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777" w:rsidRPr="009B7A72" w:rsidRDefault="00A5213C">
      <w:pPr>
        <w:rPr>
          <w:rFonts w:asciiTheme="majorEastAsia" w:eastAsiaTheme="majorEastAsia" w:hAnsiTheme="majorEastAsia"/>
          <w:b/>
          <w:sz w:val="32"/>
          <w:szCs w:val="32"/>
        </w:rPr>
      </w:pPr>
      <w:r w:rsidRPr="009B7A72">
        <w:rPr>
          <w:rFonts w:asciiTheme="majorEastAsia" w:eastAsiaTheme="majorEastAsia" w:hAnsiTheme="majorEastAsia" w:hint="eastAsia"/>
          <w:b/>
          <w:sz w:val="32"/>
          <w:szCs w:val="32"/>
        </w:rPr>
        <w:t>市町村の災害応急</w:t>
      </w:r>
      <w:r w:rsidR="0037311E" w:rsidRPr="009B7A72">
        <w:rPr>
          <w:rFonts w:asciiTheme="majorEastAsia" w:eastAsiaTheme="majorEastAsia" w:hAnsiTheme="majorEastAsia" w:hint="eastAsia"/>
          <w:b/>
          <w:sz w:val="32"/>
          <w:szCs w:val="32"/>
        </w:rPr>
        <w:t>対応と</w:t>
      </w:r>
      <w:r w:rsidRPr="009B7A72">
        <w:rPr>
          <w:rFonts w:asciiTheme="majorEastAsia" w:eastAsiaTheme="majorEastAsia" w:hAnsiTheme="majorEastAsia" w:hint="eastAsia"/>
          <w:b/>
          <w:sz w:val="32"/>
          <w:szCs w:val="32"/>
        </w:rPr>
        <w:t>府等からの</w:t>
      </w:r>
      <w:r w:rsidR="0037311E" w:rsidRPr="009B7A72">
        <w:rPr>
          <w:rFonts w:asciiTheme="majorEastAsia" w:eastAsiaTheme="majorEastAsia" w:hAnsiTheme="majorEastAsia" w:hint="eastAsia"/>
          <w:b/>
          <w:sz w:val="32"/>
          <w:szCs w:val="32"/>
        </w:rPr>
        <w:t>支援</w:t>
      </w:r>
    </w:p>
    <w:p w:rsidR="0037311E" w:rsidRDefault="0037311E">
      <w:pPr>
        <w:rPr>
          <w:rFonts w:asciiTheme="majorEastAsia" w:eastAsiaTheme="majorEastAsia" w:hAnsiTheme="majorEastAsia"/>
          <w:sz w:val="24"/>
          <w:szCs w:val="24"/>
        </w:rPr>
      </w:pPr>
      <w:r w:rsidRPr="0037311E">
        <w:rPr>
          <w:rFonts w:asciiTheme="majorEastAsia" w:eastAsiaTheme="majorEastAsia" w:hAnsiTheme="majorEastAsia" w:hint="eastAsia"/>
          <w:sz w:val="24"/>
          <w:szCs w:val="24"/>
        </w:rPr>
        <w:t>【災害対応に関する市へのヒヤリング】</w:t>
      </w:r>
    </w:p>
    <w:p w:rsidR="00917215" w:rsidRPr="00D93AAE" w:rsidRDefault="00917215">
      <w:pPr>
        <w:rPr>
          <w:rFonts w:asciiTheme="majorEastAsia" w:eastAsiaTheme="majorEastAsia" w:hAnsiTheme="majorEastAsia"/>
          <w:sz w:val="24"/>
          <w:szCs w:val="24"/>
        </w:rPr>
      </w:pPr>
      <w:r w:rsidRPr="00D93AAE">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289B8FBA" wp14:editId="72E5A2AA">
                <wp:simplePos x="0" y="0"/>
                <wp:positionH relativeFrom="column">
                  <wp:posOffset>71120</wp:posOffset>
                </wp:positionH>
                <wp:positionV relativeFrom="paragraph">
                  <wp:posOffset>87630</wp:posOffset>
                </wp:positionV>
                <wp:extent cx="5705475" cy="24384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705475" cy="2438400"/>
                        </a:xfrm>
                        <a:prstGeom prst="rect">
                          <a:avLst/>
                        </a:prstGeom>
                        <a:solidFill>
                          <a:schemeClr val="lt1"/>
                        </a:solidFill>
                        <a:ln w="190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2D4F0F" w:rsidRDefault="002D4F0F" w:rsidP="00970429">
                            <w:pPr>
                              <w:ind w:left="240" w:hangingChars="100" w:hanging="240"/>
                              <w:rPr>
                                <w:rFonts w:asciiTheme="majorEastAsia" w:eastAsiaTheme="majorEastAsia" w:hAnsiTheme="majorEastAsia"/>
                                <w:sz w:val="24"/>
                                <w:szCs w:val="24"/>
                              </w:rPr>
                            </w:pPr>
                            <w:r w:rsidRPr="002D4F0F">
                              <w:rPr>
                                <w:rFonts w:asciiTheme="majorEastAsia" w:eastAsiaTheme="majorEastAsia" w:hAnsiTheme="majorEastAsia" w:hint="eastAsia"/>
                                <w:sz w:val="24"/>
                                <w:szCs w:val="24"/>
                              </w:rPr>
                              <w:t>○大阪府北部を震源とする地震により災害救助法の適用を受けた13市町のうち、多数の住家被害が発生し、他の自治体等からの支援が多かった</w:t>
                            </w:r>
                            <w:r w:rsidRPr="002D4F0F">
                              <w:rPr>
                                <w:rFonts w:asciiTheme="majorEastAsia" w:eastAsiaTheme="majorEastAsia" w:hAnsiTheme="majorEastAsia" w:hint="eastAsia"/>
                                <w:b/>
                                <w:sz w:val="24"/>
                                <w:szCs w:val="24"/>
                                <w:u w:val="single"/>
                              </w:rPr>
                              <w:t>7市を対象にヒヤリング</w:t>
                            </w:r>
                            <w:r w:rsidRPr="002D4F0F">
                              <w:rPr>
                                <w:rFonts w:asciiTheme="majorEastAsia" w:eastAsiaTheme="majorEastAsia" w:hAnsiTheme="majorEastAsia" w:hint="eastAsia"/>
                                <w:sz w:val="24"/>
                                <w:szCs w:val="24"/>
                              </w:rPr>
                              <w:t>を実施。</w:t>
                            </w:r>
                          </w:p>
                          <w:p w:rsidR="002D4F0F" w:rsidRPr="00970429" w:rsidRDefault="00970429" w:rsidP="00970429">
                            <w:pPr>
                              <w:ind w:firstLineChars="100" w:firstLine="240"/>
                              <w:rPr>
                                <w:rFonts w:asciiTheme="majorEastAsia" w:eastAsiaTheme="majorEastAsia" w:hAnsiTheme="majorEastAsia"/>
                                <w:sz w:val="24"/>
                                <w:szCs w:val="24"/>
                                <w:bdr w:val="single" w:sz="4" w:space="0" w:color="auto"/>
                              </w:rPr>
                            </w:pPr>
                            <w:r w:rsidRPr="00970429">
                              <w:rPr>
                                <w:rFonts w:asciiTheme="majorEastAsia" w:eastAsiaTheme="majorEastAsia" w:hAnsiTheme="majorEastAsia" w:hint="eastAsia"/>
                                <w:sz w:val="24"/>
                                <w:szCs w:val="24"/>
                                <w:bdr w:val="single" w:sz="4" w:space="0" w:color="auto"/>
                              </w:rPr>
                              <w:t>※対象市</w:t>
                            </w:r>
                            <w:r w:rsidR="002D4F0F" w:rsidRPr="00970429">
                              <w:rPr>
                                <w:rFonts w:asciiTheme="majorEastAsia" w:eastAsiaTheme="majorEastAsia" w:hAnsiTheme="majorEastAsia" w:hint="eastAsia"/>
                                <w:sz w:val="24"/>
                                <w:szCs w:val="24"/>
                                <w:bdr w:val="single" w:sz="4" w:space="0" w:color="auto"/>
                              </w:rPr>
                              <w:t>：箕面市、豊中市、高槻市、茨木市、吹田市、摂津市、枚方市</w:t>
                            </w:r>
                          </w:p>
                          <w:p w:rsidR="002D4F0F" w:rsidRPr="002D4F0F" w:rsidRDefault="002D4F0F" w:rsidP="002D4F0F">
                            <w:pPr>
                              <w:rPr>
                                <w:rFonts w:asciiTheme="majorEastAsia" w:eastAsiaTheme="majorEastAsia" w:hAnsiTheme="majorEastAsia"/>
                                <w:sz w:val="24"/>
                                <w:szCs w:val="24"/>
                              </w:rPr>
                            </w:pPr>
                            <w:r w:rsidRPr="002D4F0F">
                              <w:rPr>
                                <w:rFonts w:asciiTheme="majorEastAsia" w:eastAsiaTheme="majorEastAsia" w:hAnsiTheme="majorEastAsia" w:hint="eastAsia"/>
                                <w:sz w:val="24"/>
                                <w:szCs w:val="24"/>
                              </w:rPr>
                              <w:t>○ヒヤリング項目は以下の通り</w:t>
                            </w:r>
                          </w:p>
                          <w:p w:rsidR="002D4F0F" w:rsidRPr="002D4F0F" w:rsidRDefault="002D4F0F" w:rsidP="002D4F0F">
                            <w:pPr>
                              <w:rPr>
                                <w:rFonts w:asciiTheme="majorEastAsia" w:eastAsiaTheme="majorEastAsia" w:hAnsiTheme="majorEastAsia"/>
                                <w:sz w:val="24"/>
                                <w:szCs w:val="24"/>
                              </w:rPr>
                            </w:pPr>
                            <w:r w:rsidRPr="002D4F0F">
                              <w:rPr>
                                <w:rFonts w:asciiTheme="majorEastAsia" w:eastAsiaTheme="majorEastAsia" w:hAnsiTheme="majorEastAsia" w:hint="eastAsia"/>
                                <w:sz w:val="24"/>
                                <w:szCs w:val="24"/>
                              </w:rPr>
                              <w:t xml:space="preserve">　・地震発生後の初動対応（職員参集、関係機関連携、庁内体制、ＢＣＰ）</w:t>
                            </w:r>
                          </w:p>
                          <w:p w:rsidR="002D4F0F" w:rsidRPr="002D4F0F" w:rsidRDefault="002D4F0F" w:rsidP="002D4F0F">
                            <w:pPr>
                              <w:rPr>
                                <w:rFonts w:asciiTheme="majorEastAsia" w:eastAsiaTheme="majorEastAsia" w:hAnsiTheme="majorEastAsia"/>
                                <w:sz w:val="24"/>
                                <w:szCs w:val="24"/>
                              </w:rPr>
                            </w:pPr>
                            <w:r w:rsidRPr="002D4F0F">
                              <w:rPr>
                                <w:rFonts w:asciiTheme="majorEastAsia" w:eastAsiaTheme="majorEastAsia" w:hAnsiTheme="majorEastAsia" w:hint="eastAsia"/>
                                <w:sz w:val="24"/>
                                <w:szCs w:val="24"/>
                              </w:rPr>
                              <w:t xml:space="preserve">　・受援体制</w:t>
                            </w:r>
                            <w:r w:rsidR="00185DCC">
                              <w:rPr>
                                <w:rFonts w:asciiTheme="majorEastAsia" w:eastAsiaTheme="majorEastAsia" w:hAnsiTheme="majorEastAsia" w:hint="eastAsia"/>
                                <w:sz w:val="24"/>
                                <w:szCs w:val="24"/>
                              </w:rPr>
                              <w:t>（人的支援・物的支援）</w:t>
                            </w:r>
                          </w:p>
                          <w:p w:rsidR="002D4F0F" w:rsidRPr="002D4F0F" w:rsidRDefault="002D4F0F" w:rsidP="002D4F0F">
                            <w:pPr>
                              <w:rPr>
                                <w:rFonts w:asciiTheme="majorEastAsia" w:eastAsiaTheme="majorEastAsia" w:hAnsiTheme="majorEastAsia"/>
                                <w:sz w:val="24"/>
                                <w:szCs w:val="24"/>
                              </w:rPr>
                            </w:pPr>
                            <w:r w:rsidRPr="002D4F0F">
                              <w:rPr>
                                <w:rFonts w:asciiTheme="majorEastAsia" w:eastAsiaTheme="majorEastAsia" w:hAnsiTheme="majorEastAsia" w:hint="eastAsia"/>
                                <w:sz w:val="24"/>
                                <w:szCs w:val="24"/>
                              </w:rPr>
                              <w:t xml:space="preserve">　・物資の調達・確保</w:t>
                            </w:r>
                          </w:p>
                          <w:p w:rsidR="002D4F0F" w:rsidRPr="002D4F0F" w:rsidRDefault="002D4F0F" w:rsidP="002D4F0F">
                            <w:pPr>
                              <w:rPr>
                                <w:rFonts w:asciiTheme="majorEastAsia" w:eastAsiaTheme="majorEastAsia" w:hAnsiTheme="majorEastAsia"/>
                                <w:sz w:val="24"/>
                                <w:szCs w:val="24"/>
                              </w:rPr>
                            </w:pPr>
                            <w:r w:rsidRPr="002D4F0F">
                              <w:rPr>
                                <w:rFonts w:asciiTheme="majorEastAsia" w:eastAsiaTheme="majorEastAsia" w:hAnsiTheme="majorEastAsia" w:hint="eastAsia"/>
                                <w:sz w:val="24"/>
                                <w:szCs w:val="24"/>
                              </w:rPr>
                              <w:t xml:space="preserve">　・避難所運営</w:t>
                            </w:r>
                          </w:p>
                          <w:p w:rsidR="002D4F0F" w:rsidRPr="002D4F0F" w:rsidRDefault="002D4F0F" w:rsidP="002D4F0F">
                            <w:pPr>
                              <w:rPr>
                                <w:rFonts w:asciiTheme="majorEastAsia" w:eastAsiaTheme="majorEastAsia" w:hAnsiTheme="majorEastAsia"/>
                                <w:sz w:val="24"/>
                                <w:szCs w:val="24"/>
                              </w:rPr>
                            </w:pPr>
                            <w:r w:rsidRPr="002D4F0F">
                              <w:rPr>
                                <w:rFonts w:asciiTheme="majorEastAsia" w:eastAsiaTheme="majorEastAsia" w:hAnsiTheme="majorEastAsia" w:hint="eastAsia"/>
                                <w:sz w:val="24"/>
                                <w:szCs w:val="24"/>
                              </w:rPr>
                              <w:t xml:space="preserve">　・避難行動要支援者の支援（安否確認）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6pt;margin-top:6.9pt;width:449.25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q8RwAIAAN8FAAAOAAAAZHJzL2Uyb0RvYy54bWysVN1O2zAUvp+0d7B8P5J27YCKFHVUTJMQ&#10;oMHEtevYJMLx8Wy3TXdJpWkPsVeYdr3nyYvs2ElLYdww7Saxfb7z952fo+O6UmQhrCtBZ7S3l1Ii&#10;NIe81LcZ/Xx9+uaAEueZzpkCLTK6Eo4ej1+/OlqakehDASoXlqAR7UZLk9HCezNKEscLUTG3B0Zo&#10;FEqwFfN4tbdJbtkSrVcq6afpu2QJNjcWuHAOX6etkI6jfSkF9xdSOuGJyijG5uPXxu8sfJPxERvd&#10;WmaKkndhsH+IomKlRqdbU1PmGZnb8i9TVcktOJB+j0OVgJQlFzEHzKaXPsnmqmBGxFyQHGe2NLn/&#10;Z5afLy4tKXOsHSWaVViiZv2tuf/Z3P9u1t9Js/7RrNfN/S+8k16ga2ncCLWuDOr5+j3UQbV7d/gY&#10;WKilrcIf8yMoR+JXW7JF7QnHx+F+OhzsDynhKOsP3h4M0liO5EHdWOc/CKhIOGTUYjUjyWxx5jy6&#10;ROgGErw5UGV+WioVL6GDxImyZMGw9srHIFHjEUppssT4D9NhGi0/EgbbWwMzxfhdyPOpiYCaMle0&#10;ftzKTcF3OKVDJCK2YRdxYK9lKZ78SomAUfqTkFiGSNYz4TPOhd6mENEBJTHZlyh2+IeoXqLc5oEa&#10;0TNov1WuSg225e8x6/ndhnXZ4pG+nbzD0dezuuueGeQrbCoL7ZQ6w09LJPeMOX/JLI4l9hGuGn+B&#10;H6kACwfdiZIC7Nfn3gMepwWllCxxzDPqvsyZFZSojxrn6LA3GIS9EC+D4X4fL3ZXMtuV6Hl1AthN&#10;OCsYXTwGvFebo7RQ3eBGmgSvKGKao++M+s3xxLfLBzcaF5NJBOEmMMyf6SvDg+lAb2iq6/qGWdP1&#10;vsexOYfNQmCjJyPQYoOmhsncgyzjfASCW1Y74nGLxA7uNl5YU7v3iHrYy+M/AAAA//8DAFBLAwQU&#10;AAYACAAAACEAqFc71N0AAAAJAQAADwAAAGRycy9kb3ducmV2LnhtbEyPwU7DMBBE70j8g7VI3Kjd&#10;RGqbEKeCSnDgRlskjtvYxBHxOsRuGv6e5QSn1WhGs2+q7ex7MdkxdoE0LBcKhKUmmI5aDcfD090G&#10;RExIBvtAVsO3jbCtr68qLE240Kud9qkVXEKxRA0upaGUMjbOeoyLMFhi7yOMHhPLsZVmxAuX+15m&#10;Sq2kx474g8PB7pxtPvdnr6EZXzL1ntO0wnAcdm/h8fD85bS+vZkf7kEkO6e/MPziMzrUzHQKZzJR&#10;9KyXGSf55ryA/UIVaxAnDXmx3oCsK/l/Qf0DAAD//wMAUEsBAi0AFAAGAAgAAAAhALaDOJL+AAAA&#10;4QEAABMAAAAAAAAAAAAAAAAAAAAAAFtDb250ZW50X1R5cGVzXS54bWxQSwECLQAUAAYACAAAACEA&#10;OP0h/9YAAACUAQAACwAAAAAAAAAAAAAAAAAvAQAAX3JlbHMvLnJlbHNQSwECLQAUAAYACAAAACEA&#10;t36vEcACAADfBQAADgAAAAAAAAAAAAAAAAAuAgAAZHJzL2Uyb0RvYy54bWxQSwECLQAUAAYACAAA&#10;ACEAqFc71N0AAAAJAQAADwAAAAAAAAAAAAAAAAAaBQAAZHJzL2Rvd25yZXYueG1sUEsFBgAAAAAE&#10;AAQA8wAAACQGAAAAAA==&#10;" fillcolor="white [3201]" strokeweight="1.5pt">
                <v:stroke dashstyle="1 1"/>
                <v:textbox>
                  <w:txbxContent>
                    <w:p w:rsidR="002D4F0F" w:rsidRDefault="002D4F0F" w:rsidP="00970429">
                      <w:pPr>
                        <w:ind w:left="240" w:hangingChars="100" w:hanging="240"/>
                        <w:rPr>
                          <w:rFonts w:asciiTheme="majorEastAsia" w:eastAsiaTheme="majorEastAsia" w:hAnsiTheme="majorEastAsia"/>
                          <w:sz w:val="24"/>
                          <w:szCs w:val="24"/>
                        </w:rPr>
                      </w:pPr>
                      <w:r w:rsidRPr="002D4F0F">
                        <w:rPr>
                          <w:rFonts w:asciiTheme="majorEastAsia" w:eastAsiaTheme="majorEastAsia" w:hAnsiTheme="majorEastAsia" w:hint="eastAsia"/>
                          <w:sz w:val="24"/>
                          <w:szCs w:val="24"/>
                        </w:rPr>
                        <w:t>○大阪府北部を震源とする地震により災害救助法の適用を受けた13市町のうち、多数の住家被害が発生し、他の自治体等からの支援が多かった</w:t>
                      </w:r>
                      <w:r w:rsidRPr="002D4F0F">
                        <w:rPr>
                          <w:rFonts w:asciiTheme="majorEastAsia" w:eastAsiaTheme="majorEastAsia" w:hAnsiTheme="majorEastAsia" w:hint="eastAsia"/>
                          <w:b/>
                          <w:sz w:val="24"/>
                          <w:szCs w:val="24"/>
                          <w:u w:val="single"/>
                        </w:rPr>
                        <w:t>7市を対象にヒヤリング</w:t>
                      </w:r>
                      <w:r w:rsidRPr="002D4F0F">
                        <w:rPr>
                          <w:rFonts w:asciiTheme="majorEastAsia" w:eastAsiaTheme="majorEastAsia" w:hAnsiTheme="majorEastAsia" w:hint="eastAsia"/>
                          <w:sz w:val="24"/>
                          <w:szCs w:val="24"/>
                        </w:rPr>
                        <w:t>を実施。</w:t>
                      </w:r>
                    </w:p>
                    <w:p w:rsidR="002D4F0F" w:rsidRPr="00970429" w:rsidRDefault="00970429" w:rsidP="00970429">
                      <w:pPr>
                        <w:ind w:firstLineChars="100" w:firstLine="240"/>
                        <w:rPr>
                          <w:rFonts w:asciiTheme="majorEastAsia" w:eastAsiaTheme="majorEastAsia" w:hAnsiTheme="majorEastAsia"/>
                          <w:sz w:val="24"/>
                          <w:szCs w:val="24"/>
                          <w:bdr w:val="single" w:sz="4" w:space="0" w:color="auto"/>
                        </w:rPr>
                      </w:pPr>
                      <w:r w:rsidRPr="00970429">
                        <w:rPr>
                          <w:rFonts w:asciiTheme="majorEastAsia" w:eastAsiaTheme="majorEastAsia" w:hAnsiTheme="majorEastAsia" w:hint="eastAsia"/>
                          <w:sz w:val="24"/>
                          <w:szCs w:val="24"/>
                          <w:bdr w:val="single" w:sz="4" w:space="0" w:color="auto"/>
                        </w:rPr>
                        <w:t>※対象市</w:t>
                      </w:r>
                      <w:r w:rsidR="002D4F0F" w:rsidRPr="00970429">
                        <w:rPr>
                          <w:rFonts w:asciiTheme="majorEastAsia" w:eastAsiaTheme="majorEastAsia" w:hAnsiTheme="majorEastAsia" w:hint="eastAsia"/>
                          <w:sz w:val="24"/>
                          <w:szCs w:val="24"/>
                          <w:bdr w:val="single" w:sz="4" w:space="0" w:color="auto"/>
                        </w:rPr>
                        <w:t>：箕面市、豊中市、高槻市、茨木市、吹田市、摂津市、枚方市</w:t>
                      </w:r>
                    </w:p>
                    <w:p w:rsidR="002D4F0F" w:rsidRPr="002D4F0F" w:rsidRDefault="002D4F0F" w:rsidP="002D4F0F">
                      <w:pPr>
                        <w:rPr>
                          <w:rFonts w:asciiTheme="majorEastAsia" w:eastAsiaTheme="majorEastAsia" w:hAnsiTheme="majorEastAsia"/>
                          <w:sz w:val="24"/>
                          <w:szCs w:val="24"/>
                        </w:rPr>
                      </w:pPr>
                      <w:r w:rsidRPr="002D4F0F">
                        <w:rPr>
                          <w:rFonts w:asciiTheme="majorEastAsia" w:eastAsiaTheme="majorEastAsia" w:hAnsiTheme="majorEastAsia" w:hint="eastAsia"/>
                          <w:sz w:val="24"/>
                          <w:szCs w:val="24"/>
                        </w:rPr>
                        <w:t>○ヒヤリング項目は以下の通り</w:t>
                      </w:r>
                    </w:p>
                    <w:p w:rsidR="002D4F0F" w:rsidRPr="002D4F0F" w:rsidRDefault="002D4F0F" w:rsidP="002D4F0F">
                      <w:pPr>
                        <w:rPr>
                          <w:rFonts w:asciiTheme="majorEastAsia" w:eastAsiaTheme="majorEastAsia" w:hAnsiTheme="majorEastAsia"/>
                          <w:sz w:val="24"/>
                          <w:szCs w:val="24"/>
                        </w:rPr>
                      </w:pPr>
                      <w:r w:rsidRPr="002D4F0F">
                        <w:rPr>
                          <w:rFonts w:asciiTheme="majorEastAsia" w:eastAsiaTheme="majorEastAsia" w:hAnsiTheme="majorEastAsia" w:hint="eastAsia"/>
                          <w:sz w:val="24"/>
                          <w:szCs w:val="24"/>
                        </w:rPr>
                        <w:t xml:space="preserve">　・地震発生後の初動対応（職員参集、関係機関連携、庁内体制、ＢＣＰ）</w:t>
                      </w:r>
                    </w:p>
                    <w:p w:rsidR="002D4F0F" w:rsidRPr="002D4F0F" w:rsidRDefault="002D4F0F" w:rsidP="002D4F0F">
                      <w:pPr>
                        <w:rPr>
                          <w:rFonts w:asciiTheme="majorEastAsia" w:eastAsiaTheme="majorEastAsia" w:hAnsiTheme="majorEastAsia"/>
                          <w:sz w:val="24"/>
                          <w:szCs w:val="24"/>
                        </w:rPr>
                      </w:pPr>
                      <w:r w:rsidRPr="002D4F0F">
                        <w:rPr>
                          <w:rFonts w:asciiTheme="majorEastAsia" w:eastAsiaTheme="majorEastAsia" w:hAnsiTheme="majorEastAsia" w:hint="eastAsia"/>
                          <w:sz w:val="24"/>
                          <w:szCs w:val="24"/>
                        </w:rPr>
                        <w:t xml:space="preserve">　・受援体制</w:t>
                      </w:r>
                      <w:r w:rsidR="00185DCC">
                        <w:rPr>
                          <w:rFonts w:asciiTheme="majorEastAsia" w:eastAsiaTheme="majorEastAsia" w:hAnsiTheme="majorEastAsia" w:hint="eastAsia"/>
                          <w:sz w:val="24"/>
                          <w:szCs w:val="24"/>
                        </w:rPr>
                        <w:t>（人的支援・物的支援）</w:t>
                      </w:r>
                    </w:p>
                    <w:p w:rsidR="002D4F0F" w:rsidRPr="002D4F0F" w:rsidRDefault="002D4F0F" w:rsidP="002D4F0F">
                      <w:pPr>
                        <w:rPr>
                          <w:rFonts w:asciiTheme="majorEastAsia" w:eastAsiaTheme="majorEastAsia" w:hAnsiTheme="majorEastAsia"/>
                          <w:sz w:val="24"/>
                          <w:szCs w:val="24"/>
                        </w:rPr>
                      </w:pPr>
                      <w:r w:rsidRPr="002D4F0F">
                        <w:rPr>
                          <w:rFonts w:asciiTheme="majorEastAsia" w:eastAsiaTheme="majorEastAsia" w:hAnsiTheme="majorEastAsia" w:hint="eastAsia"/>
                          <w:sz w:val="24"/>
                          <w:szCs w:val="24"/>
                        </w:rPr>
                        <w:t xml:space="preserve">　・物資の調達・確保</w:t>
                      </w:r>
                    </w:p>
                    <w:p w:rsidR="002D4F0F" w:rsidRPr="002D4F0F" w:rsidRDefault="002D4F0F" w:rsidP="002D4F0F">
                      <w:pPr>
                        <w:rPr>
                          <w:rFonts w:asciiTheme="majorEastAsia" w:eastAsiaTheme="majorEastAsia" w:hAnsiTheme="majorEastAsia"/>
                          <w:sz w:val="24"/>
                          <w:szCs w:val="24"/>
                        </w:rPr>
                      </w:pPr>
                      <w:r w:rsidRPr="002D4F0F">
                        <w:rPr>
                          <w:rFonts w:asciiTheme="majorEastAsia" w:eastAsiaTheme="majorEastAsia" w:hAnsiTheme="majorEastAsia" w:hint="eastAsia"/>
                          <w:sz w:val="24"/>
                          <w:szCs w:val="24"/>
                        </w:rPr>
                        <w:t xml:space="preserve">　・避難所運営</w:t>
                      </w:r>
                    </w:p>
                    <w:p w:rsidR="002D4F0F" w:rsidRPr="002D4F0F" w:rsidRDefault="002D4F0F" w:rsidP="002D4F0F">
                      <w:pPr>
                        <w:rPr>
                          <w:rFonts w:asciiTheme="majorEastAsia" w:eastAsiaTheme="majorEastAsia" w:hAnsiTheme="majorEastAsia"/>
                          <w:sz w:val="24"/>
                          <w:szCs w:val="24"/>
                        </w:rPr>
                      </w:pPr>
                      <w:r w:rsidRPr="002D4F0F">
                        <w:rPr>
                          <w:rFonts w:asciiTheme="majorEastAsia" w:eastAsiaTheme="majorEastAsia" w:hAnsiTheme="majorEastAsia" w:hint="eastAsia"/>
                          <w:sz w:val="24"/>
                          <w:szCs w:val="24"/>
                        </w:rPr>
                        <w:t xml:space="preserve">　・避難行動要支援者の支援（安否確認）　</w:t>
                      </w:r>
                    </w:p>
                  </w:txbxContent>
                </v:textbox>
              </v:shape>
            </w:pict>
          </mc:Fallback>
        </mc:AlternateContent>
      </w:r>
    </w:p>
    <w:p w:rsidR="00E43B07" w:rsidRDefault="00E43B07">
      <w:pPr>
        <w:rPr>
          <w:rFonts w:asciiTheme="majorEastAsia" w:eastAsiaTheme="majorEastAsia" w:hAnsiTheme="majorEastAsia"/>
          <w:sz w:val="24"/>
          <w:szCs w:val="24"/>
        </w:rPr>
      </w:pPr>
    </w:p>
    <w:p w:rsidR="00E43B07" w:rsidRDefault="00E43B07">
      <w:pPr>
        <w:rPr>
          <w:rFonts w:asciiTheme="majorEastAsia" w:eastAsiaTheme="majorEastAsia" w:hAnsiTheme="majorEastAsia"/>
          <w:sz w:val="24"/>
          <w:szCs w:val="24"/>
        </w:rPr>
      </w:pPr>
    </w:p>
    <w:p w:rsidR="00E43B07" w:rsidRDefault="00E43B07">
      <w:pPr>
        <w:rPr>
          <w:rFonts w:asciiTheme="majorEastAsia" w:eastAsiaTheme="majorEastAsia" w:hAnsiTheme="majorEastAsia"/>
          <w:sz w:val="24"/>
          <w:szCs w:val="24"/>
        </w:rPr>
      </w:pPr>
    </w:p>
    <w:p w:rsidR="00E43B07" w:rsidRDefault="00E43B07">
      <w:pPr>
        <w:rPr>
          <w:rFonts w:asciiTheme="majorEastAsia" w:eastAsiaTheme="majorEastAsia" w:hAnsiTheme="majorEastAsia"/>
          <w:sz w:val="24"/>
          <w:szCs w:val="24"/>
        </w:rPr>
      </w:pPr>
    </w:p>
    <w:p w:rsidR="00E43B07" w:rsidRDefault="00E43B07">
      <w:pPr>
        <w:rPr>
          <w:rFonts w:asciiTheme="majorEastAsia" w:eastAsiaTheme="majorEastAsia" w:hAnsiTheme="majorEastAsia"/>
          <w:sz w:val="24"/>
          <w:szCs w:val="24"/>
        </w:rPr>
      </w:pPr>
    </w:p>
    <w:p w:rsidR="00E43B07" w:rsidRDefault="00E43B07">
      <w:pPr>
        <w:rPr>
          <w:rFonts w:asciiTheme="majorEastAsia" w:eastAsiaTheme="majorEastAsia" w:hAnsiTheme="majorEastAsia"/>
          <w:sz w:val="24"/>
          <w:szCs w:val="24"/>
        </w:rPr>
      </w:pPr>
    </w:p>
    <w:p w:rsidR="00E43B07" w:rsidRDefault="00E43B07">
      <w:pPr>
        <w:rPr>
          <w:rFonts w:asciiTheme="majorEastAsia" w:eastAsiaTheme="majorEastAsia" w:hAnsiTheme="majorEastAsia"/>
          <w:sz w:val="24"/>
          <w:szCs w:val="24"/>
        </w:rPr>
      </w:pPr>
    </w:p>
    <w:p w:rsidR="00E43B07" w:rsidRDefault="00E43B07">
      <w:pPr>
        <w:rPr>
          <w:rFonts w:asciiTheme="majorEastAsia" w:eastAsiaTheme="majorEastAsia" w:hAnsiTheme="majorEastAsia"/>
          <w:sz w:val="24"/>
          <w:szCs w:val="24"/>
        </w:rPr>
      </w:pPr>
    </w:p>
    <w:p w:rsidR="00E43B07" w:rsidRDefault="00E43B07">
      <w:pPr>
        <w:rPr>
          <w:rFonts w:asciiTheme="majorEastAsia" w:eastAsiaTheme="majorEastAsia" w:hAnsiTheme="majorEastAsia"/>
          <w:sz w:val="24"/>
          <w:szCs w:val="24"/>
        </w:rPr>
      </w:pPr>
    </w:p>
    <w:p w:rsidR="002D4F0F" w:rsidRDefault="002D4F0F">
      <w:pPr>
        <w:rPr>
          <w:rFonts w:asciiTheme="majorEastAsia" w:eastAsiaTheme="majorEastAsia" w:hAnsiTheme="majorEastAsia"/>
          <w:sz w:val="24"/>
          <w:szCs w:val="24"/>
        </w:rPr>
      </w:pPr>
    </w:p>
    <w:p w:rsidR="002D4F0F" w:rsidRDefault="002D4F0F">
      <w:pPr>
        <w:rPr>
          <w:rFonts w:asciiTheme="majorEastAsia" w:eastAsiaTheme="majorEastAsia" w:hAnsiTheme="majorEastAsia"/>
          <w:sz w:val="24"/>
          <w:szCs w:val="24"/>
        </w:rPr>
      </w:pPr>
    </w:p>
    <w:p w:rsidR="002D4F0F" w:rsidRDefault="002D4F0F">
      <w:pPr>
        <w:rPr>
          <w:rFonts w:asciiTheme="majorEastAsia" w:eastAsiaTheme="majorEastAsia" w:hAnsiTheme="majorEastAsia"/>
          <w:sz w:val="24"/>
          <w:szCs w:val="24"/>
        </w:rPr>
      </w:pPr>
    </w:p>
    <w:p w:rsidR="00E37E8B" w:rsidRDefault="00E37E8B">
      <w:pPr>
        <w:rPr>
          <w:rFonts w:asciiTheme="majorEastAsia" w:eastAsiaTheme="majorEastAsia" w:hAnsiTheme="majorEastAsia"/>
          <w:sz w:val="24"/>
          <w:szCs w:val="24"/>
        </w:rPr>
      </w:pPr>
    </w:p>
    <w:p w:rsidR="009E55D6" w:rsidRDefault="009E55D6" w:rsidP="009E55D6">
      <w:pPr>
        <w:rPr>
          <w:rFonts w:asciiTheme="majorEastAsia" w:eastAsiaTheme="majorEastAsia" w:hAnsiTheme="majorEastAsia"/>
          <w:sz w:val="24"/>
          <w:szCs w:val="24"/>
        </w:rPr>
      </w:pPr>
      <w:r>
        <w:rPr>
          <w:rFonts w:asciiTheme="majorEastAsia" w:eastAsiaTheme="majorEastAsia" w:hAnsiTheme="majorEastAsia" w:hint="eastAsia"/>
          <w:sz w:val="24"/>
          <w:szCs w:val="24"/>
        </w:rPr>
        <w:t>【ヒヤリング結果（概要）】</w:t>
      </w:r>
    </w:p>
    <w:p w:rsidR="00E37E8B" w:rsidRDefault="00E37E8B" w:rsidP="009E55D6">
      <w:pPr>
        <w:rPr>
          <w:rFonts w:asciiTheme="majorEastAsia" w:eastAsiaTheme="majorEastAsia" w:hAnsiTheme="majorEastAsia"/>
          <w:sz w:val="24"/>
          <w:szCs w:val="24"/>
        </w:rPr>
      </w:pPr>
    </w:p>
    <w:p w:rsidR="009E55D6" w:rsidRDefault="009E55D6" w:rsidP="009E55D6">
      <w:pPr>
        <w:rPr>
          <w:rFonts w:asciiTheme="majorEastAsia" w:eastAsiaTheme="majorEastAsia" w:hAnsiTheme="majorEastAsia"/>
          <w:sz w:val="24"/>
          <w:szCs w:val="24"/>
        </w:rPr>
      </w:pPr>
      <w:r>
        <w:rPr>
          <w:rFonts w:asciiTheme="majorEastAsia" w:eastAsiaTheme="majorEastAsia" w:hAnsiTheme="majorEastAsia" w:hint="eastAsia"/>
          <w:sz w:val="24"/>
          <w:szCs w:val="24"/>
        </w:rPr>
        <w:t>■初動対</w:t>
      </w:r>
      <w:r w:rsidRPr="00967089">
        <w:rPr>
          <w:rFonts w:asciiTheme="majorEastAsia" w:eastAsiaTheme="majorEastAsia" w:hAnsiTheme="majorEastAsia" w:hint="eastAsia"/>
          <w:sz w:val="24"/>
          <w:szCs w:val="24"/>
        </w:rPr>
        <w:t>応（職員参集、関係機関連携、庁内体制、ＢＣＰ）</w:t>
      </w:r>
    </w:p>
    <w:tbl>
      <w:tblPr>
        <w:tblStyle w:val="a3"/>
        <w:tblW w:w="8930" w:type="dxa"/>
        <w:tblInd w:w="250" w:type="dxa"/>
        <w:tblLook w:val="04A0" w:firstRow="1" w:lastRow="0" w:firstColumn="1" w:lastColumn="0" w:noHBand="0" w:noVBand="1"/>
      </w:tblPr>
      <w:tblGrid>
        <w:gridCol w:w="8930"/>
      </w:tblGrid>
      <w:tr w:rsidR="00A5213C" w:rsidRPr="00917215" w:rsidTr="000304D6">
        <w:trPr>
          <w:trHeight w:val="451"/>
        </w:trPr>
        <w:tc>
          <w:tcPr>
            <w:tcW w:w="8930" w:type="dxa"/>
            <w:vAlign w:val="center"/>
          </w:tcPr>
          <w:p w:rsidR="00A5213C" w:rsidRPr="00917215" w:rsidRDefault="00A5213C" w:rsidP="00A5213C">
            <w:pPr>
              <w:jc w:val="center"/>
              <w:rPr>
                <w:rFonts w:asciiTheme="majorEastAsia" w:eastAsiaTheme="majorEastAsia" w:hAnsiTheme="majorEastAsia"/>
                <w:b/>
                <w:szCs w:val="21"/>
              </w:rPr>
            </w:pPr>
            <w:r w:rsidRPr="00917215">
              <w:rPr>
                <w:rFonts w:asciiTheme="majorEastAsia" w:eastAsiaTheme="majorEastAsia" w:hAnsiTheme="majorEastAsia" w:hint="eastAsia"/>
                <w:b/>
                <w:szCs w:val="21"/>
              </w:rPr>
              <w:t>各市の状況</w:t>
            </w:r>
          </w:p>
        </w:tc>
      </w:tr>
      <w:tr w:rsidR="00A5213C" w:rsidRPr="00917215" w:rsidTr="00620481">
        <w:trPr>
          <w:trHeight w:val="1344"/>
        </w:trPr>
        <w:tc>
          <w:tcPr>
            <w:tcW w:w="8930" w:type="dxa"/>
            <w:tcBorders>
              <w:bottom w:val="single" w:sz="4" w:space="0" w:color="auto"/>
            </w:tcBorders>
          </w:tcPr>
          <w:p w:rsidR="00A5213C" w:rsidRPr="00A5213C" w:rsidRDefault="00A5213C" w:rsidP="00514253">
            <w:pPr>
              <w:spacing w:line="360" w:lineRule="exact"/>
              <w:ind w:left="240" w:hangingChars="100" w:hanging="240"/>
              <w:rPr>
                <w:rFonts w:asciiTheme="majorEastAsia" w:eastAsiaTheme="majorEastAsia" w:hAnsiTheme="majorEastAsia"/>
                <w:sz w:val="24"/>
                <w:szCs w:val="24"/>
              </w:rPr>
            </w:pPr>
            <w:r w:rsidRPr="00A5213C">
              <w:rPr>
                <w:rFonts w:asciiTheme="majorEastAsia" w:eastAsiaTheme="majorEastAsia" w:hAnsiTheme="majorEastAsia" w:hint="eastAsia"/>
                <w:sz w:val="24"/>
                <w:szCs w:val="24"/>
              </w:rPr>
              <w:t>・発災当日の職員参集状況は、9時時点で約5割、12時時点で約7割。</w:t>
            </w:r>
          </w:p>
          <w:p w:rsidR="00A5213C" w:rsidRPr="00A5213C" w:rsidRDefault="00A5213C" w:rsidP="00514253">
            <w:pPr>
              <w:spacing w:line="360" w:lineRule="exact"/>
              <w:rPr>
                <w:rFonts w:asciiTheme="majorEastAsia" w:eastAsiaTheme="majorEastAsia" w:hAnsiTheme="majorEastAsia"/>
                <w:sz w:val="24"/>
                <w:szCs w:val="24"/>
              </w:rPr>
            </w:pPr>
            <w:r w:rsidRPr="00A5213C">
              <w:rPr>
                <w:rFonts w:asciiTheme="majorEastAsia" w:eastAsiaTheme="majorEastAsia" w:hAnsiTheme="majorEastAsia" w:hint="eastAsia"/>
                <w:sz w:val="24"/>
                <w:szCs w:val="24"/>
              </w:rPr>
              <w:t>・初動体制の立ち上げに支障なし。</w:t>
            </w:r>
          </w:p>
          <w:p w:rsidR="00A5213C" w:rsidRPr="00A5213C" w:rsidRDefault="00A5213C" w:rsidP="00514253">
            <w:pPr>
              <w:spacing w:line="360" w:lineRule="exact"/>
              <w:ind w:left="240" w:hangingChars="100" w:hanging="240"/>
              <w:rPr>
                <w:rFonts w:asciiTheme="majorEastAsia" w:eastAsiaTheme="majorEastAsia" w:hAnsiTheme="majorEastAsia"/>
                <w:sz w:val="24"/>
                <w:szCs w:val="24"/>
              </w:rPr>
            </w:pPr>
            <w:r w:rsidRPr="00A5213C">
              <w:rPr>
                <w:rFonts w:asciiTheme="majorEastAsia" w:eastAsiaTheme="majorEastAsia" w:hAnsiTheme="majorEastAsia" w:hint="eastAsia"/>
                <w:sz w:val="24"/>
                <w:szCs w:val="24"/>
              </w:rPr>
              <w:t>・震度ごとに定めた参集基準に従い自動参集。（一部職員で鉄道運行停止の影響あり）</w:t>
            </w:r>
          </w:p>
          <w:p w:rsidR="00A5213C" w:rsidRPr="00A5213C" w:rsidRDefault="00A5213C" w:rsidP="00514253">
            <w:pPr>
              <w:spacing w:line="360" w:lineRule="exact"/>
              <w:rPr>
                <w:rFonts w:asciiTheme="majorEastAsia" w:eastAsiaTheme="majorEastAsia" w:hAnsiTheme="majorEastAsia"/>
                <w:sz w:val="24"/>
                <w:szCs w:val="24"/>
              </w:rPr>
            </w:pPr>
            <w:r w:rsidRPr="00A5213C">
              <w:rPr>
                <w:rFonts w:asciiTheme="majorEastAsia" w:eastAsiaTheme="majorEastAsia" w:hAnsiTheme="majorEastAsia" w:hint="eastAsia"/>
                <w:sz w:val="24"/>
                <w:szCs w:val="24"/>
              </w:rPr>
              <w:t>・避難所配備要員が自動参集し開設。</w:t>
            </w:r>
          </w:p>
          <w:p w:rsidR="00A5213C" w:rsidRPr="00A5213C" w:rsidRDefault="00A5213C" w:rsidP="00514253">
            <w:pPr>
              <w:spacing w:line="360" w:lineRule="exact"/>
              <w:ind w:left="240" w:hangingChars="100" w:hanging="240"/>
              <w:rPr>
                <w:rFonts w:asciiTheme="majorEastAsia" w:eastAsiaTheme="majorEastAsia" w:hAnsiTheme="majorEastAsia"/>
                <w:sz w:val="24"/>
                <w:szCs w:val="24"/>
              </w:rPr>
            </w:pPr>
            <w:r w:rsidRPr="00A5213C">
              <w:rPr>
                <w:rFonts w:asciiTheme="majorEastAsia" w:eastAsiaTheme="majorEastAsia" w:hAnsiTheme="majorEastAsia" w:hint="eastAsia"/>
                <w:sz w:val="24"/>
                <w:szCs w:val="24"/>
              </w:rPr>
              <w:t>・消防・警察など関係機関とは日頃の訓練や業務を通じた関係ができており、連携は概ね良好。</w:t>
            </w:r>
          </w:p>
          <w:p w:rsidR="00A5213C" w:rsidRPr="00A5213C" w:rsidRDefault="00A5213C" w:rsidP="00514253">
            <w:pPr>
              <w:spacing w:line="360" w:lineRule="exact"/>
              <w:rPr>
                <w:rFonts w:asciiTheme="majorEastAsia" w:eastAsiaTheme="majorEastAsia" w:hAnsiTheme="majorEastAsia"/>
                <w:sz w:val="24"/>
                <w:szCs w:val="24"/>
              </w:rPr>
            </w:pPr>
            <w:r w:rsidRPr="00A5213C">
              <w:rPr>
                <w:rFonts w:asciiTheme="majorEastAsia" w:eastAsiaTheme="majorEastAsia" w:hAnsiTheme="majorEastAsia" w:hint="eastAsia"/>
                <w:sz w:val="24"/>
                <w:szCs w:val="24"/>
              </w:rPr>
              <w:t>・府地域連絡部とは直接やり取りがなかった。</w:t>
            </w:r>
          </w:p>
          <w:p w:rsidR="00A5213C" w:rsidRPr="00A5213C" w:rsidRDefault="00A5213C" w:rsidP="00514253">
            <w:pPr>
              <w:spacing w:line="360" w:lineRule="exact"/>
              <w:rPr>
                <w:rFonts w:asciiTheme="majorEastAsia" w:eastAsiaTheme="majorEastAsia" w:hAnsiTheme="majorEastAsia"/>
                <w:sz w:val="24"/>
                <w:szCs w:val="24"/>
              </w:rPr>
            </w:pPr>
            <w:r w:rsidRPr="00A5213C">
              <w:rPr>
                <w:rFonts w:asciiTheme="majorEastAsia" w:eastAsiaTheme="majorEastAsia" w:hAnsiTheme="majorEastAsia" w:hint="eastAsia"/>
                <w:sz w:val="24"/>
                <w:szCs w:val="24"/>
              </w:rPr>
              <w:t>・府との連携は概ねできた。</w:t>
            </w:r>
          </w:p>
          <w:p w:rsidR="00A5213C" w:rsidRPr="009B7A72" w:rsidRDefault="00A5213C" w:rsidP="00514253">
            <w:pPr>
              <w:spacing w:line="360" w:lineRule="exact"/>
              <w:ind w:left="240" w:hangingChars="100" w:hanging="240"/>
              <w:rPr>
                <w:rFonts w:asciiTheme="majorEastAsia" w:eastAsiaTheme="majorEastAsia" w:hAnsiTheme="majorEastAsia"/>
                <w:sz w:val="24"/>
                <w:szCs w:val="24"/>
              </w:rPr>
            </w:pPr>
            <w:r w:rsidRPr="00A5213C">
              <w:rPr>
                <w:rFonts w:asciiTheme="majorEastAsia" w:eastAsiaTheme="majorEastAsia" w:hAnsiTheme="majorEastAsia" w:hint="eastAsia"/>
                <w:sz w:val="24"/>
                <w:szCs w:val="24"/>
              </w:rPr>
              <w:t>・府との連絡体制</w:t>
            </w:r>
            <w:r w:rsidRPr="009B7A72">
              <w:rPr>
                <w:rFonts w:asciiTheme="majorEastAsia" w:eastAsiaTheme="majorEastAsia" w:hAnsiTheme="majorEastAsia" w:hint="eastAsia"/>
                <w:sz w:val="24"/>
                <w:szCs w:val="24"/>
              </w:rPr>
              <w:t>について、課題ごとに入って来る連絡に対し、市の窓口体制が追いつかず。</w:t>
            </w:r>
          </w:p>
          <w:p w:rsidR="00A5213C" w:rsidRPr="009B7A72" w:rsidRDefault="00A5213C" w:rsidP="00514253">
            <w:pPr>
              <w:spacing w:line="360" w:lineRule="exact"/>
              <w:ind w:left="240" w:hangingChars="100" w:hanging="240"/>
              <w:rPr>
                <w:rFonts w:asciiTheme="majorEastAsia" w:eastAsiaTheme="majorEastAsia" w:hAnsiTheme="majorEastAsia"/>
                <w:sz w:val="24"/>
                <w:szCs w:val="24"/>
              </w:rPr>
            </w:pPr>
            <w:r w:rsidRPr="009B7A72">
              <w:rPr>
                <w:rFonts w:asciiTheme="majorEastAsia" w:eastAsiaTheme="majorEastAsia" w:hAnsiTheme="majorEastAsia" w:hint="eastAsia"/>
                <w:sz w:val="24"/>
                <w:szCs w:val="24"/>
              </w:rPr>
              <w:t>・府の緊急防災推進員をうまく活用した市（o-dis入力に従事してくれ助かった、参集途上の被害報告を受けた、発災初日にo-dis入力や電話対応で大変活躍してもらい感謝）とそうでない市（市職員が電話対応に追われ指示が出来なかった、市の体制が追いついておらず活動連携できず）があった。</w:t>
            </w:r>
          </w:p>
          <w:p w:rsidR="00A5213C" w:rsidRPr="009B7A72" w:rsidRDefault="00A5213C" w:rsidP="00514253">
            <w:pPr>
              <w:spacing w:line="360" w:lineRule="exact"/>
              <w:ind w:left="240" w:hangingChars="100" w:hanging="240"/>
              <w:rPr>
                <w:rFonts w:asciiTheme="majorEastAsia" w:eastAsiaTheme="majorEastAsia" w:hAnsiTheme="majorEastAsia"/>
                <w:sz w:val="24"/>
                <w:szCs w:val="24"/>
              </w:rPr>
            </w:pPr>
            <w:r w:rsidRPr="009B7A72">
              <w:rPr>
                <w:rFonts w:asciiTheme="majorEastAsia" w:eastAsiaTheme="majorEastAsia" w:hAnsiTheme="majorEastAsia" w:hint="eastAsia"/>
                <w:sz w:val="24"/>
                <w:szCs w:val="24"/>
              </w:rPr>
              <w:t>・庁内各部署の役割</w:t>
            </w:r>
            <w:r w:rsidR="00514253" w:rsidRPr="009B7A72">
              <w:rPr>
                <w:rFonts w:asciiTheme="majorEastAsia" w:eastAsiaTheme="majorEastAsia" w:hAnsiTheme="majorEastAsia" w:hint="eastAsia"/>
                <w:sz w:val="24"/>
                <w:szCs w:val="24"/>
              </w:rPr>
              <w:t>分担は概ね機能したが、一部の市では職員の役割の理解不足から支障があった。</w:t>
            </w:r>
          </w:p>
          <w:p w:rsidR="00A5213C" w:rsidRPr="00917215" w:rsidRDefault="00A5213C" w:rsidP="001B5156">
            <w:pPr>
              <w:spacing w:line="360" w:lineRule="exact"/>
              <w:ind w:left="240" w:hangingChars="100" w:hanging="240"/>
              <w:rPr>
                <w:rFonts w:asciiTheme="majorEastAsia" w:eastAsiaTheme="majorEastAsia" w:hAnsiTheme="majorEastAsia"/>
                <w:szCs w:val="21"/>
              </w:rPr>
            </w:pPr>
            <w:r w:rsidRPr="009B7A72">
              <w:rPr>
                <w:rFonts w:asciiTheme="majorEastAsia" w:eastAsiaTheme="majorEastAsia" w:hAnsiTheme="majorEastAsia" w:hint="eastAsia"/>
                <w:sz w:val="24"/>
                <w:szCs w:val="24"/>
              </w:rPr>
              <w:t>・災害応急対</w:t>
            </w:r>
            <w:r w:rsidR="00514253" w:rsidRPr="009B7A72">
              <w:rPr>
                <w:rFonts w:asciiTheme="majorEastAsia" w:eastAsiaTheme="majorEastAsia" w:hAnsiTheme="majorEastAsia" w:hint="eastAsia"/>
                <w:sz w:val="24"/>
                <w:szCs w:val="24"/>
              </w:rPr>
              <w:t>応と通常業務を初期から並行して実施したことにより人員確保に苦慮した。</w:t>
            </w:r>
          </w:p>
        </w:tc>
      </w:tr>
    </w:tbl>
    <w:p w:rsidR="00514253" w:rsidRDefault="00514253" w:rsidP="009E55D6">
      <w:pPr>
        <w:spacing w:line="300" w:lineRule="exact"/>
        <w:rPr>
          <w:rFonts w:asciiTheme="majorEastAsia" w:eastAsiaTheme="majorEastAsia" w:hAnsiTheme="majorEastAsia"/>
          <w:sz w:val="24"/>
          <w:szCs w:val="24"/>
        </w:rPr>
      </w:pPr>
    </w:p>
    <w:p w:rsidR="00514253" w:rsidRDefault="00514253" w:rsidP="009E55D6">
      <w:pPr>
        <w:spacing w:line="300" w:lineRule="exact"/>
        <w:rPr>
          <w:rFonts w:asciiTheme="majorEastAsia" w:eastAsiaTheme="majorEastAsia" w:hAnsiTheme="majorEastAsia"/>
          <w:sz w:val="24"/>
          <w:szCs w:val="24"/>
        </w:rPr>
      </w:pPr>
    </w:p>
    <w:p w:rsidR="00514253" w:rsidRDefault="00514253" w:rsidP="009E55D6">
      <w:pPr>
        <w:spacing w:line="300" w:lineRule="exact"/>
        <w:rPr>
          <w:rFonts w:asciiTheme="majorEastAsia" w:eastAsiaTheme="majorEastAsia" w:hAnsiTheme="majorEastAsia"/>
          <w:sz w:val="24"/>
          <w:szCs w:val="24"/>
        </w:rPr>
      </w:pPr>
      <w:r w:rsidRPr="00D7345A">
        <w:rPr>
          <w:rFonts w:ascii="HG丸ｺﾞｼｯｸM-PRO" w:eastAsia="HG丸ｺﾞｼｯｸM-PRO" w:hAnsi="HG丸ｺﾞｼｯｸM-PRO" w:cs="Meiryo UI"/>
          <w:b/>
          <w:noProof/>
          <w:sz w:val="24"/>
          <w:szCs w:val="24"/>
        </w:rPr>
        <w:lastRenderedPageBreak/>
        <mc:AlternateContent>
          <mc:Choice Requires="wps">
            <w:drawing>
              <wp:anchor distT="0" distB="0" distL="114300" distR="114300" simplePos="0" relativeHeight="251670528" behindDoc="0" locked="0" layoutInCell="1" allowOverlap="1" wp14:anchorId="2B7BF23B" wp14:editId="4D0895F4">
                <wp:simplePos x="0" y="0"/>
                <wp:positionH relativeFrom="column">
                  <wp:posOffset>4499610</wp:posOffset>
                </wp:positionH>
                <wp:positionV relativeFrom="paragraph">
                  <wp:posOffset>-312420</wp:posOffset>
                </wp:positionV>
                <wp:extent cx="1228725" cy="1403985"/>
                <wp:effectExtent l="0" t="0" r="28575" b="266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403985"/>
                        </a:xfrm>
                        <a:prstGeom prst="rect">
                          <a:avLst/>
                        </a:prstGeom>
                        <a:solidFill>
                          <a:srgbClr val="FFFFFF"/>
                        </a:solidFill>
                        <a:ln w="9525">
                          <a:solidFill>
                            <a:srgbClr val="000000"/>
                          </a:solidFill>
                          <a:miter lim="800000"/>
                          <a:headEnd/>
                          <a:tailEnd/>
                        </a:ln>
                      </wps:spPr>
                      <wps:txbx>
                        <w:txbxContent>
                          <w:p w:rsidR="00915A97" w:rsidRPr="00A0775F" w:rsidRDefault="00915A97" w:rsidP="00915A97">
                            <w:pPr>
                              <w:spacing w:line="340" w:lineRule="exact"/>
                              <w:jc w:val="center"/>
                              <w:rPr>
                                <w:rFonts w:asciiTheme="majorEastAsia" w:eastAsiaTheme="majorEastAsia" w:hAnsiTheme="majorEastAsia"/>
                                <w:sz w:val="28"/>
                              </w:rPr>
                            </w:pPr>
                            <w:r>
                              <w:rPr>
                                <w:rFonts w:asciiTheme="majorEastAsia" w:eastAsiaTheme="majorEastAsia" w:hAnsiTheme="majorEastAsia" w:hint="eastAsia"/>
                                <w:sz w:val="28"/>
                              </w:rPr>
                              <w:t>資料１－２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54.3pt;margin-top:-24.6pt;width:96.7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vjRQwIAAF0EAAAOAAAAZHJzL2Uyb0RvYy54bWysVNuO0zAQfUfiHyy/06ShZduo6WrpUoS0&#10;XKSFD3Adp7HwDdttUh5bCfER/ALime/JjzB2ut1yEQ+IPFiejufMmTMznV22UqAts45rVeDhIMWI&#10;KapLrtYFfvd2+WiCkfNElURoxQq8Yw5fzh8+mDUmZ5mutSiZRQCiXN6YAtfemzxJHK2ZJG6gDVPg&#10;rLSVxINp10lpSQPoUiRZmj5JGm1LYzVlzsGv170TzyN+VTHqX1eVYx6JAgM3H08bz1U4k/mM5GtL&#10;TM3pkQb5BxaScAVJT1DXxBO0sfw3KMmp1U5XfkC1THRVccpiDVDNMP2lmtuaGBZrAXGcOcnk/h8s&#10;fbV9YxEvCzzCSBEJLeoOn7r9127/vTt8Rt3hS3c4dPtvYKMsyNUYl0PUrYE43z7VLbQ9lu7Mjabv&#10;HVJ6URO1ZlfW6qZmpAS6wxCZnIX2OC6ArJqXuoS8ZON1BGorK4OWoA4CdGjb7tQq1npEQ8osm1xk&#10;Y4wo+Iaj9PF0Mo45SH4Xbqzzz5mWKFwKbGEWIjzZ3jgf6JD87knI5rTg5ZILEQ27Xi2ERVsCc7OM&#10;3xH9p2dCoabA0zEQ+TtEGr8/QUjuYQEElwWenB6RPOj2TJVxPD3hor8DZaGOQgbtehV9u2pjC6PK&#10;QeSVLnegrNX9vMN+wqXW9iNGDcx6gd2HDbEMI/FCQXemw9EoLEc0RuOLDAx77lmde4iiAFVgj1F/&#10;Xfi4UFEBcwVdXPKo7z2TI2WY4Sj7cd/Ckpzb8dX9v8L8BwAAAP//AwBQSwMEFAAGAAgAAAAhABsc&#10;ppPgAAAACwEAAA8AAABkcnMvZG93bnJldi54bWxMj8FOwzAQRO9I/IO1SFyq1k6gaRPiVFCpJ04N&#10;5e7GJomI18F22/TvWU7luJqnmbflZrIDOxsfeocSkoUAZrBxusdWwuFjN18DC1GhVoNDI+FqAmyq&#10;+7tSFdpdcG/OdWwZlWAolIQuxrHgPDSdsSos3GiQsi/nrYp0+pZrry5UbgeeCpFxq3qkhU6NZtuZ&#10;5rs+WQnZT/00e//UM9xfd2++sUu9PSylfHyYXl+ARTPFGwx/+qQOFTkd3Ql1YIOElVhnhEqYP+cp&#10;MCJykSbAjoSukhx4VfL/P1S/AAAA//8DAFBLAQItABQABgAIAAAAIQC2gziS/gAAAOEBAAATAAAA&#10;AAAAAAAAAAAAAAAAAABbQ29udGVudF9UeXBlc10ueG1sUEsBAi0AFAAGAAgAAAAhADj9If/WAAAA&#10;lAEAAAsAAAAAAAAAAAAAAAAALwEAAF9yZWxzLy5yZWxzUEsBAi0AFAAGAAgAAAAhAKtS+NFDAgAA&#10;XQQAAA4AAAAAAAAAAAAAAAAALgIAAGRycy9lMm9Eb2MueG1sUEsBAi0AFAAGAAgAAAAhABscppPg&#10;AAAACwEAAA8AAAAAAAAAAAAAAAAAnQQAAGRycy9kb3ducmV2LnhtbFBLBQYAAAAABAAEAPMAAACq&#10;BQAAAAA=&#10;">
                <v:textbox style="mso-fit-shape-to-text:t">
                  <w:txbxContent>
                    <w:p w:rsidR="00915A97" w:rsidRPr="00A0775F" w:rsidRDefault="00915A97" w:rsidP="00915A97">
                      <w:pPr>
                        <w:spacing w:line="340" w:lineRule="exact"/>
                        <w:jc w:val="center"/>
                        <w:rPr>
                          <w:rFonts w:asciiTheme="majorEastAsia" w:eastAsiaTheme="majorEastAsia" w:hAnsiTheme="majorEastAsia"/>
                          <w:sz w:val="28"/>
                        </w:rPr>
                      </w:pPr>
                      <w:r>
                        <w:rPr>
                          <w:rFonts w:asciiTheme="majorEastAsia" w:eastAsiaTheme="majorEastAsia" w:hAnsiTheme="majorEastAsia" w:hint="eastAsia"/>
                          <w:sz w:val="28"/>
                        </w:rPr>
                        <w:t>資料１－２</w:t>
                      </w:r>
                    </w:p>
                  </w:txbxContent>
                </v:textbox>
              </v:shape>
            </w:pict>
          </mc:Fallback>
        </mc:AlternateContent>
      </w:r>
    </w:p>
    <w:p w:rsidR="00514253" w:rsidRDefault="00514253" w:rsidP="009E55D6">
      <w:pPr>
        <w:spacing w:line="300" w:lineRule="exact"/>
        <w:rPr>
          <w:rFonts w:asciiTheme="majorEastAsia" w:eastAsiaTheme="majorEastAsia" w:hAnsiTheme="majorEastAsia"/>
          <w:sz w:val="24"/>
          <w:szCs w:val="24"/>
        </w:rPr>
      </w:pPr>
    </w:p>
    <w:p w:rsidR="009E55D6" w:rsidRPr="00E43B07" w:rsidRDefault="009E55D6" w:rsidP="009E55D6">
      <w:pPr>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E43B07">
        <w:rPr>
          <w:rFonts w:asciiTheme="majorEastAsia" w:eastAsiaTheme="majorEastAsia" w:hAnsiTheme="majorEastAsia" w:hint="eastAsia"/>
          <w:sz w:val="24"/>
          <w:szCs w:val="24"/>
        </w:rPr>
        <w:t>受援体制</w:t>
      </w:r>
      <w:r>
        <w:rPr>
          <w:rFonts w:asciiTheme="majorEastAsia" w:eastAsiaTheme="majorEastAsia" w:hAnsiTheme="majorEastAsia" w:hint="eastAsia"/>
          <w:sz w:val="24"/>
          <w:szCs w:val="24"/>
        </w:rPr>
        <w:t>（人的支援、物的支援）</w:t>
      </w:r>
    </w:p>
    <w:tbl>
      <w:tblPr>
        <w:tblStyle w:val="a3"/>
        <w:tblW w:w="0" w:type="auto"/>
        <w:tblInd w:w="250" w:type="dxa"/>
        <w:tblLook w:val="04A0" w:firstRow="1" w:lastRow="0" w:firstColumn="1" w:lastColumn="0" w:noHBand="0" w:noVBand="1"/>
      </w:tblPr>
      <w:tblGrid>
        <w:gridCol w:w="8930"/>
      </w:tblGrid>
      <w:tr w:rsidR="00A5213C" w:rsidRPr="00917215" w:rsidTr="000304D6">
        <w:trPr>
          <w:trHeight w:val="498"/>
        </w:trPr>
        <w:tc>
          <w:tcPr>
            <w:tcW w:w="8930" w:type="dxa"/>
            <w:vAlign w:val="center"/>
          </w:tcPr>
          <w:p w:rsidR="00A5213C" w:rsidRPr="00917215" w:rsidRDefault="00A5213C" w:rsidP="00514253">
            <w:pPr>
              <w:jc w:val="center"/>
              <w:rPr>
                <w:rFonts w:asciiTheme="majorEastAsia" w:eastAsiaTheme="majorEastAsia" w:hAnsiTheme="majorEastAsia"/>
                <w:b/>
                <w:szCs w:val="21"/>
              </w:rPr>
            </w:pPr>
            <w:r w:rsidRPr="00917215">
              <w:rPr>
                <w:rFonts w:asciiTheme="majorEastAsia" w:eastAsiaTheme="majorEastAsia" w:hAnsiTheme="majorEastAsia" w:hint="eastAsia"/>
                <w:b/>
                <w:szCs w:val="21"/>
              </w:rPr>
              <w:t>各市の状況</w:t>
            </w:r>
          </w:p>
        </w:tc>
      </w:tr>
      <w:tr w:rsidR="00A5213C" w:rsidRPr="00917215" w:rsidTr="00514253">
        <w:trPr>
          <w:trHeight w:val="1344"/>
        </w:trPr>
        <w:tc>
          <w:tcPr>
            <w:tcW w:w="8930" w:type="dxa"/>
            <w:tcBorders>
              <w:bottom w:val="single" w:sz="4" w:space="0" w:color="auto"/>
            </w:tcBorders>
          </w:tcPr>
          <w:p w:rsidR="00A5213C" w:rsidRPr="00A5213C" w:rsidRDefault="00A5213C" w:rsidP="00514253">
            <w:pPr>
              <w:spacing w:line="360" w:lineRule="atLeast"/>
              <w:ind w:left="120" w:hangingChars="50" w:hanging="120"/>
              <w:rPr>
                <w:rFonts w:asciiTheme="majorEastAsia" w:eastAsiaTheme="majorEastAsia" w:hAnsiTheme="majorEastAsia"/>
                <w:sz w:val="24"/>
                <w:szCs w:val="24"/>
              </w:rPr>
            </w:pPr>
            <w:r w:rsidRPr="00A5213C">
              <w:rPr>
                <w:rFonts w:asciiTheme="majorEastAsia" w:eastAsiaTheme="majorEastAsia" w:hAnsiTheme="majorEastAsia" w:hint="eastAsia"/>
                <w:sz w:val="24"/>
                <w:szCs w:val="24"/>
              </w:rPr>
              <w:t>・受援計画は1市を除き未整備（２市で今年策定の予定）</w:t>
            </w:r>
          </w:p>
          <w:p w:rsidR="00A5213C" w:rsidRPr="009B7A72" w:rsidRDefault="00514253" w:rsidP="001B5156">
            <w:pPr>
              <w:spacing w:line="360" w:lineRule="atLeas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A5213C" w:rsidRPr="00A5213C">
              <w:rPr>
                <w:rFonts w:asciiTheme="majorEastAsia" w:eastAsiaTheme="majorEastAsia" w:hAnsiTheme="majorEastAsia" w:hint="eastAsia"/>
                <w:sz w:val="24"/>
                <w:szCs w:val="24"/>
              </w:rPr>
              <w:t>初期のプッシュ型人材派遣を受けた際、応援職員の業務割り振りが上手く</w:t>
            </w:r>
            <w:r w:rsidR="00A5213C" w:rsidRPr="009B7A72">
              <w:rPr>
                <w:rFonts w:asciiTheme="majorEastAsia" w:eastAsiaTheme="majorEastAsia" w:hAnsiTheme="majorEastAsia" w:hint="eastAsia"/>
                <w:sz w:val="24"/>
                <w:szCs w:val="24"/>
              </w:rPr>
              <w:t>いか</w:t>
            </w:r>
            <w:r w:rsidRPr="009B7A72">
              <w:rPr>
                <w:rFonts w:asciiTheme="majorEastAsia" w:eastAsiaTheme="majorEastAsia" w:hAnsiTheme="majorEastAsia" w:hint="eastAsia"/>
                <w:sz w:val="24"/>
                <w:szCs w:val="24"/>
              </w:rPr>
              <w:t>なかった。</w:t>
            </w:r>
          </w:p>
          <w:p w:rsidR="00A5213C" w:rsidRPr="009B7A72" w:rsidRDefault="00A5213C" w:rsidP="00514253">
            <w:pPr>
              <w:spacing w:line="360" w:lineRule="atLeast"/>
              <w:ind w:left="120" w:hangingChars="50" w:hanging="120"/>
              <w:rPr>
                <w:rFonts w:asciiTheme="majorEastAsia" w:eastAsiaTheme="majorEastAsia" w:hAnsiTheme="majorEastAsia"/>
                <w:sz w:val="24"/>
                <w:szCs w:val="24"/>
              </w:rPr>
            </w:pPr>
            <w:r w:rsidRPr="009B7A72">
              <w:rPr>
                <w:rFonts w:asciiTheme="majorEastAsia" w:eastAsiaTheme="majorEastAsia" w:hAnsiTheme="majorEastAsia" w:hint="eastAsia"/>
                <w:sz w:val="24"/>
                <w:szCs w:val="24"/>
              </w:rPr>
              <w:t>・災害を経験した自治体からの応援職員のアドバイスが非常に頼りになった。</w:t>
            </w:r>
          </w:p>
          <w:p w:rsidR="00A5213C" w:rsidRPr="009B7A72" w:rsidRDefault="00A5213C" w:rsidP="00514253">
            <w:pPr>
              <w:spacing w:line="360" w:lineRule="atLeast"/>
              <w:ind w:left="240" w:hangingChars="100" w:hanging="240"/>
              <w:rPr>
                <w:rFonts w:asciiTheme="majorEastAsia" w:eastAsiaTheme="majorEastAsia" w:hAnsiTheme="majorEastAsia"/>
                <w:sz w:val="24"/>
                <w:szCs w:val="24"/>
              </w:rPr>
            </w:pPr>
            <w:r w:rsidRPr="009B7A72">
              <w:rPr>
                <w:rFonts w:asciiTheme="majorEastAsia" w:eastAsiaTheme="majorEastAsia" w:hAnsiTheme="majorEastAsia" w:hint="eastAsia"/>
                <w:sz w:val="24"/>
                <w:szCs w:val="24"/>
              </w:rPr>
              <w:t>・応急危険度判定や住家被害認定調査（り災証明）の専門分野の派遣要員には大変感謝。</w:t>
            </w:r>
          </w:p>
          <w:p w:rsidR="00A5213C" w:rsidRPr="009B7A72" w:rsidRDefault="00A5213C" w:rsidP="00514253">
            <w:pPr>
              <w:spacing w:line="360" w:lineRule="atLeast"/>
              <w:ind w:left="120" w:hangingChars="50" w:hanging="120"/>
              <w:rPr>
                <w:rFonts w:asciiTheme="majorEastAsia" w:eastAsiaTheme="majorEastAsia" w:hAnsiTheme="majorEastAsia"/>
                <w:sz w:val="24"/>
                <w:szCs w:val="24"/>
              </w:rPr>
            </w:pPr>
            <w:r w:rsidRPr="009B7A72">
              <w:rPr>
                <w:rFonts w:asciiTheme="majorEastAsia" w:eastAsiaTheme="majorEastAsia" w:hAnsiTheme="majorEastAsia" w:hint="eastAsia"/>
                <w:sz w:val="24"/>
                <w:szCs w:val="24"/>
              </w:rPr>
              <w:t>・応急危険度判定と家屋被害認定調査要員は経験者を集める仕組みがほしい</w:t>
            </w:r>
          </w:p>
          <w:p w:rsidR="00A5213C" w:rsidRPr="009B7A72" w:rsidRDefault="00A5213C" w:rsidP="00514253">
            <w:pPr>
              <w:spacing w:line="360" w:lineRule="atLeast"/>
              <w:ind w:left="240" w:hangingChars="100" w:hanging="240"/>
              <w:rPr>
                <w:rFonts w:asciiTheme="majorEastAsia" w:eastAsiaTheme="majorEastAsia" w:hAnsiTheme="majorEastAsia"/>
                <w:sz w:val="24"/>
                <w:szCs w:val="24"/>
              </w:rPr>
            </w:pPr>
            <w:r w:rsidRPr="009B7A72">
              <w:rPr>
                <w:rFonts w:asciiTheme="majorEastAsia" w:eastAsiaTheme="majorEastAsia" w:hAnsiTheme="majorEastAsia" w:hint="eastAsia"/>
                <w:sz w:val="24"/>
                <w:szCs w:val="24"/>
              </w:rPr>
              <w:t>・応急危険度判定、住家</w:t>
            </w:r>
            <w:r w:rsidR="00514253" w:rsidRPr="009B7A72">
              <w:rPr>
                <w:rFonts w:asciiTheme="majorEastAsia" w:eastAsiaTheme="majorEastAsia" w:hAnsiTheme="majorEastAsia" w:hint="eastAsia"/>
                <w:sz w:val="24"/>
                <w:szCs w:val="24"/>
              </w:rPr>
              <w:t>被害</w:t>
            </w:r>
            <w:r w:rsidRPr="009B7A72">
              <w:rPr>
                <w:rFonts w:asciiTheme="majorEastAsia" w:eastAsiaTheme="majorEastAsia" w:hAnsiTheme="majorEastAsia" w:hint="eastAsia"/>
                <w:sz w:val="24"/>
                <w:szCs w:val="24"/>
              </w:rPr>
              <w:t>認定調査</w:t>
            </w:r>
            <w:r w:rsidR="00514253" w:rsidRPr="009B7A72">
              <w:rPr>
                <w:rFonts w:asciiTheme="majorEastAsia" w:eastAsiaTheme="majorEastAsia" w:hAnsiTheme="majorEastAsia" w:hint="eastAsia"/>
                <w:sz w:val="24"/>
                <w:szCs w:val="24"/>
              </w:rPr>
              <w:t>の要員</w:t>
            </w:r>
            <w:r w:rsidRPr="009B7A72">
              <w:rPr>
                <w:rFonts w:asciiTheme="majorEastAsia" w:eastAsiaTheme="majorEastAsia" w:hAnsiTheme="majorEastAsia" w:hint="eastAsia"/>
                <w:sz w:val="24"/>
                <w:szCs w:val="24"/>
              </w:rPr>
              <w:t>について、件数が激増した際に支援要請してもすぐに</w:t>
            </w:r>
            <w:r w:rsidR="00514253" w:rsidRPr="009B7A72">
              <w:rPr>
                <w:rFonts w:asciiTheme="majorEastAsia" w:eastAsiaTheme="majorEastAsia" w:hAnsiTheme="majorEastAsia" w:hint="eastAsia"/>
                <w:sz w:val="24"/>
                <w:szCs w:val="24"/>
              </w:rPr>
              <w:t>来なかった</w:t>
            </w:r>
            <w:r w:rsidRPr="009B7A72">
              <w:rPr>
                <w:rFonts w:asciiTheme="majorEastAsia" w:eastAsiaTheme="majorEastAsia" w:hAnsiTheme="majorEastAsia" w:hint="eastAsia"/>
                <w:sz w:val="24"/>
                <w:szCs w:val="24"/>
              </w:rPr>
              <w:t>。</w:t>
            </w:r>
          </w:p>
          <w:p w:rsidR="00A5213C" w:rsidRPr="009B7A72" w:rsidRDefault="00A5213C" w:rsidP="00514253">
            <w:pPr>
              <w:spacing w:line="360" w:lineRule="atLeast"/>
              <w:ind w:left="120" w:hangingChars="50" w:hanging="120"/>
              <w:rPr>
                <w:rFonts w:asciiTheme="majorEastAsia" w:eastAsiaTheme="majorEastAsia" w:hAnsiTheme="majorEastAsia"/>
                <w:sz w:val="24"/>
                <w:szCs w:val="24"/>
              </w:rPr>
            </w:pPr>
            <w:r w:rsidRPr="009B7A72">
              <w:rPr>
                <w:rFonts w:asciiTheme="majorEastAsia" w:eastAsiaTheme="majorEastAsia" w:hAnsiTheme="majorEastAsia" w:hint="eastAsia"/>
                <w:sz w:val="24"/>
                <w:szCs w:val="24"/>
              </w:rPr>
              <w:t>・被災地としてニーズ把握できていない状況では応援内容の提案があるとありがたい。</w:t>
            </w:r>
          </w:p>
          <w:p w:rsidR="00A5213C" w:rsidRPr="009B7A72" w:rsidRDefault="00A5213C" w:rsidP="00514253">
            <w:pPr>
              <w:spacing w:line="360" w:lineRule="atLeast"/>
              <w:ind w:left="120" w:hangingChars="50" w:hanging="120"/>
              <w:rPr>
                <w:rFonts w:asciiTheme="majorEastAsia" w:eastAsiaTheme="majorEastAsia" w:hAnsiTheme="majorEastAsia"/>
                <w:sz w:val="24"/>
                <w:szCs w:val="24"/>
              </w:rPr>
            </w:pPr>
            <w:r w:rsidRPr="009B7A72">
              <w:rPr>
                <w:rFonts w:asciiTheme="majorEastAsia" w:eastAsiaTheme="majorEastAsia" w:hAnsiTheme="majorEastAsia" w:hint="eastAsia"/>
                <w:sz w:val="24"/>
                <w:szCs w:val="24"/>
              </w:rPr>
              <w:t>・特定のスキルをもった職員が少ない中で、市長会からの応援要員は頼りになった。</w:t>
            </w:r>
          </w:p>
          <w:p w:rsidR="00A5213C" w:rsidRPr="009B7A72" w:rsidRDefault="00A5213C" w:rsidP="00514253">
            <w:pPr>
              <w:spacing w:line="360" w:lineRule="atLeast"/>
              <w:ind w:left="120" w:hangingChars="50" w:hanging="120"/>
              <w:rPr>
                <w:rFonts w:asciiTheme="majorEastAsia" w:eastAsiaTheme="majorEastAsia" w:hAnsiTheme="majorEastAsia"/>
                <w:sz w:val="24"/>
                <w:szCs w:val="24"/>
              </w:rPr>
            </w:pPr>
            <w:r w:rsidRPr="009B7A72">
              <w:rPr>
                <w:rFonts w:asciiTheme="majorEastAsia" w:eastAsiaTheme="majorEastAsia" w:hAnsiTheme="majorEastAsia" w:hint="eastAsia"/>
                <w:sz w:val="24"/>
                <w:szCs w:val="24"/>
              </w:rPr>
              <w:t>・時間経過とともに変化するニーズが予測できるアドバイザーを派遣してほしい。</w:t>
            </w:r>
          </w:p>
          <w:p w:rsidR="00A5213C" w:rsidRPr="009B7A72" w:rsidRDefault="00A5213C" w:rsidP="00514253">
            <w:pPr>
              <w:spacing w:line="360" w:lineRule="atLeast"/>
              <w:rPr>
                <w:rFonts w:asciiTheme="majorEastAsia" w:eastAsiaTheme="majorEastAsia" w:hAnsiTheme="majorEastAsia"/>
                <w:sz w:val="24"/>
                <w:szCs w:val="24"/>
              </w:rPr>
            </w:pPr>
            <w:r w:rsidRPr="009B7A72">
              <w:rPr>
                <w:rFonts w:asciiTheme="majorEastAsia" w:eastAsiaTheme="majorEastAsia" w:hAnsiTheme="majorEastAsia" w:hint="eastAsia"/>
                <w:sz w:val="24"/>
                <w:szCs w:val="24"/>
              </w:rPr>
              <w:t>・他自治体等から</w:t>
            </w:r>
            <w:r w:rsidR="00514253" w:rsidRPr="009B7A72">
              <w:rPr>
                <w:rFonts w:asciiTheme="majorEastAsia" w:eastAsiaTheme="majorEastAsia" w:hAnsiTheme="majorEastAsia" w:hint="eastAsia"/>
                <w:sz w:val="24"/>
                <w:szCs w:val="24"/>
              </w:rPr>
              <w:t>の</w:t>
            </w:r>
            <w:r w:rsidRPr="009B7A72">
              <w:rPr>
                <w:rFonts w:asciiTheme="majorEastAsia" w:eastAsiaTheme="majorEastAsia" w:hAnsiTheme="majorEastAsia" w:hint="eastAsia"/>
                <w:sz w:val="24"/>
                <w:szCs w:val="24"/>
              </w:rPr>
              <w:t>公用車の貸与は助かった。</w:t>
            </w:r>
          </w:p>
          <w:p w:rsidR="00A5213C" w:rsidRPr="009B7A72" w:rsidRDefault="00A5213C" w:rsidP="00514253">
            <w:pPr>
              <w:spacing w:line="360" w:lineRule="atLeast"/>
              <w:ind w:left="120" w:hangingChars="50" w:hanging="120"/>
              <w:rPr>
                <w:rFonts w:asciiTheme="majorEastAsia" w:eastAsiaTheme="majorEastAsia" w:hAnsiTheme="majorEastAsia"/>
                <w:sz w:val="24"/>
                <w:szCs w:val="24"/>
              </w:rPr>
            </w:pPr>
            <w:r w:rsidRPr="009B7A72">
              <w:rPr>
                <w:rFonts w:asciiTheme="majorEastAsia" w:eastAsiaTheme="majorEastAsia" w:hAnsiTheme="majorEastAsia" w:hint="eastAsia"/>
                <w:sz w:val="24"/>
                <w:szCs w:val="24"/>
              </w:rPr>
              <w:t>・物資について状況が変化する中でニーズをうまくとらえて府に伝えられなかった。</w:t>
            </w:r>
          </w:p>
          <w:p w:rsidR="00A5213C" w:rsidRPr="009B7A72" w:rsidRDefault="009B7A72" w:rsidP="00514253">
            <w:pPr>
              <w:spacing w:line="360" w:lineRule="atLeast"/>
              <w:rPr>
                <w:rFonts w:asciiTheme="majorEastAsia" w:eastAsiaTheme="majorEastAsia" w:hAnsiTheme="majorEastAsia"/>
                <w:sz w:val="24"/>
                <w:szCs w:val="24"/>
              </w:rPr>
            </w:pPr>
            <w:r w:rsidRPr="009B7A72">
              <w:rPr>
                <w:rFonts w:asciiTheme="majorEastAsia" w:eastAsiaTheme="majorEastAsia" w:hAnsiTheme="majorEastAsia" w:hint="eastAsia"/>
                <w:sz w:val="24"/>
                <w:szCs w:val="24"/>
              </w:rPr>
              <w:t>・２市については、</w:t>
            </w:r>
            <w:r w:rsidR="00A5213C" w:rsidRPr="009B7A72">
              <w:rPr>
                <w:rFonts w:asciiTheme="majorEastAsia" w:eastAsiaTheme="majorEastAsia" w:hAnsiTheme="majorEastAsia" w:hint="eastAsia"/>
                <w:sz w:val="24"/>
                <w:szCs w:val="24"/>
              </w:rPr>
              <w:t>「相互援助協定」があったが支援要請</w:t>
            </w:r>
            <w:r w:rsidR="00514253" w:rsidRPr="009B7A72">
              <w:rPr>
                <w:rFonts w:asciiTheme="majorEastAsia" w:eastAsiaTheme="majorEastAsia" w:hAnsiTheme="majorEastAsia" w:hint="eastAsia"/>
                <w:sz w:val="24"/>
                <w:szCs w:val="24"/>
              </w:rPr>
              <w:t>をしなかった</w:t>
            </w:r>
            <w:r w:rsidR="00A5213C" w:rsidRPr="009B7A72">
              <w:rPr>
                <w:rFonts w:asciiTheme="majorEastAsia" w:eastAsiaTheme="majorEastAsia" w:hAnsiTheme="majorEastAsia" w:hint="eastAsia"/>
                <w:sz w:val="24"/>
                <w:szCs w:val="24"/>
              </w:rPr>
              <w:t>。</w:t>
            </w:r>
          </w:p>
          <w:p w:rsidR="000304D6" w:rsidRPr="002B6945" w:rsidRDefault="000304D6" w:rsidP="00514253">
            <w:pPr>
              <w:spacing w:line="360" w:lineRule="atLeast"/>
              <w:rPr>
                <w:rFonts w:asciiTheme="majorEastAsia" w:eastAsiaTheme="majorEastAsia" w:hAnsiTheme="majorEastAsia"/>
                <w:szCs w:val="21"/>
              </w:rPr>
            </w:pPr>
          </w:p>
        </w:tc>
      </w:tr>
    </w:tbl>
    <w:p w:rsidR="009E55D6" w:rsidRPr="002B6945" w:rsidRDefault="009E55D6" w:rsidP="009E55D6">
      <w:pPr>
        <w:rPr>
          <w:rFonts w:asciiTheme="majorEastAsia" w:eastAsiaTheme="majorEastAsia" w:hAnsiTheme="majorEastAsia"/>
          <w:sz w:val="24"/>
          <w:szCs w:val="24"/>
        </w:rPr>
      </w:pPr>
    </w:p>
    <w:p w:rsidR="009E55D6" w:rsidRDefault="009E55D6" w:rsidP="009E55D6">
      <w:pPr>
        <w:rPr>
          <w:rFonts w:asciiTheme="majorEastAsia" w:eastAsiaTheme="majorEastAsia" w:hAnsiTheme="majorEastAsia"/>
          <w:sz w:val="24"/>
          <w:szCs w:val="24"/>
        </w:rPr>
      </w:pPr>
    </w:p>
    <w:p w:rsidR="009E55D6" w:rsidRPr="00E43B07" w:rsidRDefault="009E55D6" w:rsidP="009E55D6">
      <w:pPr>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E43B07">
        <w:rPr>
          <w:rFonts w:asciiTheme="majorEastAsia" w:eastAsiaTheme="majorEastAsia" w:hAnsiTheme="majorEastAsia" w:hint="eastAsia"/>
          <w:sz w:val="24"/>
          <w:szCs w:val="24"/>
        </w:rPr>
        <w:t>物資の調達・確保</w:t>
      </w:r>
    </w:p>
    <w:tbl>
      <w:tblPr>
        <w:tblStyle w:val="a3"/>
        <w:tblW w:w="0" w:type="auto"/>
        <w:tblInd w:w="250" w:type="dxa"/>
        <w:tblLook w:val="04A0" w:firstRow="1" w:lastRow="0" w:firstColumn="1" w:lastColumn="0" w:noHBand="0" w:noVBand="1"/>
      </w:tblPr>
      <w:tblGrid>
        <w:gridCol w:w="8930"/>
      </w:tblGrid>
      <w:tr w:rsidR="00A5213C" w:rsidRPr="00917215" w:rsidTr="000304D6">
        <w:trPr>
          <w:trHeight w:val="545"/>
        </w:trPr>
        <w:tc>
          <w:tcPr>
            <w:tcW w:w="8930" w:type="dxa"/>
            <w:vAlign w:val="center"/>
          </w:tcPr>
          <w:p w:rsidR="00A5213C" w:rsidRPr="00917215" w:rsidRDefault="00A5213C" w:rsidP="000304D6">
            <w:pPr>
              <w:jc w:val="center"/>
              <w:rPr>
                <w:rFonts w:asciiTheme="majorEastAsia" w:eastAsiaTheme="majorEastAsia" w:hAnsiTheme="majorEastAsia"/>
                <w:b/>
                <w:szCs w:val="21"/>
              </w:rPr>
            </w:pPr>
            <w:r w:rsidRPr="00917215">
              <w:rPr>
                <w:rFonts w:asciiTheme="majorEastAsia" w:eastAsiaTheme="majorEastAsia" w:hAnsiTheme="majorEastAsia" w:hint="eastAsia"/>
                <w:b/>
                <w:szCs w:val="21"/>
              </w:rPr>
              <w:t>各市の状況</w:t>
            </w:r>
          </w:p>
        </w:tc>
      </w:tr>
      <w:tr w:rsidR="00A5213C" w:rsidRPr="00917215" w:rsidTr="00514253">
        <w:trPr>
          <w:trHeight w:val="1052"/>
        </w:trPr>
        <w:tc>
          <w:tcPr>
            <w:tcW w:w="8930" w:type="dxa"/>
            <w:tcBorders>
              <w:bottom w:val="single" w:sz="4" w:space="0" w:color="auto"/>
            </w:tcBorders>
          </w:tcPr>
          <w:p w:rsidR="00A5213C" w:rsidRPr="00A5213C" w:rsidRDefault="00A5213C" w:rsidP="00514253">
            <w:pPr>
              <w:spacing w:line="360" w:lineRule="exact"/>
              <w:ind w:left="120" w:hangingChars="50" w:hanging="120"/>
              <w:rPr>
                <w:rFonts w:asciiTheme="majorEastAsia" w:eastAsiaTheme="majorEastAsia" w:hAnsiTheme="majorEastAsia"/>
                <w:sz w:val="24"/>
                <w:szCs w:val="24"/>
              </w:rPr>
            </w:pPr>
            <w:r w:rsidRPr="00A5213C">
              <w:rPr>
                <w:rFonts w:asciiTheme="majorEastAsia" w:eastAsiaTheme="majorEastAsia" w:hAnsiTheme="majorEastAsia" w:hint="eastAsia"/>
                <w:sz w:val="24"/>
                <w:szCs w:val="24"/>
              </w:rPr>
              <w:t>・ブルーシートについては、市の協定に基づき民間や他自治体で調達と府への支援要請で対応。</w:t>
            </w:r>
          </w:p>
          <w:p w:rsidR="00A5213C" w:rsidRPr="00A5213C" w:rsidRDefault="00A5213C" w:rsidP="00514253">
            <w:pPr>
              <w:spacing w:line="360" w:lineRule="exact"/>
              <w:ind w:left="240" w:hangingChars="100" w:hanging="240"/>
              <w:rPr>
                <w:rFonts w:asciiTheme="majorEastAsia" w:eastAsiaTheme="majorEastAsia" w:hAnsiTheme="majorEastAsia"/>
                <w:sz w:val="24"/>
                <w:szCs w:val="24"/>
              </w:rPr>
            </w:pPr>
            <w:r w:rsidRPr="00A5213C">
              <w:rPr>
                <w:rFonts w:asciiTheme="majorEastAsia" w:eastAsiaTheme="majorEastAsia" w:hAnsiTheme="majorEastAsia" w:hint="eastAsia"/>
                <w:sz w:val="24"/>
                <w:szCs w:val="24"/>
              </w:rPr>
              <w:t>・ブルーシートの必要枚数の想定に苦慮し、結果、後手に回ってしまった。</w:t>
            </w:r>
          </w:p>
          <w:p w:rsidR="00A5213C" w:rsidRPr="00A5213C" w:rsidRDefault="00A5213C" w:rsidP="00514253">
            <w:pPr>
              <w:spacing w:line="360" w:lineRule="exact"/>
              <w:ind w:left="240" w:hangingChars="100" w:hanging="240"/>
              <w:rPr>
                <w:rFonts w:asciiTheme="majorEastAsia" w:eastAsiaTheme="majorEastAsia" w:hAnsiTheme="majorEastAsia"/>
                <w:sz w:val="24"/>
                <w:szCs w:val="24"/>
              </w:rPr>
            </w:pPr>
            <w:r w:rsidRPr="00A5213C">
              <w:rPr>
                <w:rFonts w:asciiTheme="majorEastAsia" w:eastAsiaTheme="majorEastAsia" w:hAnsiTheme="majorEastAsia" w:hint="eastAsia"/>
                <w:sz w:val="24"/>
                <w:szCs w:val="24"/>
              </w:rPr>
              <w:t>・ガス停止に伴うカセットコンロについて、大阪瓦斯に要請し、対応してもらった。</w:t>
            </w:r>
          </w:p>
          <w:p w:rsidR="00A5213C" w:rsidRPr="00A5213C" w:rsidRDefault="00A5213C" w:rsidP="00514253">
            <w:pPr>
              <w:spacing w:line="360" w:lineRule="exact"/>
              <w:ind w:left="240" w:hangingChars="100" w:hanging="240"/>
              <w:rPr>
                <w:rFonts w:asciiTheme="majorEastAsia" w:eastAsiaTheme="majorEastAsia" w:hAnsiTheme="majorEastAsia"/>
                <w:sz w:val="24"/>
                <w:szCs w:val="24"/>
              </w:rPr>
            </w:pPr>
            <w:r w:rsidRPr="00A5213C">
              <w:rPr>
                <w:rFonts w:asciiTheme="majorEastAsia" w:eastAsiaTheme="majorEastAsia" w:hAnsiTheme="majorEastAsia" w:hint="eastAsia"/>
                <w:sz w:val="24"/>
                <w:szCs w:val="24"/>
              </w:rPr>
              <w:t>・市拠点で物資を受け入れた後の各避難所への配送の仕組みが必要。</w:t>
            </w:r>
          </w:p>
          <w:p w:rsidR="00A5213C" w:rsidRPr="00917215" w:rsidRDefault="00A5213C" w:rsidP="00514253">
            <w:pPr>
              <w:spacing w:line="360" w:lineRule="exact"/>
              <w:ind w:left="240" w:hangingChars="100" w:hanging="240"/>
              <w:rPr>
                <w:rFonts w:asciiTheme="majorEastAsia" w:eastAsiaTheme="majorEastAsia" w:hAnsiTheme="majorEastAsia"/>
                <w:szCs w:val="21"/>
              </w:rPr>
            </w:pPr>
            <w:r w:rsidRPr="00A5213C">
              <w:rPr>
                <w:rFonts w:asciiTheme="majorEastAsia" w:eastAsiaTheme="majorEastAsia" w:hAnsiTheme="majorEastAsia" w:hint="eastAsia"/>
                <w:sz w:val="24"/>
                <w:szCs w:val="24"/>
              </w:rPr>
              <w:t>・その他の必要な物資は、自己もしくは府への支援要請で概ね円滑に調達。</w:t>
            </w:r>
          </w:p>
        </w:tc>
      </w:tr>
    </w:tbl>
    <w:p w:rsidR="009E55D6" w:rsidRDefault="009E55D6" w:rsidP="009E55D6">
      <w:pPr>
        <w:rPr>
          <w:rFonts w:asciiTheme="majorEastAsia" w:eastAsiaTheme="majorEastAsia" w:hAnsiTheme="majorEastAsia"/>
          <w:sz w:val="24"/>
          <w:szCs w:val="24"/>
        </w:rPr>
      </w:pPr>
    </w:p>
    <w:p w:rsidR="00B217B3" w:rsidRDefault="00B217B3" w:rsidP="009E55D6">
      <w:pPr>
        <w:rPr>
          <w:rFonts w:asciiTheme="majorEastAsia" w:eastAsiaTheme="majorEastAsia" w:hAnsiTheme="majorEastAsia"/>
          <w:sz w:val="24"/>
          <w:szCs w:val="24"/>
        </w:rPr>
      </w:pPr>
    </w:p>
    <w:p w:rsidR="00514253" w:rsidRDefault="00514253" w:rsidP="009E55D6">
      <w:pPr>
        <w:rPr>
          <w:rFonts w:asciiTheme="majorEastAsia" w:eastAsiaTheme="majorEastAsia" w:hAnsiTheme="majorEastAsia"/>
          <w:sz w:val="24"/>
          <w:szCs w:val="24"/>
        </w:rPr>
      </w:pPr>
    </w:p>
    <w:p w:rsidR="00514253" w:rsidRDefault="00514253" w:rsidP="009E55D6">
      <w:pPr>
        <w:rPr>
          <w:rFonts w:asciiTheme="majorEastAsia" w:eastAsiaTheme="majorEastAsia" w:hAnsiTheme="majorEastAsia"/>
          <w:sz w:val="24"/>
          <w:szCs w:val="24"/>
        </w:rPr>
      </w:pPr>
    </w:p>
    <w:p w:rsidR="00514253" w:rsidRDefault="00514253" w:rsidP="009E55D6">
      <w:pPr>
        <w:rPr>
          <w:rFonts w:asciiTheme="majorEastAsia" w:eastAsiaTheme="majorEastAsia" w:hAnsiTheme="majorEastAsia"/>
          <w:sz w:val="24"/>
          <w:szCs w:val="24"/>
        </w:rPr>
      </w:pPr>
    </w:p>
    <w:p w:rsidR="00514253" w:rsidRDefault="00514253" w:rsidP="009E55D6">
      <w:pPr>
        <w:rPr>
          <w:rFonts w:asciiTheme="majorEastAsia" w:eastAsiaTheme="majorEastAsia" w:hAnsiTheme="majorEastAsia"/>
          <w:sz w:val="24"/>
          <w:szCs w:val="24"/>
        </w:rPr>
      </w:pPr>
    </w:p>
    <w:p w:rsidR="00514253" w:rsidRDefault="00514253" w:rsidP="009E55D6">
      <w:pPr>
        <w:rPr>
          <w:rFonts w:asciiTheme="majorEastAsia" w:eastAsiaTheme="majorEastAsia" w:hAnsiTheme="majorEastAsia"/>
          <w:sz w:val="24"/>
          <w:szCs w:val="24"/>
        </w:rPr>
      </w:pPr>
    </w:p>
    <w:p w:rsidR="00514253" w:rsidRDefault="00514253" w:rsidP="009E55D6">
      <w:pPr>
        <w:rPr>
          <w:rFonts w:asciiTheme="majorEastAsia" w:eastAsiaTheme="majorEastAsia" w:hAnsiTheme="majorEastAsia"/>
          <w:sz w:val="24"/>
          <w:szCs w:val="24"/>
        </w:rPr>
      </w:pPr>
    </w:p>
    <w:p w:rsidR="00514253" w:rsidRDefault="00514253" w:rsidP="009E55D6">
      <w:pPr>
        <w:rPr>
          <w:rFonts w:asciiTheme="majorEastAsia" w:eastAsiaTheme="majorEastAsia" w:hAnsiTheme="majorEastAsia"/>
          <w:sz w:val="24"/>
          <w:szCs w:val="24"/>
        </w:rPr>
      </w:pPr>
    </w:p>
    <w:p w:rsidR="009E55D6" w:rsidRDefault="009E55D6" w:rsidP="009E55D6">
      <w:pPr>
        <w:rPr>
          <w:rFonts w:asciiTheme="majorEastAsia" w:eastAsiaTheme="majorEastAsia" w:hAnsiTheme="majorEastAsia"/>
          <w:sz w:val="24"/>
          <w:szCs w:val="24"/>
        </w:rPr>
      </w:pPr>
      <w:r>
        <w:rPr>
          <w:rFonts w:asciiTheme="majorEastAsia" w:eastAsiaTheme="majorEastAsia" w:hAnsiTheme="majorEastAsia" w:hint="eastAsia"/>
          <w:sz w:val="24"/>
          <w:szCs w:val="24"/>
        </w:rPr>
        <w:t>■避難所運営</w:t>
      </w:r>
    </w:p>
    <w:tbl>
      <w:tblPr>
        <w:tblStyle w:val="a3"/>
        <w:tblW w:w="0" w:type="auto"/>
        <w:tblInd w:w="250" w:type="dxa"/>
        <w:tblLook w:val="04A0" w:firstRow="1" w:lastRow="0" w:firstColumn="1" w:lastColumn="0" w:noHBand="0" w:noVBand="1"/>
      </w:tblPr>
      <w:tblGrid>
        <w:gridCol w:w="8930"/>
      </w:tblGrid>
      <w:tr w:rsidR="00A5213C" w:rsidRPr="00917215" w:rsidTr="000304D6">
        <w:trPr>
          <w:trHeight w:val="556"/>
        </w:trPr>
        <w:tc>
          <w:tcPr>
            <w:tcW w:w="8930" w:type="dxa"/>
            <w:vAlign w:val="center"/>
          </w:tcPr>
          <w:p w:rsidR="00A5213C" w:rsidRPr="00917215" w:rsidRDefault="00A5213C" w:rsidP="000304D6">
            <w:pPr>
              <w:jc w:val="center"/>
              <w:rPr>
                <w:rFonts w:asciiTheme="majorEastAsia" w:eastAsiaTheme="majorEastAsia" w:hAnsiTheme="majorEastAsia"/>
                <w:b/>
                <w:szCs w:val="21"/>
              </w:rPr>
            </w:pPr>
            <w:r w:rsidRPr="00917215">
              <w:rPr>
                <w:rFonts w:asciiTheme="majorEastAsia" w:eastAsiaTheme="majorEastAsia" w:hAnsiTheme="majorEastAsia" w:hint="eastAsia"/>
                <w:b/>
                <w:szCs w:val="21"/>
              </w:rPr>
              <w:t>各市の状況</w:t>
            </w:r>
          </w:p>
        </w:tc>
      </w:tr>
      <w:tr w:rsidR="00A5213C" w:rsidRPr="00514253" w:rsidTr="00514253">
        <w:trPr>
          <w:trHeight w:val="416"/>
        </w:trPr>
        <w:tc>
          <w:tcPr>
            <w:tcW w:w="8930" w:type="dxa"/>
            <w:tcBorders>
              <w:bottom w:val="single" w:sz="4" w:space="0" w:color="auto"/>
            </w:tcBorders>
          </w:tcPr>
          <w:p w:rsidR="00A5213C" w:rsidRPr="00514253" w:rsidRDefault="00A5213C" w:rsidP="00514253">
            <w:pPr>
              <w:spacing w:line="360" w:lineRule="exact"/>
              <w:ind w:left="240" w:hangingChars="100" w:hanging="240"/>
              <w:rPr>
                <w:rFonts w:asciiTheme="majorEastAsia" w:eastAsiaTheme="majorEastAsia" w:hAnsiTheme="majorEastAsia"/>
                <w:sz w:val="24"/>
                <w:szCs w:val="24"/>
              </w:rPr>
            </w:pPr>
            <w:r w:rsidRPr="00514253">
              <w:rPr>
                <w:rFonts w:asciiTheme="majorEastAsia" w:eastAsiaTheme="majorEastAsia" w:hAnsiTheme="majorEastAsia" w:hint="eastAsia"/>
                <w:sz w:val="24"/>
                <w:szCs w:val="24"/>
              </w:rPr>
              <w:t>・避難所運営マニュアル等が整備されている市と無い市がある。（一部の市は今年度策定予定）</w:t>
            </w:r>
          </w:p>
          <w:p w:rsidR="00A5213C" w:rsidRPr="00514253" w:rsidRDefault="00A5213C" w:rsidP="00514253">
            <w:pPr>
              <w:spacing w:line="360" w:lineRule="exact"/>
              <w:ind w:left="240" w:hangingChars="100" w:hanging="240"/>
              <w:rPr>
                <w:rFonts w:asciiTheme="majorEastAsia" w:eastAsiaTheme="majorEastAsia" w:hAnsiTheme="majorEastAsia"/>
                <w:sz w:val="24"/>
                <w:szCs w:val="24"/>
              </w:rPr>
            </w:pPr>
            <w:r w:rsidRPr="00514253">
              <w:rPr>
                <w:rFonts w:asciiTheme="majorEastAsia" w:eastAsiaTheme="majorEastAsia" w:hAnsiTheme="majorEastAsia" w:hint="eastAsia"/>
                <w:sz w:val="24"/>
                <w:szCs w:val="24"/>
              </w:rPr>
              <w:t>・避難所運営は、地区防災委員会が運営することになっており、支障なく運営できた。</w:t>
            </w:r>
          </w:p>
          <w:p w:rsidR="00A5213C" w:rsidRPr="00514253" w:rsidRDefault="00A5213C" w:rsidP="00514253">
            <w:pPr>
              <w:spacing w:line="360" w:lineRule="exact"/>
              <w:ind w:left="240" w:hangingChars="100" w:hanging="240"/>
              <w:rPr>
                <w:rFonts w:asciiTheme="majorEastAsia" w:eastAsiaTheme="majorEastAsia" w:hAnsiTheme="majorEastAsia"/>
                <w:sz w:val="24"/>
                <w:szCs w:val="24"/>
              </w:rPr>
            </w:pPr>
            <w:r w:rsidRPr="00514253">
              <w:rPr>
                <w:rFonts w:asciiTheme="majorEastAsia" w:eastAsiaTheme="majorEastAsia" w:hAnsiTheme="majorEastAsia" w:hint="eastAsia"/>
                <w:sz w:val="24"/>
                <w:szCs w:val="24"/>
              </w:rPr>
              <w:t>・留学生が多数の避難所あり（SNSで仲間を呼ぶ）。国際交流協会から通訳などの支援を受けた。</w:t>
            </w:r>
          </w:p>
          <w:p w:rsidR="00A5213C" w:rsidRPr="00514253" w:rsidRDefault="00A5213C" w:rsidP="00514253">
            <w:pPr>
              <w:spacing w:line="360" w:lineRule="exact"/>
              <w:rPr>
                <w:rFonts w:asciiTheme="majorEastAsia" w:eastAsiaTheme="majorEastAsia" w:hAnsiTheme="majorEastAsia"/>
                <w:sz w:val="24"/>
                <w:szCs w:val="24"/>
              </w:rPr>
            </w:pPr>
            <w:r w:rsidRPr="00514253">
              <w:rPr>
                <w:rFonts w:asciiTheme="majorEastAsia" w:eastAsiaTheme="majorEastAsia" w:hAnsiTheme="majorEastAsia" w:hint="eastAsia"/>
                <w:sz w:val="24"/>
                <w:szCs w:val="24"/>
              </w:rPr>
              <w:t>・避難所長期化により運営要員の確保に苦慮。</w:t>
            </w:r>
          </w:p>
          <w:p w:rsidR="00A5213C" w:rsidRPr="00514253" w:rsidRDefault="00A5213C" w:rsidP="00514253">
            <w:pPr>
              <w:spacing w:line="360" w:lineRule="exact"/>
              <w:ind w:left="240" w:hangingChars="100" w:hanging="240"/>
              <w:rPr>
                <w:rFonts w:asciiTheme="majorEastAsia" w:eastAsiaTheme="majorEastAsia" w:hAnsiTheme="majorEastAsia"/>
                <w:sz w:val="24"/>
                <w:szCs w:val="24"/>
              </w:rPr>
            </w:pPr>
            <w:r w:rsidRPr="00514253">
              <w:rPr>
                <w:rFonts w:asciiTheme="majorEastAsia" w:eastAsiaTheme="majorEastAsia" w:hAnsiTheme="majorEastAsia" w:hint="eastAsia"/>
                <w:sz w:val="24"/>
                <w:szCs w:val="24"/>
              </w:rPr>
              <w:t>・大部分の避難所を当日中に閉鎖。翌日の避難者約20名を共同利用施設に集約した。</w:t>
            </w:r>
          </w:p>
          <w:p w:rsidR="00A5213C" w:rsidRPr="00514253" w:rsidRDefault="00A5213C" w:rsidP="00514253">
            <w:pPr>
              <w:spacing w:line="360" w:lineRule="exact"/>
              <w:ind w:left="240" w:hangingChars="100" w:hanging="240"/>
              <w:rPr>
                <w:rFonts w:asciiTheme="majorEastAsia" w:eastAsiaTheme="majorEastAsia" w:hAnsiTheme="majorEastAsia"/>
                <w:sz w:val="24"/>
                <w:szCs w:val="24"/>
              </w:rPr>
            </w:pPr>
            <w:r w:rsidRPr="00514253">
              <w:rPr>
                <w:rFonts w:asciiTheme="majorEastAsia" w:eastAsiaTheme="majorEastAsia" w:hAnsiTheme="majorEastAsia" w:hint="eastAsia"/>
                <w:sz w:val="24"/>
                <w:szCs w:val="24"/>
              </w:rPr>
              <w:t>・ほとんどの市は地域の理解が得られず自主防災組織による避難所運営の仕組みが未整備。</w:t>
            </w:r>
          </w:p>
          <w:p w:rsidR="00A5213C" w:rsidRPr="00514253" w:rsidRDefault="00A5213C" w:rsidP="00514253">
            <w:pPr>
              <w:spacing w:line="360" w:lineRule="exact"/>
              <w:ind w:left="240" w:hangingChars="100" w:hanging="240"/>
              <w:rPr>
                <w:rFonts w:asciiTheme="majorEastAsia" w:eastAsiaTheme="majorEastAsia" w:hAnsiTheme="majorEastAsia"/>
                <w:sz w:val="24"/>
                <w:szCs w:val="24"/>
              </w:rPr>
            </w:pPr>
            <w:r w:rsidRPr="00514253">
              <w:rPr>
                <w:rFonts w:asciiTheme="majorEastAsia" w:eastAsiaTheme="majorEastAsia" w:hAnsiTheme="majorEastAsia" w:hint="eastAsia"/>
                <w:sz w:val="24"/>
                <w:szCs w:val="24"/>
              </w:rPr>
              <w:t>・小規模の避難所を複数開設した市は、物資の配送などで苦慮。</w:t>
            </w:r>
          </w:p>
          <w:p w:rsidR="00A5213C" w:rsidRPr="00514253" w:rsidRDefault="00A5213C" w:rsidP="00514253">
            <w:pPr>
              <w:spacing w:line="360" w:lineRule="exact"/>
              <w:ind w:left="240" w:hangingChars="100" w:hanging="240"/>
              <w:rPr>
                <w:rFonts w:asciiTheme="majorEastAsia" w:eastAsiaTheme="majorEastAsia" w:hAnsiTheme="majorEastAsia"/>
                <w:sz w:val="24"/>
                <w:szCs w:val="24"/>
              </w:rPr>
            </w:pPr>
            <w:r w:rsidRPr="00514253">
              <w:rPr>
                <w:rFonts w:asciiTheme="majorEastAsia" w:eastAsiaTheme="majorEastAsia" w:hAnsiTheme="majorEastAsia" w:hint="eastAsia"/>
                <w:sz w:val="24"/>
                <w:szCs w:val="24"/>
              </w:rPr>
              <w:t>・一部の市では地区防災組織の関与により円滑に避難所を運営したところもあった。</w:t>
            </w:r>
          </w:p>
          <w:p w:rsidR="00A5213C" w:rsidRPr="00514253" w:rsidRDefault="00A5213C" w:rsidP="00514253">
            <w:pPr>
              <w:spacing w:line="360" w:lineRule="exact"/>
              <w:ind w:left="240" w:hangingChars="100" w:hanging="240"/>
              <w:rPr>
                <w:rFonts w:asciiTheme="majorEastAsia" w:eastAsiaTheme="majorEastAsia" w:hAnsiTheme="majorEastAsia"/>
                <w:sz w:val="24"/>
                <w:szCs w:val="24"/>
              </w:rPr>
            </w:pPr>
            <w:r w:rsidRPr="00514253">
              <w:rPr>
                <w:rFonts w:asciiTheme="majorEastAsia" w:eastAsiaTheme="majorEastAsia" w:hAnsiTheme="majorEastAsia" w:hint="eastAsia"/>
                <w:sz w:val="24"/>
                <w:szCs w:val="24"/>
              </w:rPr>
              <w:t>・食料・水などはあらかじめ備蓄もしくは搬入対応により特に支障なし。</w:t>
            </w:r>
          </w:p>
          <w:p w:rsidR="00A5213C" w:rsidRPr="00514253" w:rsidRDefault="009B7A72" w:rsidP="0051425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・要配慮者の避難所</w:t>
            </w:r>
            <w:r w:rsidR="00A5213C" w:rsidRPr="00514253">
              <w:rPr>
                <w:rFonts w:asciiTheme="majorEastAsia" w:eastAsiaTheme="majorEastAsia" w:hAnsiTheme="majorEastAsia" w:hint="eastAsia"/>
                <w:sz w:val="24"/>
                <w:szCs w:val="24"/>
              </w:rPr>
              <w:t>では保健師との連携により適切に対応した。</w:t>
            </w:r>
          </w:p>
          <w:p w:rsidR="00A5213C" w:rsidRDefault="00A5213C" w:rsidP="000304D6">
            <w:pPr>
              <w:spacing w:line="360" w:lineRule="exact"/>
              <w:rPr>
                <w:rFonts w:asciiTheme="majorEastAsia" w:eastAsiaTheme="majorEastAsia" w:hAnsiTheme="majorEastAsia"/>
                <w:sz w:val="24"/>
                <w:szCs w:val="24"/>
              </w:rPr>
            </w:pPr>
            <w:r w:rsidRPr="00514253">
              <w:rPr>
                <w:rFonts w:asciiTheme="majorEastAsia" w:eastAsiaTheme="majorEastAsia" w:hAnsiTheme="majorEastAsia" w:hint="eastAsia"/>
                <w:sz w:val="24"/>
                <w:szCs w:val="24"/>
              </w:rPr>
              <w:t>・外国人旅行者の対応はなかったが、近隣の大学の留学生の対応に苦慮した。</w:t>
            </w:r>
          </w:p>
          <w:p w:rsidR="000304D6" w:rsidRPr="009C43ED" w:rsidRDefault="009C43ED" w:rsidP="001B5156">
            <w:pPr>
              <w:spacing w:line="360" w:lineRule="exact"/>
              <w:rPr>
                <w:rFonts w:asciiTheme="majorEastAsia" w:eastAsiaTheme="majorEastAsia" w:hAnsiTheme="majorEastAsia"/>
                <w:strike/>
                <w:sz w:val="24"/>
                <w:szCs w:val="24"/>
              </w:rPr>
            </w:pPr>
            <w:r>
              <w:rPr>
                <w:rFonts w:asciiTheme="majorEastAsia" w:eastAsiaTheme="majorEastAsia" w:hAnsiTheme="majorEastAsia" w:hint="eastAsia"/>
                <w:sz w:val="24"/>
                <w:szCs w:val="24"/>
              </w:rPr>
              <w:t xml:space="preserve">　</w:t>
            </w:r>
          </w:p>
        </w:tc>
      </w:tr>
    </w:tbl>
    <w:p w:rsidR="009E55D6" w:rsidRPr="00A62597" w:rsidRDefault="009E55D6" w:rsidP="009E55D6">
      <w:pPr>
        <w:rPr>
          <w:rFonts w:asciiTheme="majorEastAsia" w:eastAsiaTheme="majorEastAsia" w:hAnsiTheme="majorEastAsia"/>
          <w:sz w:val="24"/>
          <w:szCs w:val="24"/>
        </w:rPr>
      </w:pPr>
    </w:p>
    <w:p w:rsidR="009E55D6" w:rsidRPr="00710620" w:rsidRDefault="009E55D6" w:rsidP="009E55D6">
      <w:pPr>
        <w:rPr>
          <w:rFonts w:asciiTheme="majorEastAsia" w:eastAsiaTheme="majorEastAsia" w:hAnsiTheme="majorEastAsia"/>
          <w:sz w:val="24"/>
          <w:szCs w:val="24"/>
        </w:rPr>
      </w:pPr>
    </w:p>
    <w:p w:rsidR="009E55D6" w:rsidRDefault="009E55D6" w:rsidP="009E55D6">
      <w:pPr>
        <w:rPr>
          <w:rFonts w:asciiTheme="majorEastAsia" w:eastAsiaTheme="majorEastAsia" w:hAnsiTheme="majorEastAsia"/>
          <w:sz w:val="24"/>
          <w:szCs w:val="24"/>
        </w:rPr>
      </w:pPr>
      <w:r>
        <w:rPr>
          <w:rFonts w:asciiTheme="majorEastAsia" w:eastAsiaTheme="majorEastAsia" w:hAnsiTheme="majorEastAsia" w:hint="eastAsia"/>
          <w:sz w:val="24"/>
          <w:szCs w:val="24"/>
        </w:rPr>
        <w:t>■避難行動要支援者の支援（安否確認）</w:t>
      </w:r>
    </w:p>
    <w:tbl>
      <w:tblPr>
        <w:tblStyle w:val="a3"/>
        <w:tblW w:w="0" w:type="auto"/>
        <w:tblInd w:w="250" w:type="dxa"/>
        <w:tblLook w:val="04A0" w:firstRow="1" w:lastRow="0" w:firstColumn="1" w:lastColumn="0" w:noHBand="0" w:noVBand="1"/>
      </w:tblPr>
      <w:tblGrid>
        <w:gridCol w:w="8930"/>
      </w:tblGrid>
      <w:tr w:rsidR="00A5213C" w:rsidRPr="00917215" w:rsidTr="000304D6">
        <w:trPr>
          <w:trHeight w:val="443"/>
        </w:trPr>
        <w:tc>
          <w:tcPr>
            <w:tcW w:w="8930" w:type="dxa"/>
            <w:vAlign w:val="center"/>
          </w:tcPr>
          <w:p w:rsidR="00A5213C" w:rsidRPr="00917215" w:rsidRDefault="00A5213C" w:rsidP="000304D6">
            <w:pPr>
              <w:jc w:val="center"/>
              <w:rPr>
                <w:rFonts w:asciiTheme="majorEastAsia" w:eastAsiaTheme="majorEastAsia" w:hAnsiTheme="majorEastAsia"/>
                <w:b/>
                <w:szCs w:val="21"/>
              </w:rPr>
            </w:pPr>
            <w:r w:rsidRPr="00917215">
              <w:rPr>
                <w:rFonts w:asciiTheme="majorEastAsia" w:eastAsiaTheme="majorEastAsia" w:hAnsiTheme="majorEastAsia" w:hint="eastAsia"/>
                <w:b/>
                <w:szCs w:val="21"/>
              </w:rPr>
              <w:t>各市の状況</w:t>
            </w:r>
          </w:p>
        </w:tc>
      </w:tr>
      <w:tr w:rsidR="00A5213C" w:rsidRPr="00917215" w:rsidTr="00514253">
        <w:trPr>
          <w:trHeight w:val="1344"/>
        </w:trPr>
        <w:tc>
          <w:tcPr>
            <w:tcW w:w="8930" w:type="dxa"/>
            <w:tcBorders>
              <w:bottom w:val="single" w:sz="4" w:space="0" w:color="auto"/>
            </w:tcBorders>
          </w:tcPr>
          <w:p w:rsidR="00A5213C" w:rsidRPr="00A5213C" w:rsidRDefault="00A5213C" w:rsidP="00514253">
            <w:pPr>
              <w:spacing w:line="360" w:lineRule="exact"/>
              <w:ind w:left="240" w:hangingChars="100" w:hanging="240"/>
              <w:rPr>
                <w:rFonts w:asciiTheme="majorEastAsia" w:eastAsiaTheme="majorEastAsia" w:hAnsiTheme="majorEastAsia"/>
                <w:sz w:val="24"/>
                <w:szCs w:val="24"/>
              </w:rPr>
            </w:pPr>
            <w:r w:rsidRPr="00A5213C">
              <w:rPr>
                <w:rFonts w:asciiTheme="majorEastAsia" w:eastAsiaTheme="majorEastAsia" w:hAnsiTheme="majorEastAsia" w:hint="eastAsia"/>
                <w:sz w:val="24"/>
                <w:szCs w:val="24"/>
              </w:rPr>
              <w:t>・大半の市では、要支援者名簿を避難支援等関係者に提供し安否確認、もしくは独自名簿により関係機関又は市が安否確認を実施。</w:t>
            </w:r>
          </w:p>
          <w:p w:rsidR="00A5213C" w:rsidRPr="00A5213C" w:rsidRDefault="00A5213C" w:rsidP="00514253">
            <w:pPr>
              <w:spacing w:line="360" w:lineRule="exact"/>
              <w:rPr>
                <w:rFonts w:asciiTheme="majorEastAsia" w:eastAsiaTheme="majorEastAsia" w:hAnsiTheme="majorEastAsia"/>
                <w:sz w:val="24"/>
                <w:szCs w:val="24"/>
              </w:rPr>
            </w:pPr>
            <w:r w:rsidRPr="00A5213C">
              <w:rPr>
                <w:rFonts w:asciiTheme="majorEastAsia" w:eastAsiaTheme="majorEastAsia" w:hAnsiTheme="majorEastAsia" w:hint="eastAsia"/>
                <w:sz w:val="24"/>
                <w:szCs w:val="24"/>
              </w:rPr>
              <w:t>・自治会等地域との合意ができていない市もある。</w:t>
            </w:r>
          </w:p>
          <w:p w:rsidR="00A5213C" w:rsidRPr="00A5213C" w:rsidRDefault="00A5213C" w:rsidP="00514253">
            <w:pPr>
              <w:spacing w:line="360" w:lineRule="exact"/>
              <w:rPr>
                <w:rFonts w:asciiTheme="majorEastAsia" w:eastAsiaTheme="majorEastAsia" w:hAnsiTheme="majorEastAsia"/>
                <w:sz w:val="24"/>
                <w:szCs w:val="24"/>
              </w:rPr>
            </w:pPr>
            <w:r w:rsidRPr="00A5213C">
              <w:rPr>
                <w:rFonts w:asciiTheme="majorEastAsia" w:eastAsiaTheme="majorEastAsia" w:hAnsiTheme="majorEastAsia" w:hint="eastAsia"/>
                <w:sz w:val="24"/>
                <w:szCs w:val="24"/>
              </w:rPr>
              <w:t>・対象者が多く安否確認に時間を要する。</w:t>
            </w:r>
          </w:p>
          <w:p w:rsidR="00A5213C" w:rsidRPr="00A5213C" w:rsidRDefault="001B5156" w:rsidP="0051425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9B7A72">
              <w:rPr>
                <w:rFonts w:asciiTheme="majorEastAsia" w:eastAsiaTheme="majorEastAsia" w:hAnsiTheme="majorEastAsia" w:hint="eastAsia"/>
                <w:sz w:val="24"/>
                <w:szCs w:val="24"/>
              </w:rPr>
              <w:t>避難支援等関係者の一部で</w:t>
            </w:r>
            <w:r>
              <w:rPr>
                <w:rFonts w:asciiTheme="majorEastAsia" w:eastAsiaTheme="majorEastAsia" w:hAnsiTheme="majorEastAsia" w:hint="eastAsia"/>
                <w:sz w:val="24"/>
                <w:szCs w:val="24"/>
              </w:rPr>
              <w:t>市からの</w:t>
            </w:r>
            <w:r w:rsidR="00A5213C" w:rsidRPr="00A5213C">
              <w:rPr>
                <w:rFonts w:asciiTheme="majorEastAsia" w:eastAsiaTheme="majorEastAsia" w:hAnsiTheme="majorEastAsia" w:hint="eastAsia"/>
                <w:sz w:val="24"/>
                <w:szCs w:val="24"/>
              </w:rPr>
              <w:t>指示があるとの認識から</w:t>
            </w:r>
            <w:r>
              <w:rPr>
                <w:rFonts w:asciiTheme="majorEastAsia" w:eastAsiaTheme="majorEastAsia" w:hAnsiTheme="majorEastAsia" w:hint="eastAsia"/>
                <w:sz w:val="24"/>
                <w:szCs w:val="24"/>
              </w:rPr>
              <w:t>自主的な</w:t>
            </w:r>
            <w:r w:rsidR="00A5213C" w:rsidRPr="00A5213C">
              <w:rPr>
                <w:rFonts w:asciiTheme="majorEastAsia" w:eastAsiaTheme="majorEastAsia" w:hAnsiTheme="majorEastAsia" w:hint="eastAsia"/>
                <w:sz w:val="24"/>
                <w:szCs w:val="24"/>
              </w:rPr>
              <w:t>安否確認開始に遅れ</w:t>
            </w:r>
            <w:r>
              <w:rPr>
                <w:rFonts w:asciiTheme="majorEastAsia" w:eastAsiaTheme="majorEastAsia" w:hAnsiTheme="majorEastAsia" w:hint="eastAsia"/>
                <w:sz w:val="24"/>
                <w:szCs w:val="24"/>
              </w:rPr>
              <w:t>が生じた</w:t>
            </w:r>
            <w:r w:rsidR="00A5213C" w:rsidRPr="00A5213C">
              <w:rPr>
                <w:rFonts w:asciiTheme="majorEastAsia" w:eastAsiaTheme="majorEastAsia" w:hAnsiTheme="majorEastAsia" w:hint="eastAsia"/>
                <w:sz w:val="24"/>
                <w:szCs w:val="24"/>
              </w:rPr>
              <w:t>。</w:t>
            </w:r>
          </w:p>
          <w:p w:rsidR="00A5213C" w:rsidRDefault="00A5213C" w:rsidP="00514253">
            <w:pPr>
              <w:spacing w:line="360" w:lineRule="exact"/>
              <w:ind w:left="240" w:hangingChars="100" w:hanging="240"/>
              <w:rPr>
                <w:rFonts w:asciiTheme="majorEastAsia" w:eastAsiaTheme="majorEastAsia" w:hAnsiTheme="majorEastAsia"/>
                <w:sz w:val="24"/>
                <w:szCs w:val="24"/>
              </w:rPr>
            </w:pPr>
            <w:r w:rsidRPr="00A5213C">
              <w:rPr>
                <w:rFonts w:asciiTheme="majorEastAsia" w:eastAsiaTheme="majorEastAsia" w:hAnsiTheme="majorEastAsia" w:hint="eastAsia"/>
                <w:sz w:val="24"/>
                <w:szCs w:val="24"/>
              </w:rPr>
              <w:t>・個人情報の取り扱いを懸念し、名簿情報の提供を拒否する地域がある。</w:t>
            </w:r>
          </w:p>
          <w:p w:rsidR="000304D6" w:rsidRPr="00A5213C" w:rsidRDefault="000304D6" w:rsidP="00514253">
            <w:pPr>
              <w:spacing w:line="360" w:lineRule="exact"/>
              <w:ind w:left="240" w:hangingChars="100" w:hanging="240"/>
              <w:rPr>
                <w:rFonts w:asciiTheme="majorEastAsia" w:eastAsiaTheme="majorEastAsia" w:hAnsiTheme="majorEastAsia"/>
                <w:sz w:val="24"/>
                <w:szCs w:val="24"/>
              </w:rPr>
            </w:pPr>
          </w:p>
        </w:tc>
      </w:tr>
    </w:tbl>
    <w:p w:rsidR="009E55D6" w:rsidRDefault="009E55D6" w:rsidP="009E55D6">
      <w:pPr>
        <w:rPr>
          <w:rFonts w:asciiTheme="majorEastAsia" w:eastAsiaTheme="majorEastAsia" w:hAnsiTheme="majorEastAsia"/>
          <w:sz w:val="24"/>
          <w:szCs w:val="24"/>
        </w:rPr>
      </w:pPr>
    </w:p>
    <w:p w:rsidR="009E55D6" w:rsidRDefault="009E55D6" w:rsidP="009E55D6">
      <w:pPr>
        <w:rPr>
          <w:rFonts w:asciiTheme="majorEastAsia" w:eastAsiaTheme="majorEastAsia" w:hAnsiTheme="majorEastAsia"/>
          <w:sz w:val="24"/>
          <w:szCs w:val="24"/>
        </w:rPr>
      </w:pPr>
    </w:p>
    <w:p w:rsidR="009E55D6" w:rsidRDefault="009E55D6" w:rsidP="009E55D6">
      <w:pPr>
        <w:rPr>
          <w:rFonts w:asciiTheme="majorEastAsia" w:eastAsiaTheme="majorEastAsia" w:hAnsiTheme="majorEastAsia"/>
          <w:sz w:val="24"/>
          <w:szCs w:val="24"/>
        </w:rPr>
      </w:pPr>
    </w:p>
    <w:p w:rsidR="00A5213C" w:rsidRDefault="00A5213C" w:rsidP="009E55D6">
      <w:pPr>
        <w:rPr>
          <w:rFonts w:asciiTheme="majorEastAsia" w:eastAsiaTheme="majorEastAsia" w:hAnsiTheme="majorEastAsia"/>
          <w:sz w:val="24"/>
          <w:szCs w:val="24"/>
        </w:rPr>
      </w:pPr>
    </w:p>
    <w:p w:rsidR="00A5213C" w:rsidRDefault="00A5213C" w:rsidP="009E55D6">
      <w:pPr>
        <w:rPr>
          <w:rFonts w:asciiTheme="majorEastAsia" w:eastAsiaTheme="majorEastAsia" w:hAnsiTheme="majorEastAsia"/>
          <w:sz w:val="24"/>
          <w:szCs w:val="24"/>
        </w:rPr>
      </w:pPr>
    </w:p>
    <w:p w:rsidR="00A5213C" w:rsidRDefault="00A5213C" w:rsidP="009E55D6">
      <w:pPr>
        <w:rPr>
          <w:rFonts w:asciiTheme="majorEastAsia" w:eastAsiaTheme="majorEastAsia" w:hAnsiTheme="majorEastAsia"/>
          <w:sz w:val="24"/>
          <w:szCs w:val="24"/>
        </w:rPr>
      </w:pPr>
    </w:p>
    <w:p w:rsidR="00A5213C" w:rsidRDefault="00A5213C" w:rsidP="009E55D6">
      <w:pPr>
        <w:rPr>
          <w:rFonts w:asciiTheme="majorEastAsia" w:eastAsiaTheme="majorEastAsia" w:hAnsiTheme="majorEastAsia"/>
          <w:sz w:val="24"/>
          <w:szCs w:val="24"/>
        </w:rPr>
      </w:pPr>
    </w:p>
    <w:p w:rsidR="00D50AAE" w:rsidRDefault="00D50AAE" w:rsidP="00D50AAE">
      <w:pPr>
        <w:rPr>
          <w:rFonts w:asciiTheme="majorEastAsia" w:eastAsiaTheme="majorEastAsia" w:hAnsiTheme="majorEastAsia"/>
          <w:sz w:val="24"/>
          <w:szCs w:val="24"/>
        </w:rPr>
      </w:pPr>
      <w:r w:rsidRPr="001B5156">
        <w:rPr>
          <w:rFonts w:asciiTheme="majorEastAsia" w:eastAsiaTheme="majorEastAsia" w:hAnsiTheme="majorEastAsia" w:hint="eastAsia"/>
          <w:spacing w:val="96"/>
          <w:kern w:val="0"/>
          <w:sz w:val="24"/>
          <w:szCs w:val="24"/>
          <w:fitText w:val="2400" w:id="1746053632"/>
        </w:rPr>
        <w:lastRenderedPageBreak/>
        <w:t>【検討事項</w:t>
      </w:r>
      <w:r w:rsidRPr="001B5156">
        <w:rPr>
          <w:rFonts w:asciiTheme="majorEastAsia" w:eastAsiaTheme="majorEastAsia" w:hAnsiTheme="majorEastAsia" w:hint="eastAsia"/>
          <w:kern w:val="0"/>
          <w:sz w:val="24"/>
          <w:szCs w:val="24"/>
          <w:fitText w:val="2400" w:id="1746053632"/>
        </w:rPr>
        <w:t>】</w:t>
      </w:r>
    </w:p>
    <w:p w:rsidR="00D50AAE" w:rsidRPr="002D4F0F" w:rsidRDefault="00D50AAE" w:rsidP="00D50AAE">
      <w:pPr>
        <w:rPr>
          <w:rFonts w:asciiTheme="majorEastAsia" w:eastAsiaTheme="majorEastAsia" w:hAnsiTheme="majorEastAsia"/>
          <w:sz w:val="24"/>
          <w:szCs w:val="24"/>
          <w:bdr w:val="single" w:sz="4" w:space="0" w:color="auto"/>
        </w:rPr>
      </w:pPr>
      <w:r w:rsidRPr="002D4F0F">
        <w:rPr>
          <w:rFonts w:asciiTheme="majorEastAsia" w:eastAsiaTheme="majorEastAsia" w:hAnsiTheme="majorEastAsia" w:hint="eastAsia"/>
          <w:sz w:val="24"/>
          <w:szCs w:val="24"/>
          <w:bdr w:val="single" w:sz="4" w:space="0" w:color="auto"/>
        </w:rPr>
        <w:t>Ⅰ　市町村</w:t>
      </w:r>
      <w:r>
        <w:rPr>
          <w:rFonts w:asciiTheme="majorEastAsia" w:eastAsiaTheme="majorEastAsia" w:hAnsiTheme="majorEastAsia" w:hint="eastAsia"/>
          <w:sz w:val="24"/>
          <w:szCs w:val="24"/>
          <w:bdr w:val="single" w:sz="4" w:space="0" w:color="auto"/>
        </w:rPr>
        <w:t>での対応を促すもの</w:t>
      </w:r>
    </w:p>
    <w:p w:rsidR="004763B8" w:rsidRPr="009B7A72" w:rsidRDefault="004763B8" w:rsidP="00620481">
      <w:pPr>
        <w:spacing w:line="320" w:lineRule="exact"/>
        <w:ind w:left="482" w:hangingChars="200" w:hanging="482"/>
        <w:rPr>
          <w:rFonts w:asciiTheme="majorEastAsia" w:eastAsiaTheme="majorEastAsia" w:hAnsiTheme="majorEastAsia"/>
          <w:b/>
          <w:sz w:val="24"/>
          <w:szCs w:val="24"/>
        </w:rPr>
      </w:pPr>
      <w:r w:rsidRPr="009B7A72">
        <w:rPr>
          <w:rFonts w:asciiTheme="majorEastAsia" w:eastAsiaTheme="majorEastAsia" w:hAnsiTheme="majorEastAsia" w:hint="eastAsia"/>
          <w:b/>
          <w:sz w:val="24"/>
          <w:szCs w:val="24"/>
        </w:rPr>
        <w:t>（１）ＢＣＰの再検証</w:t>
      </w:r>
    </w:p>
    <w:p w:rsidR="004763B8" w:rsidRPr="009B7A72" w:rsidRDefault="004763B8" w:rsidP="00501588">
      <w:pPr>
        <w:spacing w:line="320" w:lineRule="exact"/>
        <w:ind w:left="480" w:hangingChars="200" w:hanging="480"/>
        <w:rPr>
          <w:rFonts w:asciiTheme="minorEastAsia" w:hAnsiTheme="minorEastAsia"/>
          <w:sz w:val="24"/>
          <w:szCs w:val="24"/>
        </w:rPr>
      </w:pPr>
      <w:r w:rsidRPr="009B7A72">
        <w:rPr>
          <w:rFonts w:asciiTheme="minorEastAsia" w:hAnsiTheme="minorEastAsia" w:hint="eastAsia"/>
          <w:sz w:val="24"/>
          <w:szCs w:val="24"/>
        </w:rPr>
        <w:t xml:space="preserve">　　・発災直後の優先業務の整理・確認</w:t>
      </w:r>
    </w:p>
    <w:p w:rsidR="004763B8" w:rsidRPr="009B7A72" w:rsidRDefault="004763B8" w:rsidP="00501588">
      <w:pPr>
        <w:spacing w:line="320" w:lineRule="exact"/>
        <w:ind w:left="480" w:hangingChars="200" w:hanging="480"/>
        <w:rPr>
          <w:rFonts w:asciiTheme="minorEastAsia" w:hAnsiTheme="minorEastAsia"/>
          <w:sz w:val="24"/>
          <w:szCs w:val="24"/>
        </w:rPr>
      </w:pPr>
      <w:r w:rsidRPr="009B7A72">
        <w:rPr>
          <w:rFonts w:asciiTheme="minorEastAsia" w:hAnsiTheme="minorEastAsia" w:hint="eastAsia"/>
          <w:sz w:val="24"/>
          <w:szCs w:val="24"/>
        </w:rPr>
        <w:t xml:space="preserve">　　・災害応急対策に取り組む全庁体制の迅速な立ち上げの調整</w:t>
      </w:r>
    </w:p>
    <w:p w:rsidR="00DC1C6F" w:rsidRPr="009B7A72" w:rsidRDefault="004763B8" w:rsidP="00620481">
      <w:pPr>
        <w:spacing w:line="320" w:lineRule="exact"/>
        <w:ind w:left="482" w:hangingChars="200" w:hanging="482"/>
        <w:rPr>
          <w:rFonts w:asciiTheme="majorEastAsia" w:eastAsiaTheme="majorEastAsia" w:hAnsiTheme="majorEastAsia"/>
          <w:b/>
          <w:sz w:val="24"/>
          <w:szCs w:val="24"/>
        </w:rPr>
      </w:pPr>
      <w:r w:rsidRPr="009B7A72">
        <w:rPr>
          <w:rFonts w:asciiTheme="majorEastAsia" w:eastAsiaTheme="majorEastAsia" w:hAnsiTheme="majorEastAsia" w:hint="eastAsia"/>
          <w:b/>
          <w:sz w:val="24"/>
          <w:szCs w:val="24"/>
        </w:rPr>
        <w:t>（２</w:t>
      </w:r>
      <w:r w:rsidR="00CF0A63" w:rsidRPr="009B7A72">
        <w:rPr>
          <w:rFonts w:asciiTheme="majorEastAsia" w:eastAsiaTheme="majorEastAsia" w:hAnsiTheme="majorEastAsia" w:hint="eastAsia"/>
          <w:b/>
          <w:sz w:val="24"/>
          <w:szCs w:val="24"/>
        </w:rPr>
        <w:t>）市町村</w:t>
      </w:r>
      <w:r w:rsidR="00E37E8B" w:rsidRPr="009B7A72">
        <w:rPr>
          <w:rFonts w:asciiTheme="majorEastAsia" w:eastAsiaTheme="majorEastAsia" w:hAnsiTheme="majorEastAsia" w:hint="eastAsia"/>
          <w:b/>
          <w:sz w:val="24"/>
          <w:szCs w:val="24"/>
        </w:rPr>
        <w:t>受援計画の策定</w:t>
      </w:r>
    </w:p>
    <w:p w:rsidR="00D50AAE" w:rsidRPr="009B7A72" w:rsidRDefault="004763B8" w:rsidP="00501588">
      <w:pPr>
        <w:spacing w:line="320" w:lineRule="exact"/>
        <w:ind w:firstLineChars="200" w:firstLine="480"/>
        <w:rPr>
          <w:rFonts w:asciiTheme="minorEastAsia" w:hAnsiTheme="minorEastAsia"/>
          <w:sz w:val="24"/>
          <w:szCs w:val="24"/>
        </w:rPr>
      </w:pPr>
      <w:r w:rsidRPr="009B7A72">
        <w:rPr>
          <w:rFonts w:asciiTheme="minorEastAsia" w:hAnsiTheme="minorEastAsia" w:hint="eastAsia"/>
          <w:sz w:val="24"/>
          <w:szCs w:val="24"/>
        </w:rPr>
        <w:t>・</w:t>
      </w:r>
      <w:r w:rsidR="00D50AAE" w:rsidRPr="009B7A72">
        <w:rPr>
          <w:rFonts w:asciiTheme="minorEastAsia" w:hAnsiTheme="minorEastAsia" w:hint="eastAsia"/>
          <w:sz w:val="24"/>
          <w:szCs w:val="24"/>
        </w:rPr>
        <w:t>プッシュ型を想定した人材</w:t>
      </w:r>
      <w:r w:rsidR="0070616E" w:rsidRPr="009B7A72">
        <w:rPr>
          <w:rFonts w:asciiTheme="minorEastAsia" w:hAnsiTheme="minorEastAsia" w:hint="eastAsia"/>
          <w:sz w:val="24"/>
          <w:szCs w:val="24"/>
        </w:rPr>
        <w:t>・物資の</w:t>
      </w:r>
      <w:r w:rsidR="00D50AAE" w:rsidRPr="009B7A72">
        <w:rPr>
          <w:rFonts w:asciiTheme="minorEastAsia" w:hAnsiTheme="minorEastAsia" w:hint="eastAsia"/>
          <w:sz w:val="24"/>
          <w:szCs w:val="24"/>
        </w:rPr>
        <w:t>活用計画の検討・作成</w:t>
      </w:r>
    </w:p>
    <w:p w:rsidR="00D50AAE" w:rsidRPr="009B7A72" w:rsidRDefault="004763B8" w:rsidP="00501588">
      <w:pPr>
        <w:spacing w:line="320" w:lineRule="exact"/>
        <w:rPr>
          <w:rFonts w:asciiTheme="minorEastAsia" w:hAnsiTheme="minorEastAsia"/>
          <w:sz w:val="24"/>
          <w:szCs w:val="24"/>
        </w:rPr>
      </w:pPr>
      <w:r w:rsidRPr="009B7A72">
        <w:rPr>
          <w:rFonts w:asciiTheme="minorEastAsia" w:hAnsiTheme="minorEastAsia" w:hint="eastAsia"/>
          <w:sz w:val="24"/>
          <w:szCs w:val="24"/>
        </w:rPr>
        <w:t xml:space="preserve">　　・</w:t>
      </w:r>
      <w:r w:rsidR="00D50AAE" w:rsidRPr="009B7A72">
        <w:rPr>
          <w:rFonts w:asciiTheme="minorEastAsia" w:hAnsiTheme="minorEastAsia" w:hint="eastAsia"/>
          <w:sz w:val="24"/>
          <w:szCs w:val="24"/>
        </w:rPr>
        <w:t>各市町村における災害応急対策にかかる必要人員の整理</w:t>
      </w:r>
    </w:p>
    <w:p w:rsidR="00D50AAE" w:rsidRPr="009B7A72" w:rsidRDefault="00D50AAE" w:rsidP="00501588">
      <w:pPr>
        <w:spacing w:line="320" w:lineRule="exact"/>
        <w:ind w:left="720" w:hangingChars="300" w:hanging="720"/>
        <w:rPr>
          <w:rFonts w:asciiTheme="minorEastAsia" w:hAnsiTheme="minorEastAsia"/>
          <w:sz w:val="24"/>
          <w:szCs w:val="24"/>
        </w:rPr>
      </w:pPr>
      <w:r w:rsidRPr="009B7A72">
        <w:rPr>
          <w:rFonts w:asciiTheme="minorEastAsia" w:hAnsiTheme="minorEastAsia" w:hint="eastAsia"/>
          <w:sz w:val="24"/>
          <w:szCs w:val="24"/>
        </w:rPr>
        <w:t xml:space="preserve">　　</w:t>
      </w:r>
      <w:r w:rsidR="004763B8" w:rsidRPr="009B7A72">
        <w:rPr>
          <w:rFonts w:asciiTheme="minorEastAsia" w:hAnsiTheme="minorEastAsia" w:hint="eastAsia"/>
          <w:sz w:val="24"/>
          <w:szCs w:val="24"/>
        </w:rPr>
        <w:t>・</w:t>
      </w:r>
      <w:r w:rsidR="00DC1C6F" w:rsidRPr="009B7A72">
        <w:rPr>
          <w:rFonts w:asciiTheme="minorEastAsia" w:hAnsiTheme="minorEastAsia" w:hint="eastAsia"/>
          <w:sz w:val="24"/>
          <w:szCs w:val="24"/>
        </w:rPr>
        <w:t>市拠点から各避難所への配送ルールの作成</w:t>
      </w:r>
    </w:p>
    <w:p w:rsidR="00D50AAE" w:rsidRPr="009B7A72" w:rsidRDefault="00D50AAE" w:rsidP="00501588">
      <w:pPr>
        <w:spacing w:line="320" w:lineRule="exact"/>
        <w:rPr>
          <w:rFonts w:asciiTheme="majorEastAsia" w:eastAsiaTheme="majorEastAsia" w:hAnsiTheme="majorEastAsia"/>
          <w:b/>
          <w:sz w:val="24"/>
          <w:szCs w:val="24"/>
        </w:rPr>
      </w:pPr>
      <w:r w:rsidRPr="009B7A72">
        <w:rPr>
          <w:rFonts w:asciiTheme="majorEastAsia" w:eastAsiaTheme="majorEastAsia" w:hAnsiTheme="majorEastAsia" w:hint="eastAsia"/>
          <w:b/>
          <w:sz w:val="24"/>
          <w:szCs w:val="24"/>
        </w:rPr>
        <w:t>（３）住家被害認定調査・り災証明書発行業務にかかる庁内人員の</w:t>
      </w:r>
      <w:r w:rsidR="00930757" w:rsidRPr="009B7A72">
        <w:rPr>
          <w:rFonts w:asciiTheme="majorEastAsia" w:eastAsiaTheme="majorEastAsia" w:hAnsiTheme="majorEastAsia" w:hint="eastAsia"/>
          <w:b/>
          <w:sz w:val="24"/>
          <w:szCs w:val="24"/>
        </w:rPr>
        <w:t>養成</w:t>
      </w:r>
    </w:p>
    <w:p w:rsidR="00D50AAE" w:rsidRPr="009B7A72" w:rsidRDefault="004763B8" w:rsidP="00501588">
      <w:pPr>
        <w:spacing w:line="320" w:lineRule="exact"/>
        <w:rPr>
          <w:rFonts w:asciiTheme="minorEastAsia" w:hAnsiTheme="minorEastAsia"/>
          <w:sz w:val="24"/>
          <w:szCs w:val="24"/>
        </w:rPr>
      </w:pPr>
      <w:r w:rsidRPr="009B7A72">
        <w:rPr>
          <w:rFonts w:asciiTheme="minorEastAsia" w:hAnsiTheme="minorEastAsia" w:hint="eastAsia"/>
          <w:sz w:val="24"/>
          <w:szCs w:val="24"/>
        </w:rPr>
        <w:t xml:space="preserve">　　・</w:t>
      </w:r>
      <w:r w:rsidR="00D50AAE" w:rsidRPr="009B7A72">
        <w:rPr>
          <w:rFonts w:asciiTheme="minorEastAsia" w:hAnsiTheme="minorEastAsia" w:hint="eastAsia"/>
          <w:sz w:val="24"/>
          <w:szCs w:val="24"/>
        </w:rPr>
        <w:t>研修の実施等</w:t>
      </w:r>
    </w:p>
    <w:p w:rsidR="00930757" w:rsidRPr="009B7A72" w:rsidRDefault="00930757" w:rsidP="00501588">
      <w:pPr>
        <w:spacing w:line="320" w:lineRule="exact"/>
        <w:rPr>
          <w:rFonts w:asciiTheme="majorEastAsia" w:eastAsiaTheme="majorEastAsia" w:hAnsiTheme="majorEastAsia"/>
          <w:b/>
          <w:sz w:val="24"/>
          <w:szCs w:val="24"/>
        </w:rPr>
      </w:pPr>
      <w:r w:rsidRPr="009B7A72">
        <w:rPr>
          <w:rFonts w:asciiTheme="majorEastAsia" w:eastAsiaTheme="majorEastAsia" w:hAnsiTheme="majorEastAsia" w:hint="eastAsia"/>
          <w:b/>
          <w:sz w:val="24"/>
          <w:szCs w:val="24"/>
        </w:rPr>
        <w:t>（４）</w:t>
      </w:r>
      <w:r w:rsidR="009039ED" w:rsidRPr="009B7A72">
        <w:rPr>
          <w:rFonts w:asciiTheme="majorEastAsia" w:eastAsiaTheme="majorEastAsia" w:hAnsiTheme="majorEastAsia" w:hint="eastAsia"/>
          <w:b/>
          <w:sz w:val="24"/>
          <w:szCs w:val="24"/>
        </w:rPr>
        <w:t>避難所運営マニュアルの策定</w:t>
      </w:r>
    </w:p>
    <w:p w:rsidR="00930757" w:rsidRPr="009B7A72" w:rsidRDefault="004763B8" w:rsidP="00501588">
      <w:pPr>
        <w:spacing w:line="320" w:lineRule="exact"/>
        <w:rPr>
          <w:rFonts w:asciiTheme="minorEastAsia" w:hAnsiTheme="minorEastAsia"/>
          <w:sz w:val="24"/>
          <w:szCs w:val="24"/>
        </w:rPr>
      </w:pPr>
      <w:r w:rsidRPr="009B7A72">
        <w:rPr>
          <w:rFonts w:asciiTheme="minorEastAsia" w:hAnsiTheme="minorEastAsia" w:hint="eastAsia"/>
          <w:sz w:val="24"/>
          <w:szCs w:val="24"/>
        </w:rPr>
        <w:t xml:space="preserve">　　・避難</w:t>
      </w:r>
      <w:r w:rsidR="009039ED" w:rsidRPr="009B7A72">
        <w:rPr>
          <w:rFonts w:asciiTheme="minorEastAsia" w:hAnsiTheme="minorEastAsia" w:hint="eastAsia"/>
          <w:sz w:val="24"/>
          <w:szCs w:val="24"/>
        </w:rPr>
        <w:t>所運営マニュアルを整備し、長期化も見越した運営方法を</w:t>
      </w:r>
      <w:r w:rsidRPr="009B7A72">
        <w:rPr>
          <w:rFonts w:asciiTheme="minorEastAsia" w:hAnsiTheme="minorEastAsia" w:hint="eastAsia"/>
          <w:sz w:val="24"/>
          <w:szCs w:val="24"/>
        </w:rPr>
        <w:t>規定</w:t>
      </w:r>
    </w:p>
    <w:p w:rsidR="004763B8" w:rsidRPr="009B7A72" w:rsidRDefault="004763B8" w:rsidP="00501588">
      <w:pPr>
        <w:spacing w:line="320" w:lineRule="exact"/>
        <w:rPr>
          <w:rFonts w:asciiTheme="minorEastAsia" w:hAnsiTheme="minorEastAsia"/>
          <w:sz w:val="24"/>
          <w:szCs w:val="24"/>
        </w:rPr>
      </w:pPr>
      <w:r w:rsidRPr="009B7A72">
        <w:rPr>
          <w:rFonts w:asciiTheme="minorEastAsia" w:hAnsiTheme="minorEastAsia" w:hint="eastAsia"/>
          <w:sz w:val="24"/>
          <w:szCs w:val="24"/>
        </w:rPr>
        <w:t xml:space="preserve">　</w:t>
      </w:r>
      <w:r w:rsidR="000304D6" w:rsidRPr="009B7A72">
        <w:rPr>
          <w:rFonts w:asciiTheme="minorEastAsia" w:hAnsiTheme="minorEastAsia" w:hint="eastAsia"/>
          <w:sz w:val="24"/>
          <w:szCs w:val="24"/>
        </w:rPr>
        <w:t xml:space="preserve">　</w:t>
      </w:r>
      <w:r w:rsidR="00873430" w:rsidRPr="009B7A72">
        <w:rPr>
          <w:rFonts w:asciiTheme="minorEastAsia" w:hAnsiTheme="minorEastAsia" w:hint="eastAsia"/>
          <w:sz w:val="24"/>
          <w:szCs w:val="24"/>
        </w:rPr>
        <w:t>（警備会社など外部</w:t>
      </w:r>
      <w:r w:rsidR="000304D6" w:rsidRPr="009B7A72">
        <w:rPr>
          <w:rFonts w:asciiTheme="minorEastAsia" w:hAnsiTheme="minorEastAsia" w:hint="eastAsia"/>
          <w:sz w:val="24"/>
          <w:szCs w:val="24"/>
        </w:rPr>
        <w:t>委託、ボランティア</w:t>
      </w:r>
      <w:r w:rsidRPr="009B7A72">
        <w:rPr>
          <w:rFonts w:asciiTheme="minorEastAsia" w:hAnsiTheme="minorEastAsia" w:hint="eastAsia"/>
          <w:sz w:val="24"/>
          <w:szCs w:val="24"/>
        </w:rPr>
        <w:t>活用</w:t>
      </w:r>
      <w:r w:rsidR="000304D6" w:rsidRPr="009B7A72">
        <w:rPr>
          <w:rFonts w:asciiTheme="minorEastAsia" w:hAnsiTheme="minorEastAsia" w:hint="eastAsia"/>
          <w:sz w:val="24"/>
          <w:szCs w:val="24"/>
        </w:rPr>
        <w:t>、外国人</w:t>
      </w:r>
      <w:r w:rsidR="00873430" w:rsidRPr="009B7A72">
        <w:rPr>
          <w:rFonts w:asciiTheme="minorEastAsia" w:hAnsiTheme="minorEastAsia" w:hint="eastAsia"/>
          <w:sz w:val="24"/>
          <w:szCs w:val="24"/>
        </w:rPr>
        <w:t>対応、</w:t>
      </w:r>
      <w:r w:rsidR="000304D6" w:rsidRPr="009B7A72">
        <w:rPr>
          <w:rFonts w:asciiTheme="minorEastAsia" w:hAnsiTheme="minorEastAsia" w:hint="eastAsia"/>
          <w:sz w:val="24"/>
          <w:szCs w:val="24"/>
        </w:rPr>
        <w:t>ペットの対応</w:t>
      </w:r>
      <w:r w:rsidR="00873430" w:rsidRPr="009B7A72">
        <w:rPr>
          <w:rFonts w:asciiTheme="minorEastAsia" w:hAnsiTheme="minorEastAsia" w:hint="eastAsia"/>
          <w:sz w:val="24"/>
          <w:szCs w:val="24"/>
        </w:rPr>
        <w:t>等</w:t>
      </w:r>
      <w:r w:rsidRPr="009B7A72">
        <w:rPr>
          <w:rFonts w:asciiTheme="minorEastAsia" w:hAnsiTheme="minorEastAsia" w:hint="eastAsia"/>
          <w:sz w:val="24"/>
          <w:szCs w:val="24"/>
        </w:rPr>
        <w:t>）</w:t>
      </w:r>
    </w:p>
    <w:p w:rsidR="00930757" w:rsidRPr="009B7A72" w:rsidRDefault="00930757" w:rsidP="00501588">
      <w:pPr>
        <w:spacing w:line="320" w:lineRule="exact"/>
        <w:rPr>
          <w:rFonts w:asciiTheme="minorEastAsia" w:hAnsiTheme="minorEastAsia"/>
          <w:sz w:val="24"/>
          <w:szCs w:val="24"/>
        </w:rPr>
      </w:pPr>
      <w:r w:rsidRPr="009B7A72">
        <w:rPr>
          <w:rFonts w:asciiTheme="minorEastAsia" w:hAnsiTheme="minorEastAsia" w:hint="eastAsia"/>
          <w:sz w:val="24"/>
          <w:szCs w:val="24"/>
        </w:rPr>
        <w:t xml:space="preserve">　　</w:t>
      </w:r>
      <w:r w:rsidR="004763B8" w:rsidRPr="009B7A72">
        <w:rPr>
          <w:rFonts w:asciiTheme="minorEastAsia" w:hAnsiTheme="minorEastAsia" w:hint="eastAsia"/>
          <w:sz w:val="24"/>
          <w:szCs w:val="24"/>
        </w:rPr>
        <w:t>・</w:t>
      </w:r>
      <w:r w:rsidRPr="009B7A72">
        <w:rPr>
          <w:rFonts w:asciiTheme="minorEastAsia" w:hAnsiTheme="minorEastAsia" w:hint="eastAsia"/>
          <w:sz w:val="24"/>
          <w:szCs w:val="24"/>
        </w:rPr>
        <w:t>自主防災組織</w:t>
      </w:r>
      <w:r w:rsidR="009039ED" w:rsidRPr="009B7A72">
        <w:rPr>
          <w:rFonts w:asciiTheme="minorEastAsia" w:hAnsiTheme="minorEastAsia" w:hint="eastAsia"/>
          <w:sz w:val="24"/>
          <w:szCs w:val="24"/>
        </w:rPr>
        <w:t>等</w:t>
      </w:r>
      <w:r w:rsidRPr="009B7A72">
        <w:rPr>
          <w:rFonts w:asciiTheme="minorEastAsia" w:hAnsiTheme="minorEastAsia" w:hint="eastAsia"/>
          <w:sz w:val="24"/>
          <w:szCs w:val="24"/>
        </w:rPr>
        <w:t>による避難所運営の体制構築と地域の理解促進</w:t>
      </w:r>
    </w:p>
    <w:p w:rsidR="00930757" w:rsidRPr="009B7A72" w:rsidRDefault="00930757" w:rsidP="00501588">
      <w:pPr>
        <w:spacing w:line="320" w:lineRule="exact"/>
        <w:rPr>
          <w:rFonts w:asciiTheme="majorEastAsia" w:eastAsiaTheme="majorEastAsia" w:hAnsiTheme="majorEastAsia"/>
          <w:b/>
          <w:sz w:val="24"/>
          <w:szCs w:val="24"/>
        </w:rPr>
      </w:pPr>
      <w:r w:rsidRPr="009B7A72">
        <w:rPr>
          <w:rFonts w:asciiTheme="majorEastAsia" w:eastAsiaTheme="majorEastAsia" w:hAnsiTheme="majorEastAsia" w:hint="eastAsia"/>
          <w:b/>
          <w:sz w:val="24"/>
          <w:szCs w:val="24"/>
        </w:rPr>
        <w:t>（５）避難行動要支援者</w:t>
      </w:r>
      <w:r w:rsidR="009039ED" w:rsidRPr="009B7A72">
        <w:rPr>
          <w:rFonts w:asciiTheme="majorEastAsia" w:eastAsiaTheme="majorEastAsia" w:hAnsiTheme="majorEastAsia" w:hint="eastAsia"/>
          <w:b/>
          <w:sz w:val="24"/>
          <w:szCs w:val="24"/>
        </w:rPr>
        <w:t>への支援方策</w:t>
      </w:r>
    </w:p>
    <w:p w:rsidR="005B714F" w:rsidRPr="009B7A72" w:rsidRDefault="006A23CB" w:rsidP="00501588">
      <w:pPr>
        <w:spacing w:line="320" w:lineRule="exact"/>
        <w:rPr>
          <w:rFonts w:asciiTheme="minorEastAsia" w:hAnsiTheme="minorEastAsia"/>
          <w:sz w:val="24"/>
          <w:szCs w:val="24"/>
        </w:rPr>
      </w:pPr>
      <w:r>
        <w:rPr>
          <w:rFonts w:asciiTheme="minorEastAsia" w:hAnsiTheme="minorEastAsia" w:hint="eastAsia"/>
          <w:sz w:val="24"/>
          <w:szCs w:val="24"/>
        </w:rPr>
        <w:t xml:space="preserve">　　・</w:t>
      </w:r>
      <w:r w:rsidR="005B714F" w:rsidRPr="009B7A72">
        <w:rPr>
          <w:rFonts w:asciiTheme="minorEastAsia" w:hAnsiTheme="minorEastAsia" w:hint="eastAsia"/>
          <w:sz w:val="24"/>
          <w:szCs w:val="24"/>
        </w:rPr>
        <w:t>避難支援等関係者</w:t>
      </w:r>
      <w:r>
        <w:rPr>
          <w:rFonts w:asciiTheme="minorEastAsia" w:hAnsiTheme="minorEastAsia" w:hint="eastAsia"/>
          <w:sz w:val="24"/>
          <w:szCs w:val="24"/>
        </w:rPr>
        <w:t>との連携体制の構築</w:t>
      </w:r>
      <w:bookmarkStart w:id="0" w:name="_GoBack"/>
      <w:bookmarkEnd w:id="0"/>
    </w:p>
    <w:p w:rsidR="005B714F" w:rsidRPr="009B7A72" w:rsidRDefault="005B714F" w:rsidP="00501588">
      <w:pPr>
        <w:spacing w:line="320" w:lineRule="exact"/>
        <w:rPr>
          <w:rFonts w:asciiTheme="majorEastAsia" w:eastAsiaTheme="majorEastAsia" w:hAnsiTheme="majorEastAsia"/>
          <w:b/>
          <w:sz w:val="24"/>
          <w:szCs w:val="24"/>
        </w:rPr>
      </w:pPr>
      <w:r w:rsidRPr="009B7A72">
        <w:rPr>
          <w:rFonts w:asciiTheme="majorEastAsia" w:eastAsiaTheme="majorEastAsia" w:hAnsiTheme="majorEastAsia" w:hint="eastAsia"/>
          <w:b/>
          <w:sz w:val="24"/>
          <w:szCs w:val="24"/>
        </w:rPr>
        <w:t>（６）自衛隊派遣要請の意義・手順の確認</w:t>
      </w:r>
    </w:p>
    <w:p w:rsidR="005B714F" w:rsidRPr="009B7A72" w:rsidRDefault="005B714F" w:rsidP="00501588">
      <w:pPr>
        <w:spacing w:line="320" w:lineRule="exact"/>
        <w:rPr>
          <w:rFonts w:asciiTheme="majorEastAsia" w:eastAsiaTheme="majorEastAsia" w:hAnsiTheme="majorEastAsia"/>
          <w:b/>
          <w:sz w:val="24"/>
          <w:szCs w:val="24"/>
        </w:rPr>
      </w:pPr>
      <w:r w:rsidRPr="009B7A72">
        <w:rPr>
          <w:rFonts w:asciiTheme="majorEastAsia" w:eastAsiaTheme="majorEastAsia" w:hAnsiTheme="majorEastAsia" w:hint="eastAsia"/>
          <w:b/>
          <w:sz w:val="24"/>
          <w:szCs w:val="24"/>
        </w:rPr>
        <w:t>（７）防災協定等の締結企業の活用</w:t>
      </w:r>
    </w:p>
    <w:p w:rsidR="009039ED" w:rsidRPr="00930757" w:rsidRDefault="004763B8" w:rsidP="005B714F">
      <w:pPr>
        <w:rPr>
          <w:rFonts w:asciiTheme="majorEastAsia" w:eastAsiaTheme="majorEastAsia" w:hAnsiTheme="majorEastAsia"/>
          <w:sz w:val="24"/>
          <w:szCs w:val="24"/>
        </w:rPr>
      </w:pPr>
      <w:r w:rsidRPr="004763B8">
        <w:rPr>
          <w:rFonts w:asciiTheme="majorEastAsia" w:eastAsiaTheme="majorEastAsia" w:hAnsiTheme="majorEastAsia" w:hint="eastAsia"/>
          <w:sz w:val="24"/>
          <w:szCs w:val="24"/>
        </w:rPr>
        <w:t xml:space="preserve">　　　</w:t>
      </w:r>
    </w:p>
    <w:p w:rsidR="00D50AAE" w:rsidRPr="002D4F0F" w:rsidRDefault="00D50AAE" w:rsidP="00D50AAE">
      <w:pPr>
        <w:rPr>
          <w:rFonts w:asciiTheme="majorEastAsia" w:eastAsiaTheme="majorEastAsia" w:hAnsiTheme="majorEastAsia"/>
          <w:sz w:val="24"/>
          <w:szCs w:val="24"/>
          <w:bdr w:val="single" w:sz="4" w:space="0" w:color="auto"/>
        </w:rPr>
      </w:pPr>
      <w:r w:rsidRPr="002D4F0F">
        <w:rPr>
          <w:rFonts w:asciiTheme="majorEastAsia" w:eastAsiaTheme="majorEastAsia" w:hAnsiTheme="majorEastAsia" w:hint="eastAsia"/>
          <w:sz w:val="24"/>
          <w:szCs w:val="24"/>
          <w:bdr w:val="single" w:sz="4" w:space="0" w:color="auto"/>
        </w:rPr>
        <w:t xml:space="preserve">Ⅱ　</w:t>
      </w:r>
      <w:r w:rsidR="00331F6A">
        <w:rPr>
          <w:rFonts w:asciiTheme="majorEastAsia" w:eastAsiaTheme="majorEastAsia" w:hAnsiTheme="majorEastAsia" w:hint="eastAsia"/>
          <w:sz w:val="24"/>
          <w:szCs w:val="24"/>
          <w:bdr w:val="single" w:sz="4" w:space="0" w:color="auto"/>
        </w:rPr>
        <w:t>大阪府が支援を行う</w:t>
      </w:r>
      <w:r>
        <w:rPr>
          <w:rFonts w:asciiTheme="majorEastAsia" w:eastAsiaTheme="majorEastAsia" w:hAnsiTheme="majorEastAsia" w:hint="eastAsia"/>
          <w:sz w:val="24"/>
          <w:szCs w:val="24"/>
          <w:bdr w:val="single" w:sz="4" w:space="0" w:color="auto"/>
        </w:rPr>
        <w:t>もの</w:t>
      </w:r>
    </w:p>
    <w:p w:rsidR="005B714F" w:rsidRPr="009B7A72" w:rsidRDefault="005B714F" w:rsidP="00501588">
      <w:pPr>
        <w:spacing w:line="320" w:lineRule="exact"/>
        <w:rPr>
          <w:rFonts w:asciiTheme="majorEastAsia" w:eastAsiaTheme="majorEastAsia" w:hAnsiTheme="majorEastAsia"/>
          <w:b/>
          <w:sz w:val="24"/>
          <w:szCs w:val="24"/>
        </w:rPr>
      </w:pPr>
      <w:r w:rsidRPr="009B7A72">
        <w:rPr>
          <w:rFonts w:asciiTheme="majorEastAsia" w:eastAsiaTheme="majorEastAsia" w:hAnsiTheme="majorEastAsia" w:hint="eastAsia"/>
          <w:b/>
          <w:sz w:val="24"/>
          <w:szCs w:val="24"/>
        </w:rPr>
        <w:t>（１）市町村の受援計画作成支援</w:t>
      </w:r>
    </w:p>
    <w:p w:rsidR="005B714F" w:rsidRPr="009B7A72" w:rsidRDefault="005B714F" w:rsidP="00501588">
      <w:pPr>
        <w:spacing w:line="320" w:lineRule="exact"/>
        <w:ind w:firstLineChars="200" w:firstLine="480"/>
        <w:rPr>
          <w:rFonts w:ascii="ＭＳ ゴシック" w:eastAsia="ＭＳ ゴシック" w:hAnsi="ＭＳ ゴシック"/>
          <w:sz w:val="24"/>
          <w:szCs w:val="24"/>
        </w:rPr>
      </w:pPr>
      <w:r w:rsidRPr="009B7A72">
        <w:rPr>
          <w:rFonts w:ascii="ＭＳ ゴシック" w:eastAsia="ＭＳ ゴシック" w:hAnsi="ＭＳ ゴシック" w:hint="eastAsia"/>
          <w:sz w:val="24"/>
          <w:szCs w:val="24"/>
        </w:rPr>
        <w:t>・先進事例（他の市町村の作成例など）の収集・情報提供</w:t>
      </w:r>
    </w:p>
    <w:p w:rsidR="00331F6A" w:rsidRPr="009B7A72" w:rsidRDefault="005B714F" w:rsidP="00501588">
      <w:pPr>
        <w:spacing w:line="320" w:lineRule="exact"/>
        <w:rPr>
          <w:rFonts w:asciiTheme="majorEastAsia" w:eastAsiaTheme="majorEastAsia" w:hAnsiTheme="majorEastAsia"/>
          <w:b/>
          <w:sz w:val="24"/>
          <w:szCs w:val="24"/>
        </w:rPr>
      </w:pPr>
      <w:r w:rsidRPr="009B7A72">
        <w:rPr>
          <w:rFonts w:asciiTheme="majorEastAsia" w:eastAsiaTheme="majorEastAsia" w:hAnsiTheme="majorEastAsia" w:hint="eastAsia"/>
          <w:b/>
          <w:sz w:val="24"/>
          <w:szCs w:val="24"/>
        </w:rPr>
        <w:t>（２</w:t>
      </w:r>
      <w:r w:rsidR="00D50AAE" w:rsidRPr="009B7A72">
        <w:rPr>
          <w:rFonts w:asciiTheme="majorEastAsia" w:eastAsiaTheme="majorEastAsia" w:hAnsiTheme="majorEastAsia" w:hint="eastAsia"/>
          <w:b/>
          <w:sz w:val="24"/>
          <w:szCs w:val="24"/>
        </w:rPr>
        <w:t>）プッシュ型人材派遣</w:t>
      </w:r>
    </w:p>
    <w:p w:rsidR="00D50AAE" w:rsidRPr="009B7A72" w:rsidRDefault="00501588" w:rsidP="00501588">
      <w:pPr>
        <w:spacing w:line="320" w:lineRule="exact"/>
        <w:rPr>
          <w:rFonts w:asciiTheme="minorEastAsia" w:hAnsiTheme="minorEastAsia"/>
          <w:sz w:val="24"/>
          <w:szCs w:val="24"/>
        </w:rPr>
      </w:pPr>
      <w:r w:rsidRPr="009B7A72">
        <w:rPr>
          <w:rFonts w:asciiTheme="minorEastAsia" w:hAnsiTheme="minorEastAsia" w:hint="eastAsia"/>
          <w:sz w:val="24"/>
          <w:szCs w:val="24"/>
        </w:rPr>
        <w:t xml:space="preserve">　　・</w:t>
      </w:r>
      <w:r w:rsidR="00D50AAE" w:rsidRPr="009B7A72">
        <w:rPr>
          <w:rFonts w:asciiTheme="minorEastAsia" w:hAnsiTheme="minorEastAsia" w:hint="eastAsia"/>
          <w:sz w:val="24"/>
          <w:szCs w:val="24"/>
        </w:rPr>
        <w:t>災害発生時に府は被災市町村の混乱状況を踏まえ、業務内容を指定して人員を</w:t>
      </w:r>
    </w:p>
    <w:p w:rsidR="00D50AAE" w:rsidRPr="009B7A72" w:rsidRDefault="00D50AAE" w:rsidP="00501588">
      <w:pPr>
        <w:spacing w:line="320" w:lineRule="exact"/>
        <w:ind w:firstLineChars="300" w:firstLine="720"/>
        <w:rPr>
          <w:rFonts w:asciiTheme="minorEastAsia" w:hAnsiTheme="minorEastAsia"/>
          <w:sz w:val="24"/>
          <w:szCs w:val="24"/>
        </w:rPr>
      </w:pPr>
      <w:r w:rsidRPr="009B7A72">
        <w:rPr>
          <w:rFonts w:asciiTheme="minorEastAsia" w:hAnsiTheme="minorEastAsia" w:hint="eastAsia"/>
          <w:sz w:val="24"/>
          <w:szCs w:val="24"/>
        </w:rPr>
        <w:t>派遣。</w:t>
      </w:r>
    </w:p>
    <w:p w:rsidR="00D50AAE" w:rsidRPr="009B7A72" w:rsidRDefault="00501588" w:rsidP="00620481">
      <w:pPr>
        <w:spacing w:line="320" w:lineRule="exact"/>
        <w:ind w:left="482" w:hangingChars="200" w:hanging="482"/>
        <w:rPr>
          <w:rFonts w:asciiTheme="majorEastAsia" w:eastAsiaTheme="majorEastAsia" w:hAnsiTheme="majorEastAsia"/>
          <w:b/>
          <w:sz w:val="24"/>
          <w:szCs w:val="24"/>
        </w:rPr>
      </w:pPr>
      <w:r w:rsidRPr="009B7A72">
        <w:rPr>
          <w:rFonts w:asciiTheme="majorEastAsia" w:eastAsiaTheme="majorEastAsia" w:hAnsiTheme="majorEastAsia" w:hint="eastAsia"/>
          <w:b/>
          <w:sz w:val="24"/>
          <w:szCs w:val="24"/>
        </w:rPr>
        <w:t>（３</w:t>
      </w:r>
      <w:r w:rsidR="00D50AAE" w:rsidRPr="009B7A72">
        <w:rPr>
          <w:rFonts w:asciiTheme="majorEastAsia" w:eastAsiaTheme="majorEastAsia" w:hAnsiTheme="majorEastAsia" w:hint="eastAsia"/>
          <w:b/>
          <w:sz w:val="24"/>
          <w:szCs w:val="24"/>
        </w:rPr>
        <w:t>）被災市町村の状況を適切に把</w:t>
      </w:r>
      <w:r w:rsidRPr="009B7A72">
        <w:rPr>
          <w:rFonts w:asciiTheme="majorEastAsia" w:eastAsiaTheme="majorEastAsia" w:hAnsiTheme="majorEastAsia" w:hint="eastAsia"/>
          <w:b/>
          <w:sz w:val="24"/>
          <w:szCs w:val="24"/>
        </w:rPr>
        <w:t>握し、災害応急対応のアドバイスや府本部との調整を行う要員の</w:t>
      </w:r>
      <w:r w:rsidR="00D50AAE" w:rsidRPr="009B7A72">
        <w:rPr>
          <w:rFonts w:asciiTheme="majorEastAsia" w:eastAsiaTheme="majorEastAsia" w:hAnsiTheme="majorEastAsia" w:hint="eastAsia"/>
          <w:b/>
          <w:sz w:val="24"/>
          <w:szCs w:val="24"/>
        </w:rPr>
        <w:t>確保</w:t>
      </w:r>
    </w:p>
    <w:p w:rsidR="00D50AAE" w:rsidRPr="009B7A72" w:rsidRDefault="00501588" w:rsidP="00501588">
      <w:pPr>
        <w:spacing w:line="320" w:lineRule="exact"/>
        <w:rPr>
          <w:rFonts w:asciiTheme="minorEastAsia" w:hAnsiTheme="minorEastAsia"/>
          <w:sz w:val="24"/>
          <w:szCs w:val="24"/>
        </w:rPr>
      </w:pPr>
      <w:r w:rsidRPr="009B7A72">
        <w:rPr>
          <w:rFonts w:asciiTheme="minorEastAsia" w:hAnsiTheme="minorEastAsia" w:hint="eastAsia"/>
          <w:sz w:val="24"/>
          <w:szCs w:val="24"/>
        </w:rPr>
        <w:t xml:space="preserve">　　・</w:t>
      </w:r>
      <w:r w:rsidR="00D50AAE" w:rsidRPr="009B7A72">
        <w:rPr>
          <w:rFonts w:asciiTheme="minorEastAsia" w:hAnsiTheme="minorEastAsia" w:hint="eastAsia"/>
          <w:sz w:val="24"/>
          <w:szCs w:val="24"/>
        </w:rPr>
        <w:t>現地情報連絡員（リエゾン）の手引きの作成</w:t>
      </w:r>
    </w:p>
    <w:p w:rsidR="00D50AAE" w:rsidRPr="009B7A72" w:rsidRDefault="00D50AAE" w:rsidP="00470F50">
      <w:pPr>
        <w:spacing w:line="320" w:lineRule="exact"/>
        <w:ind w:left="720" w:hangingChars="300" w:hanging="720"/>
        <w:rPr>
          <w:rFonts w:asciiTheme="minorEastAsia" w:hAnsiTheme="minorEastAsia"/>
          <w:sz w:val="24"/>
          <w:szCs w:val="24"/>
        </w:rPr>
      </w:pPr>
      <w:r w:rsidRPr="009B7A72">
        <w:rPr>
          <w:rFonts w:asciiTheme="minorEastAsia" w:hAnsiTheme="minorEastAsia" w:hint="eastAsia"/>
          <w:sz w:val="24"/>
          <w:szCs w:val="24"/>
        </w:rPr>
        <w:t xml:space="preserve">　</w:t>
      </w:r>
      <w:r w:rsidR="00501588" w:rsidRPr="009B7A72">
        <w:rPr>
          <w:rFonts w:asciiTheme="minorEastAsia" w:hAnsiTheme="minorEastAsia" w:hint="eastAsia"/>
          <w:sz w:val="24"/>
          <w:szCs w:val="24"/>
        </w:rPr>
        <w:t xml:space="preserve">　・南海トラフ巨大地震等大規模広域災害に対する</w:t>
      </w:r>
      <w:r w:rsidR="009039ED" w:rsidRPr="009B7A72">
        <w:rPr>
          <w:rFonts w:asciiTheme="minorEastAsia" w:hAnsiTheme="minorEastAsia" w:hint="eastAsia"/>
          <w:sz w:val="24"/>
          <w:szCs w:val="24"/>
        </w:rPr>
        <w:t>広域的な支援を前提とした</w:t>
      </w:r>
      <w:r w:rsidR="007743B1" w:rsidRPr="009B7A72">
        <w:rPr>
          <w:rFonts w:asciiTheme="minorEastAsia" w:hAnsiTheme="minorEastAsia" w:hint="eastAsia"/>
          <w:sz w:val="24"/>
          <w:szCs w:val="24"/>
        </w:rPr>
        <w:t>関係者との調整</w:t>
      </w:r>
      <w:r w:rsidR="00501588" w:rsidRPr="009B7A72">
        <w:rPr>
          <w:rFonts w:asciiTheme="minorEastAsia" w:hAnsiTheme="minorEastAsia" w:hint="eastAsia"/>
          <w:sz w:val="24"/>
          <w:szCs w:val="24"/>
        </w:rPr>
        <w:t>（継続）</w:t>
      </w:r>
    </w:p>
    <w:p w:rsidR="00D50AAE" w:rsidRPr="009B7A72" w:rsidRDefault="00501588" w:rsidP="00501588">
      <w:pPr>
        <w:spacing w:line="320" w:lineRule="exact"/>
        <w:rPr>
          <w:rFonts w:asciiTheme="majorEastAsia" w:eastAsiaTheme="majorEastAsia" w:hAnsiTheme="majorEastAsia"/>
          <w:b/>
          <w:sz w:val="24"/>
          <w:szCs w:val="24"/>
        </w:rPr>
      </w:pPr>
      <w:r w:rsidRPr="009B7A72">
        <w:rPr>
          <w:rFonts w:asciiTheme="majorEastAsia" w:eastAsiaTheme="majorEastAsia" w:hAnsiTheme="majorEastAsia" w:hint="eastAsia"/>
          <w:b/>
          <w:sz w:val="24"/>
          <w:szCs w:val="24"/>
        </w:rPr>
        <w:t>（４</w:t>
      </w:r>
      <w:r w:rsidR="00D50AAE" w:rsidRPr="009B7A72">
        <w:rPr>
          <w:rFonts w:asciiTheme="majorEastAsia" w:eastAsiaTheme="majorEastAsia" w:hAnsiTheme="majorEastAsia" w:hint="eastAsia"/>
          <w:b/>
          <w:sz w:val="24"/>
          <w:szCs w:val="24"/>
        </w:rPr>
        <w:t>）専門分野の職員の確保</w:t>
      </w:r>
    </w:p>
    <w:p w:rsidR="00D50AAE" w:rsidRPr="009B7A72" w:rsidRDefault="00501588" w:rsidP="00501588">
      <w:pPr>
        <w:spacing w:line="320" w:lineRule="exact"/>
        <w:rPr>
          <w:rFonts w:asciiTheme="minorEastAsia" w:hAnsiTheme="minorEastAsia"/>
          <w:sz w:val="24"/>
          <w:szCs w:val="24"/>
        </w:rPr>
      </w:pPr>
      <w:r w:rsidRPr="009B7A72">
        <w:rPr>
          <w:rFonts w:asciiTheme="minorEastAsia" w:hAnsiTheme="minorEastAsia" w:hint="eastAsia"/>
          <w:sz w:val="24"/>
          <w:szCs w:val="24"/>
        </w:rPr>
        <w:t xml:space="preserve">　　・</w:t>
      </w:r>
      <w:r w:rsidR="00D50AAE" w:rsidRPr="009B7A72">
        <w:rPr>
          <w:rFonts w:asciiTheme="minorEastAsia" w:hAnsiTheme="minorEastAsia" w:hint="eastAsia"/>
          <w:sz w:val="24"/>
          <w:szCs w:val="24"/>
        </w:rPr>
        <w:t>各市町村の専門分野の職員数の事前調査</w:t>
      </w:r>
    </w:p>
    <w:p w:rsidR="00D50AAE" w:rsidRPr="009B7A72" w:rsidRDefault="00501588" w:rsidP="00501588">
      <w:pPr>
        <w:spacing w:line="320" w:lineRule="exact"/>
        <w:ind w:left="720" w:hangingChars="300" w:hanging="720"/>
        <w:rPr>
          <w:rFonts w:asciiTheme="minorEastAsia" w:hAnsiTheme="minorEastAsia"/>
          <w:sz w:val="24"/>
          <w:szCs w:val="24"/>
        </w:rPr>
      </w:pPr>
      <w:r w:rsidRPr="009B7A72">
        <w:rPr>
          <w:rFonts w:asciiTheme="minorEastAsia" w:hAnsiTheme="minorEastAsia" w:hint="eastAsia"/>
          <w:sz w:val="24"/>
          <w:szCs w:val="24"/>
        </w:rPr>
        <w:t xml:space="preserve">　　・</w:t>
      </w:r>
      <w:r w:rsidR="00D50AAE" w:rsidRPr="009B7A72">
        <w:rPr>
          <w:rFonts w:asciiTheme="minorEastAsia" w:hAnsiTheme="minorEastAsia" w:hint="eastAsia"/>
          <w:sz w:val="24"/>
          <w:szCs w:val="24"/>
        </w:rPr>
        <w:t>府内市長会、町村長会と</w:t>
      </w:r>
      <w:r w:rsidRPr="009B7A72">
        <w:rPr>
          <w:rFonts w:asciiTheme="minorEastAsia" w:hAnsiTheme="minorEastAsia" w:hint="eastAsia"/>
          <w:sz w:val="24"/>
          <w:szCs w:val="24"/>
        </w:rPr>
        <w:t>の</w:t>
      </w:r>
      <w:r w:rsidR="00D50AAE" w:rsidRPr="009B7A72">
        <w:rPr>
          <w:rFonts w:asciiTheme="minorEastAsia" w:hAnsiTheme="minorEastAsia" w:hint="eastAsia"/>
          <w:sz w:val="24"/>
          <w:szCs w:val="24"/>
        </w:rPr>
        <w:t>派遣</w:t>
      </w:r>
      <w:r w:rsidRPr="009B7A72">
        <w:rPr>
          <w:rFonts w:asciiTheme="minorEastAsia" w:hAnsiTheme="minorEastAsia" w:hint="eastAsia"/>
          <w:sz w:val="24"/>
          <w:szCs w:val="24"/>
        </w:rPr>
        <w:t>要請、手順の確認</w:t>
      </w:r>
    </w:p>
    <w:p w:rsidR="00D50AAE" w:rsidRPr="009B7A72" w:rsidRDefault="00D50AAE" w:rsidP="00501588">
      <w:pPr>
        <w:spacing w:line="320" w:lineRule="exact"/>
        <w:ind w:left="720" w:hangingChars="300" w:hanging="720"/>
        <w:rPr>
          <w:rFonts w:asciiTheme="minorEastAsia" w:hAnsiTheme="minorEastAsia"/>
          <w:sz w:val="24"/>
          <w:szCs w:val="24"/>
        </w:rPr>
      </w:pPr>
      <w:r w:rsidRPr="009B7A72">
        <w:rPr>
          <w:rFonts w:asciiTheme="minorEastAsia" w:hAnsiTheme="minorEastAsia" w:hint="eastAsia"/>
          <w:sz w:val="24"/>
          <w:szCs w:val="24"/>
        </w:rPr>
        <w:t xml:space="preserve">　　</w:t>
      </w:r>
      <w:r w:rsidR="00501588" w:rsidRPr="009B7A72">
        <w:rPr>
          <w:rFonts w:asciiTheme="minorEastAsia" w:hAnsiTheme="minorEastAsia" w:hint="eastAsia"/>
          <w:sz w:val="24"/>
          <w:szCs w:val="24"/>
        </w:rPr>
        <w:t>・</w:t>
      </w:r>
      <w:r w:rsidRPr="009B7A72">
        <w:rPr>
          <w:rFonts w:asciiTheme="minorEastAsia" w:hAnsiTheme="minorEastAsia" w:hint="eastAsia"/>
          <w:sz w:val="24"/>
          <w:szCs w:val="24"/>
        </w:rPr>
        <w:t>南海トラフ巨大地震等大規模広域災害</w:t>
      </w:r>
      <w:r w:rsidR="00501588" w:rsidRPr="009B7A72">
        <w:rPr>
          <w:rFonts w:asciiTheme="minorEastAsia" w:hAnsiTheme="minorEastAsia" w:hint="eastAsia"/>
          <w:sz w:val="24"/>
          <w:szCs w:val="24"/>
        </w:rPr>
        <w:t>に対し、</w:t>
      </w:r>
      <w:r w:rsidRPr="009B7A72">
        <w:rPr>
          <w:rFonts w:asciiTheme="minorEastAsia" w:hAnsiTheme="minorEastAsia" w:hint="eastAsia"/>
          <w:sz w:val="24"/>
          <w:szCs w:val="24"/>
        </w:rPr>
        <w:t>広域的な支援が円滑に得られるよう関係者と調整</w:t>
      </w:r>
      <w:r w:rsidR="001B5156" w:rsidRPr="009B7A72">
        <w:rPr>
          <w:rFonts w:asciiTheme="minorEastAsia" w:hAnsiTheme="minorEastAsia" w:hint="eastAsia"/>
          <w:sz w:val="24"/>
          <w:szCs w:val="24"/>
        </w:rPr>
        <w:t>（継続）</w:t>
      </w:r>
    </w:p>
    <w:p w:rsidR="00D50AAE" w:rsidRPr="009B7A72" w:rsidRDefault="00501588" w:rsidP="00501588">
      <w:pPr>
        <w:spacing w:line="320" w:lineRule="exact"/>
        <w:rPr>
          <w:rFonts w:asciiTheme="majorEastAsia" w:eastAsiaTheme="majorEastAsia" w:hAnsiTheme="majorEastAsia"/>
          <w:b/>
          <w:sz w:val="24"/>
          <w:szCs w:val="24"/>
        </w:rPr>
      </w:pPr>
      <w:r w:rsidRPr="009B7A72">
        <w:rPr>
          <w:rFonts w:asciiTheme="majorEastAsia" w:eastAsiaTheme="majorEastAsia" w:hAnsiTheme="majorEastAsia" w:hint="eastAsia"/>
          <w:b/>
          <w:sz w:val="24"/>
          <w:szCs w:val="24"/>
        </w:rPr>
        <w:t>（５</w:t>
      </w:r>
      <w:r w:rsidR="00D50AAE" w:rsidRPr="009B7A72">
        <w:rPr>
          <w:rFonts w:asciiTheme="majorEastAsia" w:eastAsiaTheme="majorEastAsia" w:hAnsiTheme="majorEastAsia" w:hint="eastAsia"/>
          <w:b/>
          <w:sz w:val="24"/>
          <w:szCs w:val="24"/>
        </w:rPr>
        <w:t>）緊急防災推進員の業務内容の整理</w:t>
      </w:r>
      <w:r w:rsidRPr="009B7A72">
        <w:rPr>
          <w:rFonts w:asciiTheme="majorEastAsia" w:eastAsiaTheme="majorEastAsia" w:hAnsiTheme="majorEastAsia" w:hint="eastAsia"/>
          <w:b/>
          <w:sz w:val="24"/>
          <w:szCs w:val="24"/>
        </w:rPr>
        <w:t>と研修</w:t>
      </w:r>
    </w:p>
    <w:p w:rsidR="00D50AAE" w:rsidRPr="009B7A72" w:rsidRDefault="00501588" w:rsidP="00501588">
      <w:pPr>
        <w:spacing w:line="320" w:lineRule="exact"/>
        <w:rPr>
          <w:rFonts w:asciiTheme="minorEastAsia" w:hAnsiTheme="minorEastAsia"/>
          <w:sz w:val="24"/>
          <w:szCs w:val="24"/>
        </w:rPr>
      </w:pPr>
      <w:r w:rsidRPr="009B7A72">
        <w:rPr>
          <w:rFonts w:asciiTheme="minorEastAsia" w:hAnsiTheme="minorEastAsia" w:hint="eastAsia"/>
          <w:sz w:val="24"/>
          <w:szCs w:val="24"/>
        </w:rPr>
        <w:t xml:space="preserve">　　・</w:t>
      </w:r>
      <w:r w:rsidR="00D50AAE" w:rsidRPr="009B7A72">
        <w:rPr>
          <w:rFonts w:asciiTheme="minorEastAsia" w:hAnsiTheme="minorEastAsia" w:hint="eastAsia"/>
          <w:sz w:val="24"/>
          <w:szCs w:val="24"/>
        </w:rPr>
        <w:t>従来の業務内容の確認、当該職員からのヒヤリング</w:t>
      </w:r>
    </w:p>
    <w:p w:rsidR="00D50AAE" w:rsidRPr="009B7A72" w:rsidRDefault="00501588" w:rsidP="00501588">
      <w:pPr>
        <w:spacing w:line="320" w:lineRule="exact"/>
        <w:ind w:firstLineChars="200" w:firstLine="480"/>
        <w:rPr>
          <w:rFonts w:asciiTheme="minorEastAsia" w:hAnsiTheme="minorEastAsia"/>
          <w:sz w:val="24"/>
          <w:szCs w:val="24"/>
        </w:rPr>
      </w:pPr>
      <w:r w:rsidRPr="009B7A72">
        <w:rPr>
          <w:rFonts w:asciiTheme="minorEastAsia" w:hAnsiTheme="minorEastAsia" w:hint="eastAsia"/>
          <w:sz w:val="24"/>
          <w:szCs w:val="24"/>
        </w:rPr>
        <w:t>・</w:t>
      </w:r>
      <w:r w:rsidR="00D50AAE" w:rsidRPr="009B7A72">
        <w:rPr>
          <w:rFonts w:asciiTheme="minorEastAsia" w:hAnsiTheme="minorEastAsia" w:hint="eastAsia"/>
          <w:sz w:val="24"/>
          <w:szCs w:val="24"/>
        </w:rPr>
        <w:t>業務内容の再整理</w:t>
      </w:r>
    </w:p>
    <w:p w:rsidR="00D50AAE" w:rsidRPr="009B7A72" w:rsidRDefault="00501588" w:rsidP="00501588">
      <w:pPr>
        <w:spacing w:line="320" w:lineRule="exact"/>
        <w:rPr>
          <w:rFonts w:asciiTheme="minorEastAsia" w:hAnsiTheme="minorEastAsia"/>
          <w:sz w:val="24"/>
          <w:szCs w:val="24"/>
        </w:rPr>
      </w:pPr>
      <w:r w:rsidRPr="009B7A72">
        <w:rPr>
          <w:rFonts w:asciiTheme="minorEastAsia" w:hAnsiTheme="minorEastAsia" w:hint="eastAsia"/>
          <w:sz w:val="24"/>
          <w:szCs w:val="24"/>
        </w:rPr>
        <w:t xml:space="preserve">　　・</w:t>
      </w:r>
      <w:r w:rsidR="00D50AAE" w:rsidRPr="009B7A72">
        <w:rPr>
          <w:rFonts w:asciiTheme="minorEastAsia" w:hAnsiTheme="minorEastAsia" w:hint="eastAsia"/>
          <w:sz w:val="24"/>
          <w:szCs w:val="24"/>
        </w:rPr>
        <w:t>訓練、研修を通じた業務の習熟</w:t>
      </w:r>
    </w:p>
    <w:p w:rsidR="00501588" w:rsidRPr="009B7A72" w:rsidRDefault="00501588" w:rsidP="009E55D6">
      <w:pPr>
        <w:rPr>
          <w:rFonts w:asciiTheme="minorEastAsia" w:hAnsiTheme="minorEastAsia"/>
          <w:sz w:val="24"/>
          <w:szCs w:val="24"/>
        </w:rPr>
      </w:pPr>
      <w:r w:rsidRPr="009B7A72">
        <w:rPr>
          <w:rFonts w:asciiTheme="minorEastAsia" w:hAnsiTheme="minorEastAsia" w:hint="eastAsia"/>
          <w:sz w:val="24"/>
          <w:szCs w:val="24"/>
        </w:rPr>
        <w:t xml:space="preserve">　　・勤務時間内発災における要員確保の検討</w:t>
      </w:r>
    </w:p>
    <w:p w:rsidR="005B3DFF" w:rsidRPr="009B7A72" w:rsidRDefault="005B3DFF" w:rsidP="009E55D6">
      <w:pPr>
        <w:rPr>
          <w:rFonts w:asciiTheme="majorEastAsia" w:eastAsiaTheme="majorEastAsia" w:hAnsiTheme="majorEastAsia"/>
          <w:b/>
          <w:sz w:val="24"/>
          <w:szCs w:val="24"/>
        </w:rPr>
      </w:pPr>
      <w:r w:rsidRPr="009B7A72">
        <w:rPr>
          <w:rFonts w:asciiTheme="majorEastAsia" w:eastAsiaTheme="majorEastAsia" w:hAnsiTheme="majorEastAsia" w:hint="eastAsia"/>
          <w:b/>
          <w:sz w:val="24"/>
          <w:szCs w:val="24"/>
        </w:rPr>
        <w:t>（６）防災協定等の締結企業の活用</w:t>
      </w:r>
    </w:p>
    <w:sectPr w:rsidR="005B3DFF" w:rsidRPr="009B7A72" w:rsidSect="00B217B3">
      <w:pgSz w:w="11907" w:h="16839" w:code="9"/>
      <w:pgMar w:top="1134" w:right="1418" w:bottom="964" w:left="1418" w:header="851" w:footer="992" w:gutter="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1FD" w:rsidRDefault="006041FD" w:rsidP="00463E89">
      <w:r>
        <w:separator/>
      </w:r>
    </w:p>
  </w:endnote>
  <w:endnote w:type="continuationSeparator" w:id="0">
    <w:p w:rsidR="006041FD" w:rsidRDefault="006041FD" w:rsidP="00463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1FD" w:rsidRDefault="006041FD" w:rsidP="00463E89">
      <w:r>
        <w:separator/>
      </w:r>
    </w:p>
  </w:footnote>
  <w:footnote w:type="continuationSeparator" w:id="0">
    <w:p w:rsidR="006041FD" w:rsidRDefault="006041FD" w:rsidP="00463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11E"/>
    <w:rsid w:val="000055E4"/>
    <w:rsid w:val="00005A99"/>
    <w:rsid w:val="000304D6"/>
    <w:rsid w:val="00031F29"/>
    <w:rsid w:val="000C56B1"/>
    <w:rsid w:val="000E35A7"/>
    <w:rsid w:val="00160777"/>
    <w:rsid w:val="00185DCC"/>
    <w:rsid w:val="0019428E"/>
    <w:rsid w:val="001B5156"/>
    <w:rsid w:val="002867C9"/>
    <w:rsid w:val="002B5E89"/>
    <w:rsid w:val="002B6945"/>
    <w:rsid w:val="002D4F0F"/>
    <w:rsid w:val="00312E89"/>
    <w:rsid w:val="00330447"/>
    <w:rsid w:val="00331F6A"/>
    <w:rsid w:val="00335FC9"/>
    <w:rsid w:val="0037311E"/>
    <w:rsid w:val="00376EB7"/>
    <w:rsid w:val="00387513"/>
    <w:rsid w:val="00395BDB"/>
    <w:rsid w:val="003E09A3"/>
    <w:rsid w:val="003F327B"/>
    <w:rsid w:val="00402D84"/>
    <w:rsid w:val="00463E89"/>
    <w:rsid w:val="00470F50"/>
    <w:rsid w:val="00472B24"/>
    <w:rsid w:val="004763B8"/>
    <w:rsid w:val="004901F1"/>
    <w:rsid w:val="00501588"/>
    <w:rsid w:val="00510B7F"/>
    <w:rsid w:val="00514253"/>
    <w:rsid w:val="00531728"/>
    <w:rsid w:val="0054484B"/>
    <w:rsid w:val="00566AD9"/>
    <w:rsid w:val="00574071"/>
    <w:rsid w:val="005B3DFF"/>
    <w:rsid w:val="005B714F"/>
    <w:rsid w:val="005C2233"/>
    <w:rsid w:val="006041FD"/>
    <w:rsid w:val="00620481"/>
    <w:rsid w:val="006A23CB"/>
    <w:rsid w:val="006A36FF"/>
    <w:rsid w:val="006C4749"/>
    <w:rsid w:val="006E4927"/>
    <w:rsid w:val="006F6892"/>
    <w:rsid w:val="0070616E"/>
    <w:rsid w:val="00710620"/>
    <w:rsid w:val="00736575"/>
    <w:rsid w:val="007743B1"/>
    <w:rsid w:val="00784A9B"/>
    <w:rsid w:val="007F2B21"/>
    <w:rsid w:val="00873430"/>
    <w:rsid w:val="008938B7"/>
    <w:rsid w:val="00896EDA"/>
    <w:rsid w:val="009039ED"/>
    <w:rsid w:val="00915A97"/>
    <w:rsid w:val="00917215"/>
    <w:rsid w:val="009213D8"/>
    <w:rsid w:val="00930757"/>
    <w:rsid w:val="009556BD"/>
    <w:rsid w:val="00967089"/>
    <w:rsid w:val="00970429"/>
    <w:rsid w:val="00993257"/>
    <w:rsid w:val="009B7A72"/>
    <w:rsid w:val="009C43ED"/>
    <w:rsid w:val="009E55D6"/>
    <w:rsid w:val="009F2D0C"/>
    <w:rsid w:val="00A356C0"/>
    <w:rsid w:val="00A5213C"/>
    <w:rsid w:val="00A572C3"/>
    <w:rsid w:val="00A62597"/>
    <w:rsid w:val="00A75D3E"/>
    <w:rsid w:val="00AB13B7"/>
    <w:rsid w:val="00AD1FCA"/>
    <w:rsid w:val="00B217B3"/>
    <w:rsid w:val="00B23385"/>
    <w:rsid w:val="00B9005B"/>
    <w:rsid w:val="00BA5469"/>
    <w:rsid w:val="00BC694F"/>
    <w:rsid w:val="00BD0DB0"/>
    <w:rsid w:val="00BE3BE2"/>
    <w:rsid w:val="00BF0BF8"/>
    <w:rsid w:val="00CF0A63"/>
    <w:rsid w:val="00CF2C4E"/>
    <w:rsid w:val="00D245E7"/>
    <w:rsid w:val="00D50AAE"/>
    <w:rsid w:val="00D55BAC"/>
    <w:rsid w:val="00D66980"/>
    <w:rsid w:val="00D93AAE"/>
    <w:rsid w:val="00D96FE4"/>
    <w:rsid w:val="00DC1C6F"/>
    <w:rsid w:val="00DC6BC3"/>
    <w:rsid w:val="00E37E8B"/>
    <w:rsid w:val="00E43B07"/>
    <w:rsid w:val="00E906F8"/>
    <w:rsid w:val="00E95206"/>
    <w:rsid w:val="00EC0FB5"/>
    <w:rsid w:val="00EE7246"/>
    <w:rsid w:val="00F66F9D"/>
    <w:rsid w:val="00F95566"/>
    <w:rsid w:val="00FF5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3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3E89"/>
    <w:pPr>
      <w:tabs>
        <w:tab w:val="center" w:pos="4252"/>
        <w:tab w:val="right" w:pos="8504"/>
      </w:tabs>
      <w:snapToGrid w:val="0"/>
    </w:pPr>
  </w:style>
  <w:style w:type="character" w:customStyle="1" w:styleId="a5">
    <w:name w:val="ヘッダー (文字)"/>
    <w:basedOn w:val="a0"/>
    <w:link w:val="a4"/>
    <w:uiPriority w:val="99"/>
    <w:rsid w:val="00463E89"/>
  </w:style>
  <w:style w:type="paragraph" w:styleId="a6">
    <w:name w:val="footer"/>
    <w:basedOn w:val="a"/>
    <w:link w:val="a7"/>
    <w:uiPriority w:val="99"/>
    <w:unhideWhenUsed/>
    <w:rsid w:val="00463E89"/>
    <w:pPr>
      <w:tabs>
        <w:tab w:val="center" w:pos="4252"/>
        <w:tab w:val="right" w:pos="8504"/>
      </w:tabs>
      <w:snapToGrid w:val="0"/>
    </w:pPr>
  </w:style>
  <w:style w:type="character" w:customStyle="1" w:styleId="a7">
    <w:name w:val="フッター (文字)"/>
    <w:basedOn w:val="a0"/>
    <w:link w:val="a6"/>
    <w:uiPriority w:val="99"/>
    <w:rsid w:val="00463E89"/>
  </w:style>
  <w:style w:type="paragraph" w:styleId="a8">
    <w:name w:val="Balloon Text"/>
    <w:basedOn w:val="a"/>
    <w:link w:val="a9"/>
    <w:uiPriority w:val="99"/>
    <w:semiHidden/>
    <w:unhideWhenUsed/>
    <w:rsid w:val="00B233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338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3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3E89"/>
    <w:pPr>
      <w:tabs>
        <w:tab w:val="center" w:pos="4252"/>
        <w:tab w:val="right" w:pos="8504"/>
      </w:tabs>
      <w:snapToGrid w:val="0"/>
    </w:pPr>
  </w:style>
  <w:style w:type="character" w:customStyle="1" w:styleId="a5">
    <w:name w:val="ヘッダー (文字)"/>
    <w:basedOn w:val="a0"/>
    <w:link w:val="a4"/>
    <w:uiPriority w:val="99"/>
    <w:rsid w:val="00463E89"/>
  </w:style>
  <w:style w:type="paragraph" w:styleId="a6">
    <w:name w:val="footer"/>
    <w:basedOn w:val="a"/>
    <w:link w:val="a7"/>
    <w:uiPriority w:val="99"/>
    <w:unhideWhenUsed/>
    <w:rsid w:val="00463E89"/>
    <w:pPr>
      <w:tabs>
        <w:tab w:val="center" w:pos="4252"/>
        <w:tab w:val="right" w:pos="8504"/>
      </w:tabs>
      <w:snapToGrid w:val="0"/>
    </w:pPr>
  </w:style>
  <w:style w:type="character" w:customStyle="1" w:styleId="a7">
    <w:name w:val="フッター (文字)"/>
    <w:basedOn w:val="a0"/>
    <w:link w:val="a6"/>
    <w:uiPriority w:val="99"/>
    <w:rsid w:val="00463E89"/>
  </w:style>
  <w:style w:type="paragraph" w:styleId="a8">
    <w:name w:val="Balloon Text"/>
    <w:basedOn w:val="a"/>
    <w:link w:val="a9"/>
    <w:uiPriority w:val="99"/>
    <w:semiHidden/>
    <w:unhideWhenUsed/>
    <w:rsid w:val="00B233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33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B587D-C4E5-462A-9F6C-3416F16BA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414</Words>
  <Characters>2362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11</cp:revision>
  <cp:lastPrinted>2018-08-03T00:41:00Z</cp:lastPrinted>
  <dcterms:created xsi:type="dcterms:W3CDTF">2018-08-03T04:01:00Z</dcterms:created>
  <dcterms:modified xsi:type="dcterms:W3CDTF">2018-08-03T07:20:00Z</dcterms:modified>
</cp:coreProperties>
</file>