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E72F" w14:textId="77777777" w:rsidR="00151F6E" w:rsidRDefault="00151F6E" w:rsidP="00151F6E">
      <w:pPr>
        <w:wordWrap w:val="0"/>
        <w:spacing w:line="360" w:lineRule="exact"/>
        <w:ind w:rightChars="100" w:right="210"/>
        <w:jc w:val="right"/>
        <w:rPr>
          <w:rFonts w:asciiTheme="minorEastAsia" w:eastAsiaTheme="minorEastAsia" w:hAnsiTheme="minorEastAsia"/>
          <w:b/>
          <w:sz w:val="24"/>
        </w:rPr>
      </w:pPr>
      <w:r w:rsidRPr="00505D3E">
        <w:rPr>
          <w:rFonts w:asciiTheme="minorEastAsia" w:eastAsiaTheme="minorEastAsia" w:hAnsiTheme="minorEastAsia" w:hint="eastAsia"/>
          <w:b/>
          <w:sz w:val="24"/>
        </w:rPr>
        <w:t>校長　井上　昌二</w:t>
      </w:r>
    </w:p>
    <w:p w14:paraId="11C0EA11" w14:textId="77777777" w:rsidR="00151F6E" w:rsidRPr="00505D3E" w:rsidRDefault="00151F6E" w:rsidP="00151F6E">
      <w:pPr>
        <w:wordWrap w:val="0"/>
        <w:spacing w:line="360" w:lineRule="exact"/>
        <w:ind w:rightChars="100" w:right="210"/>
        <w:jc w:val="center"/>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30E0488C" w14:textId="50F4E6E7" w:rsidR="00151F6E" w:rsidRPr="00FF38E3" w:rsidRDefault="003A6A28" w:rsidP="00151F6E">
      <w:pPr>
        <w:spacing w:line="360" w:lineRule="exact"/>
        <w:ind w:rightChars="-326" w:right="-685"/>
        <w:jc w:val="center"/>
        <w:rPr>
          <w:rFonts w:asciiTheme="majorEastAsia" w:eastAsiaTheme="majorEastAsia" w:hAnsiTheme="majorEastAsia"/>
          <w:b/>
          <w:sz w:val="32"/>
          <w:szCs w:val="32"/>
        </w:rPr>
      </w:pPr>
      <w:r w:rsidRPr="00FF38E3">
        <w:rPr>
          <w:rFonts w:asciiTheme="majorEastAsia" w:eastAsiaTheme="majorEastAsia" w:hAnsiTheme="majorEastAsia" w:hint="eastAsia"/>
          <w:b/>
          <w:sz w:val="32"/>
          <w:szCs w:val="32"/>
        </w:rPr>
        <w:t>令和</w:t>
      </w:r>
      <w:r w:rsidR="00EF1C84" w:rsidRPr="00FF38E3">
        <w:rPr>
          <w:rFonts w:asciiTheme="majorEastAsia" w:eastAsiaTheme="majorEastAsia" w:hAnsiTheme="majorEastAsia" w:hint="eastAsia"/>
          <w:b/>
          <w:sz w:val="32"/>
          <w:szCs w:val="32"/>
        </w:rPr>
        <w:t>３</w:t>
      </w:r>
      <w:r w:rsidR="00151F6E" w:rsidRPr="00FF38E3">
        <w:rPr>
          <w:rFonts w:asciiTheme="majorEastAsia" w:eastAsiaTheme="majorEastAsia" w:hAnsiTheme="majorEastAsia" w:hint="eastAsia"/>
          <w:b/>
          <w:sz w:val="32"/>
          <w:szCs w:val="32"/>
        </w:rPr>
        <w:t>年度　学校経営計画及び学校評価</w:t>
      </w:r>
    </w:p>
    <w:p w14:paraId="274BE972" w14:textId="78984949" w:rsidR="00151F6E" w:rsidRPr="00FF38E3" w:rsidRDefault="00EF1C84" w:rsidP="009E2B15">
      <w:pPr>
        <w:spacing w:line="300" w:lineRule="exact"/>
        <w:jc w:val="left"/>
        <w:rPr>
          <w:rFonts w:asciiTheme="majorEastAsia" w:eastAsiaTheme="majorEastAsia" w:hAnsiTheme="majorEastAsia"/>
          <w:b/>
          <w:szCs w:val="21"/>
        </w:rPr>
      </w:pPr>
      <w:r w:rsidRPr="00FF38E3">
        <w:rPr>
          <w:rFonts w:asciiTheme="majorEastAsia" w:eastAsiaTheme="majorEastAsia" w:hAnsiTheme="majorEastAsia" w:hint="eastAsia"/>
          <w:b/>
          <w:szCs w:val="21"/>
        </w:rPr>
        <w:t>１</w:t>
      </w:r>
      <w:r w:rsidR="00151F6E" w:rsidRPr="00FF38E3">
        <w:rPr>
          <w:rFonts w:asciiTheme="majorEastAsia" w:eastAsiaTheme="majorEastAsia" w:hAnsiTheme="majorEastAsia" w:hint="eastAsia"/>
          <w:b/>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51F6E" w:rsidRPr="00FF38E3" w14:paraId="540406F5" w14:textId="77777777" w:rsidTr="000A0B86">
        <w:trPr>
          <w:jc w:val="center"/>
        </w:trPr>
        <w:tc>
          <w:tcPr>
            <w:tcW w:w="14944" w:type="dxa"/>
            <w:shd w:val="clear" w:color="auto" w:fill="auto"/>
          </w:tcPr>
          <w:p w14:paraId="264771F0" w14:textId="77777777" w:rsidR="00151F6E" w:rsidRPr="00FF38E3" w:rsidRDefault="00151F6E" w:rsidP="000A0B86">
            <w:pPr>
              <w:ind w:firstLineChars="100" w:firstLine="200"/>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社会に開かれた知的障がい支援学校として、地域や関係機関及び府立むらの高等支援学校との連携を深める中で、「自分」「つながり」「チャレンジ」をキーワードとして、一人ひとりの児童生徒の未来へ向かう夢や希望をはぐくむ学校をめざします。</w:t>
            </w:r>
          </w:p>
          <w:p w14:paraId="1DEACE85" w14:textId="0895CB27" w:rsidR="00151F6E" w:rsidRPr="00FF38E3" w:rsidRDefault="00EF1C84" w:rsidP="000A0B86">
            <w:pPr>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１</w:t>
            </w:r>
            <w:r w:rsidR="00151F6E" w:rsidRPr="00FF38E3">
              <w:rPr>
                <w:rFonts w:ascii="HG丸ｺﾞｼｯｸM-PRO" w:eastAsia="HG丸ｺﾞｼｯｸM-PRO" w:hAnsi="ＭＳ 明朝" w:hint="eastAsia"/>
                <w:color w:val="000000"/>
                <w:sz w:val="20"/>
                <w:szCs w:val="20"/>
              </w:rPr>
              <w:t>「自分」</w:t>
            </w:r>
          </w:p>
          <w:p w14:paraId="54017EFC" w14:textId="77777777" w:rsidR="00151F6E" w:rsidRPr="00FF38E3" w:rsidRDefault="00151F6E" w:rsidP="000A0B86">
            <w:pPr>
              <w:ind w:firstLineChars="100" w:firstLine="200"/>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・自分の願いや自分らしさを大切にし、自分の思いを伝え、自分の力でやりとげることのできる児童生徒を育てます。</w:t>
            </w:r>
          </w:p>
          <w:p w14:paraId="58716C00" w14:textId="40E95CD6" w:rsidR="00151F6E" w:rsidRPr="00FF38E3" w:rsidRDefault="00EF1C84" w:rsidP="000A0B86">
            <w:pPr>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２</w:t>
            </w:r>
            <w:r w:rsidR="00151F6E" w:rsidRPr="00FF38E3">
              <w:rPr>
                <w:rFonts w:ascii="HG丸ｺﾞｼｯｸM-PRO" w:eastAsia="HG丸ｺﾞｼｯｸM-PRO" w:hAnsi="ＭＳ 明朝" w:hint="eastAsia"/>
                <w:color w:val="000000"/>
                <w:sz w:val="20"/>
                <w:szCs w:val="20"/>
              </w:rPr>
              <w:t>「つながり」</w:t>
            </w:r>
          </w:p>
          <w:p w14:paraId="12492FC4" w14:textId="77777777" w:rsidR="00151F6E" w:rsidRPr="00FF38E3" w:rsidRDefault="00151F6E" w:rsidP="000A0B86">
            <w:pPr>
              <w:ind w:firstLineChars="100" w:firstLine="200"/>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・小学部、中学部、高等部を通じて同年齢・異年齢間の交流を図り、</w:t>
            </w:r>
            <w:r w:rsidRPr="00FF38E3">
              <w:rPr>
                <w:rFonts w:ascii="HG丸ｺﾞｼｯｸM-PRO" w:eastAsia="HG丸ｺﾞｼｯｸM-PRO" w:hAnsi="ＭＳ 明朝" w:hint="eastAsia"/>
                <w:sz w:val="20"/>
                <w:szCs w:val="20"/>
              </w:rPr>
              <w:t>人とのつながり</w:t>
            </w:r>
            <w:r w:rsidRPr="00FF38E3">
              <w:rPr>
                <w:rFonts w:ascii="HG丸ｺﾞｼｯｸM-PRO" w:eastAsia="HG丸ｺﾞｼｯｸM-PRO" w:hAnsi="ＭＳ 明朝" w:hint="eastAsia"/>
                <w:color w:val="000000"/>
                <w:sz w:val="20"/>
                <w:szCs w:val="20"/>
              </w:rPr>
              <w:t>を大切にし、互いを思いやり、認め合い、協力する児童生徒を育てます。</w:t>
            </w:r>
          </w:p>
          <w:p w14:paraId="1CBA3E08" w14:textId="4AB384E9" w:rsidR="00151F6E" w:rsidRPr="00FF38E3" w:rsidRDefault="00EF1C84" w:rsidP="000A0B86">
            <w:pPr>
              <w:ind w:left="400" w:hangingChars="200" w:hanging="400"/>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３</w:t>
            </w:r>
            <w:r w:rsidR="00151F6E" w:rsidRPr="00FF38E3">
              <w:rPr>
                <w:rFonts w:ascii="HG丸ｺﾞｼｯｸM-PRO" w:eastAsia="HG丸ｺﾞｼｯｸM-PRO" w:hAnsi="ＭＳ 明朝" w:hint="eastAsia"/>
                <w:color w:val="000000"/>
                <w:sz w:val="20"/>
                <w:szCs w:val="20"/>
              </w:rPr>
              <w:t>「チャレンジ」</w:t>
            </w:r>
          </w:p>
          <w:p w14:paraId="2FEA8BDA" w14:textId="77777777" w:rsidR="00151F6E" w:rsidRPr="00FF38E3" w:rsidRDefault="00151F6E" w:rsidP="000A0B86">
            <w:pPr>
              <w:ind w:leftChars="95" w:left="399" w:hangingChars="100" w:hanging="200"/>
              <w:rPr>
                <w:rFonts w:ascii="HG丸ｺﾞｼｯｸM-PRO" w:eastAsia="HG丸ｺﾞｼｯｸM-PRO" w:hAnsi="ＭＳ 明朝"/>
                <w:color w:val="000000"/>
                <w:sz w:val="22"/>
                <w:szCs w:val="22"/>
              </w:rPr>
            </w:pPr>
            <w:r w:rsidRPr="00FF38E3">
              <w:rPr>
                <w:rFonts w:ascii="HG丸ｺﾞｼｯｸM-PRO" w:eastAsia="HG丸ｺﾞｼｯｸM-PRO" w:hAnsi="ＭＳ 明朝" w:hint="eastAsia"/>
                <w:color w:val="000000"/>
                <w:sz w:val="20"/>
                <w:szCs w:val="20"/>
              </w:rPr>
              <w:t>・「やってみよう！」「できた！」「できる！」の体験を積み重ねることで自己肯定感を育み、新しいことにも自信を持ってチャレンジする児童生徒を育てます。</w:t>
            </w:r>
          </w:p>
        </w:tc>
      </w:tr>
    </w:tbl>
    <w:p w14:paraId="398BB9E6" w14:textId="341EF5DA" w:rsidR="00151F6E" w:rsidRPr="00FF38E3" w:rsidRDefault="00EF1C84" w:rsidP="009E2B15">
      <w:pPr>
        <w:spacing w:line="300" w:lineRule="exact"/>
        <w:jc w:val="left"/>
        <w:rPr>
          <w:rFonts w:asciiTheme="majorEastAsia" w:eastAsiaTheme="majorEastAsia" w:hAnsiTheme="majorEastAsia"/>
          <w:b/>
          <w:color w:val="000000"/>
          <w:szCs w:val="21"/>
        </w:rPr>
      </w:pPr>
      <w:r w:rsidRPr="00FF38E3">
        <w:rPr>
          <w:rFonts w:asciiTheme="majorEastAsia" w:eastAsiaTheme="majorEastAsia" w:hAnsiTheme="majorEastAsia" w:hint="eastAsia"/>
          <w:b/>
          <w:color w:val="000000"/>
          <w:szCs w:val="21"/>
        </w:rPr>
        <w:t>２</w:t>
      </w:r>
      <w:r w:rsidR="00151F6E" w:rsidRPr="00FF38E3">
        <w:rPr>
          <w:rFonts w:asciiTheme="majorEastAsia" w:eastAsiaTheme="majorEastAsia" w:hAnsiTheme="majorEastAsia" w:hint="eastAsia"/>
          <w:b/>
          <w:color w:val="000000"/>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51F6E" w:rsidRPr="00FF38E3" w14:paraId="4D854421" w14:textId="77777777" w:rsidTr="000A0B86">
        <w:trPr>
          <w:trHeight w:val="13678"/>
          <w:jc w:val="center"/>
        </w:trPr>
        <w:tc>
          <w:tcPr>
            <w:tcW w:w="14944" w:type="dxa"/>
            <w:shd w:val="clear" w:color="auto" w:fill="auto"/>
          </w:tcPr>
          <w:p w14:paraId="40677EAD" w14:textId="0964DBB9" w:rsidR="00151F6E" w:rsidRPr="00FF38E3" w:rsidRDefault="00EF1C84" w:rsidP="000A0B86">
            <w:pPr>
              <w:jc w:val="left"/>
              <w:rPr>
                <w:rFonts w:asciiTheme="majorEastAsia" w:eastAsiaTheme="majorEastAsia" w:hAnsiTheme="majorEastAsia"/>
                <w:sz w:val="20"/>
                <w:szCs w:val="20"/>
              </w:rPr>
            </w:pPr>
            <w:r w:rsidRPr="00FF38E3">
              <w:rPr>
                <w:rFonts w:asciiTheme="majorEastAsia" w:eastAsiaTheme="majorEastAsia" w:hAnsiTheme="majorEastAsia" w:hint="eastAsia"/>
                <w:sz w:val="20"/>
                <w:szCs w:val="20"/>
              </w:rPr>
              <w:t>１</w:t>
            </w:r>
            <w:r w:rsidR="00151F6E" w:rsidRPr="00FF38E3">
              <w:rPr>
                <w:rFonts w:asciiTheme="majorEastAsia" w:eastAsiaTheme="majorEastAsia" w:hAnsiTheme="majorEastAsia" w:hint="eastAsia"/>
                <w:sz w:val="20"/>
                <w:szCs w:val="20"/>
              </w:rPr>
              <w:t xml:space="preserve">　知的障がい支援学校としての専門性の向上　　　　　　　　　　　　　　（教務部・支援部・研究部・生活指導部・情報教育部・健康教育部・各学部・首席）</w:t>
            </w:r>
          </w:p>
          <w:p w14:paraId="5D738FAF" w14:textId="77777777" w:rsidR="00E46D13" w:rsidRPr="00FF38E3" w:rsidRDefault="00E46D13" w:rsidP="000A0B86">
            <w:pPr>
              <w:jc w:val="left"/>
              <w:rPr>
                <w:rFonts w:asciiTheme="majorEastAsia" w:eastAsiaTheme="majorEastAsia" w:hAnsiTheme="majorEastAsia"/>
                <w:sz w:val="20"/>
                <w:szCs w:val="20"/>
              </w:rPr>
            </w:pPr>
          </w:p>
          <w:p w14:paraId="355C0870" w14:textId="77777777" w:rsidR="00151F6E" w:rsidRPr="00FF38E3" w:rsidRDefault="00151F6E" w:rsidP="00151F6E">
            <w:pPr>
              <w:pStyle w:val="aa"/>
              <w:numPr>
                <w:ilvl w:val="0"/>
                <w:numId w:val="29"/>
              </w:numPr>
              <w:adjustRightInd w:val="0"/>
              <w:snapToGrid w:val="0"/>
              <w:ind w:leftChars="0"/>
              <w:rPr>
                <w:rFonts w:ascii="HG丸ｺﾞｼｯｸM-PRO" w:eastAsia="HG丸ｺﾞｼｯｸM-PRO" w:hAnsi="ＭＳ 明朝"/>
                <w:sz w:val="20"/>
                <w:szCs w:val="20"/>
              </w:rPr>
            </w:pPr>
            <w:r w:rsidRPr="00FF38E3">
              <w:rPr>
                <w:rFonts w:ascii="HG丸ｺﾞｼｯｸM-PRO" w:eastAsia="HG丸ｺﾞｼｯｸM-PRO" w:hint="eastAsia"/>
                <w:sz w:val="20"/>
                <w:szCs w:val="20"/>
              </w:rPr>
              <w:t>児童生徒及び保護者の多様なニーズに対応できるよう、教員の研修と研究を充実させ、知的障がい支援学校としての専門性と指導力の向上をめざす。</w:t>
            </w:r>
          </w:p>
          <w:p w14:paraId="26BC7EB1" w14:textId="77777777" w:rsidR="00151F6E" w:rsidRPr="00FF38E3" w:rsidRDefault="00151F6E" w:rsidP="000A0B86">
            <w:pPr>
              <w:ind w:firstLineChars="300" w:firstLine="600"/>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全校的な研究課題として「性教育～人との適切なかかわり方～」を設定し、小学部から高等部卒業まで系統的に学習できる</w:t>
            </w:r>
            <w:r w:rsidR="001427C9" w:rsidRPr="00FF38E3">
              <w:rPr>
                <w:rFonts w:ascii="HG丸ｺﾞｼｯｸM-PRO" w:eastAsia="HG丸ｺﾞｼｯｸM-PRO" w:hAnsi="ＭＳ 明朝" w:hint="eastAsia"/>
                <w:sz w:val="20"/>
                <w:szCs w:val="20"/>
              </w:rPr>
              <w:t>カリキュラムを作成する</w:t>
            </w:r>
            <w:r w:rsidRPr="00FF38E3">
              <w:rPr>
                <w:rFonts w:ascii="HG丸ｺﾞｼｯｸM-PRO" w:eastAsia="HG丸ｺﾞｼｯｸM-PRO" w:hAnsi="ＭＳ 明朝" w:hint="eastAsia"/>
                <w:sz w:val="20"/>
                <w:szCs w:val="20"/>
              </w:rPr>
              <w:t>。</w:t>
            </w:r>
          </w:p>
          <w:p w14:paraId="28550326" w14:textId="77777777" w:rsidR="00151F6E" w:rsidRPr="00FF38E3" w:rsidRDefault="00151F6E" w:rsidP="000A0B86">
            <w:pPr>
              <w:ind w:firstLineChars="300" w:firstLine="600"/>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教職員を積極的に学校外の研修に参加させ、伝達講習を通して内容を全校で共有する。</w:t>
            </w:r>
          </w:p>
          <w:p w14:paraId="6066A125" w14:textId="111BFAC2" w:rsidR="00151F6E" w:rsidRPr="00FF38E3" w:rsidRDefault="00151F6E" w:rsidP="000A0B86">
            <w:pPr>
              <w:ind w:firstLineChars="300" w:firstLine="600"/>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児童生徒が</w:t>
            </w:r>
            <w:r w:rsidR="00DC35B4" w:rsidRPr="00FF38E3">
              <w:rPr>
                <w:rFonts w:ascii="HG丸ｺﾞｼｯｸM-PRO" w:eastAsia="HG丸ｺﾞｼｯｸM-PRO" w:hAnsi="ＭＳ 明朝"/>
                <w:sz w:val="20"/>
                <w:szCs w:val="20"/>
              </w:rPr>
              <w:t>ICT</w:t>
            </w:r>
            <w:r w:rsidRPr="00FF38E3">
              <w:rPr>
                <w:rFonts w:ascii="HG丸ｺﾞｼｯｸM-PRO" w:eastAsia="HG丸ｺﾞｼｯｸM-PRO" w:hAnsi="ＭＳ 明朝" w:hint="eastAsia"/>
                <w:sz w:val="20"/>
                <w:szCs w:val="20"/>
              </w:rPr>
              <w:t>機器を積極的に活用する機会を多く提供する。</w:t>
            </w:r>
          </w:p>
          <w:p w14:paraId="5C40E833" w14:textId="77777777" w:rsidR="00151F6E" w:rsidRPr="00FF38E3" w:rsidRDefault="00151F6E" w:rsidP="001427C9">
            <w:pPr>
              <w:ind w:firstLineChars="300" w:firstLine="600"/>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xml:space="preserve">※　</w:t>
            </w:r>
            <w:r w:rsidR="001427C9" w:rsidRPr="00FF38E3">
              <w:rPr>
                <w:rFonts w:ascii="HG丸ｺﾞｼｯｸM-PRO" w:eastAsia="HG丸ｺﾞｼｯｸM-PRO" w:hAnsi="ＭＳ 明朝" w:hint="eastAsia"/>
                <w:sz w:val="20"/>
                <w:szCs w:val="20"/>
              </w:rPr>
              <w:t>専門性の向上や教員のモチベーションをアップさせるため、研究記録を作成する。</w:t>
            </w:r>
          </w:p>
          <w:p w14:paraId="4118CB9D" w14:textId="77777777" w:rsidR="00B26355" w:rsidRPr="00FF38E3" w:rsidRDefault="00B26355" w:rsidP="00B26355">
            <w:pPr>
              <w:ind w:leftChars="183" w:left="384" w:firstLineChars="100" w:firstLine="200"/>
              <w:jc w:val="lef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　専門性向上の指標として、学校教育自己診断の教職員に対する設問「教職員は児童生徒の実態に応じた専門性のある授業を行っている」について、肯定</w:t>
            </w:r>
          </w:p>
          <w:p w14:paraId="6F480CC4" w14:textId="1F786D74" w:rsidR="00B26355" w:rsidRPr="00FF38E3" w:rsidRDefault="00B26355" w:rsidP="00B26355">
            <w:pPr>
              <w:ind w:leftChars="183" w:left="384" w:firstLineChars="300" w:firstLine="600"/>
              <w:jc w:val="lef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的評価</w:t>
            </w:r>
            <w:r w:rsidR="008A61BC" w:rsidRPr="00FF38E3">
              <w:rPr>
                <w:rFonts w:ascii="HG丸ｺﾞｼｯｸM-PRO" w:eastAsia="HG丸ｺﾞｼｯｸM-PRO" w:hAnsi="HG丸ｺﾞｼｯｸM-PRO" w:hint="eastAsia"/>
                <w:sz w:val="20"/>
                <w:szCs w:val="20"/>
              </w:rPr>
              <w:t>を</w:t>
            </w:r>
            <w:r w:rsidR="00DC35B4" w:rsidRPr="00FF38E3">
              <w:rPr>
                <w:rFonts w:ascii="HG丸ｺﾞｼｯｸM-PRO" w:eastAsia="HG丸ｺﾞｼｯｸM-PRO" w:hAnsi="HG丸ｺﾞｼｯｸM-PRO"/>
                <w:sz w:val="20"/>
                <w:szCs w:val="20"/>
              </w:rPr>
              <w:t>R</w:t>
            </w:r>
            <w:r w:rsidR="00EF1C84" w:rsidRPr="00FF38E3">
              <w:rPr>
                <w:rFonts w:ascii="HG丸ｺﾞｼｯｸM-PRO" w:eastAsia="HG丸ｺﾞｼｯｸM-PRO" w:hAnsi="HG丸ｺﾞｼｯｸM-PRO" w:hint="eastAsia"/>
                <w:sz w:val="20"/>
                <w:szCs w:val="20"/>
              </w:rPr>
              <w:t>５</w:t>
            </w:r>
            <w:r w:rsidR="008A61BC" w:rsidRPr="00FF38E3">
              <w:rPr>
                <w:rFonts w:ascii="HG丸ｺﾞｼｯｸM-PRO" w:eastAsia="HG丸ｺﾞｼｯｸM-PRO" w:hAnsi="HG丸ｺﾞｼｯｸM-PRO" w:hint="eastAsia"/>
                <w:sz w:val="20"/>
                <w:szCs w:val="20"/>
              </w:rPr>
              <w:t>年度に</w:t>
            </w:r>
            <w:r w:rsidR="00EF1C84" w:rsidRPr="00FF38E3">
              <w:rPr>
                <w:rFonts w:ascii="HG丸ｺﾞｼｯｸM-PRO" w:eastAsia="HG丸ｺﾞｼｯｸM-PRO" w:hAnsi="HG丸ｺﾞｼｯｸM-PRO"/>
                <w:sz w:val="20"/>
                <w:szCs w:val="20"/>
              </w:rPr>
              <w:t>95</w:t>
            </w:r>
            <w:r w:rsidRPr="00FF38E3">
              <w:rPr>
                <w:rFonts w:ascii="HG丸ｺﾞｼｯｸM-PRO" w:eastAsia="HG丸ｺﾞｼｯｸM-PRO" w:hAnsi="HG丸ｺﾞｼｯｸM-PRO" w:hint="eastAsia"/>
                <w:sz w:val="20"/>
                <w:szCs w:val="20"/>
              </w:rPr>
              <w:t>％以上とする。</w:t>
            </w:r>
            <w:r w:rsidR="004E4EF7" w:rsidRPr="00FF38E3">
              <w:rPr>
                <w:rFonts w:ascii="HG丸ｺﾞｼｯｸM-PRO" w:eastAsia="HG丸ｺﾞｼｯｸM-PRO" w:hAnsi="HG丸ｺﾞｼｯｸM-PRO" w:hint="eastAsia"/>
                <w:sz w:val="20"/>
                <w:szCs w:val="20"/>
              </w:rPr>
              <w:t>（</w:t>
            </w:r>
            <w:r w:rsidR="00DC35B4" w:rsidRPr="00FF38E3">
              <w:rPr>
                <w:rFonts w:ascii="HG丸ｺﾞｼｯｸM-PRO" w:eastAsia="HG丸ｺﾞｼｯｸM-PRO" w:hAnsi="HG丸ｺﾞｼｯｸM-PRO"/>
                <w:sz w:val="20"/>
                <w:szCs w:val="20"/>
              </w:rPr>
              <w:t>H</w:t>
            </w:r>
            <w:r w:rsidR="00EF1C84" w:rsidRPr="00FF38E3">
              <w:rPr>
                <w:rFonts w:ascii="HG丸ｺﾞｼｯｸM-PRO" w:eastAsia="HG丸ｺﾞｼｯｸM-PRO" w:hAnsi="HG丸ｺﾞｼｯｸM-PRO"/>
                <w:sz w:val="20"/>
                <w:szCs w:val="20"/>
              </w:rPr>
              <w:t>30</w:t>
            </w:r>
            <w:r w:rsidR="004E4EF7" w:rsidRPr="00FF38E3">
              <w:rPr>
                <w:rFonts w:ascii="HG丸ｺﾞｼｯｸM-PRO" w:eastAsia="HG丸ｺﾞｼｯｸM-PRO" w:hAnsi="HG丸ｺﾞｼｯｸM-PRO" w:hint="eastAsia"/>
                <w:sz w:val="20"/>
                <w:szCs w:val="20"/>
              </w:rPr>
              <w:t xml:space="preserve"> </w:t>
            </w:r>
            <w:r w:rsidR="00EF1C84" w:rsidRPr="00FF38E3">
              <w:rPr>
                <w:rFonts w:ascii="HG丸ｺﾞｼｯｸM-PRO" w:eastAsia="HG丸ｺﾞｼｯｸM-PRO" w:hAnsi="HG丸ｺﾞｼｯｸM-PRO"/>
                <w:sz w:val="20"/>
                <w:szCs w:val="20"/>
              </w:rPr>
              <w:t>90</w:t>
            </w:r>
            <w:r w:rsidR="004E4EF7" w:rsidRPr="00FF38E3">
              <w:rPr>
                <w:rFonts w:ascii="HG丸ｺﾞｼｯｸM-PRO" w:eastAsia="HG丸ｺﾞｼｯｸM-PRO" w:hAnsi="HG丸ｺﾞｼｯｸM-PRO" w:hint="eastAsia"/>
                <w:sz w:val="20"/>
                <w:szCs w:val="20"/>
              </w:rPr>
              <w:t xml:space="preserve">％ </w:t>
            </w:r>
            <w:r w:rsidR="00DC35B4" w:rsidRPr="00FF38E3">
              <w:rPr>
                <w:rFonts w:ascii="HG丸ｺﾞｼｯｸM-PRO" w:eastAsia="HG丸ｺﾞｼｯｸM-PRO" w:hAnsi="HG丸ｺﾞｼｯｸM-PRO"/>
                <w:sz w:val="20"/>
                <w:szCs w:val="20"/>
              </w:rPr>
              <w:t>R</w:t>
            </w:r>
            <w:r w:rsidR="00EF1C84" w:rsidRPr="00FF38E3">
              <w:rPr>
                <w:rFonts w:ascii="HG丸ｺﾞｼｯｸM-PRO" w:eastAsia="HG丸ｺﾞｼｯｸM-PRO" w:hAnsi="HG丸ｺﾞｼｯｸM-PRO" w:hint="eastAsia"/>
                <w:sz w:val="20"/>
                <w:szCs w:val="20"/>
              </w:rPr>
              <w:t>１</w:t>
            </w:r>
            <w:r w:rsidR="004E4EF7" w:rsidRPr="00FF38E3">
              <w:rPr>
                <w:rFonts w:ascii="HG丸ｺﾞｼｯｸM-PRO" w:eastAsia="HG丸ｺﾞｼｯｸM-PRO" w:hAnsi="HG丸ｺﾞｼｯｸM-PRO" w:hint="eastAsia"/>
                <w:sz w:val="20"/>
                <w:szCs w:val="20"/>
              </w:rPr>
              <w:t xml:space="preserve"> </w:t>
            </w:r>
            <w:r w:rsidR="00EF1C84" w:rsidRPr="00FF38E3">
              <w:rPr>
                <w:rFonts w:ascii="HG丸ｺﾞｼｯｸM-PRO" w:eastAsia="HG丸ｺﾞｼｯｸM-PRO" w:hAnsi="HG丸ｺﾞｼｯｸM-PRO"/>
                <w:sz w:val="20"/>
                <w:szCs w:val="20"/>
              </w:rPr>
              <w:t>90</w:t>
            </w:r>
            <w:r w:rsidR="004E4EF7" w:rsidRPr="00FF38E3">
              <w:rPr>
                <w:rFonts w:ascii="HG丸ｺﾞｼｯｸM-PRO" w:eastAsia="HG丸ｺﾞｼｯｸM-PRO" w:hAnsi="HG丸ｺﾞｼｯｸM-PRO" w:hint="eastAsia"/>
                <w:sz w:val="20"/>
                <w:szCs w:val="20"/>
              </w:rPr>
              <w:t>％</w:t>
            </w:r>
            <w:r w:rsidR="00216204" w:rsidRPr="00FF38E3">
              <w:rPr>
                <w:rFonts w:ascii="HG丸ｺﾞｼｯｸM-PRO" w:eastAsia="HG丸ｺﾞｼｯｸM-PRO" w:hAnsi="HG丸ｺﾞｼｯｸM-PRO" w:hint="eastAsia"/>
                <w:sz w:val="20"/>
                <w:szCs w:val="20"/>
              </w:rPr>
              <w:t xml:space="preserve"> </w:t>
            </w:r>
            <w:r w:rsidR="00DC35B4" w:rsidRPr="00FF38E3">
              <w:rPr>
                <w:rFonts w:ascii="HG丸ｺﾞｼｯｸM-PRO" w:eastAsia="HG丸ｺﾞｼｯｸM-PRO" w:hAnsi="HG丸ｺﾞｼｯｸM-PRO"/>
                <w:sz w:val="20"/>
                <w:szCs w:val="20"/>
              </w:rPr>
              <w:t>R</w:t>
            </w:r>
            <w:r w:rsidR="00EF1C84" w:rsidRPr="00FF38E3">
              <w:rPr>
                <w:rFonts w:ascii="HG丸ｺﾞｼｯｸM-PRO" w:eastAsia="HG丸ｺﾞｼｯｸM-PRO" w:hAnsi="HG丸ｺﾞｼｯｸM-PRO" w:hint="eastAsia"/>
                <w:sz w:val="20"/>
                <w:szCs w:val="20"/>
              </w:rPr>
              <w:t>２</w:t>
            </w:r>
            <w:r w:rsidR="00216204" w:rsidRPr="00FF38E3">
              <w:rPr>
                <w:rFonts w:ascii="HG丸ｺﾞｼｯｸM-PRO" w:eastAsia="HG丸ｺﾞｼｯｸM-PRO" w:hAnsi="HG丸ｺﾞｼｯｸM-PRO" w:hint="eastAsia"/>
                <w:sz w:val="20"/>
                <w:szCs w:val="20"/>
              </w:rPr>
              <w:t xml:space="preserve"> </w:t>
            </w:r>
            <w:r w:rsidR="00EF1C84" w:rsidRPr="00FF38E3">
              <w:rPr>
                <w:rFonts w:ascii="HG丸ｺﾞｼｯｸM-PRO" w:eastAsia="HG丸ｺﾞｼｯｸM-PRO" w:hAnsi="HG丸ｺﾞｼｯｸM-PRO"/>
                <w:sz w:val="20"/>
                <w:szCs w:val="20"/>
              </w:rPr>
              <w:t>88</w:t>
            </w:r>
            <w:r w:rsidR="00216204" w:rsidRPr="00FF38E3">
              <w:rPr>
                <w:rFonts w:ascii="HG丸ｺﾞｼｯｸM-PRO" w:eastAsia="HG丸ｺﾞｼｯｸM-PRO" w:hAnsi="HG丸ｺﾞｼｯｸM-PRO" w:hint="eastAsia"/>
                <w:sz w:val="20"/>
                <w:szCs w:val="20"/>
              </w:rPr>
              <w:t>％</w:t>
            </w:r>
            <w:r w:rsidR="004E4EF7" w:rsidRPr="00FF38E3">
              <w:rPr>
                <w:rFonts w:ascii="HG丸ｺﾞｼｯｸM-PRO" w:eastAsia="HG丸ｺﾞｼｯｸM-PRO" w:hAnsi="HG丸ｺﾞｼｯｸM-PRO" w:hint="eastAsia"/>
                <w:sz w:val="20"/>
                <w:szCs w:val="20"/>
              </w:rPr>
              <w:t>）</w:t>
            </w:r>
          </w:p>
          <w:p w14:paraId="3A1EA707" w14:textId="77777777" w:rsidR="00151F6E" w:rsidRPr="00FF38E3" w:rsidRDefault="00151F6E" w:rsidP="000A0B86">
            <w:pPr>
              <w:jc w:val="left"/>
              <w:rPr>
                <w:rFonts w:ascii="HG丸ｺﾞｼｯｸM-PRO" w:eastAsia="HG丸ｺﾞｼｯｸM-PRO" w:hAnsi="ＭＳ 明朝"/>
                <w:sz w:val="20"/>
                <w:szCs w:val="20"/>
              </w:rPr>
            </w:pPr>
          </w:p>
          <w:p w14:paraId="44FA79B4" w14:textId="5BE9B9DE" w:rsidR="00151F6E" w:rsidRPr="00FF38E3" w:rsidRDefault="00151F6E" w:rsidP="000A0B86">
            <w:pPr>
              <w:rPr>
                <w:rFonts w:ascii="HG丸ｺﾞｼｯｸM-PRO" w:eastAsia="HG丸ｺﾞｼｯｸM-PRO"/>
                <w:sz w:val="20"/>
                <w:szCs w:val="20"/>
              </w:rPr>
            </w:pPr>
            <w:r w:rsidRPr="00FF38E3">
              <w:rPr>
                <w:rFonts w:ascii="HG丸ｺﾞｼｯｸM-PRO" w:eastAsia="HG丸ｺﾞｼｯｸM-PRO" w:hint="eastAsia"/>
                <w:sz w:val="20"/>
                <w:szCs w:val="20"/>
              </w:rPr>
              <w:t>（</w:t>
            </w:r>
            <w:r w:rsidR="00EF1C84" w:rsidRPr="00FF38E3">
              <w:rPr>
                <w:rFonts w:ascii="HG丸ｺﾞｼｯｸM-PRO" w:eastAsia="HG丸ｺﾞｼｯｸM-PRO" w:hint="eastAsia"/>
                <w:sz w:val="20"/>
                <w:szCs w:val="20"/>
              </w:rPr>
              <w:t>２</w:t>
            </w:r>
            <w:r w:rsidRPr="00FF38E3">
              <w:rPr>
                <w:rFonts w:ascii="HG丸ｺﾞｼｯｸM-PRO" w:eastAsia="HG丸ｺﾞｼｯｸM-PRO" w:hint="eastAsia"/>
                <w:sz w:val="20"/>
                <w:szCs w:val="20"/>
              </w:rPr>
              <w:t>）新たな形・新たな方法での地域の支援センター校として、多種多様なニーズに応える支援体制を模索する。</w:t>
            </w:r>
          </w:p>
          <w:p w14:paraId="581BD724" w14:textId="77777777" w:rsidR="00151F6E" w:rsidRPr="00FF38E3" w:rsidRDefault="00151F6E" w:rsidP="000A0B86">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xml:space="preserve">　　  ※　</w:t>
            </w:r>
            <w:r w:rsidR="001427C9" w:rsidRPr="00FF38E3">
              <w:rPr>
                <w:rFonts w:ascii="HG丸ｺﾞｼｯｸM-PRO" w:eastAsia="HG丸ｺﾞｼｯｸM-PRO" w:hAnsi="ＭＳ 明朝" w:hint="eastAsia"/>
                <w:sz w:val="20"/>
                <w:szCs w:val="20"/>
              </w:rPr>
              <w:t>学校と市教育委員会との</w:t>
            </w:r>
            <w:r w:rsidRPr="00FF38E3">
              <w:rPr>
                <w:rFonts w:ascii="HG丸ｺﾞｼｯｸM-PRO" w:eastAsia="HG丸ｺﾞｼｯｸM-PRO" w:hAnsi="ＭＳ 明朝" w:hint="eastAsia"/>
                <w:sz w:val="20"/>
                <w:szCs w:val="20"/>
              </w:rPr>
              <w:t>効果的・効率的な</w:t>
            </w:r>
            <w:r w:rsidR="001427C9" w:rsidRPr="00FF38E3">
              <w:rPr>
                <w:rFonts w:ascii="HG丸ｺﾞｼｯｸM-PRO" w:eastAsia="HG丸ｺﾞｼｯｸM-PRO" w:hAnsi="ＭＳ 明朝" w:hint="eastAsia"/>
                <w:sz w:val="20"/>
                <w:szCs w:val="20"/>
              </w:rPr>
              <w:t>連携等を</w:t>
            </w:r>
            <w:r w:rsidRPr="00FF38E3">
              <w:rPr>
                <w:rFonts w:ascii="HG丸ｺﾞｼｯｸM-PRO" w:eastAsia="HG丸ｺﾞｼｯｸM-PRO" w:hAnsi="ＭＳ 明朝" w:hint="eastAsia"/>
                <w:sz w:val="20"/>
                <w:szCs w:val="20"/>
              </w:rPr>
              <w:t>検討・推進する。</w:t>
            </w:r>
          </w:p>
          <w:p w14:paraId="3F19575F" w14:textId="77777777" w:rsidR="00D7675D" w:rsidRPr="00FF38E3" w:rsidRDefault="00D7675D" w:rsidP="00D7675D">
            <w:pPr>
              <w:jc w:val="left"/>
              <w:rPr>
                <w:rFonts w:ascii="HG丸ｺﾞｼｯｸM-PRO" w:eastAsia="HG丸ｺﾞｼｯｸM-PRO" w:hAnsi="ＭＳ 明朝"/>
                <w:sz w:val="20"/>
                <w:szCs w:val="20"/>
              </w:rPr>
            </w:pPr>
          </w:p>
          <w:p w14:paraId="4A39A271" w14:textId="50154B14" w:rsidR="00151F6E" w:rsidRPr="00FF38E3" w:rsidRDefault="00EF1C84" w:rsidP="000A0B86">
            <w:pPr>
              <w:jc w:val="left"/>
              <w:rPr>
                <w:rFonts w:asciiTheme="majorEastAsia" w:eastAsiaTheme="majorEastAsia" w:hAnsiTheme="majorEastAsia"/>
                <w:sz w:val="20"/>
                <w:szCs w:val="20"/>
              </w:rPr>
            </w:pPr>
            <w:r w:rsidRPr="00FF38E3">
              <w:rPr>
                <w:rFonts w:asciiTheme="majorEastAsia" w:eastAsiaTheme="majorEastAsia" w:hAnsiTheme="majorEastAsia" w:hint="eastAsia"/>
                <w:sz w:val="20"/>
                <w:szCs w:val="20"/>
              </w:rPr>
              <w:t>２</w:t>
            </w:r>
            <w:r w:rsidR="00151F6E" w:rsidRPr="00FF38E3">
              <w:rPr>
                <w:rFonts w:asciiTheme="majorEastAsia" w:eastAsiaTheme="majorEastAsia" w:hAnsiTheme="majorEastAsia" w:hint="eastAsia"/>
                <w:sz w:val="20"/>
                <w:szCs w:val="20"/>
              </w:rPr>
              <w:t xml:space="preserve">　安全で安心な学校づくり　　　　　　　　　　　　　　　　　　　　　　　　　　　　　　　　（総務部・健康教育部・生活指導部・支援部・各学部・首席）</w:t>
            </w:r>
          </w:p>
          <w:p w14:paraId="2019951B" w14:textId="77777777" w:rsidR="00E46D13" w:rsidRPr="00FF38E3" w:rsidRDefault="00E46D13" w:rsidP="000A0B86">
            <w:pPr>
              <w:jc w:val="left"/>
              <w:rPr>
                <w:rFonts w:asciiTheme="majorEastAsia" w:eastAsiaTheme="majorEastAsia" w:hAnsiTheme="majorEastAsia"/>
                <w:sz w:val="20"/>
                <w:szCs w:val="20"/>
              </w:rPr>
            </w:pPr>
          </w:p>
          <w:p w14:paraId="1079EE4D" w14:textId="010E2A27" w:rsidR="00151F6E" w:rsidRPr="00FF38E3" w:rsidRDefault="00151F6E" w:rsidP="000A0B86">
            <w:pPr>
              <w:ind w:left="600" w:hangingChars="300" w:hanging="600"/>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）むらの高等支援学校と本校が更に連携・協力を深め、防災・減災への取り組みを充実させ、両校の児童生徒のための「安心・安全な学校づくり」をめざす</w:t>
            </w:r>
          </w:p>
          <w:p w14:paraId="30B7AA02" w14:textId="77777777" w:rsidR="00151F6E" w:rsidRPr="00FF38E3" w:rsidRDefault="00151F6E" w:rsidP="000A0B86">
            <w:pPr>
              <w:ind w:leftChars="300" w:left="1030" w:hangingChars="200" w:hanging="400"/>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新たに事前予告なしの新しいタイプの避難訓練を不定期で行う</w:t>
            </w:r>
            <w:r w:rsidR="004B3FD2" w:rsidRPr="00FF38E3">
              <w:rPr>
                <w:rFonts w:ascii="HG丸ｺﾞｼｯｸM-PRO" w:eastAsia="HG丸ｺﾞｼｯｸM-PRO" w:hAnsi="ＭＳ 明朝" w:hint="eastAsia"/>
                <w:sz w:val="20"/>
                <w:szCs w:val="20"/>
              </w:rPr>
              <w:t>（児童生徒自らが判断して身を守ることができるように）。</w:t>
            </w:r>
          </w:p>
          <w:p w14:paraId="1101E4BF" w14:textId="756680FA" w:rsidR="00151F6E" w:rsidRPr="00FF38E3" w:rsidRDefault="00151F6E" w:rsidP="000A0B86">
            <w:pPr>
              <w:ind w:firstLineChars="300" w:firstLine="600"/>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xml:space="preserve">※　</w:t>
            </w:r>
            <w:r w:rsidR="00DC35B4" w:rsidRPr="00FF38E3">
              <w:rPr>
                <w:rFonts w:ascii="HG丸ｺﾞｼｯｸM-PRO" w:eastAsia="HG丸ｺﾞｼｯｸM-PRO" w:hAnsi="ＭＳ 明朝"/>
                <w:sz w:val="20"/>
                <w:szCs w:val="20"/>
              </w:rPr>
              <w:t>PTA</w:t>
            </w:r>
            <w:r w:rsidRPr="00FF38E3">
              <w:rPr>
                <w:rFonts w:ascii="HG丸ｺﾞｼｯｸM-PRO" w:eastAsia="HG丸ｺﾞｼｯｸM-PRO" w:hAnsi="ＭＳ 明朝" w:hint="eastAsia"/>
                <w:sz w:val="20"/>
                <w:szCs w:val="20"/>
              </w:rPr>
              <w:t>と連携し、備蓄品の充実及び被災時に活用できる児童生徒の個人備蓄を定着させる。</w:t>
            </w:r>
          </w:p>
          <w:p w14:paraId="10B13AF2" w14:textId="77777777" w:rsidR="00E46D13" w:rsidRPr="00FF38E3" w:rsidRDefault="00E46D13" w:rsidP="000A0B86">
            <w:pPr>
              <w:ind w:firstLineChars="300" w:firstLine="600"/>
              <w:jc w:val="left"/>
              <w:rPr>
                <w:rFonts w:ascii="HG丸ｺﾞｼｯｸM-PRO" w:eastAsia="HG丸ｺﾞｼｯｸM-PRO" w:hAnsi="ＭＳ 明朝"/>
                <w:sz w:val="20"/>
                <w:szCs w:val="20"/>
              </w:rPr>
            </w:pPr>
          </w:p>
          <w:p w14:paraId="7A2F1B4B" w14:textId="56C5561E" w:rsidR="00151F6E" w:rsidRPr="00FF38E3" w:rsidRDefault="00151F6E" w:rsidP="000A0B86">
            <w:pPr>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）ワークライフバランス（仕事と生活の調和）の取れた職場をつくりあげる。</w:t>
            </w:r>
          </w:p>
          <w:p w14:paraId="7C371416" w14:textId="7F755153" w:rsidR="00EE4B15" w:rsidRPr="00FF38E3" w:rsidRDefault="00151F6E" w:rsidP="00EE4B15">
            <w:pPr>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xml:space="preserve">　　　</w:t>
            </w:r>
            <w:r w:rsidR="00EE4B15" w:rsidRPr="00FF38E3">
              <w:rPr>
                <w:rFonts w:ascii="HG丸ｺﾞｼｯｸM-PRO" w:eastAsia="HG丸ｺﾞｼｯｸM-PRO" w:hAnsi="ＭＳ 明朝" w:hint="eastAsia"/>
                <w:sz w:val="20"/>
                <w:szCs w:val="20"/>
              </w:rPr>
              <w:t>※　特に</w:t>
            </w:r>
            <w:r w:rsidR="00EF1C84" w:rsidRPr="00FF38E3">
              <w:rPr>
                <w:rFonts w:ascii="HG丸ｺﾞｼｯｸM-PRO" w:eastAsia="HG丸ｺﾞｼｯｸM-PRO" w:hAnsi="ＭＳ 明朝" w:hint="eastAsia"/>
                <w:sz w:val="20"/>
                <w:szCs w:val="20"/>
              </w:rPr>
              <w:t>３</w:t>
            </w:r>
            <w:r w:rsidR="00EE4B15" w:rsidRPr="00FF38E3">
              <w:rPr>
                <w:rFonts w:ascii="HG丸ｺﾞｼｯｸM-PRO" w:eastAsia="HG丸ｺﾞｼｯｸM-PRO" w:hAnsi="ＭＳ 明朝" w:hint="eastAsia"/>
                <w:sz w:val="20"/>
                <w:szCs w:val="20"/>
              </w:rPr>
              <w:t>大行事（運動会・体育祭、学習発表会・作品展）について実施形態・実施方法等の検討を行う。</w:t>
            </w:r>
          </w:p>
          <w:p w14:paraId="680A9C55" w14:textId="77777777" w:rsidR="003E3641" w:rsidRPr="00FF38E3" w:rsidRDefault="003E3641" w:rsidP="00EE4B15">
            <w:pPr>
              <w:jc w:val="left"/>
              <w:rPr>
                <w:rFonts w:ascii="HG丸ｺﾞｼｯｸM-PRO" w:eastAsia="HG丸ｺﾞｼｯｸM-PRO" w:hAnsi="ＭＳ 明朝"/>
                <w:sz w:val="20"/>
                <w:szCs w:val="20"/>
              </w:rPr>
            </w:pPr>
          </w:p>
          <w:p w14:paraId="7A1C4AF5" w14:textId="5D0A8E96" w:rsidR="003E3641" w:rsidRPr="00FF38E3" w:rsidRDefault="003E3641" w:rsidP="003E3641">
            <w:pPr>
              <w:jc w:val="left"/>
              <w:rPr>
                <w:rFonts w:ascii="HG丸ｺﾞｼｯｸM-PRO" w:eastAsia="HG丸ｺﾞｼｯｸM-PRO" w:hAnsi="ＭＳ 明朝"/>
                <w:color w:val="000000" w:themeColor="text1"/>
                <w:sz w:val="20"/>
                <w:szCs w:val="20"/>
              </w:rPr>
            </w:pPr>
            <w:r w:rsidRPr="00FF38E3">
              <w:rPr>
                <w:rFonts w:ascii="HG丸ｺﾞｼｯｸM-PRO" w:eastAsia="HG丸ｺﾞｼｯｸM-PRO" w:hAnsi="ＭＳ 明朝" w:hint="eastAsia"/>
                <w:color w:val="000000" w:themeColor="text1"/>
                <w:sz w:val="20"/>
                <w:szCs w:val="20"/>
              </w:rPr>
              <w:t>（</w:t>
            </w:r>
            <w:r w:rsidR="00EF1C84" w:rsidRPr="00FF38E3">
              <w:rPr>
                <w:rFonts w:ascii="HG丸ｺﾞｼｯｸM-PRO" w:eastAsia="HG丸ｺﾞｼｯｸM-PRO" w:hAnsi="ＭＳ 明朝" w:hint="eastAsia"/>
                <w:color w:val="000000" w:themeColor="text1"/>
                <w:sz w:val="20"/>
                <w:szCs w:val="20"/>
              </w:rPr>
              <w:t>３</w:t>
            </w:r>
            <w:r w:rsidRPr="00FF38E3">
              <w:rPr>
                <w:rFonts w:ascii="HG丸ｺﾞｼｯｸM-PRO" w:eastAsia="HG丸ｺﾞｼｯｸM-PRO" w:hAnsi="ＭＳ 明朝" w:hint="eastAsia"/>
                <w:color w:val="000000" w:themeColor="text1"/>
                <w:sz w:val="20"/>
                <w:szCs w:val="20"/>
              </w:rPr>
              <w:t>）児童生徒の人権に配慮した教育活動を推進する。</w:t>
            </w:r>
          </w:p>
          <w:p w14:paraId="2A74904B" w14:textId="77777777" w:rsidR="00D7675D" w:rsidRPr="00FF38E3" w:rsidRDefault="003E3641" w:rsidP="003E3641">
            <w:pPr>
              <w:ind w:firstLineChars="300" w:firstLine="600"/>
              <w:jc w:val="left"/>
              <w:rPr>
                <w:rFonts w:ascii="HG丸ｺﾞｼｯｸM-PRO" w:eastAsia="HG丸ｺﾞｼｯｸM-PRO" w:hAnsi="ＭＳ 明朝"/>
                <w:sz w:val="20"/>
                <w:szCs w:val="20"/>
              </w:rPr>
            </w:pPr>
            <w:r w:rsidRPr="00FF38E3">
              <w:rPr>
                <w:rFonts w:ascii="HG丸ｺﾞｼｯｸM-PRO" w:eastAsia="HG丸ｺﾞｼｯｸM-PRO" w:hAnsi="ＭＳ 明朝" w:hint="eastAsia"/>
                <w:color w:val="000000" w:themeColor="text1"/>
                <w:sz w:val="20"/>
                <w:szCs w:val="20"/>
              </w:rPr>
              <w:t>※　毎年、全教員悉皆の人権研修を実施・充実させる。</w:t>
            </w:r>
          </w:p>
          <w:p w14:paraId="54D04751" w14:textId="77777777" w:rsidR="00E46D13" w:rsidRPr="00FF38E3" w:rsidRDefault="00E46D13" w:rsidP="00EE4B15">
            <w:pPr>
              <w:jc w:val="left"/>
              <w:rPr>
                <w:rFonts w:ascii="HG丸ｺﾞｼｯｸM-PRO" w:eastAsia="HG丸ｺﾞｼｯｸM-PRO" w:hAnsi="ＭＳ 明朝"/>
                <w:sz w:val="20"/>
                <w:szCs w:val="20"/>
              </w:rPr>
            </w:pPr>
          </w:p>
          <w:p w14:paraId="554CBF7F" w14:textId="0A87ECD8" w:rsidR="00151F6E" w:rsidRPr="00FF38E3" w:rsidRDefault="00EF1C84" w:rsidP="000A0B86">
            <w:pPr>
              <w:rPr>
                <w:rFonts w:asciiTheme="majorEastAsia" w:eastAsiaTheme="majorEastAsia" w:hAnsiTheme="majorEastAsia"/>
                <w:sz w:val="20"/>
                <w:szCs w:val="20"/>
              </w:rPr>
            </w:pPr>
            <w:r w:rsidRPr="00FF38E3">
              <w:rPr>
                <w:rFonts w:asciiTheme="majorEastAsia" w:eastAsiaTheme="majorEastAsia" w:hAnsiTheme="majorEastAsia" w:hint="eastAsia"/>
                <w:sz w:val="20"/>
                <w:szCs w:val="20"/>
              </w:rPr>
              <w:t>３</w:t>
            </w:r>
            <w:r w:rsidR="00151F6E" w:rsidRPr="00FF38E3">
              <w:rPr>
                <w:rFonts w:asciiTheme="majorEastAsia" w:eastAsiaTheme="majorEastAsia" w:hAnsiTheme="majorEastAsia" w:hint="eastAsia"/>
                <w:sz w:val="20"/>
                <w:szCs w:val="20"/>
              </w:rPr>
              <w:t xml:space="preserve">　「児童・生徒・保護者」への保健指導の充実　　　　　　　　　　　　　　　　　　　　　　　　　　　　　　　　　　　　　（健康教育部・各学部・首席）</w:t>
            </w:r>
          </w:p>
          <w:p w14:paraId="7C5B5981" w14:textId="77777777" w:rsidR="00E46D13" w:rsidRPr="00FF38E3" w:rsidRDefault="00E46D13" w:rsidP="000A0B86">
            <w:pPr>
              <w:rPr>
                <w:rFonts w:asciiTheme="majorEastAsia" w:eastAsiaTheme="majorEastAsia" w:hAnsiTheme="majorEastAsia"/>
                <w:sz w:val="20"/>
                <w:szCs w:val="20"/>
              </w:rPr>
            </w:pPr>
          </w:p>
          <w:p w14:paraId="5785990E" w14:textId="313928DF" w:rsidR="00151F6E" w:rsidRPr="00FF38E3" w:rsidRDefault="00151F6E" w:rsidP="000A0B86">
            <w:pPr>
              <w:adjustRightInd w:val="0"/>
              <w:snapToGrid w:val="0"/>
              <w:ind w:left="404" w:hangingChars="202" w:hanging="404"/>
              <w:jc w:val="left"/>
              <w:rPr>
                <w:rFonts w:ascii="HG丸ｺﾞｼｯｸM-PRO" w:eastAsia="HG丸ｺﾞｼｯｸM-PRO"/>
                <w:sz w:val="20"/>
                <w:szCs w:val="20"/>
              </w:rPr>
            </w:pPr>
            <w:r w:rsidRPr="00FF38E3">
              <w:rPr>
                <w:rFonts w:ascii="HG丸ｺﾞｼｯｸM-PRO" w:eastAsia="HG丸ｺﾞｼｯｸM-PRO" w:hint="eastAsia"/>
                <w:sz w:val="20"/>
                <w:szCs w:val="20"/>
              </w:rPr>
              <w:t>（</w:t>
            </w:r>
            <w:r w:rsidR="00EF1C84" w:rsidRPr="00FF38E3">
              <w:rPr>
                <w:rFonts w:ascii="HG丸ｺﾞｼｯｸM-PRO" w:eastAsia="HG丸ｺﾞｼｯｸM-PRO" w:hint="eastAsia"/>
                <w:sz w:val="20"/>
                <w:szCs w:val="20"/>
              </w:rPr>
              <w:t>１</w:t>
            </w:r>
            <w:r w:rsidRPr="00FF38E3">
              <w:rPr>
                <w:rFonts w:ascii="HG丸ｺﾞｼｯｸM-PRO" w:eastAsia="HG丸ｺﾞｼｯｸM-PRO" w:hint="eastAsia"/>
                <w:sz w:val="20"/>
                <w:szCs w:val="20"/>
              </w:rPr>
              <w:t>）「養護教諭」・「栄養教諭」・「教員」・「看護師」が有機的かつ横断的に連携し、「児童・生徒・保護者」へのより実践的な保健指導を展開する。</w:t>
            </w:r>
          </w:p>
          <w:p w14:paraId="3B4D9D35" w14:textId="77777777" w:rsidR="00151F6E" w:rsidRPr="00FF38E3" w:rsidRDefault="00151F6E" w:rsidP="000A0B86">
            <w:pPr>
              <w:adjustRightInd w:val="0"/>
              <w:snapToGrid w:val="0"/>
              <w:ind w:leftChars="200" w:left="420" w:firstLineChars="100" w:firstLine="200"/>
              <w:jc w:val="left"/>
              <w:rPr>
                <w:rFonts w:ascii="HG丸ｺﾞｼｯｸM-PRO" w:eastAsia="HG丸ｺﾞｼｯｸM-PRO"/>
                <w:sz w:val="20"/>
                <w:szCs w:val="20"/>
              </w:rPr>
            </w:pPr>
            <w:r w:rsidRPr="00FF38E3">
              <w:rPr>
                <w:rFonts w:ascii="HG丸ｺﾞｼｯｸM-PRO" w:eastAsia="HG丸ｺﾞｼｯｸM-PRO" w:hint="eastAsia"/>
                <w:sz w:val="20"/>
                <w:szCs w:val="20"/>
              </w:rPr>
              <w:t>※　該当する児童・生徒及び保護者に対して、「肥満についての指導・助言」</w:t>
            </w:r>
            <w:r w:rsidR="00A86869" w:rsidRPr="00FF38E3">
              <w:rPr>
                <w:rFonts w:ascii="HG丸ｺﾞｼｯｸM-PRO" w:eastAsia="HG丸ｺﾞｼｯｸM-PRO" w:hint="eastAsia"/>
                <w:sz w:val="20"/>
                <w:szCs w:val="20"/>
              </w:rPr>
              <w:t>又は</w:t>
            </w:r>
            <w:r w:rsidRPr="00FF38E3">
              <w:rPr>
                <w:rFonts w:ascii="HG丸ｺﾞｼｯｸM-PRO" w:eastAsia="HG丸ｺﾞｼｯｸM-PRO" w:hint="eastAsia"/>
                <w:sz w:val="20"/>
                <w:szCs w:val="20"/>
              </w:rPr>
              <w:t>「やせについての指導・助言」を行う。</w:t>
            </w:r>
          </w:p>
          <w:p w14:paraId="2B94BC0B" w14:textId="77777777" w:rsidR="00151F6E" w:rsidRPr="00FF38E3" w:rsidRDefault="00151F6E" w:rsidP="000A0B86">
            <w:pPr>
              <w:adjustRightInd w:val="0"/>
              <w:snapToGrid w:val="0"/>
              <w:ind w:leftChars="200" w:left="420" w:firstLineChars="100" w:firstLine="200"/>
              <w:jc w:val="left"/>
              <w:rPr>
                <w:rFonts w:ascii="HG丸ｺﾞｼｯｸM-PRO" w:eastAsia="HG丸ｺﾞｼｯｸM-PRO"/>
                <w:sz w:val="20"/>
                <w:szCs w:val="20"/>
              </w:rPr>
            </w:pPr>
            <w:r w:rsidRPr="00FF38E3">
              <w:rPr>
                <w:rFonts w:ascii="HG丸ｺﾞｼｯｸM-PRO" w:eastAsia="HG丸ｺﾞｼｯｸM-PRO" w:hint="eastAsia"/>
                <w:sz w:val="20"/>
                <w:szCs w:val="20"/>
              </w:rPr>
              <w:t>※　年度ごとにテーマを設定し、食に関する授業（栄養教諭を中心に）・保健に関する授業（養護教諭を中心に）を各学部で計画的に展開する。</w:t>
            </w:r>
          </w:p>
          <w:p w14:paraId="03FEB7E8" w14:textId="77777777" w:rsidR="00151F6E" w:rsidRPr="00FF38E3" w:rsidRDefault="00151F6E" w:rsidP="000A0B86">
            <w:pPr>
              <w:adjustRightInd w:val="0"/>
              <w:snapToGrid w:val="0"/>
              <w:ind w:leftChars="200" w:left="420" w:firstLineChars="100" w:firstLine="200"/>
              <w:jc w:val="left"/>
              <w:rPr>
                <w:rFonts w:ascii="HG丸ｺﾞｼｯｸM-PRO" w:eastAsia="HG丸ｺﾞｼｯｸM-PRO"/>
                <w:sz w:val="20"/>
                <w:szCs w:val="20"/>
              </w:rPr>
            </w:pPr>
            <w:r w:rsidRPr="00FF38E3">
              <w:rPr>
                <w:rFonts w:ascii="HG丸ｺﾞｼｯｸM-PRO" w:eastAsia="HG丸ｺﾞｼｯｸM-PRO" w:hint="eastAsia"/>
                <w:sz w:val="20"/>
                <w:szCs w:val="20"/>
              </w:rPr>
              <w:t>※　日々、栄養教諭・養護教諭による校内巡回を実施の上、記録を作成し、必要に応じケース会議を設定し、児童・生徒の指導・支援内容を検討する。</w:t>
            </w:r>
          </w:p>
          <w:p w14:paraId="5DE204D0" w14:textId="405D487B" w:rsidR="00151F6E" w:rsidRPr="00FF38E3" w:rsidRDefault="00151F6E" w:rsidP="000A0B86">
            <w:pPr>
              <w:adjustRightInd w:val="0"/>
              <w:snapToGrid w:val="0"/>
              <w:ind w:leftChars="200" w:left="420" w:firstLineChars="100" w:firstLine="200"/>
              <w:jc w:val="left"/>
              <w:rPr>
                <w:rFonts w:ascii="HG丸ｺﾞｼｯｸM-PRO" w:eastAsia="HG丸ｺﾞｼｯｸM-PRO"/>
                <w:sz w:val="20"/>
                <w:szCs w:val="20"/>
              </w:rPr>
            </w:pPr>
            <w:r w:rsidRPr="00FF38E3">
              <w:rPr>
                <w:rFonts w:ascii="HG丸ｺﾞｼｯｸM-PRO" w:eastAsia="HG丸ｺﾞｼｯｸM-PRO" w:hint="eastAsia"/>
                <w:sz w:val="20"/>
                <w:szCs w:val="20"/>
              </w:rPr>
              <w:t>※　栄養教諭・養護教諭</w:t>
            </w:r>
            <w:r w:rsidR="0035406F" w:rsidRPr="00FF38E3">
              <w:rPr>
                <w:rFonts w:ascii="HG丸ｺﾞｼｯｸM-PRO" w:eastAsia="HG丸ｺﾞｼｯｸM-PRO" w:hint="eastAsia"/>
                <w:sz w:val="20"/>
                <w:szCs w:val="20"/>
              </w:rPr>
              <w:t>等</w:t>
            </w:r>
            <w:r w:rsidRPr="00FF38E3">
              <w:rPr>
                <w:rFonts w:ascii="HG丸ｺﾞｼｯｸM-PRO" w:eastAsia="HG丸ｺﾞｼｯｸM-PRO" w:hint="eastAsia"/>
                <w:sz w:val="20"/>
                <w:szCs w:val="20"/>
              </w:rPr>
              <w:t>による保護者への啓発研修を</w:t>
            </w:r>
            <w:r w:rsidR="00DC35B4" w:rsidRPr="00FF38E3">
              <w:rPr>
                <w:rFonts w:ascii="HG丸ｺﾞｼｯｸM-PRO" w:eastAsia="HG丸ｺﾞｼｯｸM-PRO"/>
                <w:sz w:val="20"/>
                <w:szCs w:val="20"/>
              </w:rPr>
              <w:t>PTA</w:t>
            </w:r>
            <w:r w:rsidRPr="00FF38E3">
              <w:rPr>
                <w:rFonts w:ascii="HG丸ｺﾞｼｯｸM-PRO" w:eastAsia="HG丸ｺﾞｼｯｸM-PRO" w:hint="eastAsia"/>
                <w:sz w:val="20"/>
                <w:szCs w:val="20"/>
              </w:rPr>
              <w:t>と連携し、実施する。</w:t>
            </w:r>
          </w:p>
          <w:p w14:paraId="42DF8EFB" w14:textId="77777777" w:rsidR="00151F6E" w:rsidRPr="00FF38E3" w:rsidRDefault="00151F6E" w:rsidP="000A0B86">
            <w:pPr>
              <w:adjustRightInd w:val="0"/>
              <w:snapToGrid w:val="0"/>
              <w:ind w:leftChars="200" w:left="420" w:firstLineChars="100" w:firstLine="200"/>
              <w:jc w:val="left"/>
              <w:rPr>
                <w:rFonts w:ascii="HG丸ｺﾞｼｯｸM-PRO" w:eastAsia="HG丸ｺﾞｼｯｸM-PRO"/>
                <w:sz w:val="20"/>
                <w:szCs w:val="20"/>
              </w:rPr>
            </w:pPr>
            <w:r w:rsidRPr="00FF38E3">
              <w:rPr>
                <w:rFonts w:ascii="HG丸ｺﾞｼｯｸM-PRO" w:eastAsia="HG丸ｺﾞｼｯｸM-PRO" w:hint="eastAsia"/>
                <w:sz w:val="20"/>
                <w:szCs w:val="20"/>
              </w:rPr>
              <w:t>※　保護者に保健・食事等に関するアンケートを実施し、栄養教諭・養護教諭等から情報提供（資料の発行等）を行う。</w:t>
            </w:r>
          </w:p>
          <w:p w14:paraId="157D10D9" w14:textId="77777777" w:rsidR="00E46D13" w:rsidRPr="00FF38E3" w:rsidRDefault="00E46D13" w:rsidP="000A0B86">
            <w:pPr>
              <w:adjustRightInd w:val="0"/>
              <w:snapToGrid w:val="0"/>
              <w:ind w:leftChars="200" w:left="420" w:firstLineChars="100" w:firstLine="200"/>
              <w:jc w:val="left"/>
              <w:rPr>
                <w:rFonts w:ascii="HG丸ｺﾞｼｯｸM-PRO" w:eastAsia="HG丸ｺﾞｼｯｸM-PRO"/>
                <w:sz w:val="20"/>
                <w:szCs w:val="20"/>
              </w:rPr>
            </w:pPr>
          </w:p>
          <w:p w14:paraId="79FC0A41" w14:textId="23B3DA12" w:rsidR="00151F6E" w:rsidRPr="00FF38E3" w:rsidRDefault="00EF1C84" w:rsidP="000A0B86">
            <w:pPr>
              <w:jc w:val="left"/>
              <w:rPr>
                <w:rFonts w:asciiTheme="majorEastAsia" w:eastAsiaTheme="majorEastAsia" w:hAnsiTheme="majorEastAsia"/>
                <w:sz w:val="20"/>
                <w:szCs w:val="20"/>
              </w:rPr>
            </w:pPr>
            <w:r w:rsidRPr="00FF38E3">
              <w:rPr>
                <w:rFonts w:asciiTheme="majorEastAsia" w:eastAsiaTheme="majorEastAsia" w:hAnsiTheme="majorEastAsia" w:hint="eastAsia"/>
                <w:sz w:val="20"/>
                <w:szCs w:val="20"/>
              </w:rPr>
              <w:t>４</w:t>
            </w:r>
            <w:r w:rsidR="00151F6E" w:rsidRPr="00FF38E3">
              <w:rPr>
                <w:rFonts w:asciiTheme="majorEastAsia" w:eastAsiaTheme="majorEastAsia" w:hAnsiTheme="majorEastAsia" w:hint="eastAsia"/>
                <w:sz w:val="20"/>
                <w:szCs w:val="20"/>
              </w:rPr>
              <w:t xml:space="preserve">　キャリア教育を柱とした、小学部・中学部・高等部一貫教育の実践　　（進路部・研究部・支援部・生活指導部・教務部・各学部・首席・高等部職業コース）</w:t>
            </w:r>
          </w:p>
          <w:p w14:paraId="55224D02" w14:textId="77777777" w:rsidR="00E46D13" w:rsidRPr="00FF38E3" w:rsidRDefault="00E46D13" w:rsidP="000A0B86">
            <w:pPr>
              <w:jc w:val="left"/>
              <w:rPr>
                <w:rFonts w:asciiTheme="majorEastAsia" w:eastAsiaTheme="majorEastAsia" w:hAnsiTheme="majorEastAsia"/>
                <w:sz w:val="20"/>
                <w:szCs w:val="20"/>
              </w:rPr>
            </w:pPr>
          </w:p>
          <w:p w14:paraId="1FF12710" w14:textId="6C9299A3" w:rsidR="00151F6E" w:rsidRPr="00FF38E3" w:rsidRDefault="00151F6E" w:rsidP="000A0B86">
            <w:pPr>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）児童生徒一人ひとりの社会的・職業的自立に向け、進路指導の充実・発展を図る。</w:t>
            </w:r>
          </w:p>
          <w:p w14:paraId="0174426B" w14:textId="77777777" w:rsidR="00151F6E" w:rsidRPr="00FF38E3" w:rsidRDefault="00151F6E" w:rsidP="000A0B86">
            <w:pPr>
              <w:ind w:firstLineChars="300" w:firstLine="600"/>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中学部卒業時の進路選択の広がりを受け、</w:t>
            </w:r>
            <w:r w:rsidR="005270AD" w:rsidRPr="00FF38E3">
              <w:rPr>
                <w:rFonts w:ascii="HG丸ｺﾞｼｯｸM-PRO" w:eastAsia="HG丸ｺﾞｼｯｸM-PRO" w:hAnsi="ＭＳ 明朝" w:hint="eastAsia"/>
                <w:sz w:val="20"/>
                <w:szCs w:val="20"/>
              </w:rPr>
              <w:t>中学部進路主担者を設置し、</w:t>
            </w:r>
            <w:r w:rsidRPr="00FF38E3">
              <w:rPr>
                <w:rFonts w:ascii="HG丸ｺﾞｼｯｸM-PRO" w:eastAsia="HG丸ｺﾞｼｯｸM-PRO" w:hAnsi="ＭＳ 明朝" w:hint="eastAsia"/>
                <w:sz w:val="20"/>
                <w:szCs w:val="20"/>
              </w:rPr>
              <w:t>多様な進路先に対応できる指導を充実させる。</w:t>
            </w:r>
          </w:p>
          <w:p w14:paraId="6424BFC9" w14:textId="77777777" w:rsidR="00E46D13" w:rsidRPr="00FF38E3" w:rsidRDefault="00E46D13" w:rsidP="000A0B86">
            <w:pPr>
              <w:ind w:firstLineChars="300" w:firstLine="600"/>
              <w:jc w:val="left"/>
              <w:rPr>
                <w:rFonts w:ascii="HG丸ｺﾞｼｯｸM-PRO" w:eastAsia="HG丸ｺﾞｼｯｸM-PRO" w:hAnsi="ＭＳ 明朝"/>
                <w:sz w:val="20"/>
                <w:szCs w:val="20"/>
              </w:rPr>
            </w:pPr>
          </w:p>
          <w:p w14:paraId="70DE75B5" w14:textId="5764ACC0" w:rsidR="00151F6E" w:rsidRPr="00FF38E3" w:rsidRDefault="00151F6E" w:rsidP="000A0B86">
            <w:pPr>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）教員の学部間交流を行い、交流で学んだことを自学部の実践に生かす。</w:t>
            </w:r>
          </w:p>
          <w:p w14:paraId="21569771" w14:textId="77777777" w:rsidR="00151F6E" w:rsidRPr="00FF38E3" w:rsidRDefault="00151F6E" w:rsidP="000A0B86">
            <w:pPr>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xml:space="preserve">　　　※　教員の一日学部間交流を実施し、各学部の実践の幅を広げていく。</w:t>
            </w:r>
          </w:p>
          <w:p w14:paraId="11FC991A" w14:textId="3808D6E0" w:rsidR="00B26355" w:rsidRPr="00FF38E3" w:rsidRDefault="00B26355" w:rsidP="00B26355">
            <w:pPr>
              <w:adjustRightInd w:val="0"/>
              <w:snapToGrid w:val="0"/>
              <w:ind w:leftChars="300" w:left="1030" w:hangingChars="200" w:hanging="400"/>
              <w:jc w:val="lef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kern w:val="0"/>
                <w:sz w:val="20"/>
                <w:szCs w:val="20"/>
              </w:rPr>
              <w:t>※　指標として、学校教育自己診断の教職員に対する設問「教職員は児童生徒の発達段階や実態に応じて自立と社会参加に向けたキャリア教育を推進している」について、肯定的評価</w:t>
            </w:r>
            <w:r w:rsidR="00EE4B15" w:rsidRPr="00FF38E3">
              <w:rPr>
                <w:rFonts w:ascii="HG丸ｺﾞｼｯｸM-PRO" w:eastAsia="HG丸ｺﾞｼｯｸM-PRO" w:hAnsi="HG丸ｺﾞｼｯｸM-PRO" w:hint="eastAsia"/>
                <w:sz w:val="20"/>
                <w:szCs w:val="20"/>
              </w:rPr>
              <w:t>を</w:t>
            </w:r>
            <w:r w:rsidR="00DC35B4" w:rsidRPr="00FF38E3">
              <w:rPr>
                <w:rFonts w:ascii="HG丸ｺﾞｼｯｸM-PRO" w:eastAsia="HG丸ｺﾞｼｯｸM-PRO" w:hAnsi="HG丸ｺﾞｼｯｸM-PRO"/>
                <w:sz w:val="20"/>
                <w:szCs w:val="20"/>
              </w:rPr>
              <w:t>R</w:t>
            </w:r>
            <w:r w:rsidR="00EF1C84" w:rsidRPr="00FF38E3">
              <w:rPr>
                <w:rFonts w:ascii="HG丸ｺﾞｼｯｸM-PRO" w:eastAsia="HG丸ｺﾞｼｯｸM-PRO" w:hAnsi="HG丸ｺﾞｼｯｸM-PRO" w:hint="eastAsia"/>
                <w:sz w:val="20"/>
                <w:szCs w:val="20"/>
              </w:rPr>
              <w:t>５</w:t>
            </w:r>
            <w:r w:rsidR="00EE4B15" w:rsidRPr="00FF38E3">
              <w:rPr>
                <w:rFonts w:ascii="HG丸ｺﾞｼｯｸM-PRO" w:eastAsia="HG丸ｺﾞｼｯｸM-PRO" w:hAnsi="HG丸ｺﾞｼｯｸM-PRO" w:hint="eastAsia"/>
                <w:sz w:val="20"/>
                <w:szCs w:val="20"/>
              </w:rPr>
              <w:t>年度に</w:t>
            </w:r>
            <w:r w:rsidR="00EF1C84" w:rsidRPr="00FF38E3">
              <w:rPr>
                <w:rFonts w:ascii="HG丸ｺﾞｼｯｸM-PRO" w:eastAsia="HG丸ｺﾞｼｯｸM-PRO" w:hAnsi="HG丸ｺﾞｼｯｸM-PRO"/>
                <w:kern w:val="0"/>
                <w:sz w:val="20"/>
                <w:szCs w:val="20"/>
              </w:rPr>
              <w:t>90</w:t>
            </w:r>
            <w:r w:rsidRPr="00FF38E3">
              <w:rPr>
                <w:rFonts w:ascii="HG丸ｺﾞｼｯｸM-PRO" w:eastAsia="HG丸ｺﾞｼｯｸM-PRO" w:hAnsi="HG丸ｺﾞｼｯｸM-PRO" w:hint="eastAsia"/>
                <w:kern w:val="0"/>
                <w:sz w:val="20"/>
                <w:szCs w:val="20"/>
              </w:rPr>
              <w:t>％以上とする。</w:t>
            </w:r>
            <w:r w:rsidR="004E4EF7" w:rsidRPr="00FF38E3">
              <w:rPr>
                <w:rFonts w:ascii="HG丸ｺﾞｼｯｸM-PRO" w:eastAsia="HG丸ｺﾞｼｯｸM-PRO" w:hAnsi="ＭＳ 明朝" w:hint="eastAsia"/>
                <w:sz w:val="20"/>
                <w:szCs w:val="20"/>
              </w:rPr>
              <w:t>（</w:t>
            </w:r>
            <w:r w:rsidR="00DC35B4" w:rsidRPr="00FF38E3">
              <w:rPr>
                <w:rFonts w:ascii="HG丸ｺﾞｼｯｸM-PRO" w:eastAsia="HG丸ｺﾞｼｯｸM-PRO" w:hAnsi="ＭＳ 明朝"/>
                <w:sz w:val="20"/>
                <w:szCs w:val="20"/>
              </w:rPr>
              <w:t>H</w:t>
            </w:r>
            <w:r w:rsidR="00EF1C84" w:rsidRPr="00FF38E3">
              <w:rPr>
                <w:rFonts w:ascii="HG丸ｺﾞｼｯｸM-PRO" w:eastAsia="HG丸ｺﾞｼｯｸM-PRO" w:hAnsi="ＭＳ 明朝"/>
                <w:sz w:val="20"/>
                <w:szCs w:val="20"/>
              </w:rPr>
              <w:t>30</w:t>
            </w:r>
            <w:r w:rsidR="004E4EF7" w:rsidRPr="00FF38E3">
              <w:rPr>
                <w:rFonts w:ascii="HG丸ｺﾞｼｯｸM-PRO" w:eastAsia="HG丸ｺﾞｼｯｸM-PRO" w:hAnsi="ＭＳ 明朝"/>
                <w:sz w:val="20"/>
                <w:szCs w:val="20"/>
              </w:rPr>
              <w:t xml:space="preserve"> </w:t>
            </w:r>
            <w:r w:rsidR="00EF1C84" w:rsidRPr="00FF38E3">
              <w:rPr>
                <w:rFonts w:ascii="HG丸ｺﾞｼｯｸM-PRO" w:eastAsia="HG丸ｺﾞｼｯｸM-PRO" w:hAnsi="ＭＳ 明朝"/>
                <w:sz w:val="20"/>
                <w:szCs w:val="20"/>
              </w:rPr>
              <w:t>88</w:t>
            </w:r>
            <w:r w:rsidR="004E4EF7" w:rsidRPr="00FF38E3">
              <w:rPr>
                <w:rFonts w:ascii="HG丸ｺﾞｼｯｸM-PRO" w:eastAsia="HG丸ｺﾞｼｯｸM-PRO" w:hAnsi="ＭＳ 明朝" w:hint="eastAsia"/>
                <w:sz w:val="20"/>
                <w:szCs w:val="20"/>
              </w:rPr>
              <w:t>％</w:t>
            </w:r>
            <w:r w:rsidR="004E4EF7" w:rsidRPr="00FF38E3">
              <w:rPr>
                <w:rFonts w:ascii="HG丸ｺﾞｼｯｸM-PRO" w:eastAsia="HG丸ｺﾞｼｯｸM-PRO" w:hAnsi="ＭＳ 明朝"/>
                <w:sz w:val="20"/>
                <w:szCs w:val="20"/>
              </w:rPr>
              <w:t xml:space="preserve"> </w:t>
            </w:r>
            <w:r w:rsidR="00DC35B4" w:rsidRPr="00FF38E3">
              <w:rPr>
                <w:rFonts w:ascii="HG丸ｺﾞｼｯｸM-PRO" w:eastAsia="HG丸ｺﾞｼｯｸM-PRO" w:hAnsi="ＭＳ 明朝"/>
                <w:sz w:val="20"/>
                <w:szCs w:val="20"/>
              </w:rPr>
              <w:t>R</w:t>
            </w:r>
            <w:r w:rsidR="00EF1C84" w:rsidRPr="00FF38E3">
              <w:rPr>
                <w:rFonts w:ascii="HG丸ｺﾞｼｯｸM-PRO" w:eastAsia="HG丸ｺﾞｼｯｸM-PRO" w:hAnsi="ＭＳ 明朝" w:hint="eastAsia"/>
                <w:sz w:val="20"/>
                <w:szCs w:val="20"/>
              </w:rPr>
              <w:t>１</w:t>
            </w:r>
            <w:r w:rsidR="004E4EF7" w:rsidRPr="00FF38E3">
              <w:rPr>
                <w:rFonts w:ascii="HG丸ｺﾞｼｯｸM-PRO" w:eastAsia="HG丸ｺﾞｼｯｸM-PRO" w:hAnsi="ＭＳ 明朝" w:hint="eastAsia"/>
                <w:sz w:val="20"/>
                <w:szCs w:val="20"/>
              </w:rPr>
              <w:t xml:space="preserve"> </w:t>
            </w:r>
            <w:r w:rsidR="00EF1C84" w:rsidRPr="00FF38E3">
              <w:rPr>
                <w:rFonts w:ascii="HG丸ｺﾞｼｯｸM-PRO" w:eastAsia="HG丸ｺﾞｼｯｸM-PRO" w:hAnsi="ＭＳ 明朝"/>
                <w:sz w:val="20"/>
                <w:szCs w:val="20"/>
              </w:rPr>
              <w:t>89</w:t>
            </w:r>
            <w:r w:rsidR="004E4EF7" w:rsidRPr="00FF38E3">
              <w:rPr>
                <w:rFonts w:ascii="HG丸ｺﾞｼｯｸM-PRO" w:eastAsia="HG丸ｺﾞｼｯｸM-PRO" w:hAnsi="ＭＳ 明朝" w:hint="eastAsia"/>
                <w:sz w:val="20"/>
                <w:szCs w:val="20"/>
              </w:rPr>
              <w:t>％</w:t>
            </w:r>
            <w:r w:rsidR="001A4A47" w:rsidRPr="00FF38E3">
              <w:rPr>
                <w:rFonts w:ascii="HG丸ｺﾞｼｯｸM-PRO" w:eastAsia="HG丸ｺﾞｼｯｸM-PRO" w:hAnsi="ＭＳ 明朝" w:hint="eastAsia"/>
                <w:sz w:val="20"/>
                <w:szCs w:val="20"/>
              </w:rPr>
              <w:t xml:space="preserve"> </w:t>
            </w:r>
            <w:r w:rsidR="00DC35B4" w:rsidRPr="00FF38E3">
              <w:rPr>
                <w:rFonts w:ascii="HG丸ｺﾞｼｯｸM-PRO" w:eastAsia="HG丸ｺﾞｼｯｸM-PRO" w:hAnsi="ＭＳ 明朝"/>
                <w:sz w:val="20"/>
                <w:szCs w:val="20"/>
              </w:rPr>
              <w:t>R</w:t>
            </w:r>
            <w:r w:rsidR="00EF1C84" w:rsidRPr="00FF38E3">
              <w:rPr>
                <w:rFonts w:ascii="HG丸ｺﾞｼｯｸM-PRO" w:eastAsia="HG丸ｺﾞｼｯｸM-PRO" w:hAnsi="ＭＳ 明朝" w:hint="eastAsia"/>
                <w:sz w:val="20"/>
                <w:szCs w:val="20"/>
              </w:rPr>
              <w:t>２</w:t>
            </w:r>
            <w:r w:rsidR="001A4A47" w:rsidRPr="00FF38E3">
              <w:rPr>
                <w:rFonts w:ascii="HG丸ｺﾞｼｯｸM-PRO" w:eastAsia="HG丸ｺﾞｼｯｸM-PRO" w:hAnsi="ＭＳ 明朝" w:hint="eastAsia"/>
                <w:sz w:val="20"/>
                <w:szCs w:val="20"/>
              </w:rPr>
              <w:t xml:space="preserve"> </w:t>
            </w:r>
            <w:r w:rsidR="00EF1C84" w:rsidRPr="00FF38E3">
              <w:rPr>
                <w:rFonts w:ascii="HG丸ｺﾞｼｯｸM-PRO" w:eastAsia="HG丸ｺﾞｼｯｸM-PRO" w:hAnsi="ＭＳ 明朝"/>
                <w:sz w:val="20"/>
                <w:szCs w:val="20"/>
              </w:rPr>
              <w:t>86</w:t>
            </w:r>
            <w:r w:rsidR="001A4A47" w:rsidRPr="00FF38E3">
              <w:rPr>
                <w:rFonts w:ascii="HG丸ｺﾞｼｯｸM-PRO" w:eastAsia="HG丸ｺﾞｼｯｸM-PRO" w:hAnsi="ＭＳ 明朝" w:hint="eastAsia"/>
                <w:sz w:val="20"/>
                <w:szCs w:val="20"/>
              </w:rPr>
              <w:t>％</w:t>
            </w:r>
            <w:r w:rsidR="004E4EF7" w:rsidRPr="00FF38E3">
              <w:rPr>
                <w:rFonts w:ascii="HG丸ｺﾞｼｯｸM-PRO" w:eastAsia="HG丸ｺﾞｼｯｸM-PRO" w:hAnsi="ＭＳ 明朝" w:hint="eastAsia"/>
                <w:sz w:val="20"/>
                <w:szCs w:val="20"/>
              </w:rPr>
              <w:t>）</w:t>
            </w:r>
          </w:p>
          <w:p w14:paraId="228A4620" w14:textId="77777777" w:rsidR="00151F6E" w:rsidRPr="00FF38E3" w:rsidRDefault="00151F6E" w:rsidP="000A0B86">
            <w:pPr>
              <w:rPr>
                <w:rFonts w:ascii="HG丸ｺﾞｼｯｸM-PRO" w:eastAsia="HG丸ｺﾞｼｯｸM-PRO" w:hAnsi="ＭＳ 明朝"/>
                <w:sz w:val="20"/>
                <w:szCs w:val="20"/>
              </w:rPr>
            </w:pPr>
          </w:p>
          <w:p w14:paraId="2DB0FEA3" w14:textId="244181CC" w:rsidR="00151F6E" w:rsidRPr="00FF38E3" w:rsidRDefault="00EF1C84" w:rsidP="000A0B86">
            <w:pPr>
              <w:rPr>
                <w:rFonts w:asciiTheme="majorEastAsia" w:eastAsiaTheme="majorEastAsia" w:hAnsiTheme="majorEastAsia"/>
                <w:sz w:val="20"/>
                <w:szCs w:val="20"/>
              </w:rPr>
            </w:pPr>
            <w:r w:rsidRPr="00FF38E3">
              <w:rPr>
                <w:rFonts w:asciiTheme="majorEastAsia" w:eastAsiaTheme="majorEastAsia" w:hAnsiTheme="majorEastAsia" w:hint="eastAsia"/>
                <w:sz w:val="20"/>
                <w:szCs w:val="20"/>
              </w:rPr>
              <w:t>５</w:t>
            </w:r>
            <w:r w:rsidR="00151F6E" w:rsidRPr="00FF38E3">
              <w:rPr>
                <w:rFonts w:asciiTheme="majorEastAsia" w:eastAsiaTheme="majorEastAsia" w:hAnsiTheme="majorEastAsia" w:hint="eastAsia"/>
                <w:sz w:val="20"/>
                <w:szCs w:val="20"/>
              </w:rPr>
              <w:t xml:space="preserve">　地域に愛され、地域の中で育つ「開かれた学校」の構築　　　　　　　　　　　　（情報教育部・総務部・生活指導部・健康教育部・文化部・首席・部主事）</w:t>
            </w:r>
          </w:p>
          <w:p w14:paraId="7A2571DA" w14:textId="77777777" w:rsidR="00E46D13" w:rsidRPr="00FF38E3" w:rsidRDefault="00E46D13" w:rsidP="000A0B86">
            <w:pPr>
              <w:rPr>
                <w:rFonts w:asciiTheme="majorEastAsia" w:eastAsiaTheme="majorEastAsia" w:hAnsiTheme="majorEastAsia"/>
                <w:sz w:val="20"/>
                <w:szCs w:val="20"/>
              </w:rPr>
            </w:pPr>
          </w:p>
          <w:p w14:paraId="098DB2B5" w14:textId="4EDEA111" w:rsidR="00151F6E" w:rsidRPr="00FF38E3" w:rsidRDefault="00151F6E" w:rsidP="000A0B86">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）学校間交流・居住地校交流・地域交流活動を推進する。</w:t>
            </w:r>
          </w:p>
          <w:p w14:paraId="1C0D7CA2" w14:textId="77777777" w:rsidR="00151F6E" w:rsidRPr="00FF38E3" w:rsidRDefault="00151F6E" w:rsidP="00E46D13">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xml:space="preserve">　　　※　全校清掃活動「クリーンタイム」を校外にも広げ、地域の清掃活動も実施する。</w:t>
            </w:r>
          </w:p>
          <w:p w14:paraId="4C731324" w14:textId="77777777" w:rsidR="00151F6E" w:rsidRPr="00FF38E3" w:rsidRDefault="00151F6E" w:rsidP="000A0B86">
            <w:pPr>
              <w:ind w:firstLineChars="300" w:firstLine="600"/>
              <w:jc w:val="lef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　小学部・中学部ともに近隣校との学校間交流を充実させる。</w:t>
            </w:r>
          </w:p>
          <w:p w14:paraId="75B22012" w14:textId="77777777" w:rsidR="00FF2A01" w:rsidRPr="00FF38E3" w:rsidRDefault="00FF2A01" w:rsidP="00E46D13">
            <w:pPr>
              <w:ind w:firstLineChars="300" w:firstLine="600"/>
              <w:jc w:val="left"/>
              <w:rPr>
                <w:rFonts w:ascii="HG丸ｺﾞｼｯｸM-PRO" w:eastAsia="HG丸ｺﾞｼｯｸM-PRO" w:hAnsi="ＭＳ 明朝"/>
                <w:sz w:val="20"/>
                <w:szCs w:val="20"/>
              </w:rPr>
            </w:pPr>
          </w:p>
        </w:tc>
      </w:tr>
    </w:tbl>
    <w:p w14:paraId="0C938DEB" w14:textId="77777777" w:rsidR="00267D3C" w:rsidRPr="00FF38E3" w:rsidRDefault="009B365C" w:rsidP="009E2B15">
      <w:pPr>
        <w:rPr>
          <w:rFonts w:ascii="HG丸ｺﾞｼｯｸM-PRO" w:eastAsia="HG丸ｺﾞｼｯｸM-PRO" w:hAnsi="ＭＳ ゴシック"/>
          <w:color w:val="000000"/>
          <w:szCs w:val="21"/>
        </w:rPr>
      </w:pPr>
      <w:r w:rsidRPr="00FF38E3">
        <w:rPr>
          <w:rFonts w:ascii="HG丸ｺﾞｼｯｸM-PRO" w:eastAsia="HG丸ｺﾞｼｯｸM-PRO" w:hAnsi="ＭＳ ゴシック" w:hint="eastAsia"/>
          <w:color w:val="000000"/>
          <w:szCs w:val="21"/>
        </w:rPr>
        <w:t>【</w:t>
      </w:r>
      <w:r w:rsidR="0037367C" w:rsidRPr="00FF38E3">
        <w:rPr>
          <w:rFonts w:ascii="HG丸ｺﾞｼｯｸM-PRO" w:eastAsia="HG丸ｺﾞｼｯｸM-PRO" w:hAnsi="ＭＳ ゴシック" w:hint="eastAsia"/>
          <w:color w:val="000000"/>
          <w:szCs w:val="21"/>
        </w:rPr>
        <w:t>学校教育自己診断</w:t>
      </w:r>
      <w:r w:rsidR="005E3C2A" w:rsidRPr="00FF38E3">
        <w:rPr>
          <w:rFonts w:ascii="HG丸ｺﾞｼｯｸM-PRO" w:eastAsia="HG丸ｺﾞｼｯｸM-PRO" w:hAnsi="ＭＳ ゴシック" w:hint="eastAsia"/>
          <w:color w:val="000000"/>
          <w:szCs w:val="21"/>
        </w:rPr>
        <w:t>の</w:t>
      </w:r>
      <w:r w:rsidR="0037367C" w:rsidRPr="00FF38E3">
        <w:rPr>
          <w:rFonts w:ascii="HG丸ｺﾞｼｯｸM-PRO" w:eastAsia="HG丸ｺﾞｼｯｸM-PRO" w:hAnsi="ＭＳ ゴシック" w:hint="eastAsia"/>
          <w:color w:val="000000"/>
          <w:szCs w:val="21"/>
        </w:rPr>
        <w:t>結果と分析・学校</w:t>
      </w:r>
      <w:r w:rsidR="00884557" w:rsidRPr="00FF38E3">
        <w:rPr>
          <w:rFonts w:ascii="HG丸ｺﾞｼｯｸM-PRO" w:eastAsia="HG丸ｺﾞｼｯｸM-PRO" w:hAnsi="ＭＳ ゴシック" w:hint="eastAsia"/>
          <w:color w:val="000000"/>
          <w:szCs w:val="21"/>
        </w:rPr>
        <w:t>運営</w:t>
      </w:r>
      <w:r w:rsidR="0037367C" w:rsidRPr="00FF38E3">
        <w:rPr>
          <w:rFonts w:ascii="HG丸ｺﾞｼｯｸM-PRO" w:eastAsia="HG丸ｺﾞｼｯｸM-PRO" w:hAnsi="ＭＳ ゴシック" w:hint="eastAsia"/>
          <w:color w:val="000000"/>
          <w:szCs w:val="21"/>
        </w:rPr>
        <w:t>協議会</w:t>
      </w:r>
      <w:r w:rsidR="0096649A" w:rsidRPr="00FF38E3">
        <w:rPr>
          <w:rFonts w:ascii="HG丸ｺﾞｼｯｸM-PRO" w:eastAsia="HG丸ｺﾞｼｯｸM-PRO" w:hAnsi="ＭＳ ゴシック" w:hint="eastAsia"/>
          <w:color w:val="000000"/>
          <w:szCs w:val="21"/>
        </w:rPr>
        <w:t>からの意見</w:t>
      </w:r>
      <w:r w:rsidRPr="00FF38E3">
        <w:rPr>
          <w:rFonts w:ascii="HG丸ｺﾞｼｯｸM-PRO" w:eastAsia="HG丸ｺﾞｼｯｸM-PRO"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gridCol w:w="7410"/>
      </w:tblGrid>
      <w:tr w:rsidR="00267D3C" w:rsidRPr="00FF38E3" w14:paraId="08B340DD" w14:textId="77777777" w:rsidTr="00102993">
        <w:trPr>
          <w:trHeight w:val="411"/>
          <w:jc w:val="center"/>
        </w:trPr>
        <w:tc>
          <w:tcPr>
            <w:tcW w:w="7582" w:type="dxa"/>
            <w:shd w:val="clear" w:color="auto" w:fill="auto"/>
            <w:vAlign w:val="center"/>
          </w:tcPr>
          <w:p w14:paraId="13B82161" w14:textId="77777777" w:rsidR="00267D3C" w:rsidRPr="00FF38E3" w:rsidRDefault="00267D3C" w:rsidP="00216204">
            <w:pPr>
              <w:spacing w:line="300" w:lineRule="exact"/>
              <w:jc w:val="center"/>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学校教育自己診断の結果と分析</w:t>
            </w:r>
          </w:p>
        </w:tc>
        <w:tc>
          <w:tcPr>
            <w:tcW w:w="7410" w:type="dxa"/>
            <w:shd w:val="clear" w:color="auto" w:fill="auto"/>
            <w:vAlign w:val="center"/>
          </w:tcPr>
          <w:p w14:paraId="19E531C6" w14:textId="77777777" w:rsidR="00267D3C" w:rsidRPr="00FF38E3" w:rsidRDefault="00267D3C" w:rsidP="00225A63">
            <w:pPr>
              <w:spacing w:line="300" w:lineRule="exact"/>
              <w:jc w:val="center"/>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学校</w:t>
            </w:r>
            <w:r w:rsidR="00884557" w:rsidRPr="00FF38E3">
              <w:rPr>
                <w:rFonts w:ascii="HG丸ｺﾞｼｯｸM-PRO" w:eastAsia="HG丸ｺﾞｼｯｸM-PRO" w:hAnsi="ＭＳ 明朝" w:hint="eastAsia"/>
                <w:color w:val="000000"/>
                <w:sz w:val="20"/>
                <w:szCs w:val="20"/>
              </w:rPr>
              <w:t>運営</w:t>
            </w:r>
            <w:r w:rsidRPr="00FF38E3">
              <w:rPr>
                <w:rFonts w:ascii="HG丸ｺﾞｼｯｸM-PRO" w:eastAsia="HG丸ｺﾞｼｯｸM-PRO" w:hAnsi="ＭＳ 明朝" w:hint="eastAsia"/>
                <w:color w:val="000000"/>
                <w:sz w:val="20"/>
                <w:szCs w:val="20"/>
              </w:rPr>
              <w:t>協議会</w:t>
            </w:r>
            <w:r w:rsidR="00225A63" w:rsidRPr="00FF38E3">
              <w:rPr>
                <w:rFonts w:ascii="HG丸ｺﾞｼｯｸM-PRO" w:eastAsia="HG丸ｺﾞｼｯｸM-PRO" w:hAnsi="ＭＳ 明朝" w:hint="eastAsia"/>
                <w:color w:val="000000"/>
                <w:sz w:val="20"/>
                <w:szCs w:val="20"/>
              </w:rPr>
              <w:t>からの意見</w:t>
            </w:r>
          </w:p>
        </w:tc>
      </w:tr>
      <w:tr w:rsidR="0086696C" w:rsidRPr="00FF38E3" w14:paraId="6DF76A30" w14:textId="77777777" w:rsidTr="00102993">
        <w:trPr>
          <w:trHeight w:val="333"/>
          <w:jc w:val="center"/>
        </w:trPr>
        <w:tc>
          <w:tcPr>
            <w:tcW w:w="7582" w:type="dxa"/>
            <w:shd w:val="clear" w:color="auto" w:fill="auto"/>
          </w:tcPr>
          <w:p w14:paraId="701360C4" w14:textId="5A096AF8"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令和</w:t>
            </w:r>
            <w:r w:rsidR="00EF1C84" w:rsidRPr="00FF38E3">
              <w:rPr>
                <w:rFonts w:ascii="HG丸ｺﾞｼｯｸM-PRO" w:eastAsia="HG丸ｺﾞｼｯｸM-PRO" w:hAnsi="ＭＳ 明朝" w:hint="eastAsia"/>
                <w:sz w:val="20"/>
                <w:szCs w:val="20"/>
              </w:rPr>
              <w:t>３</w:t>
            </w:r>
            <w:r w:rsidRPr="00FF38E3">
              <w:rPr>
                <w:rFonts w:ascii="HG丸ｺﾞｼｯｸM-PRO" w:eastAsia="HG丸ｺﾞｼｯｸM-PRO" w:hAnsi="ＭＳ 明朝" w:hint="eastAsia"/>
                <w:sz w:val="20"/>
                <w:szCs w:val="20"/>
              </w:rPr>
              <w:t>年</w:t>
            </w:r>
            <w:r w:rsidR="00EF1C84" w:rsidRPr="00FF38E3">
              <w:rPr>
                <w:rFonts w:ascii="HG丸ｺﾞｼｯｸM-PRO" w:eastAsia="HG丸ｺﾞｼｯｸM-PRO" w:hAnsi="ＭＳ 明朝"/>
                <w:sz w:val="20"/>
                <w:szCs w:val="20"/>
              </w:rPr>
              <w:t>12</w:t>
            </w:r>
            <w:r w:rsidRPr="00FF38E3">
              <w:rPr>
                <w:rFonts w:ascii="HG丸ｺﾞｼｯｸM-PRO" w:eastAsia="HG丸ｺﾞｼｯｸM-PRO" w:hAnsi="ＭＳ 明朝" w:hint="eastAsia"/>
                <w:sz w:val="20"/>
                <w:szCs w:val="20"/>
              </w:rPr>
              <w:t>月実施</w:t>
            </w:r>
          </w:p>
          <w:p w14:paraId="327436DD" w14:textId="778030BC"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提出率　児童生徒⇒</w:t>
            </w:r>
            <w:r w:rsidR="00EF1C84" w:rsidRPr="00FF38E3">
              <w:rPr>
                <w:rFonts w:ascii="HG丸ｺﾞｼｯｸM-PRO" w:eastAsia="HG丸ｺﾞｼｯｸM-PRO" w:hAnsi="ＭＳ 明朝"/>
                <w:sz w:val="20"/>
                <w:szCs w:val="20"/>
              </w:rPr>
              <w:t>75</w:t>
            </w:r>
            <w:r w:rsidRPr="00FF38E3">
              <w:rPr>
                <w:rFonts w:ascii="HG丸ｺﾞｼｯｸM-PRO" w:eastAsia="HG丸ｺﾞｼｯｸM-PRO" w:hAnsi="ＭＳ 明朝" w:hint="eastAsia"/>
                <w:sz w:val="20"/>
                <w:szCs w:val="20"/>
              </w:rPr>
              <w:t>％　　保護者⇒</w:t>
            </w:r>
            <w:r w:rsidR="00EF1C84" w:rsidRPr="00FF38E3">
              <w:rPr>
                <w:rFonts w:ascii="HG丸ｺﾞｼｯｸM-PRO" w:eastAsia="HG丸ｺﾞｼｯｸM-PRO" w:hAnsi="ＭＳ 明朝"/>
                <w:sz w:val="20"/>
                <w:szCs w:val="20"/>
              </w:rPr>
              <w:t>77</w:t>
            </w:r>
            <w:r w:rsidRPr="00FF38E3">
              <w:rPr>
                <w:rFonts w:ascii="HG丸ｺﾞｼｯｸM-PRO" w:eastAsia="HG丸ｺﾞｼｯｸM-PRO" w:hAnsi="ＭＳ 明朝" w:hint="eastAsia"/>
                <w:sz w:val="20"/>
                <w:szCs w:val="20"/>
              </w:rPr>
              <w:t>％　　教職員⇒</w:t>
            </w:r>
            <w:r w:rsidR="00EF1C84" w:rsidRPr="00FF38E3">
              <w:rPr>
                <w:rFonts w:ascii="HG丸ｺﾞｼｯｸM-PRO" w:eastAsia="HG丸ｺﾞｼｯｸM-PRO" w:hAnsi="ＭＳ 明朝"/>
                <w:sz w:val="20"/>
                <w:szCs w:val="20"/>
              </w:rPr>
              <w:t>100</w:t>
            </w:r>
            <w:r w:rsidRPr="00FF38E3">
              <w:rPr>
                <w:rFonts w:ascii="HG丸ｺﾞｼｯｸM-PRO" w:eastAsia="HG丸ｺﾞｼｯｸM-PRO" w:hAnsi="ＭＳ 明朝" w:hint="eastAsia"/>
                <w:sz w:val="20"/>
                <w:szCs w:val="20"/>
              </w:rPr>
              <w:t>％</w:t>
            </w:r>
          </w:p>
          <w:p w14:paraId="2F699946"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昨年度の課題</w:t>
            </w:r>
          </w:p>
          <w:p w14:paraId="0129D5DF"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【教職員の専門性の向上】</w:t>
            </w:r>
          </w:p>
          <w:p w14:paraId="3CFE6B68"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・保護者、児童生徒においては、昨年度より大きな違いは見られなかった。</w:t>
            </w:r>
          </w:p>
          <w:p w14:paraId="076B52BF" w14:textId="3935C901"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・教職員の質問（自らの専門性）においては、肯定的な回答がすべて</w:t>
            </w:r>
            <w:r w:rsidR="00EF1C84" w:rsidRPr="00FF38E3">
              <w:rPr>
                <w:rFonts w:ascii="HG丸ｺﾞｼｯｸM-PRO" w:eastAsia="HG丸ｺﾞｼｯｸM-PRO" w:hAnsi="ＭＳ 明朝"/>
                <w:sz w:val="20"/>
                <w:szCs w:val="20"/>
              </w:rPr>
              <w:t>90</w:t>
            </w:r>
            <w:r w:rsidRPr="00FF38E3">
              <w:rPr>
                <w:rFonts w:ascii="HG丸ｺﾞｼｯｸM-PRO" w:eastAsia="HG丸ｺﾞｼｯｸM-PRO" w:hAnsi="ＭＳ 明朝" w:hint="eastAsia"/>
                <w:sz w:val="20"/>
                <w:szCs w:val="20"/>
              </w:rPr>
              <w:t>％を超</w:t>
            </w:r>
          </w:p>
          <w:p w14:paraId="3B521FC9"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えており、高水準となっている。</w:t>
            </w:r>
          </w:p>
          <w:p w14:paraId="589A36EA"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・「個別の指導計画」「個別の教育支援計画」については、保護者の質問（保護者へ</w:t>
            </w:r>
          </w:p>
          <w:p w14:paraId="2F398121"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の説明等）と教職員の質問（保護者・本人のニーズ等）とも、全ての学部で肯定</w:t>
            </w:r>
          </w:p>
          <w:p w14:paraId="4C1BABD3" w14:textId="5276C384"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的な回答が</w:t>
            </w:r>
            <w:r w:rsidR="00EF1C84" w:rsidRPr="00FF38E3">
              <w:rPr>
                <w:rFonts w:ascii="HG丸ｺﾞｼｯｸM-PRO" w:eastAsia="HG丸ｺﾞｼｯｸM-PRO" w:hAnsi="ＭＳ 明朝"/>
                <w:sz w:val="20"/>
                <w:szCs w:val="20"/>
              </w:rPr>
              <w:t>90</w:t>
            </w:r>
            <w:r w:rsidRPr="00FF38E3">
              <w:rPr>
                <w:rFonts w:ascii="HG丸ｺﾞｼｯｸM-PRO" w:eastAsia="HG丸ｺﾞｼｯｸM-PRO" w:hAnsi="ＭＳ 明朝" w:hint="eastAsia"/>
                <w:sz w:val="20"/>
                <w:szCs w:val="20"/>
              </w:rPr>
              <w:t>％を超える値であることから、保護者と教職員が連携をとりなが</w:t>
            </w:r>
          </w:p>
          <w:p w14:paraId="5C9B9983"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lastRenderedPageBreak/>
              <w:t>ら、教育活動が行われていることが推察される。</w:t>
            </w:r>
          </w:p>
          <w:p w14:paraId="585D2AF4" w14:textId="654EB671"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・教職員の専門的な授業の肯定的な回答が、</w:t>
            </w:r>
            <w:r w:rsidR="00EF1C84" w:rsidRPr="00FF38E3">
              <w:rPr>
                <w:rFonts w:ascii="HG丸ｺﾞｼｯｸM-PRO" w:eastAsia="HG丸ｺﾞｼｯｸM-PRO" w:hAnsi="ＭＳ 明朝"/>
                <w:sz w:val="20"/>
                <w:szCs w:val="20"/>
              </w:rPr>
              <w:t>95</w:t>
            </w:r>
            <w:r w:rsidRPr="00FF38E3">
              <w:rPr>
                <w:rFonts w:ascii="HG丸ｺﾞｼｯｸM-PRO" w:eastAsia="HG丸ｺﾞｼｯｸM-PRO" w:hAnsi="ＭＳ 明朝" w:hint="eastAsia"/>
                <w:sz w:val="20"/>
                <w:szCs w:val="20"/>
              </w:rPr>
              <w:t>％以上になるように更なる取り組</w:t>
            </w:r>
          </w:p>
          <w:p w14:paraId="0945AFDB"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みが必要である。</w:t>
            </w:r>
          </w:p>
          <w:p w14:paraId="51781689"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【人権意識の更なる向上】</w:t>
            </w:r>
          </w:p>
          <w:p w14:paraId="07056588"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・言葉遣いについての回答では、肯定的な回答の割合が高等部において昨年度と比</w:t>
            </w:r>
          </w:p>
          <w:p w14:paraId="7514CB20" w14:textId="48A668EB"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べて、児童生徒で</w:t>
            </w:r>
            <w:r w:rsidR="00EF1C84" w:rsidRPr="00FF38E3">
              <w:rPr>
                <w:rFonts w:ascii="HG丸ｺﾞｼｯｸM-PRO" w:eastAsia="HG丸ｺﾞｼｯｸM-PRO" w:hAnsi="ＭＳ 明朝" w:hint="eastAsia"/>
                <w:sz w:val="20"/>
                <w:szCs w:val="20"/>
              </w:rPr>
              <w:t>７</w:t>
            </w:r>
            <w:r w:rsidRPr="00FF38E3">
              <w:rPr>
                <w:rFonts w:ascii="HG丸ｺﾞｼｯｸM-PRO" w:eastAsia="HG丸ｺﾞｼｯｸM-PRO" w:hAnsi="ＭＳ 明朝" w:hint="eastAsia"/>
                <w:sz w:val="20"/>
                <w:szCs w:val="20"/>
              </w:rPr>
              <w:t>ポイント、保護者の回答で</w:t>
            </w:r>
            <w:r w:rsidR="00EF1C84" w:rsidRPr="00FF38E3">
              <w:rPr>
                <w:rFonts w:ascii="HG丸ｺﾞｼｯｸM-PRO" w:eastAsia="HG丸ｺﾞｼｯｸM-PRO" w:hAnsi="ＭＳ 明朝" w:hint="eastAsia"/>
                <w:sz w:val="20"/>
                <w:szCs w:val="20"/>
              </w:rPr>
              <w:t>６</w:t>
            </w:r>
            <w:r w:rsidRPr="00FF38E3">
              <w:rPr>
                <w:rFonts w:ascii="HG丸ｺﾞｼｯｸM-PRO" w:eastAsia="HG丸ｺﾞｼｯｸM-PRO" w:hAnsi="ＭＳ 明朝" w:hint="eastAsia"/>
                <w:sz w:val="20"/>
                <w:szCs w:val="20"/>
              </w:rPr>
              <w:t>ポイント高くなっており、教職</w:t>
            </w:r>
          </w:p>
          <w:p w14:paraId="39C177B9" w14:textId="695D0489"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員の回答では、全体で</w:t>
            </w:r>
            <w:r w:rsidR="00EF1C84" w:rsidRPr="00FF38E3">
              <w:rPr>
                <w:rFonts w:ascii="HG丸ｺﾞｼｯｸM-PRO" w:eastAsia="HG丸ｺﾞｼｯｸM-PRO" w:hAnsi="ＭＳ 明朝" w:hint="eastAsia"/>
                <w:sz w:val="20"/>
                <w:szCs w:val="20"/>
              </w:rPr>
              <w:t>５</w:t>
            </w:r>
            <w:r w:rsidRPr="00FF38E3">
              <w:rPr>
                <w:rFonts w:ascii="HG丸ｺﾞｼｯｸM-PRO" w:eastAsia="HG丸ｺﾞｼｯｸM-PRO" w:hAnsi="ＭＳ 明朝" w:hint="eastAsia"/>
                <w:sz w:val="20"/>
                <w:szCs w:val="20"/>
              </w:rPr>
              <w:t>ポイント高くなっていた。教職員の意識が高まったこと</w:t>
            </w:r>
          </w:p>
          <w:p w14:paraId="4E1AB9AA"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で、保護者にも好影響を及ぼしていると考える。特に高等部において顕著である。</w:t>
            </w:r>
          </w:p>
          <w:p w14:paraId="72519735" w14:textId="7AC048B2"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・いじめへの対応については、保護者の回答では、否定的な回答が</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％であること</w:t>
            </w:r>
          </w:p>
          <w:p w14:paraId="3F22AE09"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から事例が起こった際に迅速に対応していることがうかがえる。しかし、保護者・</w:t>
            </w:r>
          </w:p>
          <w:p w14:paraId="307B6AC2" w14:textId="1A8E49D5"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児童生徒のアンケート結果から、否定的な回答が</w:t>
            </w:r>
            <w:r w:rsidR="00EF1C84" w:rsidRPr="00FF38E3">
              <w:rPr>
                <w:rFonts w:ascii="HG丸ｺﾞｼｯｸM-PRO" w:eastAsia="HG丸ｺﾞｼｯｸM-PRO" w:hAnsi="ＭＳ 明朝" w:hint="eastAsia"/>
                <w:sz w:val="20"/>
                <w:szCs w:val="20"/>
              </w:rPr>
              <w:t>０</w:t>
            </w:r>
            <w:r w:rsidRPr="00FF38E3">
              <w:rPr>
                <w:rFonts w:ascii="HG丸ｺﾞｼｯｸM-PRO" w:eastAsia="HG丸ｺﾞｼｯｸM-PRO" w:hAnsi="ＭＳ 明朝" w:hint="eastAsia"/>
                <w:sz w:val="20"/>
                <w:szCs w:val="20"/>
              </w:rPr>
              <w:t>％でないことから、今後もき</w:t>
            </w:r>
          </w:p>
          <w:p w14:paraId="09BB6601"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め細やかな対応と迅速な対応が求められる。また、教職員の回答では、小学部に</w:t>
            </w:r>
          </w:p>
          <w:p w14:paraId="7544D973" w14:textId="480FCF10"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おいて「わからない」と回答した割合が、</w:t>
            </w:r>
            <w:r w:rsidR="00EF1C84" w:rsidRPr="00FF38E3">
              <w:rPr>
                <w:rFonts w:ascii="HG丸ｺﾞｼｯｸM-PRO" w:eastAsia="HG丸ｺﾞｼｯｸM-PRO" w:hAnsi="ＭＳ 明朝"/>
                <w:sz w:val="20"/>
                <w:szCs w:val="20"/>
              </w:rPr>
              <w:t>34</w:t>
            </w:r>
            <w:r w:rsidRPr="00FF38E3">
              <w:rPr>
                <w:rFonts w:ascii="HG丸ｺﾞｼｯｸM-PRO" w:eastAsia="HG丸ｺﾞｼｯｸM-PRO" w:hAnsi="ＭＳ 明朝" w:hint="eastAsia"/>
                <w:sz w:val="20"/>
                <w:szCs w:val="20"/>
              </w:rPr>
              <w:t>％と他学部よりも高い。それは、</w:t>
            </w:r>
          </w:p>
          <w:p w14:paraId="6D570D9B"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小学部段階において、児童においては、他者とのコミュニケーションに難しさを</w:t>
            </w:r>
          </w:p>
          <w:p w14:paraId="3FB1E4D3"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感じたり、感情の表現の仕方がうまくできなかったりと課題があるので、“いじ</w:t>
            </w:r>
          </w:p>
          <w:p w14:paraId="26A453B0"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め”のとらえ方に難しさを感じていると考えられる。それらを、SSTなどで体得</w:t>
            </w:r>
          </w:p>
          <w:p w14:paraId="092B4309" w14:textId="2FF405C4"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していくことで克服していく。その結果が、中学部（</w:t>
            </w:r>
            <w:r w:rsidR="00EF1C84" w:rsidRPr="00FF38E3">
              <w:rPr>
                <w:rFonts w:ascii="HG丸ｺﾞｼｯｸM-PRO" w:eastAsia="HG丸ｺﾞｼｯｸM-PRO" w:hAnsi="ＭＳ 明朝"/>
                <w:sz w:val="20"/>
                <w:szCs w:val="20"/>
              </w:rPr>
              <w:t>14</w:t>
            </w:r>
            <w:r w:rsidRPr="00FF38E3">
              <w:rPr>
                <w:rFonts w:ascii="HG丸ｺﾞｼｯｸM-PRO" w:eastAsia="HG丸ｺﾞｼｯｸM-PRO" w:hAnsi="ＭＳ 明朝" w:hint="eastAsia"/>
                <w:sz w:val="20"/>
                <w:szCs w:val="20"/>
              </w:rPr>
              <w:t>％）、高等部（</w:t>
            </w:r>
            <w:r w:rsidR="00EF1C84" w:rsidRPr="00FF38E3">
              <w:rPr>
                <w:rFonts w:ascii="HG丸ｺﾞｼｯｸM-PRO" w:eastAsia="HG丸ｺﾞｼｯｸM-PRO" w:hAnsi="ＭＳ 明朝" w:hint="eastAsia"/>
                <w:sz w:val="20"/>
                <w:szCs w:val="20"/>
              </w:rPr>
              <w:t>５</w:t>
            </w:r>
            <w:r w:rsidRPr="00FF38E3">
              <w:rPr>
                <w:rFonts w:ascii="HG丸ｺﾞｼｯｸM-PRO" w:eastAsia="HG丸ｺﾞｼｯｸM-PRO" w:hAnsi="ＭＳ 明朝" w:hint="eastAsia"/>
                <w:sz w:val="20"/>
                <w:szCs w:val="20"/>
              </w:rPr>
              <w:t>％）と</w:t>
            </w:r>
          </w:p>
          <w:p w14:paraId="5BB7574E"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学年が上がるにつれ、否定的な回答が低くなっていると考えられる。</w:t>
            </w:r>
          </w:p>
          <w:p w14:paraId="239D3D87"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【行事の見直しと精選】</w:t>
            </w:r>
          </w:p>
          <w:p w14:paraId="624E36FD"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・児童生徒について遠足や校外学習は、新型コロナウイルス感染防止のため内容を</w:t>
            </w:r>
          </w:p>
          <w:p w14:paraId="6DA064AB" w14:textId="164F6AD5"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変更または中止となったが、肯定的な回答の割合が昨年度に比べて、</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ポイント</w:t>
            </w:r>
          </w:p>
          <w:p w14:paraId="3D42EF61"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の違いのため、感染予防の取り組みが定着してきており、肯定的な回答の割合が</w:t>
            </w:r>
          </w:p>
          <w:p w14:paraId="4BE62E6F"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維持したと考える。</w:t>
            </w:r>
          </w:p>
          <w:p w14:paraId="58903C21"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・学習発表会や授業参観等の保護者の参加については、新型コロナウイルス感染防</w:t>
            </w:r>
          </w:p>
          <w:p w14:paraId="305F95BB"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止の影響で昨年に続き、入場人数の制限、見学の仕方、体調確認等を行った。感</w:t>
            </w:r>
          </w:p>
          <w:p w14:paraId="5DFFF54F" w14:textId="29133923"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染予防の取り組みが定着して、肯定的な回答の割合が昨年度に比べて、</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ポイン</w:t>
            </w:r>
          </w:p>
          <w:p w14:paraId="3F72B164"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ト高くなっていた。肯定的な回答の割合が維持したと考える。</w:t>
            </w:r>
          </w:p>
          <w:p w14:paraId="2E0C0D11"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・校外での学習についても、新型コロナウイルス感染防止の影響で、当初予定して</w:t>
            </w:r>
          </w:p>
          <w:p w14:paraId="1F5E0072"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いた内容の変更、行き先の変更または中止を行ったが、保護者には、一定の理解</w:t>
            </w:r>
          </w:p>
          <w:p w14:paraId="7443E2E3" w14:textId="33A44A3A"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を得ている。一方で、教職員の「よくあてはまる」の回答の割合は、昨年度</w:t>
            </w:r>
            <w:r w:rsidR="00EF1C84" w:rsidRPr="00FF38E3">
              <w:rPr>
                <w:rFonts w:ascii="HG丸ｺﾞｼｯｸM-PRO" w:eastAsia="HG丸ｺﾞｼｯｸM-PRO" w:hAnsi="ＭＳ 明朝"/>
                <w:sz w:val="20"/>
                <w:szCs w:val="20"/>
              </w:rPr>
              <w:t>39</w:t>
            </w:r>
            <w:r w:rsidRPr="00FF38E3">
              <w:rPr>
                <w:rFonts w:ascii="HG丸ｺﾞｼｯｸM-PRO" w:eastAsia="HG丸ｺﾞｼｯｸM-PRO" w:hAnsi="ＭＳ 明朝" w:hint="eastAsia"/>
                <w:sz w:val="20"/>
                <w:szCs w:val="20"/>
              </w:rPr>
              <w:t>％、</w:t>
            </w:r>
          </w:p>
          <w:p w14:paraId="6B64179F" w14:textId="66B8A61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今年度</w:t>
            </w:r>
            <w:r w:rsidR="00EF1C84" w:rsidRPr="00FF38E3">
              <w:rPr>
                <w:rFonts w:ascii="HG丸ｺﾞｼｯｸM-PRO" w:eastAsia="HG丸ｺﾞｼｯｸM-PRO" w:hAnsi="ＭＳ 明朝"/>
                <w:sz w:val="20"/>
                <w:szCs w:val="20"/>
              </w:rPr>
              <w:t>37</w:t>
            </w:r>
            <w:r w:rsidRPr="00FF38E3">
              <w:rPr>
                <w:rFonts w:ascii="HG丸ｺﾞｼｯｸM-PRO" w:eastAsia="HG丸ｺﾞｼｯｸM-PRO" w:hAnsi="ＭＳ 明朝" w:hint="eastAsia"/>
                <w:sz w:val="20"/>
                <w:szCs w:val="20"/>
              </w:rPr>
              <w:t>％と低い結果になった。感染症対策等内容を検討しなければならない</w:t>
            </w:r>
          </w:p>
          <w:p w14:paraId="79EB2405"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こととそれが満足のいく内容であるのかの疑問が影響していると考えられる。</w:t>
            </w:r>
          </w:p>
          <w:p w14:paraId="4CD1DE5C"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【業務の見直しと精選】</w:t>
            </w:r>
          </w:p>
          <w:p w14:paraId="2A4C43B8"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・たくさんの業務を抱える中だが、教職員間のコミュニケーションについて、「よく</w:t>
            </w:r>
          </w:p>
          <w:p w14:paraId="4ACEAA95" w14:textId="1C93D500"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あてはまる」の回答の割合は、昨年度に比べて</w:t>
            </w:r>
            <w:r w:rsidR="00EF1C84" w:rsidRPr="00FF38E3">
              <w:rPr>
                <w:rFonts w:ascii="HG丸ｺﾞｼｯｸM-PRO" w:eastAsia="HG丸ｺﾞｼｯｸM-PRO" w:hAnsi="ＭＳ 明朝" w:hint="eastAsia"/>
                <w:sz w:val="20"/>
                <w:szCs w:val="20"/>
              </w:rPr>
              <w:t>６</w:t>
            </w:r>
            <w:r w:rsidRPr="00FF38E3">
              <w:rPr>
                <w:rFonts w:ascii="HG丸ｺﾞｼｯｸM-PRO" w:eastAsia="HG丸ｺﾞｼｯｸM-PRO" w:hAnsi="ＭＳ 明朝" w:hint="eastAsia"/>
                <w:sz w:val="20"/>
                <w:szCs w:val="20"/>
              </w:rPr>
              <w:t>ポイント高くなっている。特に</w:t>
            </w:r>
          </w:p>
          <w:p w14:paraId="7572ED91"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今年度は、突発的な事象が起こり教員間での会話が多くなったものと推測でき</w:t>
            </w:r>
          </w:p>
          <w:p w14:paraId="5510D2E7"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る。</w:t>
            </w:r>
          </w:p>
          <w:p w14:paraId="0177D23F"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・管理職から示される分掌業務やＰＴ業務については、肯定的な回答の割合が昨年</w:t>
            </w:r>
          </w:p>
          <w:p w14:paraId="6CC964B2" w14:textId="09A7A204"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度に比べて、</w:t>
            </w:r>
            <w:r w:rsidR="00EF1C84" w:rsidRPr="00FF38E3">
              <w:rPr>
                <w:rFonts w:ascii="HG丸ｺﾞｼｯｸM-PRO" w:eastAsia="HG丸ｺﾞｼｯｸM-PRO" w:hAnsi="ＭＳ 明朝" w:hint="eastAsia"/>
                <w:sz w:val="20"/>
                <w:szCs w:val="20"/>
              </w:rPr>
              <w:t>４</w:t>
            </w:r>
            <w:r w:rsidRPr="00FF38E3">
              <w:rPr>
                <w:rFonts w:ascii="HG丸ｺﾞｼｯｸM-PRO" w:eastAsia="HG丸ｺﾞｼｯｸM-PRO" w:hAnsi="ＭＳ 明朝" w:hint="eastAsia"/>
                <w:sz w:val="20"/>
                <w:szCs w:val="20"/>
              </w:rPr>
              <w:t>ポイント高くなっており、業務内容が明確に示されている。しか</w:t>
            </w:r>
          </w:p>
          <w:p w14:paraId="0528E825" w14:textId="4F22E22F"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し、業務量、適正については、小学部の否定的な回答（</w:t>
            </w:r>
            <w:r w:rsidR="00EF1C84" w:rsidRPr="00FF38E3">
              <w:rPr>
                <w:rFonts w:ascii="HG丸ｺﾞｼｯｸM-PRO" w:eastAsia="HG丸ｺﾞｼｯｸM-PRO" w:hAnsi="ＭＳ 明朝"/>
                <w:sz w:val="20"/>
                <w:szCs w:val="20"/>
              </w:rPr>
              <w:t>54</w:t>
            </w:r>
            <w:r w:rsidRPr="00FF38E3">
              <w:rPr>
                <w:rFonts w:ascii="HG丸ｺﾞｼｯｸM-PRO" w:eastAsia="HG丸ｺﾞｼｯｸM-PRO" w:hAnsi="ＭＳ 明朝" w:hint="eastAsia"/>
                <w:sz w:val="20"/>
                <w:szCs w:val="20"/>
              </w:rPr>
              <w:t>％）が他学部（中：</w:t>
            </w:r>
          </w:p>
          <w:p w14:paraId="0D5E8C9D" w14:textId="0ABC13AA" w:rsidR="00336D56" w:rsidRPr="00FF38E3" w:rsidRDefault="00EF1C84"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sz w:val="20"/>
                <w:szCs w:val="20"/>
              </w:rPr>
              <w:t>38</w:t>
            </w:r>
            <w:r w:rsidR="00336D56" w:rsidRPr="00FF38E3">
              <w:rPr>
                <w:rFonts w:ascii="HG丸ｺﾞｼｯｸM-PRO" w:eastAsia="HG丸ｺﾞｼｯｸM-PRO" w:hAnsi="ＭＳ 明朝" w:hint="eastAsia"/>
                <w:sz w:val="20"/>
                <w:szCs w:val="20"/>
              </w:rPr>
              <w:t>％、高：</w:t>
            </w:r>
            <w:r w:rsidRPr="00FF38E3">
              <w:rPr>
                <w:rFonts w:ascii="HG丸ｺﾞｼｯｸM-PRO" w:eastAsia="HG丸ｺﾞｼｯｸM-PRO" w:hAnsi="ＭＳ 明朝"/>
                <w:sz w:val="20"/>
                <w:szCs w:val="20"/>
              </w:rPr>
              <w:t>36</w:t>
            </w:r>
            <w:r w:rsidR="00336D56" w:rsidRPr="00FF38E3">
              <w:rPr>
                <w:rFonts w:ascii="HG丸ｺﾞｼｯｸM-PRO" w:eastAsia="HG丸ｺﾞｼｯｸM-PRO" w:hAnsi="ＭＳ 明朝" w:hint="eastAsia"/>
                <w:sz w:val="20"/>
                <w:szCs w:val="20"/>
              </w:rPr>
              <w:t>％）よりも高くなっている。業務内容は、明確だが、一人</w:t>
            </w:r>
            <w:r w:rsidR="00636821">
              <w:rPr>
                <w:rFonts w:ascii="HG丸ｺﾞｼｯｸM-PRO" w:eastAsia="HG丸ｺﾞｼｯｸM-PRO" w:hAnsi="ＭＳ 明朝" w:hint="eastAsia"/>
                <w:sz w:val="20"/>
                <w:szCs w:val="20"/>
              </w:rPr>
              <w:t>ひとり</w:t>
            </w:r>
          </w:p>
          <w:p w14:paraId="7F452D36"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が抱える業務内容に差が出ているのかもしれない。また、業務量や分担について</w:t>
            </w:r>
          </w:p>
          <w:p w14:paraId="1BE46A14" w14:textId="69B70B36"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は、</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年前をピークとして否定的な回答が低下する傾向（H</w:t>
            </w:r>
            <w:r w:rsidR="00EF1C84" w:rsidRPr="00FF38E3">
              <w:rPr>
                <w:rFonts w:ascii="HG丸ｺﾞｼｯｸM-PRO" w:eastAsia="HG丸ｺﾞｼｯｸM-PRO" w:hAnsi="ＭＳ 明朝"/>
                <w:sz w:val="20"/>
                <w:szCs w:val="20"/>
              </w:rPr>
              <w:t>31</w:t>
            </w: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sz w:val="20"/>
                <w:szCs w:val="20"/>
              </w:rPr>
              <w:t>57</w:t>
            </w:r>
            <w:r w:rsidRPr="00FF38E3">
              <w:rPr>
                <w:rFonts w:ascii="HG丸ｺﾞｼｯｸM-PRO" w:eastAsia="HG丸ｺﾞｼｯｸM-PRO" w:hAnsi="ＭＳ 明朝" w:hint="eastAsia"/>
                <w:sz w:val="20"/>
                <w:szCs w:val="20"/>
              </w:rPr>
              <w:t>％、R</w:t>
            </w:r>
            <w:r w:rsidR="00EF1C84" w:rsidRPr="00FF38E3">
              <w:rPr>
                <w:rFonts w:ascii="HG丸ｺﾞｼｯｸM-PRO" w:eastAsia="HG丸ｺﾞｼｯｸM-PRO" w:hAnsi="ＭＳ 明朝"/>
                <w:sz w:val="20"/>
                <w:szCs w:val="20"/>
              </w:rPr>
              <w:t>2</w:t>
            </w: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５</w:t>
            </w:r>
          </w:p>
          <w:p w14:paraId="24C645AD" w14:textId="688710F4" w:rsidR="00336D56" w:rsidRPr="00FF38E3" w:rsidRDefault="00EF1C84"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０</w:t>
            </w:r>
            <w:r w:rsidR="00336D56" w:rsidRPr="00FF38E3">
              <w:rPr>
                <w:rFonts w:ascii="HG丸ｺﾞｼｯｸM-PRO" w:eastAsia="HG丸ｺﾞｼｯｸM-PRO" w:hAnsi="ＭＳ 明朝" w:hint="eastAsia"/>
                <w:sz w:val="20"/>
                <w:szCs w:val="20"/>
              </w:rPr>
              <w:t>％、R</w:t>
            </w:r>
            <w:r w:rsidRPr="00FF38E3">
              <w:rPr>
                <w:rFonts w:ascii="HG丸ｺﾞｼｯｸM-PRO" w:eastAsia="HG丸ｺﾞｼｯｸM-PRO" w:hAnsi="ＭＳ 明朝"/>
                <w:sz w:val="20"/>
                <w:szCs w:val="20"/>
              </w:rPr>
              <w:t>3</w:t>
            </w:r>
            <w:r w:rsidR="00336D56" w:rsidRPr="00FF38E3">
              <w:rPr>
                <w:rFonts w:ascii="HG丸ｺﾞｼｯｸM-PRO" w:eastAsia="HG丸ｺﾞｼｯｸM-PRO" w:hAnsi="ＭＳ 明朝" w:hint="eastAsia"/>
                <w:sz w:val="20"/>
                <w:szCs w:val="20"/>
              </w:rPr>
              <w:t>：</w:t>
            </w:r>
            <w:r w:rsidRPr="00FF38E3">
              <w:rPr>
                <w:rFonts w:ascii="HG丸ｺﾞｼｯｸM-PRO" w:eastAsia="HG丸ｺﾞｼｯｸM-PRO" w:hAnsi="ＭＳ 明朝"/>
                <w:sz w:val="20"/>
                <w:szCs w:val="20"/>
              </w:rPr>
              <w:t>45</w:t>
            </w:r>
            <w:r w:rsidR="00336D56" w:rsidRPr="00FF38E3">
              <w:rPr>
                <w:rFonts w:ascii="HG丸ｺﾞｼｯｸM-PRO" w:eastAsia="HG丸ｺﾞｼｯｸM-PRO" w:hAnsi="ＭＳ 明朝" w:hint="eastAsia"/>
                <w:sz w:val="20"/>
                <w:szCs w:val="20"/>
              </w:rPr>
              <w:t>％）がみられる。今年度、『一人一役』を基本として、分掌やPT</w:t>
            </w:r>
          </w:p>
          <w:p w14:paraId="656BD177"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等の役割分担を行ったことが低下の要因と考えられる。</w:t>
            </w:r>
          </w:p>
          <w:p w14:paraId="744FB757" w14:textId="60B53123"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・授業準備などの時間については、教職員の半分（</w:t>
            </w:r>
            <w:r w:rsidR="00EF1C84" w:rsidRPr="00FF38E3">
              <w:rPr>
                <w:rFonts w:ascii="HG丸ｺﾞｼｯｸM-PRO" w:eastAsia="HG丸ｺﾞｼｯｸM-PRO" w:hAnsi="ＭＳ 明朝"/>
                <w:sz w:val="20"/>
                <w:szCs w:val="20"/>
              </w:rPr>
              <w:t>50</w:t>
            </w:r>
            <w:r w:rsidRPr="00FF38E3">
              <w:rPr>
                <w:rFonts w:ascii="HG丸ｺﾞｼｯｸM-PRO" w:eastAsia="HG丸ｺﾞｼｯｸM-PRO" w:hAnsi="ＭＳ 明朝" w:hint="eastAsia"/>
                <w:sz w:val="20"/>
                <w:szCs w:val="20"/>
              </w:rPr>
              <w:t>％）が昨年度より時間がな</w:t>
            </w:r>
          </w:p>
          <w:p w14:paraId="31398123" w14:textId="4A138058"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いと回答しており、特に高等部（</w:t>
            </w:r>
            <w:r w:rsidR="00EF1C84" w:rsidRPr="00FF38E3">
              <w:rPr>
                <w:rFonts w:ascii="HG丸ｺﾞｼｯｸM-PRO" w:eastAsia="HG丸ｺﾞｼｯｸM-PRO" w:hAnsi="ＭＳ 明朝"/>
                <w:sz w:val="20"/>
                <w:szCs w:val="20"/>
              </w:rPr>
              <w:t>64</w:t>
            </w:r>
            <w:r w:rsidRPr="00FF38E3">
              <w:rPr>
                <w:rFonts w:ascii="HG丸ｺﾞｼｯｸM-PRO" w:eastAsia="HG丸ｺﾞｼｯｸM-PRO" w:hAnsi="ＭＳ 明朝" w:hint="eastAsia"/>
                <w:sz w:val="20"/>
                <w:szCs w:val="20"/>
              </w:rPr>
              <w:t>％）が顕著である。その要因としては、膨</w:t>
            </w:r>
          </w:p>
          <w:p w14:paraId="061BF15D"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大な書類作成に時間が必要であること。高等部としては、教員数が減少し役割分</w:t>
            </w:r>
          </w:p>
          <w:p w14:paraId="7907217F"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担が他の学部に比べて多くなってしまうことが考えられる。</w:t>
            </w:r>
          </w:p>
          <w:p w14:paraId="219D057E"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p>
          <w:p w14:paraId="1FE86C19"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今年度の結果から見えてきたもの</w:t>
            </w:r>
          </w:p>
          <w:p w14:paraId="3287ACD6"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【キャリア教育の充実】</w:t>
            </w:r>
          </w:p>
          <w:p w14:paraId="19FE5899"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・保護者と教職員の質問項目で「よくあてはまる」と答えた割合が昨年度に比べて、</w:t>
            </w:r>
          </w:p>
          <w:p w14:paraId="4D99AAAA" w14:textId="28F137A4"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高等部の保護者におい</w:t>
            </w:r>
            <w:r w:rsidR="00EF1C84" w:rsidRPr="00FF38E3">
              <w:rPr>
                <w:rFonts w:ascii="HG丸ｺﾞｼｯｸM-PRO" w:eastAsia="HG丸ｺﾞｼｯｸM-PRO" w:hAnsi="ＭＳ 明朝"/>
                <w:sz w:val="20"/>
                <w:szCs w:val="20"/>
              </w:rPr>
              <w:t>13</w:t>
            </w:r>
            <w:r w:rsidRPr="00FF38E3">
              <w:rPr>
                <w:rFonts w:ascii="HG丸ｺﾞｼｯｸM-PRO" w:eastAsia="HG丸ｺﾞｼｯｸM-PRO" w:hAnsi="ＭＳ 明朝" w:hint="eastAsia"/>
                <w:sz w:val="20"/>
                <w:szCs w:val="20"/>
              </w:rPr>
              <w:t>ポイント増加しており、他学部（小：</w:t>
            </w:r>
            <w:r w:rsidR="00EF1C84" w:rsidRPr="00FF38E3">
              <w:rPr>
                <w:rFonts w:ascii="HG丸ｺﾞｼｯｸM-PRO" w:eastAsia="HG丸ｺﾞｼｯｸM-PRO" w:hAnsi="ＭＳ 明朝" w:hint="eastAsia"/>
                <w:sz w:val="20"/>
                <w:szCs w:val="20"/>
              </w:rPr>
              <w:t>７</w:t>
            </w:r>
            <w:r w:rsidRPr="00FF38E3">
              <w:rPr>
                <w:rFonts w:ascii="HG丸ｺﾞｼｯｸM-PRO" w:eastAsia="HG丸ｺﾞｼｯｸM-PRO" w:hAnsi="ＭＳ 明朝" w:hint="eastAsia"/>
                <w:sz w:val="20"/>
                <w:szCs w:val="20"/>
              </w:rPr>
              <w:t>ポイント増加、</w:t>
            </w:r>
          </w:p>
          <w:p w14:paraId="1B3527BB" w14:textId="3A3DD6E1"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中：</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ポイント減少）より顕著に増加を示している。</w:t>
            </w:r>
          </w:p>
          <w:p w14:paraId="614200F5"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・高等部の変化の要因としては、昨年度に比べて、校外での実習を行うことができ</w:t>
            </w:r>
          </w:p>
          <w:p w14:paraId="3C2B908B"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たことやブログ等での情報発信の効果と考えられる。</w:t>
            </w:r>
          </w:p>
          <w:p w14:paraId="6E5500A8"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【災害に備えて】</w:t>
            </w:r>
          </w:p>
          <w:p w14:paraId="01068F16" w14:textId="6C0DF1CA" w:rsidR="00336D56" w:rsidRPr="00FF38E3" w:rsidRDefault="00336D56" w:rsidP="00EF1C84">
            <w:pPr>
              <w:spacing w:line="280" w:lineRule="exact"/>
              <w:ind w:left="174" w:hangingChars="87" w:hanging="174"/>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・保護者について、肯定的な回答の割合（H</w:t>
            </w:r>
            <w:r w:rsidR="00EF1C84" w:rsidRPr="00FF38E3">
              <w:rPr>
                <w:rFonts w:ascii="HG丸ｺﾞｼｯｸM-PRO" w:eastAsia="HG丸ｺﾞｼｯｸM-PRO" w:hAnsi="ＭＳ 明朝"/>
                <w:sz w:val="20"/>
                <w:szCs w:val="20"/>
              </w:rPr>
              <w:t>31</w:t>
            </w: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sz w:val="20"/>
                <w:szCs w:val="20"/>
              </w:rPr>
              <w:t>92</w:t>
            </w:r>
            <w:r w:rsidRPr="00FF38E3">
              <w:rPr>
                <w:rFonts w:ascii="HG丸ｺﾞｼｯｸM-PRO" w:eastAsia="HG丸ｺﾞｼｯｸM-PRO" w:hAnsi="ＭＳ 明朝" w:hint="eastAsia"/>
                <w:sz w:val="20"/>
                <w:szCs w:val="20"/>
              </w:rPr>
              <w:t>％、R</w:t>
            </w:r>
            <w:r w:rsidR="00EF1C84" w:rsidRPr="00FF38E3">
              <w:rPr>
                <w:rFonts w:ascii="HG丸ｺﾞｼｯｸM-PRO" w:eastAsia="HG丸ｺﾞｼｯｸM-PRO" w:hAnsi="ＭＳ 明朝"/>
                <w:sz w:val="20"/>
                <w:szCs w:val="20"/>
              </w:rPr>
              <w:t>2</w:t>
            </w: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sz w:val="20"/>
                <w:szCs w:val="20"/>
              </w:rPr>
              <w:t>92</w:t>
            </w:r>
            <w:r w:rsidRPr="00FF38E3">
              <w:rPr>
                <w:rFonts w:ascii="HG丸ｺﾞｼｯｸM-PRO" w:eastAsia="HG丸ｺﾞｼｯｸM-PRO" w:hAnsi="ＭＳ 明朝" w:hint="eastAsia"/>
                <w:sz w:val="20"/>
                <w:szCs w:val="20"/>
              </w:rPr>
              <w:t>％、R</w:t>
            </w:r>
            <w:r w:rsidR="00EF1C84" w:rsidRPr="00FF38E3">
              <w:rPr>
                <w:rFonts w:ascii="HG丸ｺﾞｼｯｸM-PRO" w:eastAsia="HG丸ｺﾞｼｯｸM-PRO" w:hAnsi="ＭＳ 明朝" w:hint="eastAsia"/>
                <w:sz w:val="20"/>
                <w:szCs w:val="20"/>
              </w:rPr>
              <w:t>３</w:t>
            </w: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９０</w:t>
            </w:r>
            <w:r w:rsidRPr="00FF38E3">
              <w:rPr>
                <w:rFonts w:ascii="HG丸ｺﾞｼｯｸM-PRO" w:eastAsia="HG丸ｺﾞｼｯｸM-PRO" w:hAnsi="ＭＳ 明朝" w:hint="eastAsia"/>
                <w:sz w:val="20"/>
                <w:szCs w:val="20"/>
              </w:rPr>
              <w:t>％）に、大きな変化は見られない。</w:t>
            </w:r>
          </w:p>
          <w:p w14:paraId="1B5566C2" w14:textId="41CF264F" w:rsidR="00336D56" w:rsidRPr="00FF38E3" w:rsidRDefault="00336D56" w:rsidP="00EF1C84">
            <w:pPr>
              <w:spacing w:line="280" w:lineRule="exact"/>
              <w:ind w:left="174" w:hangingChars="87" w:hanging="174"/>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・教職員については、ここ数年肯定的な回答の割合が増加している。特に、ここ</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年が顕著（H</w:t>
            </w:r>
            <w:r w:rsidR="00EF1C84" w:rsidRPr="00FF38E3">
              <w:rPr>
                <w:rFonts w:ascii="HG丸ｺﾞｼｯｸM-PRO" w:eastAsia="HG丸ｺﾞｼｯｸM-PRO" w:hAnsi="ＭＳ 明朝"/>
                <w:sz w:val="20"/>
                <w:szCs w:val="20"/>
              </w:rPr>
              <w:t>31</w:t>
            </w: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sz w:val="20"/>
                <w:szCs w:val="20"/>
              </w:rPr>
              <w:t>75</w:t>
            </w:r>
            <w:r w:rsidRPr="00FF38E3">
              <w:rPr>
                <w:rFonts w:ascii="HG丸ｺﾞｼｯｸM-PRO" w:eastAsia="HG丸ｺﾞｼｯｸM-PRO" w:hAnsi="ＭＳ 明朝" w:hint="eastAsia"/>
                <w:sz w:val="20"/>
                <w:szCs w:val="20"/>
              </w:rPr>
              <w:t>％、R</w:t>
            </w:r>
            <w:r w:rsidR="00EF1C84" w:rsidRPr="00FF38E3">
              <w:rPr>
                <w:rFonts w:ascii="HG丸ｺﾞｼｯｸM-PRO" w:eastAsia="HG丸ｺﾞｼｯｸM-PRO" w:hAnsi="ＭＳ 明朝"/>
                <w:sz w:val="20"/>
                <w:szCs w:val="20"/>
              </w:rPr>
              <w:t>2</w:t>
            </w: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sz w:val="20"/>
                <w:szCs w:val="20"/>
              </w:rPr>
              <w:t>80</w:t>
            </w:r>
            <w:r w:rsidRPr="00FF38E3">
              <w:rPr>
                <w:rFonts w:ascii="HG丸ｺﾞｼｯｸM-PRO" w:eastAsia="HG丸ｺﾞｼｯｸM-PRO" w:hAnsi="ＭＳ 明朝" w:hint="eastAsia"/>
                <w:sz w:val="20"/>
                <w:szCs w:val="20"/>
              </w:rPr>
              <w:t>％、R</w:t>
            </w:r>
            <w:r w:rsidR="00EF1C84" w:rsidRPr="00FF38E3">
              <w:rPr>
                <w:rFonts w:ascii="HG丸ｺﾞｼｯｸM-PRO" w:eastAsia="HG丸ｺﾞｼｯｸM-PRO" w:hAnsi="ＭＳ 明朝" w:hint="eastAsia"/>
                <w:sz w:val="20"/>
                <w:szCs w:val="20"/>
              </w:rPr>
              <w:t>３</w:t>
            </w: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sz w:val="20"/>
                <w:szCs w:val="20"/>
              </w:rPr>
              <w:t>90</w:t>
            </w:r>
            <w:r w:rsidRPr="00FF38E3">
              <w:rPr>
                <w:rFonts w:ascii="HG丸ｺﾞｼｯｸM-PRO" w:eastAsia="HG丸ｺﾞｼｯｸM-PRO" w:hAnsi="ＭＳ 明朝" w:hint="eastAsia"/>
                <w:sz w:val="20"/>
                <w:szCs w:val="20"/>
              </w:rPr>
              <w:t>％）である。その理由としては、今年、予告なし避難訓練、臨時休校時の保護者引き渡しなどを行ったことが、要因と考えられる。</w:t>
            </w:r>
          </w:p>
          <w:p w14:paraId="3653E509"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・備蓄品については、児童生徒数の増加に伴い、PTAで購入した備蓄倉庫だけで</w:t>
            </w:r>
          </w:p>
          <w:p w14:paraId="4B866BD3"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は収納できなくなってきている。</w:t>
            </w:r>
          </w:p>
          <w:p w14:paraId="7EE36A85"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p>
          <w:p w14:paraId="757A6D98"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今年度の結果から読み取れる課題</w:t>
            </w:r>
          </w:p>
          <w:p w14:paraId="74CB5507"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【教職員の専門性の更なる向上】</w:t>
            </w:r>
          </w:p>
          <w:p w14:paraId="3789F4A4"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・今年度も校外の研修の機会は少なく、リモートでの研修も多くなった。教職員に</w:t>
            </w:r>
          </w:p>
          <w:p w14:paraId="427AFE3C"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とって、リモートでの研修でも得るものはあるが、集合型の研修では、他校の先</w:t>
            </w:r>
          </w:p>
          <w:p w14:paraId="037828A8"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生と出会い、色々な情報交換ができることも利点である。次年度は、コロナが収</w:t>
            </w:r>
          </w:p>
          <w:p w14:paraId="33BC54E0"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束次第、様々な研修に出向いたり、校内での研修を充実させたい。</w:t>
            </w:r>
          </w:p>
          <w:p w14:paraId="5B10F6C8"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【行事の見直しと精選】</w:t>
            </w:r>
          </w:p>
          <w:p w14:paraId="34D83597"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・コロナが収束した後も、児童生徒、教職員にとって負担の少ない学習発表会とし</w:t>
            </w:r>
          </w:p>
          <w:p w14:paraId="658CC103"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たい。また、今年度実施することができなかった運動会・体育祭についても、児</w:t>
            </w:r>
          </w:p>
          <w:p w14:paraId="63D58427"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童生徒、教職員にとって負担の少ない行事であるかの検証が必要である。現在、</w:t>
            </w:r>
          </w:p>
          <w:p w14:paraId="113BB3DF"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実施の形態等を検討している。</w:t>
            </w:r>
          </w:p>
          <w:p w14:paraId="3A703479"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lastRenderedPageBreak/>
              <w:t>【業務の見直しと精選】</w:t>
            </w:r>
          </w:p>
          <w:p w14:paraId="7D99E437" w14:textId="77777777" w:rsidR="00336D56" w:rsidRPr="00FF38E3" w:rsidRDefault="00336D56" w:rsidP="00336D56">
            <w:pPr>
              <w:spacing w:line="28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・教員への「タブレット」配付に伴う、業務の在り方にどのような変化が起きるの</w:t>
            </w:r>
          </w:p>
          <w:p w14:paraId="13D4FF27"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か検証が必要である。会議のデータ化、授業の資料作成等にどのような影響があ</w:t>
            </w:r>
          </w:p>
          <w:p w14:paraId="6D4D47AB"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るのか。教職員の仕事の分担、分量、負担が均等になるように「一人一役」を続</w:t>
            </w:r>
          </w:p>
          <w:p w14:paraId="48C3566B"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けて、成果をみたい。様々な児童生徒に関わる書類作成をリンクさせ、効率的に</w:t>
            </w:r>
          </w:p>
          <w:p w14:paraId="08D724E9" w14:textId="77777777" w:rsidR="00336D56" w:rsidRPr="00FF38E3" w:rsidRDefault="00336D56" w:rsidP="00336D56">
            <w:pPr>
              <w:spacing w:line="280" w:lineRule="exact"/>
              <w:ind w:leftChars="100" w:left="41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書類作成ができるような取り組みが必要である。</w:t>
            </w:r>
          </w:p>
          <w:p w14:paraId="04C9242C" w14:textId="77777777" w:rsidR="00E46D13" w:rsidRPr="00FF38E3" w:rsidRDefault="00E46D13" w:rsidP="00336D56">
            <w:pPr>
              <w:spacing w:line="280" w:lineRule="exact"/>
              <w:ind w:leftChars="100" w:left="410" w:hangingChars="100" w:hanging="200"/>
              <w:rPr>
                <w:rFonts w:ascii="HG丸ｺﾞｼｯｸM-PRO" w:eastAsia="HG丸ｺﾞｼｯｸM-PRO" w:hAnsi="ＭＳ 明朝"/>
                <w:color w:val="000000"/>
                <w:sz w:val="20"/>
                <w:szCs w:val="20"/>
              </w:rPr>
            </w:pPr>
          </w:p>
        </w:tc>
        <w:tc>
          <w:tcPr>
            <w:tcW w:w="7410" w:type="dxa"/>
            <w:shd w:val="clear" w:color="auto" w:fill="auto"/>
          </w:tcPr>
          <w:p w14:paraId="0774EA0A" w14:textId="2E2EBAC9"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lastRenderedPageBreak/>
              <w:t>第</w:t>
            </w:r>
            <w:r w:rsidR="00EF1C84" w:rsidRPr="00FF38E3">
              <w:rPr>
                <w:rFonts w:ascii="HG丸ｺﾞｼｯｸM-PRO" w:eastAsia="HG丸ｺﾞｼｯｸM-PRO" w:hAnsi="HG丸ｺﾞｼｯｸM-PRO" w:hint="eastAsia"/>
                <w:color w:val="000000"/>
                <w:sz w:val="20"/>
                <w:szCs w:val="20"/>
              </w:rPr>
              <w:t>１</w:t>
            </w:r>
            <w:r w:rsidRPr="00FF38E3">
              <w:rPr>
                <w:rFonts w:ascii="HG丸ｺﾞｼｯｸM-PRO" w:eastAsia="HG丸ｺﾞｼｯｸM-PRO" w:hAnsi="HG丸ｺﾞｼｯｸM-PRO" w:hint="eastAsia"/>
                <w:color w:val="000000"/>
                <w:sz w:val="20"/>
                <w:szCs w:val="20"/>
              </w:rPr>
              <w:t>回（</w:t>
            </w:r>
            <w:r w:rsidR="00EF1C84" w:rsidRPr="00FF38E3">
              <w:rPr>
                <w:rFonts w:ascii="HG丸ｺﾞｼｯｸM-PRO" w:eastAsia="HG丸ｺﾞｼｯｸM-PRO" w:hAnsi="HG丸ｺﾞｼｯｸM-PRO" w:hint="eastAsia"/>
                <w:color w:val="000000"/>
                <w:sz w:val="20"/>
                <w:szCs w:val="20"/>
              </w:rPr>
              <w:t>６</w:t>
            </w:r>
            <w:r w:rsidRPr="00FF38E3">
              <w:rPr>
                <w:rFonts w:ascii="HG丸ｺﾞｼｯｸM-PRO" w:eastAsia="HG丸ｺﾞｼｯｸM-PRO" w:hAnsi="HG丸ｺﾞｼｯｸM-PRO" w:hint="eastAsia"/>
                <w:color w:val="000000"/>
                <w:sz w:val="20"/>
                <w:szCs w:val="20"/>
              </w:rPr>
              <w:t>月</w:t>
            </w:r>
            <w:r w:rsidR="00EF1C84" w:rsidRPr="00FF38E3">
              <w:rPr>
                <w:rFonts w:ascii="HG丸ｺﾞｼｯｸM-PRO" w:eastAsia="HG丸ｺﾞｼｯｸM-PRO" w:hAnsi="HG丸ｺﾞｼｯｸM-PRO"/>
                <w:color w:val="000000"/>
                <w:sz w:val="20"/>
                <w:szCs w:val="20"/>
              </w:rPr>
              <w:t>25</w:t>
            </w:r>
            <w:r w:rsidRPr="00FF38E3">
              <w:rPr>
                <w:rFonts w:ascii="HG丸ｺﾞｼｯｸM-PRO" w:eastAsia="HG丸ｺﾞｼｯｸM-PRO" w:hAnsi="HG丸ｺﾞｼｯｸM-PRO" w:hint="eastAsia"/>
                <w:color w:val="000000"/>
                <w:sz w:val="20"/>
                <w:szCs w:val="20"/>
              </w:rPr>
              <w:t>日　書面開催）</w:t>
            </w:r>
          </w:p>
          <w:p w14:paraId="2B432A9F"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〇地域支援の推進について</w:t>
            </w:r>
          </w:p>
          <w:p w14:paraId="4AC6D6F3"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・学校と市教育委員会との効果的・効率的な連携等を検討・推進するため、支援</w:t>
            </w:r>
          </w:p>
          <w:p w14:paraId="4931032A" w14:textId="155B3749"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学校の先生が、小学校中学校に</w:t>
            </w:r>
            <w:r w:rsidR="00776D65" w:rsidRPr="00FF38E3">
              <w:rPr>
                <w:rFonts w:ascii="HG丸ｺﾞｼｯｸM-PRO" w:eastAsia="HG丸ｺﾞｼｯｸM-PRO" w:hAnsi="HG丸ｺﾞｼｯｸM-PRO" w:hint="eastAsia"/>
                <w:color w:val="000000"/>
                <w:sz w:val="20"/>
                <w:szCs w:val="20"/>
              </w:rPr>
              <w:t>出向く</w:t>
            </w:r>
            <w:r w:rsidRPr="00FF38E3">
              <w:rPr>
                <w:rFonts w:ascii="HG丸ｺﾞｼｯｸM-PRO" w:eastAsia="HG丸ｺﾞｼｯｸM-PRO" w:hAnsi="HG丸ｺﾞｼｯｸM-PRO" w:hint="eastAsia"/>
                <w:color w:val="000000"/>
                <w:sz w:val="20"/>
                <w:szCs w:val="20"/>
              </w:rPr>
              <w:t>ことも有効だと考える。</w:t>
            </w:r>
          </w:p>
          <w:p w14:paraId="2110FA5E" w14:textId="77777777" w:rsidR="00776D65"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・地域との関係において</w:t>
            </w:r>
            <w:r w:rsidR="00776D65" w:rsidRPr="00FF38E3">
              <w:rPr>
                <w:rFonts w:ascii="HG丸ｺﾞｼｯｸM-PRO" w:eastAsia="HG丸ｺﾞｼｯｸM-PRO" w:hAnsi="HG丸ｺﾞｼｯｸM-PRO" w:hint="eastAsia"/>
                <w:color w:val="000000"/>
                <w:sz w:val="20"/>
                <w:szCs w:val="20"/>
              </w:rPr>
              <w:t>、</w:t>
            </w:r>
            <w:r w:rsidRPr="00FF38E3">
              <w:rPr>
                <w:rFonts w:ascii="HG丸ｺﾞｼｯｸM-PRO" w:eastAsia="HG丸ｺﾞｼｯｸM-PRO" w:hAnsi="HG丸ｺﾞｼｯｸM-PRO" w:hint="eastAsia"/>
                <w:color w:val="000000"/>
                <w:sz w:val="20"/>
                <w:szCs w:val="20"/>
              </w:rPr>
              <w:t>市教育</w:t>
            </w:r>
            <w:r w:rsidR="00776D65" w:rsidRPr="00FF38E3">
              <w:rPr>
                <w:rFonts w:ascii="HG丸ｺﾞｼｯｸM-PRO" w:eastAsia="HG丸ｺﾞｼｯｸM-PRO" w:hAnsi="HG丸ｺﾞｼｯｸM-PRO" w:hint="eastAsia"/>
                <w:color w:val="000000"/>
                <w:sz w:val="20"/>
                <w:szCs w:val="20"/>
              </w:rPr>
              <w:t>委員</w:t>
            </w:r>
            <w:r w:rsidRPr="00FF38E3">
              <w:rPr>
                <w:rFonts w:ascii="HG丸ｺﾞｼｯｸM-PRO" w:eastAsia="HG丸ｺﾞｼｯｸM-PRO" w:hAnsi="HG丸ｺﾞｼｯｸM-PRO" w:hint="eastAsia"/>
                <w:color w:val="000000"/>
                <w:sz w:val="20"/>
                <w:szCs w:val="20"/>
              </w:rPr>
              <w:t>会との連携をこれまで以上に推進してほし</w:t>
            </w:r>
          </w:p>
          <w:p w14:paraId="2E1B26E6" w14:textId="2361A71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い。また、放課後等デイサービス事業所と必要な連携をとっていくことも重要。</w:t>
            </w:r>
          </w:p>
          <w:p w14:paraId="62B01919"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〇地域との交流活動について</w:t>
            </w:r>
          </w:p>
          <w:p w14:paraId="18BFC23B"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・全校一斉清掃活動の公園の清掃等は、地域が取り組まれている時期と合わせて</w:t>
            </w:r>
          </w:p>
          <w:p w14:paraId="0F8B055D"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実施するのも一つの方法。</w:t>
            </w:r>
          </w:p>
          <w:p w14:paraId="63596F8A"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・近隣校との交流は公立、私立問わず行う事が望ましい。</w:t>
            </w:r>
          </w:p>
          <w:p w14:paraId="7918E828"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lastRenderedPageBreak/>
              <w:t>〇ＩＣＴ機器の活用について</w:t>
            </w:r>
          </w:p>
          <w:p w14:paraId="4B8F3D5E"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・コロナ禍であるが、ICT機器の活用や行事の見直しなどが数多く計画に取り入</w:t>
            </w:r>
          </w:p>
          <w:p w14:paraId="51321C49"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れている。働き方改革に結びつくよう、教員の負担にならない形で取り組んで</w:t>
            </w:r>
          </w:p>
          <w:p w14:paraId="0A73EDE5"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ほしい。</w:t>
            </w:r>
          </w:p>
          <w:p w14:paraId="1C7A27B6"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〇性教育の研究について</w:t>
            </w:r>
          </w:p>
          <w:p w14:paraId="15522977"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・「全校的な研究課題として「性教育」を設定し、小学部から高等部卒業まで系統</w:t>
            </w:r>
          </w:p>
          <w:p w14:paraId="0C0D847D" w14:textId="7E558C12"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的に学習できるカリキュラムを作成する」のは、</w:t>
            </w:r>
            <w:r w:rsidR="00776D65" w:rsidRPr="00FF38E3">
              <w:rPr>
                <w:rFonts w:ascii="HG丸ｺﾞｼｯｸM-PRO" w:eastAsia="HG丸ｺﾞｼｯｸM-PRO" w:hAnsi="HG丸ｺﾞｼｯｸM-PRO" w:hint="eastAsia"/>
                <w:color w:val="000000"/>
                <w:sz w:val="20"/>
                <w:szCs w:val="20"/>
              </w:rPr>
              <w:t>意義深く、</w:t>
            </w:r>
            <w:r w:rsidRPr="00FF38E3">
              <w:rPr>
                <w:rFonts w:ascii="HG丸ｺﾞｼｯｸM-PRO" w:eastAsia="HG丸ｺﾞｼｯｸM-PRO" w:hAnsi="HG丸ｺﾞｼｯｸM-PRO" w:hint="eastAsia"/>
                <w:color w:val="000000"/>
                <w:sz w:val="20"/>
                <w:szCs w:val="20"/>
              </w:rPr>
              <w:t>必要</w:t>
            </w:r>
            <w:r w:rsidR="00776D65" w:rsidRPr="00FF38E3">
              <w:rPr>
                <w:rFonts w:ascii="HG丸ｺﾞｼｯｸM-PRO" w:eastAsia="HG丸ｺﾞｼｯｸM-PRO" w:hAnsi="HG丸ｺﾞｼｯｸM-PRO" w:hint="eastAsia"/>
                <w:color w:val="000000"/>
                <w:sz w:val="20"/>
                <w:szCs w:val="20"/>
              </w:rPr>
              <w:t>な事である</w:t>
            </w:r>
            <w:r w:rsidRPr="00FF38E3">
              <w:rPr>
                <w:rFonts w:ascii="HG丸ｺﾞｼｯｸM-PRO" w:eastAsia="HG丸ｺﾞｼｯｸM-PRO" w:hAnsi="HG丸ｺﾞｼｯｸM-PRO" w:hint="eastAsia"/>
                <w:color w:val="000000"/>
                <w:sz w:val="20"/>
                <w:szCs w:val="20"/>
              </w:rPr>
              <w:t>。</w:t>
            </w:r>
          </w:p>
          <w:p w14:paraId="7DA0631B"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日本の教育の中では、なかなか進んでおらず、敬意を表する。児童、生徒、教</w:t>
            </w:r>
          </w:p>
          <w:p w14:paraId="0D070FC1" w14:textId="50A439A3"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員、保護者も含めて　一人ひとり</w:t>
            </w:r>
            <w:r w:rsidR="00776D65" w:rsidRPr="00FF38E3">
              <w:rPr>
                <w:rFonts w:ascii="HG丸ｺﾞｼｯｸM-PRO" w:eastAsia="HG丸ｺﾞｼｯｸM-PRO" w:hAnsi="HG丸ｺﾞｼｯｸM-PRO" w:hint="eastAsia"/>
                <w:color w:val="000000"/>
                <w:sz w:val="20"/>
                <w:szCs w:val="20"/>
              </w:rPr>
              <w:t>の</w:t>
            </w:r>
            <w:r w:rsidRPr="00FF38E3">
              <w:rPr>
                <w:rFonts w:ascii="HG丸ｺﾞｼｯｸM-PRO" w:eastAsia="HG丸ｺﾞｼｯｸM-PRO" w:hAnsi="HG丸ｺﾞｼｯｸM-PRO" w:hint="eastAsia"/>
                <w:color w:val="000000"/>
                <w:sz w:val="20"/>
                <w:szCs w:val="20"/>
              </w:rPr>
              <w:t>人間の尊厳を大事にしてほしい。</w:t>
            </w:r>
          </w:p>
          <w:p w14:paraId="62F405D9"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〇進路指導の充実・発展について</w:t>
            </w:r>
          </w:p>
          <w:p w14:paraId="38ECEF1D" w14:textId="77777777" w:rsidR="00776D65"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・評価指標が「卒業生徒の自立訓練・就労移行も含めた就職率」で</w:t>
            </w:r>
            <w:r w:rsidR="00776D65" w:rsidRPr="00FF38E3">
              <w:rPr>
                <w:rFonts w:ascii="HG丸ｺﾞｼｯｸM-PRO" w:eastAsia="HG丸ｺﾞｼｯｸM-PRO" w:hAnsi="HG丸ｺﾞｼｯｸM-PRO" w:hint="eastAsia"/>
                <w:color w:val="000000"/>
                <w:sz w:val="20"/>
                <w:szCs w:val="20"/>
              </w:rPr>
              <w:t>あることは</w:t>
            </w:r>
            <w:r w:rsidRPr="00FF38E3">
              <w:rPr>
                <w:rFonts w:ascii="HG丸ｺﾞｼｯｸM-PRO" w:eastAsia="HG丸ｺﾞｼｯｸM-PRO" w:hAnsi="HG丸ｺﾞｼｯｸM-PRO" w:hint="eastAsia"/>
                <w:color w:val="000000"/>
                <w:sz w:val="20"/>
                <w:szCs w:val="20"/>
              </w:rPr>
              <w:t>、</w:t>
            </w:r>
          </w:p>
          <w:p w14:paraId="164B9A28" w14:textId="21556B0D" w:rsidR="00776D65"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現実に即し</w:t>
            </w:r>
            <w:r w:rsidR="00776D65" w:rsidRPr="00FF38E3">
              <w:rPr>
                <w:rFonts w:ascii="HG丸ｺﾞｼｯｸM-PRO" w:eastAsia="HG丸ｺﾞｼｯｸM-PRO" w:hAnsi="HG丸ｺﾞｼｯｸM-PRO" w:hint="eastAsia"/>
                <w:color w:val="000000"/>
                <w:sz w:val="20"/>
                <w:szCs w:val="20"/>
              </w:rPr>
              <w:t>た</w:t>
            </w:r>
            <w:r w:rsidRPr="00FF38E3">
              <w:rPr>
                <w:rFonts w:ascii="HG丸ｺﾞｼｯｸM-PRO" w:eastAsia="HG丸ｺﾞｼｯｸM-PRO" w:hAnsi="HG丸ｺﾞｼｯｸM-PRO" w:hint="eastAsia"/>
                <w:color w:val="000000"/>
                <w:sz w:val="20"/>
                <w:szCs w:val="20"/>
              </w:rPr>
              <w:t>内容。高等部卒業後</w:t>
            </w:r>
            <w:r w:rsidR="00EF1C84" w:rsidRPr="00FF38E3">
              <w:rPr>
                <w:rFonts w:ascii="HG丸ｺﾞｼｯｸM-PRO" w:eastAsia="HG丸ｺﾞｼｯｸM-PRO" w:hAnsi="HG丸ｺﾞｼｯｸM-PRO"/>
                <w:color w:val="000000"/>
                <w:sz w:val="20"/>
                <w:szCs w:val="20"/>
              </w:rPr>
              <w:t>10</w:t>
            </w:r>
            <w:r w:rsidRPr="00FF38E3">
              <w:rPr>
                <w:rFonts w:ascii="HG丸ｺﾞｼｯｸM-PRO" w:eastAsia="HG丸ｺﾞｼｯｸM-PRO" w:hAnsi="HG丸ｺﾞｼｯｸM-PRO" w:hint="eastAsia"/>
                <w:color w:val="000000"/>
                <w:sz w:val="20"/>
                <w:szCs w:val="20"/>
              </w:rPr>
              <w:t>代で人生経験のごく少ない生徒たちが、</w:t>
            </w:r>
          </w:p>
          <w:p w14:paraId="7FDAEEB6" w14:textId="77777777" w:rsidR="00776D65"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働くことでの充実感や生きがいを持てるような生活</w:t>
            </w:r>
            <w:r w:rsidR="00776D65" w:rsidRPr="00FF38E3">
              <w:rPr>
                <w:rFonts w:ascii="HG丸ｺﾞｼｯｸM-PRO" w:eastAsia="HG丸ｺﾞｼｯｸM-PRO" w:hAnsi="HG丸ｺﾞｼｯｸM-PRO" w:hint="eastAsia"/>
                <w:color w:val="000000"/>
                <w:sz w:val="20"/>
                <w:szCs w:val="20"/>
              </w:rPr>
              <w:t>を</w:t>
            </w:r>
            <w:r w:rsidRPr="00FF38E3">
              <w:rPr>
                <w:rFonts w:ascii="HG丸ｺﾞｼｯｸM-PRO" w:eastAsia="HG丸ｺﾞｼｯｸM-PRO" w:hAnsi="HG丸ｺﾞｼｯｸM-PRO" w:hint="eastAsia"/>
                <w:color w:val="000000"/>
                <w:sz w:val="20"/>
                <w:szCs w:val="20"/>
              </w:rPr>
              <w:t>続けていけることを望</w:t>
            </w:r>
          </w:p>
          <w:p w14:paraId="293F4E15" w14:textId="3EB3C252"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んでい</w:t>
            </w:r>
            <w:r w:rsidR="00776D65" w:rsidRPr="00FF38E3">
              <w:rPr>
                <w:rFonts w:ascii="HG丸ｺﾞｼｯｸM-PRO" w:eastAsia="HG丸ｺﾞｼｯｸM-PRO" w:hAnsi="HG丸ｺﾞｼｯｸM-PRO" w:hint="eastAsia"/>
                <w:color w:val="000000"/>
                <w:sz w:val="20"/>
                <w:szCs w:val="20"/>
              </w:rPr>
              <w:t>る</w:t>
            </w:r>
            <w:r w:rsidRPr="00FF38E3">
              <w:rPr>
                <w:rFonts w:ascii="HG丸ｺﾞｼｯｸM-PRO" w:eastAsia="HG丸ｺﾞｼｯｸM-PRO" w:hAnsi="HG丸ｺﾞｼｯｸM-PRO" w:hint="eastAsia"/>
                <w:color w:val="000000"/>
                <w:sz w:val="20"/>
                <w:szCs w:val="20"/>
              </w:rPr>
              <w:t>。</w:t>
            </w:r>
          </w:p>
          <w:p w14:paraId="7CA3383E"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〇新型コロナウイルス感染症について</w:t>
            </w:r>
          </w:p>
          <w:p w14:paraId="1CB1A0B5"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・現時点では最善の方法を実施していると思うので、学校の対応を見守りたい。</w:t>
            </w:r>
          </w:p>
          <w:p w14:paraId="656EEEBB"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・コロナ禍になる前にはなかった業務が教員には、かなり増えている。業務軽減</w:t>
            </w:r>
          </w:p>
          <w:p w14:paraId="6BC977DD"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を進めたうえで、今の動きができるようにお願いしたい。</w:t>
            </w:r>
          </w:p>
          <w:p w14:paraId="2B0843C3"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・修学旅行や宿泊学習など変更・中止されることが多いことや、日常生活の制限</w:t>
            </w:r>
          </w:p>
          <w:p w14:paraId="771C47A9"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等で、児童生徒に影響する精神的なストレスの対応もよろしくお願いしたい。</w:t>
            </w:r>
          </w:p>
          <w:p w14:paraId="12F6049A"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p>
          <w:p w14:paraId="031B3222" w14:textId="6F3FC753"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第</w:t>
            </w:r>
            <w:r w:rsidR="00EF1C84" w:rsidRPr="00FF38E3">
              <w:rPr>
                <w:rFonts w:ascii="HG丸ｺﾞｼｯｸM-PRO" w:eastAsia="HG丸ｺﾞｼｯｸM-PRO" w:hAnsi="HG丸ｺﾞｼｯｸM-PRO" w:hint="eastAsia"/>
                <w:color w:val="000000"/>
                <w:sz w:val="20"/>
                <w:szCs w:val="20"/>
              </w:rPr>
              <w:t>２</w:t>
            </w:r>
            <w:r w:rsidRPr="00FF38E3">
              <w:rPr>
                <w:rFonts w:ascii="HG丸ｺﾞｼｯｸM-PRO" w:eastAsia="HG丸ｺﾞｼｯｸM-PRO" w:hAnsi="HG丸ｺﾞｼｯｸM-PRO" w:hint="eastAsia"/>
                <w:color w:val="000000"/>
                <w:sz w:val="20"/>
                <w:szCs w:val="20"/>
              </w:rPr>
              <w:t>回（</w:t>
            </w:r>
            <w:r w:rsidR="00EF1C84" w:rsidRPr="00FF38E3">
              <w:rPr>
                <w:rFonts w:ascii="HG丸ｺﾞｼｯｸM-PRO" w:eastAsia="HG丸ｺﾞｼｯｸM-PRO" w:hAnsi="HG丸ｺﾞｼｯｸM-PRO"/>
                <w:color w:val="000000"/>
                <w:sz w:val="20"/>
                <w:szCs w:val="20"/>
              </w:rPr>
              <w:t>11</w:t>
            </w:r>
            <w:r w:rsidRPr="00FF38E3">
              <w:rPr>
                <w:rFonts w:ascii="HG丸ｺﾞｼｯｸM-PRO" w:eastAsia="HG丸ｺﾞｼｯｸM-PRO" w:hAnsi="HG丸ｺﾞｼｯｸM-PRO" w:hint="eastAsia"/>
                <w:color w:val="000000"/>
                <w:sz w:val="20"/>
                <w:szCs w:val="20"/>
              </w:rPr>
              <w:t>月</w:t>
            </w:r>
            <w:r w:rsidR="00EF1C84" w:rsidRPr="00FF38E3">
              <w:rPr>
                <w:rFonts w:ascii="HG丸ｺﾞｼｯｸM-PRO" w:eastAsia="HG丸ｺﾞｼｯｸM-PRO" w:hAnsi="HG丸ｺﾞｼｯｸM-PRO"/>
                <w:color w:val="000000"/>
                <w:sz w:val="20"/>
                <w:szCs w:val="20"/>
              </w:rPr>
              <w:t>29</w:t>
            </w:r>
            <w:r w:rsidRPr="00FF38E3">
              <w:rPr>
                <w:rFonts w:ascii="HG丸ｺﾞｼｯｸM-PRO" w:eastAsia="HG丸ｺﾞｼｯｸM-PRO" w:hAnsi="HG丸ｺﾞｼｯｸM-PRO" w:hint="eastAsia"/>
                <w:color w:val="000000"/>
                <w:sz w:val="20"/>
                <w:szCs w:val="20"/>
              </w:rPr>
              <w:t>日　書面開催）</w:t>
            </w:r>
          </w:p>
          <w:p w14:paraId="455EFFF1"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〇ワークライフバランスのとれた職場つくりについて</w:t>
            </w:r>
          </w:p>
          <w:p w14:paraId="133649FA" w14:textId="77777777" w:rsidR="00776D65"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・校内業務の見直しにおいても積極的にＩＣＴ</w:t>
            </w:r>
            <w:r w:rsidR="00776D65" w:rsidRPr="00FF38E3">
              <w:rPr>
                <w:rFonts w:ascii="HG丸ｺﾞｼｯｸM-PRO" w:eastAsia="HG丸ｺﾞｼｯｸM-PRO" w:hAnsi="HG丸ｺﾞｼｯｸM-PRO" w:hint="eastAsia"/>
                <w:color w:val="000000"/>
                <w:sz w:val="20"/>
                <w:szCs w:val="20"/>
              </w:rPr>
              <w:t>機器</w:t>
            </w:r>
            <w:r w:rsidRPr="00FF38E3">
              <w:rPr>
                <w:rFonts w:ascii="HG丸ｺﾞｼｯｸM-PRO" w:eastAsia="HG丸ｺﾞｼｯｸM-PRO" w:hAnsi="HG丸ｺﾞｼｯｸM-PRO" w:hint="eastAsia"/>
                <w:color w:val="000000"/>
                <w:sz w:val="20"/>
                <w:szCs w:val="20"/>
              </w:rPr>
              <w:t>の活用を進めていただきた</w:t>
            </w:r>
          </w:p>
          <w:p w14:paraId="09228CBC" w14:textId="77777777" w:rsidR="00776D65"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い。資料を電子データで事前配付し、ペーパーレス、時間短縮、必要な会議の</w:t>
            </w:r>
          </w:p>
          <w:p w14:paraId="2F826C6A" w14:textId="0D7DB70E"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み等で時間を有効に活用下さい。</w:t>
            </w:r>
          </w:p>
          <w:p w14:paraId="3985DC06"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・行事の見直しについては、保護者の視点にもご留意ください。</w:t>
            </w:r>
          </w:p>
          <w:p w14:paraId="5F56B0E3"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〇小中高一貫教育の実践について</w:t>
            </w:r>
          </w:p>
          <w:p w14:paraId="1BCCE516" w14:textId="04FF85FC"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w:t>
            </w:r>
            <w:r w:rsidR="00776D65" w:rsidRPr="00FF38E3">
              <w:rPr>
                <w:rFonts w:ascii="HG丸ｺﾞｼｯｸM-PRO" w:eastAsia="HG丸ｺﾞｼｯｸM-PRO" w:hAnsi="HG丸ｺﾞｼｯｸM-PRO" w:hint="eastAsia"/>
                <w:color w:val="000000"/>
                <w:sz w:val="20"/>
                <w:szCs w:val="20"/>
              </w:rPr>
              <w:t>学</w:t>
            </w:r>
            <w:r w:rsidRPr="00FF38E3">
              <w:rPr>
                <w:rFonts w:ascii="HG丸ｺﾞｼｯｸM-PRO" w:eastAsia="HG丸ｺﾞｼｯｸM-PRO" w:hAnsi="HG丸ｺﾞｼｯｸM-PRO" w:hint="eastAsia"/>
                <w:color w:val="000000"/>
                <w:sz w:val="20"/>
                <w:szCs w:val="20"/>
              </w:rPr>
              <w:t>部間交流は初任者に限らず進めていただきたい。教職員が他学部を知ること、</w:t>
            </w:r>
          </w:p>
          <w:p w14:paraId="1E7D30B2"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体験することにより一貫教育も始まると考える。それは学校全体の活性化にも</w:t>
            </w:r>
          </w:p>
          <w:p w14:paraId="43C1DCE1"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必ずつながる。</w:t>
            </w:r>
          </w:p>
          <w:p w14:paraId="7F4370C3"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〇性教育の研究について</w:t>
            </w:r>
          </w:p>
          <w:p w14:paraId="5949DE8D" w14:textId="0B305A44"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・毎月</w:t>
            </w:r>
            <w:r w:rsidR="00EF1C84" w:rsidRPr="00FF38E3">
              <w:rPr>
                <w:rFonts w:ascii="HG丸ｺﾞｼｯｸM-PRO" w:eastAsia="HG丸ｺﾞｼｯｸM-PRO" w:hAnsi="HG丸ｺﾞｼｯｸM-PRO" w:hint="eastAsia"/>
                <w:color w:val="000000"/>
                <w:sz w:val="20"/>
                <w:szCs w:val="20"/>
              </w:rPr>
              <w:t>１</w:t>
            </w:r>
            <w:r w:rsidRPr="00FF38E3">
              <w:rPr>
                <w:rFonts w:ascii="HG丸ｺﾞｼｯｸM-PRO" w:eastAsia="HG丸ｺﾞｼｯｸM-PRO" w:hAnsi="HG丸ｺﾞｼｯｸM-PRO" w:hint="eastAsia"/>
                <w:color w:val="000000"/>
                <w:sz w:val="20"/>
                <w:szCs w:val="20"/>
              </w:rPr>
              <w:t>回、会議の中で整理が進んでおり、日々お忙しい中、素晴らしい。小中</w:t>
            </w:r>
          </w:p>
          <w:p w14:paraId="01EBAEDA"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 xml:space="preserve">　高等部での具体的な話が知りたい。</w:t>
            </w:r>
          </w:p>
          <w:p w14:paraId="499F9CB0"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〇進路指導の充実・発展について</w:t>
            </w:r>
          </w:p>
          <w:p w14:paraId="0B4AEE53"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・高等部の進路指導は、コロナの影響で実習も難しく、ご苦労されていることと</w:t>
            </w:r>
          </w:p>
          <w:p w14:paraId="54A59D39"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推察する。引き続き、ていねいな進路指導をお願いしたい。</w:t>
            </w:r>
          </w:p>
          <w:p w14:paraId="708D80F3"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・コロナ禍で何かと制約があり、いろいろと大変だと思われるが、学校は就労に</w:t>
            </w:r>
          </w:p>
          <w:p w14:paraId="7F98E408"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向けての取り組みを頑張っている。</w:t>
            </w:r>
          </w:p>
          <w:p w14:paraId="27710D8E"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〇学校教育自己診断について</w:t>
            </w:r>
          </w:p>
          <w:p w14:paraId="3721C3CC"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・教職員への質問事項に業務改善の事項が入ることで、確かに取り組みが実感で</w:t>
            </w:r>
          </w:p>
          <w:p w14:paraId="25614054"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きるようになると思われる。</w:t>
            </w:r>
          </w:p>
          <w:p w14:paraId="32D356AA" w14:textId="04E80371" w:rsidR="00776D65"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・教職員の質問事項</w:t>
            </w:r>
            <w:r w:rsidR="00776D65" w:rsidRPr="00FF38E3">
              <w:rPr>
                <w:rFonts w:ascii="HG丸ｺﾞｼｯｸM-PRO" w:eastAsia="HG丸ｺﾞｼｯｸM-PRO" w:hAnsi="HG丸ｺﾞｼｯｸM-PRO" w:hint="eastAsia"/>
                <w:color w:val="000000"/>
                <w:sz w:val="20"/>
                <w:szCs w:val="20"/>
              </w:rPr>
              <w:t>で</w:t>
            </w:r>
            <w:r w:rsidRPr="00FF38E3">
              <w:rPr>
                <w:rFonts w:ascii="HG丸ｺﾞｼｯｸM-PRO" w:eastAsia="HG丸ｺﾞｼｯｸM-PRO" w:hAnsi="HG丸ｺﾞｼｯｸM-PRO" w:hint="eastAsia"/>
                <w:color w:val="000000"/>
                <w:sz w:val="20"/>
                <w:szCs w:val="20"/>
              </w:rPr>
              <w:t>「わたしは」と</w:t>
            </w:r>
            <w:r w:rsidR="00776D65" w:rsidRPr="00FF38E3">
              <w:rPr>
                <w:rFonts w:ascii="HG丸ｺﾞｼｯｸM-PRO" w:eastAsia="HG丸ｺﾞｼｯｸM-PRO" w:hAnsi="HG丸ｺﾞｼｯｸM-PRO" w:hint="eastAsia"/>
                <w:color w:val="000000"/>
                <w:sz w:val="20"/>
                <w:szCs w:val="20"/>
              </w:rPr>
              <w:t>主語を明確にして、</w:t>
            </w:r>
            <w:r w:rsidR="00EF1C84" w:rsidRPr="00FF38E3">
              <w:rPr>
                <w:rFonts w:ascii="HG丸ｺﾞｼｯｸM-PRO" w:eastAsia="HG丸ｺﾞｼｯｸM-PRO" w:hAnsi="HG丸ｺﾞｼｯｸM-PRO" w:hint="eastAsia"/>
                <w:color w:val="000000"/>
                <w:sz w:val="20"/>
                <w:szCs w:val="20"/>
              </w:rPr>
              <w:t>２</w:t>
            </w:r>
            <w:r w:rsidRPr="00FF38E3">
              <w:rPr>
                <w:rFonts w:ascii="HG丸ｺﾞｼｯｸM-PRO" w:eastAsia="HG丸ｺﾞｼｯｸM-PRO" w:hAnsi="HG丸ｺﾞｼｯｸM-PRO" w:hint="eastAsia"/>
                <w:color w:val="000000"/>
                <w:sz w:val="20"/>
                <w:szCs w:val="20"/>
              </w:rPr>
              <w:t>年</w:t>
            </w:r>
            <w:r w:rsidR="00636821">
              <w:rPr>
                <w:rFonts w:ascii="HG丸ｺﾞｼｯｸM-PRO" w:eastAsia="HG丸ｺﾞｼｯｸM-PRO" w:hAnsi="HG丸ｺﾞｼｯｸM-PRO" w:hint="eastAsia"/>
                <w:color w:val="000000"/>
                <w:sz w:val="20"/>
                <w:szCs w:val="20"/>
              </w:rPr>
              <w:t>め</w:t>
            </w:r>
            <w:r w:rsidRPr="00FF38E3">
              <w:rPr>
                <w:rFonts w:ascii="HG丸ｺﾞｼｯｸM-PRO" w:eastAsia="HG丸ｺﾞｼｯｸM-PRO" w:hAnsi="HG丸ｺﾞｼｯｸM-PRO" w:hint="eastAsia"/>
                <w:color w:val="000000"/>
                <w:sz w:val="20"/>
                <w:szCs w:val="20"/>
              </w:rPr>
              <w:t>になるので、昨</w:t>
            </w:r>
          </w:p>
          <w:p w14:paraId="1C4C0A7F" w14:textId="3D1F96AC" w:rsidR="00025850" w:rsidRPr="00FF38E3" w:rsidRDefault="00776D65" w:rsidP="00776D65">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 xml:space="preserve">　</w:t>
            </w:r>
            <w:r w:rsidR="00025850" w:rsidRPr="00FF38E3">
              <w:rPr>
                <w:rFonts w:ascii="HG丸ｺﾞｼｯｸM-PRO" w:eastAsia="HG丸ｺﾞｼｯｸM-PRO" w:hAnsi="HG丸ｺﾞｼｯｸM-PRO" w:hint="eastAsia"/>
                <w:color w:val="000000"/>
                <w:sz w:val="20"/>
                <w:szCs w:val="20"/>
              </w:rPr>
              <w:t>年との違いに期待している</w:t>
            </w:r>
          </w:p>
          <w:p w14:paraId="2C3B6B40"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〇ＩＣＴ機器の活用について</w:t>
            </w:r>
          </w:p>
          <w:p w14:paraId="7E8E4A2B"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・ＩＣＴ機器を活用した取り組みは、コロナ禍でいっそう必要になっている。作</w:t>
            </w:r>
          </w:p>
          <w:p w14:paraId="33C03E3F"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業部会を立ち上げての検討は、とても評価される。</w:t>
            </w:r>
          </w:p>
          <w:p w14:paraId="7120BCA4"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・コロナ後、家庭でも保護者と一緒にＩＣＴ機器を活用した授業や連携ができれ</w:t>
            </w:r>
          </w:p>
          <w:p w14:paraId="0FF1E3E8" w14:textId="77777777" w:rsidR="00025850" w:rsidRPr="00FF38E3" w:rsidRDefault="00025850" w:rsidP="00025850">
            <w:pPr>
              <w:spacing w:line="300" w:lineRule="exact"/>
              <w:ind w:leftChars="100" w:left="21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ば、教育のあり方そのものも変化する。ただ、アンケート結果にあるように、支援学校では、解決しなければならない課題も多い。しかし、得るものも多いので、できないではなく、できることから検討をお願いしたい。</w:t>
            </w:r>
          </w:p>
          <w:p w14:paraId="4DC0E65D"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・すべての児童生徒が平等に教育を受けられることを基本に取り組んでほしい。</w:t>
            </w:r>
          </w:p>
          <w:p w14:paraId="7C5268A1"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児童生徒、保護者、教員が経験し、オンライン授業で見えてきたことを対面授</w:t>
            </w:r>
          </w:p>
          <w:p w14:paraId="0084E972"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業に活かしてほしい。</w:t>
            </w:r>
          </w:p>
          <w:p w14:paraId="05FC5EC2"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・HIRATUBEの配信では、先生方は俳優のようになりきって頑張っている。音</w:t>
            </w:r>
          </w:p>
          <w:p w14:paraId="3DCBEFA0" w14:textId="77777777" w:rsidR="00025850" w:rsidRPr="00FF38E3" w:rsidRDefault="00025850" w:rsidP="00025850">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声と画像だけでなく、画面に文字も併用されると、よりわかりやすい。</w:t>
            </w:r>
          </w:p>
          <w:p w14:paraId="53B4A679" w14:textId="77777777" w:rsidR="00025850" w:rsidRPr="00FF38E3" w:rsidRDefault="00025850" w:rsidP="00025850">
            <w:pPr>
              <w:spacing w:line="300" w:lineRule="exact"/>
              <w:rPr>
                <w:rFonts w:ascii="HG丸ｺﾞｼｯｸM-PRO" w:eastAsia="HG丸ｺﾞｼｯｸM-PRO" w:hAnsi="HG丸ｺﾞｼｯｸM-PRO"/>
                <w:color w:val="000000"/>
                <w:sz w:val="20"/>
                <w:szCs w:val="20"/>
              </w:rPr>
            </w:pPr>
          </w:p>
          <w:p w14:paraId="14F5897C" w14:textId="53E15DC5" w:rsidR="00383194" w:rsidRPr="00FF38E3" w:rsidRDefault="00025850" w:rsidP="00383194">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第</w:t>
            </w:r>
            <w:r w:rsidR="00EF1C84" w:rsidRPr="00FF38E3">
              <w:rPr>
                <w:rFonts w:ascii="HG丸ｺﾞｼｯｸM-PRO" w:eastAsia="HG丸ｺﾞｼｯｸM-PRO" w:hAnsi="HG丸ｺﾞｼｯｸM-PRO" w:hint="eastAsia"/>
                <w:color w:val="000000"/>
                <w:sz w:val="20"/>
                <w:szCs w:val="20"/>
              </w:rPr>
              <w:t>３</w:t>
            </w:r>
            <w:r w:rsidRPr="00FF38E3">
              <w:rPr>
                <w:rFonts w:ascii="HG丸ｺﾞｼｯｸM-PRO" w:eastAsia="HG丸ｺﾞｼｯｸM-PRO" w:hAnsi="HG丸ｺﾞｼｯｸM-PRO" w:hint="eastAsia"/>
                <w:color w:val="000000"/>
                <w:sz w:val="20"/>
                <w:szCs w:val="20"/>
              </w:rPr>
              <w:t>回</w:t>
            </w:r>
            <w:r w:rsidR="00383194" w:rsidRPr="00FF38E3">
              <w:rPr>
                <w:rFonts w:ascii="HG丸ｺﾞｼｯｸM-PRO" w:eastAsia="HG丸ｺﾞｼｯｸM-PRO" w:hAnsi="HG丸ｺﾞｼｯｸM-PRO" w:hint="eastAsia"/>
                <w:color w:val="000000"/>
                <w:sz w:val="20"/>
                <w:szCs w:val="20"/>
              </w:rPr>
              <w:t>（</w:t>
            </w:r>
            <w:r w:rsidR="00EF1C84" w:rsidRPr="00FF38E3">
              <w:rPr>
                <w:rFonts w:ascii="HG丸ｺﾞｼｯｸM-PRO" w:eastAsia="HG丸ｺﾞｼｯｸM-PRO" w:hAnsi="HG丸ｺﾞｼｯｸM-PRO" w:hint="eastAsia"/>
                <w:color w:val="000000"/>
                <w:sz w:val="20"/>
                <w:szCs w:val="20"/>
              </w:rPr>
              <w:t>２</w:t>
            </w:r>
            <w:r w:rsidR="00383194" w:rsidRPr="00FF38E3">
              <w:rPr>
                <w:rFonts w:ascii="HG丸ｺﾞｼｯｸM-PRO" w:eastAsia="HG丸ｺﾞｼｯｸM-PRO" w:hAnsi="HG丸ｺﾞｼｯｸM-PRO" w:hint="eastAsia"/>
                <w:color w:val="000000"/>
                <w:sz w:val="20"/>
                <w:szCs w:val="20"/>
              </w:rPr>
              <w:t>月</w:t>
            </w:r>
            <w:r w:rsidR="00EF1C84" w:rsidRPr="00FF38E3">
              <w:rPr>
                <w:rFonts w:ascii="HG丸ｺﾞｼｯｸM-PRO" w:eastAsia="HG丸ｺﾞｼｯｸM-PRO" w:hAnsi="HG丸ｺﾞｼｯｸM-PRO"/>
                <w:color w:val="000000"/>
                <w:sz w:val="20"/>
                <w:szCs w:val="20"/>
              </w:rPr>
              <w:t>24</w:t>
            </w:r>
            <w:r w:rsidR="00383194" w:rsidRPr="00FF38E3">
              <w:rPr>
                <w:rFonts w:ascii="HG丸ｺﾞｼｯｸM-PRO" w:eastAsia="HG丸ｺﾞｼｯｸM-PRO" w:hAnsi="HG丸ｺﾞｼｯｸM-PRO" w:hint="eastAsia"/>
                <w:color w:val="000000"/>
                <w:sz w:val="20"/>
                <w:szCs w:val="20"/>
              </w:rPr>
              <w:t>日　書面開催）</w:t>
            </w:r>
            <w:r w:rsidRPr="00FF38E3">
              <w:rPr>
                <w:rFonts w:ascii="HG丸ｺﾞｼｯｸM-PRO" w:eastAsia="HG丸ｺﾞｼｯｸM-PRO" w:hAnsi="HG丸ｺﾞｼｯｸM-PRO" w:hint="eastAsia"/>
                <w:color w:val="000000"/>
                <w:sz w:val="20"/>
                <w:szCs w:val="20"/>
              </w:rPr>
              <w:t xml:space="preserve">　　　</w:t>
            </w:r>
          </w:p>
          <w:p w14:paraId="1F079218" w14:textId="4933A7C3" w:rsidR="00383194" w:rsidRPr="00FF38E3" w:rsidRDefault="00383194" w:rsidP="00383194">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〇令和</w:t>
            </w:r>
            <w:r w:rsidR="00EF1C84" w:rsidRPr="00FF38E3">
              <w:rPr>
                <w:rFonts w:ascii="HG丸ｺﾞｼｯｸM-PRO" w:eastAsia="HG丸ｺﾞｼｯｸM-PRO" w:hAnsi="HG丸ｺﾞｼｯｸM-PRO" w:hint="eastAsia"/>
                <w:color w:val="000000"/>
                <w:sz w:val="20"/>
                <w:szCs w:val="20"/>
              </w:rPr>
              <w:t>３</w:t>
            </w:r>
            <w:r w:rsidRPr="00FF38E3">
              <w:rPr>
                <w:rFonts w:ascii="HG丸ｺﾞｼｯｸM-PRO" w:eastAsia="HG丸ｺﾞｼｯｸM-PRO" w:hAnsi="HG丸ｺﾞｼｯｸM-PRO" w:hint="eastAsia"/>
                <w:color w:val="000000"/>
                <w:sz w:val="20"/>
                <w:szCs w:val="20"/>
              </w:rPr>
              <w:t>年度学校経営計画及び学校評価について</w:t>
            </w:r>
          </w:p>
          <w:p w14:paraId="6900A16A" w14:textId="77777777" w:rsidR="00383194" w:rsidRPr="00FF38E3" w:rsidRDefault="00383194" w:rsidP="00383194">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・コロナ渦でさまざまな対応を余儀なくされたと思う。コロナ後においては、コ</w:t>
            </w:r>
          </w:p>
          <w:p w14:paraId="5825BEF1" w14:textId="4B818DCC" w:rsidR="00383194" w:rsidRPr="00FF38E3" w:rsidRDefault="00383194" w:rsidP="00383194">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ロナ禍で得られた知見を活かされ取り組みを期待する。</w:t>
            </w:r>
          </w:p>
          <w:p w14:paraId="7CE1C7DC" w14:textId="77777777" w:rsidR="00383194" w:rsidRPr="00FF38E3" w:rsidRDefault="00383194" w:rsidP="00383194">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・「ワークバランスの取れた職場」は難しい。『</w:t>
            </w:r>
            <w:bookmarkStart w:id="0" w:name="_GoBack"/>
            <w:r w:rsidRPr="00FF38E3">
              <w:rPr>
                <w:rFonts w:ascii="HG丸ｺﾞｼｯｸM-PRO" w:eastAsia="HG丸ｺﾞｼｯｸM-PRO" w:hAnsi="HG丸ｺﾞｼｯｸM-PRO" w:hint="eastAsia"/>
                <w:color w:val="000000"/>
                <w:sz w:val="20"/>
                <w:szCs w:val="20"/>
              </w:rPr>
              <w:t>一人</w:t>
            </w:r>
            <w:bookmarkEnd w:id="0"/>
            <w:r w:rsidRPr="00FF38E3">
              <w:rPr>
                <w:rFonts w:ascii="HG丸ｺﾞｼｯｸM-PRO" w:eastAsia="HG丸ｺﾞｼｯｸM-PRO" w:hAnsi="HG丸ｺﾞｼｯｸM-PRO" w:hint="eastAsia"/>
                <w:color w:val="000000"/>
                <w:sz w:val="20"/>
                <w:szCs w:val="20"/>
              </w:rPr>
              <w:t>一役』というのは仕事の平準</w:t>
            </w:r>
          </w:p>
          <w:p w14:paraId="17C5D1AE" w14:textId="77777777" w:rsidR="00383194" w:rsidRPr="00FF38E3" w:rsidRDefault="00383194" w:rsidP="00383194">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化の意味では理解できるが、組織としての継続的な運営や人材の育成の課題も</w:t>
            </w:r>
          </w:p>
          <w:p w14:paraId="3B1B0D6D" w14:textId="3DEA1DBC" w:rsidR="00383194" w:rsidRPr="00FF38E3" w:rsidRDefault="00383194" w:rsidP="00383194">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あり、リーダーのバランス感覚が求められる目標だと思う。</w:t>
            </w:r>
          </w:p>
          <w:p w14:paraId="551D498E" w14:textId="77777777" w:rsidR="006C4C73" w:rsidRPr="00FF38E3" w:rsidRDefault="00383194" w:rsidP="00383194">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・課題はあるが、ICT機器の積極的な活用は、児童生徒に還元される。継続して</w:t>
            </w:r>
          </w:p>
          <w:p w14:paraId="17DEDB54" w14:textId="3B000283" w:rsidR="00383194" w:rsidRPr="00FF38E3" w:rsidRDefault="006C4C73" w:rsidP="006C4C73">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取り組んでほしい。</w:t>
            </w:r>
          </w:p>
          <w:p w14:paraId="69DDE7B3" w14:textId="77777777" w:rsidR="006C4C73" w:rsidRPr="00FF38E3" w:rsidRDefault="006C4C73" w:rsidP="00383194">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w:t>
            </w:r>
            <w:r w:rsidR="00383194" w:rsidRPr="00FF38E3">
              <w:rPr>
                <w:rFonts w:ascii="HG丸ｺﾞｼｯｸM-PRO" w:eastAsia="HG丸ｺﾞｼｯｸM-PRO" w:hAnsi="HG丸ｺﾞｼｯｸM-PRO" w:hint="eastAsia"/>
                <w:color w:val="000000"/>
                <w:sz w:val="20"/>
                <w:szCs w:val="20"/>
              </w:rPr>
              <w:t>研究記録の取り組み</w:t>
            </w:r>
            <w:r w:rsidRPr="00FF38E3">
              <w:rPr>
                <w:rFonts w:ascii="HG丸ｺﾞｼｯｸM-PRO" w:eastAsia="HG丸ｺﾞｼｯｸM-PRO" w:hAnsi="HG丸ｺﾞｼｯｸM-PRO" w:hint="eastAsia"/>
                <w:color w:val="000000"/>
                <w:sz w:val="20"/>
                <w:szCs w:val="20"/>
              </w:rPr>
              <w:t>は、</w:t>
            </w:r>
            <w:r w:rsidR="00383194" w:rsidRPr="00FF38E3">
              <w:rPr>
                <w:rFonts w:ascii="HG丸ｺﾞｼｯｸM-PRO" w:eastAsia="HG丸ｺﾞｼｯｸM-PRO" w:hAnsi="HG丸ｺﾞｼｯｸM-PRO" w:hint="eastAsia"/>
                <w:color w:val="000000"/>
                <w:sz w:val="20"/>
                <w:szCs w:val="20"/>
              </w:rPr>
              <w:t>個々の教員の専門性の向上につながる</w:t>
            </w:r>
            <w:r w:rsidRPr="00FF38E3">
              <w:rPr>
                <w:rFonts w:ascii="HG丸ｺﾞｼｯｸM-PRO" w:eastAsia="HG丸ｺﾞｼｯｸM-PRO" w:hAnsi="HG丸ｺﾞｼｯｸM-PRO" w:hint="eastAsia"/>
                <w:color w:val="000000"/>
                <w:sz w:val="20"/>
                <w:szCs w:val="20"/>
              </w:rPr>
              <w:t>。</w:t>
            </w:r>
            <w:r w:rsidR="00383194" w:rsidRPr="00FF38E3">
              <w:rPr>
                <w:rFonts w:ascii="HG丸ｺﾞｼｯｸM-PRO" w:eastAsia="HG丸ｺﾞｼｯｸM-PRO" w:hAnsi="HG丸ｺﾞｼｯｸM-PRO" w:hint="eastAsia"/>
                <w:color w:val="000000"/>
                <w:sz w:val="20"/>
                <w:szCs w:val="20"/>
              </w:rPr>
              <w:t>さらなる充実</w:t>
            </w:r>
          </w:p>
          <w:p w14:paraId="5B90D8FD" w14:textId="77F10A2E" w:rsidR="00383194" w:rsidRPr="00FF38E3" w:rsidRDefault="00383194" w:rsidP="006C4C73">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を期待</w:t>
            </w:r>
            <w:r w:rsidR="006C4C73" w:rsidRPr="00FF38E3">
              <w:rPr>
                <w:rFonts w:ascii="HG丸ｺﾞｼｯｸM-PRO" w:eastAsia="HG丸ｺﾞｼｯｸM-PRO" w:hAnsi="HG丸ｺﾞｼｯｸM-PRO" w:hint="eastAsia"/>
                <w:color w:val="000000"/>
                <w:sz w:val="20"/>
                <w:szCs w:val="20"/>
              </w:rPr>
              <w:t>する</w:t>
            </w:r>
            <w:r w:rsidRPr="00FF38E3">
              <w:rPr>
                <w:rFonts w:ascii="HG丸ｺﾞｼｯｸM-PRO" w:eastAsia="HG丸ｺﾞｼｯｸM-PRO" w:hAnsi="HG丸ｺﾞｼｯｸM-PRO" w:hint="eastAsia"/>
                <w:color w:val="000000"/>
                <w:sz w:val="20"/>
                <w:szCs w:val="20"/>
              </w:rPr>
              <w:t>。</w:t>
            </w:r>
          </w:p>
          <w:p w14:paraId="6725A7E5" w14:textId="77777777" w:rsidR="006C4C73" w:rsidRPr="00FF38E3" w:rsidRDefault="006C4C73" w:rsidP="006C4C73">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w:t>
            </w:r>
            <w:r w:rsidR="00383194" w:rsidRPr="00FF38E3">
              <w:rPr>
                <w:rFonts w:ascii="HG丸ｺﾞｼｯｸM-PRO" w:eastAsia="HG丸ｺﾞｼｯｸM-PRO" w:hAnsi="HG丸ｺﾞｼｯｸM-PRO" w:hint="eastAsia"/>
                <w:color w:val="000000"/>
                <w:sz w:val="20"/>
                <w:szCs w:val="20"/>
              </w:rPr>
              <w:t>「性教育～人との適切なかかわり方～」の研究について、新カリキュラムとして</w:t>
            </w:r>
          </w:p>
          <w:p w14:paraId="5A01A889" w14:textId="77777777" w:rsidR="006C4C73" w:rsidRPr="00FF38E3" w:rsidRDefault="00383194" w:rsidP="006C4C73">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内容整理をされ、実際の授業に活かされることを望</w:t>
            </w:r>
            <w:r w:rsidR="006C4C73" w:rsidRPr="00FF38E3">
              <w:rPr>
                <w:rFonts w:ascii="HG丸ｺﾞｼｯｸM-PRO" w:eastAsia="HG丸ｺﾞｼｯｸM-PRO" w:hAnsi="HG丸ｺﾞｼｯｸM-PRO" w:hint="eastAsia"/>
                <w:color w:val="000000"/>
                <w:sz w:val="20"/>
                <w:szCs w:val="20"/>
              </w:rPr>
              <w:t>む</w:t>
            </w:r>
            <w:r w:rsidRPr="00FF38E3">
              <w:rPr>
                <w:rFonts w:ascii="HG丸ｺﾞｼｯｸM-PRO" w:eastAsia="HG丸ｺﾞｼｯｸM-PRO" w:hAnsi="HG丸ｺﾞｼｯｸM-PRO" w:hint="eastAsia"/>
                <w:color w:val="000000"/>
                <w:sz w:val="20"/>
                <w:szCs w:val="20"/>
              </w:rPr>
              <w:t>。</w:t>
            </w:r>
          </w:p>
          <w:p w14:paraId="1A41CEDB" w14:textId="419FC80B" w:rsidR="006C4C73" w:rsidRPr="00FF38E3" w:rsidRDefault="006C4C73" w:rsidP="006C4C73">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〇令和</w:t>
            </w:r>
            <w:r w:rsidR="00EF1C84" w:rsidRPr="00FF38E3">
              <w:rPr>
                <w:rFonts w:ascii="HG丸ｺﾞｼｯｸM-PRO" w:eastAsia="HG丸ｺﾞｼｯｸM-PRO" w:hAnsi="HG丸ｺﾞｼｯｸM-PRO" w:hint="eastAsia"/>
                <w:color w:val="000000"/>
                <w:sz w:val="20"/>
                <w:szCs w:val="20"/>
              </w:rPr>
              <w:t>４</w:t>
            </w:r>
            <w:r w:rsidRPr="00FF38E3">
              <w:rPr>
                <w:rFonts w:ascii="HG丸ｺﾞｼｯｸM-PRO" w:eastAsia="HG丸ｺﾞｼｯｸM-PRO" w:hAnsi="HG丸ｺﾞｼｯｸM-PRO" w:hint="eastAsia"/>
                <w:color w:val="000000"/>
                <w:sz w:val="20"/>
                <w:szCs w:val="20"/>
              </w:rPr>
              <w:t>年度学校経営計画（めざす学校像　中期的目標）について</w:t>
            </w:r>
          </w:p>
          <w:p w14:paraId="2EC0F80B" w14:textId="3FE9CBBA" w:rsidR="006C4C73" w:rsidRPr="00FF38E3" w:rsidRDefault="006C4C73" w:rsidP="006C4C73">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・中学部の多様な進路に対応する取り組みに期待する。</w:t>
            </w:r>
          </w:p>
          <w:p w14:paraId="7A4ED3FC" w14:textId="77777777" w:rsidR="006C4C73" w:rsidRPr="00FF38E3" w:rsidRDefault="006C4C73" w:rsidP="006C4C73">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lastRenderedPageBreak/>
              <w:t>・児童生徒の人権に配慮した教育活動の推進について、児童生徒が抱えている課</w:t>
            </w:r>
          </w:p>
          <w:p w14:paraId="29237CEF" w14:textId="77777777" w:rsidR="006C4C73" w:rsidRPr="00FF38E3" w:rsidRDefault="006C4C73" w:rsidP="006C4C73">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題の中で、貧困、虐待、ヤングケアラーなど表だって出てこない現状に目を向</w:t>
            </w:r>
          </w:p>
          <w:p w14:paraId="6D68549A" w14:textId="78447235" w:rsidR="006C4C73" w:rsidRPr="00FF38E3" w:rsidRDefault="006C4C73" w:rsidP="006C4C73">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けて研修が大切で必要な事だと考える。</w:t>
            </w:r>
          </w:p>
          <w:p w14:paraId="74DE621F" w14:textId="7BBF8A12" w:rsidR="006C4C73" w:rsidRPr="00FF38E3" w:rsidRDefault="006C4C73" w:rsidP="006C4C73">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・中期的目標について了承する。</w:t>
            </w:r>
          </w:p>
          <w:p w14:paraId="56827B00" w14:textId="0899DA2E" w:rsidR="006C4C73" w:rsidRPr="00FF38E3" w:rsidRDefault="006C4C73" w:rsidP="006C4C73">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〇学校教育自己診断について（結果、分析結果、まとめ）</w:t>
            </w:r>
          </w:p>
          <w:p w14:paraId="526342C3" w14:textId="77777777" w:rsidR="006C4C73" w:rsidRPr="00FF38E3" w:rsidRDefault="006C4C73" w:rsidP="006C4C73">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・分析結果を数字だけでなく、グラフで見ると数年の傾向が分かり、今後の取り</w:t>
            </w:r>
          </w:p>
          <w:p w14:paraId="5123BF01" w14:textId="7ED87DE9" w:rsidR="006C4C73" w:rsidRPr="00FF38E3" w:rsidRDefault="006C4C73" w:rsidP="006C4C73">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組みの参考になり、分かりやすく良かった。</w:t>
            </w:r>
          </w:p>
          <w:p w14:paraId="63636586" w14:textId="5506F363" w:rsidR="006C4C73" w:rsidRPr="00FF38E3" w:rsidRDefault="006C4C73" w:rsidP="006C4C73">
            <w:pPr>
              <w:spacing w:line="300" w:lineRule="exact"/>
              <w:ind w:left="200" w:hangingChars="100" w:hanging="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・人権意識の向上では、言葉遣いや児童生徒の呼名の研修の積み重ねが、この</w:t>
            </w:r>
            <w:r w:rsidR="00EF1C84" w:rsidRPr="00FF38E3">
              <w:rPr>
                <w:rFonts w:ascii="HG丸ｺﾞｼｯｸM-PRO" w:eastAsia="HG丸ｺﾞｼｯｸM-PRO" w:hAnsi="HG丸ｺﾞｼｯｸM-PRO" w:hint="eastAsia"/>
                <w:color w:val="000000"/>
                <w:sz w:val="20"/>
                <w:szCs w:val="20"/>
              </w:rPr>
              <w:t>２</w:t>
            </w:r>
            <w:r w:rsidRPr="00FF38E3">
              <w:rPr>
                <w:rFonts w:ascii="HG丸ｺﾞｼｯｸM-PRO" w:eastAsia="HG丸ｺﾞｼｯｸM-PRO" w:hAnsi="HG丸ｺﾞｼｯｸM-PRO" w:hint="eastAsia"/>
                <w:color w:val="000000"/>
                <w:sz w:val="20"/>
                <w:szCs w:val="20"/>
              </w:rPr>
              <w:t>年間で顕著に向上しているとなっている。普段から意識し継続することで、教職員をはじめ児童生徒、保護者みんなに通じていくことだと考えるので、これからもめざす学校像を目標とし取り組んでいってほしい。</w:t>
            </w:r>
          </w:p>
          <w:p w14:paraId="792343F3" w14:textId="77777777" w:rsidR="006C4C73" w:rsidRPr="00FF38E3" w:rsidRDefault="006C4C73" w:rsidP="006C4C73">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・業務の見直しについて、一人一役を基本とすることで　教職員が疲弊すること</w:t>
            </w:r>
          </w:p>
          <w:p w14:paraId="773AAF8D" w14:textId="1839B6B7" w:rsidR="006C4C73" w:rsidRPr="00FF38E3" w:rsidRDefault="006C4C73" w:rsidP="006C4C73">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なく、児童生徒の学校生活が充実するようになってほしい。</w:t>
            </w:r>
          </w:p>
          <w:p w14:paraId="7ED01E18" w14:textId="77777777" w:rsidR="0053474D" w:rsidRPr="00FF38E3" w:rsidRDefault="0053474D" w:rsidP="006C4C73">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w:t>
            </w:r>
            <w:r w:rsidR="006C4C73" w:rsidRPr="00FF38E3">
              <w:rPr>
                <w:rFonts w:ascii="HG丸ｺﾞｼｯｸM-PRO" w:eastAsia="HG丸ｺﾞｼｯｸM-PRO" w:hAnsi="HG丸ｺﾞｼｯｸM-PRO" w:hint="eastAsia"/>
                <w:color w:val="000000"/>
                <w:sz w:val="20"/>
                <w:szCs w:val="20"/>
              </w:rPr>
              <w:t>数字を見ると、人権についての意識が年々上がってきているように感じる。教</w:t>
            </w:r>
          </w:p>
          <w:p w14:paraId="0267700C" w14:textId="77777777" w:rsidR="0053474D" w:rsidRPr="00FF38E3" w:rsidRDefault="006C4C73" w:rsidP="0053474D">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育の成果だと思う。</w:t>
            </w:r>
          </w:p>
          <w:p w14:paraId="6FA0AA79" w14:textId="77777777" w:rsidR="0053474D" w:rsidRPr="00FF38E3" w:rsidRDefault="0053474D" w:rsidP="0053474D">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〇その他</w:t>
            </w:r>
          </w:p>
          <w:p w14:paraId="468CC5DA" w14:textId="77777777" w:rsidR="0053474D" w:rsidRPr="00FF38E3" w:rsidRDefault="0053474D" w:rsidP="0053474D">
            <w:pPr>
              <w:spacing w:line="300" w:lineRule="exact"/>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・学校近隣駅前のあいさつ運動では、生徒も先生もよく挨拶できていた。また、</w:t>
            </w:r>
          </w:p>
          <w:p w14:paraId="5800AC6A" w14:textId="77777777" w:rsidR="0053474D" w:rsidRPr="00FF38E3" w:rsidRDefault="0053474D" w:rsidP="0053474D">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日ごろの様子を見ていても、挨拶を返してくれる児童生徒が増えており、挨拶</w:t>
            </w:r>
          </w:p>
          <w:p w14:paraId="337D6E26" w14:textId="6F52D6A0" w:rsidR="00821C52" w:rsidRPr="00FF38E3" w:rsidRDefault="0053474D" w:rsidP="0053474D">
            <w:pPr>
              <w:spacing w:line="300" w:lineRule="exact"/>
              <w:ind w:firstLineChars="100" w:firstLine="200"/>
              <w:rPr>
                <w:rFonts w:ascii="HG丸ｺﾞｼｯｸM-PRO" w:eastAsia="HG丸ｺﾞｼｯｸM-PRO" w:hAnsi="HG丸ｺﾞｼｯｸM-PRO"/>
                <w:color w:val="000000"/>
                <w:sz w:val="20"/>
                <w:szCs w:val="20"/>
              </w:rPr>
            </w:pPr>
            <w:r w:rsidRPr="00FF38E3">
              <w:rPr>
                <w:rFonts w:ascii="HG丸ｺﾞｼｯｸM-PRO" w:eastAsia="HG丸ｺﾞｼｯｸM-PRO" w:hAnsi="HG丸ｺﾞｼｯｸM-PRO" w:hint="eastAsia"/>
                <w:color w:val="000000"/>
                <w:sz w:val="20"/>
                <w:szCs w:val="20"/>
              </w:rPr>
              <w:t>運動の成果ではないかと感じる。</w:t>
            </w:r>
            <w:r w:rsidR="00025850" w:rsidRPr="00FF38E3">
              <w:rPr>
                <w:rFonts w:ascii="HG丸ｺﾞｼｯｸM-PRO" w:eastAsia="HG丸ｺﾞｼｯｸM-PRO" w:hAnsi="HG丸ｺﾞｼｯｸM-PRO" w:hint="eastAsia"/>
                <w:color w:val="000000"/>
                <w:sz w:val="20"/>
                <w:szCs w:val="20"/>
              </w:rPr>
              <w:t xml:space="preserve">　　　　　　　　　　　　　　</w:t>
            </w:r>
            <w:r w:rsidR="00102993" w:rsidRPr="00FF38E3">
              <w:rPr>
                <w:rFonts w:ascii="HG丸ｺﾞｼｯｸM-PRO" w:eastAsia="HG丸ｺﾞｼｯｸM-PRO" w:hAnsi="HG丸ｺﾞｼｯｸM-PRO" w:hint="eastAsia"/>
                <w:color w:val="000000"/>
                <w:sz w:val="20"/>
                <w:szCs w:val="20"/>
              </w:rPr>
              <w:t xml:space="preserve">　　　　　　　　　　　　　　　　　　　　　　　　　　　　　　　　　　　　　　　　　　　　　　　　　　　　　　　　　　　　　　　　　　　　　　　　　　　</w:t>
            </w:r>
          </w:p>
        </w:tc>
      </w:tr>
    </w:tbl>
    <w:p w14:paraId="47B1B118" w14:textId="77777777" w:rsidR="0086696C" w:rsidRPr="00FF38E3" w:rsidRDefault="0086696C" w:rsidP="0037367C">
      <w:pPr>
        <w:spacing w:line="120" w:lineRule="exact"/>
        <w:ind w:leftChars="-428" w:left="-899"/>
        <w:rPr>
          <w:rFonts w:ascii="HG丸ｺﾞｼｯｸM-PRO" w:eastAsia="HG丸ｺﾞｼｯｸM-PRO"/>
          <w:color w:val="000000"/>
        </w:rPr>
      </w:pPr>
    </w:p>
    <w:p w14:paraId="06E3B0BA" w14:textId="77777777" w:rsidR="00821C52" w:rsidRPr="00FF38E3" w:rsidRDefault="00821C52" w:rsidP="00085198">
      <w:pPr>
        <w:ind w:leftChars="-92" w:left="-3" w:hangingChars="90" w:hanging="190"/>
        <w:jc w:val="left"/>
        <w:rPr>
          <w:rFonts w:asciiTheme="majorEastAsia" w:eastAsiaTheme="majorEastAsia" w:hAnsiTheme="majorEastAsia"/>
          <w:b/>
          <w:color w:val="000000"/>
          <w:szCs w:val="21"/>
        </w:rPr>
      </w:pPr>
    </w:p>
    <w:p w14:paraId="67FF7C3A" w14:textId="42F5F223" w:rsidR="0086696C" w:rsidRPr="00FF38E3" w:rsidRDefault="00EF1C84" w:rsidP="009E2B15">
      <w:pPr>
        <w:jc w:val="left"/>
        <w:rPr>
          <w:rFonts w:asciiTheme="majorEastAsia" w:eastAsiaTheme="majorEastAsia" w:hAnsiTheme="majorEastAsia"/>
          <w:b/>
          <w:color w:val="000000"/>
          <w:szCs w:val="21"/>
        </w:rPr>
      </w:pPr>
      <w:r w:rsidRPr="00FF38E3">
        <w:rPr>
          <w:rFonts w:asciiTheme="majorEastAsia" w:eastAsiaTheme="majorEastAsia" w:hAnsiTheme="majorEastAsia" w:hint="eastAsia"/>
          <w:b/>
          <w:color w:val="000000"/>
          <w:szCs w:val="21"/>
        </w:rPr>
        <w:t>３</w:t>
      </w:r>
      <w:r w:rsidR="0037367C" w:rsidRPr="00FF38E3">
        <w:rPr>
          <w:rFonts w:asciiTheme="majorEastAsia" w:eastAsiaTheme="majorEastAsia" w:hAnsiTheme="majorEastAsia" w:hint="eastAsia"/>
          <w:b/>
          <w:color w:val="000000"/>
          <w:szCs w:val="21"/>
        </w:rPr>
        <w:t xml:space="preserve">　</w:t>
      </w:r>
      <w:r w:rsidR="0086696C" w:rsidRPr="00FF38E3">
        <w:rPr>
          <w:rFonts w:asciiTheme="majorEastAsia" w:eastAsiaTheme="majorEastAsia" w:hAnsiTheme="majorEastAsia" w:hint="eastAsia"/>
          <w:b/>
          <w:color w:val="000000"/>
          <w:szCs w:val="21"/>
        </w:rPr>
        <w:t>本年度の取組</w:t>
      </w:r>
      <w:r w:rsidR="0037367C" w:rsidRPr="00FF38E3">
        <w:rPr>
          <w:rFonts w:asciiTheme="majorEastAsia" w:eastAsiaTheme="majorEastAsia" w:hAnsiTheme="majorEastAsia" w:hint="eastAsia"/>
          <w:b/>
          <w:color w:val="000000"/>
          <w:szCs w:val="21"/>
        </w:rPr>
        <w:t>内容</w:t>
      </w:r>
      <w:r w:rsidR="0086696C" w:rsidRPr="00FF38E3">
        <w:rPr>
          <w:rFonts w:asciiTheme="majorEastAsia" w:eastAsiaTheme="majorEastAsia" w:hAnsiTheme="majorEastAsia" w:hint="eastAsia"/>
          <w:b/>
          <w:color w:val="000000"/>
          <w:szCs w:val="21"/>
        </w:rPr>
        <w:t>及び自己評価</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2668"/>
        <w:gridCol w:w="7"/>
        <w:gridCol w:w="13"/>
        <w:gridCol w:w="4939"/>
        <w:gridCol w:w="12"/>
        <w:gridCol w:w="3401"/>
        <w:gridCol w:w="3235"/>
      </w:tblGrid>
      <w:tr w:rsidR="00897939" w:rsidRPr="00FF38E3" w14:paraId="02109099" w14:textId="77777777" w:rsidTr="00D7675D">
        <w:trPr>
          <w:trHeight w:val="586"/>
          <w:jc w:val="center"/>
        </w:trPr>
        <w:tc>
          <w:tcPr>
            <w:tcW w:w="874" w:type="dxa"/>
            <w:shd w:val="clear" w:color="auto" w:fill="auto"/>
            <w:vAlign w:val="center"/>
          </w:tcPr>
          <w:p w14:paraId="4F4DA0CD" w14:textId="77777777" w:rsidR="00897939" w:rsidRPr="00FF38E3" w:rsidRDefault="00897939" w:rsidP="0054712D">
            <w:pPr>
              <w:spacing w:line="240" w:lineRule="exact"/>
              <w:jc w:val="center"/>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中期的</w:t>
            </w:r>
          </w:p>
          <w:p w14:paraId="701EA93E" w14:textId="77777777" w:rsidR="00897939" w:rsidRPr="00FF38E3" w:rsidRDefault="00897939" w:rsidP="0054712D">
            <w:pPr>
              <w:spacing w:line="240" w:lineRule="exact"/>
              <w:jc w:val="center"/>
              <w:rPr>
                <w:rFonts w:ascii="HG丸ｺﾞｼｯｸM-PRO" w:eastAsia="HG丸ｺﾞｼｯｸM-PRO" w:hAnsi="ＭＳ 明朝"/>
                <w:color w:val="000000"/>
                <w:spacing w:val="-20"/>
                <w:sz w:val="20"/>
                <w:szCs w:val="20"/>
              </w:rPr>
            </w:pPr>
            <w:r w:rsidRPr="00FF38E3">
              <w:rPr>
                <w:rFonts w:ascii="HG丸ｺﾞｼｯｸM-PRO" w:eastAsia="HG丸ｺﾞｼｯｸM-PRO" w:hAnsi="ＭＳ 明朝" w:hint="eastAsia"/>
                <w:color w:val="000000"/>
                <w:sz w:val="20"/>
                <w:szCs w:val="20"/>
              </w:rPr>
              <w:t>目標</w:t>
            </w:r>
          </w:p>
        </w:tc>
        <w:tc>
          <w:tcPr>
            <w:tcW w:w="2668" w:type="dxa"/>
            <w:shd w:val="clear" w:color="auto" w:fill="auto"/>
            <w:vAlign w:val="center"/>
          </w:tcPr>
          <w:p w14:paraId="634FA862" w14:textId="77777777" w:rsidR="00897939" w:rsidRPr="00FF38E3" w:rsidRDefault="00897939" w:rsidP="006B5B51">
            <w:pPr>
              <w:spacing w:line="320" w:lineRule="exact"/>
              <w:jc w:val="center"/>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今年度の重点目標</w:t>
            </w:r>
          </w:p>
        </w:tc>
        <w:tc>
          <w:tcPr>
            <w:tcW w:w="4959" w:type="dxa"/>
            <w:gridSpan w:val="3"/>
            <w:tcBorders>
              <w:right w:val="dashed" w:sz="4" w:space="0" w:color="auto"/>
            </w:tcBorders>
            <w:shd w:val="clear" w:color="auto" w:fill="auto"/>
            <w:vAlign w:val="center"/>
          </w:tcPr>
          <w:p w14:paraId="01FB90FF" w14:textId="77777777" w:rsidR="00897939" w:rsidRPr="00FF38E3" w:rsidRDefault="00897939" w:rsidP="006B5B51">
            <w:pPr>
              <w:spacing w:line="320" w:lineRule="exact"/>
              <w:jc w:val="center"/>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具体的な取組計画・内容</w:t>
            </w:r>
          </w:p>
        </w:tc>
        <w:tc>
          <w:tcPr>
            <w:tcW w:w="3413" w:type="dxa"/>
            <w:gridSpan w:val="2"/>
            <w:tcBorders>
              <w:right w:val="dashed" w:sz="4" w:space="0" w:color="auto"/>
            </w:tcBorders>
            <w:vAlign w:val="center"/>
          </w:tcPr>
          <w:p w14:paraId="2AF62E80" w14:textId="67D3B9CB" w:rsidR="00897939" w:rsidRPr="00FF38E3" w:rsidRDefault="00897939" w:rsidP="006B5B51">
            <w:pPr>
              <w:spacing w:line="320" w:lineRule="exact"/>
              <w:jc w:val="center"/>
              <w:rPr>
                <w:rFonts w:ascii="HG丸ｺﾞｼｯｸM-PRO" w:eastAsia="HG丸ｺﾞｼｯｸM-PRO" w:hAnsi="ＭＳ 明朝"/>
                <w:color w:val="000000"/>
                <w:sz w:val="20"/>
                <w:szCs w:val="20"/>
              </w:rPr>
            </w:pPr>
            <w:r w:rsidRPr="00FF38E3">
              <w:rPr>
                <w:rFonts w:ascii="HG丸ｺﾞｼｯｸM-PRO" w:eastAsia="HG丸ｺﾞｼｯｸM-PRO" w:hAnsi="ＭＳ 明朝" w:hint="eastAsia"/>
                <w:color w:val="000000"/>
                <w:sz w:val="20"/>
                <w:szCs w:val="20"/>
              </w:rPr>
              <w:t>評価指標</w:t>
            </w:r>
            <w:r w:rsidR="0014231E" w:rsidRPr="00FF38E3">
              <w:rPr>
                <w:rFonts w:ascii="HG丸ｺﾞｼｯｸM-PRO" w:eastAsia="HG丸ｺﾞｼｯｸM-PRO" w:hAnsi="ＭＳ 明朝" w:hint="eastAsia"/>
                <w:color w:val="000000"/>
                <w:sz w:val="20"/>
                <w:szCs w:val="20"/>
              </w:rPr>
              <w:t>[</w:t>
            </w:r>
            <w:r w:rsidR="00DC35B4" w:rsidRPr="00FF38E3">
              <w:rPr>
                <w:rFonts w:ascii="HG丸ｺﾞｼｯｸM-PRO" w:eastAsia="HG丸ｺﾞｼｯｸM-PRO" w:hAnsi="ＭＳ 明朝"/>
                <w:color w:val="000000"/>
                <w:sz w:val="20"/>
                <w:szCs w:val="20"/>
              </w:rPr>
              <w:t>R</w:t>
            </w:r>
            <w:r w:rsidR="00EF1C84" w:rsidRPr="00FF38E3">
              <w:rPr>
                <w:rFonts w:ascii="HG丸ｺﾞｼｯｸM-PRO" w:eastAsia="HG丸ｺﾞｼｯｸM-PRO" w:hAnsi="ＭＳ 明朝" w:hint="eastAsia"/>
                <w:color w:val="000000"/>
                <w:sz w:val="20"/>
                <w:szCs w:val="20"/>
              </w:rPr>
              <w:t>２</w:t>
            </w:r>
            <w:r w:rsidR="0014231E" w:rsidRPr="00FF38E3">
              <w:rPr>
                <w:rFonts w:ascii="HG丸ｺﾞｼｯｸM-PRO" w:eastAsia="HG丸ｺﾞｼｯｸM-PRO" w:hAnsi="ＭＳ 明朝" w:hint="eastAsia"/>
                <w:color w:val="000000"/>
                <w:sz w:val="20"/>
                <w:szCs w:val="20"/>
              </w:rPr>
              <w:t>年度値]</w:t>
            </w:r>
          </w:p>
        </w:tc>
        <w:tc>
          <w:tcPr>
            <w:tcW w:w="3235" w:type="dxa"/>
            <w:tcBorders>
              <w:left w:val="dashed" w:sz="4" w:space="0" w:color="auto"/>
              <w:right w:val="single" w:sz="4" w:space="0" w:color="auto"/>
            </w:tcBorders>
            <w:shd w:val="clear" w:color="auto" w:fill="auto"/>
            <w:vAlign w:val="center"/>
          </w:tcPr>
          <w:p w14:paraId="4162B041" w14:textId="77777777" w:rsidR="00897939" w:rsidRPr="00FF38E3" w:rsidRDefault="00FD4D20" w:rsidP="00FD4D20">
            <w:pPr>
              <w:spacing w:line="320" w:lineRule="exact"/>
              <w:jc w:val="center"/>
              <w:rPr>
                <w:rFonts w:ascii="HG丸ｺﾞｼｯｸM-PRO" w:eastAsia="HG丸ｺﾞｼｯｸM-PRO" w:hAnsi="ＭＳ 明朝"/>
                <w:b/>
                <w:color w:val="000000"/>
                <w:sz w:val="28"/>
                <w:szCs w:val="28"/>
              </w:rPr>
            </w:pPr>
            <w:r w:rsidRPr="00FF38E3">
              <w:rPr>
                <w:rFonts w:ascii="HG丸ｺﾞｼｯｸM-PRO" w:eastAsia="HG丸ｺﾞｼｯｸM-PRO" w:hAnsi="ＭＳ 明朝" w:hint="eastAsia"/>
                <w:color w:val="000000"/>
                <w:sz w:val="20"/>
                <w:szCs w:val="20"/>
              </w:rPr>
              <w:t>自己評価</w:t>
            </w:r>
          </w:p>
        </w:tc>
      </w:tr>
      <w:tr w:rsidR="00DC4376" w:rsidRPr="00FF38E3" w14:paraId="714CD09B" w14:textId="77777777" w:rsidTr="00D33101">
        <w:trPr>
          <w:cantSplit/>
          <w:trHeight w:val="209"/>
          <w:jc w:val="center"/>
        </w:trPr>
        <w:tc>
          <w:tcPr>
            <w:tcW w:w="874" w:type="dxa"/>
            <w:vMerge w:val="restart"/>
            <w:shd w:val="clear" w:color="auto" w:fill="auto"/>
            <w:textDirection w:val="tbRlV"/>
            <w:vAlign w:val="center"/>
          </w:tcPr>
          <w:p w14:paraId="5087EF09" w14:textId="77777777" w:rsidR="00DC4376" w:rsidRPr="00FF38E3" w:rsidRDefault="00DC4376" w:rsidP="00DC4376">
            <w:pPr>
              <w:spacing w:line="320" w:lineRule="exact"/>
              <w:ind w:left="113" w:right="113"/>
              <w:jc w:val="center"/>
              <w:rPr>
                <w:rFonts w:asciiTheme="majorEastAsia" w:eastAsiaTheme="majorEastAsia" w:hAnsiTheme="majorEastAsia"/>
                <w:b/>
                <w:color w:val="000000"/>
                <w:sz w:val="22"/>
                <w:szCs w:val="22"/>
              </w:rPr>
            </w:pPr>
            <w:r w:rsidRPr="00FF38E3">
              <w:rPr>
                <w:rFonts w:asciiTheme="majorEastAsia" w:eastAsiaTheme="majorEastAsia" w:hAnsiTheme="majorEastAsia" w:hint="eastAsia"/>
                <w:b/>
                <w:color w:val="000000"/>
                <w:sz w:val="22"/>
                <w:szCs w:val="22"/>
              </w:rPr>
              <w:t>知的障がい支援学校としての専門性向上</w:t>
            </w:r>
          </w:p>
        </w:tc>
        <w:tc>
          <w:tcPr>
            <w:tcW w:w="14275" w:type="dxa"/>
            <w:gridSpan w:val="7"/>
            <w:tcBorders>
              <w:right w:val="single" w:sz="4" w:space="0" w:color="auto"/>
            </w:tcBorders>
            <w:shd w:val="clear" w:color="auto" w:fill="auto"/>
          </w:tcPr>
          <w:p w14:paraId="09EA019E" w14:textId="7929F8AE" w:rsidR="00DC4376" w:rsidRPr="00FF38E3" w:rsidRDefault="00DC4376" w:rsidP="00085198">
            <w:pPr>
              <w:spacing w:line="320" w:lineRule="exact"/>
              <w:ind w:left="402" w:hangingChars="200" w:hanging="402"/>
              <w:rPr>
                <w:rFonts w:asciiTheme="majorEastAsia" w:eastAsiaTheme="majorEastAsia" w:hAnsiTheme="majorEastAsia"/>
                <w:b/>
                <w:sz w:val="20"/>
                <w:szCs w:val="20"/>
              </w:rPr>
            </w:pPr>
            <w:r w:rsidRPr="00FF38E3">
              <w:rPr>
                <w:rFonts w:asciiTheme="majorEastAsia" w:eastAsiaTheme="majorEastAsia" w:hAnsiTheme="majorEastAsia" w:hint="eastAsia"/>
                <w:b/>
                <w:sz w:val="20"/>
                <w:szCs w:val="20"/>
              </w:rPr>
              <w:t>（</w:t>
            </w:r>
            <w:r w:rsidR="00EF1C84" w:rsidRPr="00FF38E3">
              <w:rPr>
                <w:rFonts w:asciiTheme="majorEastAsia" w:eastAsiaTheme="majorEastAsia" w:hAnsiTheme="majorEastAsia" w:hint="eastAsia"/>
                <w:b/>
                <w:sz w:val="20"/>
                <w:szCs w:val="20"/>
              </w:rPr>
              <w:t>１</w:t>
            </w:r>
            <w:r w:rsidRPr="00FF38E3">
              <w:rPr>
                <w:rFonts w:asciiTheme="majorEastAsia" w:eastAsiaTheme="majorEastAsia" w:hAnsiTheme="majorEastAsia" w:hint="eastAsia"/>
                <w:b/>
                <w:sz w:val="20"/>
                <w:szCs w:val="20"/>
              </w:rPr>
              <w:t>）知的障がい支援学校としての専門性の向上</w:t>
            </w:r>
          </w:p>
        </w:tc>
      </w:tr>
      <w:tr w:rsidR="00DC4376" w:rsidRPr="00FF38E3" w14:paraId="3927A5DE" w14:textId="77777777" w:rsidTr="00D7675D">
        <w:trPr>
          <w:cantSplit/>
          <w:trHeight w:val="2370"/>
          <w:jc w:val="center"/>
        </w:trPr>
        <w:tc>
          <w:tcPr>
            <w:tcW w:w="874" w:type="dxa"/>
            <w:vMerge/>
            <w:shd w:val="clear" w:color="auto" w:fill="auto"/>
            <w:textDirection w:val="tbRlV"/>
            <w:vAlign w:val="center"/>
          </w:tcPr>
          <w:p w14:paraId="2AEBABB8" w14:textId="77777777" w:rsidR="00DC4376" w:rsidRPr="00FF38E3" w:rsidRDefault="00DC4376" w:rsidP="00BA0D40">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bottom w:val="dashSmallGap" w:sz="4" w:space="0" w:color="auto"/>
            </w:tcBorders>
            <w:shd w:val="clear" w:color="auto" w:fill="auto"/>
          </w:tcPr>
          <w:p w14:paraId="2E276A6B" w14:textId="77777777" w:rsidR="00DC4376" w:rsidRPr="00FF38E3" w:rsidRDefault="00DC4376" w:rsidP="007D3587">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392A43AB" w14:textId="77777777" w:rsidR="00DC4376" w:rsidRPr="00FF38E3" w:rsidRDefault="00DC4376" w:rsidP="007D3587">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「性教育～人との適切な</w:t>
            </w:r>
          </w:p>
          <w:p w14:paraId="2572C4D3" w14:textId="77777777" w:rsidR="00DC4376" w:rsidRPr="00FF38E3" w:rsidRDefault="00DC4376" w:rsidP="007D3587">
            <w:pPr>
              <w:spacing w:line="320" w:lineRule="exact"/>
              <w:ind w:firstLineChars="100" w:firstLine="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かかわり方～」の研究</w:t>
            </w:r>
          </w:p>
          <w:p w14:paraId="3EF593FD" w14:textId="77777777" w:rsidR="00DC4376" w:rsidRPr="00FF38E3" w:rsidRDefault="00DC4376" w:rsidP="007D3587">
            <w:pPr>
              <w:spacing w:line="320" w:lineRule="exact"/>
              <w:rPr>
                <w:rFonts w:ascii="HG丸ｺﾞｼｯｸM-PRO" w:eastAsia="HG丸ｺﾞｼｯｸM-PRO" w:hAnsi="ＭＳ 明朝"/>
                <w:sz w:val="20"/>
                <w:szCs w:val="20"/>
              </w:rPr>
            </w:pPr>
          </w:p>
          <w:p w14:paraId="6E3B39BB" w14:textId="77777777" w:rsidR="00DC4376" w:rsidRPr="00FF38E3" w:rsidRDefault="00DC4376" w:rsidP="007D3587">
            <w:pPr>
              <w:spacing w:line="320" w:lineRule="exact"/>
              <w:rPr>
                <w:rFonts w:ascii="HG丸ｺﾞｼｯｸM-PRO" w:eastAsia="HG丸ｺﾞｼｯｸM-PRO" w:hAnsi="ＭＳ 明朝"/>
                <w:sz w:val="20"/>
                <w:szCs w:val="20"/>
              </w:rPr>
            </w:pPr>
          </w:p>
          <w:p w14:paraId="7122BF8E" w14:textId="77777777" w:rsidR="00DC4376" w:rsidRPr="00FF38E3" w:rsidRDefault="00DC4376" w:rsidP="007D3587">
            <w:pPr>
              <w:spacing w:line="320" w:lineRule="exact"/>
              <w:rPr>
                <w:rFonts w:ascii="HG丸ｺﾞｼｯｸM-PRO" w:eastAsia="HG丸ｺﾞｼｯｸM-PRO" w:hAnsi="ＭＳ 明朝"/>
                <w:sz w:val="20"/>
                <w:szCs w:val="20"/>
              </w:rPr>
            </w:pPr>
          </w:p>
          <w:p w14:paraId="5D1B97E8" w14:textId="77777777" w:rsidR="00DC4376" w:rsidRPr="00FF38E3" w:rsidRDefault="00DC4376" w:rsidP="00A05688">
            <w:pPr>
              <w:spacing w:line="320" w:lineRule="exact"/>
              <w:rPr>
                <w:rFonts w:ascii="HG丸ｺﾞｼｯｸM-PRO" w:eastAsia="HG丸ｺﾞｼｯｸM-PRO" w:hAnsi="ＭＳ 明朝"/>
                <w:sz w:val="20"/>
                <w:szCs w:val="20"/>
              </w:rPr>
            </w:pPr>
          </w:p>
        </w:tc>
        <w:tc>
          <w:tcPr>
            <w:tcW w:w="4959" w:type="dxa"/>
            <w:gridSpan w:val="3"/>
            <w:tcBorders>
              <w:top w:val="dashSmallGap" w:sz="4" w:space="0" w:color="auto"/>
              <w:bottom w:val="dashSmallGap" w:sz="4" w:space="0" w:color="auto"/>
              <w:right w:val="dashed" w:sz="4" w:space="0" w:color="auto"/>
            </w:tcBorders>
            <w:shd w:val="clear" w:color="auto" w:fill="auto"/>
          </w:tcPr>
          <w:p w14:paraId="069F79B9" w14:textId="77777777" w:rsidR="00DC4376" w:rsidRPr="00FF38E3" w:rsidRDefault="00DC4376" w:rsidP="007D3587">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2F0D6AE6" w14:textId="77777777" w:rsidR="00DC4376" w:rsidRPr="00FF38E3" w:rsidRDefault="00DC4376" w:rsidP="007D3587">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各学部共通の課題である「性教育～人との適切なかかわり方～」を研究課題とし、指導計画を作成する。</w:t>
            </w:r>
          </w:p>
          <w:p w14:paraId="30CAD857" w14:textId="77777777" w:rsidR="00DC4376" w:rsidRPr="00FF38E3" w:rsidRDefault="00DC4376" w:rsidP="007D3587">
            <w:pPr>
              <w:spacing w:line="320" w:lineRule="exact"/>
              <w:ind w:left="200" w:hangingChars="100" w:hanging="200"/>
              <w:rPr>
                <w:rFonts w:ascii="HG丸ｺﾞｼｯｸM-PRO" w:eastAsia="HG丸ｺﾞｼｯｸM-PRO" w:hAnsi="ＭＳ 明朝"/>
                <w:sz w:val="20"/>
                <w:szCs w:val="20"/>
              </w:rPr>
            </w:pPr>
          </w:p>
          <w:p w14:paraId="70DA52D3" w14:textId="77777777" w:rsidR="00DC4376" w:rsidRPr="00FF38E3" w:rsidRDefault="00DC4376" w:rsidP="007D3587">
            <w:pPr>
              <w:spacing w:line="320" w:lineRule="exact"/>
              <w:ind w:left="200" w:hangingChars="100" w:hanging="200"/>
              <w:rPr>
                <w:rFonts w:ascii="HG丸ｺﾞｼｯｸM-PRO" w:eastAsia="HG丸ｺﾞｼｯｸM-PRO" w:hAnsi="ＭＳ 明朝"/>
                <w:sz w:val="20"/>
                <w:szCs w:val="20"/>
              </w:rPr>
            </w:pPr>
          </w:p>
          <w:p w14:paraId="02A864F6" w14:textId="77777777" w:rsidR="00DC4376" w:rsidRPr="00FF38E3" w:rsidRDefault="00DC4376" w:rsidP="007D3587">
            <w:pPr>
              <w:spacing w:line="320" w:lineRule="exact"/>
              <w:ind w:left="200" w:hangingChars="100" w:hanging="200"/>
              <w:rPr>
                <w:rFonts w:ascii="HG丸ｺﾞｼｯｸM-PRO" w:eastAsia="HG丸ｺﾞｼｯｸM-PRO" w:hAnsi="ＭＳ 明朝"/>
                <w:sz w:val="20"/>
                <w:szCs w:val="20"/>
              </w:rPr>
            </w:pPr>
          </w:p>
          <w:p w14:paraId="1135F209" w14:textId="77777777" w:rsidR="00DC4376" w:rsidRPr="00FF38E3" w:rsidRDefault="00DC4376" w:rsidP="007D3587">
            <w:pPr>
              <w:spacing w:line="320" w:lineRule="exact"/>
              <w:ind w:left="200" w:hangingChars="100" w:hanging="200"/>
              <w:rPr>
                <w:rFonts w:ascii="HG丸ｺﾞｼｯｸM-PRO" w:eastAsia="HG丸ｺﾞｼｯｸM-PRO" w:hAnsi="ＭＳ 明朝"/>
                <w:sz w:val="20"/>
                <w:szCs w:val="20"/>
              </w:rPr>
            </w:pPr>
          </w:p>
        </w:tc>
        <w:tc>
          <w:tcPr>
            <w:tcW w:w="3413" w:type="dxa"/>
            <w:gridSpan w:val="2"/>
            <w:tcBorders>
              <w:top w:val="dashSmallGap" w:sz="4" w:space="0" w:color="auto"/>
              <w:bottom w:val="dashSmallGap" w:sz="4" w:space="0" w:color="auto"/>
              <w:right w:val="dashed" w:sz="4" w:space="0" w:color="auto"/>
            </w:tcBorders>
          </w:tcPr>
          <w:p w14:paraId="5D92ED61" w14:textId="77777777" w:rsidR="00DC4376" w:rsidRPr="00FF38E3" w:rsidRDefault="00DC4376" w:rsidP="007D3587">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68A9963A" w14:textId="495BF33A" w:rsidR="00F13433" w:rsidRPr="00FF38E3" w:rsidRDefault="00DC4376" w:rsidP="00DC4376">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プロジェクトチームにおいてカリキュラム一覧表を学情</w:t>
            </w:r>
            <w:r w:rsidR="00DC35B4" w:rsidRPr="00FF38E3">
              <w:rPr>
                <w:rFonts w:ascii="HG丸ｺﾞｼｯｸM-PRO" w:eastAsia="HG丸ｺﾞｼｯｸM-PRO" w:hAnsi="ＭＳ 明朝"/>
                <w:sz w:val="20"/>
                <w:szCs w:val="20"/>
              </w:rPr>
              <w:t>PC</w:t>
            </w:r>
            <w:r w:rsidRPr="00FF38E3">
              <w:rPr>
                <w:rFonts w:ascii="HG丸ｺﾞｼｯｸM-PRO" w:eastAsia="HG丸ｺﾞｼｯｸM-PRO" w:hAnsi="ＭＳ 明朝" w:hint="eastAsia"/>
                <w:sz w:val="20"/>
                <w:szCs w:val="20"/>
              </w:rPr>
              <w:t>に移行させ、</w:t>
            </w:r>
            <w:r w:rsidR="00236550" w:rsidRPr="00FF38E3">
              <w:rPr>
                <w:rFonts w:ascii="HG丸ｺﾞｼｯｸM-PRO" w:eastAsia="HG丸ｺﾞｼｯｸM-PRO" w:hAnsi="ＭＳ 明朝" w:hint="eastAsia"/>
                <w:sz w:val="20"/>
                <w:szCs w:val="20"/>
              </w:rPr>
              <w:t>まとめの</w:t>
            </w:r>
            <w:r w:rsidRPr="00FF38E3">
              <w:rPr>
                <w:rFonts w:ascii="HG丸ｺﾞｼｯｸM-PRO" w:eastAsia="HG丸ｺﾞｼｯｸM-PRO" w:hAnsi="ＭＳ 明朝" w:hint="eastAsia"/>
                <w:sz w:val="20"/>
                <w:szCs w:val="20"/>
              </w:rPr>
              <w:t>冊子に替えて、データ教材とのリンクを作成する。</w:t>
            </w:r>
          </w:p>
          <w:p w14:paraId="4CF50FCD" w14:textId="2F2CC3CB" w:rsidR="00DC4376" w:rsidRPr="00FF38E3" w:rsidRDefault="00DC4376" w:rsidP="00DC4376">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また、新カリキュラムとして</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年間で内容整理(追加、削除、統合、移行)を行う。</w:t>
            </w:r>
          </w:p>
          <w:p w14:paraId="706C186A" w14:textId="77777777" w:rsidR="00236550" w:rsidRPr="00FF38E3" w:rsidRDefault="00236550" w:rsidP="00DC4376">
            <w:pPr>
              <w:spacing w:line="320" w:lineRule="exact"/>
              <w:rPr>
                <w:rFonts w:ascii="HG丸ｺﾞｼｯｸM-PRO" w:eastAsia="HG丸ｺﾞｼｯｸM-PRO" w:hAnsi="ＭＳ 明朝"/>
                <w:sz w:val="20"/>
                <w:szCs w:val="20"/>
              </w:rPr>
            </w:pPr>
          </w:p>
          <w:p w14:paraId="7DF19EC1" w14:textId="77777777" w:rsidR="00F13433" w:rsidRPr="00FF38E3" w:rsidRDefault="00F13433" w:rsidP="00DC4376">
            <w:pPr>
              <w:spacing w:line="320" w:lineRule="exact"/>
              <w:rPr>
                <w:rFonts w:ascii="HG丸ｺﾞｼｯｸM-PRO" w:eastAsia="HG丸ｺﾞｼｯｸM-PRO" w:hAnsi="ＭＳ 明朝"/>
                <w:sz w:val="20"/>
                <w:szCs w:val="20"/>
              </w:rPr>
            </w:pPr>
          </w:p>
        </w:tc>
        <w:tc>
          <w:tcPr>
            <w:tcW w:w="3235" w:type="dxa"/>
            <w:tcBorders>
              <w:top w:val="dashSmallGap" w:sz="4" w:space="0" w:color="auto"/>
              <w:left w:val="dashed" w:sz="4" w:space="0" w:color="auto"/>
              <w:bottom w:val="dashSmallGap" w:sz="4" w:space="0" w:color="auto"/>
              <w:right w:val="single" w:sz="4" w:space="0" w:color="auto"/>
            </w:tcBorders>
            <w:shd w:val="clear" w:color="auto" w:fill="auto"/>
          </w:tcPr>
          <w:p w14:paraId="46B3D857" w14:textId="77777777" w:rsidR="00781F2D" w:rsidRPr="00FF38E3" w:rsidRDefault="00781F2D" w:rsidP="00781F2D">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396442E2" w14:textId="30E909D1" w:rsidR="00DC4376" w:rsidRPr="00FF38E3" w:rsidRDefault="00781F2D" w:rsidP="00781F2D">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毎月</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回、会議を開催し各学部の授業の進捗状況を報告・確認している。教材、教具、指導案等については、データ化し、整理・検証を行った。</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年計画で予定通り取り組むことができた。【〇】</w:t>
            </w:r>
          </w:p>
          <w:p w14:paraId="566699D0" w14:textId="77777777" w:rsidR="00DC4376" w:rsidRPr="00FF38E3" w:rsidRDefault="00DC4376" w:rsidP="00534CC6">
            <w:pPr>
              <w:rPr>
                <w:rFonts w:ascii="HG丸ｺﾞｼｯｸM-PRO" w:eastAsia="HG丸ｺﾞｼｯｸM-PRO" w:hAnsi="ＭＳ 明朝"/>
                <w:sz w:val="20"/>
                <w:szCs w:val="20"/>
              </w:rPr>
            </w:pPr>
          </w:p>
        </w:tc>
      </w:tr>
      <w:tr w:rsidR="00DC4376" w:rsidRPr="00FF38E3" w14:paraId="27922D79" w14:textId="77777777" w:rsidTr="00D7675D">
        <w:trPr>
          <w:cantSplit/>
          <w:trHeight w:val="900"/>
          <w:jc w:val="center"/>
        </w:trPr>
        <w:tc>
          <w:tcPr>
            <w:tcW w:w="874" w:type="dxa"/>
            <w:vMerge/>
            <w:shd w:val="clear" w:color="auto" w:fill="auto"/>
            <w:textDirection w:val="tbRlV"/>
            <w:vAlign w:val="center"/>
          </w:tcPr>
          <w:p w14:paraId="4112FF4E" w14:textId="77777777" w:rsidR="00DC4376" w:rsidRPr="00FF38E3" w:rsidRDefault="00DC4376" w:rsidP="00BA0D40">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bottom w:val="dashSmallGap" w:sz="4" w:space="0" w:color="auto"/>
            </w:tcBorders>
            <w:shd w:val="clear" w:color="auto" w:fill="auto"/>
          </w:tcPr>
          <w:p w14:paraId="10D91C05" w14:textId="77777777" w:rsidR="00DC4376" w:rsidRPr="00FF38E3" w:rsidRDefault="00DC4376" w:rsidP="007D3587">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p>
          <w:p w14:paraId="7414A6A2" w14:textId="77777777" w:rsidR="00DC4376" w:rsidRPr="00FF38E3" w:rsidRDefault="00DC4376" w:rsidP="007D3587">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専門性向上に向けた外部研修等への参加</w:t>
            </w:r>
          </w:p>
        </w:tc>
        <w:tc>
          <w:tcPr>
            <w:tcW w:w="4959" w:type="dxa"/>
            <w:gridSpan w:val="3"/>
            <w:tcBorders>
              <w:top w:val="dashSmallGap" w:sz="4" w:space="0" w:color="auto"/>
              <w:bottom w:val="dashSmallGap" w:sz="4" w:space="0" w:color="auto"/>
              <w:right w:val="dashed" w:sz="4" w:space="0" w:color="auto"/>
            </w:tcBorders>
            <w:shd w:val="clear" w:color="auto" w:fill="auto"/>
          </w:tcPr>
          <w:p w14:paraId="5749853E" w14:textId="77777777" w:rsidR="00DC4376" w:rsidRPr="00FF38E3" w:rsidRDefault="00DC4376" w:rsidP="007D3587">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p>
          <w:p w14:paraId="3A89870C" w14:textId="77777777" w:rsidR="00DC4376" w:rsidRPr="00FF38E3" w:rsidRDefault="00DC4376" w:rsidP="007D3587">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専門性向上のために積極的に外部研修に教員を派遣</w:t>
            </w:r>
          </w:p>
          <w:p w14:paraId="490EA3F0" w14:textId="77777777" w:rsidR="00DC4376" w:rsidRPr="00FF38E3" w:rsidRDefault="00DC4376" w:rsidP="007D3587">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し、伝達講習を通して、全校に広める。</w:t>
            </w:r>
          </w:p>
        </w:tc>
        <w:tc>
          <w:tcPr>
            <w:tcW w:w="3413" w:type="dxa"/>
            <w:gridSpan w:val="2"/>
            <w:tcBorders>
              <w:top w:val="dashSmallGap" w:sz="4" w:space="0" w:color="auto"/>
              <w:bottom w:val="dashSmallGap" w:sz="4" w:space="0" w:color="auto"/>
              <w:right w:val="dashed" w:sz="4" w:space="0" w:color="auto"/>
            </w:tcBorders>
          </w:tcPr>
          <w:p w14:paraId="51B3FA17" w14:textId="77777777" w:rsidR="00DC4376" w:rsidRPr="00FF38E3" w:rsidRDefault="00DC4376" w:rsidP="007D3587">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p>
          <w:p w14:paraId="008E1E46" w14:textId="17DAC01B" w:rsidR="00DC4376" w:rsidRPr="00FF38E3" w:rsidRDefault="00DC4376" w:rsidP="007D3587">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外部研修に</w:t>
            </w:r>
            <w:r w:rsidR="00EF1C84" w:rsidRPr="00FF38E3">
              <w:rPr>
                <w:rFonts w:ascii="HG丸ｺﾞｼｯｸM-PRO" w:eastAsia="HG丸ｺﾞｼｯｸM-PRO" w:hAnsi="ＭＳ 明朝" w:hint="eastAsia"/>
                <w:sz w:val="20"/>
                <w:szCs w:val="20"/>
              </w:rPr>
              <w:t>５</w:t>
            </w:r>
            <w:r w:rsidRPr="00FF38E3">
              <w:rPr>
                <w:rFonts w:ascii="HG丸ｺﾞｼｯｸM-PRO" w:eastAsia="HG丸ｺﾞｼｯｸM-PRO" w:hAnsi="ＭＳ 明朝" w:hint="eastAsia"/>
                <w:sz w:val="20"/>
                <w:szCs w:val="20"/>
              </w:rPr>
              <w:t>回以上教員を派遣し、</w:t>
            </w:r>
          </w:p>
          <w:p w14:paraId="672C15B4" w14:textId="77777777" w:rsidR="00DC4376" w:rsidRPr="00FF38E3" w:rsidRDefault="00DC4376" w:rsidP="00DC4376">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伝達講習を通して、全校に広める。</w:t>
            </w:r>
          </w:p>
          <w:p w14:paraId="21499607" w14:textId="77777777" w:rsidR="00236550" w:rsidRPr="00FF38E3" w:rsidRDefault="00236550" w:rsidP="00DC4376">
            <w:pPr>
              <w:spacing w:line="320" w:lineRule="exact"/>
              <w:ind w:left="200" w:hangingChars="100" w:hanging="200"/>
              <w:rPr>
                <w:rFonts w:ascii="HG丸ｺﾞｼｯｸM-PRO" w:eastAsia="HG丸ｺﾞｼｯｸM-PRO" w:hAnsi="ＭＳ 明朝"/>
                <w:sz w:val="20"/>
                <w:szCs w:val="20"/>
              </w:rPr>
            </w:pPr>
          </w:p>
        </w:tc>
        <w:tc>
          <w:tcPr>
            <w:tcW w:w="3235" w:type="dxa"/>
            <w:tcBorders>
              <w:top w:val="dashSmallGap" w:sz="4" w:space="0" w:color="auto"/>
              <w:left w:val="dashed" w:sz="4" w:space="0" w:color="auto"/>
              <w:bottom w:val="dashSmallGap" w:sz="4" w:space="0" w:color="auto"/>
              <w:right w:val="single" w:sz="4" w:space="0" w:color="auto"/>
            </w:tcBorders>
            <w:shd w:val="clear" w:color="auto" w:fill="auto"/>
          </w:tcPr>
          <w:p w14:paraId="1F0D3E3F" w14:textId="77777777" w:rsidR="00DC4376" w:rsidRPr="00FF38E3" w:rsidRDefault="00DC4376" w:rsidP="007D3587">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p>
          <w:p w14:paraId="79A0EABA" w14:textId="2126D1A2" w:rsidR="00B624B6" w:rsidRPr="00FF38E3" w:rsidRDefault="00EF1C84" w:rsidP="00B624B6">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３</w:t>
            </w:r>
            <w:r w:rsidR="00B624B6" w:rsidRPr="00FF38E3">
              <w:rPr>
                <w:rFonts w:ascii="HG丸ｺﾞｼｯｸM-PRO" w:eastAsia="HG丸ｺﾞｼｯｸM-PRO" w:hAnsi="ＭＳ 明朝" w:hint="eastAsia"/>
                <w:sz w:val="20"/>
                <w:szCs w:val="20"/>
              </w:rPr>
              <w:t>回</w:t>
            </w:r>
            <w:r w:rsidR="00781F2D" w:rsidRPr="00FF38E3">
              <w:rPr>
                <w:rFonts w:ascii="HG丸ｺﾞｼｯｸM-PRO" w:eastAsia="HG丸ｺﾞｼｯｸM-PRO" w:hAnsi="ＭＳ 明朝" w:hint="eastAsia"/>
                <w:sz w:val="20"/>
                <w:szCs w:val="20"/>
              </w:rPr>
              <w:t>の外部研修</w:t>
            </w:r>
            <w:r w:rsidR="00B624B6" w:rsidRPr="00FF38E3">
              <w:rPr>
                <w:rFonts w:ascii="HG丸ｺﾞｼｯｸM-PRO" w:eastAsia="HG丸ｺﾞｼｯｸM-PRO" w:hAnsi="ＭＳ 明朝" w:hint="eastAsia"/>
                <w:sz w:val="20"/>
                <w:szCs w:val="20"/>
              </w:rPr>
              <w:t>派遣</w:t>
            </w:r>
            <w:r w:rsidR="00781F2D" w:rsidRPr="00FF38E3">
              <w:rPr>
                <w:rFonts w:ascii="HG丸ｺﾞｼｯｸM-PRO" w:eastAsia="HG丸ｺﾞｼｯｸM-PRO" w:hAnsi="ＭＳ 明朝" w:hint="eastAsia"/>
                <w:sz w:val="20"/>
                <w:szCs w:val="20"/>
              </w:rPr>
              <w:t>を計画し、</w:t>
            </w:r>
            <w:r w:rsidRPr="00FF38E3">
              <w:rPr>
                <w:rFonts w:ascii="HG丸ｺﾞｼｯｸM-PRO" w:eastAsia="HG丸ｺﾞｼｯｸM-PRO" w:hAnsi="ＭＳ 明朝" w:hint="eastAsia"/>
                <w:sz w:val="20"/>
                <w:szCs w:val="20"/>
              </w:rPr>
              <w:t>３</w:t>
            </w:r>
            <w:r w:rsidR="00B624B6" w:rsidRPr="00FF38E3">
              <w:rPr>
                <w:rFonts w:ascii="HG丸ｺﾞｼｯｸM-PRO" w:eastAsia="HG丸ｺﾞｼｯｸM-PRO" w:hAnsi="ＭＳ 明朝" w:hint="eastAsia"/>
                <w:sz w:val="20"/>
                <w:szCs w:val="20"/>
              </w:rPr>
              <w:t>回とも実施した。</w:t>
            </w:r>
            <w:r w:rsidR="00781F2D" w:rsidRPr="00FF38E3">
              <w:rPr>
                <w:rFonts w:ascii="HG丸ｺﾞｼｯｸM-PRO" w:eastAsia="HG丸ｺﾞｼｯｸM-PRO" w:hAnsi="ＭＳ 明朝" w:hint="eastAsia"/>
                <w:sz w:val="20"/>
                <w:szCs w:val="20"/>
              </w:rPr>
              <w:t>伝達講習については、</w:t>
            </w:r>
            <w:r w:rsidRPr="00FF38E3">
              <w:rPr>
                <w:rFonts w:ascii="HG丸ｺﾞｼｯｸM-PRO" w:eastAsia="HG丸ｺﾞｼｯｸM-PRO" w:hAnsi="ＭＳ 明朝" w:hint="eastAsia"/>
                <w:sz w:val="20"/>
                <w:szCs w:val="20"/>
              </w:rPr>
              <w:t>１</w:t>
            </w:r>
            <w:r w:rsidR="00B624B6" w:rsidRPr="00FF38E3">
              <w:rPr>
                <w:rFonts w:ascii="HG丸ｺﾞｼｯｸM-PRO" w:eastAsia="HG丸ｺﾞｼｯｸM-PRO" w:hAnsi="ＭＳ 明朝" w:hint="eastAsia"/>
                <w:sz w:val="20"/>
                <w:szCs w:val="20"/>
              </w:rPr>
              <w:t>回</w:t>
            </w:r>
            <w:r w:rsidR="00781F2D" w:rsidRPr="00FF38E3">
              <w:rPr>
                <w:rFonts w:ascii="HG丸ｺﾞｼｯｸM-PRO" w:eastAsia="HG丸ｺﾞｼｯｸM-PRO" w:hAnsi="ＭＳ 明朝" w:hint="eastAsia"/>
                <w:sz w:val="20"/>
                <w:szCs w:val="20"/>
              </w:rPr>
              <w:t>の研修がオンラインであったため、本校職員全員が閲覧できる内容で申込み共有した。</w:t>
            </w:r>
          </w:p>
          <w:p w14:paraId="5A19B719" w14:textId="33FC85AC" w:rsidR="00DC4376" w:rsidRPr="00FF38E3" w:rsidRDefault="00781F2D" w:rsidP="00B624B6">
            <w:pPr>
              <w:ind w:firstLineChars="1200" w:firstLine="2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p>
        </w:tc>
      </w:tr>
      <w:tr w:rsidR="00DC4376" w:rsidRPr="00FF38E3" w14:paraId="4DBDBAF6" w14:textId="77777777" w:rsidTr="00D7675D">
        <w:trPr>
          <w:cantSplit/>
          <w:trHeight w:val="1303"/>
          <w:jc w:val="center"/>
        </w:trPr>
        <w:tc>
          <w:tcPr>
            <w:tcW w:w="874" w:type="dxa"/>
            <w:vMerge/>
            <w:shd w:val="clear" w:color="auto" w:fill="auto"/>
            <w:textDirection w:val="tbRlV"/>
            <w:vAlign w:val="center"/>
          </w:tcPr>
          <w:p w14:paraId="2DE74A4F" w14:textId="77777777" w:rsidR="00DC4376" w:rsidRPr="00FF38E3" w:rsidRDefault="00DC4376" w:rsidP="00BA0D40">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tcBorders>
            <w:shd w:val="clear" w:color="auto" w:fill="auto"/>
          </w:tcPr>
          <w:p w14:paraId="1D1A79E4" w14:textId="77777777" w:rsidR="00DC4376" w:rsidRPr="00FF38E3" w:rsidRDefault="00DC4376" w:rsidP="00926CF0">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（ウ）</w:t>
            </w:r>
          </w:p>
          <w:p w14:paraId="1BC2D45B" w14:textId="5E2B90D9" w:rsidR="00DC4376" w:rsidRPr="00FF38E3" w:rsidRDefault="00DC35B4" w:rsidP="00DC4376">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sz w:val="20"/>
                <w:szCs w:val="20"/>
              </w:rPr>
              <w:t>ICT</w:t>
            </w:r>
            <w:r w:rsidR="00DC4376" w:rsidRPr="00FF38E3">
              <w:rPr>
                <w:rFonts w:ascii="HG丸ｺﾞｼｯｸM-PRO" w:eastAsia="HG丸ｺﾞｼｯｸM-PRO" w:hAnsi="ＭＳ 明朝" w:hint="eastAsia"/>
                <w:sz w:val="20"/>
                <w:szCs w:val="20"/>
              </w:rPr>
              <w:t>機器の活用</w:t>
            </w:r>
          </w:p>
        </w:tc>
        <w:tc>
          <w:tcPr>
            <w:tcW w:w="4959" w:type="dxa"/>
            <w:gridSpan w:val="3"/>
            <w:tcBorders>
              <w:top w:val="dashSmallGap" w:sz="4" w:space="0" w:color="auto"/>
              <w:right w:val="dashed" w:sz="4" w:space="0" w:color="auto"/>
            </w:tcBorders>
            <w:shd w:val="clear" w:color="auto" w:fill="auto"/>
          </w:tcPr>
          <w:p w14:paraId="1C596733" w14:textId="77777777" w:rsidR="00DC4376" w:rsidRPr="00FF38E3" w:rsidRDefault="00DC4376" w:rsidP="00926CF0">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（ウ）</w:t>
            </w:r>
          </w:p>
          <w:p w14:paraId="2CD8D596" w14:textId="28EE5474" w:rsidR="00DC4376" w:rsidRPr="00FF38E3" w:rsidRDefault="00DC4376" w:rsidP="00926CF0">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パソコンやタブレット端末等の</w:t>
            </w:r>
            <w:r w:rsidR="00DC35B4" w:rsidRPr="00FF38E3">
              <w:rPr>
                <w:rFonts w:ascii="HG丸ｺﾞｼｯｸM-PRO" w:eastAsia="HG丸ｺﾞｼｯｸM-PRO" w:hAnsi="ＭＳ 明朝"/>
                <w:sz w:val="20"/>
                <w:szCs w:val="20"/>
              </w:rPr>
              <w:t>ICT</w:t>
            </w:r>
            <w:r w:rsidRPr="00FF38E3">
              <w:rPr>
                <w:rFonts w:ascii="HG丸ｺﾞｼｯｸM-PRO" w:eastAsia="HG丸ｺﾞｼｯｸM-PRO" w:hAnsi="ＭＳ 明朝" w:hint="eastAsia"/>
                <w:sz w:val="20"/>
                <w:szCs w:val="20"/>
              </w:rPr>
              <w:t>機器を積極的</w:t>
            </w:r>
          </w:p>
          <w:p w14:paraId="1586AEF7" w14:textId="77777777" w:rsidR="00DC4376" w:rsidRPr="00FF38E3" w:rsidRDefault="00DC4376" w:rsidP="00EA3147">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に活用し、授業を展開する。</w:t>
            </w:r>
          </w:p>
        </w:tc>
        <w:tc>
          <w:tcPr>
            <w:tcW w:w="3413" w:type="dxa"/>
            <w:gridSpan w:val="2"/>
            <w:tcBorders>
              <w:top w:val="dashSmallGap" w:sz="4" w:space="0" w:color="auto"/>
              <w:right w:val="dashed" w:sz="4" w:space="0" w:color="auto"/>
            </w:tcBorders>
          </w:tcPr>
          <w:p w14:paraId="6AF2FA8B" w14:textId="77777777" w:rsidR="00DC4376" w:rsidRPr="00FF38E3" w:rsidRDefault="00DC4376" w:rsidP="00926CF0">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（ウ）</w:t>
            </w:r>
          </w:p>
          <w:p w14:paraId="068284E9" w14:textId="4B275C43" w:rsidR="00DC4376" w:rsidRPr="00FF38E3" w:rsidRDefault="00DC4376" w:rsidP="00EA3147">
            <w:pPr>
              <w:spacing w:line="320" w:lineRule="exact"/>
              <w:ind w:left="1"/>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情報教育部を中心に、</w:t>
            </w:r>
            <w:r w:rsidR="00DC35B4" w:rsidRPr="00FF38E3">
              <w:rPr>
                <w:rFonts w:ascii="HG丸ｺﾞｼｯｸM-PRO" w:eastAsia="HG丸ｺﾞｼｯｸM-PRO" w:hAnsi="ＭＳ 明朝"/>
                <w:sz w:val="20"/>
                <w:szCs w:val="20"/>
              </w:rPr>
              <w:t>ICT</w:t>
            </w:r>
            <w:r w:rsidRPr="00FF38E3">
              <w:rPr>
                <w:rFonts w:ascii="HG丸ｺﾞｼｯｸM-PRO" w:eastAsia="HG丸ｺﾞｼｯｸM-PRO" w:hAnsi="ＭＳ 明朝" w:hint="eastAsia"/>
                <w:sz w:val="20"/>
                <w:szCs w:val="20"/>
              </w:rPr>
              <w:t>機器を積極的に活用した授業を行い、授業公開等を行う。（各学部</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回以上）</w:t>
            </w:r>
          </w:p>
          <w:p w14:paraId="58318D06" w14:textId="626AE5B7" w:rsidR="00236550" w:rsidRPr="00FF38E3" w:rsidRDefault="00DC35B4" w:rsidP="00EA3147">
            <w:pPr>
              <w:spacing w:line="320" w:lineRule="exact"/>
              <w:ind w:left="1"/>
              <w:rPr>
                <w:rFonts w:ascii="HG丸ｺﾞｼｯｸM-PRO" w:eastAsia="HG丸ｺﾞｼｯｸM-PRO" w:hAnsi="ＭＳ 明朝"/>
                <w:sz w:val="20"/>
                <w:szCs w:val="20"/>
              </w:rPr>
            </w:pPr>
            <w:r w:rsidRPr="00FF38E3">
              <w:rPr>
                <w:rFonts w:ascii="HG丸ｺﾞｼｯｸM-PRO" w:eastAsia="HG丸ｺﾞｼｯｸM-PRO" w:hAnsi="ＭＳ 明朝"/>
                <w:sz w:val="20"/>
                <w:szCs w:val="20"/>
              </w:rPr>
              <w:t>HR</w:t>
            </w:r>
            <w:r w:rsidR="00236550" w:rsidRPr="00FF38E3">
              <w:rPr>
                <w:rFonts w:ascii="HG丸ｺﾞｼｯｸM-PRO" w:eastAsia="HG丸ｺﾞｼｯｸM-PRO" w:hAnsi="ＭＳ 明朝" w:hint="eastAsia"/>
                <w:sz w:val="20"/>
                <w:szCs w:val="20"/>
              </w:rPr>
              <w:t>教室と自宅や病室、保健室等を</w:t>
            </w:r>
            <w:r w:rsidRPr="00FF38E3">
              <w:rPr>
                <w:rFonts w:ascii="HG丸ｺﾞｼｯｸM-PRO" w:eastAsia="HG丸ｺﾞｼｯｸM-PRO" w:hAnsi="ＭＳ 明朝"/>
                <w:sz w:val="20"/>
                <w:szCs w:val="20"/>
              </w:rPr>
              <w:t>WEB</w:t>
            </w:r>
            <w:r w:rsidR="00236550" w:rsidRPr="00FF38E3">
              <w:rPr>
                <w:rFonts w:ascii="HG丸ｺﾞｼｯｸM-PRO" w:eastAsia="HG丸ｺﾞｼｯｸM-PRO" w:hAnsi="ＭＳ 明朝" w:hint="eastAsia"/>
                <w:sz w:val="20"/>
                <w:szCs w:val="20"/>
              </w:rPr>
              <w:t>会議システム等でつなぎ、オンラインによる授業を展開する。</w:t>
            </w:r>
          </w:p>
          <w:p w14:paraId="7FFC09B9" w14:textId="77777777" w:rsidR="00236550" w:rsidRPr="00FF38E3" w:rsidRDefault="00236550" w:rsidP="00EA3147">
            <w:pPr>
              <w:spacing w:line="320" w:lineRule="exact"/>
              <w:ind w:left="1"/>
              <w:rPr>
                <w:rFonts w:ascii="HG丸ｺﾞｼｯｸM-PRO" w:eastAsia="HG丸ｺﾞｼｯｸM-PRO" w:hAnsi="ＭＳ 明朝"/>
                <w:sz w:val="20"/>
                <w:szCs w:val="20"/>
              </w:rPr>
            </w:pPr>
          </w:p>
          <w:p w14:paraId="030E09A7" w14:textId="77777777" w:rsidR="00F13433" w:rsidRPr="00FF38E3" w:rsidRDefault="00F13433" w:rsidP="00EA3147">
            <w:pPr>
              <w:spacing w:line="320" w:lineRule="exact"/>
              <w:ind w:left="1"/>
              <w:rPr>
                <w:rFonts w:ascii="HG丸ｺﾞｼｯｸM-PRO" w:eastAsia="HG丸ｺﾞｼｯｸM-PRO" w:hAnsi="ＭＳ 明朝"/>
                <w:sz w:val="20"/>
                <w:szCs w:val="20"/>
              </w:rPr>
            </w:pPr>
          </w:p>
        </w:tc>
        <w:tc>
          <w:tcPr>
            <w:tcW w:w="3235" w:type="dxa"/>
            <w:tcBorders>
              <w:top w:val="dashSmallGap" w:sz="4" w:space="0" w:color="auto"/>
              <w:left w:val="dashed" w:sz="4" w:space="0" w:color="auto"/>
              <w:right w:val="single" w:sz="4" w:space="0" w:color="auto"/>
            </w:tcBorders>
            <w:shd w:val="clear" w:color="auto" w:fill="auto"/>
          </w:tcPr>
          <w:p w14:paraId="4C95007E" w14:textId="77777777" w:rsidR="00DC4376" w:rsidRPr="00FF38E3" w:rsidRDefault="00DC4376" w:rsidP="00926CF0">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（ウ）</w:t>
            </w:r>
          </w:p>
          <w:p w14:paraId="18ECE341" w14:textId="01C6E3AE" w:rsidR="00781F2D" w:rsidRPr="00FF38E3" w:rsidRDefault="00EF1C84" w:rsidP="00781F2D">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２</w:t>
            </w:r>
            <w:r w:rsidR="00781F2D" w:rsidRPr="00FF38E3">
              <w:rPr>
                <w:rFonts w:ascii="HG丸ｺﾞｼｯｸM-PRO" w:eastAsia="HG丸ｺﾞｼｯｸM-PRO" w:hAnsi="ＭＳ 明朝" w:hint="eastAsia"/>
                <w:sz w:val="20"/>
                <w:szCs w:val="20"/>
              </w:rPr>
              <w:t>月の校内公開授業週間の際に、ICT機器を積極的に活用した授業を実施</w:t>
            </w:r>
            <w:r w:rsidR="00D34F29" w:rsidRPr="00FF38E3">
              <w:rPr>
                <w:rFonts w:ascii="HG丸ｺﾞｼｯｸM-PRO" w:eastAsia="HG丸ｺﾞｼｯｸM-PRO" w:hAnsi="ＭＳ 明朝" w:hint="eastAsia"/>
                <w:sz w:val="20"/>
                <w:szCs w:val="20"/>
              </w:rPr>
              <w:t>・公開</w:t>
            </w:r>
            <w:r w:rsidR="00781F2D" w:rsidRPr="00FF38E3">
              <w:rPr>
                <w:rFonts w:ascii="HG丸ｺﾞｼｯｸM-PRO" w:eastAsia="HG丸ｺﾞｼｯｸM-PRO" w:hAnsi="ＭＳ 明朝" w:hint="eastAsia"/>
                <w:sz w:val="20"/>
                <w:szCs w:val="20"/>
              </w:rPr>
              <w:t>した（約</w:t>
            </w:r>
            <w:r w:rsidRPr="00FF38E3">
              <w:rPr>
                <w:rFonts w:ascii="HG丸ｺﾞｼｯｸM-PRO" w:eastAsia="HG丸ｺﾞｼｯｸM-PRO" w:hAnsi="ＭＳ 明朝"/>
                <w:sz w:val="20"/>
                <w:szCs w:val="20"/>
              </w:rPr>
              <w:t>60</w:t>
            </w:r>
            <w:r w:rsidR="00781F2D" w:rsidRPr="00FF38E3">
              <w:rPr>
                <w:rFonts w:ascii="HG丸ｺﾞｼｯｸM-PRO" w:eastAsia="HG丸ｺﾞｼｯｸM-PRO" w:hAnsi="ＭＳ 明朝" w:hint="eastAsia"/>
                <w:sz w:val="20"/>
                <w:szCs w:val="20"/>
              </w:rPr>
              <w:t>コマ・全授業コマ数の約</w:t>
            </w:r>
            <w:r w:rsidRPr="00FF38E3">
              <w:rPr>
                <w:rFonts w:ascii="HG丸ｺﾞｼｯｸM-PRO" w:eastAsia="HG丸ｺﾞｼｯｸM-PRO" w:hAnsi="ＭＳ 明朝"/>
                <w:sz w:val="20"/>
                <w:szCs w:val="20"/>
              </w:rPr>
              <w:t>30</w:t>
            </w:r>
            <w:r w:rsidR="00781F2D" w:rsidRPr="00FF38E3">
              <w:rPr>
                <w:rFonts w:ascii="HG丸ｺﾞｼｯｸM-PRO" w:eastAsia="HG丸ｺﾞｼｯｸM-PRO" w:hAnsi="ＭＳ 明朝" w:hint="eastAsia"/>
                <w:sz w:val="20"/>
                <w:szCs w:val="20"/>
              </w:rPr>
              <w:t>％</w:t>
            </w:r>
            <w:r w:rsidR="00D34F29" w:rsidRPr="00FF38E3">
              <w:rPr>
                <w:rFonts w:ascii="HG丸ｺﾞｼｯｸM-PRO" w:eastAsia="HG丸ｺﾞｼｯｸM-PRO" w:hAnsi="ＭＳ 明朝" w:hint="eastAsia"/>
                <w:sz w:val="20"/>
                <w:szCs w:val="20"/>
              </w:rPr>
              <w:t>・各学部</w:t>
            </w:r>
            <w:r w:rsidRPr="00FF38E3">
              <w:rPr>
                <w:rFonts w:ascii="HG丸ｺﾞｼｯｸM-PRO" w:eastAsia="HG丸ｺﾞｼｯｸM-PRO" w:hAnsi="ＭＳ 明朝" w:hint="eastAsia"/>
                <w:sz w:val="20"/>
                <w:szCs w:val="20"/>
              </w:rPr>
              <w:t>２</w:t>
            </w:r>
            <w:r w:rsidR="00D34F29" w:rsidRPr="00FF38E3">
              <w:rPr>
                <w:rFonts w:ascii="HG丸ｺﾞｼｯｸM-PRO" w:eastAsia="HG丸ｺﾞｼｯｸM-PRO" w:hAnsi="ＭＳ 明朝" w:hint="eastAsia"/>
                <w:sz w:val="20"/>
                <w:szCs w:val="20"/>
              </w:rPr>
              <w:t>回以上</w:t>
            </w:r>
            <w:r w:rsidR="00781F2D" w:rsidRPr="00FF38E3">
              <w:rPr>
                <w:rFonts w:ascii="HG丸ｺﾞｼｯｸM-PRO" w:eastAsia="HG丸ｺﾞｼｯｸM-PRO" w:hAnsi="ＭＳ 明朝" w:hint="eastAsia"/>
                <w:sz w:val="20"/>
                <w:szCs w:val="20"/>
              </w:rPr>
              <w:t>）。</w:t>
            </w:r>
          </w:p>
          <w:p w14:paraId="52D6FFD7" w14:textId="77777777" w:rsidR="00781F2D" w:rsidRPr="00FF38E3" w:rsidRDefault="00781F2D" w:rsidP="00781F2D">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WEB会議システムを活用して自宅と学校との双方向型の模擬授業、校長室と各HR教室をつなぎオンライン始業式等を行った。</w:t>
            </w:r>
          </w:p>
          <w:p w14:paraId="0B40BDCB" w14:textId="70E743B3" w:rsidR="00DC4376" w:rsidRPr="00FF38E3" w:rsidRDefault="00781F2D" w:rsidP="00781F2D">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端末活用推進委員会を立ち上げ、授業での積極的な活用について検討を開始した。</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月より月</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回程度、欠席した児童生徒も参加可能なオンライン集会を実施している。【◎】</w:t>
            </w:r>
          </w:p>
        </w:tc>
      </w:tr>
      <w:tr w:rsidR="00DC4376" w:rsidRPr="00FF38E3" w14:paraId="2F86139C" w14:textId="77777777" w:rsidTr="00D7675D">
        <w:trPr>
          <w:cantSplit/>
          <w:trHeight w:val="1682"/>
          <w:jc w:val="center"/>
        </w:trPr>
        <w:tc>
          <w:tcPr>
            <w:tcW w:w="874" w:type="dxa"/>
            <w:vMerge/>
            <w:shd w:val="clear" w:color="auto" w:fill="auto"/>
            <w:textDirection w:val="tbRlV"/>
            <w:vAlign w:val="center"/>
          </w:tcPr>
          <w:p w14:paraId="02BA3B46" w14:textId="77777777" w:rsidR="00DC4376" w:rsidRPr="00FF38E3" w:rsidRDefault="00DC4376" w:rsidP="00BA0D40">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tcBorders>
            <w:shd w:val="clear" w:color="auto" w:fill="auto"/>
          </w:tcPr>
          <w:p w14:paraId="3D809FFB" w14:textId="77777777" w:rsidR="00DC4376" w:rsidRPr="00FF38E3" w:rsidRDefault="00DC4376" w:rsidP="00294E0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（エ）</w:t>
            </w:r>
          </w:p>
          <w:p w14:paraId="0A8638D4" w14:textId="77777777" w:rsidR="00DC4376" w:rsidRPr="00FF38E3" w:rsidRDefault="00DC4376" w:rsidP="00926CF0">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研究記録の作成</w:t>
            </w:r>
          </w:p>
        </w:tc>
        <w:tc>
          <w:tcPr>
            <w:tcW w:w="4959" w:type="dxa"/>
            <w:gridSpan w:val="3"/>
            <w:tcBorders>
              <w:top w:val="dashSmallGap" w:sz="4" w:space="0" w:color="auto"/>
              <w:right w:val="dashed" w:sz="4" w:space="0" w:color="auto"/>
            </w:tcBorders>
            <w:shd w:val="clear" w:color="auto" w:fill="auto"/>
          </w:tcPr>
          <w:p w14:paraId="5A3EE2EC" w14:textId="77777777" w:rsidR="00DC4376" w:rsidRPr="00FF38E3" w:rsidRDefault="00DC4376" w:rsidP="00294E0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（エ）</w:t>
            </w:r>
          </w:p>
          <w:p w14:paraId="399463A2" w14:textId="77777777" w:rsidR="00DC4376" w:rsidRPr="00FF38E3" w:rsidRDefault="00DC4376" w:rsidP="00926CF0">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専門性の向上や教員のモチベーションをアップさせ</w:t>
            </w:r>
          </w:p>
          <w:p w14:paraId="0CBF06E9" w14:textId="77777777" w:rsidR="00DC4376" w:rsidRPr="00FF38E3" w:rsidRDefault="00DC4376" w:rsidP="00926CF0">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るため、研究記録を作成する。</w:t>
            </w:r>
          </w:p>
        </w:tc>
        <w:tc>
          <w:tcPr>
            <w:tcW w:w="3413" w:type="dxa"/>
            <w:gridSpan w:val="2"/>
            <w:tcBorders>
              <w:top w:val="dashSmallGap" w:sz="4" w:space="0" w:color="auto"/>
              <w:right w:val="dashed" w:sz="4" w:space="0" w:color="auto"/>
            </w:tcBorders>
          </w:tcPr>
          <w:p w14:paraId="1778CFF2" w14:textId="77777777" w:rsidR="00DC4376" w:rsidRPr="00FF38E3" w:rsidRDefault="00DC4376" w:rsidP="00294E0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（エ）</w:t>
            </w:r>
          </w:p>
          <w:p w14:paraId="10CE2C57" w14:textId="77777777" w:rsidR="00DC4376" w:rsidRPr="00FF38E3" w:rsidRDefault="00DC4376" w:rsidP="00926CF0">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研究部員及び希望者が自身の興</w:t>
            </w:r>
          </w:p>
          <w:p w14:paraId="5087CCA3" w14:textId="77777777" w:rsidR="00DC4376" w:rsidRPr="00FF38E3" w:rsidRDefault="00DC4376" w:rsidP="00926CF0">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味・関心に基づき、研究論文として</w:t>
            </w:r>
          </w:p>
          <w:p w14:paraId="04C26A8D" w14:textId="77777777" w:rsidR="00DC4376" w:rsidRPr="00FF38E3" w:rsidRDefault="00DC4376" w:rsidP="00926CF0">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の体裁を整えた論文を作成し、研究</w:t>
            </w:r>
          </w:p>
          <w:p w14:paraId="317E54D4" w14:textId="0DCE428E" w:rsidR="00DC4376" w:rsidRPr="00FF38E3" w:rsidRDefault="00DC4376" w:rsidP="00DC4376">
            <w:pPr>
              <w:spacing w:line="320" w:lineRule="exact"/>
              <w:ind w:left="200" w:hangingChars="100" w:hanging="2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記録とする。（</w:t>
            </w:r>
            <w:r w:rsidR="00EF1C84" w:rsidRPr="00FF38E3">
              <w:rPr>
                <w:rFonts w:ascii="HG丸ｺﾞｼｯｸM-PRO" w:eastAsia="HG丸ｺﾞｼｯｸM-PRO" w:hAnsi="ＭＳ 明朝"/>
                <w:sz w:val="20"/>
                <w:szCs w:val="20"/>
              </w:rPr>
              <w:t>15</w:t>
            </w:r>
            <w:r w:rsidRPr="00FF38E3">
              <w:rPr>
                <w:rFonts w:ascii="HG丸ｺﾞｼｯｸM-PRO" w:eastAsia="HG丸ｺﾞｼｯｸM-PRO" w:hAnsi="ＭＳ 明朝" w:hint="eastAsia"/>
                <w:sz w:val="20"/>
                <w:szCs w:val="20"/>
              </w:rPr>
              <w:t>人以上）</w:t>
            </w:r>
          </w:p>
          <w:p w14:paraId="568905EE" w14:textId="77777777" w:rsidR="00236550" w:rsidRPr="00FF38E3" w:rsidRDefault="00236550" w:rsidP="00DC4376">
            <w:pPr>
              <w:spacing w:line="320" w:lineRule="exact"/>
              <w:ind w:left="200" w:hangingChars="100" w:hanging="200"/>
              <w:rPr>
                <w:rFonts w:ascii="HG丸ｺﾞｼｯｸM-PRO" w:eastAsia="HG丸ｺﾞｼｯｸM-PRO" w:hAnsi="ＭＳ 明朝"/>
                <w:sz w:val="20"/>
                <w:szCs w:val="20"/>
              </w:rPr>
            </w:pPr>
          </w:p>
        </w:tc>
        <w:tc>
          <w:tcPr>
            <w:tcW w:w="3235" w:type="dxa"/>
            <w:tcBorders>
              <w:top w:val="dashSmallGap" w:sz="4" w:space="0" w:color="auto"/>
              <w:left w:val="dashed" w:sz="4" w:space="0" w:color="auto"/>
              <w:right w:val="single" w:sz="4" w:space="0" w:color="auto"/>
            </w:tcBorders>
            <w:shd w:val="clear" w:color="auto" w:fill="auto"/>
          </w:tcPr>
          <w:p w14:paraId="61B56F26" w14:textId="77777777" w:rsidR="00DC4376" w:rsidRPr="00FF38E3" w:rsidRDefault="00DC4376" w:rsidP="00294E0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（エ）</w:t>
            </w:r>
          </w:p>
          <w:p w14:paraId="0875F008" w14:textId="424D0919" w:rsidR="00DC4376" w:rsidRPr="00FF38E3" w:rsidRDefault="00781F2D" w:rsidP="00D34F29">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研究部員及び希望者が定めた書式で執筆し、</w:t>
            </w:r>
            <w:r w:rsidR="00EF1C84" w:rsidRPr="00FF38E3">
              <w:rPr>
                <w:rFonts w:ascii="HG丸ｺﾞｼｯｸM-PRO" w:eastAsia="HG丸ｺﾞｼｯｸM-PRO" w:hAnsi="ＭＳ 明朝"/>
                <w:sz w:val="20"/>
                <w:szCs w:val="20"/>
              </w:rPr>
              <w:t>18</w:t>
            </w:r>
            <w:r w:rsidR="00D34F29" w:rsidRPr="00FF38E3">
              <w:rPr>
                <w:rFonts w:ascii="HG丸ｺﾞｼｯｸM-PRO" w:eastAsia="HG丸ｺﾞｼｯｸM-PRO" w:hAnsi="ＭＳ 明朝" w:hint="eastAsia"/>
                <w:sz w:val="20"/>
                <w:szCs w:val="20"/>
              </w:rPr>
              <w:t>人</w:t>
            </w:r>
            <w:r w:rsidRPr="00FF38E3">
              <w:rPr>
                <w:rFonts w:ascii="HG丸ｺﾞｼｯｸM-PRO" w:eastAsia="HG丸ｺﾞｼｯｸM-PRO" w:hAnsi="ＭＳ 明朝" w:hint="eastAsia"/>
                <w:sz w:val="20"/>
                <w:szCs w:val="20"/>
              </w:rPr>
              <w:t>の研究論文が仕上がった。また、研究部内での研究記録発表会を行い、専門的知識の共有を行った。【◎】</w:t>
            </w:r>
          </w:p>
        </w:tc>
      </w:tr>
      <w:tr w:rsidR="00DC4376" w:rsidRPr="00FF38E3" w14:paraId="17CEE20E" w14:textId="77777777" w:rsidTr="006C47B7">
        <w:trPr>
          <w:cantSplit/>
          <w:trHeight w:val="279"/>
          <w:jc w:val="center"/>
        </w:trPr>
        <w:tc>
          <w:tcPr>
            <w:tcW w:w="874" w:type="dxa"/>
            <w:vMerge/>
            <w:shd w:val="clear" w:color="auto" w:fill="auto"/>
            <w:textDirection w:val="tbRlV"/>
            <w:vAlign w:val="center"/>
          </w:tcPr>
          <w:p w14:paraId="45AB240F" w14:textId="77777777" w:rsidR="00DC4376" w:rsidRPr="00FF38E3" w:rsidRDefault="00DC4376" w:rsidP="00E50B6C">
            <w:pPr>
              <w:spacing w:line="320" w:lineRule="exact"/>
              <w:ind w:left="113" w:right="113"/>
              <w:jc w:val="center"/>
              <w:rPr>
                <w:rFonts w:ascii="HG丸ｺﾞｼｯｸM-PRO" w:eastAsia="HG丸ｺﾞｼｯｸM-PRO" w:hAnsi="ＭＳ 明朝"/>
                <w:spacing w:val="-20"/>
                <w:sz w:val="20"/>
                <w:szCs w:val="20"/>
              </w:rPr>
            </w:pPr>
          </w:p>
        </w:tc>
        <w:tc>
          <w:tcPr>
            <w:tcW w:w="11040" w:type="dxa"/>
            <w:gridSpan w:val="6"/>
            <w:tcBorders>
              <w:bottom w:val="single" w:sz="4" w:space="0" w:color="auto"/>
              <w:right w:val="dashed" w:sz="4" w:space="0" w:color="auto"/>
            </w:tcBorders>
            <w:shd w:val="clear" w:color="auto" w:fill="auto"/>
            <w:vAlign w:val="center"/>
          </w:tcPr>
          <w:p w14:paraId="51932BDD" w14:textId="4E929F47" w:rsidR="00DC4376" w:rsidRPr="00FF38E3" w:rsidRDefault="00DC4376" w:rsidP="00255F75">
            <w:pPr>
              <w:rPr>
                <w:rFonts w:asciiTheme="majorEastAsia" w:eastAsiaTheme="majorEastAsia" w:hAnsiTheme="majorEastAsia"/>
                <w:b/>
                <w:sz w:val="20"/>
                <w:szCs w:val="20"/>
              </w:rPr>
            </w:pPr>
            <w:r w:rsidRPr="00FF38E3">
              <w:rPr>
                <w:rFonts w:asciiTheme="majorEastAsia" w:eastAsiaTheme="majorEastAsia" w:hAnsiTheme="majorEastAsia" w:hint="eastAsia"/>
                <w:b/>
                <w:sz w:val="20"/>
                <w:szCs w:val="20"/>
              </w:rPr>
              <w:t>（</w:t>
            </w:r>
            <w:r w:rsidR="00EF1C84" w:rsidRPr="00FF38E3">
              <w:rPr>
                <w:rFonts w:asciiTheme="majorEastAsia" w:eastAsiaTheme="majorEastAsia" w:hAnsiTheme="majorEastAsia" w:hint="eastAsia"/>
                <w:b/>
                <w:sz w:val="20"/>
                <w:szCs w:val="20"/>
              </w:rPr>
              <w:t>２</w:t>
            </w:r>
            <w:r w:rsidRPr="00FF38E3">
              <w:rPr>
                <w:rFonts w:asciiTheme="majorEastAsia" w:eastAsiaTheme="majorEastAsia" w:hAnsiTheme="majorEastAsia" w:hint="eastAsia"/>
                <w:b/>
                <w:sz w:val="20"/>
                <w:szCs w:val="20"/>
              </w:rPr>
              <w:t>）校内・地域支援の推進</w:t>
            </w:r>
          </w:p>
        </w:tc>
        <w:tc>
          <w:tcPr>
            <w:tcW w:w="3235" w:type="dxa"/>
            <w:tcBorders>
              <w:left w:val="dashed" w:sz="4" w:space="0" w:color="auto"/>
              <w:bottom w:val="single" w:sz="4" w:space="0" w:color="auto"/>
              <w:right w:val="single" w:sz="4" w:space="0" w:color="auto"/>
            </w:tcBorders>
            <w:shd w:val="clear" w:color="auto" w:fill="auto"/>
          </w:tcPr>
          <w:p w14:paraId="1606A404" w14:textId="77777777" w:rsidR="00DC4376" w:rsidRPr="00FF38E3" w:rsidRDefault="00DC4376" w:rsidP="008D5A69">
            <w:pPr>
              <w:spacing w:line="320" w:lineRule="exact"/>
              <w:ind w:left="400" w:hangingChars="200" w:hanging="400"/>
              <w:rPr>
                <w:rFonts w:ascii="HG丸ｺﾞｼｯｸM-PRO" w:eastAsia="HG丸ｺﾞｼｯｸM-PRO" w:hAnsi="ＭＳ 明朝"/>
                <w:sz w:val="20"/>
                <w:szCs w:val="20"/>
              </w:rPr>
            </w:pPr>
          </w:p>
        </w:tc>
      </w:tr>
      <w:tr w:rsidR="00DC4376" w:rsidRPr="00FF38E3" w14:paraId="316283D0" w14:textId="77777777" w:rsidTr="006C47B7">
        <w:trPr>
          <w:cantSplit/>
          <w:trHeight w:val="1521"/>
          <w:jc w:val="center"/>
        </w:trPr>
        <w:tc>
          <w:tcPr>
            <w:tcW w:w="874" w:type="dxa"/>
            <w:vMerge/>
            <w:shd w:val="clear" w:color="auto" w:fill="auto"/>
            <w:textDirection w:val="tbRlV"/>
            <w:vAlign w:val="center"/>
          </w:tcPr>
          <w:p w14:paraId="76C2FA31" w14:textId="77777777" w:rsidR="00DC4376" w:rsidRPr="00FF38E3" w:rsidRDefault="00DC4376" w:rsidP="00E50B6C">
            <w:pPr>
              <w:spacing w:line="320" w:lineRule="exact"/>
              <w:ind w:left="113" w:right="113"/>
              <w:jc w:val="center"/>
              <w:rPr>
                <w:rFonts w:ascii="HG丸ｺﾞｼｯｸM-PRO" w:eastAsia="HG丸ｺﾞｼｯｸM-PRO" w:hAnsi="ＭＳ 明朝"/>
                <w:spacing w:val="-20"/>
                <w:sz w:val="20"/>
                <w:szCs w:val="20"/>
              </w:rPr>
            </w:pPr>
          </w:p>
        </w:tc>
        <w:tc>
          <w:tcPr>
            <w:tcW w:w="2668" w:type="dxa"/>
            <w:tcBorders>
              <w:bottom w:val="single" w:sz="4" w:space="0" w:color="auto"/>
              <w:right w:val="dashed" w:sz="4" w:space="0" w:color="auto"/>
            </w:tcBorders>
            <w:shd w:val="clear" w:color="auto" w:fill="auto"/>
          </w:tcPr>
          <w:p w14:paraId="3105121A" w14:textId="77777777" w:rsidR="00DC4376" w:rsidRPr="00FF38E3" w:rsidRDefault="00DC4376" w:rsidP="001F68CC">
            <w:pPr>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（オ）</w:t>
            </w:r>
          </w:p>
          <w:p w14:paraId="2A94434B" w14:textId="77777777" w:rsidR="00DC4376" w:rsidRPr="00FF38E3" w:rsidRDefault="00DC4376" w:rsidP="001F68CC">
            <w:pPr>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地域支援の充実</w:t>
            </w:r>
          </w:p>
          <w:p w14:paraId="14E6518A" w14:textId="77777777" w:rsidR="00DC4376" w:rsidRPr="00FF38E3" w:rsidRDefault="00DC4376" w:rsidP="001F68CC">
            <w:pPr>
              <w:rPr>
                <w:rFonts w:ascii="HG丸ｺﾞｼｯｸM-PRO" w:eastAsia="HG丸ｺﾞｼｯｸM-PRO" w:hAnsi="ＭＳ 明朝"/>
                <w:sz w:val="20"/>
                <w:szCs w:val="20"/>
              </w:rPr>
            </w:pPr>
          </w:p>
          <w:p w14:paraId="62D2E4EF" w14:textId="77777777" w:rsidR="00DC4376" w:rsidRPr="00FF38E3" w:rsidRDefault="00DC4376" w:rsidP="000D0DBF">
            <w:pPr>
              <w:rPr>
                <w:rFonts w:ascii="HG丸ｺﾞｼｯｸM-PRO" w:eastAsia="HG丸ｺﾞｼｯｸM-PRO" w:hAnsi="ＭＳ 明朝"/>
                <w:sz w:val="20"/>
                <w:szCs w:val="20"/>
              </w:rPr>
            </w:pPr>
          </w:p>
        </w:tc>
        <w:tc>
          <w:tcPr>
            <w:tcW w:w="4959" w:type="dxa"/>
            <w:gridSpan w:val="3"/>
            <w:tcBorders>
              <w:bottom w:val="single" w:sz="4" w:space="0" w:color="auto"/>
              <w:right w:val="dashed" w:sz="4" w:space="0" w:color="auto"/>
            </w:tcBorders>
            <w:shd w:val="clear" w:color="auto" w:fill="auto"/>
          </w:tcPr>
          <w:p w14:paraId="4FA5A1CE" w14:textId="77777777" w:rsidR="00DC4376" w:rsidRPr="00FF38E3" w:rsidRDefault="00DC4376" w:rsidP="00625AFA">
            <w:pPr>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（オ）</w:t>
            </w:r>
          </w:p>
          <w:p w14:paraId="203D34C7" w14:textId="77777777" w:rsidR="00DC4376" w:rsidRPr="00FF38E3" w:rsidRDefault="00DC4376" w:rsidP="00625AFA">
            <w:pPr>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通学区域の市教育委員会との連携を強化し、就学指導の更なる充実を図る。</w:t>
            </w:r>
          </w:p>
          <w:p w14:paraId="671E8112" w14:textId="77777777" w:rsidR="00DC4376" w:rsidRPr="00FF38E3" w:rsidRDefault="00DC4376" w:rsidP="001F68CC">
            <w:pPr>
              <w:rPr>
                <w:rFonts w:ascii="HG丸ｺﾞｼｯｸM-PRO" w:eastAsia="HG丸ｺﾞｼｯｸM-PRO" w:hAnsi="HG丸ｺﾞｼｯｸM-PRO"/>
                <w:sz w:val="20"/>
                <w:szCs w:val="20"/>
              </w:rPr>
            </w:pPr>
          </w:p>
          <w:p w14:paraId="184A7405" w14:textId="77777777" w:rsidR="00DC4376" w:rsidRPr="00FF38E3" w:rsidRDefault="00DC4376" w:rsidP="000A0B86">
            <w:pPr>
              <w:rPr>
                <w:rFonts w:ascii="HG丸ｺﾞｼｯｸM-PRO" w:eastAsia="HG丸ｺﾞｼｯｸM-PRO" w:hAnsi="ＭＳ 明朝"/>
                <w:sz w:val="20"/>
                <w:szCs w:val="20"/>
              </w:rPr>
            </w:pPr>
          </w:p>
        </w:tc>
        <w:tc>
          <w:tcPr>
            <w:tcW w:w="3413" w:type="dxa"/>
            <w:gridSpan w:val="2"/>
            <w:tcBorders>
              <w:bottom w:val="single" w:sz="4" w:space="0" w:color="auto"/>
              <w:right w:val="dashed" w:sz="4" w:space="0" w:color="auto"/>
            </w:tcBorders>
            <w:shd w:val="clear" w:color="auto" w:fill="auto"/>
          </w:tcPr>
          <w:p w14:paraId="7B51AD8B" w14:textId="77777777" w:rsidR="00DC4376" w:rsidRPr="00FF38E3" w:rsidRDefault="00DC4376" w:rsidP="001F68CC">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（オ）</w:t>
            </w:r>
          </w:p>
          <w:p w14:paraId="077BA383" w14:textId="77777777" w:rsidR="00DC4376" w:rsidRPr="00FF38E3" w:rsidRDefault="00DC4376" w:rsidP="001F68CC">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管理職を中心に、市教育委員会の担当指導主事と研修や情報交換等を実施し、必要な共通理解を図る。</w:t>
            </w:r>
          </w:p>
          <w:p w14:paraId="2D3C8F5D" w14:textId="7C7D11FD" w:rsidR="00DC4376" w:rsidRPr="00FF38E3" w:rsidRDefault="00DC4376" w:rsidP="000D0DBF">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回程度）</w:t>
            </w:r>
          </w:p>
          <w:p w14:paraId="0754B429" w14:textId="77777777" w:rsidR="00236550" w:rsidRPr="00FF38E3" w:rsidRDefault="00236550" w:rsidP="000D0DBF">
            <w:pPr>
              <w:rPr>
                <w:rFonts w:ascii="HG丸ｺﾞｼｯｸM-PRO" w:eastAsia="HG丸ｺﾞｼｯｸM-PRO" w:hAnsi="ＭＳ 明朝"/>
                <w:sz w:val="20"/>
                <w:szCs w:val="20"/>
              </w:rPr>
            </w:pPr>
          </w:p>
        </w:tc>
        <w:tc>
          <w:tcPr>
            <w:tcW w:w="3235" w:type="dxa"/>
            <w:tcBorders>
              <w:left w:val="dashed" w:sz="4" w:space="0" w:color="auto"/>
              <w:bottom w:val="single" w:sz="4" w:space="0" w:color="auto"/>
              <w:right w:val="single" w:sz="4" w:space="0" w:color="auto"/>
            </w:tcBorders>
            <w:shd w:val="clear" w:color="auto" w:fill="auto"/>
          </w:tcPr>
          <w:p w14:paraId="57904669" w14:textId="77777777" w:rsidR="00DC4376" w:rsidRPr="00FF38E3" w:rsidRDefault="00DC4376" w:rsidP="007A322C">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（オ）</w:t>
            </w:r>
          </w:p>
          <w:p w14:paraId="0FCFC428" w14:textId="6FA4509B" w:rsidR="00781F2D" w:rsidRPr="00FF38E3" w:rsidRDefault="00EF1C84"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２</w:t>
            </w:r>
            <w:r w:rsidR="00781F2D" w:rsidRPr="00FF38E3">
              <w:rPr>
                <w:rFonts w:ascii="HG丸ｺﾞｼｯｸM-PRO" w:eastAsia="HG丸ｺﾞｼｯｸM-PRO" w:hAnsi="ＭＳ 明朝" w:hint="eastAsia"/>
                <w:sz w:val="20"/>
                <w:szCs w:val="20"/>
              </w:rPr>
              <w:t>学期に各市指導主事と教頭・首</w:t>
            </w:r>
          </w:p>
          <w:p w14:paraId="30A4EC27"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席が情報交換を実施。内容は、児</w:t>
            </w:r>
          </w:p>
          <w:p w14:paraId="420461CB"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童生徒の進路希望状況や支援の実</w:t>
            </w:r>
          </w:p>
          <w:p w14:paraId="3D28897B"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態等を中心に、ヒアリングをした。</w:t>
            </w:r>
          </w:p>
          <w:p w14:paraId="572EFA44" w14:textId="77125B5F"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コロナの</w:t>
            </w:r>
            <w:r w:rsidR="00D34F29" w:rsidRPr="00FF38E3">
              <w:rPr>
                <w:rFonts w:ascii="HG丸ｺﾞｼｯｸM-PRO" w:eastAsia="HG丸ｺﾞｼｯｸM-PRO" w:hAnsi="ＭＳ 明朝" w:hint="eastAsia"/>
                <w:sz w:val="20"/>
                <w:szCs w:val="20"/>
              </w:rPr>
              <w:t>影響</w:t>
            </w:r>
            <w:r w:rsidRPr="00FF38E3">
              <w:rPr>
                <w:rFonts w:ascii="HG丸ｺﾞｼｯｸM-PRO" w:eastAsia="HG丸ｺﾞｼｯｸM-PRO" w:hAnsi="ＭＳ 明朝" w:hint="eastAsia"/>
                <w:sz w:val="20"/>
                <w:szCs w:val="20"/>
              </w:rPr>
              <w:t>で、</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回にとどまっ</w:t>
            </w:r>
          </w:p>
          <w:p w14:paraId="54EA08DA" w14:textId="4043E097" w:rsidR="00DC4376"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ている。【△】</w:t>
            </w:r>
          </w:p>
        </w:tc>
      </w:tr>
      <w:tr w:rsidR="00D7675D" w:rsidRPr="00FF38E3" w14:paraId="682DB238" w14:textId="77777777" w:rsidTr="006C47B7">
        <w:trPr>
          <w:cantSplit/>
          <w:trHeight w:val="317"/>
          <w:jc w:val="center"/>
        </w:trPr>
        <w:tc>
          <w:tcPr>
            <w:tcW w:w="874" w:type="dxa"/>
            <w:vMerge w:val="restart"/>
            <w:shd w:val="clear" w:color="auto" w:fill="auto"/>
            <w:textDirection w:val="tbRlV"/>
            <w:vAlign w:val="center"/>
          </w:tcPr>
          <w:p w14:paraId="2B679CA1" w14:textId="77777777" w:rsidR="00D7675D" w:rsidRPr="00FF38E3" w:rsidRDefault="00D7675D" w:rsidP="00E50B6C">
            <w:pPr>
              <w:spacing w:line="320" w:lineRule="exact"/>
              <w:ind w:left="113" w:right="113"/>
              <w:jc w:val="center"/>
              <w:rPr>
                <w:rFonts w:asciiTheme="minorHAnsi" w:eastAsiaTheme="majorEastAsia" w:hAnsiTheme="minorHAnsi"/>
                <w:b/>
                <w:spacing w:val="-20"/>
                <w:sz w:val="22"/>
                <w:szCs w:val="22"/>
              </w:rPr>
            </w:pPr>
            <w:r w:rsidRPr="00FF38E3">
              <w:rPr>
                <w:rFonts w:asciiTheme="minorHAnsi" w:eastAsiaTheme="majorEastAsia" w:hAnsiTheme="minorHAnsi"/>
                <w:b/>
                <w:spacing w:val="-20"/>
                <w:sz w:val="22"/>
                <w:szCs w:val="22"/>
              </w:rPr>
              <w:lastRenderedPageBreak/>
              <w:t>安</w:t>
            </w:r>
            <w:r w:rsidRPr="00FF38E3">
              <w:rPr>
                <w:rFonts w:asciiTheme="minorHAnsi" w:eastAsiaTheme="majorEastAsia" w:hAnsiTheme="minorHAnsi" w:hint="eastAsia"/>
                <w:b/>
                <w:spacing w:val="-20"/>
                <w:sz w:val="22"/>
                <w:szCs w:val="22"/>
              </w:rPr>
              <w:t xml:space="preserve"> </w:t>
            </w:r>
            <w:r w:rsidRPr="00FF38E3">
              <w:rPr>
                <w:rFonts w:asciiTheme="minorHAnsi" w:eastAsiaTheme="majorEastAsia" w:hAnsiTheme="minorHAnsi"/>
                <w:b/>
                <w:spacing w:val="-20"/>
                <w:sz w:val="22"/>
                <w:szCs w:val="22"/>
              </w:rPr>
              <w:t>全</w:t>
            </w:r>
            <w:r w:rsidRPr="00FF38E3">
              <w:rPr>
                <w:rFonts w:asciiTheme="minorHAnsi" w:eastAsiaTheme="majorEastAsia" w:hAnsiTheme="minorHAnsi" w:hint="eastAsia"/>
                <w:b/>
                <w:spacing w:val="-20"/>
                <w:sz w:val="22"/>
                <w:szCs w:val="22"/>
              </w:rPr>
              <w:t xml:space="preserve"> </w:t>
            </w:r>
            <w:r w:rsidRPr="00FF38E3">
              <w:rPr>
                <w:rFonts w:asciiTheme="minorHAnsi" w:eastAsiaTheme="majorEastAsia" w:hAnsiTheme="minorHAnsi"/>
                <w:b/>
                <w:spacing w:val="-20"/>
                <w:sz w:val="22"/>
                <w:szCs w:val="22"/>
              </w:rPr>
              <w:t>で</w:t>
            </w:r>
            <w:r w:rsidRPr="00FF38E3">
              <w:rPr>
                <w:rFonts w:asciiTheme="minorHAnsi" w:eastAsiaTheme="majorEastAsia" w:hAnsiTheme="minorHAnsi" w:hint="eastAsia"/>
                <w:b/>
                <w:spacing w:val="-20"/>
                <w:sz w:val="22"/>
                <w:szCs w:val="22"/>
              </w:rPr>
              <w:t xml:space="preserve"> </w:t>
            </w:r>
            <w:r w:rsidRPr="00FF38E3">
              <w:rPr>
                <w:rFonts w:asciiTheme="minorHAnsi" w:eastAsiaTheme="majorEastAsia" w:hAnsiTheme="minorHAnsi"/>
                <w:b/>
                <w:spacing w:val="-20"/>
                <w:sz w:val="22"/>
                <w:szCs w:val="22"/>
              </w:rPr>
              <w:t>安</w:t>
            </w:r>
            <w:r w:rsidRPr="00FF38E3">
              <w:rPr>
                <w:rFonts w:asciiTheme="minorHAnsi" w:eastAsiaTheme="majorEastAsia" w:hAnsiTheme="minorHAnsi" w:hint="eastAsia"/>
                <w:b/>
                <w:spacing w:val="-20"/>
                <w:sz w:val="22"/>
                <w:szCs w:val="22"/>
              </w:rPr>
              <w:t xml:space="preserve"> </w:t>
            </w:r>
            <w:r w:rsidRPr="00FF38E3">
              <w:rPr>
                <w:rFonts w:asciiTheme="minorHAnsi" w:eastAsiaTheme="majorEastAsia" w:hAnsiTheme="minorHAnsi"/>
                <w:b/>
                <w:spacing w:val="-20"/>
                <w:sz w:val="22"/>
                <w:szCs w:val="22"/>
              </w:rPr>
              <w:t>心</w:t>
            </w:r>
            <w:r w:rsidRPr="00FF38E3">
              <w:rPr>
                <w:rFonts w:asciiTheme="minorHAnsi" w:eastAsiaTheme="majorEastAsia" w:hAnsiTheme="minorHAnsi" w:hint="eastAsia"/>
                <w:b/>
                <w:spacing w:val="-20"/>
                <w:sz w:val="22"/>
                <w:szCs w:val="22"/>
              </w:rPr>
              <w:t xml:space="preserve"> </w:t>
            </w:r>
            <w:r w:rsidRPr="00FF38E3">
              <w:rPr>
                <w:rFonts w:asciiTheme="minorHAnsi" w:eastAsiaTheme="majorEastAsia" w:hAnsiTheme="minorHAnsi"/>
                <w:b/>
                <w:spacing w:val="-20"/>
                <w:sz w:val="22"/>
                <w:szCs w:val="22"/>
              </w:rPr>
              <w:t>な</w:t>
            </w:r>
            <w:r w:rsidRPr="00FF38E3">
              <w:rPr>
                <w:rFonts w:asciiTheme="minorHAnsi" w:eastAsiaTheme="majorEastAsia" w:hAnsiTheme="minorHAnsi" w:hint="eastAsia"/>
                <w:b/>
                <w:spacing w:val="-20"/>
                <w:sz w:val="22"/>
                <w:szCs w:val="22"/>
              </w:rPr>
              <w:t xml:space="preserve"> </w:t>
            </w:r>
            <w:r w:rsidRPr="00FF38E3">
              <w:rPr>
                <w:rFonts w:asciiTheme="minorHAnsi" w:eastAsiaTheme="majorEastAsia" w:hAnsiTheme="minorHAnsi"/>
                <w:b/>
                <w:spacing w:val="-20"/>
                <w:sz w:val="22"/>
                <w:szCs w:val="22"/>
              </w:rPr>
              <w:t>学</w:t>
            </w:r>
            <w:r w:rsidRPr="00FF38E3">
              <w:rPr>
                <w:rFonts w:asciiTheme="minorHAnsi" w:eastAsiaTheme="majorEastAsia" w:hAnsiTheme="minorHAnsi" w:hint="eastAsia"/>
                <w:b/>
                <w:spacing w:val="-20"/>
                <w:sz w:val="22"/>
                <w:szCs w:val="22"/>
              </w:rPr>
              <w:t xml:space="preserve"> </w:t>
            </w:r>
            <w:r w:rsidRPr="00FF38E3">
              <w:rPr>
                <w:rFonts w:asciiTheme="minorHAnsi" w:eastAsiaTheme="majorEastAsia" w:hAnsiTheme="minorHAnsi"/>
                <w:b/>
                <w:spacing w:val="-20"/>
                <w:sz w:val="22"/>
                <w:szCs w:val="22"/>
              </w:rPr>
              <w:t>校</w:t>
            </w:r>
            <w:r w:rsidRPr="00FF38E3">
              <w:rPr>
                <w:rFonts w:asciiTheme="minorHAnsi" w:eastAsiaTheme="majorEastAsia" w:hAnsiTheme="minorHAnsi" w:hint="eastAsia"/>
                <w:b/>
                <w:spacing w:val="-20"/>
                <w:sz w:val="22"/>
                <w:szCs w:val="22"/>
              </w:rPr>
              <w:t xml:space="preserve"> </w:t>
            </w:r>
            <w:r w:rsidRPr="00FF38E3">
              <w:rPr>
                <w:rFonts w:asciiTheme="minorHAnsi" w:eastAsiaTheme="majorEastAsia" w:hAnsiTheme="minorHAnsi"/>
                <w:b/>
                <w:spacing w:val="-20"/>
                <w:sz w:val="22"/>
                <w:szCs w:val="22"/>
              </w:rPr>
              <w:t>づ</w:t>
            </w:r>
            <w:r w:rsidRPr="00FF38E3">
              <w:rPr>
                <w:rFonts w:asciiTheme="minorHAnsi" w:eastAsiaTheme="majorEastAsia" w:hAnsiTheme="minorHAnsi" w:hint="eastAsia"/>
                <w:b/>
                <w:spacing w:val="-20"/>
                <w:sz w:val="22"/>
                <w:szCs w:val="22"/>
              </w:rPr>
              <w:t xml:space="preserve"> </w:t>
            </w:r>
            <w:r w:rsidRPr="00FF38E3">
              <w:rPr>
                <w:rFonts w:asciiTheme="minorHAnsi" w:eastAsiaTheme="majorEastAsia" w:hAnsiTheme="minorHAnsi"/>
                <w:b/>
                <w:spacing w:val="-20"/>
                <w:sz w:val="22"/>
                <w:szCs w:val="22"/>
              </w:rPr>
              <w:t>く</w:t>
            </w:r>
            <w:r w:rsidRPr="00FF38E3">
              <w:rPr>
                <w:rFonts w:asciiTheme="minorHAnsi" w:eastAsiaTheme="majorEastAsia" w:hAnsiTheme="minorHAnsi" w:hint="eastAsia"/>
                <w:b/>
                <w:spacing w:val="-20"/>
                <w:sz w:val="22"/>
                <w:szCs w:val="22"/>
              </w:rPr>
              <w:t xml:space="preserve"> </w:t>
            </w:r>
            <w:r w:rsidRPr="00FF38E3">
              <w:rPr>
                <w:rFonts w:asciiTheme="minorHAnsi" w:eastAsiaTheme="majorEastAsia" w:hAnsiTheme="minorHAnsi"/>
                <w:b/>
                <w:spacing w:val="-20"/>
                <w:sz w:val="22"/>
                <w:szCs w:val="22"/>
              </w:rPr>
              <w:t>り</w:t>
            </w:r>
          </w:p>
        </w:tc>
        <w:tc>
          <w:tcPr>
            <w:tcW w:w="11040" w:type="dxa"/>
            <w:gridSpan w:val="6"/>
            <w:tcBorders>
              <w:top w:val="single" w:sz="4" w:space="0" w:color="auto"/>
              <w:right w:val="dashed" w:sz="4" w:space="0" w:color="auto"/>
            </w:tcBorders>
            <w:shd w:val="clear" w:color="auto" w:fill="auto"/>
          </w:tcPr>
          <w:p w14:paraId="40F08CB4" w14:textId="2B93DAE4" w:rsidR="00D7675D" w:rsidRPr="00FF38E3" w:rsidRDefault="00D7675D" w:rsidP="00EC7FA2">
            <w:pPr>
              <w:spacing w:line="320" w:lineRule="exact"/>
              <w:ind w:left="34" w:hangingChars="17" w:hanging="34"/>
              <w:rPr>
                <w:rFonts w:asciiTheme="majorEastAsia" w:eastAsiaTheme="majorEastAsia" w:hAnsiTheme="majorEastAsia"/>
                <w:b/>
                <w:sz w:val="20"/>
                <w:szCs w:val="20"/>
              </w:rPr>
            </w:pPr>
            <w:r w:rsidRPr="00FF38E3">
              <w:rPr>
                <w:rFonts w:asciiTheme="majorEastAsia" w:eastAsiaTheme="majorEastAsia" w:hAnsiTheme="majorEastAsia" w:hint="eastAsia"/>
                <w:b/>
                <w:sz w:val="20"/>
                <w:szCs w:val="20"/>
              </w:rPr>
              <w:t>（</w:t>
            </w:r>
            <w:r w:rsidR="00EF1C84" w:rsidRPr="00FF38E3">
              <w:rPr>
                <w:rFonts w:asciiTheme="majorEastAsia" w:eastAsiaTheme="majorEastAsia" w:hAnsiTheme="majorEastAsia" w:hint="eastAsia"/>
                <w:b/>
                <w:sz w:val="20"/>
                <w:szCs w:val="20"/>
              </w:rPr>
              <w:t>１</w:t>
            </w:r>
            <w:r w:rsidRPr="00FF38E3">
              <w:rPr>
                <w:rFonts w:asciiTheme="majorEastAsia" w:eastAsiaTheme="majorEastAsia" w:hAnsiTheme="majorEastAsia" w:hint="eastAsia"/>
                <w:b/>
                <w:sz w:val="20"/>
                <w:szCs w:val="20"/>
              </w:rPr>
              <w:t>）防災・減災教育の充実と個人備蓄</w:t>
            </w:r>
          </w:p>
        </w:tc>
        <w:tc>
          <w:tcPr>
            <w:tcW w:w="3235" w:type="dxa"/>
            <w:tcBorders>
              <w:top w:val="single" w:sz="4" w:space="0" w:color="auto"/>
              <w:left w:val="dashed" w:sz="4" w:space="0" w:color="auto"/>
              <w:right w:val="single" w:sz="4" w:space="0" w:color="auto"/>
            </w:tcBorders>
            <w:shd w:val="clear" w:color="auto" w:fill="auto"/>
          </w:tcPr>
          <w:p w14:paraId="6752A26A" w14:textId="77777777" w:rsidR="00D7675D" w:rsidRPr="00FF38E3" w:rsidRDefault="00D7675D" w:rsidP="008D5A69">
            <w:pPr>
              <w:spacing w:line="320" w:lineRule="exact"/>
              <w:ind w:left="400" w:hangingChars="200" w:hanging="400"/>
              <w:rPr>
                <w:rFonts w:ascii="HG丸ｺﾞｼｯｸM-PRO" w:eastAsia="HG丸ｺﾞｼｯｸM-PRO" w:hAnsi="ＭＳ 明朝"/>
                <w:sz w:val="20"/>
                <w:szCs w:val="20"/>
              </w:rPr>
            </w:pPr>
          </w:p>
        </w:tc>
      </w:tr>
      <w:tr w:rsidR="00D7675D" w:rsidRPr="00FF38E3" w14:paraId="682B6C29" w14:textId="77777777" w:rsidTr="00D7675D">
        <w:trPr>
          <w:cantSplit/>
          <w:trHeight w:val="1056"/>
          <w:jc w:val="center"/>
        </w:trPr>
        <w:tc>
          <w:tcPr>
            <w:tcW w:w="874" w:type="dxa"/>
            <w:vMerge/>
            <w:shd w:val="clear" w:color="auto" w:fill="auto"/>
            <w:textDirection w:val="tbRlV"/>
            <w:vAlign w:val="center"/>
          </w:tcPr>
          <w:p w14:paraId="3C1AF5E5" w14:textId="77777777" w:rsidR="00D7675D" w:rsidRPr="00FF38E3" w:rsidRDefault="00D7675D" w:rsidP="00E50B6C">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bottom w:val="dashed" w:sz="4" w:space="0" w:color="auto"/>
            </w:tcBorders>
            <w:shd w:val="clear" w:color="auto" w:fill="auto"/>
          </w:tcPr>
          <w:p w14:paraId="71582D14" w14:textId="77777777" w:rsidR="00D7675D" w:rsidRPr="00FF38E3" w:rsidRDefault="00D7675D" w:rsidP="00177B25">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5EC63EC4" w14:textId="77777777" w:rsidR="00D7675D" w:rsidRPr="00FF38E3" w:rsidRDefault="00D7675D" w:rsidP="00177B25">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不定期の避難訓練の実施</w:t>
            </w:r>
          </w:p>
          <w:p w14:paraId="7662D19F" w14:textId="77777777" w:rsidR="00D7675D" w:rsidRPr="00FF38E3" w:rsidRDefault="00D7675D" w:rsidP="00177B25">
            <w:pPr>
              <w:spacing w:line="320" w:lineRule="exact"/>
              <w:rPr>
                <w:rFonts w:ascii="HG丸ｺﾞｼｯｸM-PRO" w:eastAsia="HG丸ｺﾞｼｯｸM-PRO" w:hAnsi="ＭＳ 明朝"/>
                <w:sz w:val="20"/>
                <w:szCs w:val="20"/>
              </w:rPr>
            </w:pPr>
          </w:p>
        </w:tc>
        <w:tc>
          <w:tcPr>
            <w:tcW w:w="4959" w:type="dxa"/>
            <w:gridSpan w:val="3"/>
            <w:tcBorders>
              <w:top w:val="dashed" w:sz="4" w:space="0" w:color="auto"/>
              <w:bottom w:val="dashed" w:sz="4" w:space="0" w:color="auto"/>
              <w:right w:val="dashed" w:sz="4" w:space="0" w:color="auto"/>
            </w:tcBorders>
            <w:shd w:val="clear" w:color="auto" w:fill="auto"/>
          </w:tcPr>
          <w:p w14:paraId="4810BA98" w14:textId="77777777" w:rsidR="00D7675D" w:rsidRPr="00FF38E3" w:rsidRDefault="00D7675D" w:rsidP="00177B25">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44D3408B" w14:textId="77777777" w:rsidR="00D7675D" w:rsidRPr="00FF38E3" w:rsidRDefault="00D7675D" w:rsidP="00F74943">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むらの高等支援学校と連携し、事前予告なしの新しいタイプの避難訓練を不定期で行う（児童生徒自らが判断できるように）。</w:t>
            </w:r>
          </w:p>
        </w:tc>
        <w:tc>
          <w:tcPr>
            <w:tcW w:w="3413" w:type="dxa"/>
            <w:gridSpan w:val="2"/>
            <w:tcBorders>
              <w:top w:val="dashed" w:sz="4" w:space="0" w:color="auto"/>
              <w:bottom w:val="dashed" w:sz="4" w:space="0" w:color="auto"/>
              <w:right w:val="dashed" w:sz="4" w:space="0" w:color="auto"/>
            </w:tcBorders>
          </w:tcPr>
          <w:p w14:paraId="776000D7" w14:textId="77777777" w:rsidR="00D7675D" w:rsidRPr="00FF38E3" w:rsidRDefault="00D7675D" w:rsidP="00177B25">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390D2AF9" w14:textId="77777777" w:rsidR="00D7675D" w:rsidRPr="00FF38E3" w:rsidRDefault="00D7675D" w:rsidP="00FF2A01">
            <w:pPr>
              <w:spacing w:line="320" w:lineRule="exact"/>
              <w:rPr>
                <w:rFonts w:ascii="HG丸ｺﾞｼｯｸM-PRO" w:eastAsia="HG丸ｺﾞｼｯｸM-PRO" w:hAnsi="ＭＳ 明朝"/>
                <w:sz w:val="20"/>
                <w:szCs w:val="20"/>
              </w:rPr>
            </w:pPr>
            <w:r w:rsidRPr="00FF38E3">
              <w:rPr>
                <w:rFonts w:ascii="HG丸ｺﾞｼｯｸM-PRO" w:eastAsia="HG丸ｺﾞｼｯｸM-PRO" w:hAnsi="HG丸ｺﾞｼｯｸM-PRO" w:hint="eastAsia"/>
                <w:sz w:val="20"/>
                <w:szCs w:val="20"/>
              </w:rPr>
              <w:t>スマートフォンの緊急速報の音を鳴らし、身を守る訓練を行う。</w:t>
            </w:r>
          </w:p>
          <w:p w14:paraId="49365777" w14:textId="14F8FDD6" w:rsidR="00D7675D" w:rsidRPr="00FF38E3" w:rsidRDefault="00D7675D" w:rsidP="00534CC6">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３</w:t>
            </w:r>
            <w:r w:rsidRPr="00FF38E3">
              <w:rPr>
                <w:rFonts w:ascii="HG丸ｺﾞｼｯｸM-PRO" w:eastAsia="HG丸ｺﾞｼｯｸM-PRO" w:hAnsi="ＭＳ 明朝" w:hint="eastAsia"/>
                <w:sz w:val="20"/>
                <w:szCs w:val="20"/>
              </w:rPr>
              <w:t>回程度）</w:t>
            </w:r>
          </w:p>
          <w:p w14:paraId="44C6553C" w14:textId="77777777" w:rsidR="00D7675D" w:rsidRPr="00FF38E3" w:rsidRDefault="00D7675D" w:rsidP="00534CC6">
            <w:pPr>
              <w:rPr>
                <w:rFonts w:ascii="HG丸ｺﾞｼｯｸM-PRO" w:eastAsia="HG丸ｺﾞｼｯｸM-PRO" w:hAnsi="ＭＳ 明朝"/>
                <w:sz w:val="20"/>
                <w:szCs w:val="20"/>
              </w:rPr>
            </w:pPr>
          </w:p>
        </w:tc>
        <w:tc>
          <w:tcPr>
            <w:tcW w:w="3235" w:type="dxa"/>
            <w:tcBorders>
              <w:top w:val="dashed" w:sz="4" w:space="0" w:color="auto"/>
              <w:left w:val="dashed" w:sz="4" w:space="0" w:color="auto"/>
              <w:bottom w:val="dashed" w:sz="4" w:space="0" w:color="auto"/>
              <w:right w:val="single" w:sz="4" w:space="0" w:color="auto"/>
            </w:tcBorders>
            <w:shd w:val="clear" w:color="auto" w:fill="auto"/>
          </w:tcPr>
          <w:p w14:paraId="07C0B2F2" w14:textId="77777777" w:rsidR="00D7675D" w:rsidRPr="00FF38E3" w:rsidRDefault="00D7675D" w:rsidP="00177B25">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13BAE632" w14:textId="7F165BA5" w:rsidR="00781F2D" w:rsidRPr="00FF38E3" w:rsidRDefault="00EF1C84" w:rsidP="00781F2D">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９</w:t>
            </w:r>
            <w:r w:rsidR="00781F2D" w:rsidRPr="00FF38E3">
              <w:rPr>
                <w:rFonts w:ascii="HG丸ｺﾞｼｯｸM-PRO" w:eastAsia="HG丸ｺﾞｼｯｸM-PRO" w:hAnsi="ＭＳ 明朝" w:hint="eastAsia"/>
                <w:sz w:val="20"/>
                <w:szCs w:val="20"/>
              </w:rPr>
              <w:t>/</w:t>
            </w:r>
            <w:r w:rsidRPr="00FF38E3">
              <w:rPr>
                <w:rFonts w:ascii="HG丸ｺﾞｼｯｸM-PRO" w:eastAsia="HG丸ｺﾞｼｯｸM-PRO" w:hAnsi="ＭＳ 明朝" w:hint="eastAsia"/>
                <w:sz w:val="20"/>
                <w:szCs w:val="20"/>
              </w:rPr>
              <w:t>３</w:t>
            </w:r>
            <w:r w:rsidR="00781F2D" w:rsidRPr="00FF38E3">
              <w:rPr>
                <w:rFonts w:ascii="HG丸ｺﾞｼｯｸM-PRO" w:eastAsia="HG丸ｺﾞｼｯｸM-PRO" w:hAnsi="ＭＳ 明朝" w:hint="eastAsia"/>
                <w:sz w:val="20"/>
                <w:szCs w:val="20"/>
              </w:rPr>
              <w:t>、</w:t>
            </w:r>
            <w:r w:rsidRPr="00FF38E3">
              <w:rPr>
                <w:rFonts w:ascii="HG丸ｺﾞｼｯｸM-PRO" w:eastAsia="HG丸ｺﾞｼｯｸM-PRO" w:hAnsi="ＭＳ 明朝"/>
                <w:sz w:val="20"/>
                <w:szCs w:val="20"/>
              </w:rPr>
              <w:t>12</w:t>
            </w:r>
            <w:r w:rsidR="00781F2D" w:rsidRPr="00FF38E3">
              <w:rPr>
                <w:rFonts w:ascii="HG丸ｺﾞｼｯｸM-PRO" w:eastAsia="HG丸ｺﾞｼｯｸM-PRO" w:hAnsi="ＭＳ 明朝" w:hint="eastAsia"/>
                <w:sz w:val="20"/>
                <w:szCs w:val="20"/>
              </w:rPr>
              <w:t>/</w:t>
            </w:r>
            <w:r w:rsidRPr="00FF38E3">
              <w:rPr>
                <w:rFonts w:ascii="HG丸ｺﾞｼｯｸM-PRO" w:eastAsia="HG丸ｺﾞｼｯｸM-PRO" w:hAnsi="ＭＳ 明朝"/>
                <w:sz w:val="20"/>
                <w:szCs w:val="20"/>
              </w:rPr>
              <w:t>21</w:t>
            </w:r>
            <w:r w:rsidR="00781F2D" w:rsidRPr="00FF38E3">
              <w:rPr>
                <w:rFonts w:ascii="HG丸ｺﾞｼｯｸM-PRO" w:eastAsia="HG丸ｺﾞｼｯｸM-PRO" w:hAnsi="ＭＳ 明朝" w:hint="eastAsia"/>
                <w:sz w:val="20"/>
                <w:szCs w:val="20"/>
              </w:rPr>
              <w:t>、</w:t>
            </w:r>
            <w:r w:rsidRPr="00FF38E3">
              <w:rPr>
                <w:rFonts w:ascii="HG丸ｺﾞｼｯｸM-PRO" w:eastAsia="HG丸ｺﾞｼｯｸM-PRO" w:hAnsi="ＭＳ 明朝" w:hint="eastAsia"/>
                <w:sz w:val="20"/>
                <w:szCs w:val="20"/>
              </w:rPr>
              <w:t>１</w:t>
            </w:r>
            <w:r w:rsidR="00781F2D" w:rsidRPr="00FF38E3">
              <w:rPr>
                <w:rFonts w:ascii="HG丸ｺﾞｼｯｸM-PRO" w:eastAsia="HG丸ｺﾞｼｯｸM-PRO" w:hAnsi="ＭＳ 明朝" w:hint="eastAsia"/>
                <w:sz w:val="20"/>
                <w:szCs w:val="20"/>
              </w:rPr>
              <w:t>/</w:t>
            </w:r>
            <w:r w:rsidRPr="00FF38E3">
              <w:rPr>
                <w:rFonts w:ascii="HG丸ｺﾞｼｯｸM-PRO" w:eastAsia="HG丸ｺﾞｼｯｸM-PRO" w:hAnsi="ＭＳ 明朝"/>
                <w:sz w:val="20"/>
                <w:szCs w:val="20"/>
              </w:rPr>
              <w:t>18</w:t>
            </w:r>
            <w:r w:rsidR="00781F2D" w:rsidRPr="00FF38E3">
              <w:rPr>
                <w:rFonts w:ascii="HG丸ｺﾞｼｯｸM-PRO" w:eastAsia="HG丸ｺﾞｼｯｸM-PRO" w:hAnsi="ＭＳ 明朝" w:hint="eastAsia"/>
                <w:sz w:val="20"/>
                <w:szCs w:val="20"/>
              </w:rPr>
              <w:t>にスマートフォンの緊急速報音を活用し、身を守る訓練を行った。</w:t>
            </w:r>
          </w:p>
          <w:p w14:paraId="393BEC87" w14:textId="77777777" w:rsidR="00D7675D" w:rsidRPr="00FF38E3" w:rsidRDefault="00781F2D" w:rsidP="00781F2D">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身を守る姿勢はほぼすべての児童生徒が理解し、緊急速報音で地震と判断できる児童生徒も回を追うごとに増加した。【〇】</w:t>
            </w:r>
          </w:p>
          <w:p w14:paraId="069DA0B8" w14:textId="236A1F35" w:rsidR="00052CC3" w:rsidRPr="00FF38E3" w:rsidRDefault="00052CC3" w:rsidP="00781F2D">
            <w:pPr>
              <w:rPr>
                <w:rFonts w:ascii="HG丸ｺﾞｼｯｸM-PRO" w:eastAsia="HG丸ｺﾞｼｯｸM-PRO" w:hAnsi="ＭＳ 明朝"/>
                <w:sz w:val="20"/>
                <w:szCs w:val="20"/>
              </w:rPr>
            </w:pPr>
          </w:p>
        </w:tc>
      </w:tr>
      <w:tr w:rsidR="00D7675D" w:rsidRPr="00FF38E3" w14:paraId="76EE93ED" w14:textId="77777777" w:rsidTr="00D7675D">
        <w:trPr>
          <w:cantSplit/>
          <w:trHeight w:val="1283"/>
          <w:jc w:val="center"/>
        </w:trPr>
        <w:tc>
          <w:tcPr>
            <w:tcW w:w="874" w:type="dxa"/>
            <w:vMerge/>
            <w:shd w:val="clear" w:color="auto" w:fill="auto"/>
            <w:textDirection w:val="tbRlV"/>
            <w:vAlign w:val="center"/>
          </w:tcPr>
          <w:p w14:paraId="64E15F5F" w14:textId="77777777" w:rsidR="00D7675D" w:rsidRPr="00FF38E3" w:rsidRDefault="00D7675D" w:rsidP="00E50B6C">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bottom w:val="dashed" w:sz="4" w:space="0" w:color="auto"/>
            </w:tcBorders>
            <w:shd w:val="clear" w:color="auto" w:fill="auto"/>
          </w:tcPr>
          <w:p w14:paraId="3514B0BB" w14:textId="77777777" w:rsidR="00D7675D" w:rsidRPr="00FF38E3" w:rsidRDefault="00D7675D" w:rsidP="00177B25">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（イ）</w:t>
            </w:r>
          </w:p>
          <w:p w14:paraId="75CCBB04" w14:textId="77777777" w:rsidR="00D7675D" w:rsidRPr="00FF38E3" w:rsidRDefault="00D7675D" w:rsidP="00177B25">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個人備蓄の実施</w:t>
            </w:r>
          </w:p>
          <w:p w14:paraId="4A2F746D" w14:textId="77777777" w:rsidR="00D7675D" w:rsidRPr="00FF38E3" w:rsidRDefault="00D7675D" w:rsidP="00177B25">
            <w:pPr>
              <w:spacing w:line="320" w:lineRule="exact"/>
              <w:rPr>
                <w:rFonts w:ascii="HG丸ｺﾞｼｯｸM-PRO" w:eastAsia="HG丸ｺﾞｼｯｸM-PRO" w:hAnsi="ＭＳ 明朝"/>
                <w:sz w:val="20"/>
                <w:szCs w:val="20"/>
              </w:rPr>
            </w:pPr>
          </w:p>
        </w:tc>
        <w:tc>
          <w:tcPr>
            <w:tcW w:w="4959" w:type="dxa"/>
            <w:gridSpan w:val="3"/>
            <w:tcBorders>
              <w:top w:val="dashed" w:sz="4" w:space="0" w:color="auto"/>
              <w:bottom w:val="dashed" w:sz="4" w:space="0" w:color="auto"/>
              <w:right w:val="dashed" w:sz="4" w:space="0" w:color="auto"/>
            </w:tcBorders>
            <w:shd w:val="clear" w:color="auto" w:fill="auto"/>
          </w:tcPr>
          <w:p w14:paraId="199249B3" w14:textId="77777777" w:rsidR="00D7675D" w:rsidRPr="00FF38E3" w:rsidRDefault="00D7675D" w:rsidP="00177B25">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（イ）</w:t>
            </w:r>
          </w:p>
          <w:p w14:paraId="1C22122D" w14:textId="77777777" w:rsidR="00D7675D" w:rsidRPr="00FF38E3" w:rsidRDefault="00D7675D" w:rsidP="00F74943">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学校備蓄とは別に、普段家庭で愛用しているグッズ（本、おもちゃ等）や食べ物（好きなおやつ、飲み物等）を個人備蓄として学校で保管する。</w:t>
            </w:r>
          </w:p>
        </w:tc>
        <w:tc>
          <w:tcPr>
            <w:tcW w:w="3413" w:type="dxa"/>
            <w:gridSpan w:val="2"/>
            <w:tcBorders>
              <w:top w:val="dashed" w:sz="4" w:space="0" w:color="auto"/>
              <w:bottom w:val="dashed" w:sz="4" w:space="0" w:color="auto"/>
              <w:right w:val="dashed" w:sz="4" w:space="0" w:color="auto"/>
            </w:tcBorders>
          </w:tcPr>
          <w:p w14:paraId="621FFA06" w14:textId="77777777" w:rsidR="00D7675D" w:rsidRPr="00FF38E3" w:rsidRDefault="00D7675D" w:rsidP="00177B25">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（イ）</w:t>
            </w:r>
          </w:p>
          <w:p w14:paraId="7FC7A26D" w14:textId="7615C772" w:rsidR="002F0099" w:rsidRPr="00FF38E3" w:rsidRDefault="002F0099" w:rsidP="002F0099">
            <w:pPr>
              <w:spacing w:line="320" w:lineRule="exact"/>
              <w:ind w:left="1"/>
              <w:rPr>
                <w:rFonts w:ascii="HG丸ｺﾞｼｯｸM-PRO" w:eastAsia="HG丸ｺﾞｼｯｸM-PRO" w:hAnsi="ＭＳ 明朝"/>
                <w:color w:val="000000" w:themeColor="text1"/>
                <w:sz w:val="20"/>
                <w:szCs w:val="20"/>
              </w:rPr>
            </w:pPr>
            <w:r w:rsidRPr="00FF38E3">
              <w:rPr>
                <w:rFonts w:ascii="HG丸ｺﾞｼｯｸM-PRO" w:eastAsia="HG丸ｺﾞｼｯｸM-PRO" w:hAnsi="ＭＳ 明朝" w:hint="eastAsia"/>
                <w:color w:val="000000" w:themeColor="text1"/>
                <w:sz w:val="20"/>
                <w:szCs w:val="20"/>
              </w:rPr>
              <w:t>個人備蓄を実施している家庭が減ってきているので、再度</w:t>
            </w:r>
            <w:r w:rsidR="00DC35B4" w:rsidRPr="00FF38E3">
              <w:rPr>
                <w:rFonts w:ascii="HG丸ｺﾞｼｯｸM-PRO" w:eastAsia="HG丸ｺﾞｼｯｸM-PRO" w:hAnsi="ＭＳ 明朝"/>
                <w:color w:val="000000" w:themeColor="text1"/>
                <w:sz w:val="20"/>
                <w:szCs w:val="20"/>
              </w:rPr>
              <w:t>PTA</w:t>
            </w:r>
            <w:r w:rsidRPr="00FF38E3">
              <w:rPr>
                <w:rFonts w:ascii="HG丸ｺﾞｼｯｸM-PRO" w:eastAsia="HG丸ｺﾞｼｯｸM-PRO" w:hAnsi="ＭＳ 明朝" w:hint="eastAsia"/>
                <w:color w:val="000000" w:themeColor="text1"/>
                <w:sz w:val="20"/>
                <w:szCs w:val="20"/>
              </w:rPr>
              <w:t>役員とも連携し、啓発を図り、個人備蓄を進めていく。目標：</w:t>
            </w:r>
            <w:r w:rsidR="00EF1C84" w:rsidRPr="00FF38E3">
              <w:rPr>
                <w:rFonts w:ascii="HG丸ｺﾞｼｯｸM-PRO" w:eastAsia="HG丸ｺﾞｼｯｸM-PRO" w:hAnsi="ＭＳ 明朝"/>
                <w:color w:val="000000" w:themeColor="text1"/>
                <w:sz w:val="20"/>
                <w:szCs w:val="20"/>
              </w:rPr>
              <w:t>35</w:t>
            </w:r>
            <w:r w:rsidRPr="00FF38E3">
              <w:rPr>
                <w:rFonts w:ascii="HG丸ｺﾞｼｯｸM-PRO" w:eastAsia="HG丸ｺﾞｼｯｸM-PRO" w:hAnsi="ＭＳ 明朝" w:hint="eastAsia"/>
                <w:color w:val="000000" w:themeColor="text1"/>
                <w:sz w:val="20"/>
                <w:szCs w:val="20"/>
              </w:rPr>
              <w:t>％</w:t>
            </w:r>
          </w:p>
          <w:p w14:paraId="614B79EE" w14:textId="3C429A21" w:rsidR="00D7675D" w:rsidRPr="00FF38E3" w:rsidRDefault="002F0099" w:rsidP="00DC4376">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color w:val="000000" w:themeColor="text1"/>
                <w:sz w:val="20"/>
                <w:szCs w:val="20"/>
              </w:rPr>
              <w:t>【</w:t>
            </w:r>
            <w:r w:rsidR="00DC35B4" w:rsidRPr="00FF38E3">
              <w:rPr>
                <w:rFonts w:ascii="HG丸ｺﾞｼｯｸM-PRO" w:eastAsia="HG丸ｺﾞｼｯｸM-PRO" w:hAnsi="ＭＳ 明朝"/>
                <w:color w:val="000000" w:themeColor="text1"/>
                <w:sz w:val="20"/>
                <w:szCs w:val="20"/>
              </w:rPr>
              <w:t>R</w:t>
            </w:r>
            <w:r w:rsidR="00EF1C84" w:rsidRPr="00FF38E3">
              <w:rPr>
                <w:rFonts w:ascii="HG丸ｺﾞｼｯｸM-PRO" w:eastAsia="HG丸ｺﾞｼｯｸM-PRO" w:hAnsi="ＭＳ 明朝" w:hint="eastAsia"/>
                <w:color w:val="000000" w:themeColor="text1"/>
                <w:sz w:val="20"/>
                <w:szCs w:val="20"/>
              </w:rPr>
              <w:t>１</w:t>
            </w:r>
            <w:r w:rsidRPr="00FF38E3">
              <w:rPr>
                <w:rFonts w:ascii="HG丸ｺﾞｼｯｸM-PRO" w:eastAsia="HG丸ｺﾞｼｯｸM-PRO" w:hAnsi="ＭＳ 明朝" w:hint="eastAsia"/>
                <w:color w:val="000000" w:themeColor="text1"/>
                <w:sz w:val="20"/>
                <w:szCs w:val="20"/>
              </w:rPr>
              <w:t xml:space="preserve"> </w:t>
            </w:r>
            <w:r w:rsidR="00EF1C84" w:rsidRPr="00FF38E3">
              <w:rPr>
                <w:rFonts w:ascii="HG丸ｺﾞｼｯｸM-PRO" w:eastAsia="HG丸ｺﾞｼｯｸM-PRO" w:hAnsi="ＭＳ 明朝"/>
                <w:color w:val="000000" w:themeColor="text1"/>
                <w:sz w:val="20"/>
                <w:szCs w:val="20"/>
              </w:rPr>
              <w:t>25</w:t>
            </w:r>
            <w:r w:rsidRPr="00FF38E3">
              <w:rPr>
                <w:rFonts w:ascii="HG丸ｺﾞｼｯｸM-PRO" w:eastAsia="HG丸ｺﾞｼｯｸM-PRO" w:hAnsi="ＭＳ 明朝" w:hint="eastAsia"/>
                <w:color w:val="000000" w:themeColor="text1"/>
                <w:sz w:val="20"/>
                <w:szCs w:val="20"/>
              </w:rPr>
              <w:t>％・</w:t>
            </w:r>
            <w:r w:rsidR="00DC35B4" w:rsidRPr="00FF38E3">
              <w:rPr>
                <w:rFonts w:ascii="HG丸ｺﾞｼｯｸM-PRO" w:eastAsia="HG丸ｺﾞｼｯｸM-PRO" w:hAnsi="ＭＳ 明朝"/>
                <w:color w:val="000000" w:themeColor="text1"/>
                <w:sz w:val="20"/>
                <w:szCs w:val="20"/>
              </w:rPr>
              <w:t>R</w:t>
            </w:r>
            <w:r w:rsidR="00EF1C84" w:rsidRPr="00FF38E3">
              <w:rPr>
                <w:rFonts w:ascii="HG丸ｺﾞｼｯｸM-PRO" w:eastAsia="HG丸ｺﾞｼｯｸM-PRO" w:hAnsi="ＭＳ 明朝" w:hint="eastAsia"/>
                <w:color w:val="000000" w:themeColor="text1"/>
                <w:sz w:val="20"/>
                <w:szCs w:val="20"/>
              </w:rPr>
              <w:t>２</w:t>
            </w:r>
            <w:r w:rsidRPr="00FF38E3">
              <w:rPr>
                <w:rFonts w:ascii="HG丸ｺﾞｼｯｸM-PRO" w:eastAsia="HG丸ｺﾞｼｯｸM-PRO" w:hAnsi="ＭＳ 明朝" w:hint="eastAsia"/>
                <w:color w:val="000000" w:themeColor="text1"/>
                <w:sz w:val="20"/>
                <w:szCs w:val="20"/>
              </w:rPr>
              <w:t xml:space="preserve"> </w:t>
            </w:r>
            <w:r w:rsidR="00EF1C84" w:rsidRPr="00FF38E3">
              <w:rPr>
                <w:rFonts w:ascii="HG丸ｺﾞｼｯｸM-PRO" w:eastAsia="HG丸ｺﾞｼｯｸM-PRO" w:hAnsi="ＭＳ 明朝"/>
                <w:color w:val="000000" w:themeColor="text1"/>
                <w:sz w:val="20"/>
                <w:szCs w:val="20"/>
              </w:rPr>
              <w:t>17</w:t>
            </w:r>
            <w:r w:rsidRPr="00FF38E3">
              <w:rPr>
                <w:rFonts w:ascii="HG丸ｺﾞｼｯｸM-PRO" w:eastAsia="HG丸ｺﾞｼｯｸM-PRO" w:hAnsi="ＭＳ 明朝" w:hint="eastAsia"/>
                <w:color w:val="000000" w:themeColor="text1"/>
                <w:sz w:val="20"/>
                <w:szCs w:val="20"/>
              </w:rPr>
              <w:t>％】</w:t>
            </w:r>
          </w:p>
          <w:p w14:paraId="279179FA" w14:textId="77777777" w:rsidR="002F0099" w:rsidRPr="00FF38E3" w:rsidRDefault="002F0099" w:rsidP="00DC4376">
            <w:pPr>
              <w:spacing w:line="320" w:lineRule="exact"/>
              <w:ind w:left="400" w:hangingChars="200" w:hanging="400"/>
              <w:rPr>
                <w:rFonts w:ascii="HG丸ｺﾞｼｯｸM-PRO" w:eastAsia="HG丸ｺﾞｼｯｸM-PRO" w:hAnsi="ＭＳ 明朝"/>
                <w:sz w:val="20"/>
                <w:szCs w:val="20"/>
              </w:rPr>
            </w:pPr>
          </w:p>
        </w:tc>
        <w:tc>
          <w:tcPr>
            <w:tcW w:w="3235" w:type="dxa"/>
            <w:tcBorders>
              <w:top w:val="dashed" w:sz="4" w:space="0" w:color="auto"/>
              <w:left w:val="dashed" w:sz="4" w:space="0" w:color="auto"/>
              <w:bottom w:val="dashed" w:sz="4" w:space="0" w:color="auto"/>
              <w:right w:val="single" w:sz="4" w:space="0" w:color="auto"/>
            </w:tcBorders>
            <w:shd w:val="clear" w:color="auto" w:fill="auto"/>
          </w:tcPr>
          <w:p w14:paraId="13012F7C" w14:textId="77777777" w:rsidR="00D7675D" w:rsidRPr="00FF38E3" w:rsidRDefault="00D7675D" w:rsidP="00177B25">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p>
          <w:p w14:paraId="2F875C59" w14:textId="09838D61" w:rsidR="00D7675D" w:rsidRPr="00FF38E3" w:rsidRDefault="00781F2D" w:rsidP="00D34F29">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PTA役員とも連携し、啓発を図ったが、前期の提出率は</w:t>
            </w:r>
            <w:r w:rsidR="00EF1C84" w:rsidRPr="00FF38E3">
              <w:rPr>
                <w:rFonts w:ascii="HG丸ｺﾞｼｯｸM-PRO" w:eastAsia="HG丸ｺﾞｼｯｸM-PRO" w:hAnsi="ＭＳ 明朝"/>
                <w:sz w:val="20"/>
                <w:szCs w:val="20"/>
              </w:rPr>
              <w:t>17</w:t>
            </w:r>
            <w:r w:rsidRPr="00FF38E3">
              <w:rPr>
                <w:rFonts w:ascii="HG丸ｺﾞｼｯｸM-PRO" w:eastAsia="HG丸ｺﾞｼｯｸM-PRO" w:hAnsi="ＭＳ 明朝" w:hint="eastAsia"/>
                <w:sz w:val="20"/>
                <w:szCs w:val="20"/>
              </w:rPr>
              <w:t>％、後期の提出率も</w:t>
            </w:r>
            <w:r w:rsidR="00EF1C84" w:rsidRPr="00FF38E3">
              <w:rPr>
                <w:rFonts w:ascii="HG丸ｺﾞｼｯｸM-PRO" w:eastAsia="HG丸ｺﾞｼｯｸM-PRO" w:hAnsi="ＭＳ 明朝"/>
                <w:sz w:val="20"/>
                <w:szCs w:val="20"/>
              </w:rPr>
              <w:t>17</w:t>
            </w:r>
            <w:r w:rsidRPr="00FF38E3">
              <w:rPr>
                <w:rFonts w:ascii="HG丸ｺﾞｼｯｸM-PRO" w:eastAsia="HG丸ｺﾞｼｯｸM-PRO" w:hAnsi="ＭＳ 明朝" w:hint="eastAsia"/>
                <w:sz w:val="20"/>
                <w:szCs w:val="20"/>
              </w:rPr>
              <w:t>％にとどまった。【△】</w:t>
            </w:r>
          </w:p>
        </w:tc>
      </w:tr>
      <w:tr w:rsidR="00D7675D" w:rsidRPr="00FF38E3" w14:paraId="10EB0E5E" w14:textId="77777777" w:rsidTr="00D7675D">
        <w:trPr>
          <w:cantSplit/>
          <w:trHeight w:val="1131"/>
          <w:jc w:val="center"/>
        </w:trPr>
        <w:tc>
          <w:tcPr>
            <w:tcW w:w="874" w:type="dxa"/>
            <w:vMerge/>
            <w:shd w:val="clear" w:color="auto" w:fill="auto"/>
            <w:textDirection w:val="tbRlV"/>
            <w:vAlign w:val="center"/>
          </w:tcPr>
          <w:p w14:paraId="39ADE3E2" w14:textId="77777777" w:rsidR="00D7675D" w:rsidRPr="00FF38E3" w:rsidRDefault="00D7675D" w:rsidP="00E50B6C">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tcBorders>
            <w:shd w:val="clear" w:color="auto" w:fill="auto"/>
          </w:tcPr>
          <w:p w14:paraId="5F0C2772" w14:textId="77777777" w:rsidR="00D7675D" w:rsidRPr="00FF38E3" w:rsidRDefault="00D7675D" w:rsidP="00177B25">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（ウ）</w:t>
            </w:r>
          </w:p>
          <w:p w14:paraId="70523227" w14:textId="77777777" w:rsidR="00D7675D" w:rsidRPr="00FF38E3" w:rsidRDefault="00D7675D" w:rsidP="00177B25">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保護者の連絡メール加入率の向上</w:t>
            </w:r>
          </w:p>
        </w:tc>
        <w:tc>
          <w:tcPr>
            <w:tcW w:w="4959" w:type="dxa"/>
            <w:gridSpan w:val="3"/>
            <w:tcBorders>
              <w:top w:val="dashed" w:sz="4" w:space="0" w:color="auto"/>
              <w:right w:val="dashed" w:sz="4" w:space="0" w:color="auto"/>
            </w:tcBorders>
            <w:shd w:val="clear" w:color="auto" w:fill="auto"/>
          </w:tcPr>
          <w:p w14:paraId="1C5AF808" w14:textId="77777777" w:rsidR="00D7675D" w:rsidRPr="00FF38E3" w:rsidRDefault="00D7675D" w:rsidP="00177B25">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（ウ）</w:t>
            </w:r>
          </w:p>
          <w:p w14:paraId="68EA1A1A" w14:textId="4DC322FF" w:rsidR="00D7675D" w:rsidRPr="00FF38E3" w:rsidRDefault="00D7675D" w:rsidP="00177B25">
            <w:pPr>
              <w:rPr>
                <w:rFonts w:ascii="HG丸ｺﾞｼｯｸM-PRO" w:eastAsia="HG丸ｺﾞｼｯｸM-PRO" w:hAnsi="HG丸ｺﾞｼｯｸM-PRO"/>
                <w:sz w:val="20"/>
                <w:szCs w:val="20"/>
              </w:rPr>
            </w:pPr>
            <w:r w:rsidRPr="00FF38E3">
              <w:rPr>
                <w:rFonts w:ascii="HG丸ｺﾞｼｯｸM-PRO" w:eastAsia="HG丸ｺﾞｼｯｸM-PRO" w:hAnsi="ＭＳ 明朝" w:hint="eastAsia"/>
                <w:sz w:val="20"/>
                <w:szCs w:val="20"/>
              </w:rPr>
              <w:t>学校と保護者との緊急時等の連絡に用いるメールへの保護者加入を</w:t>
            </w:r>
            <w:r w:rsidR="00DC35B4" w:rsidRPr="00FF38E3">
              <w:rPr>
                <w:rFonts w:ascii="HG丸ｺﾞｼｯｸM-PRO" w:eastAsia="HG丸ｺﾞｼｯｸM-PRO" w:hAnsi="ＭＳ 明朝"/>
                <w:sz w:val="20"/>
                <w:szCs w:val="20"/>
              </w:rPr>
              <w:t>PTA</w:t>
            </w:r>
            <w:r w:rsidRPr="00FF38E3">
              <w:rPr>
                <w:rFonts w:ascii="HG丸ｺﾞｼｯｸM-PRO" w:eastAsia="HG丸ｺﾞｼｯｸM-PRO" w:hAnsi="ＭＳ 明朝" w:hint="eastAsia"/>
                <w:sz w:val="20"/>
                <w:szCs w:val="20"/>
              </w:rPr>
              <w:t>と連携して進める。</w:t>
            </w:r>
          </w:p>
        </w:tc>
        <w:tc>
          <w:tcPr>
            <w:tcW w:w="3413" w:type="dxa"/>
            <w:gridSpan w:val="2"/>
            <w:tcBorders>
              <w:top w:val="dashed" w:sz="4" w:space="0" w:color="auto"/>
              <w:right w:val="dashed" w:sz="4" w:space="0" w:color="auto"/>
            </w:tcBorders>
          </w:tcPr>
          <w:p w14:paraId="77F8576B" w14:textId="77777777" w:rsidR="00D7675D" w:rsidRPr="00FF38E3" w:rsidRDefault="00D7675D" w:rsidP="00177B25">
            <w:pPr>
              <w:spacing w:line="320" w:lineRule="exact"/>
              <w:ind w:left="400" w:hangingChars="200" w:hanging="400"/>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（ウ）</w:t>
            </w:r>
          </w:p>
          <w:p w14:paraId="0D3EAD5E" w14:textId="27054340" w:rsidR="00D7675D" w:rsidRPr="00FF38E3" w:rsidRDefault="00D7675D" w:rsidP="00177B25">
            <w:pPr>
              <w:spacing w:line="320" w:lineRule="exact"/>
              <w:ind w:left="400" w:hangingChars="200" w:hanging="400"/>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保護者加入率を</w:t>
            </w:r>
            <w:r w:rsidR="00EF1C84" w:rsidRPr="00FF38E3">
              <w:rPr>
                <w:rFonts w:ascii="HG丸ｺﾞｼｯｸM-PRO" w:eastAsia="HG丸ｺﾞｼｯｸM-PRO" w:hAnsi="HG丸ｺﾞｼｯｸM-PRO"/>
                <w:sz w:val="20"/>
                <w:szCs w:val="20"/>
              </w:rPr>
              <w:t>100</w:t>
            </w:r>
            <w:r w:rsidRPr="00FF38E3">
              <w:rPr>
                <w:rFonts w:ascii="HG丸ｺﾞｼｯｸM-PRO" w:eastAsia="HG丸ｺﾞｼｯｸM-PRO" w:hAnsi="HG丸ｺﾞｼｯｸM-PRO" w:hint="eastAsia"/>
                <w:sz w:val="20"/>
                <w:szCs w:val="20"/>
              </w:rPr>
              <w:t>％とする。</w:t>
            </w:r>
          </w:p>
          <w:p w14:paraId="388DAE9D" w14:textId="25FF9B4C" w:rsidR="00D7675D" w:rsidRPr="00FF38E3" w:rsidRDefault="0014231E" w:rsidP="00384367">
            <w:pPr>
              <w:spacing w:line="320" w:lineRule="exact"/>
              <w:ind w:left="400" w:hangingChars="200" w:hanging="400"/>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w:t>
            </w:r>
            <w:r w:rsidR="00DC35B4" w:rsidRPr="00FF38E3">
              <w:rPr>
                <w:rFonts w:ascii="HG丸ｺﾞｼｯｸM-PRO" w:eastAsia="HG丸ｺﾞｼｯｸM-PRO" w:hAnsi="HG丸ｺﾞｼｯｸM-PRO"/>
                <w:sz w:val="20"/>
                <w:szCs w:val="20"/>
              </w:rPr>
              <w:t>R</w:t>
            </w:r>
            <w:r w:rsidR="00EF1C84" w:rsidRPr="00FF38E3">
              <w:rPr>
                <w:rFonts w:ascii="HG丸ｺﾞｼｯｸM-PRO" w:eastAsia="HG丸ｺﾞｼｯｸM-PRO" w:hAnsi="HG丸ｺﾞｼｯｸM-PRO" w:hint="eastAsia"/>
                <w:sz w:val="20"/>
                <w:szCs w:val="20"/>
              </w:rPr>
              <w:t>１</w:t>
            </w:r>
            <w:r w:rsidR="00D7675D" w:rsidRPr="00FF38E3">
              <w:rPr>
                <w:rFonts w:ascii="HG丸ｺﾞｼｯｸM-PRO" w:eastAsia="HG丸ｺﾞｼｯｸM-PRO" w:hAnsi="HG丸ｺﾞｼｯｸM-PRO" w:hint="eastAsia"/>
                <w:sz w:val="20"/>
                <w:szCs w:val="20"/>
              </w:rPr>
              <w:t>⇒</w:t>
            </w:r>
            <w:r w:rsidR="00EF1C84" w:rsidRPr="00FF38E3">
              <w:rPr>
                <w:rFonts w:ascii="HG丸ｺﾞｼｯｸM-PRO" w:eastAsia="HG丸ｺﾞｼｯｸM-PRO" w:hAnsi="HG丸ｺﾞｼｯｸM-PRO"/>
                <w:sz w:val="20"/>
                <w:szCs w:val="20"/>
              </w:rPr>
              <w:t>82</w:t>
            </w:r>
            <w:r w:rsidR="00D7675D" w:rsidRPr="00FF38E3">
              <w:rPr>
                <w:rFonts w:ascii="HG丸ｺﾞｼｯｸM-PRO" w:eastAsia="HG丸ｺﾞｼｯｸM-PRO" w:hAnsi="HG丸ｺﾞｼｯｸM-PRO" w:hint="eastAsia"/>
                <w:sz w:val="20"/>
                <w:szCs w:val="20"/>
              </w:rPr>
              <w:t xml:space="preserve">％　</w:t>
            </w:r>
            <w:r w:rsidR="00DC35B4" w:rsidRPr="00FF38E3">
              <w:rPr>
                <w:rFonts w:ascii="HG丸ｺﾞｼｯｸM-PRO" w:eastAsia="HG丸ｺﾞｼｯｸM-PRO" w:hAnsi="HG丸ｺﾞｼｯｸM-PRO"/>
                <w:sz w:val="20"/>
                <w:szCs w:val="20"/>
              </w:rPr>
              <w:t>R</w:t>
            </w:r>
            <w:r w:rsidR="00EF1C84" w:rsidRPr="00FF38E3">
              <w:rPr>
                <w:rFonts w:ascii="HG丸ｺﾞｼｯｸM-PRO" w:eastAsia="HG丸ｺﾞｼｯｸM-PRO" w:hAnsi="HG丸ｺﾞｼｯｸM-PRO" w:hint="eastAsia"/>
                <w:sz w:val="20"/>
                <w:szCs w:val="20"/>
              </w:rPr>
              <w:t>２</w:t>
            </w:r>
            <w:r w:rsidR="00D7675D" w:rsidRPr="00FF38E3">
              <w:rPr>
                <w:rFonts w:ascii="HG丸ｺﾞｼｯｸM-PRO" w:eastAsia="HG丸ｺﾞｼｯｸM-PRO" w:hAnsi="HG丸ｺﾞｼｯｸM-PRO" w:hint="eastAsia"/>
                <w:sz w:val="20"/>
                <w:szCs w:val="20"/>
              </w:rPr>
              <w:t>⇒</w:t>
            </w:r>
            <w:r w:rsidR="00EF1C84" w:rsidRPr="00FF38E3">
              <w:rPr>
                <w:rFonts w:ascii="HG丸ｺﾞｼｯｸM-PRO" w:eastAsia="HG丸ｺﾞｼｯｸM-PRO" w:hAnsi="HG丸ｺﾞｼｯｸM-PRO"/>
                <w:sz w:val="20"/>
                <w:szCs w:val="20"/>
              </w:rPr>
              <w:t>97.8</w:t>
            </w:r>
            <w:r w:rsidRPr="00FF38E3">
              <w:rPr>
                <w:rFonts w:ascii="HG丸ｺﾞｼｯｸM-PRO" w:eastAsia="HG丸ｺﾞｼｯｸM-PRO" w:hAnsi="HG丸ｺﾞｼｯｸM-PRO" w:hint="eastAsia"/>
                <w:sz w:val="20"/>
                <w:szCs w:val="20"/>
              </w:rPr>
              <w:t>％]</w:t>
            </w:r>
          </w:p>
          <w:p w14:paraId="2E70911B" w14:textId="77777777" w:rsidR="00D7675D" w:rsidRPr="00FF38E3" w:rsidRDefault="00D7675D" w:rsidP="00384367">
            <w:pPr>
              <w:spacing w:line="320" w:lineRule="exact"/>
              <w:ind w:left="400" w:hangingChars="200" w:hanging="400"/>
              <w:rPr>
                <w:rFonts w:ascii="HG丸ｺﾞｼｯｸM-PRO" w:eastAsia="HG丸ｺﾞｼｯｸM-PRO" w:hAnsi="HG丸ｺﾞｼｯｸM-PRO"/>
                <w:sz w:val="20"/>
                <w:szCs w:val="20"/>
              </w:rPr>
            </w:pPr>
          </w:p>
        </w:tc>
        <w:tc>
          <w:tcPr>
            <w:tcW w:w="3235" w:type="dxa"/>
            <w:tcBorders>
              <w:top w:val="dashed" w:sz="4" w:space="0" w:color="auto"/>
              <w:left w:val="dashed" w:sz="4" w:space="0" w:color="auto"/>
              <w:right w:val="single" w:sz="4" w:space="0" w:color="auto"/>
            </w:tcBorders>
            <w:shd w:val="clear" w:color="auto" w:fill="auto"/>
          </w:tcPr>
          <w:p w14:paraId="2F7B8B02" w14:textId="77777777" w:rsidR="00D7675D" w:rsidRPr="00FF38E3" w:rsidRDefault="00D7675D" w:rsidP="00177B25">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（ウ）</w:t>
            </w:r>
          </w:p>
          <w:p w14:paraId="5797E73A" w14:textId="5D002946" w:rsidR="00D7675D" w:rsidRPr="00FF38E3" w:rsidRDefault="00781F2D" w:rsidP="00F74943">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新入生や未加入の保護者へ積極的に加入を促し、加入率は</w:t>
            </w:r>
            <w:r w:rsidR="00EF1C84" w:rsidRPr="00FF38E3">
              <w:rPr>
                <w:rFonts w:ascii="HG丸ｺﾞｼｯｸM-PRO" w:eastAsia="HG丸ｺﾞｼｯｸM-PRO" w:hAnsi="ＭＳ 明朝"/>
                <w:sz w:val="20"/>
                <w:szCs w:val="20"/>
              </w:rPr>
              <w:t>97.4</w:t>
            </w:r>
            <w:r w:rsidRPr="00FF38E3">
              <w:rPr>
                <w:rFonts w:ascii="HG丸ｺﾞｼｯｸM-PRO" w:eastAsia="HG丸ｺﾞｼｯｸM-PRO" w:hAnsi="ＭＳ 明朝" w:hint="eastAsia"/>
                <w:sz w:val="20"/>
                <w:szCs w:val="20"/>
              </w:rPr>
              <w:t>％になっている。ただ、加入を望んでおられる保護者でも、携帯電話の機種により登録が不可の方もおられる。【△】</w:t>
            </w:r>
          </w:p>
          <w:p w14:paraId="3190892B" w14:textId="1D1206B4" w:rsidR="00052CC3" w:rsidRPr="00FF38E3" w:rsidRDefault="00052CC3" w:rsidP="00F74943">
            <w:pPr>
              <w:rPr>
                <w:rFonts w:ascii="HG丸ｺﾞｼｯｸM-PRO" w:eastAsia="HG丸ｺﾞｼｯｸM-PRO" w:hAnsi="ＭＳ 明朝"/>
                <w:sz w:val="20"/>
                <w:szCs w:val="20"/>
              </w:rPr>
            </w:pPr>
          </w:p>
        </w:tc>
      </w:tr>
      <w:tr w:rsidR="00D7675D" w:rsidRPr="00FF38E3" w14:paraId="2404AAB4" w14:textId="77777777" w:rsidTr="00D7675D">
        <w:trPr>
          <w:cantSplit/>
          <w:trHeight w:val="265"/>
          <w:jc w:val="center"/>
        </w:trPr>
        <w:tc>
          <w:tcPr>
            <w:tcW w:w="874" w:type="dxa"/>
            <w:vMerge/>
            <w:shd w:val="clear" w:color="auto" w:fill="auto"/>
            <w:textDirection w:val="tbRlV"/>
            <w:vAlign w:val="center"/>
          </w:tcPr>
          <w:p w14:paraId="2492D42A" w14:textId="77777777" w:rsidR="00D7675D" w:rsidRPr="00FF38E3" w:rsidRDefault="00D7675D" w:rsidP="00E50B6C">
            <w:pPr>
              <w:spacing w:line="320" w:lineRule="exact"/>
              <w:ind w:left="113" w:right="113"/>
              <w:jc w:val="center"/>
              <w:rPr>
                <w:rFonts w:ascii="HG丸ｺﾞｼｯｸM-PRO" w:eastAsia="HG丸ｺﾞｼｯｸM-PRO" w:hAnsi="ＭＳ 明朝"/>
                <w:spacing w:val="-20"/>
                <w:sz w:val="20"/>
                <w:szCs w:val="20"/>
              </w:rPr>
            </w:pPr>
          </w:p>
        </w:tc>
        <w:tc>
          <w:tcPr>
            <w:tcW w:w="11040" w:type="dxa"/>
            <w:gridSpan w:val="6"/>
            <w:tcBorders>
              <w:right w:val="dashed" w:sz="4" w:space="0" w:color="auto"/>
            </w:tcBorders>
            <w:shd w:val="clear" w:color="auto" w:fill="auto"/>
          </w:tcPr>
          <w:p w14:paraId="2FE20296" w14:textId="0FFAB17E" w:rsidR="00D7675D" w:rsidRPr="00FF38E3" w:rsidRDefault="00D7675D" w:rsidP="001038E5">
            <w:pPr>
              <w:spacing w:line="320" w:lineRule="exact"/>
              <w:rPr>
                <w:rFonts w:asciiTheme="majorEastAsia" w:eastAsiaTheme="majorEastAsia" w:hAnsiTheme="majorEastAsia"/>
                <w:b/>
                <w:sz w:val="20"/>
                <w:szCs w:val="20"/>
              </w:rPr>
            </w:pPr>
            <w:r w:rsidRPr="00FF38E3">
              <w:rPr>
                <w:rFonts w:asciiTheme="majorEastAsia" w:eastAsiaTheme="majorEastAsia" w:hAnsiTheme="majorEastAsia" w:hint="eastAsia"/>
                <w:b/>
                <w:sz w:val="20"/>
                <w:szCs w:val="20"/>
              </w:rPr>
              <w:t>（</w:t>
            </w:r>
            <w:r w:rsidR="00EF1C84" w:rsidRPr="00FF38E3">
              <w:rPr>
                <w:rFonts w:asciiTheme="majorEastAsia" w:eastAsiaTheme="majorEastAsia" w:hAnsiTheme="majorEastAsia" w:hint="eastAsia"/>
                <w:b/>
                <w:sz w:val="20"/>
                <w:szCs w:val="20"/>
              </w:rPr>
              <w:t>２</w:t>
            </w:r>
            <w:r w:rsidRPr="00FF38E3">
              <w:rPr>
                <w:rFonts w:asciiTheme="majorEastAsia" w:eastAsiaTheme="majorEastAsia" w:hAnsiTheme="majorEastAsia" w:hint="eastAsia"/>
                <w:b/>
                <w:sz w:val="20"/>
                <w:szCs w:val="20"/>
              </w:rPr>
              <w:t>）ワークライフバランス（仕事と生活の調和）のとれた職場づくり</w:t>
            </w:r>
          </w:p>
        </w:tc>
        <w:tc>
          <w:tcPr>
            <w:tcW w:w="3235" w:type="dxa"/>
            <w:tcBorders>
              <w:left w:val="dashed" w:sz="4" w:space="0" w:color="auto"/>
              <w:right w:val="single" w:sz="4" w:space="0" w:color="auto"/>
            </w:tcBorders>
            <w:shd w:val="clear" w:color="auto" w:fill="auto"/>
          </w:tcPr>
          <w:p w14:paraId="0C89F83B" w14:textId="77777777" w:rsidR="00D7675D" w:rsidRPr="00FF38E3" w:rsidRDefault="00D7675D" w:rsidP="008D5A69">
            <w:pPr>
              <w:spacing w:line="320" w:lineRule="exact"/>
              <w:ind w:left="400" w:hangingChars="200" w:hanging="400"/>
              <w:rPr>
                <w:rFonts w:ascii="HG丸ｺﾞｼｯｸM-PRO" w:eastAsia="HG丸ｺﾞｼｯｸM-PRO" w:hAnsi="ＭＳ 明朝"/>
                <w:sz w:val="20"/>
                <w:szCs w:val="20"/>
              </w:rPr>
            </w:pPr>
          </w:p>
        </w:tc>
      </w:tr>
      <w:tr w:rsidR="00D7675D" w:rsidRPr="00FF38E3" w14:paraId="745992F7" w14:textId="77777777" w:rsidTr="00D7675D">
        <w:trPr>
          <w:cantSplit/>
          <w:trHeight w:val="1373"/>
          <w:jc w:val="center"/>
        </w:trPr>
        <w:tc>
          <w:tcPr>
            <w:tcW w:w="874" w:type="dxa"/>
            <w:vMerge/>
            <w:shd w:val="clear" w:color="auto" w:fill="auto"/>
            <w:textDirection w:val="tbRlV"/>
            <w:vAlign w:val="center"/>
          </w:tcPr>
          <w:p w14:paraId="621588DD" w14:textId="77777777" w:rsidR="00D7675D" w:rsidRPr="00FF38E3" w:rsidRDefault="00D7675D" w:rsidP="00E50B6C">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tcBorders>
            <w:shd w:val="clear" w:color="auto" w:fill="auto"/>
          </w:tcPr>
          <w:p w14:paraId="6F307F71" w14:textId="77777777" w:rsidR="00D7675D" w:rsidRPr="00FF38E3" w:rsidRDefault="00D7675D" w:rsidP="00177B25">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（エ）</w:t>
            </w:r>
          </w:p>
          <w:p w14:paraId="3296073D" w14:textId="77777777" w:rsidR="00D7675D" w:rsidRPr="00FF38E3" w:rsidRDefault="00D7675D" w:rsidP="00177B25">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sz w:val="20"/>
                <w:szCs w:val="20"/>
              </w:rPr>
              <w:t>校内業務の見直し</w:t>
            </w:r>
          </w:p>
        </w:tc>
        <w:tc>
          <w:tcPr>
            <w:tcW w:w="4959" w:type="dxa"/>
            <w:gridSpan w:val="3"/>
            <w:tcBorders>
              <w:top w:val="dashed" w:sz="4" w:space="0" w:color="auto"/>
              <w:right w:val="dashed" w:sz="4" w:space="0" w:color="auto"/>
            </w:tcBorders>
            <w:shd w:val="clear" w:color="auto" w:fill="auto"/>
          </w:tcPr>
          <w:p w14:paraId="40A08C4C" w14:textId="77777777" w:rsidR="00D7675D" w:rsidRPr="00FF38E3" w:rsidRDefault="00D7675D" w:rsidP="00177B25">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（エ）</w:t>
            </w:r>
          </w:p>
          <w:p w14:paraId="6A3310FB" w14:textId="4CF1EB3D" w:rsidR="00D7675D" w:rsidRPr="00FF38E3" w:rsidRDefault="00EF1C84" w:rsidP="004F7C94">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３</w:t>
            </w:r>
            <w:r w:rsidR="00D7675D" w:rsidRPr="00FF38E3">
              <w:rPr>
                <w:rFonts w:ascii="HG丸ｺﾞｼｯｸM-PRO" w:eastAsia="HG丸ｺﾞｼｯｸM-PRO" w:hAnsi="ＭＳ 明朝" w:hint="eastAsia"/>
                <w:sz w:val="20"/>
                <w:szCs w:val="20"/>
              </w:rPr>
              <w:t>大行事（運動会・体育祭、学習発表会・作品展）の</w:t>
            </w:r>
          </w:p>
          <w:p w14:paraId="441F5110" w14:textId="77777777" w:rsidR="00D7675D" w:rsidRPr="00FF38E3" w:rsidRDefault="00D7675D" w:rsidP="004F7C94">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実施形態等の検討や個別の指導計画の様式・運用等に</w:t>
            </w:r>
          </w:p>
          <w:p w14:paraId="0075B187" w14:textId="77777777" w:rsidR="00D7675D" w:rsidRPr="00FF38E3" w:rsidRDefault="00D7675D" w:rsidP="004F7C94">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ついて検討する。また、各種会議のあり方についても</w:t>
            </w:r>
          </w:p>
          <w:p w14:paraId="3E282BEF" w14:textId="77777777" w:rsidR="00D7675D" w:rsidRPr="00FF38E3" w:rsidRDefault="00D7675D" w:rsidP="004F7C94">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見直しを行う。</w:t>
            </w:r>
          </w:p>
        </w:tc>
        <w:tc>
          <w:tcPr>
            <w:tcW w:w="3413" w:type="dxa"/>
            <w:gridSpan w:val="2"/>
            <w:tcBorders>
              <w:top w:val="dashed" w:sz="4" w:space="0" w:color="auto"/>
              <w:right w:val="dashed" w:sz="4" w:space="0" w:color="auto"/>
            </w:tcBorders>
          </w:tcPr>
          <w:p w14:paraId="262A49E4" w14:textId="77777777" w:rsidR="00D7675D" w:rsidRPr="00FF38E3" w:rsidRDefault="00D7675D" w:rsidP="00177B25">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（エ）</w:t>
            </w:r>
          </w:p>
          <w:p w14:paraId="3F617B82" w14:textId="48343856" w:rsidR="00D7675D" w:rsidRPr="00FF38E3" w:rsidRDefault="00D7675D" w:rsidP="004F7C94">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学校経営会議と業務改革</w:t>
            </w:r>
            <w:r w:rsidR="00DC35B4" w:rsidRPr="00FF38E3">
              <w:rPr>
                <w:rFonts w:ascii="HG丸ｺﾞｼｯｸM-PRO" w:eastAsia="HG丸ｺﾞｼｯｸM-PRO" w:hAnsi="ＭＳ 明朝"/>
                <w:sz w:val="20"/>
                <w:szCs w:val="20"/>
              </w:rPr>
              <w:t>PT</w:t>
            </w:r>
            <w:r w:rsidRPr="00FF38E3">
              <w:rPr>
                <w:rFonts w:ascii="HG丸ｺﾞｼｯｸM-PRO" w:eastAsia="HG丸ｺﾞｼｯｸM-PRO" w:hAnsi="ＭＳ 明朝" w:hint="eastAsia"/>
                <w:sz w:val="20"/>
                <w:szCs w:val="20"/>
              </w:rPr>
              <w:t>が中心となり、検討期間を定めて、議論を進める。（</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学期末まで）</w:t>
            </w:r>
          </w:p>
          <w:p w14:paraId="19CBEF3D" w14:textId="0B772A13" w:rsidR="00D7675D" w:rsidRPr="00FF38E3" w:rsidRDefault="00DC35B4" w:rsidP="004F7C94">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sz w:val="20"/>
                <w:szCs w:val="20"/>
              </w:rPr>
              <w:t>WEB</w:t>
            </w:r>
            <w:r w:rsidR="00D7675D" w:rsidRPr="00FF38E3">
              <w:rPr>
                <w:rFonts w:ascii="HG丸ｺﾞｼｯｸM-PRO" w:eastAsia="HG丸ｺﾞｼｯｸM-PRO" w:hAnsi="ＭＳ 明朝" w:hint="eastAsia"/>
                <w:sz w:val="20"/>
                <w:szCs w:val="20"/>
              </w:rPr>
              <w:t>会議システム等を活用した会議を取り入れる。</w:t>
            </w:r>
          </w:p>
          <w:p w14:paraId="3FA5B5CD" w14:textId="77777777" w:rsidR="00D7675D" w:rsidRPr="00FF38E3" w:rsidRDefault="00D7675D" w:rsidP="004F7C94">
            <w:pPr>
              <w:spacing w:line="320" w:lineRule="exact"/>
              <w:rPr>
                <w:rFonts w:ascii="HG丸ｺﾞｼｯｸM-PRO" w:eastAsia="HG丸ｺﾞｼｯｸM-PRO" w:hAnsi="ＭＳ 明朝"/>
                <w:sz w:val="20"/>
                <w:szCs w:val="20"/>
              </w:rPr>
            </w:pPr>
          </w:p>
          <w:p w14:paraId="533C4D9E" w14:textId="77777777" w:rsidR="00D7675D" w:rsidRPr="00FF38E3" w:rsidRDefault="00D7675D" w:rsidP="004F7C94">
            <w:pPr>
              <w:spacing w:line="320" w:lineRule="exact"/>
              <w:rPr>
                <w:rFonts w:ascii="HG丸ｺﾞｼｯｸM-PRO" w:eastAsia="HG丸ｺﾞｼｯｸM-PRO" w:hAnsi="ＭＳ 明朝"/>
                <w:sz w:val="20"/>
                <w:szCs w:val="20"/>
              </w:rPr>
            </w:pPr>
          </w:p>
        </w:tc>
        <w:tc>
          <w:tcPr>
            <w:tcW w:w="3235" w:type="dxa"/>
            <w:tcBorders>
              <w:top w:val="dashed" w:sz="4" w:space="0" w:color="auto"/>
              <w:left w:val="dashed" w:sz="4" w:space="0" w:color="auto"/>
              <w:right w:val="single" w:sz="4" w:space="0" w:color="auto"/>
            </w:tcBorders>
            <w:shd w:val="clear" w:color="auto" w:fill="auto"/>
          </w:tcPr>
          <w:p w14:paraId="4B7A7F90" w14:textId="77777777" w:rsidR="00D7675D" w:rsidRPr="00FF38E3" w:rsidRDefault="00D7675D" w:rsidP="00177B25">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（エ）</w:t>
            </w:r>
          </w:p>
          <w:p w14:paraId="0CB927B4" w14:textId="48D24902" w:rsidR="00D34F29" w:rsidRPr="00FF38E3" w:rsidRDefault="00D34F29" w:rsidP="005C79B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３</w:t>
            </w:r>
            <w:r w:rsidRPr="00FF38E3">
              <w:rPr>
                <w:rFonts w:ascii="HG丸ｺﾞｼｯｸM-PRO" w:eastAsia="HG丸ｺﾞｼｯｸM-PRO" w:hAnsi="ＭＳ 明朝" w:hint="eastAsia"/>
                <w:sz w:val="20"/>
                <w:szCs w:val="20"/>
              </w:rPr>
              <w:t>大行事】</w:t>
            </w:r>
          </w:p>
          <w:p w14:paraId="1AD276C4" w14:textId="009FC79B" w:rsidR="00781F2D" w:rsidRPr="00FF38E3" w:rsidRDefault="00781F2D" w:rsidP="00EF1C84">
            <w:pPr>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運動会・体育祭は小中と高の分離</w:t>
            </w:r>
          </w:p>
          <w:p w14:paraId="32753503" w14:textId="77777777" w:rsidR="00781F2D" w:rsidRPr="00FF38E3" w:rsidRDefault="00781F2D" w:rsidP="00EF1C84">
            <w:pPr>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開催を継続する。学習発表会は児</w:t>
            </w:r>
          </w:p>
          <w:p w14:paraId="1A018ECC" w14:textId="77777777" w:rsidR="00781F2D" w:rsidRPr="00FF38E3" w:rsidRDefault="00781F2D" w:rsidP="00EF1C84">
            <w:pPr>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童生徒の衣装や背景画等を簡略化</w:t>
            </w:r>
          </w:p>
          <w:p w14:paraId="267A7A51" w14:textId="77777777" w:rsidR="00542F20" w:rsidRPr="00FF38E3" w:rsidRDefault="00781F2D" w:rsidP="00EF1C84">
            <w:pPr>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し、実施できた。作品展は、展示</w:t>
            </w:r>
          </w:p>
          <w:p w14:paraId="6CA495B7" w14:textId="77777777" w:rsidR="00542F20" w:rsidRPr="00FF38E3" w:rsidRDefault="00781F2D" w:rsidP="00EF1C84">
            <w:pPr>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場所を展示可能な範囲で集中させ</w:t>
            </w:r>
          </w:p>
          <w:p w14:paraId="357C96FF" w14:textId="3857D70E" w:rsidR="00D7675D" w:rsidRPr="00FF38E3" w:rsidRDefault="00781F2D" w:rsidP="00EF1C84">
            <w:pPr>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る取り組みを</w:t>
            </w:r>
            <w:r w:rsidR="00542F20" w:rsidRPr="00FF38E3">
              <w:rPr>
                <w:rFonts w:ascii="HG丸ｺﾞｼｯｸM-PRO" w:eastAsia="HG丸ｺﾞｼｯｸM-PRO" w:hAnsi="ＭＳ 明朝" w:hint="eastAsia"/>
                <w:sz w:val="20"/>
                <w:szCs w:val="20"/>
              </w:rPr>
              <w:t>行った。</w:t>
            </w:r>
          </w:p>
          <w:p w14:paraId="35499469" w14:textId="77777777" w:rsidR="00542F20" w:rsidRPr="00FF38E3" w:rsidRDefault="00542F20" w:rsidP="00781F2D">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【個別の指導計画】</w:t>
            </w:r>
          </w:p>
          <w:p w14:paraId="0F55352C" w14:textId="77777777" w:rsidR="00542F20" w:rsidRPr="00FF38E3" w:rsidRDefault="00542F20" w:rsidP="00781F2D">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様式のスリム化をめざし検討案を作成し、次年度より全学部で運用を開始する。小学部では、道徳を入れた様式で運用を開始する。</w:t>
            </w:r>
          </w:p>
          <w:p w14:paraId="5CC190A4" w14:textId="77777777" w:rsidR="00542F20" w:rsidRPr="00FF38E3" w:rsidRDefault="00542F20" w:rsidP="00781F2D">
            <w:pPr>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【各種会議】</w:t>
            </w:r>
          </w:p>
          <w:p w14:paraId="6DA98B23" w14:textId="44A606A1" w:rsidR="00D7675D" w:rsidRPr="00FF38E3" w:rsidRDefault="00EF1C84" w:rsidP="00542F20">
            <w:pPr>
              <w:rPr>
                <w:rFonts w:ascii="HG丸ｺﾞｼｯｸM-PRO" w:eastAsia="HG丸ｺﾞｼｯｸM-PRO" w:hAnsi="ＭＳ 明朝"/>
                <w:sz w:val="20"/>
                <w:szCs w:val="20"/>
              </w:rPr>
            </w:pPr>
            <w:r w:rsidRPr="00FF38E3">
              <w:rPr>
                <w:rFonts w:ascii="HG丸ｺﾞｼｯｸM-PRO" w:eastAsia="HG丸ｺﾞｼｯｸM-PRO" w:hAnsi="ＭＳ 明朝"/>
                <w:sz w:val="20"/>
                <w:szCs w:val="20"/>
              </w:rPr>
              <w:t>10</w:t>
            </w:r>
            <w:r w:rsidR="00781F2D" w:rsidRPr="00FF38E3">
              <w:rPr>
                <w:rFonts w:ascii="HG丸ｺﾞｼｯｸM-PRO" w:eastAsia="HG丸ｺﾞｼｯｸM-PRO" w:hAnsi="ＭＳ 明朝" w:hint="eastAsia"/>
                <w:sz w:val="20"/>
                <w:szCs w:val="20"/>
              </w:rPr>
              <w:t>月末の職員会議で会議のスリム化に向けた工夫やメール等でのデータ確認の積極的な活用方法・注意点を周知した。また、タブレットを活用し</w:t>
            </w:r>
            <w:r w:rsidR="00542F20" w:rsidRPr="00FF38E3">
              <w:rPr>
                <w:rFonts w:ascii="HG丸ｺﾞｼｯｸM-PRO" w:eastAsia="HG丸ｺﾞｼｯｸM-PRO" w:hAnsi="ＭＳ 明朝" w:hint="eastAsia"/>
                <w:sz w:val="20"/>
                <w:szCs w:val="20"/>
              </w:rPr>
              <w:t>た</w:t>
            </w:r>
            <w:r w:rsidR="00781F2D" w:rsidRPr="00FF38E3">
              <w:rPr>
                <w:rFonts w:ascii="HG丸ｺﾞｼｯｸM-PRO" w:eastAsia="HG丸ｺﾞｼｯｸM-PRO" w:hAnsi="ＭＳ 明朝" w:hint="eastAsia"/>
                <w:sz w:val="20"/>
                <w:szCs w:val="20"/>
              </w:rPr>
              <w:t>運営委員会開催</w:t>
            </w:r>
            <w:r w:rsidR="00542F20" w:rsidRPr="00FF38E3">
              <w:rPr>
                <w:rFonts w:ascii="HG丸ｺﾞｼｯｸM-PRO" w:eastAsia="HG丸ｺﾞｼｯｸM-PRO" w:hAnsi="ＭＳ 明朝" w:hint="eastAsia"/>
                <w:sz w:val="20"/>
                <w:szCs w:val="20"/>
              </w:rPr>
              <w:t>に変更した</w:t>
            </w:r>
            <w:r w:rsidR="00781F2D" w:rsidRPr="00FF38E3">
              <w:rPr>
                <w:rFonts w:ascii="HG丸ｺﾞｼｯｸM-PRO" w:eastAsia="HG丸ｺﾞｼｯｸM-PRO" w:hAnsi="ＭＳ 明朝" w:hint="eastAsia"/>
                <w:sz w:val="20"/>
                <w:szCs w:val="20"/>
              </w:rPr>
              <w:t>。</w:t>
            </w:r>
            <w:r w:rsidR="00542F20" w:rsidRPr="00FF38E3">
              <w:rPr>
                <w:rFonts w:ascii="HG丸ｺﾞｼｯｸM-PRO" w:eastAsia="HG丸ｺﾞｼｯｸM-PRO" w:hAnsi="ＭＳ 明朝" w:hint="eastAsia"/>
                <w:sz w:val="20"/>
                <w:szCs w:val="20"/>
              </w:rPr>
              <w:t xml:space="preserve">　　　　　　　</w:t>
            </w:r>
            <w:r w:rsidR="00781F2D" w:rsidRPr="00FF38E3">
              <w:rPr>
                <w:rFonts w:ascii="HG丸ｺﾞｼｯｸM-PRO" w:eastAsia="HG丸ｺﾞｼｯｸM-PRO" w:hAnsi="ＭＳ 明朝" w:hint="eastAsia"/>
                <w:sz w:val="20"/>
                <w:szCs w:val="20"/>
              </w:rPr>
              <w:t>【〇】</w:t>
            </w:r>
          </w:p>
          <w:p w14:paraId="07B98CC2" w14:textId="798E92FA" w:rsidR="00052CC3" w:rsidRPr="00FF38E3" w:rsidRDefault="00052CC3" w:rsidP="00542F20">
            <w:pPr>
              <w:rPr>
                <w:rFonts w:ascii="HG丸ｺﾞｼｯｸM-PRO" w:eastAsia="HG丸ｺﾞｼｯｸM-PRO" w:hAnsi="ＭＳ 明朝"/>
                <w:sz w:val="20"/>
                <w:szCs w:val="20"/>
              </w:rPr>
            </w:pPr>
          </w:p>
        </w:tc>
      </w:tr>
      <w:tr w:rsidR="00D7675D" w:rsidRPr="00FF38E3" w14:paraId="750F44E1" w14:textId="77777777" w:rsidTr="00D7675D">
        <w:trPr>
          <w:cantSplit/>
          <w:trHeight w:val="394"/>
          <w:jc w:val="center"/>
        </w:trPr>
        <w:tc>
          <w:tcPr>
            <w:tcW w:w="874" w:type="dxa"/>
            <w:vMerge/>
            <w:shd w:val="clear" w:color="auto" w:fill="auto"/>
            <w:textDirection w:val="tbRlV"/>
            <w:vAlign w:val="center"/>
          </w:tcPr>
          <w:p w14:paraId="2B67F92E" w14:textId="77777777" w:rsidR="00D7675D" w:rsidRPr="00FF38E3" w:rsidRDefault="00D7675D" w:rsidP="00E50B6C">
            <w:pPr>
              <w:spacing w:line="320" w:lineRule="exact"/>
              <w:ind w:left="113" w:right="113"/>
              <w:jc w:val="center"/>
              <w:rPr>
                <w:rFonts w:ascii="HG丸ｺﾞｼｯｸM-PRO" w:eastAsia="HG丸ｺﾞｼｯｸM-PRO" w:hAnsi="ＭＳ 明朝"/>
                <w:spacing w:val="-20"/>
                <w:sz w:val="20"/>
                <w:szCs w:val="20"/>
              </w:rPr>
            </w:pPr>
          </w:p>
        </w:tc>
        <w:tc>
          <w:tcPr>
            <w:tcW w:w="11040" w:type="dxa"/>
            <w:gridSpan w:val="6"/>
            <w:tcBorders>
              <w:top w:val="dashed" w:sz="4" w:space="0" w:color="auto"/>
              <w:right w:val="dashed" w:sz="4" w:space="0" w:color="auto"/>
            </w:tcBorders>
            <w:shd w:val="clear" w:color="auto" w:fill="auto"/>
          </w:tcPr>
          <w:p w14:paraId="4ECF1F78" w14:textId="2B95D2E9" w:rsidR="00D7675D" w:rsidRPr="00FF38E3" w:rsidRDefault="00D7675D" w:rsidP="00177B25">
            <w:pPr>
              <w:spacing w:line="320" w:lineRule="exact"/>
              <w:rPr>
                <w:rFonts w:ascii="HG丸ｺﾞｼｯｸM-PRO" w:eastAsia="HG丸ｺﾞｼｯｸM-PRO" w:hAnsi="ＭＳ 明朝"/>
                <w:sz w:val="20"/>
                <w:szCs w:val="20"/>
              </w:rPr>
            </w:pPr>
            <w:r w:rsidRPr="00FF38E3">
              <w:rPr>
                <w:rFonts w:asciiTheme="majorEastAsia" w:eastAsiaTheme="majorEastAsia" w:hAnsiTheme="majorEastAsia" w:hint="eastAsia"/>
                <w:b/>
                <w:sz w:val="20"/>
                <w:szCs w:val="20"/>
              </w:rPr>
              <w:t>（</w:t>
            </w:r>
            <w:r w:rsidR="00EF1C84" w:rsidRPr="00FF38E3">
              <w:rPr>
                <w:rFonts w:asciiTheme="majorEastAsia" w:eastAsiaTheme="majorEastAsia" w:hAnsiTheme="majorEastAsia" w:hint="eastAsia"/>
                <w:b/>
                <w:sz w:val="20"/>
                <w:szCs w:val="20"/>
              </w:rPr>
              <w:t>３</w:t>
            </w:r>
            <w:r w:rsidRPr="00FF38E3">
              <w:rPr>
                <w:rFonts w:asciiTheme="majorEastAsia" w:eastAsiaTheme="majorEastAsia" w:hAnsiTheme="majorEastAsia" w:hint="eastAsia"/>
                <w:b/>
                <w:sz w:val="20"/>
                <w:szCs w:val="20"/>
              </w:rPr>
              <w:t>）児童生徒の人権の尊重</w:t>
            </w:r>
          </w:p>
        </w:tc>
        <w:tc>
          <w:tcPr>
            <w:tcW w:w="3235" w:type="dxa"/>
            <w:tcBorders>
              <w:top w:val="dashed" w:sz="4" w:space="0" w:color="auto"/>
              <w:left w:val="dashed" w:sz="4" w:space="0" w:color="auto"/>
              <w:right w:val="single" w:sz="4" w:space="0" w:color="auto"/>
            </w:tcBorders>
            <w:shd w:val="clear" w:color="auto" w:fill="auto"/>
          </w:tcPr>
          <w:p w14:paraId="7AF71C8D" w14:textId="77777777" w:rsidR="00D7675D" w:rsidRPr="00FF38E3" w:rsidRDefault="00D7675D" w:rsidP="00177B25">
            <w:pPr>
              <w:rPr>
                <w:rFonts w:ascii="HG丸ｺﾞｼｯｸM-PRO" w:eastAsia="HG丸ｺﾞｼｯｸM-PRO" w:hAnsi="ＭＳ 明朝"/>
                <w:sz w:val="20"/>
                <w:szCs w:val="20"/>
              </w:rPr>
            </w:pPr>
          </w:p>
        </w:tc>
      </w:tr>
      <w:tr w:rsidR="00D7675D" w:rsidRPr="00FF38E3" w14:paraId="30204D48" w14:textId="77777777" w:rsidTr="00D7675D">
        <w:trPr>
          <w:cantSplit/>
          <w:trHeight w:val="1373"/>
          <w:jc w:val="center"/>
        </w:trPr>
        <w:tc>
          <w:tcPr>
            <w:tcW w:w="874" w:type="dxa"/>
            <w:vMerge/>
            <w:shd w:val="clear" w:color="auto" w:fill="auto"/>
            <w:textDirection w:val="tbRlV"/>
            <w:vAlign w:val="center"/>
          </w:tcPr>
          <w:p w14:paraId="65D26F16" w14:textId="77777777" w:rsidR="00D7675D" w:rsidRPr="00FF38E3" w:rsidRDefault="00D7675D" w:rsidP="00D7675D">
            <w:pPr>
              <w:spacing w:line="320" w:lineRule="exact"/>
              <w:ind w:left="113" w:right="113"/>
              <w:jc w:val="center"/>
              <w:rPr>
                <w:rFonts w:ascii="HG丸ｺﾞｼｯｸM-PRO" w:eastAsia="HG丸ｺﾞｼｯｸM-PRO" w:hAnsi="ＭＳ 明朝"/>
                <w:spacing w:val="-20"/>
                <w:sz w:val="20"/>
                <w:szCs w:val="20"/>
              </w:rPr>
            </w:pPr>
          </w:p>
        </w:tc>
        <w:tc>
          <w:tcPr>
            <w:tcW w:w="2668" w:type="dxa"/>
            <w:tcBorders>
              <w:bottom w:val="dashed" w:sz="4" w:space="0" w:color="auto"/>
            </w:tcBorders>
            <w:shd w:val="clear" w:color="auto" w:fill="auto"/>
          </w:tcPr>
          <w:p w14:paraId="54FC88DD"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（オ）</w:t>
            </w:r>
          </w:p>
          <w:p w14:paraId="771B795F"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人権研修の実施</w:t>
            </w:r>
          </w:p>
          <w:p w14:paraId="740C31B6" w14:textId="77777777" w:rsidR="00D7675D" w:rsidRPr="00FF38E3" w:rsidRDefault="00D7675D" w:rsidP="00D7675D">
            <w:pPr>
              <w:spacing w:line="320" w:lineRule="exact"/>
              <w:rPr>
                <w:rFonts w:ascii="HG丸ｺﾞｼｯｸM-PRO" w:eastAsia="HG丸ｺﾞｼｯｸM-PRO" w:hAnsi="ＭＳ 明朝"/>
                <w:sz w:val="20"/>
                <w:szCs w:val="20"/>
              </w:rPr>
            </w:pPr>
          </w:p>
          <w:p w14:paraId="12DC0B3B" w14:textId="77777777" w:rsidR="00D7675D" w:rsidRPr="00FF38E3" w:rsidRDefault="00D7675D" w:rsidP="00D7675D">
            <w:pPr>
              <w:spacing w:line="320" w:lineRule="exact"/>
              <w:rPr>
                <w:rFonts w:ascii="HG丸ｺﾞｼｯｸM-PRO" w:eastAsia="HG丸ｺﾞｼｯｸM-PRO" w:hAnsi="ＭＳ 明朝"/>
                <w:sz w:val="20"/>
                <w:szCs w:val="20"/>
              </w:rPr>
            </w:pPr>
          </w:p>
          <w:p w14:paraId="1EA79081" w14:textId="77777777" w:rsidR="00D7675D" w:rsidRPr="00FF38E3" w:rsidRDefault="00D7675D" w:rsidP="00D7675D">
            <w:pPr>
              <w:spacing w:line="320" w:lineRule="exact"/>
              <w:rPr>
                <w:rFonts w:ascii="HG丸ｺﾞｼｯｸM-PRO" w:eastAsia="HG丸ｺﾞｼｯｸM-PRO" w:hAnsi="ＭＳ 明朝"/>
                <w:sz w:val="20"/>
                <w:szCs w:val="20"/>
              </w:rPr>
            </w:pPr>
          </w:p>
        </w:tc>
        <w:tc>
          <w:tcPr>
            <w:tcW w:w="4959" w:type="dxa"/>
            <w:gridSpan w:val="3"/>
            <w:tcBorders>
              <w:bottom w:val="dashed" w:sz="4" w:space="0" w:color="auto"/>
              <w:right w:val="dashed" w:sz="4" w:space="0" w:color="auto"/>
            </w:tcBorders>
            <w:shd w:val="clear" w:color="auto" w:fill="auto"/>
          </w:tcPr>
          <w:p w14:paraId="1D5F75F0"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（オ）</w:t>
            </w:r>
          </w:p>
          <w:p w14:paraId="723C4031"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テーマを設定した人権研修を教員全員参加で、実施する。</w:t>
            </w:r>
          </w:p>
          <w:p w14:paraId="0C7786FF" w14:textId="77777777" w:rsidR="00D7675D" w:rsidRPr="00FF38E3" w:rsidRDefault="00D7675D" w:rsidP="00D7675D">
            <w:pPr>
              <w:spacing w:line="320" w:lineRule="exact"/>
              <w:rPr>
                <w:rFonts w:ascii="HG丸ｺﾞｼｯｸM-PRO" w:eastAsia="HG丸ｺﾞｼｯｸM-PRO" w:hAnsi="ＭＳ 明朝"/>
                <w:sz w:val="20"/>
                <w:szCs w:val="20"/>
              </w:rPr>
            </w:pPr>
          </w:p>
          <w:p w14:paraId="6082AD64" w14:textId="77777777" w:rsidR="00D7675D" w:rsidRPr="00FF38E3" w:rsidRDefault="00D7675D" w:rsidP="00D7675D">
            <w:pPr>
              <w:spacing w:line="320" w:lineRule="exact"/>
              <w:rPr>
                <w:rFonts w:ascii="HG丸ｺﾞｼｯｸM-PRO" w:eastAsia="HG丸ｺﾞｼｯｸM-PRO" w:hAnsi="ＭＳ 明朝"/>
                <w:sz w:val="20"/>
                <w:szCs w:val="20"/>
              </w:rPr>
            </w:pPr>
          </w:p>
        </w:tc>
        <w:tc>
          <w:tcPr>
            <w:tcW w:w="3413" w:type="dxa"/>
            <w:gridSpan w:val="2"/>
            <w:tcBorders>
              <w:bottom w:val="dashed" w:sz="4" w:space="0" w:color="auto"/>
              <w:right w:val="dashed" w:sz="4" w:space="0" w:color="auto"/>
            </w:tcBorders>
          </w:tcPr>
          <w:p w14:paraId="1042BD7B" w14:textId="77777777" w:rsidR="00D7675D" w:rsidRPr="00FF38E3" w:rsidRDefault="00D7675D" w:rsidP="00D7675D">
            <w:pPr>
              <w:spacing w:line="320" w:lineRule="exact"/>
              <w:rPr>
                <w:rFonts w:ascii="HG丸ｺﾞｼｯｸM-PRO" w:eastAsia="HG丸ｺﾞｼｯｸM-PRO" w:hAnsi="HG丸ｺﾞｼｯｸM-PRO"/>
                <w:color w:val="000000" w:themeColor="text1"/>
                <w:sz w:val="20"/>
                <w:szCs w:val="20"/>
              </w:rPr>
            </w:pPr>
            <w:r w:rsidRPr="00FF38E3">
              <w:rPr>
                <w:rFonts w:ascii="HG丸ｺﾞｼｯｸM-PRO" w:eastAsia="HG丸ｺﾞｼｯｸM-PRO" w:hAnsi="HG丸ｺﾞｼｯｸM-PRO" w:hint="eastAsia"/>
                <w:color w:val="000000" w:themeColor="text1"/>
                <w:sz w:val="20"/>
                <w:szCs w:val="20"/>
              </w:rPr>
              <w:t>（オ）</w:t>
            </w:r>
          </w:p>
          <w:p w14:paraId="6B6BDD97" w14:textId="369C331A" w:rsidR="00D7675D" w:rsidRPr="00FF38E3" w:rsidRDefault="00D7675D" w:rsidP="00D7675D">
            <w:pPr>
              <w:spacing w:line="320" w:lineRule="exact"/>
              <w:rPr>
                <w:rFonts w:ascii="HG丸ｺﾞｼｯｸM-PRO" w:eastAsia="HG丸ｺﾞｼｯｸM-PRO" w:hAnsi="ＭＳ 明朝"/>
                <w:color w:val="000000" w:themeColor="text1"/>
                <w:sz w:val="20"/>
                <w:szCs w:val="20"/>
              </w:rPr>
            </w:pPr>
            <w:r w:rsidRPr="00FF38E3">
              <w:rPr>
                <w:rFonts w:ascii="HG丸ｺﾞｼｯｸM-PRO" w:eastAsia="HG丸ｺﾞｼｯｸM-PRO" w:hAnsi="ＭＳ 明朝" w:hint="eastAsia"/>
                <w:color w:val="000000" w:themeColor="text1"/>
                <w:sz w:val="20"/>
                <w:szCs w:val="20"/>
              </w:rPr>
              <w:t>首席が中心となり、ワークショップなどを取り入れた人権研修を年間</w:t>
            </w:r>
            <w:r w:rsidR="00EF1C84" w:rsidRPr="00FF38E3">
              <w:rPr>
                <w:rFonts w:ascii="HG丸ｺﾞｼｯｸM-PRO" w:eastAsia="HG丸ｺﾞｼｯｸM-PRO" w:hAnsi="ＭＳ 明朝" w:hint="eastAsia"/>
                <w:color w:val="000000" w:themeColor="text1"/>
                <w:sz w:val="20"/>
                <w:szCs w:val="20"/>
              </w:rPr>
              <w:t>３</w:t>
            </w:r>
            <w:r w:rsidRPr="00FF38E3">
              <w:rPr>
                <w:rFonts w:ascii="HG丸ｺﾞｼｯｸM-PRO" w:eastAsia="HG丸ｺﾞｼｯｸM-PRO" w:hAnsi="ＭＳ 明朝" w:hint="eastAsia"/>
                <w:color w:val="000000" w:themeColor="text1"/>
                <w:sz w:val="20"/>
                <w:szCs w:val="20"/>
              </w:rPr>
              <w:t>回以上実施する。</w:t>
            </w:r>
          </w:p>
        </w:tc>
        <w:tc>
          <w:tcPr>
            <w:tcW w:w="3235" w:type="dxa"/>
            <w:tcBorders>
              <w:left w:val="dashed" w:sz="4" w:space="0" w:color="auto"/>
              <w:bottom w:val="dashed" w:sz="4" w:space="0" w:color="auto"/>
              <w:right w:val="single" w:sz="4" w:space="0" w:color="auto"/>
            </w:tcBorders>
            <w:shd w:val="clear" w:color="auto" w:fill="auto"/>
          </w:tcPr>
          <w:p w14:paraId="2420D5C1"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（オ）</w:t>
            </w:r>
          </w:p>
          <w:p w14:paraId="4D5F1B64" w14:textId="77777777" w:rsidR="00542F20" w:rsidRPr="00FF38E3" w:rsidRDefault="00542F20"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学期毎に、</w:t>
            </w:r>
            <w:r w:rsidR="00781F2D" w:rsidRPr="00FF38E3">
              <w:rPr>
                <w:rFonts w:ascii="HG丸ｺﾞｼｯｸM-PRO" w:eastAsia="HG丸ｺﾞｼｯｸM-PRO" w:hAnsi="ＭＳ 明朝" w:hint="eastAsia"/>
                <w:sz w:val="20"/>
                <w:szCs w:val="20"/>
              </w:rPr>
              <w:t>研修テーマ①新型コロ</w:t>
            </w:r>
          </w:p>
          <w:p w14:paraId="7D1E0767" w14:textId="77777777" w:rsidR="00542F20"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ナウイルス感染症に関わる人権問</w:t>
            </w:r>
          </w:p>
          <w:p w14:paraId="7734F15C" w14:textId="77777777" w:rsidR="00542F20"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題について②保護者対応について</w:t>
            </w:r>
          </w:p>
          <w:p w14:paraId="5438413E" w14:textId="77777777" w:rsidR="00542F20"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考える（ワークショップを取り入</w:t>
            </w:r>
          </w:p>
          <w:p w14:paraId="4C53AFDF" w14:textId="050A3690"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れて）③同和研修「あなたに伝え</w:t>
            </w:r>
          </w:p>
          <w:p w14:paraId="1CCDDFA5" w14:textId="77777777" w:rsidR="00D7675D" w:rsidRPr="00FF38E3" w:rsidRDefault="00781F2D" w:rsidP="00542F20">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たいこと」を</w:t>
            </w:r>
            <w:r w:rsidR="00542F20" w:rsidRPr="00FF38E3">
              <w:rPr>
                <w:rFonts w:ascii="HG丸ｺﾞｼｯｸM-PRO" w:eastAsia="HG丸ｺﾞｼｯｸM-PRO" w:hAnsi="ＭＳ 明朝" w:hint="eastAsia"/>
                <w:sz w:val="20"/>
                <w:szCs w:val="20"/>
              </w:rPr>
              <w:t>実施した</w:t>
            </w:r>
            <w:r w:rsidRPr="00FF38E3">
              <w:rPr>
                <w:rFonts w:ascii="HG丸ｺﾞｼｯｸM-PRO" w:eastAsia="HG丸ｺﾞｼｯｸM-PRO" w:hAnsi="ＭＳ 明朝" w:hint="eastAsia"/>
                <w:sz w:val="20"/>
                <w:szCs w:val="20"/>
              </w:rPr>
              <w:t>。【〇】</w:t>
            </w:r>
          </w:p>
          <w:p w14:paraId="1AB5162C" w14:textId="1C4BA38B" w:rsidR="00052CC3" w:rsidRPr="00FF38E3" w:rsidRDefault="00052CC3" w:rsidP="00542F20">
            <w:pPr>
              <w:spacing w:line="320" w:lineRule="exact"/>
              <w:ind w:left="400" w:hangingChars="200" w:hanging="400"/>
              <w:rPr>
                <w:rFonts w:ascii="HG丸ｺﾞｼｯｸM-PRO" w:eastAsia="HG丸ｺﾞｼｯｸM-PRO" w:hAnsi="ＭＳ 明朝"/>
                <w:sz w:val="20"/>
                <w:szCs w:val="20"/>
              </w:rPr>
            </w:pPr>
          </w:p>
        </w:tc>
      </w:tr>
      <w:tr w:rsidR="00D7675D" w:rsidRPr="00FF38E3" w14:paraId="3409A9DB" w14:textId="77777777" w:rsidTr="00D7675D">
        <w:trPr>
          <w:cantSplit/>
          <w:trHeight w:val="252"/>
          <w:jc w:val="center"/>
        </w:trPr>
        <w:tc>
          <w:tcPr>
            <w:tcW w:w="874" w:type="dxa"/>
            <w:vMerge w:val="restart"/>
            <w:shd w:val="clear" w:color="auto" w:fill="auto"/>
            <w:textDirection w:val="tbRlV"/>
            <w:vAlign w:val="center"/>
          </w:tcPr>
          <w:p w14:paraId="62419EF1" w14:textId="77777777" w:rsidR="00D7675D" w:rsidRPr="00FF38E3" w:rsidRDefault="00D7675D" w:rsidP="00D7675D">
            <w:pPr>
              <w:spacing w:line="320" w:lineRule="exact"/>
              <w:ind w:left="113" w:right="113"/>
              <w:jc w:val="center"/>
              <w:rPr>
                <w:rFonts w:asciiTheme="majorEastAsia" w:eastAsiaTheme="majorEastAsia" w:hAnsiTheme="majorEastAsia"/>
                <w:b/>
                <w:sz w:val="20"/>
                <w:szCs w:val="20"/>
              </w:rPr>
            </w:pPr>
            <w:r w:rsidRPr="00FF38E3">
              <w:rPr>
                <w:rFonts w:asciiTheme="majorEastAsia" w:eastAsiaTheme="majorEastAsia" w:hAnsiTheme="majorEastAsia" w:hint="eastAsia"/>
                <w:b/>
                <w:sz w:val="20"/>
                <w:szCs w:val="20"/>
              </w:rPr>
              <w:t>「児童・生徒・保護者」への保健指導の充実</w:t>
            </w:r>
          </w:p>
        </w:tc>
        <w:tc>
          <w:tcPr>
            <w:tcW w:w="11040" w:type="dxa"/>
            <w:gridSpan w:val="6"/>
            <w:tcBorders>
              <w:bottom w:val="single" w:sz="4" w:space="0" w:color="auto"/>
              <w:right w:val="dashed" w:sz="4" w:space="0" w:color="auto"/>
            </w:tcBorders>
            <w:shd w:val="clear" w:color="auto" w:fill="auto"/>
          </w:tcPr>
          <w:p w14:paraId="0A7B70F3" w14:textId="079B154E" w:rsidR="00D7675D" w:rsidRPr="00FF38E3" w:rsidRDefault="00D7675D" w:rsidP="00D7675D">
            <w:pPr>
              <w:spacing w:line="320" w:lineRule="exact"/>
              <w:ind w:left="141" w:hangingChars="70" w:hanging="141"/>
              <w:rPr>
                <w:rFonts w:asciiTheme="majorEastAsia" w:eastAsiaTheme="majorEastAsia" w:hAnsiTheme="majorEastAsia"/>
                <w:b/>
                <w:sz w:val="20"/>
                <w:szCs w:val="20"/>
              </w:rPr>
            </w:pPr>
            <w:r w:rsidRPr="00FF38E3">
              <w:rPr>
                <w:rFonts w:asciiTheme="majorEastAsia" w:eastAsiaTheme="majorEastAsia" w:hAnsiTheme="majorEastAsia" w:hint="eastAsia"/>
                <w:b/>
                <w:sz w:val="20"/>
                <w:szCs w:val="20"/>
              </w:rPr>
              <w:t>（</w:t>
            </w:r>
            <w:r w:rsidR="00EF1C84" w:rsidRPr="00FF38E3">
              <w:rPr>
                <w:rFonts w:asciiTheme="majorEastAsia" w:eastAsiaTheme="majorEastAsia" w:hAnsiTheme="majorEastAsia" w:hint="eastAsia"/>
                <w:b/>
                <w:sz w:val="20"/>
                <w:szCs w:val="20"/>
              </w:rPr>
              <w:t>１</w:t>
            </w:r>
            <w:r w:rsidRPr="00FF38E3">
              <w:rPr>
                <w:rFonts w:asciiTheme="majorEastAsia" w:eastAsiaTheme="majorEastAsia" w:hAnsiTheme="majorEastAsia" w:hint="eastAsia"/>
                <w:b/>
                <w:sz w:val="20"/>
                <w:szCs w:val="20"/>
              </w:rPr>
              <w:t>）実践的な保健指導の展開</w:t>
            </w:r>
          </w:p>
        </w:tc>
        <w:tc>
          <w:tcPr>
            <w:tcW w:w="3235" w:type="dxa"/>
            <w:tcBorders>
              <w:left w:val="dashed" w:sz="4" w:space="0" w:color="auto"/>
              <w:bottom w:val="single" w:sz="4" w:space="0" w:color="auto"/>
              <w:right w:val="single" w:sz="4" w:space="0" w:color="auto"/>
            </w:tcBorders>
            <w:shd w:val="clear" w:color="auto" w:fill="auto"/>
          </w:tcPr>
          <w:p w14:paraId="3CA8D53F"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p>
        </w:tc>
      </w:tr>
      <w:tr w:rsidR="00D7675D" w:rsidRPr="00FF38E3" w14:paraId="1EA2E485" w14:textId="77777777" w:rsidTr="006C47B7">
        <w:trPr>
          <w:cantSplit/>
          <w:trHeight w:val="1369"/>
          <w:jc w:val="center"/>
        </w:trPr>
        <w:tc>
          <w:tcPr>
            <w:tcW w:w="874" w:type="dxa"/>
            <w:vMerge/>
            <w:shd w:val="clear" w:color="auto" w:fill="auto"/>
            <w:textDirection w:val="tbRlV"/>
            <w:vAlign w:val="center"/>
          </w:tcPr>
          <w:p w14:paraId="71C5F379" w14:textId="77777777" w:rsidR="00D7675D" w:rsidRPr="00FF38E3" w:rsidRDefault="00D7675D" w:rsidP="00D7675D">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single" w:sz="4" w:space="0" w:color="auto"/>
              <w:bottom w:val="single" w:sz="4" w:space="0" w:color="auto"/>
            </w:tcBorders>
            <w:shd w:val="clear" w:color="auto" w:fill="auto"/>
          </w:tcPr>
          <w:p w14:paraId="521A5CA5" w14:textId="77777777" w:rsidR="00D7675D" w:rsidRPr="00FF38E3" w:rsidRDefault="00D7675D" w:rsidP="00D7675D">
            <w:pPr>
              <w:spacing w:line="320" w:lineRule="exact"/>
              <w:rPr>
                <w:rFonts w:ascii="HG丸ｺﾞｼｯｸM-PRO" w:eastAsia="HG丸ｺﾞｼｯｸM-PRO"/>
                <w:sz w:val="20"/>
                <w:szCs w:val="20"/>
              </w:rPr>
            </w:pPr>
            <w:r w:rsidRPr="00FF38E3">
              <w:rPr>
                <w:rFonts w:ascii="HG丸ｺﾞｼｯｸM-PRO" w:eastAsia="HG丸ｺﾞｼｯｸM-PRO" w:hint="eastAsia"/>
                <w:sz w:val="20"/>
                <w:szCs w:val="20"/>
              </w:rPr>
              <w:t>（ア）</w:t>
            </w:r>
          </w:p>
          <w:p w14:paraId="5861112A"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「肥満」「やせ」への指導</w:t>
            </w:r>
          </w:p>
          <w:p w14:paraId="1EDC4F54" w14:textId="77777777" w:rsidR="00D7675D" w:rsidRPr="00FF38E3" w:rsidRDefault="00D7675D" w:rsidP="00D7675D">
            <w:pPr>
              <w:spacing w:line="320" w:lineRule="exact"/>
              <w:rPr>
                <w:rFonts w:ascii="HG丸ｺﾞｼｯｸM-PRO" w:eastAsia="HG丸ｺﾞｼｯｸM-PRO" w:hAnsi="ＭＳ 明朝"/>
                <w:sz w:val="20"/>
                <w:szCs w:val="20"/>
              </w:rPr>
            </w:pPr>
          </w:p>
        </w:tc>
        <w:tc>
          <w:tcPr>
            <w:tcW w:w="4959" w:type="dxa"/>
            <w:gridSpan w:val="3"/>
            <w:tcBorders>
              <w:top w:val="single" w:sz="4" w:space="0" w:color="auto"/>
              <w:bottom w:val="single" w:sz="4" w:space="0" w:color="auto"/>
              <w:right w:val="dashed" w:sz="4" w:space="0" w:color="auto"/>
            </w:tcBorders>
            <w:shd w:val="clear" w:color="auto" w:fill="auto"/>
          </w:tcPr>
          <w:p w14:paraId="04DBFF8B" w14:textId="77777777" w:rsidR="00D7675D" w:rsidRPr="00FF38E3" w:rsidRDefault="00D7675D" w:rsidP="00D7675D">
            <w:pPr>
              <w:spacing w:line="320" w:lineRule="exact"/>
              <w:ind w:left="176" w:hangingChars="88" w:hanging="176"/>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06E7298D" w14:textId="77777777" w:rsidR="00D7675D" w:rsidRPr="00FF38E3" w:rsidRDefault="00D7675D" w:rsidP="00D7675D">
            <w:pPr>
              <w:spacing w:line="320" w:lineRule="exact"/>
              <w:ind w:left="176" w:hangingChars="88" w:hanging="176"/>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該当する児童生徒及び保護者に対して、「肥満及び</w:t>
            </w:r>
          </w:p>
          <w:p w14:paraId="6D31C695" w14:textId="77777777" w:rsidR="00D7675D" w:rsidRPr="00FF38E3" w:rsidRDefault="00D7675D" w:rsidP="00D7675D">
            <w:pPr>
              <w:spacing w:line="320" w:lineRule="exact"/>
              <w:ind w:left="176" w:hangingChars="88" w:hanging="176"/>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やせについての指導・助言」を行う。</w:t>
            </w:r>
          </w:p>
        </w:tc>
        <w:tc>
          <w:tcPr>
            <w:tcW w:w="3413" w:type="dxa"/>
            <w:gridSpan w:val="2"/>
            <w:tcBorders>
              <w:top w:val="single" w:sz="4" w:space="0" w:color="auto"/>
              <w:bottom w:val="single" w:sz="4" w:space="0" w:color="auto"/>
              <w:right w:val="dashed" w:sz="4" w:space="0" w:color="auto"/>
            </w:tcBorders>
          </w:tcPr>
          <w:p w14:paraId="299C4375" w14:textId="77777777" w:rsidR="00D7675D" w:rsidRPr="00FF38E3" w:rsidRDefault="00D7675D" w:rsidP="00D7675D">
            <w:pPr>
              <w:spacing w:line="320" w:lineRule="exact"/>
              <w:ind w:left="176" w:hangingChars="88" w:hanging="176"/>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6AD4A6C2" w14:textId="77777777" w:rsidR="00D7675D" w:rsidRPr="00FF38E3" w:rsidRDefault="00D7675D" w:rsidP="00D7675D">
            <w:pPr>
              <w:spacing w:line="320" w:lineRule="exact"/>
              <w:ind w:left="140" w:hangingChars="70" w:hanging="140"/>
              <w:rPr>
                <w:rFonts w:ascii="HG丸ｺﾞｼｯｸM-PRO" w:eastAsia="HG丸ｺﾞｼｯｸM-PRO"/>
                <w:sz w:val="20"/>
                <w:szCs w:val="20"/>
              </w:rPr>
            </w:pPr>
            <w:r w:rsidRPr="00FF38E3">
              <w:rPr>
                <w:rFonts w:ascii="HG丸ｺﾞｼｯｸM-PRO" w:eastAsia="HG丸ｺﾞｼｯｸM-PRO" w:hint="eastAsia"/>
                <w:sz w:val="20"/>
                <w:szCs w:val="20"/>
              </w:rPr>
              <w:t>養護教諭・栄養教諭が中心となり、</w:t>
            </w:r>
          </w:p>
          <w:p w14:paraId="7B0E56B6" w14:textId="77777777" w:rsidR="00D7675D" w:rsidRPr="00FF38E3" w:rsidRDefault="00D7675D" w:rsidP="00D7675D">
            <w:pPr>
              <w:spacing w:line="320" w:lineRule="exact"/>
              <w:ind w:left="140" w:hangingChars="70" w:hanging="140"/>
              <w:rPr>
                <w:rFonts w:ascii="HG丸ｺﾞｼｯｸM-PRO" w:eastAsia="HG丸ｺﾞｼｯｸM-PRO"/>
                <w:sz w:val="20"/>
                <w:szCs w:val="20"/>
              </w:rPr>
            </w:pPr>
            <w:r w:rsidRPr="00FF38E3">
              <w:rPr>
                <w:rFonts w:ascii="HG丸ｺﾞｼｯｸM-PRO" w:eastAsia="HG丸ｺﾞｼｯｸM-PRO" w:hAnsi="ＭＳ 明朝" w:hint="eastAsia"/>
                <w:sz w:val="20"/>
                <w:szCs w:val="20"/>
              </w:rPr>
              <w:t>児童生徒及び保護者に対して</w:t>
            </w:r>
            <w:r w:rsidRPr="00FF38E3">
              <w:rPr>
                <w:rFonts w:ascii="HG丸ｺﾞｼｯｸM-PRO" w:eastAsia="HG丸ｺﾞｼｯｸM-PRO" w:hint="eastAsia"/>
                <w:sz w:val="20"/>
                <w:szCs w:val="20"/>
              </w:rPr>
              <w:t>指</w:t>
            </w:r>
          </w:p>
          <w:p w14:paraId="7021763B" w14:textId="198F5EB9" w:rsidR="00D7675D" w:rsidRPr="00FF38E3" w:rsidRDefault="00D7675D" w:rsidP="00D7675D">
            <w:pPr>
              <w:spacing w:line="320" w:lineRule="exact"/>
              <w:ind w:left="140" w:hangingChars="70" w:hanging="140"/>
              <w:rPr>
                <w:rFonts w:ascii="HG丸ｺﾞｼｯｸM-PRO" w:eastAsia="HG丸ｺﾞｼｯｸM-PRO"/>
                <w:sz w:val="20"/>
                <w:szCs w:val="20"/>
              </w:rPr>
            </w:pPr>
            <w:r w:rsidRPr="00FF38E3">
              <w:rPr>
                <w:rFonts w:ascii="HG丸ｺﾞｼｯｸM-PRO" w:eastAsia="HG丸ｺﾞｼｯｸM-PRO" w:hint="eastAsia"/>
                <w:sz w:val="20"/>
                <w:szCs w:val="20"/>
              </w:rPr>
              <w:t>導・助言を行う。（学期に</w:t>
            </w:r>
            <w:r w:rsidR="00EF1C84" w:rsidRPr="00FF38E3">
              <w:rPr>
                <w:rFonts w:ascii="HG丸ｺﾞｼｯｸM-PRO" w:eastAsia="HG丸ｺﾞｼｯｸM-PRO" w:hint="eastAsia"/>
                <w:sz w:val="20"/>
                <w:szCs w:val="20"/>
              </w:rPr>
              <w:t>１</w:t>
            </w:r>
            <w:r w:rsidRPr="00FF38E3">
              <w:rPr>
                <w:rFonts w:ascii="HG丸ｺﾞｼｯｸM-PRO" w:eastAsia="HG丸ｺﾞｼｯｸM-PRO" w:hint="eastAsia"/>
                <w:sz w:val="20"/>
                <w:szCs w:val="20"/>
              </w:rPr>
              <w:t>回以上）</w:t>
            </w:r>
          </w:p>
          <w:p w14:paraId="4EC1A7D9" w14:textId="77777777" w:rsidR="00D7675D" w:rsidRPr="00FF38E3" w:rsidRDefault="00D7675D" w:rsidP="00D7675D">
            <w:pPr>
              <w:spacing w:line="320" w:lineRule="exact"/>
              <w:ind w:left="140" w:hangingChars="70" w:hanging="140"/>
              <w:rPr>
                <w:rFonts w:ascii="HG丸ｺﾞｼｯｸM-PRO" w:eastAsia="HG丸ｺﾞｼｯｸM-PRO" w:hAnsi="ＭＳ 明朝"/>
                <w:sz w:val="20"/>
                <w:szCs w:val="20"/>
              </w:rPr>
            </w:pPr>
          </w:p>
        </w:tc>
        <w:tc>
          <w:tcPr>
            <w:tcW w:w="3235" w:type="dxa"/>
            <w:tcBorders>
              <w:top w:val="single" w:sz="4" w:space="0" w:color="auto"/>
              <w:left w:val="dashed" w:sz="4" w:space="0" w:color="auto"/>
              <w:bottom w:val="single" w:sz="4" w:space="0" w:color="auto"/>
              <w:right w:val="single" w:sz="4" w:space="0" w:color="auto"/>
            </w:tcBorders>
            <w:shd w:val="clear" w:color="auto" w:fill="auto"/>
          </w:tcPr>
          <w:p w14:paraId="765117C1"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r w:rsidRPr="00FF38E3">
              <w:rPr>
                <w:rFonts w:ascii="HG丸ｺﾞｼｯｸM-PRO" w:eastAsia="HG丸ｺﾞｼｯｸM-PRO" w:hAnsi="ＭＳ 明朝" w:hint="eastAsia"/>
                <w:sz w:val="20"/>
                <w:szCs w:val="20"/>
              </w:rPr>
              <w:tab/>
            </w:r>
          </w:p>
          <w:p w14:paraId="19BCE24D" w14:textId="77777777" w:rsidR="00781F2D" w:rsidRPr="00FF38E3" w:rsidRDefault="00781F2D" w:rsidP="00781F2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担任と連携し、「肥満」「やせ」、そ</w:t>
            </w:r>
          </w:p>
          <w:p w14:paraId="7E42569F" w14:textId="77777777" w:rsidR="00781F2D" w:rsidRPr="00FF38E3" w:rsidRDefault="00781F2D" w:rsidP="00781F2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の他の要因などにより体重の管理</w:t>
            </w:r>
          </w:p>
          <w:p w14:paraId="520209DF" w14:textId="77777777" w:rsidR="00781F2D" w:rsidRPr="00FF38E3" w:rsidRDefault="00781F2D" w:rsidP="00781F2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が必要な児童生徒は、毎朝保健室</w:t>
            </w:r>
          </w:p>
          <w:p w14:paraId="33419072" w14:textId="77777777" w:rsidR="00781F2D" w:rsidRPr="00FF38E3" w:rsidRDefault="00781F2D" w:rsidP="00781F2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で体重測定し、グラフに記入した。</w:t>
            </w:r>
          </w:p>
          <w:p w14:paraId="754F367C" w14:textId="77777777" w:rsidR="00781F2D" w:rsidRPr="00FF38E3" w:rsidRDefault="00781F2D" w:rsidP="00781F2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児童生徒自身や保護者への啓発に</w:t>
            </w:r>
          </w:p>
          <w:p w14:paraId="7AEA216A" w14:textId="43405BA5" w:rsidR="00781F2D" w:rsidRPr="00FF38E3" w:rsidRDefault="00781F2D" w:rsidP="00781F2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つなげている。コロナの</w:t>
            </w:r>
            <w:r w:rsidR="00542F20" w:rsidRPr="00FF38E3">
              <w:rPr>
                <w:rFonts w:ascii="HG丸ｺﾞｼｯｸM-PRO" w:eastAsia="HG丸ｺﾞｼｯｸM-PRO" w:hAnsi="ＭＳ 明朝" w:hint="eastAsia"/>
                <w:sz w:val="20"/>
                <w:szCs w:val="20"/>
              </w:rPr>
              <w:t>影響</w:t>
            </w:r>
            <w:r w:rsidRPr="00FF38E3">
              <w:rPr>
                <w:rFonts w:ascii="HG丸ｺﾞｼｯｸM-PRO" w:eastAsia="HG丸ｺﾞｼｯｸM-PRO" w:hAnsi="ＭＳ 明朝" w:hint="eastAsia"/>
                <w:sz w:val="20"/>
                <w:szCs w:val="20"/>
              </w:rPr>
              <w:t>で保</w:t>
            </w:r>
          </w:p>
          <w:p w14:paraId="0310CEC8" w14:textId="77777777" w:rsidR="00781F2D" w:rsidRPr="00FF38E3" w:rsidRDefault="00781F2D" w:rsidP="00781F2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護者への直接の指導・助言はでき</w:t>
            </w:r>
          </w:p>
          <w:p w14:paraId="0210ABB6" w14:textId="77777777" w:rsidR="00D7675D" w:rsidRPr="00FF38E3" w:rsidRDefault="00781F2D" w:rsidP="00781F2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ていない。【△】</w:t>
            </w:r>
          </w:p>
          <w:p w14:paraId="200944D8" w14:textId="21096FBF" w:rsidR="00052CC3" w:rsidRPr="00FF38E3" w:rsidRDefault="00052CC3" w:rsidP="00781F2D">
            <w:pPr>
              <w:spacing w:line="320" w:lineRule="exact"/>
              <w:rPr>
                <w:rFonts w:ascii="HG丸ｺﾞｼｯｸM-PRO" w:eastAsia="HG丸ｺﾞｼｯｸM-PRO" w:hAnsi="ＭＳ 明朝"/>
                <w:sz w:val="20"/>
                <w:szCs w:val="20"/>
              </w:rPr>
            </w:pPr>
          </w:p>
        </w:tc>
      </w:tr>
      <w:tr w:rsidR="00D7675D" w:rsidRPr="00FF38E3" w14:paraId="0F3D3BAB" w14:textId="77777777" w:rsidTr="006C47B7">
        <w:trPr>
          <w:cantSplit/>
          <w:trHeight w:val="1543"/>
          <w:jc w:val="center"/>
        </w:trPr>
        <w:tc>
          <w:tcPr>
            <w:tcW w:w="874" w:type="dxa"/>
            <w:vMerge/>
            <w:shd w:val="clear" w:color="auto" w:fill="auto"/>
            <w:textDirection w:val="tbRlV"/>
            <w:vAlign w:val="center"/>
          </w:tcPr>
          <w:p w14:paraId="6A2571D2" w14:textId="77777777" w:rsidR="00D7675D" w:rsidRPr="00FF38E3" w:rsidRDefault="00D7675D" w:rsidP="00D7675D">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single" w:sz="4" w:space="0" w:color="auto"/>
            </w:tcBorders>
            <w:shd w:val="clear" w:color="auto" w:fill="auto"/>
          </w:tcPr>
          <w:p w14:paraId="398C6546"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p>
          <w:p w14:paraId="5A15FC0E"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養護教諭・栄養教諭による授業の充実</w:t>
            </w:r>
          </w:p>
          <w:p w14:paraId="187385D2" w14:textId="77777777" w:rsidR="00D7675D" w:rsidRPr="00FF38E3" w:rsidRDefault="00D7675D" w:rsidP="00D7675D">
            <w:pPr>
              <w:spacing w:line="320" w:lineRule="exact"/>
              <w:rPr>
                <w:rFonts w:ascii="HG丸ｺﾞｼｯｸM-PRO" w:eastAsia="HG丸ｺﾞｼｯｸM-PRO"/>
                <w:sz w:val="20"/>
                <w:szCs w:val="20"/>
              </w:rPr>
            </w:pPr>
          </w:p>
        </w:tc>
        <w:tc>
          <w:tcPr>
            <w:tcW w:w="4959" w:type="dxa"/>
            <w:gridSpan w:val="3"/>
            <w:tcBorders>
              <w:top w:val="single" w:sz="4" w:space="0" w:color="auto"/>
              <w:right w:val="dashed" w:sz="4" w:space="0" w:color="auto"/>
            </w:tcBorders>
            <w:shd w:val="clear" w:color="auto" w:fill="auto"/>
          </w:tcPr>
          <w:p w14:paraId="22E18FE0" w14:textId="77777777" w:rsidR="00D7675D" w:rsidRPr="00FF38E3" w:rsidRDefault="00D7675D" w:rsidP="00D7675D">
            <w:pPr>
              <w:spacing w:line="320" w:lineRule="exact"/>
              <w:ind w:left="176" w:hangingChars="88" w:hanging="176"/>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p>
          <w:p w14:paraId="42593BE6" w14:textId="77777777" w:rsidR="00D7675D" w:rsidRPr="00FF38E3" w:rsidRDefault="00D7675D" w:rsidP="00D7675D">
            <w:pPr>
              <w:spacing w:line="320" w:lineRule="exact"/>
              <w:ind w:left="176" w:hangingChars="88" w:hanging="176"/>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テーマを設定し、食に関する授業・保健に関する授業</w:t>
            </w:r>
          </w:p>
          <w:p w14:paraId="745BB0E1" w14:textId="77777777" w:rsidR="00D7675D" w:rsidRPr="00FF38E3" w:rsidRDefault="00D7675D" w:rsidP="00D7675D">
            <w:pPr>
              <w:spacing w:line="320" w:lineRule="exact"/>
              <w:ind w:left="176" w:hangingChars="88" w:hanging="176"/>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を各学部で計画的に展開する。</w:t>
            </w:r>
          </w:p>
        </w:tc>
        <w:tc>
          <w:tcPr>
            <w:tcW w:w="3413" w:type="dxa"/>
            <w:gridSpan w:val="2"/>
            <w:tcBorders>
              <w:top w:val="single" w:sz="4" w:space="0" w:color="auto"/>
              <w:right w:val="dashed" w:sz="4" w:space="0" w:color="auto"/>
            </w:tcBorders>
          </w:tcPr>
          <w:p w14:paraId="7C9DAF21" w14:textId="77777777" w:rsidR="00D7675D" w:rsidRPr="00FF38E3" w:rsidRDefault="00D7675D" w:rsidP="00D7675D">
            <w:pPr>
              <w:spacing w:line="320" w:lineRule="exact"/>
              <w:ind w:left="140" w:hangingChars="70" w:hanging="140"/>
              <w:rPr>
                <w:rFonts w:ascii="HG丸ｺﾞｼｯｸM-PRO" w:eastAsia="HG丸ｺﾞｼｯｸM-PRO"/>
                <w:sz w:val="20"/>
                <w:szCs w:val="20"/>
              </w:rPr>
            </w:pPr>
            <w:r w:rsidRPr="00FF38E3">
              <w:rPr>
                <w:rFonts w:ascii="HG丸ｺﾞｼｯｸM-PRO" w:eastAsia="HG丸ｺﾞｼｯｸM-PRO" w:hint="eastAsia"/>
                <w:sz w:val="20"/>
                <w:szCs w:val="20"/>
              </w:rPr>
              <w:t>（イ）</w:t>
            </w:r>
          </w:p>
          <w:p w14:paraId="48548DE2" w14:textId="77777777" w:rsidR="00D7675D" w:rsidRPr="00FF38E3" w:rsidRDefault="00D7675D" w:rsidP="00D7675D">
            <w:pPr>
              <w:spacing w:line="320" w:lineRule="exact"/>
              <w:ind w:left="140" w:hangingChars="70" w:hanging="140"/>
              <w:rPr>
                <w:rFonts w:ascii="HG丸ｺﾞｼｯｸM-PRO" w:eastAsia="HG丸ｺﾞｼｯｸM-PRO"/>
                <w:sz w:val="20"/>
                <w:szCs w:val="20"/>
              </w:rPr>
            </w:pPr>
            <w:r w:rsidRPr="00FF38E3">
              <w:rPr>
                <w:rFonts w:ascii="HG丸ｺﾞｼｯｸM-PRO" w:eastAsia="HG丸ｺﾞｼｯｸM-PRO" w:hAnsi="ＭＳ 明朝" w:hint="eastAsia"/>
                <w:sz w:val="20"/>
                <w:szCs w:val="20"/>
              </w:rPr>
              <w:t>各学部教員と連携し、</w:t>
            </w:r>
            <w:r w:rsidRPr="00FF38E3">
              <w:rPr>
                <w:rFonts w:ascii="HG丸ｺﾞｼｯｸM-PRO" w:eastAsia="HG丸ｺﾞｼｯｸM-PRO" w:hint="eastAsia"/>
                <w:sz w:val="20"/>
                <w:szCs w:val="20"/>
              </w:rPr>
              <w:t>養護教諭・栄</w:t>
            </w:r>
          </w:p>
          <w:p w14:paraId="6ED3EB8B" w14:textId="77777777" w:rsidR="00D7675D" w:rsidRPr="00FF38E3" w:rsidRDefault="00D7675D" w:rsidP="00D7675D">
            <w:pPr>
              <w:spacing w:line="320" w:lineRule="exact"/>
              <w:ind w:left="140" w:hangingChars="70" w:hanging="140"/>
              <w:rPr>
                <w:rFonts w:ascii="HG丸ｺﾞｼｯｸM-PRO" w:eastAsia="HG丸ｺﾞｼｯｸM-PRO"/>
                <w:sz w:val="20"/>
                <w:szCs w:val="20"/>
              </w:rPr>
            </w:pPr>
            <w:r w:rsidRPr="00FF38E3">
              <w:rPr>
                <w:rFonts w:ascii="HG丸ｺﾞｼｯｸM-PRO" w:eastAsia="HG丸ｺﾞｼｯｸM-PRO" w:hint="eastAsia"/>
                <w:sz w:val="20"/>
                <w:szCs w:val="20"/>
              </w:rPr>
              <w:t>養教諭が授業を行う。</w:t>
            </w:r>
          </w:p>
          <w:p w14:paraId="53002889" w14:textId="7AB090E4" w:rsidR="00D7675D" w:rsidRPr="00FF38E3" w:rsidRDefault="00D7675D" w:rsidP="00D7675D">
            <w:pPr>
              <w:spacing w:line="320" w:lineRule="exact"/>
              <w:ind w:left="140" w:hangingChars="70" w:hanging="140"/>
              <w:rPr>
                <w:rFonts w:ascii="HG丸ｺﾞｼｯｸM-PRO" w:eastAsia="HG丸ｺﾞｼｯｸM-PRO" w:hAnsi="ＭＳ 明朝"/>
                <w:sz w:val="20"/>
                <w:szCs w:val="20"/>
              </w:rPr>
            </w:pPr>
            <w:r w:rsidRPr="00FF38E3">
              <w:rPr>
                <w:rFonts w:ascii="HG丸ｺﾞｼｯｸM-PRO" w:eastAsia="HG丸ｺﾞｼｯｸM-PRO" w:hint="eastAsia"/>
                <w:sz w:val="20"/>
                <w:szCs w:val="20"/>
              </w:rPr>
              <w:t>（全学年において、年</w:t>
            </w:r>
            <w:r w:rsidR="00EF1C84" w:rsidRPr="00FF38E3">
              <w:rPr>
                <w:rFonts w:ascii="HG丸ｺﾞｼｯｸM-PRO" w:eastAsia="HG丸ｺﾞｼｯｸM-PRO" w:hint="eastAsia"/>
                <w:sz w:val="20"/>
                <w:szCs w:val="20"/>
              </w:rPr>
              <w:t>１</w:t>
            </w:r>
            <w:r w:rsidRPr="00FF38E3">
              <w:rPr>
                <w:rFonts w:ascii="HG丸ｺﾞｼｯｸM-PRO" w:eastAsia="HG丸ｺﾞｼｯｸM-PRO" w:hint="eastAsia"/>
                <w:sz w:val="20"/>
                <w:szCs w:val="20"/>
              </w:rPr>
              <w:t>回以上）</w:t>
            </w:r>
          </w:p>
        </w:tc>
        <w:tc>
          <w:tcPr>
            <w:tcW w:w="3235" w:type="dxa"/>
            <w:tcBorders>
              <w:top w:val="single" w:sz="4" w:space="0" w:color="auto"/>
              <w:left w:val="dashed" w:sz="4" w:space="0" w:color="auto"/>
              <w:right w:val="single" w:sz="4" w:space="0" w:color="auto"/>
            </w:tcBorders>
            <w:shd w:val="clear" w:color="auto" w:fill="auto"/>
          </w:tcPr>
          <w:p w14:paraId="481FDF1E"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r w:rsidRPr="00FF38E3">
              <w:rPr>
                <w:rFonts w:ascii="HG丸ｺﾞｼｯｸM-PRO" w:eastAsia="HG丸ｺﾞｼｯｸM-PRO" w:hAnsi="ＭＳ 明朝" w:hint="eastAsia"/>
                <w:sz w:val="20"/>
                <w:szCs w:val="20"/>
              </w:rPr>
              <w:tab/>
            </w:r>
          </w:p>
          <w:p w14:paraId="2CC05CF7" w14:textId="77777777" w:rsidR="00542F20"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養護教諭は</w:t>
            </w:r>
            <w:r w:rsidR="00542F20" w:rsidRPr="00FF38E3">
              <w:rPr>
                <w:rFonts w:ascii="HG丸ｺﾞｼｯｸM-PRO" w:eastAsia="HG丸ｺﾞｼｯｸM-PRO" w:hAnsi="ＭＳ 明朝" w:hint="eastAsia"/>
                <w:sz w:val="20"/>
                <w:szCs w:val="20"/>
              </w:rPr>
              <w:t>全学年の</w:t>
            </w:r>
            <w:r w:rsidRPr="00FF38E3">
              <w:rPr>
                <w:rFonts w:ascii="HG丸ｺﾞｼｯｸM-PRO" w:eastAsia="HG丸ｺﾞｼｯｸM-PRO" w:hAnsi="ＭＳ 明朝" w:hint="eastAsia"/>
                <w:sz w:val="20"/>
                <w:szCs w:val="20"/>
              </w:rPr>
              <w:t>「心とからだ」</w:t>
            </w:r>
          </w:p>
          <w:p w14:paraId="167341C9" w14:textId="77777777" w:rsidR="00052CC3"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の</w:t>
            </w:r>
            <w:r w:rsidR="00052CC3" w:rsidRPr="00FF38E3">
              <w:rPr>
                <w:rFonts w:ascii="HG丸ｺﾞｼｯｸM-PRO" w:eastAsia="HG丸ｺﾞｼｯｸM-PRO" w:hAnsi="ＭＳ 明朝" w:hint="eastAsia"/>
                <w:sz w:val="20"/>
                <w:szCs w:val="20"/>
              </w:rPr>
              <w:t>授業の計画段階から</w:t>
            </w:r>
            <w:r w:rsidR="00542F20" w:rsidRPr="00FF38E3">
              <w:rPr>
                <w:rFonts w:ascii="HG丸ｺﾞｼｯｸM-PRO" w:eastAsia="HG丸ｺﾞｼｯｸM-PRO" w:hAnsi="ＭＳ 明朝" w:hint="eastAsia"/>
                <w:sz w:val="20"/>
                <w:szCs w:val="20"/>
              </w:rPr>
              <w:t>携わり、</w:t>
            </w:r>
            <w:r w:rsidRPr="00FF38E3">
              <w:rPr>
                <w:rFonts w:ascii="HG丸ｺﾞｼｯｸM-PRO" w:eastAsia="HG丸ｺﾞｼｯｸM-PRO" w:hAnsi="ＭＳ 明朝" w:hint="eastAsia"/>
                <w:sz w:val="20"/>
                <w:szCs w:val="20"/>
              </w:rPr>
              <w:t>心</w:t>
            </w:r>
          </w:p>
          <w:p w14:paraId="22DE8534" w14:textId="77777777" w:rsidR="00052CC3"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とからだの学習PT会議に毎回、</w:t>
            </w:r>
          </w:p>
          <w:p w14:paraId="23BD0CAF" w14:textId="27632DBD"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参加</w:t>
            </w:r>
            <w:r w:rsidR="00052CC3" w:rsidRPr="00FF38E3">
              <w:rPr>
                <w:rFonts w:ascii="HG丸ｺﾞｼｯｸM-PRO" w:eastAsia="HG丸ｺﾞｼｯｸM-PRO" w:hAnsi="ＭＳ 明朝" w:hint="eastAsia"/>
                <w:sz w:val="20"/>
                <w:szCs w:val="20"/>
              </w:rPr>
              <w:t>した。</w:t>
            </w:r>
          </w:p>
          <w:p w14:paraId="269C6573" w14:textId="70194ED3"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栄養職員は、高等部</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年生家庭科</w:t>
            </w:r>
          </w:p>
          <w:p w14:paraId="58ECB861" w14:textId="5B86E1A8"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６</w:t>
            </w:r>
            <w:r w:rsidRPr="00FF38E3">
              <w:rPr>
                <w:rFonts w:ascii="HG丸ｺﾞｼｯｸM-PRO" w:eastAsia="HG丸ｺﾞｼｯｸM-PRO" w:hAnsi="ＭＳ 明朝" w:hint="eastAsia"/>
                <w:sz w:val="20"/>
                <w:szCs w:val="20"/>
              </w:rPr>
              <w:t>つの食品群」の授業で、給食</w:t>
            </w:r>
          </w:p>
          <w:p w14:paraId="0C6A45A5"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の献立作成時のポイントと栄養素</w:t>
            </w:r>
          </w:p>
          <w:p w14:paraId="63FE8DB3"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について説明を行った。</w:t>
            </w:r>
          </w:p>
          <w:p w14:paraId="378F0629"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全学年での授業実施には至らなか</w:t>
            </w:r>
          </w:p>
          <w:p w14:paraId="608136CF" w14:textId="03D154CA" w:rsidR="00D7675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った。</w:t>
            </w:r>
            <w:r w:rsidR="00052CC3" w:rsidRPr="00FF38E3">
              <w:rPr>
                <w:rFonts w:ascii="HG丸ｺﾞｼｯｸM-PRO" w:eastAsia="HG丸ｺﾞｼｯｸM-PRO" w:hAnsi="ＭＳ 明朝" w:hint="eastAsia"/>
                <w:sz w:val="20"/>
                <w:szCs w:val="20"/>
              </w:rPr>
              <w:t xml:space="preserve">　　　　　　　　　</w:t>
            </w:r>
            <w:r w:rsidRPr="00FF38E3">
              <w:rPr>
                <w:rFonts w:ascii="HG丸ｺﾞｼｯｸM-PRO" w:eastAsia="HG丸ｺﾞｼｯｸM-PRO" w:hAnsi="ＭＳ 明朝" w:hint="eastAsia"/>
                <w:sz w:val="20"/>
                <w:szCs w:val="20"/>
              </w:rPr>
              <w:t>【△】</w:t>
            </w:r>
          </w:p>
          <w:p w14:paraId="09BF6974" w14:textId="4DA8D1B0" w:rsidR="00052CC3" w:rsidRPr="00FF38E3" w:rsidRDefault="00052CC3" w:rsidP="00781F2D">
            <w:pPr>
              <w:spacing w:line="320" w:lineRule="exact"/>
              <w:ind w:left="400" w:hangingChars="200" w:hanging="400"/>
              <w:rPr>
                <w:rFonts w:ascii="HG丸ｺﾞｼｯｸM-PRO" w:eastAsia="HG丸ｺﾞｼｯｸM-PRO" w:hAnsi="ＭＳ 明朝"/>
                <w:sz w:val="20"/>
                <w:szCs w:val="20"/>
              </w:rPr>
            </w:pPr>
          </w:p>
        </w:tc>
      </w:tr>
      <w:tr w:rsidR="00D7675D" w:rsidRPr="00FF38E3" w14:paraId="330EC2E5" w14:textId="77777777" w:rsidTr="00D7675D">
        <w:trPr>
          <w:cantSplit/>
          <w:trHeight w:val="1830"/>
          <w:jc w:val="center"/>
        </w:trPr>
        <w:tc>
          <w:tcPr>
            <w:tcW w:w="874" w:type="dxa"/>
            <w:vMerge/>
            <w:shd w:val="clear" w:color="auto" w:fill="auto"/>
            <w:textDirection w:val="tbRlV"/>
            <w:vAlign w:val="center"/>
          </w:tcPr>
          <w:p w14:paraId="3B26CF43" w14:textId="77777777" w:rsidR="00D7675D" w:rsidRPr="00FF38E3" w:rsidRDefault="00D7675D" w:rsidP="00D7675D">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bottom w:val="dashed" w:sz="4" w:space="0" w:color="auto"/>
            </w:tcBorders>
            <w:shd w:val="clear" w:color="auto" w:fill="auto"/>
          </w:tcPr>
          <w:p w14:paraId="5AEA0365"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（ウ）</w:t>
            </w:r>
          </w:p>
          <w:p w14:paraId="5E913386"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保護者への啓発研修及び資料の配付</w:t>
            </w:r>
          </w:p>
          <w:p w14:paraId="037282DC" w14:textId="77777777" w:rsidR="00D7675D" w:rsidRPr="00FF38E3" w:rsidRDefault="00D7675D" w:rsidP="00D7675D">
            <w:pPr>
              <w:spacing w:line="320" w:lineRule="exact"/>
              <w:rPr>
                <w:rFonts w:ascii="HG丸ｺﾞｼｯｸM-PRO" w:eastAsia="HG丸ｺﾞｼｯｸM-PRO" w:hAnsi="ＭＳ 明朝"/>
                <w:sz w:val="20"/>
                <w:szCs w:val="20"/>
              </w:rPr>
            </w:pPr>
          </w:p>
          <w:p w14:paraId="5B12E9F8" w14:textId="77777777" w:rsidR="00D7675D" w:rsidRPr="00FF38E3" w:rsidRDefault="00D7675D" w:rsidP="00D7675D">
            <w:pPr>
              <w:spacing w:line="320" w:lineRule="exact"/>
              <w:rPr>
                <w:rFonts w:ascii="HG丸ｺﾞｼｯｸM-PRO" w:eastAsia="HG丸ｺﾞｼｯｸM-PRO" w:hAnsi="ＭＳ 明朝"/>
                <w:sz w:val="20"/>
                <w:szCs w:val="20"/>
              </w:rPr>
            </w:pPr>
          </w:p>
        </w:tc>
        <w:tc>
          <w:tcPr>
            <w:tcW w:w="4959" w:type="dxa"/>
            <w:gridSpan w:val="3"/>
            <w:tcBorders>
              <w:top w:val="dashed" w:sz="4" w:space="0" w:color="auto"/>
              <w:bottom w:val="dashed" w:sz="4" w:space="0" w:color="auto"/>
              <w:right w:val="dashed" w:sz="4" w:space="0" w:color="auto"/>
            </w:tcBorders>
            <w:shd w:val="clear" w:color="auto" w:fill="auto"/>
          </w:tcPr>
          <w:p w14:paraId="7FA6A3D6"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（ウ）</w:t>
            </w:r>
          </w:p>
          <w:p w14:paraId="36E8334B" w14:textId="36B28C3F" w:rsidR="00D7675D" w:rsidRPr="00FF38E3" w:rsidRDefault="00DC35B4" w:rsidP="00D7675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sz w:val="20"/>
                <w:szCs w:val="20"/>
              </w:rPr>
              <w:t>PTA</w:t>
            </w:r>
            <w:r w:rsidR="00D7675D" w:rsidRPr="00FF38E3">
              <w:rPr>
                <w:rFonts w:ascii="HG丸ｺﾞｼｯｸM-PRO" w:eastAsia="HG丸ｺﾞｼｯｸM-PRO" w:hAnsi="ＭＳ 明朝" w:hint="eastAsia"/>
                <w:sz w:val="20"/>
                <w:szCs w:val="20"/>
              </w:rPr>
              <w:t>と連携し、保健関係の保護者のニーズ（アンケ</w:t>
            </w:r>
          </w:p>
          <w:p w14:paraId="0504831D"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ートを実施）に合わせた情報提供を行う。</w:t>
            </w:r>
          </w:p>
          <w:p w14:paraId="1926B239"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p>
          <w:p w14:paraId="7C900181" w14:textId="77777777" w:rsidR="00D7675D" w:rsidRPr="00FF38E3" w:rsidRDefault="00D7675D" w:rsidP="00D7675D">
            <w:pPr>
              <w:spacing w:line="320" w:lineRule="exact"/>
              <w:ind w:left="34" w:hangingChars="17" w:hanging="34"/>
              <w:rPr>
                <w:rFonts w:ascii="HG丸ｺﾞｼｯｸM-PRO" w:eastAsia="HG丸ｺﾞｼｯｸM-PRO" w:hAnsi="ＭＳ 明朝"/>
                <w:sz w:val="20"/>
                <w:szCs w:val="20"/>
              </w:rPr>
            </w:pPr>
          </w:p>
        </w:tc>
        <w:tc>
          <w:tcPr>
            <w:tcW w:w="3413" w:type="dxa"/>
            <w:gridSpan w:val="2"/>
            <w:tcBorders>
              <w:top w:val="dashed" w:sz="4" w:space="0" w:color="auto"/>
              <w:bottom w:val="dashed" w:sz="4" w:space="0" w:color="auto"/>
              <w:right w:val="dashed" w:sz="4" w:space="0" w:color="auto"/>
            </w:tcBorders>
          </w:tcPr>
          <w:p w14:paraId="3B96B909"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（ウ）</w:t>
            </w:r>
          </w:p>
          <w:p w14:paraId="20455BD3"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保健関係の保護者のニーズを把握するためのアンケートを年度当初に実施し、健康教育部を中心に研修及び資料の配付を行う。（学期毎）</w:t>
            </w:r>
          </w:p>
        </w:tc>
        <w:tc>
          <w:tcPr>
            <w:tcW w:w="3235" w:type="dxa"/>
            <w:tcBorders>
              <w:top w:val="dashed" w:sz="4" w:space="0" w:color="auto"/>
              <w:left w:val="dashed" w:sz="4" w:space="0" w:color="auto"/>
              <w:bottom w:val="dashed" w:sz="4" w:space="0" w:color="auto"/>
              <w:right w:val="single" w:sz="4" w:space="0" w:color="auto"/>
            </w:tcBorders>
            <w:shd w:val="clear" w:color="auto" w:fill="auto"/>
          </w:tcPr>
          <w:p w14:paraId="1FE0610E"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（ウ）</w:t>
            </w:r>
            <w:r w:rsidRPr="00FF38E3">
              <w:rPr>
                <w:rFonts w:ascii="HG丸ｺﾞｼｯｸM-PRO" w:eastAsia="HG丸ｺﾞｼｯｸM-PRO" w:hAnsi="ＭＳ 明朝" w:hint="eastAsia"/>
                <w:sz w:val="20"/>
                <w:szCs w:val="20"/>
              </w:rPr>
              <w:tab/>
            </w:r>
          </w:p>
          <w:p w14:paraId="7D33060F" w14:textId="77777777" w:rsidR="00052CC3" w:rsidRPr="00FF38E3" w:rsidRDefault="00052CC3"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保護者のニーズ把握アンケートで</w:t>
            </w:r>
          </w:p>
          <w:p w14:paraId="782BDB97" w14:textId="77777777" w:rsidR="00052CC3" w:rsidRPr="00FF38E3" w:rsidRDefault="00052CC3"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はないが、「</w:t>
            </w:r>
            <w:r w:rsidR="00781F2D" w:rsidRPr="00FF38E3">
              <w:rPr>
                <w:rFonts w:ascii="HG丸ｺﾞｼｯｸM-PRO" w:eastAsia="HG丸ｺﾞｼｯｸM-PRO" w:hAnsi="ＭＳ 明朝" w:hint="eastAsia"/>
                <w:sz w:val="20"/>
                <w:szCs w:val="20"/>
              </w:rPr>
              <w:t>食習慣・生活習慣アン</w:t>
            </w:r>
          </w:p>
          <w:p w14:paraId="66C20E83" w14:textId="4AD76ED1"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ケート」</w:t>
            </w:r>
            <w:r w:rsidR="00052CC3" w:rsidRPr="00FF38E3">
              <w:rPr>
                <w:rFonts w:ascii="HG丸ｺﾞｼｯｸM-PRO" w:eastAsia="HG丸ｺﾞｼｯｸM-PRO" w:hAnsi="ＭＳ 明朝" w:hint="eastAsia"/>
                <w:sz w:val="20"/>
                <w:szCs w:val="20"/>
              </w:rPr>
              <w:t>は</w:t>
            </w:r>
            <w:r w:rsidRPr="00FF38E3">
              <w:rPr>
                <w:rFonts w:ascii="HG丸ｺﾞｼｯｸM-PRO" w:eastAsia="HG丸ｺﾞｼｯｸM-PRO" w:hAnsi="ＭＳ 明朝" w:hint="eastAsia"/>
                <w:sz w:val="20"/>
                <w:szCs w:val="20"/>
              </w:rPr>
              <w:t>実施した。</w:t>
            </w:r>
          </w:p>
          <w:p w14:paraId="3DB3B2FF"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また、栄養職員とも連携し、コロ</w:t>
            </w:r>
          </w:p>
          <w:p w14:paraId="31E6C0B2"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ナ禍で実施できなかった給食試食</w:t>
            </w:r>
          </w:p>
          <w:p w14:paraId="6D2FED29" w14:textId="77777777" w:rsidR="00052CC3"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会に代わる取組み</w:t>
            </w:r>
            <w:r w:rsidR="00052CC3" w:rsidRPr="00FF38E3">
              <w:rPr>
                <w:rFonts w:ascii="HG丸ｺﾞｼｯｸM-PRO" w:eastAsia="HG丸ｺﾞｼｯｸM-PRO" w:hAnsi="ＭＳ 明朝" w:hint="eastAsia"/>
                <w:sz w:val="20"/>
                <w:szCs w:val="20"/>
              </w:rPr>
              <w:t>として、</w:t>
            </w:r>
            <w:r w:rsidRPr="00FF38E3">
              <w:rPr>
                <w:rFonts w:ascii="HG丸ｺﾞｼｯｸM-PRO" w:eastAsia="HG丸ｺﾞｼｯｸM-PRO" w:hAnsi="ＭＳ 明朝" w:hint="eastAsia"/>
                <w:sz w:val="20"/>
                <w:szCs w:val="20"/>
              </w:rPr>
              <w:t>給食に</w:t>
            </w:r>
          </w:p>
          <w:p w14:paraId="217C1331" w14:textId="16DD95C1" w:rsidR="00052CC3"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関する動画を</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本制作し、保護者</w:t>
            </w:r>
          </w:p>
          <w:p w14:paraId="1327EC71" w14:textId="77777777" w:rsidR="00D7675D" w:rsidRPr="00FF38E3" w:rsidRDefault="00052CC3" w:rsidP="00052CC3">
            <w:pPr>
              <w:spacing w:line="320" w:lineRule="exact"/>
              <w:ind w:left="2400" w:hangingChars="1200" w:hanging="2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r w:rsidR="00781F2D" w:rsidRPr="00FF38E3">
              <w:rPr>
                <w:rFonts w:ascii="HG丸ｺﾞｼｯｸM-PRO" w:eastAsia="HG丸ｺﾞｼｯｸM-PRO" w:hAnsi="ＭＳ 明朝" w:hint="eastAsia"/>
                <w:sz w:val="20"/>
                <w:szCs w:val="20"/>
              </w:rPr>
              <w:t>児童生徒に向けて配信</w:t>
            </w:r>
            <w:r w:rsidRPr="00FF38E3">
              <w:rPr>
                <w:rFonts w:ascii="HG丸ｺﾞｼｯｸM-PRO" w:eastAsia="HG丸ｺﾞｼｯｸM-PRO" w:hAnsi="ＭＳ 明朝" w:hint="eastAsia"/>
                <w:sz w:val="20"/>
                <w:szCs w:val="20"/>
              </w:rPr>
              <w:t>した</w:t>
            </w:r>
            <w:r w:rsidR="00781F2D" w:rsidRPr="00FF38E3">
              <w:rPr>
                <w:rFonts w:ascii="HG丸ｺﾞｼｯｸM-PRO" w:eastAsia="HG丸ｺﾞｼｯｸM-PRO" w:hAnsi="ＭＳ 明朝" w:hint="eastAsia"/>
                <w:sz w:val="20"/>
                <w:szCs w:val="20"/>
              </w:rPr>
              <w:t>。【</w:t>
            </w:r>
            <w:r w:rsidRPr="00FF38E3">
              <w:rPr>
                <w:rFonts w:ascii="HG丸ｺﾞｼｯｸM-PRO" w:eastAsia="HG丸ｺﾞｼｯｸM-PRO" w:hAnsi="ＭＳ 明朝" w:hint="eastAsia"/>
                <w:sz w:val="20"/>
                <w:szCs w:val="20"/>
              </w:rPr>
              <w:t>△</w:t>
            </w:r>
            <w:r w:rsidR="00781F2D" w:rsidRPr="00FF38E3">
              <w:rPr>
                <w:rFonts w:ascii="HG丸ｺﾞｼｯｸM-PRO" w:eastAsia="HG丸ｺﾞｼｯｸM-PRO" w:hAnsi="ＭＳ 明朝" w:hint="eastAsia"/>
                <w:sz w:val="20"/>
                <w:szCs w:val="20"/>
              </w:rPr>
              <w:t>】</w:t>
            </w:r>
          </w:p>
          <w:p w14:paraId="7DF820C9" w14:textId="10AE8B6F" w:rsidR="00052CC3" w:rsidRPr="00FF38E3" w:rsidRDefault="00052CC3" w:rsidP="00052CC3">
            <w:pPr>
              <w:spacing w:line="320" w:lineRule="exact"/>
              <w:ind w:left="2400" w:hangingChars="1200" w:hanging="2400"/>
              <w:rPr>
                <w:rFonts w:ascii="HG丸ｺﾞｼｯｸM-PRO" w:eastAsia="HG丸ｺﾞｼｯｸM-PRO" w:hAnsi="ＭＳ 明朝"/>
                <w:sz w:val="20"/>
                <w:szCs w:val="20"/>
              </w:rPr>
            </w:pPr>
          </w:p>
        </w:tc>
      </w:tr>
      <w:tr w:rsidR="00D7675D" w:rsidRPr="00FF38E3" w14:paraId="5EB79450" w14:textId="77777777" w:rsidTr="00D7675D">
        <w:trPr>
          <w:cantSplit/>
          <w:trHeight w:val="270"/>
          <w:jc w:val="center"/>
        </w:trPr>
        <w:tc>
          <w:tcPr>
            <w:tcW w:w="874" w:type="dxa"/>
            <w:vMerge w:val="restart"/>
            <w:shd w:val="clear" w:color="auto" w:fill="auto"/>
            <w:textDirection w:val="tbRlV"/>
            <w:vAlign w:val="center"/>
          </w:tcPr>
          <w:p w14:paraId="5857990A" w14:textId="77777777" w:rsidR="00D7675D" w:rsidRPr="00FF38E3" w:rsidRDefault="00D7675D" w:rsidP="00D7675D">
            <w:pPr>
              <w:spacing w:line="320" w:lineRule="exact"/>
              <w:jc w:val="center"/>
              <w:rPr>
                <w:rFonts w:asciiTheme="majorEastAsia" w:eastAsiaTheme="majorEastAsia" w:hAnsiTheme="majorEastAsia"/>
                <w:b/>
                <w:sz w:val="22"/>
                <w:szCs w:val="22"/>
              </w:rPr>
            </w:pPr>
            <w:r w:rsidRPr="00FF38E3">
              <w:rPr>
                <w:rFonts w:asciiTheme="majorEastAsia" w:eastAsiaTheme="majorEastAsia" w:hAnsiTheme="majorEastAsia" w:hint="eastAsia"/>
                <w:b/>
                <w:sz w:val="22"/>
                <w:szCs w:val="22"/>
              </w:rPr>
              <w:t>一貫教育の実践</w:t>
            </w:r>
          </w:p>
        </w:tc>
        <w:tc>
          <w:tcPr>
            <w:tcW w:w="11040" w:type="dxa"/>
            <w:gridSpan w:val="6"/>
            <w:tcBorders>
              <w:bottom w:val="single" w:sz="4" w:space="0" w:color="auto"/>
              <w:right w:val="dashed" w:sz="4" w:space="0" w:color="auto"/>
            </w:tcBorders>
            <w:shd w:val="clear" w:color="auto" w:fill="auto"/>
          </w:tcPr>
          <w:p w14:paraId="33970A45" w14:textId="70A6CF8E" w:rsidR="00D7675D" w:rsidRPr="00FF38E3" w:rsidRDefault="00D7675D" w:rsidP="00D7675D">
            <w:pPr>
              <w:spacing w:line="320" w:lineRule="exact"/>
              <w:rPr>
                <w:rFonts w:asciiTheme="majorEastAsia" w:eastAsiaTheme="majorEastAsia" w:hAnsiTheme="majorEastAsia"/>
                <w:b/>
                <w:sz w:val="20"/>
                <w:szCs w:val="20"/>
              </w:rPr>
            </w:pPr>
            <w:r w:rsidRPr="00FF38E3">
              <w:rPr>
                <w:rFonts w:asciiTheme="majorEastAsia" w:eastAsiaTheme="majorEastAsia" w:hAnsiTheme="majorEastAsia" w:hint="eastAsia"/>
                <w:b/>
                <w:sz w:val="20"/>
                <w:szCs w:val="20"/>
              </w:rPr>
              <w:t>（</w:t>
            </w:r>
            <w:r w:rsidR="00EF1C84" w:rsidRPr="00FF38E3">
              <w:rPr>
                <w:rFonts w:asciiTheme="majorEastAsia" w:eastAsiaTheme="majorEastAsia" w:hAnsiTheme="majorEastAsia" w:hint="eastAsia"/>
                <w:b/>
                <w:sz w:val="20"/>
                <w:szCs w:val="20"/>
              </w:rPr>
              <w:t>１</w:t>
            </w:r>
            <w:r w:rsidRPr="00FF38E3">
              <w:rPr>
                <w:rFonts w:asciiTheme="majorEastAsia" w:eastAsiaTheme="majorEastAsia" w:hAnsiTheme="majorEastAsia" w:hint="eastAsia"/>
                <w:b/>
                <w:sz w:val="20"/>
                <w:szCs w:val="20"/>
              </w:rPr>
              <w:t>）進路指導の充実・発展</w:t>
            </w:r>
          </w:p>
        </w:tc>
        <w:tc>
          <w:tcPr>
            <w:tcW w:w="3235" w:type="dxa"/>
            <w:tcBorders>
              <w:left w:val="dashed" w:sz="4" w:space="0" w:color="auto"/>
              <w:right w:val="single" w:sz="4" w:space="0" w:color="auto"/>
            </w:tcBorders>
            <w:shd w:val="clear" w:color="auto" w:fill="auto"/>
          </w:tcPr>
          <w:p w14:paraId="4471D9A6"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p>
        </w:tc>
      </w:tr>
      <w:tr w:rsidR="00D7675D" w:rsidRPr="00FF38E3" w14:paraId="72A442CF" w14:textId="77777777" w:rsidTr="00D7675D">
        <w:trPr>
          <w:cantSplit/>
          <w:trHeight w:val="270"/>
          <w:jc w:val="center"/>
        </w:trPr>
        <w:tc>
          <w:tcPr>
            <w:tcW w:w="874" w:type="dxa"/>
            <w:vMerge/>
            <w:shd w:val="clear" w:color="auto" w:fill="auto"/>
            <w:textDirection w:val="tbRlV"/>
            <w:vAlign w:val="center"/>
          </w:tcPr>
          <w:p w14:paraId="43C1A731" w14:textId="77777777" w:rsidR="00D7675D" w:rsidRPr="00FF38E3" w:rsidRDefault="00D7675D" w:rsidP="00D7675D">
            <w:pPr>
              <w:spacing w:line="320" w:lineRule="exact"/>
              <w:jc w:val="center"/>
              <w:rPr>
                <w:rFonts w:asciiTheme="majorEastAsia" w:eastAsiaTheme="majorEastAsia" w:hAnsiTheme="majorEastAsia"/>
                <w:b/>
                <w:sz w:val="22"/>
                <w:szCs w:val="22"/>
              </w:rPr>
            </w:pPr>
          </w:p>
        </w:tc>
        <w:tc>
          <w:tcPr>
            <w:tcW w:w="2675" w:type="dxa"/>
            <w:gridSpan w:val="2"/>
            <w:tcBorders>
              <w:right w:val="dashed" w:sz="4" w:space="0" w:color="auto"/>
            </w:tcBorders>
            <w:shd w:val="clear" w:color="auto" w:fill="auto"/>
          </w:tcPr>
          <w:p w14:paraId="7737CC61" w14:textId="77777777" w:rsidR="00D7675D" w:rsidRPr="00FF38E3" w:rsidRDefault="00D7675D" w:rsidP="00D7675D">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（ア）</w:t>
            </w:r>
          </w:p>
          <w:p w14:paraId="32A88D51" w14:textId="77777777" w:rsidR="00D7675D" w:rsidRPr="00FF38E3" w:rsidRDefault="00D7675D" w:rsidP="00D7675D">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中学部での進路指導の充実</w:t>
            </w:r>
          </w:p>
        </w:tc>
        <w:tc>
          <w:tcPr>
            <w:tcW w:w="4964" w:type="dxa"/>
            <w:gridSpan w:val="3"/>
            <w:tcBorders>
              <w:right w:val="dashed" w:sz="4" w:space="0" w:color="auto"/>
            </w:tcBorders>
            <w:shd w:val="clear" w:color="auto" w:fill="auto"/>
          </w:tcPr>
          <w:p w14:paraId="07421B72" w14:textId="77777777" w:rsidR="00D7675D" w:rsidRPr="00FF38E3" w:rsidRDefault="00D7675D" w:rsidP="00D7675D">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（ア）</w:t>
            </w:r>
          </w:p>
          <w:p w14:paraId="0E238EAD" w14:textId="77777777" w:rsidR="00D7675D" w:rsidRPr="00FF38E3" w:rsidRDefault="00D7675D" w:rsidP="00D7675D">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中学部卒業時の進路選択の広がりを受け、多様な進路先に対応できる指導を充実させる。</w:t>
            </w:r>
          </w:p>
        </w:tc>
        <w:tc>
          <w:tcPr>
            <w:tcW w:w="3401" w:type="dxa"/>
            <w:tcBorders>
              <w:right w:val="dashed" w:sz="4" w:space="0" w:color="auto"/>
            </w:tcBorders>
            <w:shd w:val="clear" w:color="auto" w:fill="auto"/>
          </w:tcPr>
          <w:p w14:paraId="05254769" w14:textId="77777777" w:rsidR="00D7675D" w:rsidRPr="00FF38E3" w:rsidRDefault="00D7675D" w:rsidP="00D7675D">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（ア）</w:t>
            </w:r>
          </w:p>
          <w:p w14:paraId="02314258" w14:textId="77777777" w:rsidR="00D7675D" w:rsidRPr="00FF38E3" w:rsidRDefault="00D7675D" w:rsidP="00D7675D">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中学部進路主担者を指名し、保護者も含めた進路学習や情報提供を行い、進路指導を充実させる。</w:t>
            </w:r>
          </w:p>
          <w:p w14:paraId="36CACA1D" w14:textId="77777777" w:rsidR="00D7675D" w:rsidRPr="00FF38E3" w:rsidRDefault="00D7675D" w:rsidP="00D7675D">
            <w:pPr>
              <w:spacing w:line="320" w:lineRule="exact"/>
              <w:rPr>
                <w:rFonts w:ascii="HG丸ｺﾞｼｯｸM-PRO" w:eastAsia="HG丸ｺﾞｼｯｸM-PRO" w:hAnsi="HG丸ｺﾞｼｯｸM-PRO"/>
                <w:sz w:val="20"/>
                <w:szCs w:val="20"/>
              </w:rPr>
            </w:pPr>
          </w:p>
        </w:tc>
        <w:tc>
          <w:tcPr>
            <w:tcW w:w="3235" w:type="dxa"/>
            <w:tcBorders>
              <w:left w:val="dashed" w:sz="4" w:space="0" w:color="auto"/>
              <w:right w:val="single" w:sz="4" w:space="0" w:color="auto"/>
            </w:tcBorders>
            <w:shd w:val="clear" w:color="auto" w:fill="auto"/>
          </w:tcPr>
          <w:p w14:paraId="1CB89175" w14:textId="77777777" w:rsidR="00D7675D" w:rsidRPr="00FF38E3" w:rsidRDefault="00D7675D" w:rsidP="00D7675D">
            <w:pPr>
              <w:spacing w:line="320" w:lineRule="exact"/>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（ア）</w:t>
            </w:r>
          </w:p>
          <w:p w14:paraId="7D893963" w14:textId="77777777" w:rsidR="00781F2D" w:rsidRPr="00FF38E3" w:rsidRDefault="00781F2D" w:rsidP="00781F2D">
            <w:pPr>
              <w:spacing w:line="320" w:lineRule="exact"/>
              <w:ind w:left="400" w:hangingChars="200" w:hanging="400"/>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中学部進路主担者を指名し、保護</w:t>
            </w:r>
          </w:p>
          <w:p w14:paraId="146B92BD" w14:textId="77777777" w:rsidR="00781F2D" w:rsidRPr="00FF38E3" w:rsidRDefault="00781F2D" w:rsidP="00781F2D">
            <w:pPr>
              <w:spacing w:line="320" w:lineRule="exact"/>
              <w:ind w:left="400" w:hangingChars="200" w:hanging="400"/>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者も含めた進路学習や進路希望先</w:t>
            </w:r>
          </w:p>
          <w:p w14:paraId="7DE9153A" w14:textId="77777777" w:rsidR="00781F2D" w:rsidRPr="00FF38E3" w:rsidRDefault="00781F2D" w:rsidP="00781F2D">
            <w:pPr>
              <w:spacing w:line="320" w:lineRule="exact"/>
              <w:ind w:left="400" w:hangingChars="200" w:hanging="400"/>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に合わせた情報提供を行った。</w:t>
            </w:r>
          </w:p>
          <w:p w14:paraId="71E05797" w14:textId="77777777" w:rsidR="00781F2D" w:rsidRPr="00FF38E3" w:rsidRDefault="00781F2D" w:rsidP="00781F2D">
            <w:pPr>
              <w:spacing w:line="320" w:lineRule="exact"/>
              <w:ind w:left="400" w:hangingChars="200" w:hanging="400"/>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また、入試等に向けた面接指導等</w:t>
            </w:r>
          </w:p>
          <w:p w14:paraId="75F07B55" w14:textId="77777777" w:rsidR="00D7675D" w:rsidRPr="00FF38E3" w:rsidRDefault="00781F2D" w:rsidP="00781F2D">
            <w:pPr>
              <w:spacing w:line="320" w:lineRule="exact"/>
              <w:ind w:left="400" w:hangingChars="200" w:hanging="400"/>
              <w:rPr>
                <w:rFonts w:ascii="HG丸ｺﾞｼｯｸM-PRO" w:eastAsia="HG丸ｺﾞｼｯｸM-PRO" w:hAnsi="HG丸ｺﾞｼｯｸM-PRO"/>
                <w:sz w:val="20"/>
                <w:szCs w:val="20"/>
              </w:rPr>
            </w:pPr>
            <w:r w:rsidRPr="00FF38E3">
              <w:rPr>
                <w:rFonts w:ascii="HG丸ｺﾞｼｯｸM-PRO" w:eastAsia="HG丸ｺﾞｼｯｸM-PRO" w:hAnsi="HG丸ｺﾞｼｯｸM-PRO" w:hint="eastAsia"/>
                <w:sz w:val="20"/>
                <w:szCs w:val="20"/>
              </w:rPr>
              <w:t>も行った。【〇】</w:t>
            </w:r>
          </w:p>
          <w:p w14:paraId="6FB0F497" w14:textId="7DA67557" w:rsidR="00052CC3" w:rsidRPr="00FF38E3" w:rsidRDefault="00052CC3" w:rsidP="00781F2D">
            <w:pPr>
              <w:spacing w:line="320" w:lineRule="exact"/>
              <w:ind w:left="400" w:hangingChars="200" w:hanging="400"/>
              <w:rPr>
                <w:rFonts w:ascii="HG丸ｺﾞｼｯｸM-PRO" w:eastAsia="HG丸ｺﾞｼｯｸM-PRO" w:hAnsi="HG丸ｺﾞｼｯｸM-PRO"/>
                <w:sz w:val="20"/>
                <w:szCs w:val="20"/>
              </w:rPr>
            </w:pPr>
          </w:p>
        </w:tc>
      </w:tr>
      <w:tr w:rsidR="00D7675D" w:rsidRPr="00FF38E3" w14:paraId="0C5335F9" w14:textId="77777777" w:rsidTr="00D7675D">
        <w:trPr>
          <w:cantSplit/>
          <w:trHeight w:val="270"/>
          <w:jc w:val="center"/>
        </w:trPr>
        <w:tc>
          <w:tcPr>
            <w:tcW w:w="874" w:type="dxa"/>
            <w:vMerge/>
            <w:shd w:val="clear" w:color="auto" w:fill="auto"/>
            <w:textDirection w:val="tbRlV"/>
            <w:vAlign w:val="center"/>
          </w:tcPr>
          <w:p w14:paraId="22A3E614" w14:textId="77777777" w:rsidR="00D7675D" w:rsidRPr="00FF38E3" w:rsidRDefault="00D7675D" w:rsidP="00D7675D">
            <w:pPr>
              <w:spacing w:line="320" w:lineRule="exact"/>
              <w:jc w:val="center"/>
              <w:rPr>
                <w:rFonts w:asciiTheme="majorEastAsia" w:eastAsiaTheme="majorEastAsia" w:hAnsiTheme="majorEastAsia"/>
                <w:b/>
                <w:sz w:val="20"/>
                <w:szCs w:val="20"/>
              </w:rPr>
            </w:pPr>
          </w:p>
        </w:tc>
        <w:tc>
          <w:tcPr>
            <w:tcW w:w="11040" w:type="dxa"/>
            <w:gridSpan w:val="6"/>
            <w:tcBorders>
              <w:right w:val="dashed" w:sz="4" w:space="0" w:color="auto"/>
            </w:tcBorders>
            <w:shd w:val="clear" w:color="auto" w:fill="auto"/>
          </w:tcPr>
          <w:p w14:paraId="04BE4FE1" w14:textId="582EE580" w:rsidR="00D7675D" w:rsidRPr="00FF38E3" w:rsidRDefault="00D7675D" w:rsidP="00D7675D">
            <w:pPr>
              <w:spacing w:line="320" w:lineRule="exact"/>
              <w:rPr>
                <w:rFonts w:asciiTheme="majorEastAsia" w:eastAsiaTheme="majorEastAsia" w:hAnsiTheme="majorEastAsia"/>
                <w:b/>
                <w:sz w:val="20"/>
                <w:szCs w:val="20"/>
              </w:rPr>
            </w:pPr>
            <w:r w:rsidRPr="00FF38E3">
              <w:rPr>
                <w:rFonts w:asciiTheme="majorEastAsia" w:eastAsiaTheme="majorEastAsia" w:hAnsiTheme="majorEastAsia" w:hint="eastAsia"/>
                <w:b/>
                <w:sz w:val="20"/>
                <w:szCs w:val="20"/>
              </w:rPr>
              <w:t>（</w:t>
            </w:r>
            <w:r w:rsidR="00EF1C84" w:rsidRPr="00FF38E3">
              <w:rPr>
                <w:rFonts w:asciiTheme="majorEastAsia" w:eastAsiaTheme="majorEastAsia" w:hAnsiTheme="majorEastAsia" w:hint="eastAsia"/>
                <w:b/>
                <w:sz w:val="20"/>
                <w:szCs w:val="20"/>
              </w:rPr>
              <w:t>２</w:t>
            </w:r>
            <w:r w:rsidRPr="00FF38E3">
              <w:rPr>
                <w:rFonts w:asciiTheme="majorEastAsia" w:eastAsiaTheme="majorEastAsia" w:hAnsiTheme="majorEastAsia" w:hint="eastAsia"/>
                <w:b/>
                <w:sz w:val="20"/>
                <w:szCs w:val="20"/>
              </w:rPr>
              <w:t>）教員の学部間交流</w:t>
            </w:r>
          </w:p>
        </w:tc>
        <w:tc>
          <w:tcPr>
            <w:tcW w:w="3235" w:type="dxa"/>
            <w:tcBorders>
              <w:left w:val="dashed" w:sz="4" w:space="0" w:color="auto"/>
              <w:right w:val="single" w:sz="4" w:space="0" w:color="auto"/>
            </w:tcBorders>
            <w:shd w:val="clear" w:color="auto" w:fill="auto"/>
          </w:tcPr>
          <w:p w14:paraId="140B3093"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p>
        </w:tc>
      </w:tr>
      <w:tr w:rsidR="00D7675D" w:rsidRPr="00FF38E3" w14:paraId="7FE7919F" w14:textId="77777777" w:rsidTr="00D7675D">
        <w:trPr>
          <w:cantSplit/>
          <w:trHeight w:val="237"/>
          <w:jc w:val="center"/>
        </w:trPr>
        <w:tc>
          <w:tcPr>
            <w:tcW w:w="874" w:type="dxa"/>
            <w:vMerge/>
            <w:shd w:val="clear" w:color="auto" w:fill="auto"/>
            <w:textDirection w:val="tbRlV"/>
            <w:vAlign w:val="center"/>
          </w:tcPr>
          <w:p w14:paraId="6F4A3844" w14:textId="77777777" w:rsidR="00D7675D" w:rsidRPr="00FF38E3" w:rsidRDefault="00D7675D" w:rsidP="00D7675D">
            <w:pPr>
              <w:spacing w:line="320" w:lineRule="exact"/>
              <w:jc w:val="center"/>
              <w:rPr>
                <w:rFonts w:ascii="HG丸ｺﾞｼｯｸM-PRO" w:eastAsia="HG丸ｺﾞｼｯｸM-PRO" w:hAnsi="ＭＳ 明朝"/>
                <w:sz w:val="20"/>
                <w:szCs w:val="20"/>
              </w:rPr>
            </w:pPr>
          </w:p>
        </w:tc>
        <w:tc>
          <w:tcPr>
            <w:tcW w:w="2668" w:type="dxa"/>
            <w:tcBorders>
              <w:right w:val="dashed" w:sz="4" w:space="0" w:color="auto"/>
            </w:tcBorders>
            <w:shd w:val="clear" w:color="auto" w:fill="auto"/>
          </w:tcPr>
          <w:p w14:paraId="0D5D8C5B"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58DE3814"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一日学部間交流の実施</w:t>
            </w:r>
          </w:p>
        </w:tc>
        <w:tc>
          <w:tcPr>
            <w:tcW w:w="4959" w:type="dxa"/>
            <w:gridSpan w:val="3"/>
            <w:tcBorders>
              <w:right w:val="dashed" w:sz="4" w:space="0" w:color="auto"/>
            </w:tcBorders>
            <w:shd w:val="clear" w:color="auto" w:fill="auto"/>
          </w:tcPr>
          <w:p w14:paraId="601A39DF"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692AFB59"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教員が他学部において、授業等を行い、他学部の実践を学び、学校としての一貫した教育の実現につなげる。</w:t>
            </w:r>
          </w:p>
        </w:tc>
        <w:tc>
          <w:tcPr>
            <w:tcW w:w="3413" w:type="dxa"/>
            <w:gridSpan w:val="2"/>
            <w:tcBorders>
              <w:right w:val="dashed" w:sz="4" w:space="0" w:color="auto"/>
            </w:tcBorders>
            <w:shd w:val="clear" w:color="auto" w:fill="auto"/>
          </w:tcPr>
          <w:p w14:paraId="30F96F48"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6C2EF0D9"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初任者は学部間交流を全員実施し、経験年数の少ない教員も調整可能な範囲で実施する。</w:t>
            </w:r>
          </w:p>
          <w:p w14:paraId="5FDAB0E9" w14:textId="77777777" w:rsidR="00D7675D" w:rsidRPr="00FF38E3" w:rsidRDefault="00D7675D" w:rsidP="00D7675D">
            <w:pPr>
              <w:spacing w:line="320" w:lineRule="exact"/>
              <w:rPr>
                <w:rFonts w:ascii="HG丸ｺﾞｼｯｸM-PRO" w:eastAsia="HG丸ｺﾞｼｯｸM-PRO" w:hAnsi="ＭＳ 明朝"/>
                <w:sz w:val="20"/>
                <w:szCs w:val="20"/>
              </w:rPr>
            </w:pPr>
          </w:p>
        </w:tc>
        <w:tc>
          <w:tcPr>
            <w:tcW w:w="3235" w:type="dxa"/>
            <w:tcBorders>
              <w:left w:val="dashed" w:sz="4" w:space="0" w:color="auto"/>
              <w:right w:val="single" w:sz="4" w:space="0" w:color="auto"/>
            </w:tcBorders>
            <w:shd w:val="clear" w:color="auto" w:fill="auto"/>
          </w:tcPr>
          <w:p w14:paraId="63C1D30D"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0DD0761F"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すべての初任者が学部間交流を行</w:t>
            </w:r>
          </w:p>
          <w:p w14:paraId="11503312"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い、専門的知識と技能を習得する</w:t>
            </w:r>
          </w:p>
          <w:p w14:paraId="1DCA95F5" w14:textId="4CC3E8AB" w:rsidR="00D7675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ための機会とした。【〇】</w:t>
            </w:r>
          </w:p>
        </w:tc>
      </w:tr>
      <w:tr w:rsidR="00D7675D" w:rsidRPr="00FF38E3" w14:paraId="78CB21F6" w14:textId="77777777" w:rsidTr="00D7675D">
        <w:trPr>
          <w:cantSplit/>
          <w:trHeight w:val="293"/>
          <w:jc w:val="center"/>
        </w:trPr>
        <w:tc>
          <w:tcPr>
            <w:tcW w:w="874" w:type="dxa"/>
            <w:vMerge w:val="restart"/>
            <w:shd w:val="clear" w:color="auto" w:fill="auto"/>
            <w:textDirection w:val="tbRlV"/>
            <w:vAlign w:val="center"/>
          </w:tcPr>
          <w:p w14:paraId="71CA74BF" w14:textId="77777777" w:rsidR="00D7675D" w:rsidRPr="00FF38E3" w:rsidRDefault="00D7675D" w:rsidP="00D7675D">
            <w:pPr>
              <w:spacing w:line="320" w:lineRule="exact"/>
              <w:jc w:val="center"/>
              <w:rPr>
                <w:rFonts w:asciiTheme="majorEastAsia" w:eastAsiaTheme="majorEastAsia" w:hAnsiTheme="majorEastAsia"/>
                <w:b/>
                <w:sz w:val="22"/>
                <w:szCs w:val="22"/>
              </w:rPr>
            </w:pPr>
            <w:r w:rsidRPr="00FF38E3">
              <w:rPr>
                <w:rFonts w:asciiTheme="majorEastAsia" w:eastAsiaTheme="majorEastAsia" w:hAnsiTheme="majorEastAsia" w:hint="eastAsia"/>
                <w:b/>
                <w:sz w:val="22"/>
                <w:szCs w:val="22"/>
              </w:rPr>
              <w:t>地域に愛され、地域の中で育つ</w:t>
            </w:r>
          </w:p>
          <w:p w14:paraId="7EEDCA7B" w14:textId="77777777" w:rsidR="00D7675D" w:rsidRPr="00FF38E3" w:rsidRDefault="00D7675D" w:rsidP="00D7675D">
            <w:pPr>
              <w:spacing w:line="320" w:lineRule="exact"/>
              <w:jc w:val="center"/>
              <w:rPr>
                <w:rFonts w:asciiTheme="majorEastAsia" w:eastAsiaTheme="majorEastAsia" w:hAnsiTheme="majorEastAsia"/>
                <w:b/>
                <w:sz w:val="22"/>
                <w:szCs w:val="22"/>
              </w:rPr>
            </w:pPr>
            <w:r w:rsidRPr="00FF38E3">
              <w:rPr>
                <w:rFonts w:asciiTheme="majorEastAsia" w:eastAsiaTheme="majorEastAsia" w:hAnsiTheme="majorEastAsia" w:hint="eastAsia"/>
                <w:b/>
                <w:sz w:val="22"/>
                <w:szCs w:val="22"/>
              </w:rPr>
              <w:t>「開かれた学校」の構築</w:t>
            </w:r>
          </w:p>
        </w:tc>
        <w:tc>
          <w:tcPr>
            <w:tcW w:w="11040" w:type="dxa"/>
            <w:gridSpan w:val="6"/>
            <w:tcBorders>
              <w:right w:val="dashed" w:sz="4" w:space="0" w:color="auto"/>
            </w:tcBorders>
            <w:shd w:val="clear" w:color="auto" w:fill="auto"/>
          </w:tcPr>
          <w:p w14:paraId="037DBDB5" w14:textId="2550D811" w:rsidR="00D7675D" w:rsidRPr="00FF38E3" w:rsidRDefault="00D7675D" w:rsidP="00D7675D">
            <w:pPr>
              <w:spacing w:line="320" w:lineRule="exact"/>
              <w:rPr>
                <w:rFonts w:asciiTheme="majorEastAsia" w:eastAsiaTheme="majorEastAsia" w:hAnsiTheme="majorEastAsia"/>
                <w:b/>
                <w:sz w:val="20"/>
                <w:szCs w:val="20"/>
              </w:rPr>
            </w:pPr>
            <w:r w:rsidRPr="00FF38E3">
              <w:rPr>
                <w:rFonts w:asciiTheme="majorEastAsia" w:eastAsiaTheme="majorEastAsia" w:hAnsiTheme="majorEastAsia" w:hint="eastAsia"/>
                <w:b/>
                <w:sz w:val="20"/>
                <w:szCs w:val="20"/>
              </w:rPr>
              <w:t>（</w:t>
            </w:r>
            <w:r w:rsidR="00EF1C84" w:rsidRPr="00FF38E3">
              <w:rPr>
                <w:rFonts w:asciiTheme="majorEastAsia" w:eastAsiaTheme="majorEastAsia" w:hAnsiTheme="majorEastAsia" w:hint="eastAsia"/>
                <w:b/>
                <w:sz w:val="20"/>
                <w:szCs w:val="20"/>
              </w:rPr>
              <w:t>１</w:t>
            </w:r>
            <w:r w:rsidRPr="00FF38E3">
              <w:rPr>
                <w:rFonts w:asciiTheme="majorEastAsia" w:eastAsiaTheme="majorEastAsia" w:hAnsiTheme="majorEastAsia" w:hint="eastAsia"/>
                <w:b/>
                <w:sz w:val="20"/>
                <w:szCs w:val="20"/>
              </w:rPr>
              <w:t>）地域交流活動・学校間交流</w:t>
            </w:r>
          </w:p>
        </w:tc>
        <w:tc>
          <w:tcPr>
            <w:tcW w:w="3235" w:type="dxa"/>
            <w:tcBorders>
              <w:left w:val="dashed" w:sz="4" w:space="0" w:color="auto"/>
              <w:right w:val="single" w:sz="4" w:space="0" w:color="auto"/>
            </w:tcBorders>
            <w:shd w:val="clear" w:color="auto" w:fill="auto"/>
          </w:tcPr>
          <w:p w14:paraId="09E38753"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p>
        </w:tc>
      </w:tr>
      <w:tr w:rsidR="00D7675D" w:rsidRPr="00FF38E3" w14:paraId="7F449493" w14:textId="77777777" w:rsidTr="00D7675D">
        <w:trPr>
          <w:cantSplit/>
          <w:trHeight w:val="1170"/>
          <w:jc w:val="center"/>
        </w:trPr>
        <w:tc>
          <w:tcPr>
            <w:tcW w:w="874" w:type="dxa"/>
            <w:vMerge/>
            <w:shd w:val="clear" w:color="auto" w:fill="auto"/>
            <w:textDirection w:val="tbRlV"/>
            <w:vAlign w:val="center"/>
          </w:tcPr>
          <w:p w14:paraId="23E2DE05" w14:textId="77777777" w:rsidR="00D7675D" w:rsidRPr="00FF38E3" w:rsidRDefault="00D7675D" w:rsidP="00D7675D">
            <w:pPr>
              <w:spacing w:line="320" w:lineRule="exact"/>
              <w:ind w:left="113" w:right="113"/>
              <w:jc w:val="center"/>
              <w:rPr>
                <w:rFonts w:ascii="HG丸ｺﾞｼｯｸM-PRO" w:eastAsia="HG丸ｺﾞｼｯｸM-PRO" w:hAnsi="ＭＳ 明朝"/>
                <w:sz w:val="20"/>
                <w:szCs w:val="20"/>
              </w:rPr>
            </w:pPr>
          </w:p>
        </w:tc>
        <w:tc>
          <w:tcPr>
            <w:tcW w:w="2688" w:type="dxa"/>
            <w:gridSpan w:val="3"/>
            <w:tcBorders>
              <w:top w:val="dashed" w:sz="4" w:space="0" w:color="auto"/>
              <w:bottom w:val="dashed" w:sz="4" w:space="0" w:color="auto"/>
              <w:right w:val="dashed" w:sz="4" w:space="0" w:color="auto"/>
            </w:tcBorders>
            <w:shd w:val="clear" w:color="auto" w:fill="auto"/>
          </w:tcPr>
          <w:p w14:paraId="516C1ED6"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3BE7DA59"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全校一斉清掃活動の充実</w:t>
            </w:r>
          </w:p>
          <w:p w14:paraId="48B063AB" w14:textId="77777777" w:rsidR="00D7675D" w:rsidRPr="00FF38E3" w:rsidRDefault="00D7675D" w:rsidP="00D7675D">
            <w:pPr>
              <w:spacing w:line="320" w:lineRule="exact"/>
              <w:rPr>
                <w:rFonts w:ascii="HG丸ｺﾞｼｯｸM-PRO" w:eastAsia="HG丸ｺﾞｼｯｸM-PRO" w:hAnsi="ＭＳ 明朝"/>
                <w:sz w:val="20"/>
                <w:szCs w:val="20"/>
              </w:rPr>
            </w:pPr>
          </w:p>
          <w:p w14:paraId="31EC8112" w14:textId="77777777" w:rsidR="00D7675D" w:rsidRPr="00FF38E3" w:rsidRDefault="00D7675D" w:rsidP="00D7675D">
            <w:pPr>
              <w:spacing w:line="320" w:lineRule="exact"/>
              <w:rPr>
                <w:rFonts w:ascii="HG丸ｺﾞｼｯｸM-PRO" w:eastAsia="HG丸ｺﾞｼｯｸM-PRO" w:hAnsi="ＭＳ 明朝"/>
                <w:sz w:val="20"/>
                <w:szCs w:val="20"/>
              </w:rPr>
            </w:pPr>
          </w:p>
        </w:tc>
        <w:tc>
          <w:tcPr>
            <w:tcW w:w="4951" w:type="dxa"/>
            <w:gridSpan w:val="2"/>
            <w:tcBorders>
              <w:top w:val="dashed" w:sz="4" w:space="0" w:color="auto"/>
              <w:bottom w:val="dashed" w:sz="4" w:space="0" w:color="auto"/>
              <w:right w:val="dashed" w:sz="4" w:space="0" w:color="auto"/>
            </w:tcBorders>
            <w:shd w:val="clear" w:color="auto" w:fill="auto"/>
          </w:tcPr>
          <w:p w14:paraId="5920633C"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4A8BCA84"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地域に広がった全校一斉清掃活動「クリーンタイム」の活動を地域との交流に発展させる。</w:t>
            </w:r>
          </w:p>
          <w:p w14:paraId="6FE4FBFF" w14:textId="77777777" w:rsidR="00D7675D" w:rsidRPr="00FF38E3" w:rsidRDefault="00D7675D" w:rsidP="00D7675D">
            <w:pPr>
              <w:spacing w:line="320" w:lineRule="exact"/>
              <w:rPr>
                <w:rFonts w:ascii="HG丸ｺﾞｼｯｸM-PRO" w:eastAsia="HG丸ｺﾞｼｯｸM-PRO" w:hAnsi="ＭＳ 明朝"/>
                <w:sz w:val="20"/>
                <w:szCs w:val="20"/>
              </w:rPr>
            </w:pPr>
          </w:p>
        </w:tc>
        <w:tc>
          <w:tcPr>
            <w:tcW w:w="3401" w:type="dxa"/>
            <w:tcBorders>
              <w:top w:val="dashed" w:sz="4" w:space="0" w:color="auto"/>
              <w:bottom w:val="dashed" w:sz="4" w:space="0" w:color="auto"/>
              <w:right w:val="dashed" w:sz="4" w:space="0" w:color="auto"/>
            </w:tcBorders>
            <w:shd w:val="clear" w:color="auto" w:fill="auto"/>
          </w:tcPr>
          <w:p w14:paraId="3EA461DE"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434B61C8" w14:textId="0FD290B3"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地域での清掃活動を</w:t>
            </w:r>
            <w:r w:rsidR="00EF1C84" w:rsidRPr="00FF38E3">
              <w:rPr>
                <w:rFonts w:ascii="HG丸ｺﾞｼｯｸM-PRO" w:eastAsia="HG丸ｺﾞｼｯｸM-PRO" w:hAnsi="ＭＳ 明朝" w:hint="eastAsia"/>
                <w:sz w:val="20"/>
                <w:szCs w:val="20"/>
              </w:rPr>
              <w:t>６</w:t>
            </w:r>
            <w:r w:rsidRPr="00FF38E3">
              <w:rPr>
                <w:rFonts w:ascii="HG丸ｺﾞｼｯｸM-PRO" w:eastAsia="HG丸ｺﾞｼｯｸM-PRO" w:hAnsi="ＭＳ 明朝" w:hint="eastAsia"/>
                <w:sz w:val="20"/>
                <w:szCs w:val="20"/>
              </w:rPr>
              <w:t>グループで、年間</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回以上実施する。</w:t>
            </w:r>
          </w:p>
          <w:p w14:paraId="3DF31138" w14:textId="781A8932" w:rsidR="00D7675D" w:rsidRPr="00FF38E3" w:rsidRDefault="0014231E"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r w:rsidR="00DC35B4" w:rsidRPr="00FF38E3">
              <w:rPr>
                <w:rFonts w:ascii="HG丸ｺﾞｼｯｸM-PRO" w:eastAsia="HG丸ｺﾞｼｯｸM-PRO" w:hAnsi="ＭＳ 明朝"/>
                <w:sz w:val="20"/>
                <w:szCs w:val="20"/>
              </w:rPr>
              <w:t>R</w:t>
            </w:r>
            <w:r w:rsidR="00EF1C84" w:rsidRPr="00FF38E3">
              <w:rPr>
                <w:rFonts w:ascii="HG丸ｺﾞｼｯｸM-PRO" w:eastAsia="HG丸ｺﾞｼｯｸM-PRO" w:hAnsi="ＭＳ 明朝" w:hint="eastAsia"/>
                <w:sz w:val="20"/>
                <w:szCs w:val="20"/>
              </w:rPr>
              <w:t>１</w:t>
            </w:r>
            <w:r w:rsidR="00D7675D"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２</w:t>
            </w:r>
            <w:r w:rsidR="00D7675D" w:rsidRPr="00FF38E3">
              <w:rPr>
                <w:rFonts w:ascii="HG丸ｺﾞｼｯｸM-PRO" w:eastAsia="HG丸ｺﾞｼｯｸM-PRO" w:hAnsi="ＭＳ 明朝" w:hint="eastAsia"/>
                <w:sz w:val="20"/>
                <w:szCs w:val="20"/>
              </w:rPr>
              <w:t xml:space="preserve">回　　</w:t>
            </w:r>
            <w:r w:rsidR="00DC35B4" w:rsidRPr="00FF38E3">
              <w:rPr>
                <w:rFonts w:ascii="HG丸ｺﾞｼｯｸM-PRO" w:eastAsia="HG丸ｺﾞｼｯｸM-PRO" w:hAnsi="ＭＳ 明朝"/>
                <w:sz w:val="20"/>
                <w:szCs w:val="20"/>
              </w:rPr>
              <w:t>R</w:t>
            </w:r>
            <w:r w:rsidR="00EF1C84" w:rsidRPr="00FF38E3">
              <w:rPr>
                <w:rFonts w:ascii="HG丸ｺﾞｼｯｸM-PRO" w:eastAsia="HG丸ｺﾞｼｯｸM-PRO" w:hAnsi="ＭＳ 明朝" w:hint="eastAsia"/>
                <w:sz w:val="20"/>
                <w:szCs w:val="20"/>
              </w:rPr>
              <w:t>２</w:t>
            </w:r>
            <w:r w:rsidR="00D7675D"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回]</w:t>
            </w:r>
          </w:p>
          <w:p w14:paraId="30E869D6" w14:textId="77777777" w:rsidR="00D7675D" w:rsidRPr="00FF38E3" w:rsidRDefault="00D7675D" w:rsidP="00D7675D">
            <w:pPr>
              <w:spacing w:line="320" w:lineRule="exact"/>
              <w:rPr>
                <w:rFonts w:ascii="HG丸ｺﾞｼｯｸM-PRO" w:eastAsia="HG丸ｺﾞｼｯｸM-PRO" w:hAnsi="ＭＳ 明朝"/>
                <w:sz w:val="20"/>
                <w:szCs w:val="20"/>
              </w:rPr>
            </w:pPr>
          </w:p>
        </w:tc>
        <w:tc>
          <w:tcPr>
            <w:tcW w:w="3235" w:type="dxa"/>
            <w:tcBorders>
              <w:top w:val="dashed" w:sz="4" w:space="0" w:color="auto"/>
              <w:left w:val="dashed" w:sz="4" w:space="0" w:color="auto"/>
              <w:bottom w:val="dashed" w:sz="4" w:space="0" w:color="auto"/>
              <w:right w:val="single" w:sz="4" w:space="0" w:color="auto"/>
            </w:tcBorders>
            <w:shd w:val="clear" w:color="auto" w:fill="auto"/>
          </w:tcPr>
          <w:p w14:paraId="5F30FE13"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（ア）</w:t>
            </w:r>
          </w:p>
          <w:p w14:paraId="36A6C6CD"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検温、マスクの着用、手洗いや消</w:t>
            </w:r>
          </w:p>
          <w:p w14:paraId="37257DC4"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毒などの基本的な感染症対策を徹</w:t>
            </w:r>
          </w:p>
          <w:p w14:paraId="34569322" w14:textId="6D4412EE"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底し、</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グループで校外清掃を</w:t>
            </w:r>
          </w:p>
          <w:p w14:paraId="78574B67" w14:textId="13F668BE" w:rsidR="00781F2D" w:rsidRPr="00FF38E3" w:rsidRDefault="00EF1C84"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sz w:val="20"/>
                <w:szCs w:val="20"/>
              </w:rPr>
              <w:t>10</w:t>
            </w:r>
            <w:r w:rsidR="00781F2D" w:rsidRPr="00FF38E3">
              <w:rPr>
                <w:rFonts w:ascii="HG丸ｺﾞｼｯｸM-PRO" w:eastAsia="HG丸ｺﾞｼｯｸM-PRO" w:hAnsi="ＭＳ 明朝" w:hint="eastAsia"/>
                <w:sz w:val="20"/>
                <w:szCs w:val="20"/>
              </w:rPr>
              <w:t>月と</w:t>
            </w:r>
            <w:r w:rsidRPr="00FF38E3">
              <w:rPr>
                <w:rFonts w:ascii="HG丸ｺﾞｼｯｸM-PRO" w:eastAsia="HG丸ｺﾞｼｯｸM-PRO" w:hAnsi="ＭＳ 明朝"/>
                <w:sz w:val="20"/>
                <w:szCs w:val="20"/>
              </w:rPr>
              <w:t>11</w:t>
            </w:r>
            <w:r w:rsidR="00781F2D" w:rsidRPr="00FF38E3">
              <w:rPr>
                <w:rFonts w:ascii="HG丸ｺﾞｼｯｸM-PRO" w:eastAsia="HG丸ｺﾞｼｯｸM-PRO" w:hAnsi="ＭＳ 明朝" w:hint="eastAsia"/>
                <w:sz w:val="20"/>
                <w:szCs w:val="20"/>
              </w:rPr>
              <w:t>月の</w:t>
            </w:r>
            <w:r w:rsidRPr="00FF38E3">
              <w:rPr>
                <w:rFonts w:ascii="HG丸ｺﾞｼｯｸM-PRO" w:eastAsia="HG丸ｺﾞｼｯｸM-PRO" w:hAnsi="ＭＳ 明朝" w:hint="eastAsia"/>
                <w:sz w:val="20"/>
                <w:szCs w:val="20"/>
              </w:rPr>
              <w:t>２</w:t>
            </w:r>
            <w:r w:rsidR="00781F2D" w:rsidRPr="00FF38E3">
              <w:rPr>
                <w:rFonts w:ascii="HG丸ｺﾞｼｯｸM-PRO" w:eastAsia="HG丸ｺﾞｼｯｸM-PRO" w:hAnsi="ＭＳ 明朝" w:hint="eastAsia"/>
                <w:sz w:val="20"/>
                <w:szCs w:val="20"/>
              </w:rPr>
              <w:t>回、実施した。</w:t>
            </w:r>
          </w:p>
          <w:p w14:paraId="47F49645" w14:textId="4101A4A7" w:rsidR="00781F2D" w:rsidRPr="00FF38E3" w:rsidRDefault="00EF1C84"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２</w:t>
            </w:r>
            <w:r w:rsidR="00781F2D" w:rsidRPr="00FF38E3">
              <w:rPr>
                <w:rFonts w:ascii="HG丸ｺﾞｼｯｸM-PRO" w:eastAsia="HG丸ｺﾞｼｯｸM-PRO" w:hAnsi="ＭＳ 明朝" w:hint="eastAsia"/>
                <w:sz w:val="20"/>
                <w:szCs w:val="20"/>
              </w:rPr>
              <w:t>月のクリーンタイムでは、放送</w:t>
            </w:r>
          </w:p>
          <w:p w14:paraId="758FF5BE" w14:textId="23D18BA5" w:rsidR="00D7675D" w:rsidRPr="00FF38E3" w:rsidRDefault="00781F2D" w:rsidP="00052CC3">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にて振返りを行</w:t>
            </w:r>
            <w:r w:rsidR="00052CC3" w:rsidRPr="00FF38E3">
              <w:rPr>
                <w:rFonts w:ascii="HG丸ｺﾞｼｯｸM-PRO" w:eastAsia="HG丸ｺﾞｼｯｸM-PRO" w:hAnsi="ＭＳ 明朝" w:hint="eastAsia"/>
                <w:sz w:val="20"/>
                <w:szCs w:val="20"/>
              </w:rPr>
              <w:t xml:space="preserve">った。　</w:t>
            </w:r>
            <w:r w:rsidRPr="00FF38E3">
              <w:rPr>
                <w:rFonts w:ascii="HG丸ｺﾞｼｯｸM-PRO" w:eastAsia="HG丸ｺﾞｼｯｸM-PRO" w:hAnsi="ＭＳ 明朝" w:hint="eastAsia"/>
                <w:sz w:val="20"/>
                <w:szCs w:val="20"/>
              </w:rPr>
              <w:t>【△】</w:t>
            </w:r>
          </w:p>
          <w:p w14:paraId="2ED367DF"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p>
        </w:tc>
      </w:tr>
      <w:tr w:rsidR="00D7675D" w:rsidRPr="00C9359A" w14:paraId="6BBEA839" w14:textId="77777777" w:rsidTr="00D7675D">
        <w:trPr>
          <w:cantSplit/>
          <w:trHeight w:val="1845"/>
          <w:jc w:val="center"/>
        </w:trPr>
        <w:tc>
          <w:tcPr>
            <w:tcW w:w="874" w:type="dxa"/>
            <w:vMerge/>
            <w:shd w:val="clear" w:color="auto" w:fill="auto"/>
            <w:textDirection w:val="tbRlV"/>
            <w:vAlign w:val="center"/>
          </w:tcPr>
          <w:p w14:paraId="0504BEF2" w14:textId="77777777" w:rsidR="00D7675D" w:rsidRPr="00FF38E3" w:rsidRDefault="00D7675D" w:rsidP="00D7675D">
            <w:pPr>
              <w:spacing w:line="320" w:lineRule="exact"/>
              <w:ind w:left="113" w:right="113"/>
              <w:jc w:val="center"/>
              <w:rPr>
                <w:rFonts w:ascii="HG丸ｺﾞｼｯｸM-PRO" w:eastAsia="HG丸ｺﾞｼｯｸM-PRO" w:hAnsi="ＭＳ 明朝"/>
                <w:sz w:val="20"/>
                <w:szCs w:val="20"/>
              </w:rPr>
            </w:pPr>
          </w:p>
        </w:tc>
        <w:tc>
          <w:tcPr>
            <w:tcW w:w="2688" w:type="dxa"/>
            <w:gridSpan w:val="3"/>
            <w:tcBorders>
              <w:top w:val="dashed" w:sz="4" w:space="0" w:color="auto"/>
              <w:bottom w:val="single" w:sz="4" w:space="0" w:color="auto"/>
              <w:right w:val="dashed" w:sz="4" w:space="0" w:color="auto"/>
            </w:tcBorders>
            <w:shd w:val="clear" w:color="auto" w:fill="auto"/>
          </w:tcPr>
          <w:p w14:paraId="221E00FD"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p>
          <w:p w14:paraId="7418B0CA"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近隣校との交流及び共同学習の充実</w:t>
            </w:r>
          </w:p>
          <w:p w14:paraId="72432F23" w14:textId="77777777" w:rsidR="00D7675D" w:rsidRPr="00FF38E3" w:rsidRDefault="00D7675D" w:rsidP="00D7675D">
            <w:pPr>
              <w:spacing w:line="320" w:lineRule="exact"/>
              <w:rPr>
                <w:rFonts w:ascii="HG丸ｺﾞｼｯｸM-PRO" w:eastAsia="HG丸ｺﾞｼｯｸM-PRO" w:hAnsi="ＭＳ 明朝"/>
                <w:sz w:val="20"/>
                <w:szCs w:val="20"/>
              </w:rPr>
            </w:pPr>
          </w:p>
          <w:p w14:paraId="1674585D" w14:textId="77777777" w:rsidR="00D7675D" w:rsidRPr="00FF38E3" w:rsidRDefault="00D7675D" w:rsidP="00D7675D">
            <w:pPr>
              <w:spacing w:line="320" w:lineRule="exact"/>
              <w:rPr>
                <w:rFonts w:ascii="HG丸ｺﾞｼｯｸM-PRO" w:eastAsia="HG丸ｺﾞｼｯｸM-PRO" w:hAnsi="ＭＳ 明朝"/>
                <w:sz w:val="20"/>
                <w:szCs w:val="20"/>
              </w:rPr>
            </w:pPr>
          </w:p>
        </w:tc>
        <w:tc>
          <w:tcPr>
            <w:tcW w:w="4951" w:type="dxa"/>
            <w:gridSpan w:val="2"/>
            <w:tcBorders>
              <w:top w:val="dashed" w:sz="4" w:space="0" w:color="auto"/>
              <w:bottom w:val="single" w:sz="4" w:space="0" w:color="auto"/>
              <w:right w:val="dashed" w:sz="4" w:space="0" w:color="auto"/>
            </w:tcBorders>
            <w:shd w:val="clear" w:color="auto" w:fill="auto"/>
          </w:tcPr>
          <w:p w14:paraId="086EAB00"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p>
          <w:p w14:paraId="18A2CFDB"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小・中学部ともに近隣の小学校・中学校との交流及び共同学習に積極的に取り組む。</w:t>
            </w:r>
          </w:p>
          <w:p w14:paraId="390CC885" w14:textId="77777777" w:rsidR="00D7675D" w:rsidRPr="00FF38E3" w:rsidRDefault="00D7675D" w:rsidP="00D7675D">
            <w:pPr>
              <w:spacing w:line="320" w:lineRule="exact"/>
              <w:rPr>
                <w:rFonts w:ascii="HG丸ｺﾞｼｯｸM-PRO" w:eastAsia="HG丸ｺﾞｼｯｸM-PRO" w:hAnsi="ＭＳ 明朝"/>
                <w:sz w:val="20"/>
                <w:szCs w:val="20"/>
              </w:rPr>
            </w:pPr>
          </w:p>
          <w:p w14:paraId="3A75667E" w14:textId="77777777" w:rsidR="00D7675D" w:rsidRPr="00FF38E3" w:rsidRDefault="00D7675D" w:rsidP="00D7675D">
            <w:pPr>
              <w:spacing w:line="320" w:lineRule="exact"/>
              <w:rPr>
                <w:rFonts w:ascii="HG丸ｺﾞｼｯｸM-PRO" w:eastAsia="HG丸ｺﾞｼｯｸM-PRO" w:hAnsi="ＭＳ 明朝"/>
                <w:sz w:val="20"/>
                <w:szCs w:val="20"/>
              </w:rPr>
            </w:pPr>
          </w:p>
        </w:tc>
        <w:tc>
          <w:tcPr>
            <w:tcW w:w="3401" w:type="dxa"/>
            <w:tcBorders>
              <w:top w:val="dashed" w:sz="4" w:space="0" w:color="auto"/>
              <w:bottom w:val="single" w:sz="4" w:space="0" w:color="auto"/>
              <w:right w:val="dashed" w:sz="4" w:space="0" w:color="auto"/>
            </w:tcBorders>
            <w:shd w:val="clear" w:color="auto" w:fill="auto"/>
          </w:tcPr>
          <w:p w14:paraId="44E9B0E3" w14:textId="77777777"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p>
          <w:p w14:paraId="5433C862" w14:textId="4F38D9AB" w:rsidR="00D7675D" w:rsidRPr="00FF38E3" w:rsidRDefault="00D7675D" w:rsidP="00D7675D">
            <w:pPr>
              <w:spacing w:line="320" w:lineRule="exact"/>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小学部は</w:t>
            </w:r>
            <w:r w:rsidR="00EF1C84" w:rsidRPr="00FF38E3">
              <w:rPr>
                <w:rFonts w:ascii="HG丸ｺﾞｼｯｸM-PRO" w:eastAsia="HG丸ｺﾞｼｯｸM-PRO" w:hAnsi="ＭＳ 明朝" w:hint="eastAsia"/>
                <w:sz w:val="20"/>
                <w:szCs w:val="20"/>
              </w:rPr>
              <w:t>２</w:t>
            </w:r>
            <w:r w:rsidRPr="00FF38E3">
              <w:rPr>
                <w:rFonts w:ascii="HG丸ｺﾞｼｯｸM-PRO" w:eastAsia="HG丸ｺﾞｼｯｸM-PRO" w:hAnsi="ＭＳ 明朝" w:hint="eastAsia"/>
                <w:sz w:val="20"/>
                <w:szCs w:val="20"/>
              </w:rPr>
              <w:t>校と継続、中学部は作品交流から発展させた交流及び共同学習に積極的に取り組む。</w:t>
            </w:r>
          </w:p>
          <w:p w14:paraId="619B4239" w14:textId="77777777" w:rsidR="00D7675D" w:rsidRPr="00FF38E3" w:rsidRDefault="00D7675D" w:rsidP="00D7675D">
            <w:pPr>
              <w:spacing w:line="320" w:lineRule="exact"/>
              <w:rPr>
                <w:rFonts w:ascii="HG丸ｺﾞｼｯｸM-PRO" w:eastAsia="HG丸ｺﾞｼｯｸM-PRO" w:hAnsi="ＭＳ 明朝"/>
                <w:sz w:val="20"/>
                <w:szCs w:val="20"/>
              </w:rPr>
            </w:pPr>
          </w:p>
        </w:tc>
        <w:tc>
          <w:tcPr>
            <w:tcW w:w="3235" w:type="dxa"/>
            <w:tcBorders>
              <w:top w:val="dashed" w:sz="4" w:space="0" w:color="auto"/>
              <w:left w:val="dashed" w:sz="4" w:space="0" w:color="auto"/>
              <w:bottom w:val="single" w:sz="4" w:space="0" w:color="auto"/>
              <w:right w:val="single" w:sz="4" w:space="0" w:color="auto"/>
            </w:tcBorders>
            <w:shd w:val="clear" w:color="auto" w:fill="auto"/>
          </w:tcPr>
          <w:p w14:paraId="1C4870C2" w14:textId="77777777" w:rsidR="00D7675D" w:rsidRPr="00FF38E3" w:rsidRDefault="00D7675D" w:rsidP="00D7675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（イ）</w:t>
            </w:r>
          </w:p>
          <w:p w14:paraId="17CBFFD0" w14:textId="7E42BEEB"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小学部は、</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校は感染症流行の状</w:t>
            </w:r>
          </w:p>
          <w:p w14:paraId="08219C31" w14:textId="7C8C484D"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況を踏まえ中止とし、</w:t>
            </w:r>
            <w:r w:rsidR="00EF1C84" w:rsidRPr="00FF38E3">
              <w:rPr>
                <w:rFonts w:ascii="HG丸ｺﾞｼｯｸM-PRO" w:eastAsia="HG丸ｺﾞｼｯｸM-PRO" w:hAnsi="ＭＳ 明朝" w:hint="eastAsia"/>
                <w:sz w:val="20"/>
                <w:szCs w:val="20"/>
              </w:rPr>
              <w:t>１</w:t>
            </w:r>
            <w:r w:rsidRPr="00FF38E3">
              <w:rPr>
                <w:rFonts w:ascii="HG丸ｺﾞｼｯｸM-PRO" w:eastAsia="HG丸ｺﾞｼｯｸM-PRO" w:hAnsi="ＭＳ 明朝" w:hint="eastAsia"/>
                <w:sz w:val="20"/>
                <w:szCs w:val="20"/>
              </w:rPr>
              <w:t>校は、</w:t>
            </w:r>
            <w:r w:rsidR="00EF1C84" w:rsidRPr="00FF38E3">
              <w:rPr>
                <w:rFonts w:ascii="HG丸ｺﾞｼｯｸM-PRO" w:eastAsia="HG丸ｺﾞｼｯｸM-PRO" w:hAnsi="ＭＳ 明朝"/>
                <w:sz w:val="20"/>
                <w:szCs w:val="20"/>
              </w:rPr>
              <w:t>11</w:t>
            </w:r>
          </w:p>
          <w:p w14:paraId="0C71BE2C" w14:textId="28AF16F2"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月に</w:t>
            </w:r>
            <w:r w:rsidR="00EF1C84" w:rsidRPr="00FF38E3">
              <w:rPr>
                <w:rFonts w:ascii="HG丸ｺﾞｼｯｸM-PRO" w:eastAsia="HG丸ｺﾞｼｯｸM-PRO" w:hAnsi="ＭＳ 明朝" w:hint="eastAsia"/>
                <w:sz w:val="20"/>
                <w:szCs w:val="20"/>
              </w:rPr>
              <w:t>４</w:t>
            </w:r>
            <w:r w:rsidRPr="00FF38E3">
              <w:rPr>
                <w:rFonts w:ascii="HG丸ｺﾞｼｯｸM-PRO" w:eastAsia="HG丸ｺﾞｼｯｸM-PRO" w:hAnsi="ＭＳ 明朝" w:hint="eastAsia"/>
                <w:sz w:val="20"/>
                <w:szCs w:val="20"/>
              </w:rPr>
              <w:t>年生がダンスやヨガなどで</w:t>
            </w:r>
          </w:p>
          <w:p w14:paraId="02996492"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交流を実施した。</w:t>
            </w:r>
          </w:p>
          <w:p w14:paraId="51B3EC8F" w14:textId="77777777"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中学部は、感染症流行の状況を踏</w:t>
            </w:r>
          </w:p>
          <w:p w14:paraId="0DA66891" w14:textId="20697188"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まえ、近隣中学校にて</w:t>
            </w:r>
            <w:r w:rsidR="00EF1C84" w:rsidRPr="00FF38E3">
              <w:rPr>
                <w:rFonts w:ascii="HG丸ｺﾞｼｯｸM-PRO" w:eastAsia="HG丸ｺﾞｼｯｸM-PRO" w:hAnsi="ＭＳ 明朝"/>
                <w:sz w:val="20"/>
                <w:szCs w:val="20"/>
              </w:rPr>
              <w:t>12</w:t>
            </w:r>
            <w:r w:rsidRPr="00FF38E3">
              <w:rPr>
                <w:rFonts w:ascii="HG丸ｺﾞｼｯｸM-PRO" w:eastAsia="HG丸ｺﾞｼｯｸM-PRO" w:hAnsi="ＭＳ 明朝" w:hint="eastAsia"/>
                <w:sz w:val="20"/>
                <w:szCs w:val="20"/>
              </w:rPr>
              <w:t>/</w:t>
            </w:r>
            <w:r w:rsidR="00EF1C84" w:rsidRPr="00FF38E3">
              <w:rPr>
                <w:rFonts w:ascii="HG丸ｺﾞｼｯｸM-PRO" w:eastAsia="HG丸ｺﾞｼｯｸM-PRO" w:hAnsi="ＭＳ 明朝" w:hint="eastAsia"/>
                <w:sz w:val="20"/>
                <w:szCs w:val="20"/>
              </w:rPr>
              <w:t>６</w:t>
            </w:r>
            <w:r w:rsidRPr="00FF38E3">
              <w:rPr>
                <w:rFonts w:ascii="HG丸ｺﾞｼｯｸM-PRO" w:eastAsia="HG丸ｺﾞｼｯｸM-PRO" w:hAnsi="ＭＳ 明朝" w:hint="eastAsia"/>
                <w:sz w:val="20"/>
                <w:szCs w:val="20"/>
              </w:rPr>
              <w:t>～</w:t>
            </w:r>
          </w:p>
          <w:p w14:paraId="3FBF6C2A" w14:textId="60DCEB0A" w:rsidR="00781F2D" w:rsidRPr="00FF38E3" w:rsidRDefault="00EF1C84"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sz w:val="20"/>
                <w:szCs w:val="20"/>
              </w:rPr>
              <w:t>12</w:t>
            </w:r>
            <w:r w:rsidR="00781F2D" w:rsidRPr="00FF38E3">
              <w:rPr>
                <w:rFonts w:ascii="HG丸ｺﾞｼｯｸM-PRO" w:eastAsia="HG丸ｺﾞｼｯｸM-PRO" w:hAnsi="ＭＳ 明朝" w:hint="eastAsia"/>
                <w:sz w:val="20"/>
                <w:szCs w:val="20"/>
              </w:rPr>
              <w:t>/</w:t>
            </w:r>
            <w:r w:rsidRPr="00FF38E3">
              <w:rPr>
                <w:rFonts w:ascii="HG丸ｺﾞｼｯｸM-PRO" w:eastAsia="HG丸ｺﾞｼｯｸM-PRO" w:hAnsi="ＭＳ 明朝"/>
                <w:sz w:val="20"/>
                <w:szCs w:val="20"/>
              </w:rPr>
              <w:t>17</w:t>
            </w:r>
            <w:r w:rsidR="00781F2D" w:rsidRPr="00FF38E3">
              <w:rPr>
                <w:rFonts w:ascii="HG丸ｺﾞｼｯｸM-PRO" w:eastAsia="HG丸ｺﾞｼｯｸM-PRO" w:hAnsi="ＭＳ 明朝" w:hint="eastAsia"/>
                <w:sz w:val="20"/>
                <w:szCs w:val="20"/>
              </w:rPr>
              <w:t>の期間、本校の生徒作品</w:t>
            </w:r>
          </w:p>
          <w:p w14:paraId="7E871AA4" w14:textId="44064630" w:rsidR="00781F2D" w:rsidRPr="00FF38E3"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を展示し、作品交流とした。</w:t>
            </w:r>
          </w:p>
          <w:p w14:paraId="2DD541DD" w14:textId="77777777" w:rsidR="00D7675D" w:rsidRDefault="00781F2D" w:rsidP="00781F2D">
            <w:pPr>
              <w:spacing w:line="320" w:lineRule="exact"/>
              <w:ind w:left="400" w:hangingChars="200" w:hanging="400"/>
              <w:rPr>
                <w:rFonts w:ascii="HG丸ｺﾞｼｯｸM-PRO" w:eastAsia="HG丸ｺﾞｼｯｸM-PRO" w:hAnsi="ＭＳ 明朝"/>
                <w:sz w:val="20"/>
                <w:szCs w:val="20"/>
              </w:rPr>
            </w:pPr>
            <w:r w:rsidRPr="00FF38E3">
              <w:rPr>
                <w:rFonts w:ascii="HG丸ｺﾞｼｯｸM-PRO" w:eastAsia="HG丸ｺﾞｼｯｸM-PRO" w:hAnsi="ＭＳ 明朝" w:hint="eastAsia"/>
                <w:sz w:val="20"/>
                <w:szCs w:val="20"/>
              </w:rPr>
              <w:t>【△】</w:t>
            </w:r>
          </w:p>
          <w:p w14:paraId="221A731B" w14:textId="25B863B1" w:rsidR="00052CC3" w:rsidRPr="00FD4D20" w:rsidRDefault="00052CC3" w:rsidP="00781F2D">
            <w:pPr>
              <w:spacing w:line="320" w:lineRule="exact"/>
              <w:ind w:left="400" w:hangingChars="200" w:hanging="400"/>
              <w:rPr>
                <w:rFonts w:ascii="HG丸ｺﾞｼｯｸM-PRO" w:eastAsia="HG丸ｺﾞｼｯｸM-PRO" w:hAnsi="ＭＳ 明朝"/>
                <w:sz w:val="20"/>
                <w:szCs w:val="20"/>
              </w:rPr>
            </w:pPr>
          </w:p>
        </w:tc>
      </w:tr>
    </w:tbl>
    <w:p w14:paraId="0C48959C" w14:textId="77777777" w:rsidR="0086696C" w:rsidRPr="00C9359A" w:rsidRDefault="0086696C" w:rsidP="006206CE">
      <w:pPr>
        <w:spacing w:line="120" w:lineRule="exact"/>
        <w:rPr>
          <w:rFonts w:ascii="HG丸ｺﾞｼｯｸM-PRO" w:eastAsia="HG丸ｺﾞｼｯｸM-PRO"/>
        </w:rPr>
      </w:pPr>
    </w:p>
    <w:sectPr w:rsidR="0086696C" w:rsidRPr="00C9359A" w:rsidSect="007A0191">
      <w:headerReference w:type="default" r:id="rId7"/>
      <w:type w:val="evenPage"/>
      <w:pgSz w:w="16840" w:h="23814" w:code="8"/>
      <w:pgMar w:top="454" w:right="851" w:bottom="454"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F6D47" w14:textId="77777777" w:rsidR="00EF1C84" w:rsidRDefault="00EF1C84">
      <w:r>
        <w:separator/>
      </w:r>
    </w:p>
  </w:endnote>
  <w:endnote w:type="continuationSeparator" w:id="0">
    <w:p w14:paraId="48C5C28D" w14:textId="77777777" w:rsidR="00EF1C84" w:rsidRDefault="00EF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A2608" w14:textId="77777777" w:rsidR="00EF1C84" w:rsidRDefault="00EF1C84">
      <w:r>
        <w:separator/>
      </w:r>
    </w:p>
  </w:footnote>
  <w:footnote w:type="continuationSeparator" w:id="0">
    <w:p w14:paraId="751B5662" w14:textId="77777777" w:rsidR="00EF1C84" w:rsidRDefault="00EF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1F4D" w14:textId="77777777" w:rsidR="00EF1C84" w:rsidRDefault="00EF1C8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Ｓ１９</w:t>
    </w:r>
  </w:p>
  <w:p w14:paraId="1D74B341" w14:textId="77777777" w:rsidR="00EF1C84" w:rsidRDefault="00EF1C84" w:rsidP="00225A63">
    <w:pPr>
      <w:spacing w:line="360" w:lineRule="exact"/>
      <w:ind w:rightChars="100" w:right="210"/>
      <w:jc w:val="right"/>
      <w:rPr>
        <w:rFonts w:ascii="ＭＳ ゴシック" w:eastAsia="ＭＳ ゴシック" w:hAnsi="ＭＳ ゴシック"/>
        <w:sz w:val="20"/>
        <w:szCs w:val="20"/>
      </w:rPr>
    </w:pPr>
  </w:p>
  <w:p w14:paraId="210D75C5" w14:textId="77777777" w:rsidR="00EF1C84" w:rsidRPr="003A3356" w:rsidRDefault="00EF1C84" w:rsidP="003A3356">
    <w:pPr>
      <w:spacing w:line="360" w:lineRule="exact"/>
      <w:ind w:rightChars="100" w:right="210"/>
      <w:jc w:val="right"/>
      <w:rPr>
        <w:rFonts w:ascii="ＭＳ 明朝" w:hAnsi="ＭＳ 明朝"/>
        <w:b/>
        <w:sz w:val="24"/>
      </w:rPr>
    </w:pPr>
    <w:r>
      <w:rPr>
        <w:rFonts w:ascii="ＭＳ 明朝" w:hAnsi="ＭＳ 明朝" w:hint="eastAsia"/>
        <w:b/>
        <w:sz w:val="24"/>
      </w:rPr>
      <w:t>府立枚方支援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63D53"/>
    <w:multiLevelType w:val="hybridMultilevel"/>
    <w:tmpl w:val="CCBE3C88"/>
    <w:lvl w:ilvl="0" w:tplc="136C64A6">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74616"/>
    <w:multiLevelType w:val="hybridMultilevel"/>
    <w:tmpl w:val="6B88DB20"/>
    <w:lvl w:ilvl="0" w:tplc="0F6C0DF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0E65BF"/>
    <w:multiLevelType w:val="hybridMultilevel"/>
    <w:tmpl w:val="8068A95A"/>
    <w:lvl w:ilvl="0" w:tplc="2662CA2C">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1B9612B1"/>
    <w:multiLevelType w:val="hybridMultilevel"/>
    <w:tmpl w:val="75D4C8B8"/>
    <w:lvl w:ilvl="0" w:tplc="A45C0C84">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737F64"/>
    <w:multiLevelType w:val="hybridMultilevel"/>
    <w:tmpl w:val="DA96308A"/>
    <w:lvl w:ilvl="0" w:tplc="1544515E">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260905"/>
    <w:multiLevelType w:val="hybridMultilevel"/>
    <w:tmpl w:val="883CFF68"/>
    <w:lvl w:ilvl="0" w:tplc="3D4CF098">
      <w:start w:val="1"/>
      <w:numFmt w:val="bullet"/>
      <w:lvlText w:val="＊"/>
      <w:lvlJc w:val="left"/>
      <w:pPr>
        <w:ind w:left="7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3959F1"/>
    <w:multiLevelType w:val="hybridMultilevel"/>
    <w:tmpl w:val="CF5EC396"/>
    <w:lvl w:ilvl="0" w:tplc="5F781C2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3D6CEE"/>
    <w:multiLevelType w:val="hybridMultilevel"/>
    <w:tmpl w:val="E4868712"/>
    <w:lvl w:ilvl="0" w:tplc="CEE250A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0A7E3B"/>
    <w:multiLevelType w:val="hybridMultilevel"/>
    <w:tmpl w:val="EFEAABF2"/>
    <w:lvl w:ilvl="0" w:tplc="577A54B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3B4FAB"/>
    <w:multiLevelType w:val="hybridMultilevel"/>
    <w:tmpl w:val="18C6BAFA"/>
    <w:lvl w:ilvl="0" w:tplc="51E0969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454D6A"/>
    <w:multiLevelType w:val="hybridMultilevel"/>
    <w:tmpl w:val="8D9C3A16"/>
    <w:lvl w:ilvl="0" w:tplc="3DF40B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B1835F3"/>
    <w:multiLevelType w:val="hybridMultilevel"/>
    <w:tmpl w:val="9E9C3E30"/>
    <w:lvl w:ilvl="0" w:tplc="B234224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914042"/>
    <w:multiLevelType w:val="hybridMultilevel"/>
    <w:tmpl w:val="A6429C76"/>
    <w:lvl w:ilvl="0" w:tplc="C5608EB2">
      <w:start w:val="1"/>
      <w:numFmt w:val="decimalFullWidth"/>
      <w:lvlText w:val="（%1）"/>
      <w:lvlJc w:val="left"/>
      <w:pPr>
        <w:ind w:left="720" w:hanging="720"/>
      </w:pPr>
      <w:rPr>
        <w:rFonts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9C5233"/>
    <w:multiLevelType w:val="hybridMultilevel"/>
    <w:tmpl w:val="54E8C2D0"/>
    <w:lvl w:ilvl="0" w:tplc="1A7EB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1F7CB7"/>
    <w:multiLevelType w:val="hybridMultilevel"/>
    <w:tmpl w:val="085C0E1A"/>
    <w:lvl w:ilvl="0" w:tplc="0818F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B851A1"/>
    <w:multiLevelType w:val="hybridMultilevel"/>
    <w:tmpl w:val="B350A7F6"/>
    <w:lvl w:ilvl="0" w:tplc="BA18A7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3"/>
  </w:num>
  <w:num w:numId="4">
    <w:abstractNumId w:val="7"/>
  </w:num>
  <w:num w:numId="5">
    <w:abstractNumId w:val="20"/>
  </w:num>
  <w:num w:numId="6">
    <w:abstractNumId w:val="31"/>
  </w:num>
  <w:num w:numId="7">
    <w:abstractNumId w:val="24"/>
  </w:num>
  <w:num w:numId="8">
    <w:abstractNumId w:val="11"/>
  </w:num>
  <w:num w:numId="9">
    <w:abstractNumId w:val="25"/>
  </w:num>
  <w:num w:numId="10">
    <w:abstractNumId w:val="3"/>
  </w:num>
  <w:num w:numId="11">
    <w:abstractNumId w:val="9"/>
  </w:num>
  <w:num w:numId="12">
    <w:abstractNumId w:val="22"/>
  </w:num>
  <w:num w:numId="13">
    <w:abstractNumId w:val="18"/>
  </w:num>
  <w:num w:numId="14">
    <w:abstractNumId w:val="13"/>
  </w:num>
  <w:num w:numId="15">
    <w:abstractNumId w:val="17"/>
  </w:num>
  <w:num w:numId="16">
    <w:abstractNumId w:val="0"/>
  </w:num>
  <w:num w:numId="17">
    <w:abstractNumId w:val="30"/>
  </w:num>
  <w:num w:numId="18">
    <w:abstractNumId w:val="27"/>
  </w:num>
  <w:num w:numId="19">
    <w:abstractNumId w:val="1"/>
  </w:num>
  <w:num w:numId="20">
    <w:abstractNumId w:val="21"/>
  </w:num>
  <w:num w:numId="21">
    <w:abstractNumId w:val="28"/>
  </w:num>
  <w:num w:numId="22">
    <w:abstractNumId w:val="12"/>
  </w:num>
  <w:num w:numId="23">
    <w:abstractNumId w:val="10"/>
  </w:num>
  <w:num w:numId="24">
    <w:abstractNumId w:val="5"/>
  </w:num>
  <w:num w:numId="25">
    <w:abstractNumId w:val="4"/>
  </w:num>
  <w:num w:numId="26">
    <w:abstractNumId w:val="19"/>
  </w:num>
  <w:num w:numId="27">
    <w:abstractNumId w:val="16"/>
  </w:num>
  <w:num w:numId="28">
    <w:abstractNumId w:val="2"/>
  </w:num>
  <w:num w:numId="29">
    <w:abstractNumId w:val="29"/>
  </w:num>
  <w:num w:numId="30">
    <w:abstractNumId w:val="26"/>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D86"/>
    <w:rsid w:val="00007813"/>
    <w:rsid w:val="00007A52"/>
    <w:rsid w:val="000103A9"/>
    <w:rsid w:val="00013C0C"/>
    <w:rsid w:val="00014126"/>
    <w:rsid w:val="000145B1"/>
    <w:rsid w:val="00014961"/>
    <w:rsid w:val="000156EF"/>
    <w:rsid w:val="000168C9"/>
    <w:rsid w:val="00023B06"/>
    <w:rsid w:val="000246F0"/>
    <w:rsid w:val="00025850"/>
    <w:rsid w:val="00030CFB"/>
    <w:rsid w:val="00031A86"/>
    <w:rsid w:val="000329F9"/>
    <w:rsid w:val="00032A92"/>
    <w:rsid w:val="000354D4"/>
    <w:rsid w:val="00045480"/>
    <w:rsid w:val="000457D1"/>
    <w:rsid w:val="000524AE"/>
    <w:rsid w:val="00052CC3"/>
    <w:rsid w:val="00063741"/>
    <w:rsid w:val="00071FC9"/>
    <w:rsid w:val="000724B0"/>
    <w:rsid w:val="0007369E"/>
    <w:rsid w:val="00075158"/>
    <w:rsid w:val="00080337"/>
    <w:rsid w:val="00080C57"/>
    <w:rsid w:val="00083C25"/>
    <w:rsid w:val="00084EC0"/>
    <w:rsid w:val="0008512D"/>
    <w:rsid w:val="00085198"/>
    <w:rsid w:val="000865A3"/>
    <w:rsid w:val="0009014A"/>
    <w:rsid w:val="00091587"/>
    <w:rsid w:val="0009658C"/>
    <w:rsid w:val="00096625"/>
    <w:rsid w:val="000967CE"/>
    <w:rsid w:val="000A0B86"/>
    <w:rsid w:val="000A0FFA"/>
    <w:rsid w:val="000A1890"/>
    <w:rsid w:val="000A38C5"/>
    <w:rsid w:val="000A7A2D"/>
    <w:rsid w:val="000B0C54"/>
    <w:rsid w:val="000B2FB8"/>
    <w:rsid w:val="000B395F"/>
    <w:rsid w:val="000B43DF"/>
    <w:rsid w:val="000B7F10"/>
    <w:rsid w:val="000C0094"/>
    <w:rsid w:val="000C086F"/>
    <w:rsid w:val="000C0CDB"/>
    <w:rsid w:val="000C232F"/>
    <w:rsid w:val="000C2711"/>
    <w:rsid w:val="000D0DBF"/>
    <w:rsid w:val="000D1B70"/>
    <w:rsid w:val="000D2910"/>
    <w:rsid w:val="000D2F79"/>
    <w:rsid w:val="000D3E1D"/>
    <w:rsid w:val="000D54C7"/>
    <w:rsid w:val="000D7707"/>
    <w:rsid w:val="000D7C02"/>
    <w:rsid w:val="000D7F8C"/>
    <w:rsid w:val="000E1F4D"/>
    <w:rsid w:val="000E3BC2"/>
    <w:rsid w:val="000E5470"/>
    <w:rsid w:val="000E5D66"/>
    <w:rsid w:val="000E6B9D"/>
    <w:rsid w:val="000E7E18"/>
    <w:rsid w:val="000F0596"/>
    <w:rsid w:val="000F1A2C"/>
    <w:rsid w:val="000F1AB8"/>
    <w:rsid w:val="000F20EC"/>
    <w:rsid w:val="000F25A6"/>
    <w:rsid w:val="000F4565"/>
    <w:rsid w:val="000F5C70"/>
    <w:rsid w:val="000F5D66"/>
    <w:rsid w:val="000F7697"/>
    <w:rsid w:val="000F7917"/>
    <w:rsid w:val="000F7B2E"/>
    <w:rsid w:val="00100533"/>
    <w:rsid w:val="00100CC5"/>
    <w:rsid w:val="00102993"/>
    <w:rsid w:val="00103546"/>
    <w:rsid w:val="001038E5"/>
    <w:rsid w:val="00105CD7"/>
    <w:rsid w:val="001112AC"/>
    <w:rsid w:val="00112A5C"/>
    <w:rsid w:val="00115018"/>
    <w:rsid w:val="00116350"/>
    <w:rsid w:val="00116F18"/>
    <w:rsid w:val="00117009"/>
    <w:rsid w:val="0012132D"/>
    <w:rsid w:val="001218A7"/>
    <w:rsid w:val="001221D1"/>
    <w:rsid w:val="00122F53"/>
    <w:rsid w:val="0012605C"/>
    <w:rsid w:val="0012671E"/>
    <w:rsid w:val="001275A6"/>
    <w:rsid w:val="00127BB5"/>
    <w:rsid w:val="00131B1B"/>
    <w:rsid w:val="0013232E"/>
    <w:rsid w:val="00132D6F"/>
    <w:rsid w:val="00134824"/>
    <w:rsid w:val="00134BD8"/>
    <w:rsid w:val="00135CE9"/>
    <w:rsid w:val="00137359"/>
    <w:rsid w:val="001374E5"/>
    <w:rsid w:val="0014231E"/>
    <w:rsid w:val="001427C9"/>
    <w:rsid w:val="00143251"/>
    <w:rsid w:val="0014484F"/>
    <w:rsid w:val="00144ECB"/>
    <w:rsid w:val="00144FCD"/>
    <w:rsid w:val="00145D50"/>
    <w:rsid w:val="00151F6E"/>
    <w:rsid w:val="00152B0F"/>
    <w:rsid w:val="001561B6"/>
    <w:rsid w:val="001575D8"/>
    <w:rsid w:val="00157860"/>
    <w:rsid w:val="00160724"/>
    <w:rsid w:val="0016477F"/>
    <w:rsid w:val="001656F2"/>
    <w:rsid w:val="00165CA2"/>
    <w:rsid w:val="00165D96"/>
    <w:rsid w:val="00166BCC"/>
    <w:rsid w:val="0017005A"/>
    <w:rsid w:val="00171471"/>
    <w:rsid w:val="00177943"/>
    <w:rsid w:val="00177B25"/>
    <w:rsid w:val="0018261A"/>
    <w:rsid w:val="00184B1B"/>
    <w:rsid w:val="00184B6F"/>
    <w:rsid w:val="001859EB"/>
    <w:rsid w:val="00190EF9"/>
    <w:rsid w:val="00192419"/>
    <w:rsid w:val="001927CD"/>
    <w:rsid w:val="00192972"/>
    <w:rsid w:val="00193178"/>
    <w:rsid w:val="00193569"/>
    <w:rsid w:val="00195DCF"/>
    <w:rsid w:val="00196011"/>
    <w:rsid w:val="00197BA8"/>
    <w:rsid w:val="00197EAA"/>
    <w:rsid w:val="001A380D"/>
    <w:rsid w:val="001A4040"/>
    <w:rsid w:val="001A4539"/>
    <w:rsid w:val="001A4A47"/>
    <w:rsid w:val="001A5F20"/>
    <w:rsid w:val="001B02C6"/>
    <w:rsid w:val="001B34B4"/>
    <w:rsid w:val="001B38EB"/>
    <w:rsid w:val="001B6BA5"/>
    <w:rsid w:val="001C0B19"/>
    <w:rsid w:val="001C0D9B"/>
    <w:rsid w:val="001C446A"/>
    <w:rsid w:val="001C488B"/>
    <w:rsid w:val="001C6B84"/>
    <w:rsid w:val="001C7FE4"/>
    <w:rsid w:val="001D401B"/>
    <w:rsid w:val="001D44D9"/>
    <w:rsid w:val="001D4E37"/>
    <w:rsid w:val="001D5135"/>
    <w:rsid w:val="001D7259"/>
    <w:rsid w:val="001E0C60"/>
    <w:rsid w:val="001E22E7"/>
    <w:rsid w:val="001E3D25"/>
    <w:rsid w:val="001E4FDA"/>
    <w:rsid w:val="001E73E6"/>
    <w:rsid w:val="001E7690"/>
    <w:rsid w:val="001F3A3C"/>
    <w:rsid w:val="001F472F"/>
    <w:rsid w:val="001F57CE"/>
    <w:rsid w:val="001F68CC"/>
    <w:rsid w:val="001F6C34"/>
    <w:rsid w:val="00201C86"/>
    <w:rsid w:val="00202B1E"/>
    <w:rsid w:val="002034A6"/>
    <w:rsid w:val="0020498E"/>
    <w:rsid w:val="00205561"/>
    <w:rsid w:val="00206B1E"/>
    <w:rsid w:val="00207F0A"/>
    <w:rsid w:val="00210CAA"/>
    <w:rsid w:val="0021285A"/>
    <w:rsid w:val="00213555"/>
    <w:rsid w:val="00213B1F"/>
    <w:rsid w:val="00216204"/>
    <w:rsid w:val="0021687A"/>
    <w:rsid w:val="0022039F"/>
    <w:rsid w:val="0022041C"/>
    <w:rsid w:val="0022073E"/>
    <w:rsid w:val="00220AE7"/>
    <w:rsid w:val="00221AA2"/>
    <w:rsid w:val="0022330F"/>
    <w:rsid w:val="00224AB0"/>
    <w:rsid w:val="00224BB7"/>
    <w:rsid w:val="00225A63"/>
    <w:rsid w:val="00225C70"/>
    <w:rsid w:val="002264FE"/>
    <w:rsid w:val="00227A7A"/>
    <w:rsid w:val="00230487"/>
    <w:rsid w:val="00233590"/>
    <w:rsid w:val="00234B97"/>
    <w:rsid w:val="002350D6"/>
    <w:rsid w:val="00235785"/>
    <w:rsid w:val="00235B86"/>
    <w:rsid w:val="002361B0"/>
    <w:rsid w:val="00236550"/>
    <w:rsid w:val="0024006D"/>
    <w:rsid w:val="002422E7"/>
    <w:rsid w:val="00242364"/>
    <w:rsid w:val="002439A4"/>
    <w:rsid w:val="002479D4"/>
    <w:rsid w:val="002501F0"/>
    <w:rsid w:val="002510DE"/>
    <w:rsid w:val="002514E4"/>
    <w:rsid w:val="002521AA"/>
    <w:rsid w:val="00255F75"/>
    <w:rsid w:val="00256C6C"/>
    <w:rsid w:val="00256D81"/>
    <w:rsid w:val="002608BE"/>
    <w:rsid w:val="00261014"/>
    <w:rsid w:val="00261BD0"/>
    <w:rsid w:val="00262634"/>
    <w:rsid w:val="00262794"/>
    <w:rsid w:val="002672FA"/>
    <w:rsid w:val="00267D3C"/>
    <w:rsid w:val="00271252"/>
    <w:rsid w:val="0027129F"/>
    <w:rsid w:val="002728CE"/>
    <w:rsid w:val="00273B88"/>
    <w:rsid w:val="00274864"/>
    <w:rsid w:val="00277476"/>
    <w:rsid w:val="00277CFF"/>
    <w:rsid w:val="00284201"/>
    <w:rsid w:val="002862FB"/>
    <w:rsid w:val="0029017F"/>
    <w:rsid w:val="00290720"/>
    <w:rsid w:val="002932BC"/>
    <w:rsid w:val="00294B2D"/>
    <w:rsid w:val="00294E0D"/>
    <w:rsid w:val="0029583A"/>
    <w:rsid w:val="00295898"/>
    <w:rsid w:val="00295EB2"/>
    <w:rsid w:val="00296247"/>
    <w:rsid w:val="0029712A"/>
    <w:rsid w:val="00297A79"/>
    <w:rsid w:val="002A0AA7"/>
    <w:rsid w:val="002A148E"/>
    <w:rsid w:val="002A4201"/>
    <w:rsid w:val="002A5BC3"/>
    <w:rsid w:val="002A5F31"/>
    <w:rsid w:val="002A766F"/>
    <w:rsid w:val="002B0BC8"/>
    <w:rsid w:val="002B36B4"/>
    <w:rsid w:val="002B3BE1"/>
    <w:rsid w:val="002B5986"/>
    <w:rsid w:val="002B690B"/>
    <w:rsid w:val="002B7D56"/>
    <w:rsid w:val="002C0485"/>
    <w:rsid w:val="002C3896"/>
    <w:rsid w:val="002C40DD"/>
    <w:rsid w:val="002C423D"/>
    <w:rsid w:val="002D05A4"/>
    <w:rsid w:val="002D149E"/>
    <w:rsid w:val="002D5025"/>
    <w:rsid w:val="002D6301"/>
    <w:rsid w:val="002E123B"/>
    <w:rsid w:val="002E26E7"/>
    <w:rsid w:val="002E2EC0"/>
    <w:rsid w:val="002E4496"/>
    <w:rsid w:val="002F0099"/>
    <w:rsid w:val="002F1809"/>
    <w:rsid w:val="002F608A"/>
    <w:rsid w:val="002F62DD"/>
    <w:rsid w:val="002F6E1B"/>
    <w:rsid w:val="00301498"/>
    <w:rsid w:val="00301B59"/>
    <w:rsid w:val="00302956"/>
    <w:rsid w:val="003029E3"/>
    <w:rsid w:val="00302EB2"/>
    <w:rsid w:val="00303EEC"/>
    <w:rsid w:val="00304DD3"/>
    <w:rsid w:val="0030555A"/>
    <w:rsid w:val="003057BC"/>
    <w:rsid w:val="00305D0E"/>
    <w:rsid w:val="00306B7F"/>
    <w:rsid w:val="00307C66"/>
    <w:rsid w:val="00310645"/>
    <w:rsid w:val="0031112D"/>
    <w:rsid w:val="00312996"/>
    <w:rsid w:val="003147C4"/>
    <w:rsid w:val="0031492C"/>
    <w:rsid w:val="00324B67"/>
    <w:rsid w:val="003254E7"/>
    <w:rsid w:val="00333C57"/>
    <w:rsid w:val="00334F83"/>
    <w:rsid w:val="00336089"/>
    <w:rsid w:val="00336D56"/>
    <w:rsid w:val="0034243C"/>
    <w:rsid w:val="00345A07"/>
    <w:rsid w:val="00350978"/>
    <w:rsid w:val="00350CCE"/>
    <w:rsid w:val="0035106A"/>
    <w:rsid w:val="003531DB"/>
    <w:rsid w:val="0035406F"/>
    <w:rsid w:val="003551CD"/>
    <w:rsid w:val="00355EF8"/>
    <w:rsid w:val="00357A20"/>
    <w:rsid w:val="0036084F"/>
    <w:rsid w:val="00360860"/>
    <w:rsid w:val="0036174C"/>
    <w:rsid w:val="00361A2F"/>
    <w:rsid w:val="00364F35"/>
    <w:rsid w:val="00365B0A"/>
    <w:rsid w:val="00367886"/>
    <w:rsid w:val="00372F69"/>
    <w:rsid w:val="003730D3"/>
    <w:rsid w:val="00373439"/>
    <w:rsid w:val="0037367C"/>
    <w:rsid w:val="0037506F"/>
    <w:rsid w:val="003761C2"/>
    <w:rsid w:val="00380FBD"/>
    <w:rsid w:val="0038218F"/>
    <w:rsid w:val="00383194"/>
    <w:rsid w:val="00384367"/>
    <w:rsid w:val="00384C02"/>
    <w:rsid w:val="0038531E"/>
    <w:rsid w:val="00386087"/>
    <w:rsid w:val="00386133"/>
    <w:rsid w:val="00386979"/>
    <w:rsid w:val="00387CDA"/>
    <w:rsid w:val="00387D41"/>
    <w:rsid w:val="0039008B"/>
    <w:rsid w:val="003A19DE"/>
    <w:rsid w:val="003A3356"/>
    <w:rsid w:val="003A62E8"/>
    <w:rsid w:val="003A6A28"/>
    <w:rsid w:val="003A729B"/>
    <w:rsid w:val="003A757C"/>
    <w:rsid w:val="003B0A4E"/>
    <w:rsid w:val="003B3AFE"/>
    <w:rsid w:val="003B4755"/>
    <w:rsid w:val="003B49AC"/>
    <w:rsid w:val="003B67A1"/>
    <w:rsid w:val="003B6AD7"/>
    <w:rsid w:val="003C1BA8"/>
    <w:rsid w:val="003C3026"/>
    <w:rsid w:val="003C4205"/>
    <w:rsid w:val="003C503E"/>
    <w:rsid w:val="003C55B8"/>
    <w:rsid w:val="003C6A79"/>
    <w:rsid w:val="003D18BF"/>
    <w:rsid w:val="003D190F"/>
    <w:rsid w:val="003D288C"/>
    <w:rsid w:val="003D2C9D"/>
    <w:rsid w:val="003D71A7"/>
    <w:rsid w:val="003D7473"/>
    <w:rsid w:val="003E3641"/>
    <w:rsid w:val="003E4604"/>
    <w:rsid w:val="003E4CB3"/>
    <w:rsid w:val="003E4D1D"/>
    <w:rsid w:val="003E5291"/>
    <w:rsid w:val="003E55A0"/>
    <w:rsid w:val="003E5DF0"/>
    <w:rsid w:val="003E7DFF"/>
    <w:rsid w:val="003F0B67"/>
    <w:rsid w:val="003F17D3"/>
    <w:rsid w:val="003F2384"/>
    <w:rsid w:val="003F6500"/>
    <w:rsid w:val="003F7059"/>
    <w:rsid w:val="00400648"/>
    <w:rsid w:val="00401050"/>
    <w:rsid w:val="00402A6F"/>
    <w:rsid w:val="0040346E"/>
    <w:rsid w:val="00403DE9"/>
    <w:rsid w:val="00404B8A"/>
    <w:rsid w:val="00407905"/>
    <w:rsid w:val="00411898"/>
    <w:rsid w:val="00412560"/>
    <w:rsid w:val="00414618"/>
    <w:rsid w:val="004151BF"/>
    <w:rsid w:val="0041584D"/>
    <w:rsid w:val="00416A59"/>
    <w:rsid w:val="0042035F"/>
    <w:rsid w:val="004215FD"/>
    <w:rsid w:val="00421784"/>
    <w:rsid w:val="00421B43"/>
    <w:rsid w:val="004238B4"/>
    <w:rsid w:val="004243CF"/>
    <w:rsid w:val="004245A1"/>
    <w:rsid w:val="00425100"/>
    <w:rsid w:val="00426611"/>
    <w:rsid w:val="00427608"/>
    <w:rsid w:val="00427E0B"/>
    <w:rsid w:val="004312EE"/>
    <w:rsid w:val="00431F29"/>
    <w:rsid w:val="00432B7C"/>
    <w:rsid w:val="004344E9"/>
    <w:rsid w:val="00434D75"/>
    <w:rsid w:val="004368AD"/>
    <w:rsid w:val="00436BBA"/>
    <w:rsid w:val="00440ED3"/>
    <w:rsid w:val="00441743"/>
    <w:rsid w:val="004419F6"/>
    <w:rsid w:val="00442F3D"/>
    <w:rsid w:val="0044371D"/>
    <w:rsid w:val="004456AC"/>
    <w:rsid w:val="00445E74"/>
    <w:rsid w:val="0044656C"/>
    <w:rsid w:val="00453932"/>
    <w:rsid w:val="00454AF4"/>
    <w:rsid w:val="004552E5"/>
    <w:rsid w:val="00460710"/>
    <w:rsid w:val="00462A4A"/>
    <w:rsid w:val="004632FA"/>
    <w:rsid w:val="00463315"/>
    <w:rsid w:val="00465B85"/>
    <w:rsid w:val="00470D25"/>
    <w:rsid w:val="0047164C"/>
    <w:rsid w:val="00472873"/>
    <w:rsid w:val="00476D87"/>
    <w:rsid w:val="00480EB4"/>
    <w:rsid w:val="00490CE5"/>
    <w:rsid w:val="004923B3"/>
    <w:rsid w:val="004930C6"/>
    <w:rsid w:val="004949CC"/>
    <w:rsid w:val="00495985"/>
    <w:rsid w:val="004970DC"/>
    <w:rsid w:val="00497ABE"/>
    <w:rsid w:val="004A0B91"/>
    <w:rsid w:val="004A0D19"/>
    <w:rsid w:val="004A1605"/>
    <w:rsid w:val="004A1E04"/>
    <w:rsid w:val="004A21E5"/>
    <w:rsid w:val="004A3C6C"/>
    <w:rsid w:val="004A5579"/>
    <w:rsid w:val="004A7442"/>
    <w:rsid w:val="004B3FD2"/>
    <w:rsid w:val="004C1B92"/>
    <w:rsid w:val="004C26DC"/>
    <w:rsid w:val="004C2F46"/>
    <w:rsid w:val="004C4F5F"/>
    <w:rsid w:val="004C5A47"/>
    <w:rsid w:val="004C62CE"/>
    <w:rsid w:val="004C6D4A"/>
    <w:rsid w:val="004C75C6"/>
    <w:rsid w:val="004C78DA"/>
    <w:rsid w:val="004D1BCF"/>
    <w:rsid w:val="004D28A8"/>
    <w:rsid w:val="004D70F9"/>
    <w:rsid w:val="004E08FB"/>
    <w:rsid w:val="004E23DA"/>
    <w:rsid w:val="004E2CAA"/>
    <w:rsid w:val="004E4EF7"/>
    <w:rsid w:val="004F2B87"/>
    <w:rsid w:val="004F3627"/>
    <w:rsid w:val="004F7C94"/>
    <w:rsid w:val="00500877"/>
    <w:rsid w:val="00500AF9"/>
    <w:rsid w:val="00501693"/>
    <w:rsid w:val="00502EF2"/>
    <w:rsid w:val="00504236"/>
    <w:rsid w:val="005046E3"/>
    <w:rsid w:val="00504E82"/>
    <w:rsid w:val="00505D3E"/>
    <w:rsid w:val="0050798B"/>
    <w:rsid w:val="00512B18"/>
    <w:rsid w:val="005161FC"/>
    <w:rsid w:val="0051706C"/>
    <w:rsid w:val="00517E82"/>
    <w:rsid w:val="0052295A"/>
    <w:rsid w:val="0052580C"/>
    <w:rsid w:val="005261C4"/>
    <w:rsid w:val="00526530"/>
    <w:rsid w:val="005270AD"/>
    <w:rsid w:val="0053162C"/>
    <w:rsid w:val="0053474D"/>
    <w:rsid w:val="00534799"/>
    <w:rsid w:val="00534BCB"/>
    <w:rsid w:val="00534CC6"/>
    <w:rsid w:val="00542F20"/>
    <w:rsid w:val="0054712D"/>
    <w:rsid w:val="0054796F"/>
    <w:rsid w:val="00550189"/>
    <w:rsid w:val="005518C0"/>
    <w:rsid w:val="00553298"/>
    <w:rsid w:val="005607A8"/>
    <w:rsid w:val="0056137B"/>
    <w:rsid w:val="00562BC1"/>
    <w:rsid w:val="005655E9"/>
    <w:rsid w:val="00565B55"/>
    <w:rsid w:val="00575298"/>
    <w:rsid w:val="005777FE"/>
    <w:rsid w:val="00577DE4"/>
    <w:rsid w:val="005840B5"/>
    <w:rsid w:val="005846E8"/>
    <w:rsid w:val="00585CCF"/>
    <w:rsid w:val="00585D6A"/>
    <w:rsid w:val="005860CA"/>
    <w:rsid w:val="005860E8"/>
    <w:rsid w:val="00586254"/>
    <w:rsid w:val="00586359"/>
    <w:rsid w:val="005875B4"/>
    <w:rsid w:val="00591534"/>
    <w:rsid w:val="0059296D"/>
    <w:rsid w:val="0059472B"/>
    <w:rsid w:val="00596B14"/>
    <w:rsid w:val="00597E7D"/>
    <w:rsid w:val="00597FBA"/>
    <w:rsid w:val="005A2C72"/>
    <w:rsid w:val="005A3D4B"/>
    <w:rsid w:val="005A5E12"/>
    <w:rsid w:val="005A60EA"/>
    <w:rsid w:val="005A70ED"/>
    <w:rsid w:val="005A7C70"/>
    <w:rsid w:val="005B0AE1"/>
    <w:rsid w:val="005B0FAD"/>
    <w:rsid w:val="005B4551"/>
    <w:rsid w:val="005B66F8"/>
    <w:rsid w:val="005C21E0"/>
    <w:rsid w:val="005C2C84"/>
    <w:rsid w:val="005C79BD"/>
    <w:rsid w:val="005D3E2E"/>
    <w:rsid w:val="005D41A3"/>
    <w:rsid w:val="005D4D90"/>
    <w:rsid w:val="005D7A23"/>
    <w:rsid w:val="005D7ED6"/>
    <w:rsid w:val="005E218B"/>
    <w:rsid w:val="005E2DF4"/>
    <w:rsid w:val="005E3C2A"/>
    <w:rsid w:val="005E4082"/>
    <w:rsid w:val="005E4E49"/>
    <w:rsid w:val="005E535C"/>
    <w:rsid w:val="005F0A4B"/>
    <w:rsid w:val="005F2ABE"/>
    <w:rsid w:val="005F2C9F"/>
    <w:rsid w:val="005F6239"/>
    <w:rsid w:val="005F642F"/>
    <w:rsid w:val="006033EB"/>
    <w:rsid w:val="00606705"/>
    <w:rsid w:val="00606CBD"/>
    <w:rsid w:val="00607515"/>
    <w:rsid w:val="0061051D"/>
    <w:rsid w:val="00611B70"/>
    <w:rsid w:val="00614D41"/>
    <w:rsid w:val="00617A48"/>
    <w:rsid w:val="006206CE"/>
    <w:rsid w:val="00620DC2"/>
    <w:rsid w:val="0062278E"/>
    <w:rsid w:val="0062344F"/>
    <w:rsid w:val="00624A4E"/>
    <w:rsid w:val="00625AFA"/>
    <w:rsid w:val="00626AE2"/>
    <w:rsid w:val="00627348"/>
    <w:rsid w:val="00630EC1"/>
    <w:rsid w:val="00631815"/>
    <w:rsid w:val="00634DA6"/>
    <w:rsid w:val="00634F9A"/>
    <w:rsid w:val="00636821"/>
    <w:rsid w:val="00636861"/>
    <w:rsid w:val="00636AEB"/>
    <w:rsid w:val="00637161"/>
    <w:rsid w:val="00642482"/>
    <w:rsid w:val="00643CD8"/>
    <w:rsid w:val="00644AE0"/>
    <w:rsid w:val="00646B71"/>
    <w:rsid w:val="00647631"/>
    <w:rsid w:val="00647639"/>
    <w:rsid w:val="0065302E"/>
    <w:rsid w:val="006540CE"/>
    <w:rsid w:val="006567B2"/>
    <w:rsid w:val="00656B78"/>
    <w:rsid w:val="006632F1"/>
    <w:rsid w:val="00663F6C"/>
    <w:rsid w:val="00664489"/>
    <w:rsid w:val="00666770"/>
    <w:rsid w:val="006674FF"/>
    <w:rsid w:val="0067149E"/>
    <w:rsid w:val="0067181E"/>
    <w:rsid w:val="006747EA"/>
    <w:rsid w:val="0068177C"/>
    <w:rsid w:val="00683D27"/>
    <w:rsid w:val="00684155"/>
    <w:rsid w:val="00690C01"/>
    <w:rsid w:val="0069246A"/>
    <w:rsid w:val="006928EB"/>
    <w:rsid w:val="00695483"/>
    <w:rsid w:val="00695695"/>
    <w:rsid w:val="006971F3"/>
    <w:rsid w:val="006A0A8A"/>
    <w:rsid w:val="006A0B04"/>
    <w:rsid w:val="006A1682"/>
    <w:rsid w:val="006A256A"/>
    <w:rsid w:val="006A28AA"/>
    <w:rsid w:val="006A48DD"/>
    <w:rsid w:val="006B2BB9"/>
    <w:rsid w:val="006B4031"/>
    <w:rsid w:val="006B4E60"/>
    <w:rsid w:val="006B5B51"/>
    <w:rsid w:val="006C220F"/>
    <w:rsid w:val="006C3990"/>
    <w:rsid w:val="006C3B2F"/>
    <w:rsid w:val="006C47B7"/>
    <w:rsid w:val="006C4C73"/>
    <w:rsid w:val="006C5797"/>
    <w:rsid w:val="006C6413"/>
    <w:rsid w:val="006C7FE8"/>
    <w:rsid w:val="006D1E1A"/>
    <w:rsid w:val="006D21AB"/>
    <w:rsid w:val="006D4C3D"/>
    <w:rsid w:val="006D4F17"/>
    <w:rsid w:val="006D54AE"/>
    <w:rsid w:val="006D58DE"/>
    <w:rsid w:val="006D5A31"/>
    <w:rsid w:val="006D7492"/>
    <w:rsid w:val="006E02A1"/>
    <w:rsid w:val="006E4FFF"/>
    <w:rsid w:val="006E559F"/>
    <w:rsid w:val="006E735B"/>
    <w:rsid w:val="006F34B5"/>
    <w:rsid w:val="006F4033"/>
    <w:rsid w:val="006F4599"/>
    <w:rsid w:val="006F6F6B"/>
    <w:rsid w:val="007006DF"/>
    <w:rsid w:val="00701AD6"/>
    <w:rsid w:val="00705EFC"/>
    <w:rsid w:val="00706244"/>
    <w:rsid w:val="00716C59"/>
    <w:rsid w:val="0071748A"/>
    <w:rsid w:val="00717D96"/>
    <w:rsid w:val="00720C07"/>
    <w:rsid w:val="0072164A"/>
    <w:rsid w:val="007228DC"/>
    <w:rsid w:val="007239F9"/>
    <w:rsid w:val="0072763C"/>
    <w:rsid w:val="00727B59"/>
    <w:rsid w:val="00733F85"/>
    <w:rsid w:val="00735E63"/>
    <w:rsid w:val="0073752D"/>
    <w:rsid w:val="0073793C"/>
    <w:rsid w:val="00740AF3"/>
    <w:rsid w:val="0074118C"/>
    <w:rsid w:val="00744370"/>
    <w:rsid w:val="0075057E"/>
    <w:rsid w:val="007520A2"/>
    <w:rsid w:val="00752664"/>
    <w:rsid w:val="007541E8"/>
    <w:rsid w:val="00755639"/>
    <w:rsid w:val="0075612D"/>
    <w:rsid w:val="007578CC"/>
    <w:rsid w:val="00760146"/>
    <w:rsid w:val="007606A0"/>
    <w:rsid w:val="007649DC"/>
    <w:rsid w:val="00770673"/>
    <w:rsid w:val="00770B9E"/>
    <w:rsid w:val="00775D41"/>
    <w:rsid w:val="007763E5"/>
    <w:rsid w:val="007765E0"/>
    <w:rsid w:val="00776D65"/>
    <w:rsid w:val="00777EB1"/>
    <w:rsid w:val="00781F22"/>
    <w:rsid w:val="00781F2D"/>
    <w:rsid w:val="00786F0E"/>
    <w:rsid w:val="00787F36"/>
    <w:rsid w:val="007914A4"/>
    <w:rsid w:val="007922A7"/>
    <w:rsid w:val="00792B44"/>
    <w:rsid w:val="00793CD9"/>
    <w:rsid w:val="00795C88"/>
    <w:rsid w:val="00796024"/>
    <w:rsid w:val="007979F6"/>
    <w:rsid w:val="007A0191"/>
    <w:rsid w:val="007A1F4A"/>
    <w:rsid w:val="007A322C"/>
    <w:rsid w:val="007A3E54"/>
    <w:rsid w:val="007A3FED"/>
    <w:rsid w:val="007A47FF"/>
    <w:rsid w:val="007A4A1C"/>
    <w:rsid w:val="007A62E8"/>
    <w:rsid w:val="007A69E8"/>
    <w:rsid w:val="007B0A87"/>
    <w:rsid w:val="007B1098"/>
    <w:rsid w:val="007B1DB6"/>
    <w:rsid w:val="007B37BB"/>
    <w:rsid w:val="007C63C6"/>
    <w:rsid w:val="007C686D"/>
    <w:rsid w:val="007D1FB8"/>
    <w:rsid w:val="007D3587"/>
    <w:rsid w:val="007D6241"/>
    <w:rsid w:val="007E26BD"/>
    <w:rsid w:val="007E4BE5"/>
    <w:rsid w:val="007E57EA"/>
    <w:rsid w:val="007F1ABF"/>
    <w:rsid w:val="007F3112"/>
    <w:rsid w:val="007F353C"/>
    <w:rsid w:val="007F4C68"/>
    <w:rsid w:val="007F4CE7"/>
    <w:rsid w:val="007F5A7B"/>
    <w:rsid w:val="007F7499"/>
    <w:rsid w:val="00800DA4"/>
    <w:rsid w:val="0080151F"/>
    <w:rsid w:val="008101A4"/>
    <w:rsid w:val="00813B22"/>
    <w:rsid w:val="008162B6"/>
    <w:rsid w:val="00821C52"/>
    <w:rsid w:val="00826F64"/>
    <w:rsid w:val="00827C74"/>
    <w:rsid w:val="00830E44"/>
    <w:rsid w:val="008323A2"/>
    <w:rsid w:val="008333AC"/>
    <w:rsid w:val="00834EC0"/>
    <w:rsid w:val="008455F4"/>
    <w:rsid w:val="00846884"/>
    <w:rsid w:val="00851C79"/>
    <w:rsid w:val="00853545"/>
    <w:rsid w:val="00853BF6"/>
    <w:rsid w:val="00853E04"/>
    <w:rsid w:val="008563E0"/>
    <w:rsid w:val="00866790"/>
    <w:rsid w:val="0086696C"/>
    <w:rsid w:val="008678F7"/>
    <w:rsid w:val="00867F5A"/>
    <w:rsid w:val="0087170D"/>
    <w:rsid w:val="00871FC2"/>
    <w:rsid w:val="0087335D"/>
    <w:rsid w:val="00874029"/>
    <w:rsid w:val="008741C2"/>
    <w:rsid w:val="00882762"/>
    <w:rsid w:val="00883682"/>
    <w:rsid w:val="00884557"/>
    <w:rsid w:val="00885FB9"/>
    <w:rsid w:val="00886C85"/>
    <w:rsid w:val="00887444"/>
    <w:rsid w:val="00891252"/>
    <w:rsid w:val="008912ED"/>
    <w:rsid w:val="00891BB7"/>
    <w:rsid w:val="0089387E"/>
    <w:rsid w:val="008957E4"/>
    <w:rsid w:val="00897939"/>
    <w:rsid w:val="008A06AA"/>
    <w:rsid w:val="008A1BF6"/>
    <w:rsid w:val="008A315D"/>
    <w:rsid w:val="008A5D1C"/>
    <w:rsid w:val="008A61BC"/>
    <w:rsid w:val="008A63F1"/>
    <w:rsid w:val="008A6A3C"/>
    <w:rsid w:val="008B091B"/>
    <w:rsid w:val="008B0C6D"/>
    <w:rsid w:val="008B2B56"/>
    <w:rsid w:val="008B35EF"/>
    <w:rsid w:val="008B7140"/>
    <w:rsid w:val="008C0490"/>
    <w:rsid w:val="008C0553"/>
    <w:rsid w:val="008C491B"/>
    <w:rsid w:val="008C533F"/>
    <w:rsid w:val="008C5E62"/>
    <w:rsid w:val="008C6685"/>
    <w:rsid w:val="008C70A6"/>
    <w:rsid w:val="008D10FD"/>
    <w:rsid w:val="008D146E"/>
    <w:rsid w:val="008D1545"/>
    <w:rsid w:val="008D3E85"/>
    <w:rsid w:val="008D443F"/>
    <w:rsid w:val="008D4D03"/>
    <w:rsid w:val="008D5A69"/>
    <w:rsid w:val="008E02A7"/>
    <w:rsid w:val="008E1182"/>
    <w:rsid w:val="008E3489"/>
    <w:rsid w:val="008E50A4"/>
    <w:rsid w:val="008F317E"/>
    <w:rsid w:val="008F5953"/>
    <w:rsid w:val="008F5C60"/>
    <w:rsid w:val="008F6F99"/>
    <w:rsid w:val="008F7965"/>
    <w:rsid w:val="0090171E"/>
    <w:rsid w:val="00902439"/>
    <w:rsid w:val="00902798"/>
    <w:rsid w:val="009032F4"/>
    <w:rsid w:val="009102A9"/>
    <w:rsid w:val="00911053"/>
    <w:rsid w:val="00912DD7"/>
    <w:rsid w:val="00912FE9"/>
    <w:rsid w:val="00920D08"/>
    <w:rsid w:val="0092510A"/>
    <w:rsid w:val="00926CF0"/>
    <w:rsid w:val="009319E7"/>
    <w:rsid w:val="00933CA3"/>
    <w:rsid w:val="00934B5E"/>
    <w:rsid w:val="00935AAF"/>
    <w:rsid w:val="009402B8"/>
    <w:rsid w:val="009429A6"/>
    <w:rsid w:val="009457DD"/>
    <w:rsid w:val="00946115"/>
    <w:rsid w:val="009470D0"/>
    <w:rsid w:val="00947184"/>
    <w:rsid w:val="00947C4F"/>
    <w:rsid w:val="009501CC"/>
    <w:rsid w:val="00953790"/>
    <w:rsid w:val="009544DD"/>
    <w:rsid w:val="00956884"/>
    <w:rsid w:val="00957223"/>
    <w:rsid w:val="00960E2A"/>
    <w:rsid w:val="009623C0"/>
    <w:rsid w:val="0096534B"/>
    <w:rsid w:val="009654A1"/>
    <w:rsid w:val="0096649A"/>
    <w:rsid w:val="00966ABD"/>
    <w:rsid w:val="00970140"/>
    <w:rsid w:val="00971A46"/>
    <w:rsid w:val="009731CC"/>
    <w:rsid w:val="00974DA7"/>
    <w:rsid w:val="009817F2"/>
    <w:rsid w:val="00981F7A"/>
    <w:rsid w:val="009821E8"/>
    <w:rsid w:val="009835B8"/>
    <w:rsid w:val="00983C3A"/>
    <w:rsid w:val="009870A5"/>
    <w:rsid w:val="009919BC"/>
    <w:rsid w:val="00991FAE"/>
    <w:rsid w:val="0099230E"/>
    <w:rsid w:val="009926C6"/>
    <w:rsid w:val="0099556C"/>
    <w:rsid w:val="009969D2"/>
    <w:rsid w:val="009A267B"/>
    <w:rsid w:val="009A6AEE"/>
    <w:rsid w:val="009A6CAE"/>
    <w:rsid w:val="009B1C3D"/>
    <w:rsid w:val="009B22B3"/>
    <w:rsid w:val="009B24B7"/>
    <w:rsid w:val="009B365C"/>
    <w:rsid w:val="009B4DEB"/>
    <w:rsid w:val="009B5AD2"/>
    <w:rsid w:val="009B5E52"/>
    <w:rsid w:val="009C2582"/>
    <w:rsid w:val="009C2650"/>
    <w:rsid w:val="009C41F3"/>
    <w:rsid w:val="009C5987"/>
    <w:rsid w:val="009C6361"/>
    <w:rsid w:val="009C7BEF"/>
    <w:rsid w:val="009D31EC"/>
    <w:rsid w:val="009D32E0"/>
    <w:rsid w:val="009D5C6E"/>
    <w:rsid w:val="009D6553"/>
    <w:rsid w:val="009D7A15"/>
    <w:rsid w:val="009E2B15"/>
    <w:rsid w:val="009E5E31"/>
    <w:rsid w:val="009E6D3F"/>
    <w:rsid w:val="009F65C0"/>
    <w:rsid w:val="00A00122"/>
    <w:rsid w:val="00A043D1"/>
    <w:rsid w:val="00A05688"/>
    <w:rsid w:val="00A07A63"/>
    <w:rsid w:val="00A12A53"/>
    <w:rsid w:val="00A13590"/>
    <w:rsid w:val="00A163D5"/>
    <w:rsid w:val="00A16862"/>
    <w:rsid w:val="00A16E26"/>
    <w:rsid w:val="00A2015A"/>
    <w:rsid w:val="00A204E1"/>
    <w:rsid w:val="00A225C1"/>
    <w:rsid w:val="00A244BD"/>
    <w:rsid w:val="00A3113D"/>
    <w:rsid w:val="00A32567"/>
    <w:rsid w:val="00A44E8C"/>
    <w:rsid w:val="00A46566"/>
    <w:rsid w:val="00A47ADC"/>
    <w:rsid w:val="00A50181"/>
    <w:rsid w:val="00A51B17"/>
    <w:rsid w:val="00A51E0D"/>
    <w:rsid w:val="00A52ED9"/>
    <w:rsid w:val="00A54090"/>
    <w:rsid w:val="00A5469D"/>
    <w:rsid w:val="00A60BA1"/>
    <w:rsid w:val="00A61439"/>
    <w:rsid w:val="00A6200B"/>
    <w:rsid w:val="00A653FF"/>
    <w:rsid w:val="00A721AE"/>
    <w:rsid w:val="00A8176C"/>
    <w:rsid w:val="00A81BA8"/>
    <w:rsid w:val="00A8538D"/>
    <w:rsid w:val="00A86869"/>
    <w:rsid w:val="00A87AEC"/>
    <w:rsid w:val="00A87CE3"/>
    <w:rsid w:val="00A920A8"/>
    <w:rsid w:val="00A949AE"/>
    <w:rsid w:val="00A978F2"/>
    <w:rsid w:val="00AA0322"/>
    <w:rsid w:val="00AA4BF8"/>
    <w:rsid w:val="00AA540D"/>
    <w:rsid w:val="00AB2E00"/>
    <w:rsid w:val="00AB4ECB"/>
    <w:rsid w:val="00AC08ED"/>
    <w:rsid w:val="00AC3438"/>
    <w:rsid w:val="00AC3902"/>
    <w:rsid w:val="00AD123A"/>
    <w:rsid w:val="00AD191B"/>
    <w:rsid w:val="00AD3212"/>
    <w:rsid w:val="00AD64C2"/>
    <w:rsid w:val="00AD6CC7"/>
    <w:rsid w:val="00AE0DFA"/>
    <w:rsid w:val="00AE2843"/>
    <w:rsid w:val="00AF10AC"/>
    <w:rsid w:val="00AF51D2"/>
    <w:rsid w:val="00AF6F0C"/>
    <w:rsid w:val="00AF7084"/>
    <w:rsid w:val="00B00840"/>
    <w:rsid w:val="00B008B1"/>
    <w:rsid w:val="00B00F24"/>
    <w:rsid w:val="00B05652"/>
    <w:rsid w:val="00B05E7C"/>
    <w:rsid w:val="00B11D0A"/>
    <w:rsid w:val="00B12BF2"/>
    <w:rsid w:val="00B131DD"/>
    <w:rsid w:val="00B20620"/>
    <w:rsid w:val="00B20F3F"/>
    <w:rsid w:val="00B22209"/>
    <w:rsid w:val="00B230C8"/>
    <w:rsid w:val="00B231F1"/>
    <w:rsid w:val="00B24BA4"/>
    <w:rsid w:val="00B25096"/>
    <w:rsid w:val="00B26355"/>
    <w:rsid w:val="00B26822"/>
    <w:rsid w:val="00B27B3C"/>
    <w:rsid w:val="00B3243C"/>
    <w:rsid w:val="00B328A3"/>
    <w:rsid w:val="00B33EF6"/>
    <w:rsid w:val="00B34710"/>
    <w:rsid w:val="00B348B8"/>
    <w:rsid w:val="00B350E4"/>
    <w:rsid w:val="00B3519A"/>
    <w:rsid w:val="00B42334"/>
    <w:rsid w:val="00B42CBA"/>
    <w:rsid w:val="00B43DB1"/>
    <w:rsid w:val="00B44397"/>
    <w:rsid w:val="00B44B20"/>
    <w:rsid w:val="00B46584"/>
    <w:rsid w:val="00B47458"/>
    <w:rsid w:val="00B50FB3"/>
    <w:rsid w:val="00B52BB6"/>
    <w:rsid w:val="00B5309A"/>
    <w:rsid w:val="00B624B6"/>
    <w:rsid w:val="00B6294D"/>
    <w:rsid w:val="00B66ED2"/>
    <w:rsid w:val="00B7090D"/>
    <w:rsid w:val="00B75528"/>
    <w:rsid w:val="00B8044F"/>
    <w:rsid w:val="00B811F9"/>
    <w:rsid w:val="00B814A7"/>
    <w:rsid w:val="00B850FE"/>
    <w:rsid w:val="00B854CE"/>
    <w:rsid w:val="00B864DE"/>
    <w:rsid w:val="00B9075A"/>
    <w:rsid w:val="00B90CDA"/>
    <w:rsid w:val="00B9163A"/>
    <w:rsid w:val="00B91AAA"/>
    <w:rsid w:val="00B94DEA"/>
    <w:rsid w:val="00B964BF"/>
    <w:rsid w:val="00BA0D40"/>
    <w:rsid w:val="00BA39AA"/>
    <w:rsid w:val="00BA671B"/>
    <w:rsid w:val="00BB1121"/>
    <w:rsid w:val="00BB290C"/>
    <w:rsid w:val="00BB5316"/>
    <w:rsid w:val="00BB5396"/>
    <w:rsid w:val="00BB6981"/>
    <w:rsid w:val="00BC2611"/>
    <w:rsid w:val="00BC40F4"/>
    <w:rsid w:val="00BC55F6"/>
    <w:rsid w:val="00BC63BA"/>
    <w:rsid w:val="00BD17D3"/>
    <w:rsid w:val="00BD2C10"/>
    <w:rsid w:val="00BD4E69"/>
    <w:rsid w:val="00BD6470"/>
    <w:rsid w:val="00BD69B1"/>
    <w:rsid w:val="00BE1991"/>
    <w:rsid w:val="00BE24A9"/>
    <w:rsid w:val="00BE47DD"/>
    <w:rsid w:val="00BE49F0"/>
    <w:rsid w:val="00BE4B0F"/>
    <w:rsid w:val="00BE5572"/>
    <w:rsid w:val="00BE62AE"/>
    <w:rsid w:val="00BF0774"/>
    <w:rsid w:val="00BF11C2"/>
    <w:rsid w:val="00BF3A51"/>
    <w:rsid w:val="00BF4039"/>
    <w:rsid w:val="00BF4E68"/>
    <w:rsid w:val="00C0026F"/>
    <w:rsid w:val="00C01DCC"/>
    <w:rsid w:val="00C02630"/>
    <w:rsid w:val="00C03CE3"/>
    <w:rsid w:val="00C048A8"/>
    <w:rsid w:val="00C057B4"/>
    <w:rsid w:val="00C0676D"/>
    <w:rsid w:val="00C0740C"/>
    <w:rsid w:val="00C11ED0"/>
    <w:rsid w:val="00C12760"/>
    <w:rsid w:val="00C13308"/>
    <w:rsid w:val="00C14220"/>
    <w:rsid w:val="00C144C2"/>
    <w:rsid w:val="00C172A1"/>
    <w:rsid w:val="00C17F2E"/>
    <w:rsid w:val="00C20A83"/>
    <w:rsid w:val="00C20E63"/>
    <w:rsid w:val="00C25560"/>
    <w:rsid w:val="00C25873"/>
    <w:rsid w:val="00C33FF4"/>
    <w:rsid w:val="00C359E3"/>
    <w:rsid w:val="00C37416"/>
    <w:rsid w:val="00C37854"/>
    <w:rsid w:val="00C41175"/>
    <w:rsid w:val="00C43728"/>
    <w:rsid w:val="00C447EA"/>
    <w:rsid w:val="00C44909"/>
    <w:rsid w:val="00C4592D"/>
    <w:rsid w:val="00C4635D"/>
    <w:rsid w:val="00C52D75"/>
    <w:rsid w:val="00C530BA"/>
    <w:rsid w:val="00C557E6"/>
    <w:rsid w:val="00C56DDA"/>
    <w:rsid w:val="00C57722"/>
    <w:rsid w:val="00C601B8"/>
    <w:rsid w:val="00C6154E"/>
    <w:rsid w:val="00C62C70"/>
    <w:rsid w:val="00C6640C"/>
    <w:rsid w:val="00C6698A"/>
    <w:rsid w:val="00C70ECC"/>
    <w:rsid w:val="00C72487"/>
    <w:rsid w:val="00C73DB7"/>
    <w:rsid w:val="00C75D04"/>
    <w:rsid w:val="00C77238"/>
    <w:rsid w:val="00C7781B"/>
    <w:rsid w:val="00C81CD5"/>
    <w:rsid w:val="00C85096"/>
    <w:rsid w:val="00C85AB3"/>
    <w:rsid w:val="00C87770"/>
    <w:rsid w:val="00C928A5"/>
    <w:rsid w:val="00C9359A"/>
    <w:rsid w:val="00C97B12"/>
    <w:rsid w:val="00C97C29"/>
    <w:rsid w:val="00CA31D0"/>
    <w:rsid w:val="00CA613F"/>
    <w:rsid w:val="00CA6625"/>
    <w:rsid w:val="00CA70DE"/>
    <w:rsid w:val="00CB1B65"/>
    <w:rsid w:val="00CB2D93"/>
    <w:rsid w:val="00CB4959"/>
    <w:rsid w:val="00CB4BC6"/>
    <w:rsid w:val="00CB5D88"/>
    <w:rsid w:val="00CB5DEC"/>
    <w:rsid w:val="00CC03B1"/>
    <w:rsid w:val="00CC0E16"/>
    <w:rsid w:val="00CC19D9"/>
    <w:rsid w:val="00CC3C35"/>
    <w:rsid w:val="00CC7E08"/>
    <w:rsid w:val="00CD6E2D"/>
    <w:rsid w:val="00CE2D05"/>
    <w:rsid w:val="00CE323E"/>
    <w:rsid w:val="00CE418E"/>
    <w:rsid w:val="00CE587B"/>
    <w:rsid w:val="00CE5ADB"/>
    <w:rsid w:val="00CE6905"/>
    <w:rsid w:val="00CE6CBD"/>
    <w:rsid w:val="00CE783E"/>
    <w:rsid w:val="00CF0218"/>
    <w:rsid w:val="00CF1857"/>
    <w:rsid w:val="00CF1922"/>
    <w:rsid w:val="00CF2880"/>
    <w:rsid w:val="00CF2FD9"/>
    <w:rsid w:val="00CF33FF"/>
    <w:rsid w:val="00CF3907"/>
    <w:rsid w:val="00D03031"/>
    <w:rsid w:val="00D03C35"/>
    <w:rsid w:val="00D0467C"/>
    <w:rsid w:val="00D069EA"/>
    <w:rsid w:val="00D07F2D"/>
    <w:rsid w:val="00D11C59"/>
    <w:rsid w:val="00D130E9"/>
    <w:rsid w:val="00D151B4"/>
    <w:rsid w:val="00D1608B"/>
    <w:rsid w:val="00D21F0F"/>
    <w:rsid w:val="00D22335"/>
    <w:rsid w:val="00D23660"/>
    <w:rsid w:val="00D2467A"/>
    <w:rsid w:val="00D2701E"/>
    <w:rsid w:val="00D301F5"/>
    <w:rsid w:val="00D32B03"/>
    <w:rsid w:val="00D33101"/>
    <w:rsid w:val="00D33B9F"/>
    <w:rsid w:val="00D34F29"/>
    <w:rsid w:val="00D37257"/>
    <w:rsid w:val="00D40936"/>
    <w:rsid w:val="00D4143E"/>
    <w:rsid w:val="00D41C37"/>
    <w:rsid w:val="00D43D80"/>
    <w:rsid w:val="00D46FB8"/>
    <w:rsid w:val="00D5506A"/>
    <w:rsid w:val="00D6095E"/>
    <w:rsid w:val="00D62899"/>
    <w:rsid w:val="00D65B8D"/>
    <w:rsid w:val="00D71A59"/>
    <w:rsid w:val="00D75795"/>
    <w:rsid w:val="00D7664B"/>
    <w:rsid w:val="00D7675D"/>
    <w:rsid w:val="00D77C73"/>
    <w:rsid w:val="00D8247A"/>
    <w:rsid w:val="00D84CC8"/>
    <w:rsid w:val="00D86EA6"/>
    <w:rsid w:val="00D8772B"/>
    <w:rsid w:val="00D92172"/>
    <w:rsid w:val="00D926BB"/>
    <w:rsid w:val="00DA0541"/>
    <w:rsid w:val="00DA0D3A"/>
    <w:rsid w:val="00DA13D1"/>
    <w:rsid w:val="00DA2598"/>
    <w:rsid w:val="00DA3045"/>
    <w:rsid w:val="00DA34D6"/>
    <w:rsid w:val="00DB063C"/>
    <w:rsid w:val="00DB1375"/>
    <w:rsid w:val="00DB13B1"/>
    <w:rsid w:val="00DB1858"/>
    <w:rsid w:val="00DB3D1A"/>
    <w:rsid w:val="00DB4722"/>
    <w:rsid w:val="00DB6C31"/>
    <w:rsid w:val="00DC0EB6"/>
    <w:rsid w:val="00DC1F5F"/>
    <w:rsid w:val="00DC284C"/>
    <w:rsid w:val="00DC2FCD"/>
    <w:rsid w:val="00DC35B4"/>
    <w:rsid w:val="00DC4376"/>
    <w:rsid w:val="00DC56AF"/>
    <w:rsid w:val="00DC79BD"/>
    <w:rsid w:val="00DD0763"/>
    <w:rsid w:val="00DD101A"/>
    <w:rsid w:val="00DD1398"/>
    <w:rsid w:val="00DD2BC0"/>
    <w:rsid w:val="00DD3538"/>
    <w:rsid w:val="00DD5ABA"/>
    <w:rsid w:val="00DD6D74"/>
    <w:rsid w:val="00DE256B"/>
    <w:rsid w:val="00DE27FC"/>
    <w:rsid w:val="00DE2936"/>
    <w:rsid w:val="00DE340D"/>
    <w:rsid w:val="00DE5978"/>
    <w:rsid w:val="00DE626E"/>
    <w:rsid w:val="00DE64EF"/>
    <w:rsid w:val="00DE744C"/>
    <w:rsid w:val="00DF009D"/>
    <w:rsid w:val="00DF00FA"/>
    <w:rsid w:val="00DF3B21"/>
    <w:rsid w:val="00DF49F3"/>
    <w:rsid w:val="00DF5B8F"/>
    <w:rsid w:val="00E01462"/>
    <w:rsid w:val="00E01DCD"/>
    <w:rsid w:val="00E02B33"/>
    <w:rsid w:val="00E0364F"/>
    <w:rsid w:val="00E04668"/>
    <w:rsid w:val="00E05623"/>
    <w:rsid w:val="00E14A48"/>
    <w:rsid w:val="00E15291"/>
    <w:rsid w:val="00E1683E"/>
    <w:rsid w:val="00E173BD"/>
    <w:rsid w:val="00E2104D"/>
    <w:rsid w:val="00E21B58"/>
    <w:rsid w:val="00E231D8"/>
    <w:rsid w:val="00E23440"/>
    <w:rsid w:val="00E331F1"/>
    <w:rsid w:val="00E34A66"/>
    <w:rsid w:val="00E34C87"/>
    <w:rsid w:val="00E34E83"/>
    <w:rsid w:val="00E3581B"/>
    <w:rsid w:val="00E36EB8"/>
    <w:rsid w:val="00E4069F"/>
    <w:rsid w:val="00E45145"/>
    <w:rsid w:val="00E46D13"/>
    <w:rsid w:val="00E50631"/>
    <w:rsid w:val="00E50B6C"/>
    <w:rsid w:val="00E53EE3"/>
    <w:rsid w:val="00E56A95"/>
    <w:rsid w:val="00E56FF3"/>
    <w:rsid w:val="00E600AD"/>
    <w:rsid w:val="00E607CF"/>
    <w:rsid w:val="00E62A8E"/>
    <w:rsid w:val="00E644E8"/>
    <w:rsid w:val="00E66A1E"/>
    <w:rsid w:val="00E67370"/>
    <w:rsid w:val="00E73DA5"/>
    <w:rsid w:val="00E77303"/>
    <w:rsid w:val="00E7733A"/>
    <w:rsid w:val="00E80142"/>
    <w:rsid w:val="00E82BD9"/>
    <w:rsid w:val="00E8505A"/>
    <w:rsid w:val="00E85584"/>
    <w:rsid w:val="00E87E7A"/>
    <w:rsid w:val="00E903BF"/>
    <w:rsid w:val="00E92814"/>
    <w:rsid w:val="00E92928"/>
    <w:rsid w:val="00E9613D"/>
    <w:rsid w:val="00EA05FD"/>
    <w:rsid w:val="00EA2B01"/>
    <w:rsid w:val="00EA3147"/>
    <w:rsid w:val="00EA5C58"/>
    <w:rsid w:val="00EA6BCB"/>
    <w:rsid w:val="00EB27F8"/>
    <w:rsid w:val="00EB3DB7"/>
    <w:rsid w:val="00EB4371"/>
    <w:rsid w:val="00EB4A00"/>
    <w:rsid w:val="00EC02A0"/>
    <w:rsid w:val="00EC5FAE"/>
    <w:rsid w:val="00EC7FA2"/>
    <w:rsid w:val="00ED2AB2"/>
    <w:rsid w:val="00ED41AA"/>
    <w:rsid w:val="00EE3DED"/>
    <w:rsid w:val="00EE4B15"/>
    <w:rsid w:val="00EE5D00"/>
    <w:rsid w:val="00EE677D"/>
    <w:rsid w:val="00EE74A1"/>
    <w:rsid w:val="00EE7E25"/>
    <w:rsid w:val="00EF1275"/>
    <w:rsid w:val="00EF1C84"/>
    <w:rsid w:val="00EF3CF8"/>
    <w:rsid w:val="00EF69A0"/>
    <w:rsid w:val="00EF6C23"/>
    <w:rsid w:val="00EF7721"/>
    <w:rsid w:val="00F015CF"/>
    <w:rsid w:val="00F01768"/>
    <w:rsid w:val="00F0238C"/>
    <w:rsid w:val="00F030C5"/>
    <w:rsid w:val="00F070B8"/>
    <w:rsid w:val="00F0746A"/>
    <w:rsid w:val="00F0750B"/>
    <w:rsid w:val="00F07AC2"/>
    <w:rsid w:val="00F10A08"/>
    <w:rsid w:val="00F121FA"/>
    <w:rsid w:val="00F12C0F"/>
    <w:rsid w:val="00F12DC9"/>
    <w:rsid w:val="00F13433"/>
    <w:rsid w:val="00F14794"/>
    <w:rsid w:val="00F14B82"/>
    <w:rsid w:val="00F15844"/>
    <w:rsid w:val="00F169C5"/>
    <w:rsid w:val="00F20EAD"/>
    <w:rsid w:val="00F226FF"/>
    <w:rsid w:val="00F2322D"/>
    <w:rsid w:val="00F2332E"/>
    <w:rsid w:val="00F24590"/>
    <w:rsid w:val="00F2476B"/>
    <w:rsid w:val="00F304BF"/>
    <w:rsid w:val="00F30845"/>
    <w:rsid w:val="00F31983"/>
    <w:rsid w:val="00F322BB"/>
    <w:rsid w:val="00F33B2B"/>
    <w:rsid w:val="00F36095"/>
    <w:rsid w:val="00F4173F"/>
    <w:rsid w:val="00F43427"/>
    <w:rsid w:val="00F44556"/>
    <w:rsid w:val="00F50FC1"/>
    <w:rsid w:val="00F516CE"/>
    <w:rsid w:val="00F55257"/>
    <w:rsid w:val="00F558DE"/>
    <w:rsid w:val="00F60AF3"/>
    <w:rsid w:val="00F60EFE"/>
    <w:rsid w:val="00F63473"/>
    <w:rsid w:val="00F647FD"/>
    <w:rsid w:val="00F6486B"/>
    <w:rsid w:val="00F65432"/>
    <w:rsid w:val="00F65F11"/>
    <w:rsid w:val="00F6686B"/>
    <w:rsid w:val="00F676FB"/>
    <w:rsid w:val="00F70050"/>
    <w:rsid w:val="00F71540"/>
    <w:rsid w:val="00F71766"/>
    <w:rsid w:val="00F71E78"/>
    <w:rsid w:val="00F72C7A"/>
    <w:rsid w:val="00F73A1A"/>
    <w:rsid w:val="00F74943"/>
    <w:rsid w:val="00F7539D"/>
    <w:rsid w:val="00F76B28"/>
    <w:rsid w:val="00F77F28"/>
    <w:rsid w:val="00F80DBA"/>
    <w:rsid w:val="00F80E7E"/>
    <w:rsid w:val="00F80F97"/>
    <w:rsid w:val="00F8191D"/>
    <w:rsid w:val="00F81A35"/>
    <w:rsid w:val="00F83379"/>
    <w:rsid w:val="00F83F87"/>
    <w:rsid w:val="00F84E81"/>
    <w:rsid w:val="00F84EA4"/>
    <w:rsid w:val="00F85189"/>
    <w:rsid w:val="00F866CC"/>
    <w:rsid w:val="00F93090"/>
    <w:rsid w:val="00F93B25"/>
    <w:rsid w:val="00F974C2"/>
    <w:rsid w:val="00F97A90"/>
    <w:rsid w:val="00FA09E2"/>
    <w:rsid w:val="00FA1214"/>
    <w:rsid w:val="00FA1369"/>
    <w:rsid w:val="00FA20D4"/>
    <w:rsid w:val="00FA3815"/>
    <w:rsid w:val="00FA57D9"/>
    <w:rsid w:val="00FA6210"/>
    <w:rsid w:val="00FB1165"/>
    <w:rsid w:val="00FB1970"/>
    <w:rsid w:val="00FB554D"/>
    <w:rsid w:val="00FB6D6F"/>
    <w:rsid w:val="00FC57AE"/>
    <w:rsid w:val="00FC71A1"/>
    <w:rsid w:val="00FD1156"/>
    <w:rsid w:val="00FD264A"/>
    <w:rsid w:val="00FD2D35"/>
    <w:rsid w:val="00FD4D20"/>
    <w:rsid w:val="00FD5C8E"/>
    <w:rsid w:val="00FD6BE2"/>
    <w:rsid w:val="00FD6F56"/>
    <w:rsid w:val="00FD7E65"/>
    <w:rsid w:val="00FE09C3"/>
    <w:rsid w:val="00FE11A5"/>
    <w:rsid w:val="00FE326F"/>
    <w:rsid w:val="00FE4763"/>
    <w:rsid w:val="00FE512D"/>
    <w:rsid w:val="00FE606E"/>
    <w:rsid w:val="00FF2A01"/>
    <w:rsid w:val="00FF38E3"/>
    <w:rsid w:val="00FF4EB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8A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60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3719">
      <w:bodyDiv w:val="1"/>
      <w:marLeft w:val="0"/>
      <w:marRight w:val="0"/>
      <w:marTop w:val="0"/>
      <w:marBottom w:val="0"/>
      <w:divBdr>
        <w:top w:val="none" w:sz="0" w:space="0" w:color="auto"/>
        <w:left w:val="none" w:sz="0" w:space="0" w:color="auto"/>
        <w:bottom w:val="none" w:sz="0" w:space="0" w:color="auto"/>
        <w:right w:val="none" w:sz="0" w:space="0" w:color="auto"/>
      </w:divBdr>
    </w:div>
    <w:div w:id="704449553">
      <w:bodyDiv w:val="1"/>
      <w:marLeft w:val="0"/>
      <w:marRight w:val="0"/>
      <w:marTop w:val="0"/>
      <w:marBottom w:val="0"/>
      <w:divBdr>
        <w:top w:val="none" w:sz="0" w:space="0" w:color="auto"/>
        <w:left w:val="none" w:sz="0" w:space="0" w:color="auto"/>
        <w:bottom w:val="none" w:sz="0" w:space="0" w:color="auto"/>
        <w:right w:val="none" w:sz="0" w:space="0" w:color="auto"/>
      </w:divBdr>
    </w:div>
    <w:div w:id="929965290">
      <w:bodyDiv w:val="1"/>
      <w:marLeft w:val="0"/>
      <w:marRight w:val="0"/>
      <w:marTop w:val="0"/>
      <w:marBottom w:val="0"/>
      <w:divBdr>
        <w:top w:val="none" w:sz="0" w:space="0" w:color="auto"/>
        <w:left w:val="none" w:sz="0" w:space="0" w:color="auto"/>
        <w:bottom w:val="none" w:sz="0" w:space="0" w:color="auto"/>
        <w:right w:val="none" w:sz="0" w:space="0" w:color="auto"/>
      </w:divBdr>
    </w:div>
    <w:div w:id="1228997958">
      <w:bodyDiv w:val="1"/>
      <w:marLeft w:val="0"/>
      <w:marRight w:val="0"/>
      <w:marTop w:val="0"/>
      <w:marBottom w:val="0"/>
      <w:divBdr>
        <w:top w:val="none" w:sz="0" w:space="0" w:color="auto"/>
        <w:left w:val="none" w:sz="0" w:space="0" w:color="auto"/>
        <w:bottom w:val="none" w:sz="0" w:space="0" w:color="auto"/>
        <w:right w:val="none" w:sz="0" w:space="0" w:color="auto"/>
      </w:divBdr>
    </w:div>
    <w:div w:id="20634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11451</Words>
  <Characters>1103</Characters>
  <Application>Microsoft Office Word</Application>
  <DocSecurity>0</DocSecurity>
  <Lines>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2022-03-24T04:17:00Z</dcterms:created>
  <dcterms:modified xsi:type="dcterms:W3CDTF">2022-05-02T11:29:00Z</dcterms:modified>
</cp:coreProperties>
</file>