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E066" w14:textId="6D71CB5F" w:rsidR="002B6C7E" w:rsidRPr="00E4047A" w:rsidRDefault="007C2907" w:rsidP="00BA4D79">
      <w:pPr>
        <w:spacing w:line="360" w:lineRule="exact"/>
        <w:ind w:rightChars="100" w:right="210"/>
        <w:jc w:val="right"/>
        <w:rPr>
          <w:b/>
          <w:sz w:val="24"/>
        </w:rPr>
      </w:pPr>
      <w:r w:rsidRPr="00175900">
        <w:rPr>
          <w:rFonts w:hAnsi="ＭＳ 明朝" w:hint="eastAsia"/>
          <w:b/>
          <w:w w:val="99"/>
          <w:kern w:val="0"/>
          <w:sz w:val="24"/>
          <w:fitText w:val="1920" w:id="1672125696"/>
        </w:rPr>
        <w:t>校長</w:t>
      </w:r>
      <w:r w:rsidR="00BA4D79" w:rsidRPr="00175900">
        <w:rPr>
          <w:rFonts w:hAnsi="ＭＳ 明朝" w:hint="eastAsia"/>
          <w:b/>
          <w:w w:val="99"/>
          <w:kern w:val="0"/>
          <w:sz w:val="24"/>
          <w:fitText w:val="1920" w:id="1672125696"/>
        </w:rPr>
        <w:t xml:space="preserve">　</w:t>
      </w:r>
      <w:r w:rsidR="00787C21" w:rsidRPr="00175900">
        <w:rPr>
          <w:rFonts w:hAnsi="ＭＳ 明朝" w:hint="eastAsia"/>
          <w:b/>
          <w:w w:val="99"/>
          <w:kern w:val="0"/>
          <w:sz w:val="24"/>
          <w:fitText w:val="1920" w:id="1672125696"/>
        </w:rPr>
        <w:t>湯峯　郁</w:t>
      </w:r>
      <w:r w:rsidR="00787C21" w:rsidRPr="00175900">
        <w:rPr>
          <w:rFonts w:hAnsi="ＭＳ 明朝" w:hint="eastAsia"/>
          <w:b/>
          <w:spacing w:val="3"/>
          <w:w w:val="99"/>
          <w:kern w:val="0"/>
          <w:sz w:val="24"/>
          <w:fitText w:val="1920" w:id="1672125696"/>
        </w:rPr>
        <w:t>子</w:t>
      </w:r>
    </w:p>
    <w:p w14:paraId="00B77496" w14:textId="2DC02DFF" w:rsidR="0037367C" w:rsidRPr="00ED7CFC" w:rsidRDefault="00B4003C" w:rsidP="009B365C">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令和３</w:t>
      </w:r>
      <w:r w:rsidR="0037367C" w:rsidRPr="00ED7CFC">
        <w:rPr>
          <w:rFonts w:asciiTheme="majorEastAsia" w:eastAsiaTheme="majorEastAsia" w:hAnsiTheme="majorEastAsia" w:hint="eastAsia"/>
          <w:b/>
          <w:sz w:val="32"/>
          <w:szCs w:val="32"/>
        </w:rPr>
        <w:t xml:space="preserve">年度　</w:t>
      </w:r>
      <w:r w:rsidR="009B365C" w:rsidRPr="00ED7CFC">
        <w:rPr>
          <w:rFonts w:asciiTheme="majorEastAsia" w:eastAsiaTheme="majorEastAsia" w:hAnsiTheme="majorEastAsia" w:hint="eastAsia"/>
          <w:b/>
          <w:sz w:val="32"/>
          <w:szCs w:val="32"/>
        </w:rPr>
        <w:t>学校経営</w:t>
      </w:r>
      <w:r w:rsidR="00A920A8" w:rsidRPr="00ED7CFC">
        <w:rPr>
          <w:rFonts w:asciiTheme="majorEastAsia" w:eastAsiaTheme="majorEastAsia" w:hAnsiTheme="majorEastAsia" w:hint="eastAsia"/>
          <w:b/>
          <w:sz w:val="32"/>
          <w:szCs w:val="32"/>
        </w:rPr>
        <w:t>計画及び</w:t>
      </w:r>
      <w:r w:rsidR="00225A63" w:rsidRPr="00ED7CFC">
        <w:rPr>
          <w:rFonts w:asciiTheme="majorEastAsia" w:eastAsiaTheme="majorEastAsia" w:hAnsiTheme="majorEastAsia" w:hint="eastAsia"/>
          <w:b/>
          <w:sz w:val="32"/>
          <w:szCs w:val="32"/>
        </w:rPr>
        <w:t>学校</w:t>
      </w:r>
      <w:r w:rsidR="00A920A8" w:rsidRPr="00ED7CFC">
        <w:rPr>
          <w:rFonts w:asciiTheme="majorEastAsia" w:eastAsiaTheme="majorEastAsia" w:hAnsiTheme="majorEastAsia" w:hint="eastAsia"/>
          <w:b/>
          <w:sz w:val="32"/>
          <w:szCs w:val="32"/>
        </w:rPr>
        <w:t>評価</w:t>
      </w:r>
    </w:p>
    <w:p w14:paraId="19005591" w14:textId="77777777" w:rsidR="000F7917" w:rsidRPr="00D81FDA" w:rsidRDefault="005846E8" w:rsidP="004245A1">
      <w:pPr>
        <w:spacing w:line="300" w:lineRule="exact"/>
        <w:ind w:hanging="187"/>
        <w:jc w:val="left"/>
        <w:rPr>
          <w:rFonts w:ascii="ＭＳ ゴシック" w:eastAsia="ＭＳ ゴシック" w:hAnsi="ＭＳ ゴシック"/>
          <w:sz w:val="22"/>
          <w:szCs w:val="22"/>
        </w:rPr>
      </w:pPr>
      <w:r w:rsidRPr="00D81FDA">
        <w:rPr>
          <w:rFonts w:ascii="ＭＳ ゴシック" w:eastAsia="ＭＳ ゴシック" w:hAnsi="ＭＳ ゴシック" w:hint="eastAsia"/>
          <w:sz w:val="22"/>
          <w:szCs w:val="22"/>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24AF" w14:paraId="71FBCF2D" w14:textId="77777777" w:rsidTr="00D81FDA">
        <w:trPr>
          <w:trHeight w:val="1177"/>
          <w:jc w:val="center"/>
        </w:trPr>
        <w:tc>
          <w:tcPr>
            <w:tcW w:w="14944" w:type="dxa"/>
            <w:shd w:val="clear" w:color="auto" w:fill="auto"/>
          </w:tcPr>
          <w:p w14:paraId="3CDF628F" w14:textId="77777777" w:rsidR="00D81FDA" w:rsidRDefault="00D81FDA" w:rsidP="00C97195">
            <w:pPr>
              <w:spacing w:line="300" w:lineRule="exact"/>
              <w:jc w:val="center"/>
              <w:rPr>
                <w:rFonts w:asciiTheme="minorEastAsia" w:eastAsiaTheme="minorEastAsia" w:hAnsiTheme="minorEastAsia"/>
                <w:szCs w:val="21"/>
              </w:rPr>
            </w:pPr>
          </w:p>
          <w:p w14:paraId="60D4E6D8" w14:textId="77777777" w:rsidR="00313F95" w:rsidRPr="00D81FDA" w:rsidRDefault="00557366" w:rsidP="00C97195">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sz w:val="22"/>
                <w:szCs w:val="22"/>
              </w:rPr>
              <w:t>国際社会や地域社会において</w:t>
            </w:r>
            <w:r w:rsidRPr="00D81FDA">
              <w:rPr>
                <w:rFonts w:asciiTheme="minorEastAsia" w:eastAsiaTheme="minorEastAsia" w:hAnsiTheme="minorEastAsia" w:hint="eastAsia"/>
                <w:sz w:val="22"/>
                <w:szCs w:val="22"/>
              </w:rPr>
              <w:t>、</w:t>
            </w:r>
            <w:r w:rsidR="00835121" w:rsidRPr="00D81FDA">
              <w:rPr>
                <w:rFonts w:asciiTheme="minorEastAsia" w:eastAsiaTheme="minorEastAsia" w:hAnsiTheme="minorEastAsia" w:hint="eastAsia"/>
                <w:sz w:val="22"/>
                <w:szCs w:val="22"/>
              </w:rPr>
              <w:t>グローバルな視点</w:t>
            </w:r>
            <w:r w:rsidR="00313F95" w:rsidRPr="00D81FDA">
              <w:rPr>
                <w:rFonts w:asciiTheme="minorEastAsia" w:eastAsiaTheme="minorEastAsia" w:hAnsiTheme="minorEastAsia"/>
                <w:sz w:val="22"/>
                <w:szCs w:val="22"/>
              </w:rPr>
              <w:t>で物事を</w:t>
            </w:r>
            <w:r w:rsidRPr="00D81FDA">
              <w:rPr>
                <w:rFonts w:asciiTheme="minorEastAsia" w:eastAsiaTheme="minorEastAsia" w:hAnsiTheme="minorEastAsia" w:hint="eastAsia"/>
                <w:sz w:val="22"/>
                <w:szCs w:val="22"/>
              </w:rPr>
              <w:t>思考し</w:t>
            </w:r>
            <w:r w:rsidR="00313F95" w:rsidRPr="00D81FDA">
              <w:rPr>
                <w:rFonts w:asciiTheme="minorEastAsia" w:eastAsiaTheme="minorEastAsia" w:hAnsiTheme="minorEastAsia"/>
                <w:spacing w:val="-20"/>
                <w:sz w:val="22"/>
                <w:szCs w:val="22"/>
              </w:rPr>
              <w:t>、</w:t>
            </w:r>
            <w:r w:rsidRPr="00D81FDA">
              <w:rPr>
                <w:rFonts w:asciiTheme="minorEastAsia" w:eastAsiaTheme="minorEastAsia" w:hAnsiTheme="minorEastAsia" w:hint="eastAsia"/>
                <w:spacing w:val="-20"/>
                <w:sz w:val="22"/>
                <w:szCs w:val="22"/>
              </w:rPr>
              <w:t>思考した中から最善のものを判断し、</w:t>
            </w:r>
            <w:r w:rsidR="00075BF4" w:rsidRPr="00D81FDA">
              <w:rPr>
                <w:rFonts w:asciiTheme="minorEastAsia" w:eastAsiaTheme="minorEastAsia" w:hAnsiTheme="minorEastAsia" w:hint="eastAsia"/>
                <w:spacing w:val="-20"/>
                <w:sz w:val="22"/>
                <w:szCs w:val="22"/>
              </w:rPr>
              <w:t>判断したもの</w:t>
            </w:r>
            <w:r w:rsidR="00313F95" w:rsidRPr="00D81FDA">
              <w:rPr>
                <w:rFonts w:asciiTheme="minorEastAsia" w:eastAsiaTheme="minorEastAsia" w:hAnsiTheme="minorEastAsia"/>
                <w:sz w:val="22"/>
                <w:szCs w:val="22"/>
              </w:rPr>
              <w:t>を発信</w:t>
            </w:r>
            <w:r w:rsidRPr="00D81FDA">
              <w:rPr>
                <w:rFonts w:asciiTheme="minorEastAsia" w:eastAsiaTheme="minorEastAsia" w:hAnsiTheme="minorEastAsia" w:hint="eastAsia"/>
                <w:sz w:val="22"/>
                <w:szCs w:val="22"/>
              </w:rPr>
              <w:t>できる</w:t>
            </w:r>
            <w:r w:rsidR="00313F95" w:rsidRPr="00D81FDA">
              <w:rPr>
                <w:rFonts w:asciiTheme="minorEastAsia" w:eastAsiaTheme="minorEastAsia" w:hAnsiTheme="minorEastAsia"/>
                <w:sz w:val="22"/>
                <w:szCs w:val="22"/>
              </w:rPr>
              <w:t>人材を育成する</w:t>
            </w:r>
            <w:r w:rsidR="007241C5" w:rsidRPr="00D81FDA">
              <w:rPr>
                <w:rFonts w:asciiTheme="minorEastAsia" w:eastAsiaTheme="minorEastAsia" w:hAnsiTheme="minorEastAsia"/>
                <w:sz w:val="22"/>
                <w:szCs w:val="22"/>
              </w:rPr>
              <w:t>学校</w:t>
            </w:r>
          </w:p>
          <w:p w14:paraId="62A8DB5C" w14:textId="2651865D" w:rsidR="00557366" w:rsidRPr="00D81FDA" w:rsidRDefault="00557366" w:rsidP="00557366">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 xml:space="preserve">―　</w:t>
            </w:r>
            <w:r w:rsidR="0087558D" w:rsidRPr="00D81FDA">
              <w:rPr>
                <w:rFonts w:asciiTheme="minorEastAsia" w:eastAsiaTheme="minorEastAsia" w:hAnsiTheme="minorEastAsia" w:hint="eastAsia"/>
                <w:sz w:val="22"/>
                <w:szCs w:val="22"/>
              </w:rPr>
              <w:t>国際社会や地域社会において</w:t>
            </w:r>
            <w:r w:rsidRPr="00D81FDA">
              <w:rPr>
                <w:rFonts w:asciiTheme="minorEastAsia" w:eastAsiaTheme="minorEastAsia" w:hAnsiTheme="minorEastAsia" w:hint="eastAsia"/>
                <w:sz w:val="22"/>
                <w:szCs w:val="22"/>
              </w:rPr>
              <w:t>持続可能な開発のための</w:t>
            </w:r>
            <w:r w:rsidR="008951E1" w:rsidRPr="00D81FDA">
              <w:rPr>
                <w:rFonts w:asciiTheme="minorEastAsia" w:eastAsiaTheme="minorEastAsia" w:hAnsiTheme="minorEastAsia" w:hint="eastAsia"/>
                <w:sz w:val="22"/>
                <w:szCs w:val="22"/>
              </w:rPr>
              <w:t>目標（</w:t>
            </w:r>
            <w:r w:rsidR="00175900" w:rsidRPr="00D81FDA">
              <w:rPr>
                <w:rFonts w:asciiTheme="minorEastAsia" w:eastAsiaTheme="minorEastAsia" w:hAnsiTheme="minorEastAsia" w:hint="eastAsia"/>
                <w:sz w:val="22"/>
                <w:szCs w:val="22"/>
              </w:rPr>
              <w:t>ＳＤＧ</w:t>
            </w:r>
            <w:r w:rsidR="008951E1" w:rsidRPr="00D81FDA">
              <w:rPr>
                <w:rFonts w:asciiTheme="minorEastAsia" w:eastAsiaTheme="minorEastAsia" w:hAnsiTheme="minorEastAsia" w:hint="eastAsia"/>
                <w:sz w:val="22"/>
                <w:szCs w:val="22"/>
              </w:rPr>
              <w:t>ｓ）</w:t>
            </w:r>
            <w:r w:rsidRPr="00D81FDA">
              <w:rPr>
                <w:rFonts w:asciiTheme="minorEastAsia" w:eastAsiaTheme="minorEastAsia" w:hAnsiTheme="minorEastAsia" w:hint="eastAsia"/>
                <w:sz w:val="22"/>
                <w:szCs w:val="22"/>
              </w:rPr>
              <w:t>2030アジェンダ</w:t>
            </w:r>
            <w:r w:rsidR="008A76FF" w:rsidRPr="00D81FDA">
              <w:rPr>
                <w:rFonts w:asciiTheme="minorEastAsia" w:eastAsiaTheme="minorEastAsia" w:hAnsiTheme="minorEastAsia" w:hint="eastAsia"/>
                <w:sz w:val="22"/>
                <w:szCs w:val="22"/>
              </w:rPr>
              <w:t>を実践できる人材の育成　―</w:t>
            </w:r>
          </w:p>
          <w:p w14:paraId="02F45209" w14:textId="77777777" w:rsidR="00201A51" w:rsidRPr="00D81FDA" w:rsidRDefault="00201A51" w:rsidP="00D81FDA">
            <w:pPr>
              <w:spacing w:line="300" w:lineRule="exact"/>
              <w:rPr>
                <w:rFonts w:asciiTheme="minorEastAsia" w:eastAsiaTheme="minorEastAsia" w:hAnsiTheme="minorEastAsia"/>
                <w:szCs w:val="21"/>
              </w:rPr>
            </w:pPr>
          </w:p>
        </w:tc>
      </w:tr>
    </w:tbl>
    <w:p w14:paraId="6447DC1F" w14:textId="77777777" w:rsidR="00324B67" w:rsidRPr="007124AF" w:rsidRDefault="00324B67" w:rsidP="00B04CD1">
      <w:pPr>
        <w:spacing w:line="160" w:lineRule="exact"/>
        <w:ind w:hanging="187"/>
        <w:jc w:val="left"/>
        <w:rPr>
          <w:rFonts w:asciiTheme="minorEastAsia" w:eastAsiaTheme="minorEastAsia" w:hAnsiTheme="minorEastAsia"/>
          <w:szCs w:val="21"/>
        </w:rPr>
      </w:pPr>
    </w:p>
    <w:p w14:paraId="33D47BE3" w14:textId="77777777" w:rsidR="009B365C" w:rsidRPr="00D81FDA" w:rsidRDefault="009B365C" w:rsidP="004245A1">
      <w:pPr>
        <w:spacing w:line="300" w:lineRule="exact"/>
        <w:ind w:hanging="187"/>
        <w:jc w:val="left"/>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２　中期的目標</w:t>
      </w:r>
      <w:r w:rsidR="006F6D42" w:rsidRPr="00D81FDA">
        <w:rPr>
          <w:rFonts w:asciiTheme="minorEastAsia" w:eastAsiaTheme="minorEastAsia" w:hAnsiTheme="minorEastAsia"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6E25" w14:paraId="345E0DC6" w14:textId="77777777" w:rsidTr="00422216">
        <w:trPr>
          <w:trHeight w:val="9447"/>
          <w:jc w:val="center"/>
        </w:trPr>
        <w:tc>
          <w:tcPr>
            <w:tcW w:w="14944" w:type="dxa"/>
            <w:shd w:val="clear" w:color="auto" w:fill="auto"/>
          </w:tcPr>
          <w:p w14:paraId="79A17925" w14:textId="77777777" w:rsidR="00107D54" w:rsidRPr="00FE6E25" w:rsidRDefault="00C42C31" w:rsidP="00DE61A3">
            <w:pPr>
              <w:spacing w:line="300" w:lineRule="exact"/>
              <w:rPr>
                <w:rFonts w:ascii="ＭＳ 明朝" w:hAnsi="ＭＳ 明朝"/>
                <w:color w:val="000000"/>
                <w:sz w:val="22"/>
                <w:szCs w:val="22"/>
              </w:rPr>
            </w:pPr>
            <w:r w:rsidRPr="00FE6E25">
              <w:rPr>
                <w:rFonts w:ascii="ＭＳ 明朝" w:hAnsi="ＭＳ 明朝" w:hint="eastAsia"/>
                <w:color w:val="000000"/>
                <w:sz w:val="22"/>
                <w:szCs w:val="22"/>
              </w:rPr>
              <w:t>国際社会</w:t>
            </w:r>
            <w:r w:rsidR="00E30E08" w:rsidRPr="00FE6E25">
              <w:rPr>
                <w:rFonts w:ascii="ＭＳ 明朝" w:hAnsi="ＭＳ 明朝" w:hint="eastAsia"/>
                <w:color w:val="000000"/>
                <w:sz w:val="22"/>
                <w:szCs w:val="22"/>
              </w:rPr>
              <w:t>・地域社会</w:t>
            </w:r>
            <w:r w:rsidRPr="00FE6E25">
              <w:rPr>
                <w:rFonts w:ascii="ＭＳ 明朝" w:hAnsi="ＭＳ 明朝" w:hint="eastAsia"/>
                <w:color w:val="000000"/>
                <w:sz w:val="22"/>
                <w:szCs w:val="22"/>
              </w:rPr>
              <w:t>で活躍する生徒の育成という</w:t>
            </w:r>
            <w:r w:rsidR="00B37188" w:rsidRPr="00FE6E25">
              <w:rPr>
                <w:rFonts w:ascii="ＭＳ 明朝" w:hAnsi="ＭＳ 明朝" w:hint="eastAsia"/>
                <w:color w:val="000000"/>
                <w:sz w:val="22"/>
                <w:szCs w:val="22"/>
              </w:rPr>
              <w:t>本校の</w:t>
            </w:r>
            <w:r w:rsidR="00107D54" w:rsidRPr="00FE6E25">
              <w:rPr>
                <w:rFonts w:ascii="ＭＳ 明朝" w:hAnsi="ＭＳ 明朝" w:hint="eastAsia"/>
                <w:color w:val="000000"/>
                <w:sz w:val="22"/>
                <w:szCs w:val="22"/>
              </w:rPr>
              <w:t>目標の実現をめざす。</w:t>
            </w:r>
          </w:p>
          <w:p w14:paraId="42B17DCC" w14:textId="77777777" w:rsidR="00413DD6" w:rsidRPr="00FE6E25" w:rsidRDefault="00413DD6" w:rsidP="00DE61A3">
            <w:pPr>
              <w:spacing w:line="300" w:lineRule="exact"/>
              <w:rPr>
                <w:rFonts w:ascii="ＭＳ 明朝" w:hAnsi="ＭＳ 明朝"/>
                <w:color w:val="000000"/>
                <w:sz w:val="22"/>
                <w:szCs w:val="22"/>
              </w:rPr>
            </w:pPr>
          </w:p>
          <w:p w14:paraId="2E33D09B" w14:textId="77777777" w:rsidR="002240B6" w:rsidRPr="00FE6E25" w:rsidRDefault="002240B6" w:rsidP="007A2A78">
            <w:pPr>
              <w:spacing w:line="300" w:lineRule="exact"/>
              <w:rPr>
                <w:rFonts w:ascii="ＭＳ 明朝" w:hAnsi="ＭＳ 明朝"/>
                <w:color w:val="000000"/>
              </w:rPr>
            </w:pPr>
            <w:r w:rsidRPr="00FE6E25">
              <w:rPr>
                <w:rFonts w:ascii="ＭＳ 明朝" w:hAnsi="ＭＳ 明朝"/>
                <w:color w:val="000000"/>
                <w:sz w:val="22"/>
                <w:szCs w:val="22"/>
              </w:rPr>
              <w:t xml:space="preserve">１　</w:t>
            </w:r>
            <w:r w:rsidR="00360AE2" w:rsidRPr="00FE6E25">
              <w:rPr>
                <w:rFonts w:ascii="ＭＳ 明朝" w:hAnsi="ＭＳ 明朝" w:hint="eastAsia"/>
                <w:color w:val="000000"/>
                <w:sz w:val="22"/>
                <w:szCs w:val="22"/>
              </w:rPr>
              <w:t>確かな学力</w:t>
            </w:r>
            <w:r w:rsidR="007124AF" w:rsidRPr="00FE6E25">
              <w:rPr>
                <w:rFonts w:ascii="ＭＳ 明朝" w:hAnsi="ＭＳ 明朝" w:hint="eastAsia"/>
                <w:color w:val="000000"/>
                <w:sz w:val="22"/>
                <w:szCs w:val="22"/>
              </w:rPr>
              <w:t>の</w:t>
            </w:r>
            <w:r w:rsidR="00B529B7" w:rsidRPr="00FE6E25">
              <w:rPr>
                <w:rFonts w:ascii="ＭＳ 明朝" w:hAnsi="ＭＳ 明朝" w:hint="eastAsia"/>
                <w:color w:val="000000"/>
                <w:sz w:val="22"/>
                <w:szCs w:val="22"/>
              </w:rPr>
              <w:t>育成</w:t>
            </w:r>
            <w:r w:rsidR="00413DD6" w:rsidRPr="00FE6E25">
              <w:rPr>
                <w:rFonts w:ascii="ＭＳ 明朝" w:hAnsi="ＭＳ 明朝" w:hint="eastAsia"/>
                <w:color w:val="000000"/>
                <w:sz w:val="22"/>
                <w:szCs w:val="22"/>
              </w:rPr>
              <w:t>及び希望</w:t>
            </w:r>
            <w:r w:rsidR="00034E1B" w:rsidRPr="00FE6E25">
              <w:rPr>
                <w:rFonts w:ascii="ＭＳ 明朝" w:hAnsi="ＭＳ 明朝" w:hint="eastAsia"/>
                <w:color w:val="000000"/>
                <w:sz w:val="22"/>
                <w:szCs w:val="22"/>
              </w:rPr>
              <w:t>進路</w:t>
            </w:r>
            <w:r w:rsidR="00413DD6" w:rsidRPr="00FE6E25">
              <w:rPr>
                <w:rFonts w:ascii="ＭＳ 明朝" w:hAnsi="ＭＳ 明朝" w:hint="eastAsia"/>
                <w:color w:val="000000"/>
                <w:sz w:val="22"/>
                <w:szCs w:val="22"/>
              </w:rPr>
              <w:t>の</w:t>
            </w:r>
            <w:r w:rsidR="00034E1B" w:rsidRPr="00FE6E25">
              <w:rPr>
                <w:rFonts w:ascii="ＭＳ 明朝" w:hAnsi="ＭＳ 明朝" w:hint="eastAsia"/>
                <w:color w:val="000000"/>
                <w:sz w:val="22"/>
                <w:szCs w:val="22"/>
              </w:rPr>
              <w:t>実現</w:t>
            </w:r>
            <w:r w:rsidR="007A2A78" w:rsidRPr="00FE6E25">
              <w:rPr>
                <w:rFonts w:ascii="ＭＳ 明朝" w:hAnsi="ＭＳ 明朝" w:hint="eastAsia"/>
                <w:color w:val="000000"/>
              </w:rPr>
              <w:t xml:space="preserve">　</w:t>
            </w:r>
          </w:p>
          <w:p w14:paraId="14D68774" w14:textId="77777777" w:rsidR="002240B6" w:rsidRPr="00FE6E25" w:rsidRDefault="00D81FDA" w:rsidP="00D81FDA">
            <w:pPr>
              <w:pStyle w:val="aa"/>
              <w:numPr>
                <w:ilvl w:val="0"/>
                <w:numId w:val="25"/>
              </w:numPr>
              <w:spacing w:line="300" w:lineRule="exact"/>
              <w:ind w:leftChars="0"/>
              <w:rPr>
                <w:rFonts w:ascii="ＭＳ 明朝" w:hAnsi="ＭＳ 明朝"/>
              </w:rPr>
            </w:pPr>
            <w:r w:rsidRPr="00FE6E25">
              <w:rPr>
                <w:rFonts w:ascii="ＭＳ 明朝" w:hAnsi="ＭＳ 明朝" w:hint="eastAsia"/>
              </w:rPr>
              <w:t xml:space="preserve"> </w:t>
            </w:r>
            <w:r w:rsidR="00D62F4D" w:rsidRPr="00FE6E25">
              <w:rPr>
                <w:rFonts w:ascii="ＭＳ 明朝" w:hAnsi="ＭＳ 明朝"/>
              </w:rPr>
              <w:t>基礎学力</w:t>
            </w:r>
            <w:r w:rsidR="00D62F4D" w:rsidRPr="00FE6E25">
              <w:rPr>
                <w:rFonts w:ascii="ＭＳ 明朝" w:hAnsi="ＭＳ 明朝" w:hint="eastAsia"/>
              </w:rPr>
              <w:t>の</w:t>
            </w:r>
            <w:r w:rsidR="00D62F4D" w:rsidRPr="00FE6E25">
              <w:rPr>
                <w:rFonts w:ascii="ＭＳ 明朝" w:hAnsi="ＭＳ 明朝"/>
              </w:rPr>
              <w:t>着実</w:t>
            </w:r>
            <w:r w:rsidR="00D62F4D" w:rsidRPr="00FE6E25">
              <w:rPr>
                <w:rFonts w:ascii="ＭＳ 明朝" w:hAnsi="ＭＳ 明朝" w:hint="eastAsia"/>
              </w:rPr>
              <w:t>な定着</w:t>
            </w:r>
            <w:bookmarkStart w:id="0" w:name="_GoBack"/>
            <w:bookmarkEnd w:id="0"/>
          </w:p>
          <w:p w14:paraId="05172903" w14:textId="77777777" w:rsidR="00360AE2" w:rsidRPr="00FE6E25" w:rsidRDefault="00360AE2" w:rsidP="00DE61A3">
            <w:pPr>
              <w:spacing w:line="300" w:lineRule="exact"/>
              <w:ind w:leftChars="469" w:left="985"/>
              <w:rPr>
                <w:rFonts w:ascii="ＭＳ 明朝" w:hAnsi="ＭＳ 明朝"/>
                <w:color w:val="000000"/>
              </w:rPr>
            </w:pPr>
            <w:r w:rsidRPr="00FE6E25">
              <w:rPr>
                <w:rFonts w:ascii="ＭＳ 明朝" w:hAnsi="ＭＳ 明朝" w:hint="eastAsia"/>
                <w:color w:val="000000"/>
              </w:rPr>
              <w:t>・1日7時間授業を行うとともに、知識習得型授業と探究型授業をバランスよく組み合わせる。</w:t>
            </w:r>
          </w:p>
          <w:p w14:paraId="648D1095" w14:textId="77777777" w:rsidR="00360AE2" w:rsidRPr="00FE6E25" w:rsidRDefault="00360AE2" w:rsidP="00D62F4D">
            <w:pPr>
              <w:spacing w:line="300" w:lineRule="exact"/>
              <w:ind w:leftChars="469" w:left="985"/>
              <w:rPr>
                <w:rFonts w:ascii="ＭＳ 明朝" w:hAnsi="ＭＳ 明朝"/>
                <w:color w:val="000000"/>
              </w:rPr>
            </w:pPr>
            <w:r w:rsidRPr="00FE6E25">
              <w:rPr>
                <w:rFonts w:ascii="ＭＳ 明朝" w:hAnsi="ＭＳ 明朝" w:hint="eastAsia"/>
                <w:color w:val="000000"/>
              </w:rPr>
              <w:t>・大学や研究機関との連携による学習、体験型学習を数多く実施することにより、学習に対する関心・意欲を高め、知識・スキルを</w:t>
            </w:r>
            <w:r w:rsidR="00D62F4D" w:rsidRPr="00FE6E25">
              <w:rPr>
                <w:rFonts w:ascii="ＭＳ 明朝" w:hAnsi="ＭＳ 明朝" w:hint="eastAsia"/>
                <w:color w:val="000000"/>
              </w:rPr>
              <w:t>定着させる</w:t>
            </w:r>
            <w:r w:rsidRPr="00FE6E25">
              <w:rPr>
                <w:rFonts w:ascii="ＭＳ 明朝" w:hAnsi="ＭＳ 明朝" w:hint="eastAsia"/>
                <w:color w:val="000000"/>
              </w:rPr>
              <w:t>。</w:t>
            </w:r>
          </w:p>
          <w:p w14:paraId="12C222B0" w14:textId="77777777" w:rsidR="002240B6" w:rsidRPr="00FE6E25" w:rsidRDefault="00D81FDA" w:rsidP="00D81FDA">
            <w:pPr>
              <w:pStyle w:val="aa"/>
              <w:numPr>
                <w:ilvl w:val="0"/>
                <w:numId w:val="25"/>
              </w:numPr>
              <w:spacing w:line="300" w:lineRule="exact"/>
              <w:ind w:leftChars="0"/>
              <w:rPr>
                <w:rFonts w:ascii="ＭＳ 明朝" w:hAnsi="ＭＳ 明朝"/>
              </w:rPr>
            </w:pPr>
            <w:r w:rsidRPr="00FE6E25">
              <w:rPr>
                <w:rFonts w:ascii="ＭＳ 明朝" w:hAnsi="ＭＳ 明朝" w:hint="eastAsia"/>
              </w:rPr>
              <w:t xml:space="preserve"> </w:t>
            </w:r>
            <w:r w:rsidR="002240B6" w:rsidRPr="00FE6E25">
              <w:rPr>
                <w:rFonts w:ascii="ＭＳ 明朝" w:hAnsi="ＭＳ 明朝"/>
              </w:rPr>
              <w:t>専門分野における</w:t>
            </w:r>
            <w:r w:rsidR="00D62F4D" w:rsidRPr="00FE6E25">
              <w:rPr>
                <w:rFonts w:ascii="ＭＳ 明朝" w:hAnsi="ＭＳ 明朝" w:hint="eastAsia"/>
              </w:rPr>
              <w:t>活用力・</w:t>
            </w:r>
            <w:r w:rsidR="002240B6" w:rsidRPr="00FE6E25">
              <w:rPr>
                <w:rFonts w:ascii="ＭＳ 明朝" w:hAnsi="ＭＳ 明朝"/>
              </w:rPr>
              <w:t>探究力</w:t>
            </w:r>
            <w:r w:rsidRPr="00FE6E25">
              <w:rPr>
                <w:rFonts w:ascii="ＭＳ 明朝" w:hAnsi="ＭＳ 明朝" w:hint="eastAsia"/>
              </w:rPr>
              <w:t>の向上</w:t>
            </w:r>
          </w:p>
          <w:p w14:paraId="3CB96565" w14:textId="77777777" w:rsidR="009D5F27" w:rsidRPr="00FE6E25" w:rsidRDefault="00B457EB" w:rsidP="007A2A78">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研究指定</w:t>
            </w:r>
            <w:r w:rsidR="00107D54" w:rsidRPr="00FE6E25">
              <w:rPr>
                <w:rFonts w:ascii="ＭＳ 明朝" w:hAnsi="ＭＳ 明朝" w:hint="eastAsia"/>
                <w:color w:val="000000"/>
              </w:rPr>
              <w:t>等</w:t>
            </w:r>
            <w:r w:rsidR="002240B6" w:rsidRPr="00FE6E25">
              <w:rPr>
                <w:rFonts w:ascii="ＭＳ 明朝" w:hAnsi="ＭＳ 明朝"/>
                <w:color w:val="000000"/>
              </w:rPr>
              <w:t>を</w:t>
            </w:r>
            <w:r w:rsidR="00900EC6" w:rsidRPr="00FE6E25">
              <w:rPr>
                <w:rFonts w:ascii="ＭＳ 明朝" w:hAnsi="ＭＳ 明朝" w:hint="eastAsia"/>
                <w:color w:val="000000"/>
              </w:rPr>
              <w:t>積極的に</w:t>
            </w:r>
            <w:r w:rsidR="002240B6" w:rsidRPr="00FE6E25">
              <w:rPr>
                <w:rFonts w:ascii="ＭＳ 明朝" w:hAnsi="ＭＳ 明朝"/>
                <w:color w:val="000000"/>
              </w:rPr>
              <w:t>活用し、</w:t>
            </w:r>
            <w:r w:rsidR="009D5F27" w:rsidRPr="00FE6E25">
              <w:rPr>
                <w:rFonts w:ascii="ＭＳ 明朝" w:hAnsi="ＭＳ 明朝" w:hint="eastAsia"/>
                <w:color w:val="000000"/>
              </w:rPr>
              <w:t>知識・技能を活用する力の向上を図り、</w:t>
            </w:r>
            <w:r w:rsidR="00F60B0D" w:rsidRPr="00FE6E25">
              <w:rPr>
                <w:rFonts w:ascii="ＭＳ 明朝" w:hAnsi="ＭＳ 明朝" w:hint="eastAsia"/>
                <w:color w:val="000000"/>
              </w:rPr>
              <w:t>質の高い</w:t>
            </w:r>
            <w:r w:rsidR="00D62F4D" w:rsidRPr="00FE6E25">
              <w:rPr>
                <w:rFonts w:ascii="ＭＳ 明朝" w:hAnsi="ＭＳ 明朝" w:hint="eastAsia"/>
                <w:color w:val="000000"/>
              </w:rPr>
              <w:t>研究が行えるよう</w:t>
            </w:r>
            <w:r w:rsidR="009D5F27" w:rsidRPr="00FE6E25">
              <w:rPr>
                <w:rFonts w:ascii="ＭＳ 明朝" w:hAnsi="ＭＳ 明朝" w:hint="eastAsia"/>
                <w:color w:val="000000"/>
              </w:rPr>
              <w:t>指導する。</w:t>
            </w:r>
          </w:p>
          <w:p w14:paraId="2F73BB05" w14:textId="77777777" w:rsidR="002240B6" w:rsidRPr="00FE6E25" w:rsidRDefault="009D5F27" w:rsidP="007A2A78">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研究者・企業関係者等との連携を進め、評価・助言を</w:t>
            </w:r>
            <w:r w:rsidR="00D62F4D" w:rsidRPr="00FE6E25">
              <w:rPr>
                <w:rFonts w:ascii="ＭＳ 明朝" w:hAnsi="ＭＳ 明朝" w:hint="eastAsia"/>
                <w:color w:val="000000"/>
              </w:rPr>
              <w:t>積極的に</w:t>
            </w:r>
            <w:r w:rsidR="002240B6" w:rsidRPr="00FE6E25">
              <w:rPr>
                <w:rFonts w:ascii="ＭＳ 明朝" w:hAnsi="ＭＳ 明朝"/>
                <w:color w:val="000000"/>
              </w:rPr>
              <w:t>受ける。</w:t>
            </w:r>
          </w:p>
          <w:p w14:paraId="05DA74CE" w14:textId="77777777" w:rsidR="00D62F4D" w:rsidRPr="00FE6E25" w:rsidRDefault="00D81FDA"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校内外研修、語学研修、国際教育、国際交流等に積極的に取り組む</w:t>
            </w:r>
            <w:r w:rsidR="007A2A78" w:rsidRPr="00FE6E25">
              <w:rPr>
                <w:rFonts w:ascii="ＭＳ 明朝" w:hAnsi="ＭＳ 明朝" w:hint="eastAsia"/>
                <w:color w:val="000000"/>
              </w:rPr>
              <w:t>。</w:t>
            </w:r>
          </w:p>
          <w:p w14:paraId="28BFA8FA" w14:textId="77777777" w:rsidR="00034E1B" w:rsidRPr="00FE6E25" w:rsidRDefault="00D81FDA"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論文をはじめとする様々な形態の</w:t>
            </w:r>
            <w:r w:rsidR="002240B6" w:rsidRPr="007C2907">
              <w:rPr>
                <w:rFonts w:ascii="ＭＳ 明朝" w:hAnsi="ＭＳ 明朝"/>
                <w:color w:val="000000"/>
              </w:rPr>
              <w:t>プレゼンテーション</w:t>
            </w:r>
            <w:r w:rsidR="002240B6" w:rsidRPr="00FE6E25">
              <w:rPr>
                <w:rFonts w:ascii="ＭＳ 明朝" w:hAnsi="ＭＳ 明朝"/>
                <w:color w:val="000000"/>
              </w:rPr>
              <w:t>を行う機会を増やし、</w:t>
            </w:r>
            <w:r w:rsidR="00667E83" w:rsidRPr="00FE6E25">
              <w:rPr>
                <w:rFonts w:ascii="ＭＳ 明朝" w:hAnsi="ＭＳ 明朝"/>
                <w:color w:val="000000"/>
              </w:rPr>
              <w:t>質の向上を図る</w:t>
            </w:r>
            <w:r w:rsidR="002240B6" w:rsidRPr="00FE6E25">
              <w:rPr>
                <w:rFonts w:ascii="ＭＳ 明朝" w:hAnsi="ＭＳ 明朝"/>
                <w:color w:val="000000"/>
              </w:rPr>
              <w:t>。</w:t>
            </w:r>
          </w:p>
          <w:p w14:paraId="5BC243C1" w14:textId="77777777" w:rsidR="00D33FF2" w:rsidRPr="00FE6E25" w:rsidRDefault="00D81FDA" w:rsidP="00D33FF2">
            <w:pPr>
              <w:pStyle w:val="aa"/>
              <w:numPr>
                <w:ilvl w:val="0"/>
                <w:numId w:val="25"/>
              </w:numPr>
              <w:spacing w:line="300" w:lineRule="exact"/>
              <w:ind w:leftChars="0"/>
              <w:rPr>
                <w:rFonts w:ascii="ＭＳ 明朝" w:hAnsi="ＭＳ 明朝"/>
              </w:rPr>
            </w:pPr>
            <w:r w:rsidRPr="00FE6E25">
              <w:rPr>
                <w:rFonts w:ascii="ＭＳ 明朝" w:hAnsi="ＭＳ 明朝" w:hint="eastAsia"/>
              </w:rPr>
              <w:t xml:space="preserve"> </w:t>
            </w:r>
            <w:r w:rsidRPr="00FE6E25">
              <w:rPr>
                <w:rFonts w:ascii="ＭＳ 明朝" w:hAnsi="ＭＳ 明朝"/>
              </w:rPr>
              <w:t>全ての生徒</w:t>
            </w:r>
            <w:r w:rsidR="00D62F4D" w:rsidRPr="00FE6E25">
              <w:rPr>
                <w:rFonts w:ascii="ＭＳ 明朝" w:hAnsi="ＭＳ 明朝"/>
              </w:rPr>
              <w:t>の</w:t>
            </w:r>
            <w:r w:rsidRPr="00FE6E25">
              <w:rPr>
                <w:rFonts w:ascii="ＭＳ 明朝" w:hAnsi="ＭＳ 明朝"/>
              </w:rPr>
              <w:t>希望</w:t>
            </w:r>
            <w:r w:rsidR="00D62F4D" w:rsidRPr="00FE6E25">
              <w:rPr>
                <w:rFonts w:ascii="ＭＳ 明朝" w:hAnsi="ＭＳ 明朝" w:hint="eastAsia"/>
              </w:rPr>
              <w:t>進路</w:t>
            </w:r>
            <w:r w:rsidRPr="00FE6E25">
              <w:rPr>
                <w:rFonts w:ascii="ＭＳ 明朝" w:hAnsi="ＭＳ 明朝" w:hint="eastAsia"/>
              </w:rPr>
              <w:t>の</w:t>
            </w:r>
            <w:r w:rsidR="00034E1B" w:rsidRPr="00FE6E25">
              <w:rPr>
                <w:rFonts w:ascii="ＭＳ 明朝" w:hAnsi="ＭＳ 明朝"/>
              </w:rPr>
              <w:t>実現</w:t>
            </w:r>
          </w:p>
          <w:p w14:paraId="46AE2126" w14:textId="77777777" w:rsidR="00422216" w:rsidRPr="00FE6E25" w:rsidRDefault="00D33FF2"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rPr>
              <w:t>・</w:t>
            </w:r>
            <w:r w:rsidR="00422216" w:rsidRPr="00FE6E25">
              <w:rPr>
                <w:rFonts w:ascii="ＭＳ 明朝" w:hAnsi="ＭＳ 明朝" w:hint="eastAsia"/>
              </w:rPr>
              <w:t>生徒一人ひ</w:t>
            </w:r>
            <w:r w:rsidR="00422216" w:rsidRPr="00FE6E25">
              <w:rPr>
                <w:rFonts w:ascii="ＭＳ 明朝" w:hAnsi="ＭＳ 明朝" w:hint="eastAsia"/>
                <w:color w:val="000000"/>
              </w:rPr>
              <w:t>とりの１～３年次の学力等の伸長記録である「生徒カルテ」（平成27年度作成）を活用する。</w:t>
            </w:r>
            <w:r w:rsidR="00D81FDA" w:rsidRPr="00FE6E25">
              <w:rPr>
                <w:rFonts w:ascii="ＭＳ 明朝" w:hAnsi="ＭＳ 明朝" w:hint="eastAsia"/>
                <w:color w:val="000000"/>
              </w:rPr>
              <w:t>その指標に</w:t>
            </w:r>
            <w:r w:rsidR="001B6511" w:rsidRPr="00FE6E25">
              <w:rPr>
                <w:rFonts w:ascii="ＭＳ 明朝" w:hAnsi="ＭＳ 明朝" w:hint="eastAsia"/>
                <w:color w:val="000000"/>
              </w:rPr>
              <w:t>基づき、生徒の学力や学校生活等に係る意識について把握し、指導・支援する。</w:t>
            </w:r>
          </w:p>
          <w:p w14:paraId="213A8713" w14:textId="77777777" w:rsidR="001B6511" w:rsidRPr="00FE6E25" w:rsidRDefault="00D33FF2"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A509F9" w:rsidRPr="00FE6E25">
              <w:rPr>
                <w:rFonts w:ascii="ＭＳ 明朝" w:hAnsi="ＭＳ 明朝" w:hint="eastAsia"/>
                <w:color w:val="000000"/>
              </w:rPr>
              <w:t>土曜日の補習・講習等を計画的かつ</w:t>
            </w:r>
            <w:r w:rsidR="001B6511" w:rsidRPr="00FE6E25">
              <w:rPr>
                <w:rFonts w:ascii="ＭＳ 明朝" w:hAnsi="ＭＳ 明朝" w:hint="eastAsia"/>
                <w:color w:val="000000"/>
              </w:rPr>
              <w:t>生徒の</w:t>
            </w:r>
            <w:r w:rsidR="001B6511" w:rsidRPr="007C2907">
              <w:rPr>
                <w:rFonts w:ascii="ＭＳ 明朝" w:hAnsi="ＭＳ 明朝" w:hint="eastAsia"/>
                <w:color w:val="000000"/>
              </w:rPr>
              <w:t>ニーズ</w:t>
            </w:r>
            <w:r w:rsidR="001B6511" w:rsidRPr="00FE6E25">
              <w:rPr>
                <w:rFonts w:ascii="ＭＳ 明朝" w:hAnsi="ＭＳ 明朝" w:hint="eastAsia"/>
                <w:color w:val="000000"/>
              </w:rPr>
              <w:t>にあうように実施する。</w:t>
            </w:r>
          </w:p>
          <w:p w14:paraId="5D5C9654" w14:textId="11A32846" w:rsidR="006644B6" w:rsidRPr="00FE6E25" w:rsidRDefault="00E4047A"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・大阪大学を中心とした国公立大学</w:t>
            </w:r>
            <w:r w:rsidR="00D073FC" w:rsidRPr="00FE6E25">
              <w:rPr>
                <w:rFonts w:ascii="ＭＳ 明朝" w:hAnsi="ＭＳ 明朝" w:hint="eastAsia"/>
                <w:color w:val="000000"/>
              </w:rPr>
              <w:t>現役</w:t>
            </w:r>
            <w:r w:rsidRPr="00FE6E25">
              <w:rPr>
                <w:rFonts w:ascii="ＭＳ 明朝" w:hAnsi="ＭＳ 明朝" w:hint="eastAsia"/>
                <w:color w:val="000000"/>
              </w:rPr>
              <w:t>合格者数100人以上をめざす。</w:t>
            </w:r>
            <w:r w:rsidR="00D073FC" w:rsidRPr="00FE6E25">
              <w:rPr>
                <w:rFonts w:ascii="ＭＳ 明朝" w:hAnsi="ＭＳ 明朝" w:hint="eastAsia"/>
                <w:color w:val="000000"/>
              </w:rPr>
              <w:t>（</w:t>
            </w:r>
            <w:r w:rsidR="00175900" w:rsidRPr="00FE6E25">
              <w:rPr>
                <w:rFonts w:ascii="ＭＳ 明朝" w:hAnsi="ＭＳ 明朝" w:hint="eastAsia"/>
                <w:color w:val="000000"/>
              </w:rPr>
              <w:t>Ｈ</w:t>
            </w:r>
            <w:r w:rsidR="00CE3148" w:rsidRPr="00FE6E25">
              <w:rPr>
                <w:rFonts w:ascii="ＭＳ 明朝" w:hAnsi="ＭＳ 明朝" w:hint="eastAsia"/>
                <w:color w:val="000000"/>
              </w:rPr>
              <w:t>30</w:t>
            </w:r>
            <w:r w:rsidR="00AA2EB9">
              <w:rPr>
                <w:rFonts w:ascii="ＭＳ 明朝" w:hAnsi="ＭＳ 明朝" w:hint="eastAsia"/>
                <w:color w:val="000000"/>
              </w:rPr>
              <w:t>：</w:t>
            </w:r>
            <w:r w:rsidR="00B4003C" w:rsidRPr="00FE6E25">
              <w:rPr>
                <w:rFonts w:ascii="ＭＳ 明朝" w:hAnsi="ＭＳ 明朝" w:hint="eastAsia"/>
                <w:color w:val="000000"/>
              </w:rPr>
              <w:t>61</w:t>
            </w:r>
            <w:r w:rsidR="00D073FC" w:rsidRPr="00FE6E25">
              <w:rPr>
                <w:rFonts w:ascii="ＭＳ 明朝" w:hAnsi="ＭＳ 明朝" w:hint="eastAsia"/>
                <w:color w:val="000000"/>
              </w:rPr>
              <w:t xml:space="preserve">人　</w:t>
            </w:r>
            <w:r w:rsidR="00175900" w:rsidRPr="00FE6E25">
              <w:rPr>
                <w:rFonts w:ascii="ＭＳ 明朝" w:hAnsi="ＭＳ 明朝" w:hint="eastAsia"/>
                <w:color w:val="000000"/>
              </w:rPr>
              <w:t>Ｒ</w:t>
            </w:r>
            <w:r w:rsidR="00CE3148" w:rsidRPr="00FE6E25">
              <w:rPr>
                <w:rFonts w:ascii="ＭＳ 明朝" w:hAnsi="ＭＳ 明朝" w:hint="eastAsia"/>
                <w:color w:val="000000"/>
              </w:rPr>
              <w:t>1</w:t>
            </w:r>
            <w:r w:rsidR="00AA2EB9">
              <w:rPr>
                <w:rFonts w:ascii="ＭＳ 明朝" w:hAnsi="ＭＳ 明朝" w:hint="eastAsia"/>
                <w:color w:val="000000"/>
              </w:rPr>
              <w:t>：</w:t>
            </w:r>
            <w:r w:rsidR="00211864" w:rsidRPr="00FE6E25">
              <w:rPr>
                <w:rFonts w:ascii="ＭＳ 明朝" w:hAnsi="ＭＳ 明朝" w:hint="eastAsia"/>
                <w:color w:val="000000"/>
              </w:rPr>
              <w:t>9</w:t>
            </w:r>
            <w:r w:rsidR="00211864" w:rsidRPr="00FE6E25">
              <w:rPr>
                <w:rFonts w:ascii="ＭＳ 明朝" w:hAnsi="ＭＳ 明朝"/>
                <w:color w:val="000000"/>
              </w:rPr>
              <w:t>1</w:t>
            </w:r>
            <w:r w:rsidR="00D073FC" w:rsidRPr="00FE6E25">
              <w:rPr>
                <w:rFonts w:ascii="ＭＳ 明朝" w:hAnsi="ＭＳ 明朝" w:hint="eastAsia"/>
                <w:color w:val="000000"/>
              </w:rPr>
              <w:t xml:space="preserve">人　</w:t>
            </w:r>
            <w:r w:rsidR="00175900" w:rsidRPr="00FE6E25">
              <w:rPr>
                <w:rFonts w:ascii="ＭＳ 明朝" w:hAnsi="ＭＳ 明朝" w:hint="eastAsia"/>
                <w:color w:val="000000"/>
              </w:rPr>
              <w:t>Ｒ</w:t>
            </w:r>
            <w:r w:rsidR="00CE3148" w:rsidRPr="00FE6E25">
              <w:rPr>
                <w:rFonts w:ascii="ＭＳ 明朝" w:hAnsi="ＭＳ 明朝" w:hint="eastAsia"/>
                <w:color w:val="000000"/>
              </w:rPr>
              <w:t>2</w:t>
            </w:r>
            <w:r w:rsidR="00AA2EB9">
              <w:rPr>
                <w:rFonts w:ascii="ＭＳ 明朝" w:hAnsi="ＭＳ 明朝" w:hint="eastAsia"/>
                <w:color w:val="000000"/>
              </w:rPr>
              <w:t>：</w:t>
            </w:r>
            <w:r w:rsidR="00787C21" w:rsidRPr="00FE6E25">
              <w:rPr>
                <w:rFonts w:ascii="ＭＳ 明朝" w:hAnsi="ＭＳ 明朝" w:hint="eastAsia"/>
                <w:color w:val="000000"/>
              </w:rPr>
              <w:t>98</w:t>
            </w:r>
            <w:r w:rsidR="00A537F0" w:rsidRPr="00FE6E25">
              <w:rPr>
                <w:rFonts w:ascii="ＭＳ 明朝" w:hAnsi="ＭＳ 明朝" w:hint="eastAsia"/>
                <w:color w:val="000000"/>
              </w:rPr>
              <w:t>人</w:t>
            </w:r>
            <w:r w:rsidR="00AA2EB9" w:rsidRPr="007C2907">
              <w:rPr>
                <w:rFonts w:ascii="ＭＳ 明朝" w:hAnsi="ＭＳ 明朝" w:hint="eastAsia"/>
                <w:color w:val="000000"/>
              </w:rPr>
              <w:t>（卒業８クラス）</w:t>
            </w:r>
            <w:r w:rsidR="00175900" w:rsidRPr="007C2907">
              <w:rPr>
                <w:rFonts w:ascii="ＭＳ 明朝" w:hAnsi="ＭＳ 明朝" w:hint="eastAsia"/>
                <w:color w:val="000000"/>
              </w:rPr>
              <w:t>Ｒ</w:t>
            </w:r>
            <w:r w:rsidR="001033F2" w:rsidRPr="007C2907">
              <w:rPr>
                <w:rFonts w:ascii="ＭＳ 明朝" w:hAnsi="ＭＳ 明朝" w:hint="eastAsia"/>
                <w:color w:val="000000"/>
              </w:rPr>
              <w:t>3</w:t>
            </w:r>
            <w:r w:rsidR="00AA2EB9" w:rsidRPr="007C2907">
              <w:rPr>
                <w:rFonts w:ascii="ＭＳ 明朝" w:hAnsi="ＭＳ 明朝" w:hint="eastAsia"/>
                <w:color w:val="000000"/>
              </w:rPr>
              <w:t>：</w:t>
            </w:r>
            <w:r w:rsidR="00757779" w:rsidRPr="007C2907">
              <w:rPr>
                <w:rFonts w:ascii="ＭＳ 明朝" w:hAnsi="ＭＳ 明朝" w:hint="eastAsia"/>
                <w:color w:val="000000"/>
              </w:rPr>
              <w:t>93</w:t>
            </w:r>
            <w:r w:rsidR="001033F2" w:rsidRPr="007C2907">
              <w:rPr>
                <w:rFonts w:ascii="ＭＳ 明朝" w:hAnsi="ＭＳ 明朝" w:hint="eastAsia"/>
                <w:color w:val="000000"/>
              </w:rPr>
              <w:t>人</w:t>
            </w:r>
            <w:r w:rsidR="00AA2EB9" w:rsidRPr="007C2907">
              <w:rPr>
                <w:rFonts w:ascii="ＭＳ 明朝" w:hAnsi="ＭＳ 明朝" w:hint="eastAsia"/>
                <w:color w:val="000000"/>
              </w:rPr>
              <w:t>（7クラス）</w:t>
            </w:r>
            <w:r w:rsidR="00D073FC" w:rsidRPr="00FE6E25">
              <w:rPr>
                <w:rFonts w:ascii="ＭＳ 明朝" w:hAnsi="ＭＳ 明朝" w:hint="eastAsia"/>
                <w:color w:val="000000"/>
              </w:rPr>
              <w:t>）</w:t>
            </w:r>
          </w:p>
          <w:p w14:paraId="43FFF7B9" w14:textId="77777777" w:rsidR="00D33FF2" w:rsidRPr="00FE6E25" w:rsidRDefault="00034E1B" w:rsidP="007A2A78">
            <w:pPr>
              <w:spacing w:line="300" w:lineRule="exact"/>
              <w:rPr>
                <w:rFonts w:ascii="ＭＳ 明朝" w:hAnsi="ＭＳ 明朝"/>
                <w:color w:val="000000"/>
                <w:sz w:val="22"/>
                <w:szCs w:val="22"/>
              </w:rPr>
            </w:pPr>
            <w:r w:rsidRPr="00FE6E25">
              <w:rPr>
                <w:rFonts w:ascii="ＭＳ 明朝" w:hAnsi="ＭＳ 明朝" w:hint="eastAsia"/>
                <w:color w:val="000000"/>
                <w:sz w:val="22"/>
                <w:szCs w:val="22"/>
              </w:rPr>
              <w:t>２　豊かな人間性の涵養</w:t>
            </w:r>
            <w:r w:rsidR="007A2A78" w:rsidRPr="00FE6E25">
              <w:rPr>
                <w:rFonts w:ascii="ＭＳ 明朝" w:hAnsi="ＭＳ 明朝" w:hint="eastAsia"/>
                <w:color w:val="000000"/>
                <w:sz w:val="22"/>
                <w:szCs w:val="22"/>
              </w:rPr>
              <w:t xml:space="preserve">　</w:t>
            </w:r>
          </w:p>
          <w:p w14:paraId="4DCF3A90" w14:textId="77777777" w:rsidR="002240B6" w:rsidRPr="00FE6E25" w:rsidRDefault="00D33FF2" w:rsidP="00D33FF2">
            <w:pPr>
              <w:pStyle w:val="aa"/>
              <w:numPr>
                <w:ilvl w:val="0"/>
                <w:numId w:val="26"/>
              </w:numPr>
              <w:spacing w:line="300" w:lineRule="exact"/>
              <w:ind w:leftChars="0"/>
              <w:rPr>
                <w:rFonts w:ascii="ＭＳ 明朝" w:hAnsi="ＭＳ 明朝"/>
              </w:rPr>
            </w:pPr>
            <w:r w:rsidRPr="00FE6E25">
              <w:rPr>
                <w:rFonts w:ascii="ＭＳ 明朝" w:hAnsi="ＭＳ 明朝" w:hint="eastAsia"/>
              </w:rPr>
              <w:t xml:space="preserve"> </w:t>
            </w:r>
            <w:r w:rsidR="00413DD6" w:rsidRPr="00FE6E25">
              <w:rPr>
                <w:rFonts w:ascii="ＭＳ 明朝" w:hAnsi="ＭＳ 明朝"/>
              </w:rPr>
              <w:t>知・徳・体のバランスの</w:t>
            </w:r>
            <w:r w:rsidRPr="00FE6E25">
              <w:rPr>
                <w:rFonts w:ascii="ＭＳ 明朝" w:hAnsi="ＭＳ 明朝" w:hint="eastAsia"/>
              </w:rPr>
              <w:t>とれた</w:t>
            </w:r>
            <w:r w:rsidR="00413DD6" w:rsidRPr="00FE6E25">
              <w:rPr>
                <w:rFonts w:ascii="ＭＳ 明朝" w:hAnsi="ＭＳ 明朝"/>
              </w:rPr>
              <w:t>生徒</w:t>
            </w:r>
            <w:r w:rsidR="00413DD6" w:rsidRPr="00FE6E25">
              <w:rPr>
                <w:rFonts w:ascii="ＭＳ 明朝" w:hAnsi="ＭＳ 明朝" w:hint="eastAsia"/>
              </w:rPr>
              <w:t>の育成</w:t>
            </w:r>
          </w:p>
          <w:p w14:paraId="220695A8" w14:textId="77777777" w:rsidR="002240B6" w:rsidRPr="00FE6E25" w:rsidRDefault="00D33FF2"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部活動と勉強を両立させるよう計画的に指導を行</w:t>
            </w:r>
            <w:r w:rsidR="007124AF" w:rsidRPr="00FE6E25">
              <w:rPr>
                <w:rFonts w:ascii="ＭＳ 明朝" w:hAnsi="ＭＳ 明朝" w:hint="eastAsia"/>
                <w:color w:val="000000"/>
              </w:rPr>
              <w:t>い</w:t>
            </w:r>
            <w:r w:rsidR="002240B6" w:rsidRPr="00FE6E25">
              <w:rPr>
                <w:rFonts w:ascii="ＭＳ 明朝" w:hAnsi="ＭＳ 明朝"/>
                <w:color w:val="000000"/>
              </w:rPr>
              <w:t>、</w:t>
            </w:r>
            <w:r w:rsidR="00D4597A" w:rsidRPr="00FE6E25">
              <w:rPr>
                <w:rFonts w:ascii="ＭＳ 明朝" w:hAnsi="ＭＳ 明朝" w:hint="eastAsia"/>
                <w:color w:val="000000"/>
              </w:rPr>
              <w:t>生徒の自己管理能力を高めるよう</w:t>
            </w:r>
            <w:r w:rsidR="009D5F27" w:rsidRPr="00FE6E25">
              <w:rPr>
                <w:rFonts w:ascii="ＭＳ 明朝" w:hAnsi="ＭＳ 明朝" w:hint="eastAsia"/>
                <w:color w:val="000000"/>
              </w:rPr>
              <w:t>指導する</w:t>
            </w:r>
            <w:r w:rsidR="00D4597A" w:rsidRPr="00FE6E25">
              <w:rPr>
                <w:rFonts w:ascii="ＭＳ 明朝" w:hAnsi="ＭＳ 明朝" w:hint="eastAsia"/>
                <w:color w:val="000000"/>
              </w:rPr>
              <w:t>。</w:t>
            </w:r>
          </w:p>
          <w:p w14:paraId="71A824B8" w14:textId="77777777" w:rsidR="00D33FF2" w:rsidRPr="00FE6E25" w:rsidRDefault="00D33FF2"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2240B6" w:rsidRPr="00FE6E25">
              <w:rPr>
                <w:rFonts w:ascii="ＭＳ 明朝" w:hAnsi="ＭＳ 明朝"/>
                <w:color w:val="000000"/>
              </w:rPr>
              <w:t>すべての学校生活において、生徒が連帯感・達成感を体得できるよう指導・支援する</w:t>
            </w:r>
            <w:r w:rsidRPr="00FE6E25">
              <w:rPr>
                <w:rFonts w:ascii="ＭＳ 明朝" w:hAnsi="ＭＳ 明朝" w:hint="eastAsia"/>
                <w:color w:val="000000"/>
              </w:rPr>
              <w:t>。</w:t>
            </w:r>
            <w:r w:rsidR="00422216" w:rsidRPr="00FE6E25">
              <w:rPr>
                <w:rFonts w:ascii="ＭＳ 明朝" w:hAnsi="ＭＳ 明朝"/>
                <w:color w:val="000000"/>
              </w:rPr>
              <w:t>特にホームルーム指導や人権学習において計画的に指導するとともに、生徒の状況を的確に把握し、指導方法の工夫改善に努める。</w:t>
            </w:r>
          </w:p>
          <w:p w14:paraId="5A95AD1D" w14:textId="77777777" w:rsidR="003D5CD0" w:rsidRPr="00FE6E25" w:rsidRDefault="003D5CD0"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Pr="00FE6E25">
              <w:rPr>
                <w:rFonts w:ascii="ＭＳ 明朝" w:hAnsi="ＭＳ 明朝"/>
                <w:color w:val="000000"/>
              </w:rPr>
              <w:t>ＩＣＴ機器等を正しく活用できるよう</w:t>
            </w:r>
            <w:r w:rsidRPr="00FE6E25">
              <w:rPr>
                <w:rFonts w:ascii="ＭＳ 明朝" w:hAnsi="ＭＳ 明朝" w:hint="eastAsia"/>
                <w:color w:val="000000"/>
              </w:rPr>
              <w:t>、</w:t>
            </w:r>
            <w:r w:rsidRPr="00FE6E25">
              <w:rPr>
                <w:rFonts w:ascii="ＭＳ 明朝" w:hAnsi="ＭＳ 明朝"/>
                <w:color w:val="000000"/>
              </w:rPr>
              <w:t>活用ルール</w:t>
            </w:r>
            <w:r w:rsidRPr="00FE6E25">
              <w:rPr>
                <w:rFonts w:ascii="ＭＳ 明朝" w:hAnsi="ＭＳ 明朝" w:hint="eastAsia"/>
                <w:color w:val="000000"/>
              </w:rPr>
              <w:t>（平成27年度作成）に基づき</w:t>
            </w:r>
            <w:r w:rsidRPr="00FE6E25">
              <w:rPr>
                <w:rFonts w:ascii="ＭＳ 明朝" w:hAnsi="ＭＳ 明朝"/>
                <w:color w:val="000000"/>
              </w:rPr>
              <w:t>計画的に指導する。</w:t>
            </w:r>
          </w:p>
          <w:p w14:paraId="3B1F1E8E" w14:textId="77777777" w:rsidR="00413DD6" w:rsidRPr="00FE6E25" w:rsidRDefault="00D33FF2" w:rsidP="00D33FF2">
            <w:pPr>
              <w:pStyle w:val="aa"/>
              <w:numPr>
                <w:ilvl w:val="0"/>
                <w:numId w:val="26"/>
              </w:numPr>
              <w:spacing w:line="300" w:lineRule="exact"/>
              <w:ind w:leftChars="0"/>
              <w:rPr>
                <w:rFonts w:ascii="ＭＳ 明朝" w:hAnsi="ＭＳ 明朝"/>
              </w:rPr>
            </w:pPr>
            <w:r w:rsidRPr="00FE6E25">
              <w:rPr>
                <w:rFonts w:ascii="ＭＳ 明朝" w:hAnsi="ＭＳ 明朝" w:hint="eastAsia"/>
              </w:rPr>
              <w:t xml:space="preserve"> 共生・共助の精神の涵養</w:t>
            </w:r>
          </w:p>
          <w:p w14:paraId="33E41271" w14:textId="77777777" w:rsidR="00413DD6" w:rsidRPr="00FE6E25" w:rsidRDefault="00D33FF2" w:rsidP="00557DF2">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w:t>
            </w:r>
            <w:r w:rsidR="009D5F27" w:rsidRPr="00FE6E25">
              <w:rPr>
                <w:rFonts w:ascii="ＭＳ 明朝" w:hAnsi="ＭＳ 明朝"/>
                <w:color w:val="000000"/>
              </w:rPr>
              <w:t>卒業生との連携協力</w:t>
            </w:r>
            <w:r w:rsidR="009D5F27" w:rsidRPr="00FE6E25">
              <w:rPr>
                <w:rFonts w:ascii="ＭＳ 明朝" w:hAnsi="ＭＳ 明朝" w:hint="eastAsia"/>
                <w:color w:val="000000"/>
              </w:rPr>
              <w:t>を</w:t>
            </w:r>
            <w:r w:rsidR="009D5F27" w:rsidRPr="00FE6E25">
              <w:rPr>
                <w:rFonts w:ascii="ＭＳ 明朝" w:hAnsi="ＭＳ 明朝"/>
                <w:color w:val="000000"/>
              </w:rPr>
              <w:t>強め</w:t>
            </w:r>
            <w:r w:rsidR="009D5F27" w:rsidRPr="00FE6E25">
              <w:rPr>
                <w:rFonts w:ascii="ＭＳ 明朝" w:hAnsi="ＭＳ 明朝" w:hint="eastAsia"/>
                <w:color w:val="000000"/>
              </w:rPr>
              <w:t>、</w:t>
            </w:r>
            <w:r w:rsidR="00413DD6" w:rsidRPr="00FE6E25">
              <w:rPr>
                <w:rFonts w:ascii="ＭＳ 明朝" w:hAnsi="ＭＳ 明朝"/>
                <w:color w:val="000000"/>
              </w:rPr>
              <w:t>社会</w:t>
            </w:r>
            <w:r w:rsidR="003D5CD0" w:rsidRPr="00FE6E25">
              <w:rPr>
                <w:rFonts w:ascii="ＭＳ 明朝" w:hAnsi="ＭＳ 明朝"/>
                <w:color w:val="000000"/>
              </w:rPr>
              <w:t>貢献に取り組む人たちによる講演や交流を行</w:t>
            </w:r>
            <w:r w:rsidR="009D5F27" w:rsidRPr="00FE6E25">
              <w:rPr>
                <w:rFonts w:ascii="ＭＳ 明朝" w:hAnsi="ＭＳ 明朝" w:hint="eastAsia"/>
                <w:color w:val="000000"/>
              </w:rPr>
              <w:t>う</w:t>
            </w:r>
            <w:r w:rsidR="005A74DF" w:rsidRPr="00FE6E25">
              <w:rPr>
                <w:rFonts w:ascii="ＭＳ 明朝" w:hAnsi="ＭＳ 明朝" w:hint="eastAsia"/>
                <w:color w:val="000000"/>
              </w:rPr>
              <w:t>とともに千里版人材バンクを設立し、活用を図る</w:t>
            </w:r>
            <w:r w:rsidR="00413DD6" w:rsidRPr="00FE6E25">
              <w:rPr>
                <w:rFonts w:ascii="ＭＳ 明朝" w:hAnsi="ＭＳ 明朝"/>
                <w:color w:val="000000"/>
              </w:rPr>
              <w:t>。</w:t>
            </w:r>
          </w:p>
          <w:p w14:paraId="74BCD12B" w14:textId="4C14E3F0" w:rsidR="000D0DAF" w:rsidRPr="00FE6E25" w:rsidRDefault="003D5CD0" w:rsidP="000D0DAF">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・千里フェスタに向けての協同的な研究により多様な仲間との価値の創造性の大切さを学習させる。</w:t>
            </w:r>
          </w:p>
          <w:p w14:paraId="58794F38" w14:textId="1C5E66B3" w:rsidR="00313DDC" w:rsidRPr="00FE6E25" w:rsidRDefault="00313DDC" w:rsidP="000D0DAF">
            <w:pPr>
              <w:spacing w:line="300" w:lineRule="exact"/>
              <w:ind w:leftChars="471" w:left="1199" w:hangingChars="100" w:hanging="210"/>
              <w:rPr>
                <w:rFonts w:ascii="ＭＳ 明朝" w:hAnsi="ＭＳ 明朝"/>
                <w:color w:val="000000"/>
              </w:rPr>
            </w:pPr>
            <w:r w:rsidRPr="00FE6E25">
              <w:rPr>
                <w:rFonts w:ascii="ＭＳ 明朝" w:hAnsi="ＭＳ 明朝" w:hint="eastAsia"/>
                <w:color w:val="000000"/>
              </w:rPr>
              <w:t>・世界レベルでの人権感覚を磨き、多様性を重んじる精神を養う。</w:t>
            </w:r>
          </w:p>
          <w:p w14:paraId="532EF93A" w14:textId="2A070FC5" w:rsidR="000D0DAF" w:rsidRPr="00FE6E25" w:rsidRDefault="000D0DAF" w:rsidP="000D0DAF">
            <w:pPr>
              <w:pStyle w:val="aa"/>
              <w:numPr>
                <w:ilvl w:val="0"/>
                <w:numId w:val="26"/>
              </w:numPr>
              <w:spacing w:line="300" w:lineRule="exact"/>
              <w:ind w:leftChars="0"/>
              <w:rPr>
                <w:rFonts w:ascii="ＭＳ 明朝" w:hAnsi="ＭＳ 明朝"/>
              </w:rPr>
            </w:pPr>
            <w:r w:rsidRPr="00FE6E25">
              <w:rPr>
                <w:rFonts w:ascii="ＭＳ 明朝" w:hAnsi="ＭＳ 明朝" w:cs="Times New Roman" w:hint="eastAsia"/>
                <w:kern w:val="2"/>
                <w:sz w:val="21"/>
                <w:szCs w:val="24"/>
              </w:rPr>
              <w:t xml:space="preserve"> </w:t>
            </w:r>
            <w:r w:rsidRPr="00FE6E25">
              <w:rPr>
                <w:rFonts w:ascii="ＭＳ 明朝" w:hAnsi="ＭＳ 明朝" w:hint="eastAsia"/>
              </w:rPr>
              <w:t>安全で安心な学校生活</w:t>
            </w:r>
          </w:p>
          <w:p w14:paraId="6BF4CE6F" w14:textId="4DFE0CB2" w:rsidR="000D0DAF" w:rsidRPr="00FE6E25" w:rsidRDefault="000D0DAF" w:rsidP="000D0DAF">
            <w:pPr>
              <w:pStyle w:val="aa"/>
              <w:spacing w:line="300" w:lineRule="exact"/>
              <w:ind w:leftChars="0" w:left="769"/>
              <w:rPr>
                <w:rFonts w:ascii="ＭＳ 明朝" w:hAnsi="ＭＳ 明朝"/>
              </w:rPr>
            </w:pPr>
            <w:r w:rsidRPr="00FE6E25">
              <w:rPr>
                <w:rFonts w:ascii="ＭＳ 明朝" w:hAnsi="ＭＳ 明朝" w:hint="eastAsia"/>
              </w:rPr>
              <w:t xml:space="preserve">　・防災マニュアルを周知し、災害にも強い学校づくりに取り組む。</w:t>
            </w:r>
          </w:p>
          <w:p w14:paraId="2639E1E8" w14:textId="40861BA5" w:rsidR="000D0DAF" w:rsidRPr="00FE6E25" w:rsidRDefault="000D0DAF" w:rsidP="000D0DAF">
            <w:pPr>
              <w:pStyle w:val="aa"/>
              <w:spacing w:line="300" w:lineRule="exact"/>
              <w:ind w:leftChars="0" w:left="769"/>
              <w:rPr>
                <w:rFonts w:ascii="ＭＳ 明朝" w:hAnsi="ＭＳ 明朝"/>
              </w:rPr>
            </w:pPr>
            <w:r w:rsidRPr="00FE6E25">
              <w:rPr>
                <w:rFonts w:ascii="ＭＳ 明朝" w:hAnsi="ＭＳ 明朝" w:hint="eastAsia"/>
              </w:rPr>
              <w:t xml:space="preserve">　・教育相談体制を整え、支援を必要とする生徒に適切に対応する。</w:t>
            </w:r>
          </w:p>
          <w:p w14:paraId="6B1BA862" w14:textId="77777777" w:rsidR="006644B6" w:rsidRPr="00FE6E25" w:rsidRDefault="006644B6" w:rsidP="00E30E08">
            <w:pPr>
              <w:spacing w:line="300" w:lineRule="exact"/>
              <w:ind w:firstLineChars="450" w:firstLine="945"/>
              <w:rPr>
                <w:rFonts w:ascii="ＭＳ 明朝" w:hAnsi="ＭＳ 明朝"/>
                <w:color w:val="000000"/>
              </w:rPr>
            </w:pPr>
          </w:p>
          <w:p w14:paraId="1F17968A" w14:textId="77777777" w:rsidR="00413DD6" w:rsidRPr="00FE6E25" w:rsidRDefault="00034E1B" w:rsidP="00DE61A3">
            <w:pPr>
              <w:spacing w:line="300" w:lineRule="exact"/>
              <w:rPr>
                <w:rFonts w:ascii="ＭＳ 明朝" w:hAnsi="ＭＳ 明朝"/>
                <w:color w:val="000000"/>
                <w:sz w:val="22"/>
                <w:szCs w:val="22"/>
              </w:rPr>
            </w:pPr>
            <w:r w:rsidRPr="00FE6E25">
              <w:rPr>
                <w:rFonts w:ascii="ＭＳ 明朝" w:hAnsi="ＭＳ 明朝" w:hint="eastAsia"/>
                <w:color w:val="000000"/>
                <w:sz w:val="22"/>
                <w:szCs w:val="22"/>
              </w:rPr>
              <w:t>３</w:t>
            </w:r>
            <w:r w:rsidR="002240B6" w:rsidRPr="00FE6E25">
              <w:rPr>
                <w:rFonts w:ascii="ＭＳ 明朝" w:hAnsi="ＭＳ 明朝"/>
                <w:color w:val="000000"/>
                <w:sz w:val="22"/>
                <w:szCs w:val="22"/>
              </w:rPr>
              <w:t xml:space="preserve">　教員の指導力の向上</w:t>
            </w:r>
          </w:p>
          <w:p w14:paraId="66F6E500" w14:textId="77777777" w:rsidR="00B457EB" w:rsidRPr="00FE6E25" w:rsidRDefault="00E30E08" w:rsidP="00E30E08">
            <w:pPr>
              <w:pStyle w:val="aa"/>
              <w:numPr>
                <w:ilvl w:val="0"/>
                <w:numId w:val="27"/>
              </w:numPr>
              <w:spacing w:line="300" w:lineRule="exact"/>
              <w:ind w:leftChars="0"/>
              <w:rPr>
                <w:rFonts w:ascii="ＭＳ 明朝" w:hAnsi="ＭＳ 明朝"/>
              </w:rPr>
            </w:pPr>
            <w:r w:rsidRPr="00FE6E25">
              <w:rPr>
                <w:rFonts w:ascii="ＭＳ 明朝" w:hAnsi="ＭＳ 明朝" w:hint="eastAsia"/>
              </w:rPr>
              <w:t xml:space="preserve"> </w:t>
            </w:r>
            <w:r w:rsidR="00B457EB" w:rsidRPr="00FE6E25">
              <w:rPr>
                <w:rFonts w:ascii="ＭＳ 明朝" w:hAnsi="ＭＳ 明朝" w:hint="eastAsia"/>
              </w:rPr>
              <w:t>学習指導方法の</w:t>
            </w:r>
            <w:r w:rsidR="00B457EB" w:rsidRPr="00FE6E25">
              <w:rPr>
                <w:rFonts w:ascii="ＭＳ 明朝" w:hAnsi="ＭＳ 明朝"/>
              </w:rPr>
              <w:t>工夫改善</w:t>
            </w:r>
          </w:p>
          <w:p w14:paraId="28BC2C09" w14:textId="77777777" w:rsidR="00B457EB" w:rsidRPr="00FE6E25" w:rsidRDefault="00B457EB" w:rsidP="00B457EB">
            <w:pPr>
              <w:spacing w:line="300" w:lineRule="exact"/>
              <w:ind w:leftChars="469" w:left="985"/>
              <w:rPr>
                <w:rFonts w:ascii="ＭＳ 明朝" w:hAnsi="ＭＳ 明朝"/>
                <w:color w:val="000000"/>
              </w:rPr>
            </w:pPr>
            <w:r w:rsidRPr="00FE6E25">
              <w:rPr>
                <w:rFonts w:ascii="ＭＳ 明朝" w:hAnsi="ＭＳ 明朝" w:hint="eastAsia"/>
                <w:color w:val="000000"/>
              </w:rPr>
              <w:t>・</w:t>
            </w:r>
            <w:r w:rsidR="009D5F27" w:rsidRPr="00FE6E25">
              <w:rPr>
                <w:rFonts w:ascii="ＭＳ 明朝" w:hAnsi="ＭＳ 明朝"/>
                <w:color w:val="000000"/>
              </w:rPr>
              <w:t>教材・資料</w:t>
            </w:r>
            <w:r w:rsidR="009D5F27" w:rsidRPr="00FE6E25">
              <w:rPr>
                <w:rFonts w:ascii="ＭＳ 明朝" w:hAnsi="ＭＳ 明朝" w:hint="eastAsia"/>
                <w:color w:val="000000"/>
              </w:rPr>
              <w:t>・</w:t>
            </w:r>
            <w:r w:rsidRPr="00FE6E25">
              <w:rPr>
                <w:rFonts w:ascii="ＭＳ 明朝" w:hAnsi="ＭＳ 明朝"/>
                <w:color w:val="000000"/>
              </w:rPr>
              <w:t>指導方法について教科において</w:t>
            </w:r>
            <w:r w:rsidRPr="00FE6E25">
              <w:rPr>
                <w:rFonts w:ascii="ＭＳ 明朝" w:hAnsi="ＭＳ 明朝" w:hint="eastAsia"/>
                <w:color w:val="000000"/>
              </w:rPr>
              <w:t>研究・交流を</w:t>
            </w:r>
            <w:r w:rsidR="0083109C" w:rsidRPr="00FE6E25">
              <w:rPr>
                <w:rFonts w:ascii="ＭＳ 明朝" w:hAnsi="ＭＳ 明朝" w:hint="eastAsia"/>
                <w:color w:val="000000"/>
              </w:rPr>
              <w:t>図り</w:t>
            </w:r>
            <w:r w:rsidRPr="00FE6E25">
              <w:rPr>
                <w:rFonts w:ascii="ＭＳ 明朝" w:hAnsi="ＭＳ 明朝" w:hint="eastAsia"/>
                <w:color w:val="000000"/>
              </w:rPr>
              <w:t>、</w:t>
            </w:r>
            <w:r w:rsidRPr="00FE6E25">
              <w:rPr>
                <w:rFonts w:ascii="ＭＳ 明朝" w:hAnsi="ＭＳ 明朝"/>
                <w:color w:val="000000"/>
              </w:rPr>
              <w:t>統一・共有化を進める。</w:t>
            </w:r>
          </w:p>
          <w:p w14:paraId="55F2127C" w14:textId="77777777" w:rsidR="00B457EB" w:rsidRPr="00FE6E25" w:rsidRDefault="00B457EB" w:rsidP="00B457EB">
            <w:pPr>
              <w:spacing w:line="300" w:lineRule="exact"/>
              <w:ind w:leftChars="469" w:left="985"/>
              <w:rPr>
                <w:rFonts w:ascii="ＭＳ 明朝" w:hAnsi="ＭＳ 明朝"/>
                <w:color w:val="000000"/>
              </w:rPr>
            </w:pPr>
            <w:r w:rsidRPr="00FE6E25">
              <w:rPr>
                <w:rFonts w:ascii="ＭＳ 明朝" w:hAnsi="ＭＳ 明朝" w:hint="eastAsia"/>
                <w:color w:val="000000"/>
              </w:rPr>
              <w:t>・</w:t>
            </w:r>
            <w:r w:rsidRPr="00FE6E25">
              <w:rPr>
                <w:rFonts w:ascii="ＭＳ 明朝" w:hAnsi="ＭＳ 明朝"/>
                <w:color w:val="000000"/>
              </w:rPr>
              <w:t>タブレット端末を利用し学べるコンテンツ</w:t>
            </w:r>
            <w:r w:rsidRPr="00FE6E25">
              <w:rPr>
                <w:rFonts w:ascii="ＭＳ 明朝" w:hAnsi="ＭＳ 明朝" w:hint="eastAsia"/>
                <w:color w:val="000000"/>
              </w:rPr>
              <w:t>の</w:t>
            </w:r>
            <w:r w:rsidRPr="00FE6E25">
              <w:rPr>
                <w:rFonts w:ascii="ＭＳ 明朝" w:hAnsi="ＭＳ 明朝"/>
                <w:color w:val="000000"/>
              </w:rPr>
              <w:t>研究開発</w:t>
            </w:r>
            <w:r w:rsidRPr="00FE6E25">
              <w:rPr>
                <w:rFonts w:ascii="ＭＳ 明朝" w:hAnsi="ＭＳ 明朝" w:hint="eastAsia"/>
                <w:color w:val="000000"/>
              </w:rPr>
              <w:t>と</w:t>
            </w:r>
            <w:r w:rsidRPr="00FE6E25">
              <w:rPr>
                <w:rFonts w:ascii="ＭＳ 明朝" w:hAnsi="ＭＳ 明朝"/>
                <w:color w:val="000000"/>
              </w:rPr>
              <w:t>充実を図る。</w:t>
            </w:r>
          </w:p>
          <w:p w14:paraId="42BC083F" w14:textId="77777777" w:rsidR="00827400" w:rsidRPr="00FE6E25" w:rsidRDefault="00E30E08" w:rsidP="00E30E08">
            <w:pPr>
              <w:pStyle w:val="aa"/>
              <w:numPr>
                <w:ilvl w:val="0"/>
                <w:numId w:val="27"/>
              </w:numPr>
              <w:spacing w:line="300" w:lineRule="exact"/>
              <w:ind w:leftChars="0"/>
              <w:rPr>
                <w:rFonts w:ascii="ＭＳ 明朝" w:hAnsi="ＭＳ 明朝"/>
              </w:rPr>
            </w:pPr>
            <w:r w:rsidRPr="00FE6E25">
              <w:rPr>
                <w:rFonts w:ascii="ＭＳ 明朝" w:hAnsi="ＭＳ 明朝" w:hint="eastAsia"/>
              </w:rPr>
              <w:t xml:space="preserve"> </w:t>
            </w:r>
            <w:r w:rsidR="006A4351" w:rsidRPr="00FE6E25">
              <w:rPr>
                <w:rFonts w:ascii="ＭＳ 明朝" w:hAnsi="ＭＳ 明朝" w:hint="eastAsia"/>
              </w:rPr>
              <w:t>先進的な教育に取り組むための研究及び研修の充実</w:t>
            </w:r>
          </w:p>
          <w:p w14:paraId="429533A0" w14:textId="4AB0114A" w:rsidR="00827400" w:rsidRPr="00FE6E25" w:rsidRDefault="006A4351" w:rsidP="00557DF2">
            <w:pPr>
              <w:spacing w:line="300" w:lineRule="exact"/>
              <w:ind w:leftChars="469" w:left="985"/>
              <w:rPr>
                <w:rFonts w:ascii="ＭＳ 明朝" w:hAnsi="ＭＳ 明朝"/>
                <w:color w:val="000000"/>
              </w:rPr>
            </w:pPr>
            <w:r w:rsidRPr="00FE6E25">
              <w:rPr>
                <w:rFonts w:ascii="ＭＳ 明朝" w:hAnsi="ＭＳ 明朝" w:hint="eastAsia"/>
                <w:color w:val="000000"/>
              </w:rPr>
              <w:t>・</w:t>
            </w:r>
            <w:r w:rsidR="00B66088" w:rsidRPr="00FE6E25">
              <w:rPr>
                <w:rFonts w:ascii="ＭＳ 明朝" w:hAnsi="ＭＳ 明朝"/>
                <w:color w:val="000000"/>
              </w:rPr>
              <w:t>学校全体として</w:t>
            </w:r>
            <w:r w:rsidR="00827400" w:rsidRPr="00FE6E25">
              <w:rPr>
                <w:rFonts w:ascii="ＭＳ 明朝" w:hAnsi="ＭＳ 明朝" w:hint="eastAsia"/>
                <w:color w:val="000000"/>
              </w:rPr>
              <w:t>研究</w:t>
            </w:r>
            <w:r w:rsidR="00B457EB" w:rsidRPr="00FE6E25">
              <w:rPr>
                <w:rFonts w:ascii="ＭＳ 明朝" w:hAnsi="ＭＳ 明朝"/>
                <w:color w:val="000000"/>
              </w:rPr>
              <w:t>授業を行う</w:t>
            </w:r>
            <w:r w:rsidR="00B66088" w:rsidRPr="00FE6E25">
              <w:rPr>
                <w:rFonts w:ascii="ＭＳ 明朝" w:hAnsi="ＭＳ 明朝" w:hint="eastAsia"/>
                <w:color w:val="000000"/>
              </w:rPr>
              <w:t>とともに</w:t>
            </w:r>
            <w:r w:rsidR="00827400" w:rsidRPr="00FE6E25">
              <w:rPr>
                <w:rFonts w:ascii="ＭＳ 明朝" w:hAnsi="ＭＳ 明朝" w:hint="eastAsia"/>
                <w:color w:val="000000"/>
              </w:rPr>
              <w:t>研究協議を実施し、授業改善のための</w:t>
            </w:r>
            <w:r w:rsidR="00175900" w:rsidRPr="00FE6E25">
              <w:rPr>
                <w:rFonts w:ascii="ＭＳ 明朝" w:hAnsi="ＭＳ 明朝" w:hint="eastAsia"/>
                <w:color w:val="000000"/>
              </w:rPr>
              <w:t>ＰＤＣＡ</w:t>
            </w:r>
            <w:r w:rsidR="00B4003C" w:rsidRPr="00FE6E25">
              <w:rPr>
                <w:rFonts w:ascii="ＭＳ 明朝" w:hAnsi="ＭＳ 明朝" w:hint="eastAsia"/>
                <w:color w:val="000000"/>
              </w:rPr>
              <w:t>サイクルを的確にまわす</w:t>
            </w:r>
            <w:r w:rsidR="00827400" w:rsidRPr="00FE6E25">
              <w:rPr>
                <w:rFonts w:ascii="ＭＳ 明朝" w:hAnsi="ＭＳ 明朝" w:hint="eastAsia"/>
                <w:color w:val="000000"/>
              </w:rPr>
              <w:t>。</w:t>
            </w:r>
          </w:p>
          <w:p w14:paraId="70EA59B0" w14:textId="2287DC30" w:rsidR="00B457EB" w:rsidRPr="00FE6E25" w:rsidRDefault="006A4351" w:rsidP="00557DF2">
            <w:pPr>
              <w:spacing w:line="300" w:lineRule="exact"/>
              <w:ind w:leftChars="469" w:left="985"/>
              <w:rPr>
                <w:rFonts w:ascii="ＭＳ 明朝" w:hAnsi="ＭＳ 明朝"/>
                <w:color w:val="000000"/>
              </w:rPr>
            </w:pPr>
            <w:r w:rsidRPr="00FE6E25">
              <w:rPr>
                <w:rFonts w:ascii="ＭＳ 明朝" w:hAnsi="ＭＳ 明朝" w:hint="eastAsia"/>
                <w:color w:val="000000"/>
              </w:rPr>
              <w:t>・</w:t>
            </w:r>
            <w:r w:rsidR="00827400" w:rsidRPr="00FE6E25">
              <w:rPr>
                <w:rFonts w:ascii="ＭＳ 明朝" w:hAnsi="ＭＳ 明朝" w:hint="eastAsia"/>
                <w:color w:val="000000"/>
              </w:rPr>
              <w:t>授業アンケート</w:t>
            </w:r>
            <w:r w:rsidR="00B4003C" w:rsidRPr="00FE6E25">
              <w:rPr>
                <w:rFonts w:ascii="ＭＳ 明朝" w:hAnsi="ＭＳ 明朝" w:hint="eastAsia"/>
                <w:color w:val="000000"/>
              </w:rPr>
              <w:t>及び學校教育自己診断</w:t>
            </w:r>
            <w:r w:rsidR="00827400" w:rsidRPr="00FE6E25">
              <w:rPr>
                <w:rFonts w:ascii="ＭＳ 明朝" w:hAnsi="ＭＳ 明朝" w:hint="eastAsia"/>
                <w:color w:val="000000"/>
              </w:rPr>
              <w:t>を適切に活用し、</w:t>
            </w:r>
            <w:r w:rsidR="007A2A78" w:rsidRPr="00FE6E25">
              <w:rPr>
                <w:rFonts w:ascii="ＭＳ 明朝" w:hAnsi="ＭＳ 明朝" w:hint="eastAsia"/>
                <w:color w:val="000000"/>
              </w:rPr>
              <w:t>指導と評価の一体化</w:t>
            </w:r>
            <w:r w:rsidR="00827400" w:rsidRPr="00FE6E25">
              <w:rPr>
                <w:rFonts w:ascii="ＭＳ 明朝" w:hAnsi="ＭＳ 明朝" w:hint="eastAsia"/>
                <w:color w:val="000000"/>
              </w:rPr>
              <w:t>を図る。</w:t>
            </w:r>
          </w:p>
          <w:p w14:paraId="697FA999" w14:textId="4BEF3AC7" w:rsidR="009904F6" w:rsidRPr="00FE6E25" w:rsidRDefault="00B4003C" w:rsidP="00557DF2">
            <w:pPr>
              <w:spacing w:line="300" w:lineRule="exact"/>
              <w:ind w:leftChars="469" w:left="985"/>
              <w:rPr>
                <w:rFonts w:ascii="ＭＳ 明朝" w:hAnsi="ＭＳ 明朝"/>
                <w:color w:val="000000"/>
              </w:rPr>
            </w:pPr>
            <w:r w:rsidRPr="00FE6E25">
              <w:rPr>
                <w:rFonts w:ascii="ＭＳ 明朝" w:hAnsi="ＭＳ 明朝" w:hint="eastAsia"/>
                <w:color w:val="000000"/>
              </w:rPr>
              <w:t>・次期学習指導要領に則した教育課程の編成を行う</w:t>
            </w:r>
            <w:r w:rsidR="009904F6" w:rsidRPr="00FE6E25">
              <w:rPr>
                <w:rFonts w:ascii="ＭＳ 明朝" w:hAnsi="ＭＳ 明朝" w:hint="eastAsia"/>
                <w:color w:val="000000"/>
              </w:rPr>
              <w:t>。</w:t>
            </w:r>
          </w:p>
          <w:p w14:paraId="619A4BBD" w14:textId="77777777" w:rsidR="006A4351" w:rsidRPr="00FE6E25" w:rsidRDefault="00E4047A" w:rsidP="006A4351">
            <w:pPr>
              <w:pStyle w:val="aa"/>
              <w:numPr>
                <w:ilvl w:val="0"/>
                <w:numId w:val="27"/>
              </w:numPr>
              <w:spacing w:line="300" w:lineRule="exact"/>
              <w:ind w:leftChars="0"/>
              <w:rPr>
                <w:rFonts w:ascii="ＭＳ 明朝" w:hAnsi="ＭＳ 明朝"/>
              </w:rPr>
            </w:pPr>
            <w:r w:rsidRPr="00FE6E25">
              <w:rPr>
                <w:rFonts w:ascii="ＭＳ 明朝" w:hAnsi="ＭＳ 明朝" w:hint="eastAsia"/>
              </w:rPr>
              <w:t xml:space="preserve"> </w:t>
            </w:r>
            <w:r w:rsidR="00827400" w:rsidRPr="00FE6E25">
              <w:rPr>
                <w:rFonts w:ascii="ＭＳ 明朝" w:hAnsi="ＭＳ 明朝" w:hint="eastAsia"/>
              </w:rPr>
              <w:t>働き方改革への</w:t>
            </w:r>
            <w:r w:rsidR="006A4351" w:rsidRPr="00FE6E25">
              <w:rPr>
                <w:rFonts w:ascii="ＭＳ 明朝" w:hAnsi="ＭＳ 明朝" w:hint="eastAsia"/>
              </w:rPr>
              <w:t>適切な</w:t>
            </w:r>
            <w:r w:rsidR="00827400" w:rsidRPr="00FE6E25">
              <w:rPr>
                <w:rFonts w:ascii="ＭＳ 明朝" w:hAnsi="ＭＳ 明朝" w:hint="eastAsia"/>
              </w:rPr>
              <w:t>取組み</w:t>
            </w:r>
          </w:p>
          <w:p w14:paraId="775886D8" w14:textId="77777777" w:rsidR="00827400" w:rsidRPr="00FE6E25" w:rsidRDefault="006A4351" w:rsidP="00557DF2">
            <w:pPr>
              <w:spacing w:line="300" w:lineRule="exact"/>
              <w:ind w:leftChars="469" w:left="985"/>
              <w:rPr>
                <w:rFonts w:ascii="ＭＳ 明朝" w:hAnsi="ＭＳ 明朝"/>
                <w:color w:val="000000"/>
              </w:rPr>
            </w:pPr>
            <w:r w:rsidRPr="00FE6E25">
              <w:rPr>
                <w:rFonts w:ascii="ＭＳ 明朝" w:hAnsi="ＭＳ 明朝" w:hint="eastAsia"/>
                <w:szCs w:val="21"/>
              </w:rPr>
              <w:t>・時間外</w:t>
            </w:r>
            <w:r w:rsidRPr="00FE6E25">
              <w:rPr>
                <w:rFonts w:ascii="ＭＳ 明朝" w:hAnsi="ＭＳ 明朝" w:hint="eastAsia"/>
                <w:color w:val="000000"/>
              </w:rPr>
              <w:t>労働の縮減を図る。</w:t>
            </w:r>
            <w:r w:rsidR="00827400" w:rsidRPr="00FE6E25">
              <w:rPr>
                <w:rFonts w:ascii="ＭＳ 明朝" w:hAnsi="ＭＳ 明朝" w:hint="eastAsia"/>
                <w:color w:val="000000"/>
              </w:rPr>
              <w:t>職員会議等で時間外労働の数値結果を連絡する。</w:t>
            </w:r>
          </w:p>
          <w:p w14:paraId="0D348EFC" w14:textId="1DD51126" w:rsidR="009904F6" w:rsidRPr="002D22B3" w:rsidRDefault="006A4351" w:rsidP="002D22B3">
            <w:pPr>
              <w:spacing w:line="300" w:lineRule="exact"/>
              <w:ind w:leftChars="469" w:left="985"/>
              <w:rPr>
                <w:rFonts w:ascii="ＭＳ 明朝" w:hAnsi="ＭＳ 明朝"/>
                <w:color w:val="000000"/>
              </w:rPr>
            </w:pPr>
            <w:r w:rsidRPr="00FE6E25">
              <w:rPr>
                <w:rFonts w:ascii="ＭＳ 明朝" w:hAnsi="ＭＳ 明朝" w:hint="eastAsia"/>
                <w:color w:val="000000"/>
              </w:rPr>
              <w:t>・機能的・合理的な組織体制を構築する。</w:t>
            </w:r>
          </w:p>
        </w:tc>
      </w:tr>
    </w:tbl>
    <w:p w14:paraId="0784577F" w14:textId="656D2E77" w:rsidR="00E30E08" w:rsidRPr="00FE6E25" w:rsidRDefault="00E30E08" w:rsidP="00711405">
      <w:pPr>
        <w:spacing w:line="160" w:lineRule="exact"/>
        <w:jc w:val="left"/>
        <w:rPr>
          <w:rFonts w:ascii="ＭＳ ゴシック" w:eastAsia="ＭＳ ゴシック" w:hAnsi="ＭＳ ゴシック"/>
          <w:szCs w:val="21"/>
        </w:rPr>
      </w:pPr>
    </w:p>
    <w:p w14:paraId="7B1D4EBE" w14:textId="77777777" w:rsidR="00267D3C" w:rsidRPr="00FE6E25" w:rsidRDefault="009B365C" w:rsidP="00E30E08">
      <w:pPr>
        <w:spacing w:line="300" w:lineRule="exact"/>
        <w:ind w:leftChars="-342" w:left="-718" w:firstLineChars="250" w:firstLine="550"/>
        <w:rPr>
          <w:rFonts w:ascii="ＭＳ ゴシック" w:eastAsia="ＭＳ ゴシック" w:hAnsi="ＭＳ ゴシック"/>
          <w:sz w:val="22"/>
          <w:szCs w:val="22"/>
        </w:rPr>
      </w:pPr>
      <w:r w:rsidRPr="00FE6E25">
        <w:rPr>
          <w:rFonts w:ascii="ＭＳ ゴシック" w:eastAsia="ＭＳ ゴシック" w:hAnsi="ＭＳ ゴシック" w:hint="eastAsia"/>
          <w:sz w:val="22"/>
          <w:szCs w:val="22"/>
        </w:rPr>
        <w:t>【</w:t>
      </w:r>
      <w:r w:rsidR="0037367C" w:rsidRPr="00FE6E25">
        <w:rPr>
          <w:rFonts w:ascii="ＭＳ ゴシック" w:eastAsia="ＭＳ ゴシック" w:hAnsi="ＭＳ ゴシック" w:hint="eastAsia"/>
          <w:sz w:val="22"/>
          <w:szCs w:val="22"/>
        </w:rPr>
        <w:t>学校教育自己診断</w:t>
      </w:r>
      <w:r w:rsidR="005E3C2A" w:rsidRPr="00FE6E25">
        <w:rPr>
          <w:rFonts w:ascii="ＭＳ ゴシック" w:eastAsia="ＭＳ ゴシック" w:hAnsi="ＭＳ ゴシック" w:hint="eastAsia"/>
          <w:sz w:val="22"/>
          <w:szCs w:val="22"/>
        </w:rPr>
        <w:t>の</w:t>
      </w:r>
      <w:r w:rsidR="0037367C" w:rsidRPr="00FE6E25">
        <w:rPr>
          <w:rFonts w:ascii="ＭＳ ゴシック" w:eastAsia="ＭＳ ゴシック" w:hAnsi="ＭＳ ゴシック" w:hint="eastAsia"/>
          <w:sz w:val="22"/>
          <w:szCs w:val="22"/>
        </w:rPr>
        <w:t>結果と分析・学校</w:t>
      </w:r>
      <w:r w:rsidR="00251183" w:rsidRPr="00FE6E25">
        <w:rPr>
          <w:rFonts w:ascii="ＭＳ ゴシック" w:eastAsia="ＭＳ ゴシック" w:hAnsi="ＭＳ ゴシック" w:hint="eastAsia"/>
          <w:sz w:val="22"/>
          <w:szCs w:val="22"/>
        </w:rPr>
        <w:t>運営</w:t>
      </w:r>
      <w:r w:rsidR="0037367C" w:rsidRPr="00FE6E25">
        <w:rPr>
          <w:rFonts w:ascii="ＭＳ ゴシック" w:eastAsia="ＭＳ ゴシック" w:hAnsi="ＭＳ ゴシック" w:hint="eastAsia"/>
          <w:sz w:val="22"/>
          <w:szCs w:val="22"/>
        </w:rPr>
        <w:t>協議会</w:t>
      </w:r>
      <w:r w:rsidR="0096649A" w:rsidRPr="00FE6E25">
        <w:rPr>
          <w:rFonts w:ascii="ＭＳ ゴシック" w:eastAsia="ＭＳ ゴシック" w:hAnsi="ＭＳ ゴシック" w:hint="eastAsia"/>
          <w:sz w:val="22"/>
          <w:szCs w:val="22"/>
        </w:rPr>
        <w:t>からの意見</w:t>
      </w:r>
      <w:r w:rsidRPr="00FE6E25">
        <w:rPr>
          <w:rFonts w:ascii="ＭＳ ゴシック" w:eastAsia="ＭＳ ゴシック" w:hAnsi="ＭＳ ゴシック"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7914"/>
      </w:tblGrid>
      <w:tr w:rsidR="00267D3C" w:rsidRPr="00FE6E25" w14:paraId="0E878F40" w14:textId="77777777" w:rsidTr="00B242C4">
        <w:trPr>
          <w:trHeight w:val="411"/>
          <w:jc w:val="center"/>
        </w:trPr>
        <w:tc>
          <w:tcPr>
            <w:tcW w:w="6941" w:type="dxa"/>
            <w:shd w:val="clear" w:color="auto" w:fill="auto"/>
            <w:vAlign w:val="center"/>
          </w:tcPr>
          <w:p w14:paraId="2E62C44A" w14:textId="5D00E56A" w:rsidR="00267D3C" w:rsidRPr="00FE6E25" w:rsidRDefault="00926D07" w:rsidP="00013E5A">
            <w:pPr>
              <w:spacing w:line="300" w:lineRule="exact"/>
              <w:jc w:val="center"/>
              <w:rPr>
                <w:rFonts w:ascii="ＭＳ 明朝" w:hAnsi="ＭＳ 明朝"/>
                <w:sz w:val="20"/>
                <w:szCs w:val="20"/>
              </w:rPr>
            </w:pPr>
            <w:r w:rsidRPr="00FE6E25">
              <w:rPr>
                <w:rFonts w:ascii="ＭＳ 明朝" w:hAnsi="ＭＳ 明朝" w:hint="eastAsia"/>
                <w:sz w:val="20"/>
                <w:szCs w:val="20"/>
              </w:rPr>
              <w:t>学校教育自己診断の結果と分析［令和</w:t>
            </w:r>
            <w:r w:rsidR="00711405">
              <w:rPr>
                <w:rFonts w:ascii="ＭＳ 明朝" w:hAnsi="ＭＳ 明朝" w:hint="eastAsia"/>
                <w:sz w:val="20"/>
                <w:szCs w:val="20"/>
              </w:rPr>
              <w:t>４年12</w:t>
            </w:r>
            <w:r w:rsidR="00267D3C" w:rsidRPr="00FE6E25">
              <w:rPr>
                <w:rFonts w:ascii="ＭＳ 明朝" w:hAnsi="ＭＳ 明朝" w:hint="eastAsia"/>
                <w:sz w:val="20"/>
                <w:szCs w:val="20"/>
              </w:rPr>
              <w:t>月実施分］</w:t>
            </w:r>
          </w:p>
        </w:tc>
        <w:tc>
          <w:tcPr>
            <w:tcW w:w="7914" w:type="dxa"/>
            <w:shd w:val="clear" w:color="auto" w:fill="auto"/>
            <w:vAlign w:val="center"/>
          </w:tcPr>
          <w:p w14:paraId="1E1108B3" w14:textId="77777777" w:rsidR="00267D3C" w:rsidRPr="00FE6E25" w:rsidRDefault="00267D3C" w:rsidP="00225A63">
            <w:pPr>
              <w:spacing w:line="300" w:lineRule="exact"/>
              <w:jc w:val="center"/>
              <w:rPr>
                <w:rFonts w:ascii="ＭＳ 明朝" w:hAnsi="ＭＳ 明朝"/>
                <w:sz w:val="20"/>
                <w:szCs w:val="20"/>
              </w:rPr>
            </w:pPr>
            <w:r w:rsidRPr="00FE6E25">
              <w:rPr>
                <w:rFonts w:ascii="ＭＳ 明朝" w:hAnsi="ＭＳ 明朝" w:hint="eastAsia"/>
                <w:sz w:val="20"/>
                <w:szCs w:val="20"/>
              </w:rPr>
              <w:t>学校</w:t>
            </w:r>
            <w:r w:rsidR="00472C0E" w:rsidRPr="00FE6E25">
              <w:rPr>
                <w:rFonts w:ascii="ＭＳ 明朝" w:hAnsi="ＭＳ 明朝" w:hint="eastAsia"/>
                <w:sz w:val="20"/>
                <w:szCs w:val="20"/>
              </w:rPr>
              <w:t>運営</w:t>
            </w:r>
            <w:r w:rsidRPr="00FE6E25">
              <w:rPr>
                <w:rFonts w:ascii="ＭＳ 明朝" w:hAnsi="ＭＳ 明朝" w:hint="eastAsia"/>
                <w:sz w:val="20"/>
                <w:szCs w:val="20"/>
              </w:rPr>
              <w:t>協議会</w:t>
            </w:r>
            <w:r w:rsidR="00225A63" w:rsidRPr="00FE6E25">
              <w:rPr>
                <w:rFonts w:ascii="ＭＳ 明朝" w:hAnsi="ＭＳ 明朝" w:hint="eastAsia"/>
                <w:sz w:val="20"/>
                <w:szCs w:val="20"/>
              </w:rPr>
              <w:t>からの意見</w:t>
            </w:r>
          </w:p>
        </w:tc>
      </w:tr>
      <w:tr w:rsidR="00E132B3" w:rsidRPr="00FE6E25" w14:paraId="0B4517A6" w14:textId="77777777" w:rsidTr="00B242C4">
        <w:trPr>
          <w:trHeight w:val="4533"/>
          <w:jc w:val="center"/>
        </w:trPr>
        <w:tc>
          <w:tcPr>
            <w:tcW w:w="6941" w:type="dxa"/>
            <w:shd w:val="clear" w:color="auto" w:fill="auto"/>
          </w:tcPr>
          <w:p w14:paraId="738B1CE0" w14:textId="546C4F24" w:rsidR="00013E5A" w:rsidRPr="00D53948" w:rsidRDefault="00711405" w:rsidP="00BB7914">
            <w:pPr>
              <w:spacing w:line="300" w:lineRule="exact"/>
              <w:rPr>
                <w:rFonts w:asciiTheme="minorEastAsia" w:eastAsiaTheme="minorEastAsia" w:hAnsiTheme="minorEastAsia"/>
                <w:sz w:val="18"/>
                <w:szCs w:val="18"/>
              </w:rPr>
            </w:pPr>
            <w:r w:rsidRPr="00D53948">
              <w:rPr>
                <w:rFonts w:asciiTheme="minorEastAsia" w:eastAsiaTheme="minorEastAsia" w:hAnsiTheme="minorEastAsia" w:hint="eastAsia"/>
                <w:sz w:val="18"/>
                <w:szCs w:val="18"/>
              </w:rPr>
              <w:t>【</w:t>
            </w:r>
            <w:r w:rsidR="00104C7C" w:rsidRPr="00D53948">
              <w:rPr>
                <w:rFonts w:asciiTheme="minorEastAsia" w:eastAsiaTheme="minorEastAsia" w:hAnsiTheme="minorEastAsia" w:hint="eastAsia"/>
                <w:sz w:val="18"/>
                <w:szCs w:val="18"/>
              </w:rPr>
              <w:t>学習指導</w:t>
            </w:r>
            <w:r w:rsidRPr="00D53948">
              <w:rPr>
                <w:rFonts w:asciiTheme="minorEastAsia" w:eastAsiaTheme="minorEastAsia" w:hAnsiTheme="minorEastAsia" w:hint="eastAsia"/>
                <w:sz w:val="18"/>
                <w:szCs w:val="18"/>
              </w:rPr>
              <w:t>】</w:t>
            </w:r>
            <w:r w:rsidR="00D53948">
              <w:rPr>
                <w:rFonts w:asciiTheme="minorEastAsia" w:eastAsiaTheme="minorEastAsia" w:hAnsiTheme="minorEastAsia" w:hint="eastAsia"/>
                <w:sz w:val="18"/>
                <w:szCs w:val="18"/>
              </w:rPr>
              <w:t>生徒の「授業についていけ</w:t>
            </w:r>
            <w:r w:rsidR="00BB7914">
              <w:rPr>
                <w:rFonts w:asciiTheme="minorEastAsia" w:eastAsiaTheme="minorEastAsia" w:hAnsiTheme="minorEastAsia" w:hint="eastAsia"/>
                <w:sz w:val="18"/>
                <w:szCs w:val="18"/>
              </w:rPr>
              <w:t>てい</w:t>
            </w:r>
            <w:r w:rsidR="00D53948">
              <w:rPr>
                <w:rFonts w:asciiTheme="minorEastAsia" w:eastAsiaTheme="minorEastAsia" w:hAnsiTheme="minorEastAsia" w:hint="eastAsia"/>
                <w:sz w:val="18"/>
                <w:szCs w:val="18"/>
              </w:rPr>
              <w:t>る」</w:t>
            </w:r>
            <w:r w:rsidR="00BB7914">
              <w:rPr>
                <w:rFonts w:asciiTheme="minorEastAsia" w:eastAsiaTheme="minorEastAsia" w:hAnsiTheme="minorEastAsia" w:hint="eastAsia"/>
                <w:sz w:val="18"/>
                <w:szCs w:val="18"/>
              </w:rPr>
              <w:t>は77.0％、保護者は「各教科指導に満足している」62.9％、教職員は「各教科において、教材の精選・工夫、指導方法改善を行っている」は88.1％であった。研究授業及び教員勉強会</w:t>
            </w:r>
            <w:r w:rsidR="002D22B3">
              <w:rPr>
                <w:rFonts w:asciiTheme="minorEastAsia" w:eastAsiaTheme="minorEastAsia" w:hAnsiTheme="minorEastAsia" w:hint="eastAsia"/>
                <w:sz w:val="18"/>
                <w:szCs w:val="18"/>
              </w:rPr>
              <w:t>を継続しており</w:t>
            </w:r>
            <w:r w:rsidR="00BB7914">
              <w:rPr>
                <w:rFonts w:asciiTheme="minorEastAsia" w:eastAsiaTheme="minorEastAsia" w:hAnsiTheme="minorEastAsia" w:hint="eastAsia"/>
                <w:sz w:val="18"/>
                <w:szCs w:val="18"/>
              </w:rPr>
              <w:t>、</w:t>
            </w:r>
            <w:r w:rsidR="002D22B3">
              <w:rPr>
                <w:rFonts w:asciiTheme="minorEastAsia" w:eastAsiaTheme="minorEastAsia" w:hAnsiTheme="minorEastAsia" w:hint="eastAsia"/>
                <w:sz w:val="18"/>
                <w:szCs w:val="18"/>
              </w:rPr>
              <w:t>さらに</w:t>
            </w:r>
            <w:r w:rsidR="00BB7914">
              <w:rPr>
                <w:rFonts w:asciiTheme="minorEastAsia" w:eastAsiaTheme="minorEastAsia" w:hAnsiTheme="minorEastAsia" w:hint="eastAsia"/>
                <w:sz w:val="18"/>
                <w:szCs w:val="18"/>
              </w:rPr>
              <w:t>生徒・保護者の満足につながる改善を行ってまいりたい。</w:t>
            </w:r>
          </w:p>
          <w:p w14:paraId="1F532F31" w14:textId="77716D46" w:rsidR="00313DDC" w:rsidRPr="00D53948" w:rsidRDefault="00F40E4C" w:rsidP="00313DDC">
            <w:pPr>
              <w:spacing w:line="300" w:lineRule="exact"/>
              <w:rPr>
                <w:rFonts w:asciiTheme="minorEastAsia" w:eastAsiaTheme="minorEastAsia" w:hAnsiTheme="minorEastAsia"/>
                <w:sz w:val="18"/>
                <w:szCs w:val="18"/>
              </w:rPr>
            </w:pPr>
            <w:r w:rsidRPr="00D53948">
              <w:rPr>
                <w:rFonts w:asciiTheme="minorEastAsia" w:eastAsiaTheme="minorEastAsia" w:hAnsiTheme="minorEastAsia" w:hint="eastAsia"/>
                <w:sz w:val="18"/>
                <w:szCs w:val="18"/>
              </w:rPr>
              <w:t>【進路指導】生徒の「将来の進路や生き方について考える機会がある」82.8％、保護者の「進路について</w:t>
            </w:r>
            <w:r w:rsidR="00072C99" w:rsidRPr="00D53948">
              <w:rPr>
                <w:rFonts w:asciiTheme="minorEastAsia" w:eastAsiaTheme="minorEastAsia" w:hAnsiTheme="minorEastAsia" w:hint="eastAsia"/>
                <w:sz w:val="18"/>
                <w:szCs w:val="18"/>
              </w:rPr>
              <w:t>適切な指導を行っている」72.1％に対し、教職員の「進路選択に向けてきめ細かい情報提供をおこなっている」は90.0％であった。</w:t>
            </w:r>
            <w:r w:rsidR="00D53948">
              <w:rPr>
                <w:rFonts w:asciiTheme="minorEastAsia" w:eastAsiaTheme="minorEastAsia" w:hAnsiTheme="minorEastAsia" w:hint="eastAsia"/>
                <w:sz w:val="18"/>
                <w:szCs w:val="18"/>
              </w:rPr>
              <w:t>新型コロナで従来の進路説明会等の開催が困難な中ではあるが、</w:t>
            </w:r>
            <w:r w:rsidR="00072C99" w:rsidRPr="00D53948">
              <w:rPr>
                <w:rFonts w:asciiTheme="minorEastAsia" w:eastAsiaTheme="minorEastAsia" w:hAnsiTheme="minorEastAsia" w:hint="eastAsia"/>
                <w:sz w:val="18"/>
                <w:szCs w:val="18"/>
              </w:rPr>
              <w:t>進路指導</w:t>
            </w:r>
            <w:r w:rsidR="008277F1" w:rsidRPr="00D53948">
              <w:rPr>
                <w:rFonts w:asciiTheme="minorEastAsia" w:eastAsiaTheme="minorEastAsia" w:hAnsiTheme="minorEastAsia" w:hint="eastAsia"/>
                <w:sz w:val="18"/>
                <w:szCs w:val="18"/>
              </w:rPr>
              <w:t>ブログを立ち上げ</w:t>
            </w:r>
            <w:r w:rsidR="00D53948">
              <w:rPr>
                <w:rFonts w:asciiTheme="minorEastAsia" w:eastAsiaTheme="minorEastAsia" w:hAnsiTheme="minorEastAsia" w:hint="eastAsia"/>
                <w:sz w:val="18"/>
                <w:szCs w:val="18"/>
              </w:rPr>
              <w:t>るなど、</w:t>
            </w:r>
            <w:r w:rsidR="008277F1" w:rsidRPr="00D53948">
              <w:rPr>
                <w:rFonts w:asciiTheme="minorEastAsia" w:eastAsiaTheme="minorEastAsia" w:hAnsiTheme="minorEastAsia" w:hint="eastAsia"/>
                <w:sz w:val="18"/>
                <w:szCs w:val="18"/>
              </w:rPr>
              <w:t>さらなる情報提供に努めていく。</w:t>
            </w:r>
          </w:p>
          <w:p w14:paraId="358297F3" w14:textId="236CBFF6" w:rsidR="00013E5A" w:rsidRPr="00D53948" w:rsidRDefault="00F40E4C" w:rsidP="008277F1">
            <w:pPr>
              <w:spacing w:line="300" w:lineRule="exact"/>
              <w:rPr>
                <w:rFonts w:asciiTheme="minorEastAsia" w:eastAsiaTheme="minorEastAsia" w:hAnsiTheme="minorEastAsia"/>
                <w:sz w:val="18"/>
                <w:szCs w:val="18"/>
              </w:rPr>
            </w:pPr>
            <w:r w:rsidRPr="00D53948">
              <w:rPr>
                <w:rFonts w:asciiTheme="minorEastAsia" w:eastAsiaTheme="minorEastAsia" w:hAnsiTheme="minorEastAsia" w:hint="eastAsia"/>
                <w:sz w:val="18"/>
                <w:szCs w:val="18"/>
              </w:rPr>
              <w:t>【生徒指導】</w:t>
            </w:r>
            <w:r w:rsidR="00BB7914" w:rsidRPr="00D53948">
              <w:rPr>
                <w:rFonts w:asciiTheme="minorEastAsia" w:eastAsiaTheme="minorEastAsia" w:hAnsiTheme="minorEastAsia" w:hint="eastAsia"/>
                <w:sz w:val="18"/>
                <w:szCs w:val="18"/>
              </w:rPr>
              <w:t>生徒の「指導は納得できる」は55.4％、</w:t>
            </w:r>
            <w:r w:rsidR="008277F1" w:rsidRPr="00D53948">
              <w:rPr>
                <w:rFonts w:asciiTheme="minorEastAsia" w:eastAsiaTheme="minorEastAsia" w:hAnsiTheme="minorEastAsia" w:hint="eastAsia"/>
                <w:sz w:val="18"/>
                <w:szCs w:val="18"/>
              </w:rPr>
              <w:t>保護者の「生徒指導の方針に共感できる」が80.3％、教職員の「</w:t>
            </w:r>
            <w:r w:rsidR="00D53948" w:rsidRPr="00D53948">
              <w:rPr>
                <w:rFonts w:asciiTheme="minorEastAsia" w:eastAsiaTheme="minorEastAsia" w:hAnsiTheme="minorEastAsia" w:hint="eastAsia"/>
                <w:sz w:val="18"/>
                <w:szCs w:val="18"/>
              </w:rPr>
              <w:t>社会規範を守り、倫理観を育む機会を作る</w:t>
            </w:r>
            <w:r w:rsidR="008277F1" w:rsidRPr="00D53948">
              <w:rPr>
                <w:rFonts w:asciiTheme="minorEastAsia" w:eastAsiaTheme="minorEastAsia" w:hAnsiTheme="minorEastAsia" w:hint="eastAsia"/>
                <w:sz w:val="18"/>
                <w:szCs w:val="18"/>
              </w:rPr>
              <w:t>」は</w:t>
            </w:r>
            <w:r w:rsidR="00D53948" w:rsidRPr="00D53948">
              <w:rPr>
                <w:rFonts w:asciiTheme="minorEastAsia" w:eastAsiaTheme="minorEastAsia" w:hAnsiTheme="minorEastAsia" w:hint="eastAsia"/>
                <w:sz w:val="18"/>
                <w:szCs w:val="18"/>
              </w:rPr>
              <w:t>70.0</w:t>
            </w:r>
            <w:r w:rsidR="008277F1" w:rsidRPr="00D53948">
              <w:rPr>
                <w:rFonts w:asciiTheme="minorEastAsia" w:eastAsiaTheme="minorEastAsia" w:hAnsiTheme="minorEastAsia" w:hint="eastAsia"/>
                <w:sz w:val="18"/>
                <w:szCs w:val="18"/>
              </w:rPr>
              <w:t>％であった。</w:t>
            </w:r>
            <w:r w:rsidR="00D53948" w:rsidRPr="00D53948">
              <w:rPr>
                <w:rFonts w:asciiTheme="minorEastAsia" w:eastAsiaTheme="minorEastAsia" w:hAnsiTheme="minorEastAsia" w:hint="eastAsia"/>
                <w:sz w:val="18"/>
                <w:szCs w:val="18"/>
              </w:rPr>
              <w:t>さらに</w:t>
            </w:r>
            <w:r w:rsidR="008277F1" w:rsidRPr="00D53948">
              <w:rPr>
                <w:rFonts w:asciiTheme="minorEastAsia" w:eastAsiaTheme="minorEastAsia" w:hAnsiTheme="minorEastAsia" w:hint="eastAsia"/>
                <w:sz w:val="18"/>
                <w:szCs w:val="18"/>
              </w:rPr>
              <w:t>生徒の</w:t>
            </w:r>
            <w:r w:rsidR="00D53948" w:rsidRPr="00D53948">
              <w:rPr>
                <w:rFonts w:asciiTheme="minorEastAsia" w:eastAsiaTheme="minorEastAsia" w:hAnsiTheme="minorEastAsia" w:hint="eastAsia"/>
                <w:sz w:val="18"/>
                <w:szCs w:val="18"/>
              </w:rPr>
              <w:t>自主性</w:t>
            </w:r>
            <w:r w:rsidR="00BB7914">
              <w:rPr>
                <w:rFonts w:asciiTheme="minorEastAsia" w:eastAsiaTheme="minorEastAsia" w:hAnsiTheme="minorEastAsia" w:hint="eastAsia"/>
                <w:sz w:val="18"/>
                <w:szCs w:val="18"/>
              </w:rPr>
              <w:t>を</w:t>
            </w:r>
            <w:r w:rsidR="00D53948" w:rsidRPr="00D53948">
              <w:rPr>
                <w:rFonts w:asciiTheme="minorEastAsia" w:eastAsiaTheme="minorEastAsia" w:hAnsiTheme="minorEastAsia" w:hint="eastAsia"/>
                <w:sz w:val="18"/>
                <w:szCs w:val="18"/>
              </w:rPr>
              <w:t>重視</w:t>
            </w:r>
            <w:r w:rsidR="00BB7914">
              <w:rPr>
                <w:rFonts w:asciiTheme="minorEastAsia" w:eastAsiaTheme="minorEastAsia" w:hAnsiTheme="minorEastAsia" w:hint="eastAsia"/>
                <w:sz w:val="18"/>
                <w:szCs w:val="18"/>
              </w:rPr>
              <w:t>し、心に響く</w:t>
            </w:r>
            <w:r w:rsidR="008277F1" w:rsidRPr="00D53948">
              <w:rPr>
                <w:rFonts w:asciiTheme="minorEastAsia" w:eastAsiaTheme="minorEastAsia" w:hAnsiTheme="minorEastAsia" w:hint="eastAsia"/>
                <w:sz w:val="18"/>
                <w:szCs w:val="18"/>
              </w:rPr>
              <w:t>生徒指導を行っていく。</w:t>
            </w:r>
          </w:p>
          <w:p w14:paraId="6A5921D4" w14:textId="2AC5FE80" w:rsidR="00013E5A" w:rsidRPr="00FE6E25" w:rsidRDefault="00F40E4C" w:rsidP="002D22B3">
            <w:pPr>
              <w:spacing w:line="300" w:lineRule="exact"/>
              <w:rPr>
                <w:rFonts w:asciiTheme="minorEastAsia" w:eastAsiaTheme="minorEastAsia" w:hAnsiTheme="minorEastAsia"/>
                <w:color w:val="D9D9D9"/>
                <w:sz w:val="20"/>
                <w:szCs w:val="20"/>
              </w:rPr>
            </w:pPr>
            <w:r w:rsidRPr="00D53948">
              <w:rPr>
                <w:rFonts w:asciiTheme="minorEastAsia" w:eastAsiaTheme="minorEastAsia" w:hAnsiTheme="minorEastAsia" w:hint="eastAsia"/>
                <w:sz w:val="18"/>
                <w:szCs w:val="18"/>
              </w:rPr>
              <w:t>【学校運営】</w:t>
            </w:r>
            <w:r w:rsidR="00BB7914">
              <w:rPr>
                <w:rFonts w:asciiTheme="minorEastAsia" w:eastAsiaTheme="minorEastAsia" w:hAnsiTheme="minorEastAsia" w:hint="eastAsia"/>
                <w:sz w:val="18"/>
                <w:szCs w:val="18"/>
              </w:rPr>
              <w:t>国際文化科生徒の「国際性を養う機会が多い」は78.9％、総合科学科生徒の「科学への興味を高める機会が多い」は84.7％、保護者の</w:t>
            </w:r>
            <w:r w:rsidR="002D22B3">
              <w:rPr>
                <w:rFonts w:asciiTheme="minorEastAsia" w:eastAsiaTheme="minorEastAsia" w:hAnsiTheme="minorEastAsia" w:hint="eastAsia"/>
                <w:sz w:val="18"/>
                <w:szCs w:val="18"/>
              </w:rPr>
              <w:t>「学校は専門高校としての深い知識・技能について学ばせている」は89.8％であり、専門性の高い取組みが評価されていると言える。また今年度はいじめへの対応の肯定的評価が生徒78.4%［75.6％］保護者85.3％［35.4％］教職員76.7％［61.5％］となった。加えて</w:t>
            </w:r>
            <w:r w:rsidR="00D53948" w:rsidRPr="00D53948">
              <w:rPr>
                <w:rFonts w:asciiTheme="minorEastAsia" w:eastAsiaTheme="minorEastAsia" w:hAnsiTheme="minorEastAsia" w:hint="eastAsia"/>
                <w:sz w:val="18"/>
                <w:szCs w:val="18"/>
              </w:rPr>
              <w:lastRenderedPageBreak/>
              <w:t>教職員の回答が100％となり、全員の意見が</w:t>
            </w:r>
            <w:r w:rsidR="002D22B3">
              <w:rPr>
                <w:rFonts w:asciiTheme="minorEastAsia" w:eastAsiaTheme="minorEastAsia" w:hAnsiTheme="minorEastAsia" w:hint="eastAsia"/>
                <w:sz w:val="18"/>
                <w:szCs w:val="18"/>
              </w:rPr>
              <w:t>反映されるようになった</w:t>
            </w:r>
            <w:r w:rsidR="00D53948" w:rsidRPr="00D53948">
              <w:rPr>
                <w:rFonts w:asciiTheme="minorEastAsia" w:eastAsiaTheme="minorEastAsia" w:hAnsiTheme="minorEastAsia" w:hint="eastAsia"/>
                <w:sz w:val="18"/>
                <w:szCs w:val="18"/>
              </w:rPr>
              <w:t>。</w:t>
            </w:r>
          </w:p>
        </w:tc>
        <w:tc>
          <w:tcPr>
            <w:tcW w:w="7914" w:type="dxa"/>
            <w:shd w:val="clear" w:color="auto" w:fill="auto"/>
          </w:tcPr>
          <w:p w14:paraId="7BE77810" w14:textId="77777777" w:rsidR="00E132B3" w:rsidRDefault="00467959" w:rsidP="00BE20E0">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第1回（７月５日）</w:t>
            </w:r>
          </w:p>
          <w:p w14:paraId="34FA34F6" w14:textId="323D4256" w:rsidR="00467959" w:rsidRDefault="00467959" w:rsidP="00BE20E0">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・52期生の進路状況について進路指導部から、及び新入生について両学科から説明</w:t>
            </w:r>
          </w:p>
          <w:p w14:paraId="30F66B32" w14:textId="77777777" w:rsidR="00467959" w:rsidRDefault="00467959" w:rsidP="00467959">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・今年度の学校経営計画について示し、年度当初からの取組み状況を担当者から報告</w:t>
            </w:r>
          </w:p>
          <w:p w14:paraId="1154BC7E" w14:textId="77777777" w:rsidR="00467959" w:rsidRDefault="00467959" w:rsidP="00467959">
            <w:pPr>
              <w:pStyle w:val="aa"/>
              <w:numPr>
                <w:ilvl w:val="0"/>
                <w:numId w:val="37"/>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現役国公立大学への進学実績及び生徒の満足度から素晴らしい結果と言える。</w:t>
            </w:r>
          </w:p>
          <w:p w14:paraId="67C6D87C" w14:textId="77777777" w:rsidR="00467959" w:rsidRDefault="00467959" w:rsidP="00467959">
            <w:pPr>
              <w:pStyle w:val="aa"/>
              <w:numPr>
                <w:ilvl w:val="0"/>
                <w:numId w:val="37"/>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千里高校の魅力について、中学生へのアピール方法を工夫してはどうか。</w:t>
            </w:r>
          </w:p>
          <w:p w14:paraId="75801848" w14:textId="182A34B5" w:rsidR="00467959" w:rsidRPr="00467959" w:rsidRDefault="00467959" w:rsidP="00467959">
            <w:pPr>
              <w:pStyle w:val="aa"/>
              <w:numPr>
                <w:ilvl w:val="0"/>
                <w:numId w:val="37"/>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防災教育のさらなる充実</w:t>
            </w:r>
            <w:r w:rsidR="00711405">
              <w:rPr>
                <w:rFonts w:asciiTheme="minorEastAsia" w:eastAsiaTheme="minorEastAsia" w:hAnsiTheme="minorEastAsia" w:hint="eastAsia"/>
                <w:sz w:val="18"/>
                <w:szCs w:val="18"/>
              </w:rPr>
              <w:t>、</w:t>
            </w:r>
            <w:r w:rsidRPr="00467959">
              <w:rPr>
                <w:rFonts w:asciiTheme="minorEastAsia" w:eastAsiaTheme="minorEastAsia" w:hAnsiTheme="minorEastAsia" w:hint="eastAsia"/>
                <w:sz w:val="18"/>
                <w:szCs w:val="18"/>
              </w:rPr>
              <w:t>働き方</w:t>
            </w:r>
            <w:r w:rsidR="00711405">
              <w:rPr>
                <w:rFonts w:asciiTheme="minorEastAsia" w:eastAsiaTheme="minorEastAsia" w:hAnsiTheme="minorEastAsia" w:hint="eastAsia"/>
                <w:sz w:val="18"/>
                <w:szCs w:val="18"/>
              </w:rPr>
              <w:t>改革への取組みについて要望をいただいた。</w:t>
            </w:r>
          </w:p>
          <w:p w14:paraId="28BBCC40" w14:textId="77777777" w:rsidR="00467959" w:rsidRDefault="00467959" w:rsidP="00467959">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第2回（10月27日）</w:t>
            </w:r>
          </w:p>
          <w:p w14:paraId="2B9C871C" w14:textId="77777777" w:rsidR="00467959" w:rsidRDefault="00467959" w:rsidP="007C290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11405">
              <w:rPr>
                <w:rFonts w:asciiTheme="minorEastAsia" w:eastAsiaTheme="minorEastAsia" w:hAnsiTheme="minorEastAsia" w:hint="eastAsia"/>
                <w:sz w:val="18"/>
                <w:szCs w:val="18"/>
              </w:rPr>
              <w:t>観点別学習状況評価の検討、1人１台端末活用の工夫、教員授業研究会、探究・科学探究の中間発表会等について報告</w:t>
            </w:r>
          </w:p>
          <w:p w14:paraId="5CA03354" w14:textId="77777777" w:rsidR="00711405" w:rsidRDefault="00711405" w:rsidP="00711405">
            <w:pPr>
              <w:pStyle w:val="aa"/>
              <w:numPr>
                <w:ilvl w:val="0"/>
                <w:numId w:val="38"/>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評価方法や評価基準については一般的に関心も高く疑問点も多い。評価の基準を示し被評価者に不公平感が出ないよう、担当者や講座ごとの基準統一を図ってほしい。</w:t>
            </w:r>
          </w:p>
          <w:p w14:paraId="4E4B46BA" w14:textId="77777777" w:rsidR="00711405" w:rsidRDefault="00711405" w:rsidP="00711405">
            <w:pPr>
              <w:pStyle w:val="aa"/>
              <w:numPr>
                <w:ilvl w:val="0"/>
                <w:numId w:val="38"/>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端末の活用については、千里高校は早くから実現・活用を重ねていることから、独自の活用に期待する。</w:t>
            </w:r>
          </w:p>
          <w:p w14:paraId="444C7E72" w14:textId="77777777" w:rsidR="00711405" w:rsidRPr="00757779" w:rsidRDefault="00711405" w:rsidP="00711405">
            <w:pPr>
              <w:spacing w:line="300" w:lineRule="exact"/>
              <w:rPr>
                <w:rFonts w:asciiTheme="minorEastAsia" w:eastAsiaTheme="minorEastAsia" w:hAnsiTheme="minorEastAsia"/>
                <w:sz w:val="18"/>
                <w:szCs w:val="18"/>
              </w:rPr>
            </w:pPr>
            <w:r w:rsidRPr="00757779">
              <w:rPr>
                <w:rFonts w:asciiTheme="minorEastAsia" w:eastAsiaTheme="minorEastAsia" w:hAnsiTheme="minorEastAsia" w:hint="eastAsia"/>
                <w:sz w:val="18"/>
                <w:szCs w:val="18"/>
              </w:rPr>
              <w:t>第３回（２月25</w:t>
            </w:r>
            <w:r w:rsidR="0051672A" w:rsidRPr="00757779">
              <w:rPr>
                <w:rFonts w:asciiTheme="minorEastAsia" w:eastAsiaTheme="minorEastAsia" w:hAnsiTheme="minorEastAsia" w:hint="eastAsia"/>
                <w:sz w:val="18"/>
                <w:szCs w:val="18"/>
              </w:rPr>
              <w:t>日</w:t>
            </w:r>
            <w:r w:rsidRPr="00757779">
              <w:rPr>
                <w:rFonts w:asciiTheme="minorEastAsia" w:eastAsiaTheme="minorEastAsia" w:hAnsiTheme="minorEastAsia" w:hint="eastAsia"/>
                <w:sz w:val="18"/>
                <w:szCs w:val="18"/>
              </w:rPr>
              <w:t>）</w:t>
            </w:r>
          </w:p>
          <w:p w14:paraId="13B75157" w14:textId="1FBA33E5" w:rsidR="0051672A" w:rsidRPr="00757779" w:rsidRDefault="003B2185" w:rsidP="00DA516B">
            <w:pPr>
              <w:pStyle w:val="aa"/>
              <w:numPr>
                <w:ilvl w:val="0"/>
                <w:numId w:val="40"/>
              </w:numPr>
              <w:spacing w:line="300" w:lineRule="exact"/>
              <w:ind w:leftChars="0"/>
              <w:rPr>
                <w:rFonts w:asciiTheme="minorEastAsia" w:eastAsiaTheme="minorEastAsia" w:hAnsiTheme="minorEastAsia"/>
                <w:sz w:val="18"/>
                <w:szCs w:val="18"/>
              </w:rPr>
            </w:pPr>
            <w:r w:rsidRPr="00757779">
              <w:rPr>
                <w:rFonts w:asciiTheme="minorEastAsia" w:eastAsiaTheme="minorEastAsia" w:hAnsiTheme="minorEastAsia" w:hint="eastAsia"/>
                <w:sz w:val="18"/>
                <w:szCs w:val="18"/>
              </w:rPr>
              <w:t>研究授業の取組みも継続しており、</w:t>
            </w:r>
            <w:r w:rsidR="00453FFE" w:rsidRPr="00757779">
              <w:rPr>
                <w:rFonts w:asciiTheme="minorEastAsia" w:eastAsiaTheme="minorEastAsia" w:hAnsiTheme="minorEastAsia" w:hint="eastAsia"/>
                <w:sz w:val="18"/>
                <w:szCs w:val="18"/>
              </w:rPr>
              <w:t>授業</w:t>
            </w:r>
            <w:r w:rsidRPr="00757779">
              <w:rPr>
                <w:rFonts w:asciiTheme="minorEastAsia" w:eastAsiaTheme="minorEastAsia" w:hAnsiTheme="minorEastAsia" w:hint="eastAsia"/>
                <w:sz w:val="18"/>
                <w:szCs w:val="18"/>
              </w:rPr>
              <w:t>アンケートの平均も高い。</w:t>
            </w:r>
            <w:r w:rsidR="00175900" w:rsidRPr="00757779">
              <w:rPr>
                <w:rFonts w:asciiTheme="minorEastAsia" w:eastAsiaTheme="minorEastAsia" w:hAnsiTheme="minorEastAsia" w:hint="eastAsia"/>
                <w:sz w:val="18"/>
                <w:szCs w:val="18"/>
              </w:rPr>
              <w:t>ＩＣＴ</w:t>
            </w:r>
            <w:r w:rsidRPr="00757779">
              <w:rPr>
                <w:rFonts w:asciiTheme="minorEastAsia" w:eastAsiaTheme="minorEastAsia" w:hAnsiTheme="minorEastAsia" w:hint="eastAsia"/>
                <w:sz w:val="18"/>
                <w:szCs w:val="18"/>
              </w:rPr>
              <w:t>の活用も活発で、プロジェクタを使った教科指導も充実しているようで喜ばしい。</w:t>
            </w:r>
          </w:p>
          <w:p w14:paraId="7873BDCB" w14:textId="7AFD5A22" w:rsidR="003B2185" w:rsidRPr="00DA516B" w:rsidRDefault="003B2185" w:rsidP="00DA516B">
            <w:pPr>
              <w:pStyle w:val="aa"/>
              <w:numPr>
                <w:ilvl w:val="0"/>
                <w:numId w:val="40"/>
              </w:numPr>
              <w:spacing w:line="300" w:lineRule="exact"/>
              <w:ind w:leftChars="0"/>
              <w:rPr>
                <w:rFonts w:asciiTheme="minorEastAsia" w:eastAsiaTheme="minorEastAsia" w:hAnsiTheme="minorEastAsia"/>
                <w:sz w:val="18"/>
                <w:szCs w:val="18"/>
              </w:rPr>
            </w:pPr>
            <w:r w:rsidRPr="00757779">
              <w:rPr>
                <w:rFonts w:asciiTheme="minorEastAsia" w:eastAsiaTheme="minorEastAsia" w:hAnsiTheme="minorEastAsia" w:hint="eastAsia"/>
                <w:sz w:val="18"/>
                <w:szCs w:val="18"/>
              </w:rPr>
              <w:t>生徒指導に納得できていない生徒の割合が高い。教員が考えるよりも生徒に直接意見を聞</w:t>
            </w:r>
            <w:r w:rsidRPr="00757779">
              <w:rPr>
                <w:rFonts w:asciiTheme="minorEastAsia" w:eastAsiaTheme="minorEastAsia" w:hAnsiTheme="minorEastAsia" w:hint="eastAsia"/>
                <w:sz w:val="18"/>
                <w:szCs w:val="18"/>
              </w:rPr>
              <w:lastRenderedPageBreak/>
              <w:t>く取組みも必要ではないか。生徒の意見をヒントにしてはどうか。</w:t>
            </w:r>
          </w:p>
        </w:tc>
      </w:tr>
    </w:tbl>
    <w:p w14:paraId="74A8FB5E" w14:textId="77777777" w:rsidR="0086696C" w:rsidRPr="00FE6E25" w:rsidRDefault="0086696C" w:rsidP="0037367C">
      <w:pPr>
        <w:spacing w:line="120" w:lineRule="exact"/>
        <w:ind w:leftChars="-428" w:left="-899"/>
      </w:pPr>
    </w:p>
    <w:p w14:paraId="11C02A9B" w14:textId="77777777" w:rsidR="0086696C" w:rsidRPr="00FE6E25" w:rsidRDefault="0037367C" w:rsidP="00E30E08">
      <w:pPr>
        <w:ind w:leftChars="-92" w:left="5" w:hangingChars="90" w:hanging="198"/>
        <w:jc w:val="left"/>
        <w:rPr>
          <w:rFonts w:ascii="ＭＳ ゴシック" w:eastAsia="ＭＳ ゴシック" w:hAnsi="ＭＳ ゴシック"/>
          <w:sz w:val="22"/>
          <w:szCs w:val="22"/>
        </w:rPr>
      </w:pPr>
      <w:r w:rsidRPr="00FE6E25">
        <w:rPr>
          <w:rFonts w:ascii="ＭＳ ゴシック" w:eastAsia="ＭＳ ゴシック" w:hAnsi="ＭＳ ゴシック" w:hint="eastAsia"/>
          <w:sz w:val="22"/>
          <w:szCs w:val="22"/>
        </w:rPr>
        <w:t xml:space="preserve">３　</w:t>
      </w:r>
      <w:r w:rsidR="0086696C" w:rsidRPr="00FE6E25">
        <w:rPr>
          <w:rFonts w:ascii="ＭＳ ゴシック" w:eastAsia="ＭＳ ゴシック" w:hAnsi="ＭＳ ゴシック" w:hint="eastAsia"/>
          <w:sz w:val="22"/>
          <w:szCs w:val="22"/>
        </w:rPr>
        <w:t>本年度の取組</w:t>
      </w:r>
      <w:r w:rsidRPr="00FE6E25">
        <w:rPr>
          <w:rFonts w:ascii="ＭＳ ゴシック" w:eastAsia="ＭＳ ゴシック" w:hAnsi="ＭＳ ゴシック" w:hint="eastAsia"/>
          <w:sz w:val="22"/>
          <w:szCs w:val="22"/>
        </w:rPr>
        <w:t>内容</w:t>
      </w:r>
      <w:r w:rsidR="0086696C" w:rsidRPr="00FE6E25">
        <w:rPr>
          <w:rFonts w:ascii="ＭＳ ゴシック" w:eastAsia="ＭＳ ゴシック" w:hAnsi="ＭＳ ゴシック" w:hint="eastAsia"/>
          <w:sz w:val="22"/>
          <w:szCs w:val="22"/>
        </w:rPr>
        <w:t>及び自己評価</w:t>
      </w:r>
      <w:r w:rsidR="00E41CE3" w:rsidRPr="00FE6E25">
        <w:rPr>
          <w:rFonts w:ascii="ＭＳ ゴシック" w:eastAsia="ＭＳ ゴシック" w:hAnsi="ＭＳ ゴシック" w:hint="eastAsia"/>
          <w:sz w:val="22"/>
          <w:szCs w:val="22"/>
        </w:rPr>
        <w:t>(評価指標欄内の「　」は学校教育自己診断の項目)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820"/>
        <w:gridCol w:w="3331"/>
        <w:gridCol w:w="3827"/>
      </w:tblGrid>
      <w:tr w:rsidR="004A301A" w:rsidRPr="00FE6E25" w14:paraId="07B64EC2" w14:textId="77777777" w:rsidTr="00511E72">
        <w:trPr>
          <w:trHeight w:val="586"/>
          <w:jc w:val="center"/>
        </w:trPr>
        <w:tc>
          <w:tcPr>
            <w:tcW w:w="881" w:type="dxa"/>
            <w:shd w:val="clear" w:color="auto" w:fill="auto"/>
            <w:vAlign w:val="center"/>
          </w:tcPr>
          <w:p w14:paraId="142F2DB0"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中期的</w:t>
            </w:r>
          </w:p>
          <w:p w14:paraId="70F8874F" w14:textId="77777777" w:rsidR="004A301A" w:rsidRPr="00FE6E25" w:rsidRDefault="004A301A" w:rsidP="00251183">
            <w:pPr>
              <w:spacing w:line="260" w:lineRule="exact"/>
              <w:jc w:val="center"/>
              <w:rPr>
                <w:rFonts w:asciiTheme="minorEastAsia" w:eastAsiaTheme="minorEastAsia" w:hAnsiTheme="minorEastAsia"/>
                <w:spacing w:val="-20"/>
                <w:sz w:val="20"/>
                <w:szCs w:val="20"/>
              </w:rPr>
            </w:pPr>
            <w:r w:rsidRPr="00FE6E25">
              <w:rPr>
                <w:rFonts w:asciiTheme="minorEastAsia" w:eastAsiaTheme="minorEastAsia" w:hAnsiTheme="minorEastAsia"/>
                <w:sz w:val="20"/>
                <w:szCs w:val="20"/>
              </w:rPr>
              <w:t>目標</w:t>
            </w:r>
          </w:p>
        </w:tc>
        <w:tc>
          <w:tcPr>
            <w:tcW w:w="2020" w:type="dxa"/>
            <w:shd w:val="clear" w:color="auto" w:fill="auto"/>
            <w:vAlign w:val="center"/>
          </w:tcPr>
          <w:p w14:paraId="096BE1C1"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今年度の重点目標</w:t>
            </w:r>
          </w:p>
        </w:tc>
        <w:tc>
          <w:tcPr>
            <w:tcW w:w="4820" w:type="dxa"/>
            <w:tcBorders>
              <w:right w:val="dashed" w:sz="4" w:space="0" w:color="auto"/>
            </w:tcBorders>
            <w:shd w:val="clear" w:color="auto" w:fill="auto"/>
            <w:vAlign w:val="center"/>
          </w:tcPr>
          <w:p w14:paraId="0AC06CED"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具体的な取組計画・内容</w:t>
            </w:r>
          </w:p>
        </w:tc>
        <w:tc>
          <w:tcPr>
            <w:tcW w:w="3331" w:type="dxa"/>
            <w:tcBorders>
              <w:right w:val="dashed" w:sz="4" w:space="0" w:color="auto"/>
            </w:tcBorders>
            <w:vAlign w:val="center"/>
          </w:tcPr>
          <w:p w14:paraId="131F8256" w14:textId="0F2B6FF1"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評価指標</w:t>
            </w:r>
            <w:r w:rsidR="00FE6E25">
              <w:rPr>
                <w:rFonts w:asciiTheme="minorEastAsia" w:eastAsiaTheme="minorEastAsia" w:hAnsiTheme="minorEastAsia" w:hint="eastAsia"/>
                <w:sz w:val="20"/>
                <w:szCs w:val="20"/>
              </w:rPr>
              <w:t>[</w:t>
            </w:r>
            <w:r w:rsidR="00175900">
              <w:rPr>
                <w:rFonts w:asciiTheme="minorEastAsia" w:eastAsiaTheme="minorEastAsia" w:hAnsiTheme="minorEastAsia" w:hint="eastAsia"/>
                <w:sz w:val="20"/>
                <w:szCs w:val="20"/>
              </w:rPr>
              <w:t>Ｒ</w:t>
            </w:r>
            <w:r w:rsidR="00FE6E25">
              <w:rPr>
                <w:rFonts w:asciiTheme="minorEastAsia" w:eastAsiaTheme="minorEastAsia" w:hAnsiTheme="minorEastAsia" w:hint="eastAsia"/>
                <w:sz w:val="20"/>
                <w:szCs w:val="20"/>
              </w:rPr>
              <w:t>2年度値]</w:t>
            </w:r>
          </w:p>
        </w:tc>
        <w:tc>
          <w:tcPr>
            <w:tcW w:w="3827" w:type="dxa"/>
            <w:tcBorders>
              <w:left w:val="dashed" w:sz="4" w:space="0" w:color="auto"/>
              <w:right w:val="single" w:sz="4" w:space="0" w:color="auto"/>
            </w:tcBorders>
            <w:shd w:val="clear" w:color="auto" w:fill="auto"/>
            <w:vAlign w:val="center"/>
          </w:tcPr>
          <w:p w14:paraId="3AD7E699" w14:textId="77777777" w:rsidR="004A301A" w:rsidRPr="00FE6E25" w:rsidRDefault="004A301A" w:rsidP="00240369">
            <w:pPr>
              <w:spacing w:line="32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自己評価</w:t>
            </w:r>
          </w:p>
        </w:tc>
      </w:tr>
      <w:tr w:rsidR="002B6C7E" w:rsidRPr="00FE6E25" w14:paraId="0455B56E" w14:textId="77777777" w:rsidTr="00511E72">
        <w:trPr>
          <w:cantSplit/>
          <w:trHeight w:val="1314"/>
          <w:jc w:val="center"/>
        </w:trPr>
        <w:tc>
          <w:tcPr>
            <w:tcW w:w="881" w:type="dxa"/>
            <w:shd w:val="clear" w:color="auto" w:fill="auto"/>
            <w:textDirection w:val="tbRlV"/>
            <w:vAlign w:val="center"/>
          </w:tcPr>
          <w:p w14:paraId="77F80D6A" w14:textId="77777777" w:rsidR="002B6C7E" w:rsidRPr="00FE6E25" w:rsidRDefault="00E30E08" w:rsidP="00E30E08">
            <w:pPr>
              <w:spacing w:line="260" w:lineRule="exact"/>
              <w:ind w:left="113" w:right="113"/>
              <w:jc w:val="center"/>
              <w:rPr>
                <w:rFonts w:asciiTheme="minorEastAsia" w:eastAsiaTheme="minorEastAsia" w:hAnsiTheme="minorEastAsia"/>
                <w:spacing w:val="20"/>
                <w:sz w:val="20"/>
                <w:szCs w:val="20"/>
              </w:rPr>
            </w:pPr>
            <w:r w:rsidRPr="00FE6E25">
              <w:rPr>
                <w:rFonts w:asciiTheme="minorEastAsia" w:eastAsiaTheme="minorEastAsia" w:hAnsiTheme="minorEastAsia" w:hint="eastAsia"/>
                <w:spacing w:val="20"/>
                <w:sz w:val="20"/>
                <w:szCs w:val="20"/>
              </w:rPr>
              <w:t>確かな学力の育成及び希望進路の実現</w:t>
            </w:r>
          </w:p>
        </w:tc>
        <w:tc>
          <w:tcPr>
            <w:tcW w:w="2020" w:type="dxa"/>
            <w:shd w:val="clear" w:color="auto" w:fill="auto"/>
          </w:tcPr>
          <w:p w14:paraId="02278A68" w14:textId="77777777" w:rsidR="00DB56F8" w:rsidRPr="00FE6E25" w:rsidRDefault="00CC64F0" w:rsidP="00DB56F8">
            <w:pPr>
              <w:pStyle w:val="aa"/>
              <w:numPr>
                <w:ilvl w:val="0"/>
                <w:numId w:val="31"/>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基礎学力の</w:t>
            </w:r>
            <w:r w:rsidR="006644B6" w:rsidRPr="00FE6E25">
              <w:rPr>
                <w:rFonts w:asciiTheme="minorEastAsia" w:eastAsiaTheme="minorEastAsia" w:hAnsiTheme="minorEastAsia" w:hint="eastAsia"/>
                <w:sz w:val="20"/>
                <w:szCs w:val="20"/>
              </w:rPr>
              <w:t>着実</w:t>
            </w:r>
          </w:p>
          <w:p w14:paraId="41F564AA" w14:textId="77777777" w:rsidR="006644B6" w:rsidRPr="00FE6E25" w:rsidRDefault="00D62F4D" w:rsidP="00DB56F8">
            <w:pPr>
              <w:pStyle w:val="aa"/>
              <w:spacing w:line="260" w:lineRule="exact"/>
              <w:ind w:leftChars="0" w:left="289"/>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な定着</w:t>
            </w:r>
          </w:p>
          <w:p w14:paraId="7E23A007" w14:textId="77777777" w:rsidR="006620F6" w:rsidRPr="00FE6E25" w:rsidRDefault="006620F6" w:rsidP="00DB56F8">
            <w:pPr>
              <w:pStyle w:val="aa"/>
              <w:spacing w:line="260" w:lineRule="exact"/>
              <w:ind w:leftChars="0" w:left="289"/>
              <w:rPr>
                <w:rFonts w:asciiTheme="minorEastAsia" w:eastAsiaTheme="minorEastAsia" w:hAnsiTheme="minorEastAsia"/>
                <w:sz w:val="20"/>
                <w:szCs w:val="20"/>
              </w:rPr>
            </w:pPr>
          </w:p>
          <w:p w14:paraId="37BF2E52" w14:textId="404DE6E7" w:rsidR="006620F6" w:rsidRDefault="006620F6" w:rsidP="00DB56F8">
            <w:pPr>
              <w:pStyle w:val="aa"/>
              <w:spacing w:line="260" w:lineRule="exact"/>
              <w:ind w:leftChars="0" w:left="289"/>
              <w:rPr>
                <w:rFonts w:asciiTheme="minorEastAsia" w:eastAsiaTheme="minorEastAsia" w:hAnsiTheme="minorEastAsia"/>
                <w:sz w:val="20"/>
                <w:szCs w:val="20"/>
              </w:rPr>
            </w:pPr>
          </w:p>
          <w:p w14:paraId="079FFCB2" w14:textId="3AD8C995" w:rsidR="000C4690" w:rsidRDefault="000C4690" w:rsidP="00DB56F8">
            <w:pPr>
              <w:pStyle w:val="aa"/>
              <w:spacing w:line="260" w:lineRule="exact"/>
              <w:ind w:leftChars="0" w:left="289"/>
              <w:rPr>
                <w:rFonts w:asciiTheme="minorEastAsia" w:eastAsiaTheme="minorEastAsia" w:hAnsiTheme="minorEastAsia"/>
                <w:sz w:val="20"/>
                <w:szCs w:val="20"/>
              </w:rPr>
            </w:pPr>
          </w:p>
          <w:p w14:paraId="29BA3BA9" w14:textId="77777777" w:rsidR="00472597" w:rsidRPr="00FE6E25" w:rsidRDefault="00472597" w:rsidP="00DB56F8">
            <w:pPr>
              <w:pStyle w:val="aa"/>
              <w:spacing w:line="260" w:lineRule="exact"/>
              <w:ind w:leftChars="0" w:left="289"/>
              <w:rPr>
                <w:rFonts w:asciiTheme="minorEastAsia" w:eastAsiaTheme="minorEastAsia" w:hAnsiTheme="minorEastAsia"/>
                <w:sz w:val="20"/>
                <w:szCs w:val="20"/>
              </w:rPr>
            </w:pPr>
          </w:p>
          <w:p w14:paraId="3C60CA58" w14:textId="77777777" w:rsidR="002B6C7E" w:rsidRPr="00FE6E25" w:rsidRDefault="00D62F4D" w:rsidP="00CC64F0">
            <w:pPr>
              <w:spacing w:line="260" w:lineRule="exact"/>
              <w:ind w:leftChars="-34" w:left="301" w:hangingChars="186" w:hanging="37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(2) 専門分野における活用力・探究力の向上</w:t>
            </w:r>
          </w:p>
          <w:p w14:paraId="683F618A" w14:textId="77777777" w:rsidR="00175D2D" w:rsidRPr="00FE6E25" w:rsidRDefault="00175D2D" w:rsidP="00CC64F0">
            <w:pPr>
              <w:spacing w:line="260" w:lineRule="exact"/>
              <w:ind w:leftChars="-33" w:left="301" w:hangingChars="185" w:hanging="370"/>
              <w:jc w:val="left"/>
              <w:rPr>
                <w:rFonts w:asciiTheme="minorEastAsia" w:eastAsiaTheme="minorEastAsia" w:hAnsiTheme="minorEastAsia"/>
                <w:sz w:val="20"/>
                <w:szCs w:val="20"/>
              </w:rPr>
            </w:pPr>
          </w:p>
          <w:p w14:paraId="628DE796" w14:textId="77777777" w:rsidR="00175D2D" w:rsidRPr="00FE6E25" w:rsidRDefault="00175D2D" w:rsidP="00CC64F0">
            <w:pPr>
              <w:spacing w:line="260" w:lineRule="exact"/>
              <w:ind w:leftChars="-33" w:left="301" w:hangingChars="185" w:hanging="370"/>
              <w:jc w:val="left"/>
              <w:rPr>
                <w:rFonts w:asciiTheme="minorEastAsia" w:eastAsiaTheme="minorEastAsia" w:hAnsiTheme="minorEastAsia"/>
                <w:sz w:val="20"/>
                <w:szCs w:val="20"/>
              </w:rPr>
            </w:pPr>
          </w:p>
          <w:p w14:paraId="78FA5A61" w14:textId="77777777" w:rsidR="00175D2D" w:rsidRPr="00FE6E25" w:rsidRDefault="00B66088" w:rsidP="00CC64F0">
            <w:pPr>
              <w:spacing w:line="260" w:lineRule="exact"/>
              <w:ind w:leftChars="-33" w:left="301" w:hangingChars="185" w:hanging="37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 xml:space="preserve"> </w:t>
            </w:r>
          </w:p>
          <w:p w14:paraId="376A22DD" w14:textId="77777777" w:rsidR="00B66088" w:rsidRPr="00FE6E25" w:rsidRDefault="00B66088" w:rsidP="00CC64F0">
            <w:pPr>
              <w:spacing w:line="260" w:lineRule="exact"/>
              <w:ind w:leftChars="-33" w:left="301" w:hangingChars="185" w:hanging="370"/>
              <w:jc w:val="left"/>
              <w:rPr>
                <w:rFonts w:asciiTheme="minorEastAsia" w:eastAsiaTheme="minorEastAsia" w:hAnsiTheme="minorEastAsia"/>
                <w:sz w:val="20"/>
                <w:szCs w:val="20"/>
              </w:rPr>
            </w:pPr>
          </w:p>
          <w:p w14:paraId="7DC85A37" w14:textId="77777777" w:rsidR="00B66088" w:rsidRPr="00FE6E25" w:rsidRDefault="00B66088" w:rsidP="00CC64F0">
            <w:pPr>
              <w:spacing w:line="260" w:lineRule="exact"/>
              <w:ind w:leftChars="-33" w:left="301" w:hangingChars="185" w:hanging="370"/>
              <w:jc w:val="left"/>
              <w:rPr>
                <w:rFonts w:asciiTheme="minorEastAsia" w:eastAsiaTheme="minorEastAsia" w:hAnsiTheme="minorEastAsia"/>
                <w:sz w:val="20"/>
                <w:szCs w:val="20"/>
              </w:rPr>
            </w:pPr>
          </w:p>
          <w:p w14:paraId="0A39D955" w14:textId="77777777" w:rsidR="00013E5A" w:rsidRPr="00FE6E25" w:rsidRDefault="00013E5A" w:rsidP="00CC64F0">
            <w:pPr>
              <w:spacing w:line="260" w:lineRule="exact"/>
              <w:ind w:leftChars="-33" w:left="301" w:hangingChars="185" w:hanging="370"/>
              <w:jc w:val="left"/>
              <w:rPr>
                <w:rFonts w:asciiTheme="minorEastAsia" w:eastAsiaTheme="minorEastAsia" w:hAnsiTheme="minorEastAsia"/>
                <w:sz w:val="20"/>
                <w:szCs w:val="20"/>
              </w:rPr>
            </w:pPr>
          </w:p>
          <w:p w14:paraId="68535457" w14:textId="77777777" w:rsidR="00B66088" w:rsidRPr="00FE6E25" w:rsidRDefault="00B66088" w:rsidP="00CC64F0">
            <w:pPr>
              <w:spacing w:line="260" w:lineRule="exact"/>
              <w:ind w:leftChars="-33" w:left="301" w:hangingChars="185" w:hanging="370"/>
              <w:jc w:val="left"/>
              <w:rPr>
                <w:rFonts w:asciiTheme="minorEastAsia" w:eastAsiaTheme="minorEastAsia" w:hAnsiTheme="minorEastAsia"/>
                <w:sz w:val="20"/>
                <w:szCs w:val="20"/>
              </w:rPr>
            </w:pPr>
          </w:p>
          <w:p w14:paraId="5FD76BDD" w14:textId="77777777" w:rsidR="00B66088" w:rsidRPr="00FE6E25" w:rsidRDefault="00B66088" w:rsidP="00CC64F0">
            <w:pPr>
              <w:spacing w:line="260" w:lineRule="exact"/>
              <w:ind w:leftChars="-33" w:left="301" w:hangingChars="185" w:hanging="370"/>
              <w:jc w:val="left"/>
              <w:rPr>
                <w:rFonts w:asciiTheme="minorEastAsia" w:eastAsiaTheme="minorEastAsia" w:hAnsiTheme="minorEastAsia"/>
                <w:sz w:val="20"/>
                <w:szCs w:val="20"/>
              </w:rPr>
            </w:pPr>
          </w:p>
          <w:p w14:paraId="6651EA74" w14:textId="77777777" w:rsidR="006A4351" w:rsidRPr="00FE6E25" w:rsidRDefault="006A4351" w:rsidP="0083109C">
            <w:pPr>
              <w:spacing w:line="260" w:lineRule="exact"/>
              <w:ind w:leftChars="-33" w:left="237" w:hangingChars="153" w:hanging="306"/>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B66088" w:rsidRPr="00FE6E25">
              <w:rPr>
                <w:rFonts w:asciiTheme="minorEastAsia" w:eastAsiaTheme="minorEastAsia" w:hAnsiTheme="minorEastAsia" w:hint="eastAsia"/>
                <w:sz w:val="20"/>
                <w:szCs w:val="20"/>
              </w:rPr>
              <w:t>3</w:t>
            </w:r>
            <w:r w:rsidRPr="00FE6E25">
              <w:rPr>
                <w:rFonts w:asciiTheme="minorEastAsia" w:eastAsiaTheme="minorEastAsia" w:hAnsiTheme="minorEastAsia" w:hint="eastAsia"/>
                <w:sz w:val="20"/>
                <w:szCs w:val="20"/>
              </w:rPr>
              <w:t>)全ての生徒の希望進路の実現</w:t>
            </w:r>
          </w:p>
          <w:p w14:paraId="6F9C56EE" w14:textId="77777777" w:rsidR="006A4351" w:rsidRPr="00FE6E25" w:rsidRDefault="006A4351" w:rsidP="006A4351">
            <w:pPr>
              <w:pStyle w:val="aa"/>
              <w:spacing w:line="260" w:lineRule="exact"/>
              <w:ind w:leftChars="0" w:left="800"/>
              <w:rPr>
                <w:rFonts w:asciiTheme="minorEastAsia" w:eastAsiaTheme="minorEastAsia" w:hAnsiTheme="minorEastAsia"/>
                <w:sz w:val="20"/>
                <w:szCs w:val="20"/>
              </w:rPr>
            </w:pPr>
          </w:p>
        </w:tc>
        <w:tc>
          <w:tcPr>
            <w:tcW w:w="4820" w:type="dxa"/>
            <w:tcBorders>
              <w:right w:val="dashed" w:sz="4" w:space="0" w:color="auto"/>
            </w:tcBorders>
            <w:shd w:val="clear" w:color="auto" w:fill="auto"/>
          </w:tcPr>
          <w:p w14:paraId="5BBFCCCA" w14:textId="77777777" w:rsidR="002B6C7E" w:rsidRPr="00FE6E25" w:rsidRDefault="00DB56F8" w:rsidP="0090344B">
            <w:pPr>
              <w:spacing w:line="260" w:lineRule="exact"/>
              <w:ind w:left="200" w:hangingChars="100" w:hanging="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(1)タブレット等の</w:t>
            </w:r>
            <w:r w:rsidR="00FA1392" w:rsidRPr="00FE6E25">
              <w:rPr>
                <w:rFonts w:asciiTheme="minorEastAsia" w:eastAsiaTheme="minorEastAsia" w:hAnsiTheme="minorEastAsia" w:hint="eastAsia"/>
                <w:sz w:val="20"/>
                <w:szCs w:val="20"/>
              </w:rPr>
              <w:t>積極的な</w:t>
            </w:r>
            <w:r w:rsidRPr="00FE6E25">
              <w:rPr>
                <w:rFonts w:asciiTheme="minorEastAsia" w:eastAsiaTheme="minorEastAsia" w:hAnsiTheme="minorEastAsia" w:hint="eastAsia"/>
                <w:sz w:val="20"/>
                <w:szCs w:val="20"/>
              </w:rPr>
              <w:t>活用により授業の充実を図り、</w:t>
            </w:r>
            <w:r w:rsidR="002B6C7E" w:rsidRPr="00FE6E25">
              <w:rPr>
                <w:rFonts w:asciiTheme="minorEastAsia" w:eastAsiaTheme="minorEastAsia" w:hAnsiTheme="minorEastAsia"/>
                <w:sz w:val="20"/>
                <w:szCs w:val="20"/>
              </w:rPr>
              <w:t>全</w:t>
            </w:r>
            <w:r w:rsidR="002B6C7E" w:rsidRPr="00FE6E25">
              <w:rPr>
                <w:rFonts w:asciiTheme="minorEastAsia" w:eastAsiaTheme="minorEastAsia" w:hAnsiTheme="minorEastAsia"/>
                <w:color w:val="000000"/>
                <w:spacing w:val="-20"/>
                <w:sz w:val="20"/>
                <w:szCs w:val="20"/>
              </w:rPr>
              <w:t>ての</w:t>
            </w:r>
            <w:r w:rsidR="002B6C7E" w:rsidRPr="00FE6E25">
              <w:rPr>
                <w:rFonts w:asciiTheme="minorEastAsia" w:eastAsiaTheme="minorEastAsia" w:hAnsiTheme="minorEastAsia"/>
                <w:sz w:val="20"/>
                <w:szCs w:val="20"/>
              </w:rPr>
              <w:t>生徒</w:t>
            </w:r>
            <w:r w:rsidR="002B6C7E" w:rsidRPr="00FE6E25">
              <w:rPr>
                <w:rFonts w:asciiTheme="minorEastAsia" w:eastAsiaTheme="minorEastAsia" w:hAnsiTheme="minorEastAsia" w:hint="eastAsia"/>
                <w:color w:val="000000"/>
                <w:sz w:val="20"/>
                <w:szCs w:val="20"/>
              </w:rPr>
              <w:t>の</w:t>
            </w:r>
            <w:r w:rsidR="002B6C7E" w:rsidRPr="00FE6E25">
              <w:rPr>
                <w:rFonts w:asciiTheme="minorEastAsia" w:eastAsiaTheme="minorEastAsia" w:hAnsiTheme="minorEastAsia"/>
                <w:sz w:val="20"/>
                <w:szCs w:val="20"/>
              </w:rPr>
              <w:t>学力の</w:t>
            </w:r>
            <w:r w:rsidRPr="00FE6E25">
              <w:rPr>
                <w:rFonts w:asciiTheme="minorEastAsia" w:eastAsiaTheme="minorEastAsia" w:hAnsiTheme="minorEastAsia" w:hint="eastAsia"/>
                <w:sz w:val="20"/>
                <w:szCs w:val="20"/>
              </w:rPr>
              <w:t>伸長</w:t>
            </w:r>
            <w:r w:rsidR="002B6C7E" w:rsidRPr="00FE6E25">
              <w:rPr>
                <w:rFonts w:asciiTheme="minorEastAsia" w:eastAsiaTheme="minorEastAsia" w:hAnsiTheme="minorEastAsia"/>
                <w:sz w:val="20"/>
                <w:szCs w:val="20"/>
              </w:rPr>
              <w:t>を</w:t>
            </w:r>
            <w:r w:rsidRPr="00FE6E25">
              <w:rPr>
                <w:rFonts w:asciiTheme="minorEastAsia" w:eastAsiaTheme="minorEastAsia" w:hAnsiTheme="minorEastAsia" w:hint="eastAsia"/>
                <w:sz w:val="20"/>
                <w:szCs w:val="20"/>
              </w:rPr>
              <w:t>めざす</w:t>
            </w:r>
            <w:r w:rsidR="002B6C7E" w:rsidRPr="00FE6E25">
              <w:rPr>
                <w:rFonts w:asciiTheme="minorEastAsia" w:eastAsiaTheme="minorEastAsia" w:hAnsiTheme="minorEastAsia"/>
                <w:sz w:val="20"/>
                <w:szCs w:val="20"/>
              </w:rPr>
              <w:t>。</w:t>
            </w:r>
          </w:p>
          <w:p w14:paraId="6820439D" w14:textId="77777777" w:rsidR="006620F6" w:rsidRPr="00FE6E25" w:rsidRDefault="006620F6" w:rsidP="00175D2D">
            <w:pPr>
              <w:spacing w:line="260" w:lineRule="exact"/>
              <w:ind w:left="34" w:hanging="1"/>
              <w:jc w:val="left"/>
              <w:rPr>
                <w:rFonts w:asciiTheme="minorEastAsia" w:eastAsiaTheme="minorEastAsia" w:hAnsiTheme="minorEastAsia"/>
                <w:sz w:val="20"/>
                <w:szCs w:val="20"/>
              </w:rPr>
            </w:pPr>
          </w:p>
          <w:p w14:paraId="38CEBCE5" w14:textId="0548CB04" w:rsidR="006620F6" w:rsidRDefault="006620F6" w:rsidP="00175D2D">
            <w:pPr>
              <w:spacing w:line="260" w:lineRule="exact"/>
              <w:ind w:left="34" w:hanging="1"/>
              <w:jc w:val="left"/>
              <w:rPr>
                <w:rFonts w:asciiTheme="minorEastAsia" w:eastAsiaTheme="minorEastAsia" w:hAnsiTheme="minorEastAsia"/>
                <w:sz w:val="20"/>
                <w:szCs w:val="20"/>
              </w:rPr>
            </w:pPr>
          </w:p>
          <w:p w14:paraId="54A1051C" w14:textId="2A705F21" w:rsidR="000C4690" w:rsidRDefault="000C4690" w:rsidP="00175D2D">
            <w:pPr>
              <w:spacing w:line="260" w:lineRule="exact"/>
              <w:ind w:left="34" w:hanging="1"/>
              <w:jc w:val="left"/>
              <w:rPr>
                <w:rFonts w:asciiTheme="minorEastAsia" w:eastAsiaTheme="minorEastAsia" w:hAnsiTheme="minorEastAsia"/>
                <w:sz w:val="20"/>
                <w:szCs w:val="20"/>
              </w:rPr>
            </w:pPr>
          </w:p>
          <w:p w14:paraId="33FE38E0" w14:textId="77777777" w:rsidR="00472597" w:rsidRPr="00FE6E25" w:rsidRDefault="00472597" w:rsidP="00175D2D">
            <w:pPr>
              <w:spacing w:line="260" w:lineRule="exact"/>
              <w:ind w:left="34" w:hanging="1"/>
              <w:jc w:val="left"/>
              <w:rPr>
                <w:rFonts w:asciiTheme="minorEastAsia" w:eastAsiaTheme="minorEastAsia" w:hAnsiTheme="minorEastAsia"/>
                <w:sz w:val="20"/>
                <w:szCs w:val="20"/>
              </w:rPr>
            </w:pPr>
          </w:p>
          <w:p w14:paraId="6E317561" w14:textId="77777777" w:rsidR="00B66088" w:rsidRPr="00FE6E25" w:rsidRDefault="00F00671" w:rsidP="00175D2D">
            <w:pPr>
              <w:spacing w:line="260" w:lineRule="exact"/>
              <w:ind w:left="34" w:hanging="1"/>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2B6C7E" w:rsidRPr="00FE6E25">
              <w:rPr>
                <w:rFonts w:asciiTheme="minorEastAsia" w:eastAsiaTheme="minorEastAsia" w:hAnsiTheme="minorEastAsia"/>
                <w:sz w:val="20"/>
                <w:szCs w:val="20"/>
              </w:rPr>
              <w:t>2</w:t>
            </w:r>
            <w:r w:rsidR="00FC53A2" w:rsidRPr="00FE6E25">
              <w:rPr>
                <w:rFonts w:asciiTheme="minorEastAsia" w:eastAsiaTheme="minorEastAsia" w:hAnsiTheme="minorEastAsia"/>
                <w:sz w:val="20"/>
                <w:szCs w:val="20"/>
              </w:rPr>
              <w:t>）</w:t>
            </w:r>
          </w:p>
          <w:p w14:paraId="7A71026C" w14:textId="77777777" w:rsidR="002B6C7E" w:rsidRPr="00FE6E25" w:rsidRDefault="00B66088"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D04858" w:rsidRPr="00FE6E25">
              <w:rPr>
                <w:rFonts w:asciiTheme="minorEastAsia" w:eastAsiaTheme="minorEastAsia" w:hAnsiTheme="minorEastAsia" w:hint="eastAsia"/>
                <w:sz w:val="20"/>
                <w:szCs w:val="20"/>
              </w:rPr>
              <w:t>課題</w:t>
            </w:r>
            <w:r w:rsidR="002B6C7E" w:rsidRPr="00FE6E25">
              <w:rPr>
                <w:rFonts w:asciiTheme="minorEastAsia" w:eastAsiaTheme="minorEastAsia" w:hAnsiTheme="minorEastAsia"/>
                <w:sz w:val="20"/>
                <w:szCs w:val="20"/>
              </w:rPr>
              <w:t>研究</w:t>
            </w:r>
            <w:r w:rsidR="00FC53A2" w:rsidRPr="00FE6E25">
              <w:rPr>
                <w:rFonts w:asciiTheme="minorEastAsia" w:eastAsiaTheme="minorEastAsia" w:hAnsiTheme="minorEastAsia"/>
                <w:sz w:val="20"/>
                <w:szCs w:val="20"/>
              </w:rPr>
              <w:t>（</w:t>
            </w:r>
            <w:r w:rsidR="00744FEF" w:rsidRPr="00FE6E25">
              <w:rPr>
                <w:rFonts w:asciiTheme="minorEastAsia" w:eastAsiaTheme="minorEastAsia" w:hAnsiTheme="minorEastAsia"/>
                <w:sz w:val="20"/>
                <w:szCs w:val="20"/>
              </w:rPr>
              <w:t>「</w:t>
            </w:r>
            <w:r w:rsidR="002B6C7E" w:rsidRPr="00FE6E25">
              <w:rPr>
                <w:rFonts w:asciiTheme="minorEastAsia" w:eastAsiaTheme="minorEastAsia" w:hAnsiTheme="minorEastAsia"/>
                <w:sz w:val="20"/>
                <w:szCs w:val="20"/>
              </w:rPr>
              <w:t>探究</w:t>
            </w:r>
            <w:r w:rsidR="00744FEF" w:rsidRPr="00FE6E25">
              <w:rPr>
                <w:rFonts w:asciiTheme="minorEastAsia" w:eastAsiaTheme="minorEastAsia" w:hAnsiTheme="minorEastAsia"/>
                <w:sz w:val="20"/>
                <w:szCs w:val="20"/>
              </w:rPr>
              <w:t>」「</w:t>
            </w:r>
            <w:r w:rsidR="002B6C7E" w:rsidRPr="00FE6E25">
              <w:rPr>
                <w:rFonts w:asciiTheme="minorEastAsia" w:eastAsiaTheme="minorEastAsia" w:hAnsiTheme="minorEastAsia"/>
                <w:sz w:val="20"/>
                <w:szCs w:val="20"/>
              </w:rPr>
              <w:t>科学探究</w:t>
            </w:r>
            <w:r w:rsidR="00744FEF" w:rsidRPr="00FE6E25">
              <w:rPr>
                <w:rFonts w:asciiTheme="minorEastAsia" w:eastAsiaTheme="minorEastAsia" w:hAnsiTheme="minorEastAsia"/>
                <w:sz w:val="20"/>
                <w:szCs w:val="20"/>
              </w:rPr>
              <w:t>」</w:t>
            </w:r>
            <w:r w:rsidR="00FC53A2" w:rsidRPr="00FE6E25">
              <w:rPr>
                <w:rFonts w:asciiTheme="minorEastAsia" w:eastAsiaTheme="minorEastAsia" w:hAnsiTheme="minorEastAsia"/>
                <w:sz w:val="20"/>
                <w:szCs w:val="20"/>
              </w:rPr>
              <w:t>）</w:t>
            </w:r>
            <w:r w:rsidR="00175D2D" w:rsidRPr="00FE6E25">
              <w:rPr>
                <w:rFonts w:asciiTheme="minorEastAsia" w:eastAsiaTheme="minorEastAsia" w:hAnsiTheme="minorEastAsia" w:hint="eastAsia"/>
                <w:spacing w:val="-20"/>
                <w:sz w:val="20"/>
                <w:szCs w:val="20"/>
              </w:rPr>
              <w:t>を</w:t>
            </w:r>
            <w:r w:rsidR="00D04858" w:rsidRPr="00FE6E25">
              <w:rPr>
                <w:rFonts w:asciiTheme="minorEastAsia" w:eastAsiaTheme="minorEastAsia" w:hAnsiTheme="minorEastAsia"/>
                <w:spacing w:val="-20"/>
                <w:sz w:val="20"/>
                <w:szCs w:val="20"/>
              </w:rPr>
              <w:t>関係組織と連携し</w:t>
            </w:r>
            <w:r w:rsidR="00D04858" w:rsidRPr="00FE6E25">
              <w:rPr>
                <w:rFonts w:asciiTheme="minorEastAsia" w:eastAsiaTheme="minorEastAsia" w:hAnsiTheme="minorEastAsia" w:hint="eastAsia"/>
                <w:spacing w:val="-20"/>
                <w:sz w:val="20"/>
                <w:szCs w:val="20"/>
              </w:rPr>
              <w:t>、</w:t>
            </w:r>
            <w:r w:rsidR="002B6C7E" w:rsidRPr="00FE6E25">
              <w:rPr>
                <w:rFonts w:asciiTheme="minorEastAsia" w:eastAsiaTheme="minorEastAsia" w:hAnsiTheme="minorEastAsia"/>
                <w:sz w:val="20"/>
                <w:szCs w:val="20"/>
              </w:rPr>
              <w:t>専門分野における探究力を高める。</w:t>
            </w:r>
          </w:p>
          <w:p w14:paraId="5C76D08F" w14:textId="3C079097" w:rsidR="002B6C7E" w:rsidRPr="00FE6E25" w:rsidRDefault="002B6C7E"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3B52FA" w:rsidRPr="00FE6E25">
              <w:rPr>
                <w:rFonts w:asciiTheme="minorEastAsia" w:eastAsiaTheme="minorEastAsia" w:hAnsiTheme="minorEastAsia"/>
                <w:sz w:val="20"/>
                <w:szCs w:val="20"/>
              </w:rPr>
              <w:t>外部人材</w:t>
            </w:r>
            <w:r w:rsidR="003B52FA" w:rsidRPr="00FE6E25">
              <w:rPr>
                <w:rFonts w:asciiTheme="minorEastAsia" w:eastAsiaTheme="minorEastAsia" w:hAnsiTheme="minorEastAsia" w:hint="eastAsia"/>
                <w:sz w:val="20"/>
                <w:szCs w:val="20"/>
              </w:rPr>
              <w:t>からの</w:t>
            </w:r>
            <w:r w:rsidR="003B52FA" w:rsidRPr="00FE6E25">
              <w:rPr>
                <w:rFonts w:asciiTheme="minorEastAsia" w:eastAsiaTheme="minorEastAsia" w:hAnsiTheme="minorEastAsia"/>
                <w:sz w:val="20"/>
                <w:szCs w:val="20"/>
              </w:rPr>
              <w:t>評価・助言</w:t>
            </w:r>
            <w:r w:rsidR="003B52FA" w:rsidRPr="00FE6E25">
              <w:rPr>
                <w:rFonts w:asciiTheme="minorEastAsia" w:eastAsiaTheme="minorEastAsia" w:hAnsiTheme="minorEastAsia" w:hint="eastAsia"/>
                <w:sz w:val="20"/>
                <w:szCs w:val="20"/>
              </w:rPr>
              <w:t>を受け、</w:t>
            </w:r>
            <w:r w:rsidRPr="00FE6E25">
              <w:rPr>
                <w:rFonts w:asciiTheme="minorEastAsia" w:eastAsiaTheme="minorEastAsia" w:hAnsiTheme="minorEastAsia"/>
                <w:sz w:val="20"/>
                <w:szCs w:val="20"/>
              </w:rPr>
              <w:t>課題研究指導</w:t>
            </w:r>
            <w:r w:rsidR="007C2907">
              <w:rPr>
                <w:rFonts w:asciiTheme="minorEastAsia" w:eastAsiaTheme="minorEastAsia" w:hAnsiTheme="minorEastAsia" w:hint="eastAsia"/>
                <w:sz w:val="20"/>
                <w:szCs w:val="20"/>
              </w:rPr>
              <w:t>プログラム</w:t>
            </w:r>
            <w:r w:rsidRPr="00FE6E25">
              <w:rPr>
                <w:rFonts w:asciiTheme="minorEastAsia" w:eastAsiaTheme="minorEastAsia" w:hAnsiTheme="minorEastAsia"/>
                <w:sz w:val="20"/>
                <w:szCs w:val="20"/>
              </w:rPr>
              <w:t>の研究開発</w:t>
            </w:r>
            <w:r w:rsidR="003B52FA" w:rsidRPr="00FE6E25">
              <w:rPr>
                <w:rFonts w:asciiTheme="minorEastAsia" w:eastAsiaTheme="minorEastAsia" w:hAnsiTheme="minorEastAsia" w:hint="eastAsia"/>
                <w:sz w:val="20"/>
                <w:szCs w:val="20"/>
              </w:rPr>
              <w:t>を</w:t>
            </w:r>
            <w:r w:rsidR="00FA1392" w:rsidRPr="00FE6E25">
              <w:rPr>
                <w:rFonts w:asciiTheme="minorEastAsia" w:eastAsiaTheme="minorEastAsia" w:hAnsiTheme="minorEastAsia" w:hint="eastAsia"/>
                <w:sz w:val="20"/>
                <w:szCs w:val="20"/>
              </w:rPr>
              <w:t>伸展</w:t>
            </w:r>
            <w:r w:rsidR="003B52FA" w:rsidRPr="00FE6E25">
              <w:rPr>
                <w:rFonts w:asciiTheme="minorEastAsia" w:eastAsiaTheme="minorEastAsia" w:hAnsiTheme="minorEastAsia" w:hint="eastAsia"/>
                <w:sz w:val="20"/>
                <w:szCs w:val="20"/>
              </w:rPr>
              <w:t>させる。</w:t>
            </w:r>
          </w:p>
          <w:p w14:paraId="552BEA5F" w14:textId="4B67A006" w:rsidR="003B52FA" w:rsidRPr="00FE6E25" w:rsidRDefault="002B6C7E" w:rsidP="00251183">
            <w:pPr>
              <w:spacing w:line="260" w:lineRule="exact"/>
              <w:ind w:left="34" w:hanging="1"/>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175900" w:rsidRPr="00FE6E25">
              <w:rPr>
                <w:rFonts w:asciiTheme="minorEastAsia" w:eastAsiaTheme="minorEastAsia" w:hAnsiTheme="minorEastAsia" w:hint="eastAsia"/>
                <w:sz w:val="20"/>
                <w:szCs w:val="20"/>
              </w:rPr>
              <w:t>ＳＳＨ</w:t>
            </w:r>
            <w:r w:rsidR="003B52FA" w:rsidRPr="00FE6E25">
              <w:rPr>
                <w:rFonts w:asciiTheme="minorEastAsia" w:eastAsiaTheme="minorEastAsia" w:hAnsiTheme="minorEastAsia" w:hint="eastAsia"/>
                <w:sz w:val="20"/>
                <w:szCs w:val="20"/>
              </w:rPr>
              <w:t>及び</w:t>
            </w:r>
            <w:r w:rsidR="00175900" w:rsidRPr="00FE6E25">
              <w:rPr>
                <w:rFonts w:asciiTheme="minorEastAsia" w:eastAsiaTheme="minorEastAsia" w:hAnsiTheme="minorEastAsia" w:hint="eastAsia"/>
                <w:sz w:val="20"/>
                <w:szCs w:val="20"/>
              </w:rPr>
              <w:t>ＳＧＨ</w:t>
            </w:r>
            <w:r w:rsidRPr="00FE6E25">
              <w:rPr>
                <w:rFonts w:asciiTheme="minorEastAsia" w:eastAsiaTheme="minorEastAsia" w:hAnsiTheme="minorEastAsia" w:hint="eastAsia"/>
                <w:sz w:val="20"/>
                <w:szCs w:val="20"/>
              </w:rPr>
              <w:t>中間発表時等における両学科間の交</w:t>
            </w:r>
          </w:p>
          <w:p w14:paraId="10CB11FC" w14:textId="77777777" w:rsidR="002B6C7E" w:rsidRPr="00FE6E25" w:rsidRDefault="002B6C7E" w:rsidP="007C2907">
            <w:pPr>
              <w:spacing w:line="260" w:lineRule="exact"/>
              <w:ind w:firstLineChars="100" w:firstLine="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流</w:t>
            </w:r>
            <w:r w:rsidR="003B52FA" w:rsidRPr="00FE6E25">
              <w:rPr>
                <w:rFonts w:asciiTheme="minorEastAsia" w:eastAsiaTheme="minorEastAsia" w:hAnsiTheme="minorEastAsia" w:hint="eastAsia"/>
                <w:sz w:val="20"/>
                <w:szCs w:val="20"/>
              </w:rPr>
              <w:t>を図る。</w:t>
            </w:r>
          </w:p>
          <w:p w14:paraId="597DB15C" w14:textId="77777777" w:rsidR="002B6C7E" w:rsidRPr="00FE6E25" w:rsidRDefault="00B66088"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2B6C7E" w:rsidRPr="00FE6E25">
              <w:rPr>
                <w:rFonts w:asciiTheme="minorEastAsia" w:eastAsiaTheme="minorEastAsia" w:hAnsiTheme="minorEastAsia" w:hint="eastAsia"/>
                <w:sz w:val="20"/>
                <w:szCs w:val="20"/>
              </w:rPr>
              <w:t>校内外</w:t>
            </w:r>
            <w:r w:rsidR="0083109C" w:rsidRPr="00FE6E25">
              <w:rPr>
                <w:rFonts w:asciiTheme="minorEastAsia" w:eastAsiaTheme="minorEastAsia" w:hAnsiTheme="minorEastAsia" w:hint="eastAsia"/>
                <w:sz w:val="20"/>
                <w:szCs w:val="20"/>
              </w:rPr>
              <w:t>の</w:t>
            </w:r>
            <w:r w:rsidR="002B6C7E" w:rsidRPr="00FE6E25">
              <w:rPr>
                <w:rFonts w:asciiTheme="minorEastAsia" w:eastAsiaTheme="minorEastAsia" w:hAnsiTheme="minorEastAsia"/>
                <w:sz w:val="20"/>
                <w:szCs w:val="20"/>
              </w:rPr>
              <w:t>研修</w:t>
            </w:r>
            <w:r w:rsidR="0083109C" w:rsidRPr="00FE6E25">
              <w:rPr>
                <w:rFonts w:asciiTheme="minorEastAsia" w:eastAsiaTheme="minorEastAsia" w:hAnsiTheme="minorEastAsia" w:hint="eastAsia"/>
                <w:sz w:val="20"/>
                <w:szCs w:val="20"/>
              </w:rPr>
              <w:t>及び</w:t>
            </w:r>
            <w:r w:rsidR="002B6C7E" w:rsidRPr="00FE6E25">
              <w:rPr>
                <w:rFonts w:asciiTheme="minorEastAsia" w:eastAsiaTheme="minorEastAsia" w:hAnsiTheme="minorEastAsia"/>
                <w:sz w:val="20"/>
                <w:szCs w:val="20"/>
              </w:rPr>
              <w:t>国際</w:t>
            </w:r>
            <w:r w:rsidR="0083109C" w:rsidRPr="00FE6E25">
              <w:rPr>
                <w:rFonts w:asciiTheme="minorEastAsia" w:eastAsiaTheme="minorEastAsia" w:hAnsiTheme="minorEastAsia" w:hint="eastAsia"/>
                <w:sz w:val="20"/>
                <w:szCs w:val="20"/>
              </w:rPr>
              <w:t>交流</w:t>
            </w:r>
            <w:r w:rsidR="002B6C7E" w:rsidRPr="00FE6E25">
              <w:rPr>
                <w:rFonts w:asciiTheme="minorEastAsia" w:eastAsiaTheme="minorEastAsia" w:hAnsiTheme="minorEastAsia"/>
                <w:sz w:val="20"/>
                <w:szCs w:val="20"/>
              </w:rPr>
              <w:t>教育</w:t>
            </w:r>
            <w:r w:rsidR="0083109C" w:rsidRPr="00FE6E25">
              <w:rPr>
                <w:rFonts w:asciiTheme="minorEastAsia" w:eastAsiaTheme="minorEastAsia" w:hAnsiTheme="minorEastAsia" w:hint="eastAsia"/>
                <w:sz w:val="20"/>
                <w:szCs w:val="20"/>
              </w:rPr>
              <w:t>の</w:t>
            </w:r>
            <w:r w:rsidR="00253C17" w:rsidRPr="00FE6E25">
              <w:rPr>
                <w:rFonts w:asciiTheme="minorEastAsia" w:eastAsiaTheme="minorEastAsia" w:hAnsiTheme="minorEastAsia" w:hint="eastAsia"/>
                <w:sz w:val="20"/>
                <w:szCs w:val="20"/>
              </w:rPr>
              <w:t>質向上と</w:t>
            </w:r>
            <w:r w:rsidR="002B6C7E" w:rsidRPr="00FE6E25">
              <w:rPr>
                <w:rFonts w:asciiTheme="minorEastAsia" w:eastAsiaTheme="minorEastAsia" w:hAnsiTheme="minorEastAsia" w:hint="eastAsia"/>
                <w:sz w:val="20"/>
                <w:szCs w:val="20"/>
              </w:rPr>
              <w:t>効率化</w:t>
            </w:r>
            <w:r w:rsidR="003B52FA" w:rsidRPr="00FE6E25">
              <w:rPr>
                <w:rFonts w:asciiTheme="minorEastAsia" w:eastAsiaTheme="minorEastAsia" w:hAnsiTheme="minorEastAsia" w:hint="eastAsia"/>
                <w:sz w:val="20"/>
                <w:szCs w:val="20"/>
              </w:rPr>
              <w:t>を促進する</w:t>
            </w:r>
            <w:r w:rsidR="002B6C7E" w:rsidRPr="00FE6E25">
              <w:rPr>
                <w:rFonts w:asciiTheme="minorEastAsia" w:eastAsiaTheme="minorEastAsia" w:hAnsiTheme="minorEastAsia"/>
                <w:sz w:val="20"/>
                <w:szCs w:val="20"/>
              </w:rPr>
              <w:t>。</w:t>
            </w:r>
          </w:p>
          <w:p w14:paraId="4609F4D5" w14:textId="2C29C990" w:rsidR="002B6C7E" w:rsidRPr="00FE6E25" w:rsidRDefault="002B6C7E"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・生徒の様々な形態の</w:t>
            </w:r>
            <w:r w:rsidR="007C2907">
              <w:rPr>
                <w:rFonts w:asciiTheme="minorEastAsia" w:eastAsiaTheme="minorEastAsia" w:hAnsiTheme="minorEastAsia" w:hint="eastAsia"/>
                <w:sz w:val="20"/>
                <w:szCs w:val="20"/>
              </w:rPr>
              <w:t>プレゼンテーション</w:t>
            </w:r>
            <w:r w:rsidR="003B52FA" w:rsidRPr="00FE6E25">
              <w:rPr>
                <w:rFonts w:asciiTheme="minorEastAsia" w:eastAsiaTheme="minorEastAsia" w:hAnsiTheme="minorEastAsia" w:hint="eastAsia"/>
                <w:sz w:val="20"/>
                <w:szCs w:val="20"/>
              </w:rPr>
              <w:t>を</w:t>
            </w:r>
            <w:r w:rsidRPr="00FE6E25">
              <w:rPr>
                <w:rFonts w:asciiTheme="minorEastAsia" w:eastAsiaTheme="minorEastAsia" w:hAnsiTheme="minorEastAsia"/>
                <w:sz w:val="20"/>
                <w:szCs w:val="20"/>
              </w:rPr>
              <w:t>実施</w:t>
            </w:r>
            <w:r w:rsidR="003B52FA" w:rsidRPr="00FE6E25">
              <w:rPr>
                <w:rFonts w:asciiTheme="minorEastAsia" w:eastAsiaTheme="minorEastAsia" w:hAnsiTheme="minorEastAsia" w:hint="eastAsia"/>
                <w:sz w:val="20"/>
                <w:szCs w:val="20"/>
              </w:rPr>
              <w:t>する。</w:t>
            </w:r>
          </w:p>
          <w:p w14:paraId="07026420" w14:textId="77777777" w:rsidR="00013E5A" w:rsidRPr="00FE6E25" w:rsidRDefault="00013E5A" w:rsidP="00251183">
            <w:pPr>
              <w:spacing w:line="260" w:lineRule="exact"/>
              <w:ind w:left="34" w:hanging="1"/>
              <w:jc w:val="left"/>
              <w:rPr>
                <w:rFonts w:asciiTheme="minorEastAsia" w:eastAsiaTheme="minorEastAsia" w:hAnsiTheme="minorEastAsia"/>
                <w:sz w:val="20"/>
                <w:szCs w:val="20"/>
              </w:rPr>
            </w:pPr>
          </w:p>
          <w:p w14:paraId="01C7E3D0" w14:textId="77777777" w:rsidR="00B66088" w:rsidRPr="00FE6E25" w:rsidRDefault="00712B17" w:rsidP="00712B17">
            <w:pPr>
              <w:spacing w:line="260" w:lineRule="exact"/>
              <w:ind w:left="300" w:hangingChars="150" w:hanging="3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B66088" w:rsidRPr="00FE6E25">
              <w:rPr>
                <w:rFonts w:asciiTheme="minorEastAsia" w:eastAsiaTheme="minorEastAsia" w:hAnsiTheme="minorEastAsia" w:hint="eastAsia"/>
                <w:sz w:val="20"/>
                <w:szCs w:val="20"/>
              </w:rPr>
              <w:t>3</w:t>
            </w:r>
            <w:r w:rsidRPr="00FE6E25">
              <w:rPr>
                <w:rFonts w:asciiTheme="minorEastAsia" w:eastAsiaTheme="minorEastAsia" w:hAnsiTheme="minorEastAsia" w:hint="eastAsia"/>
                <w:sz w:val="20"/>
                <w:szCs w:val="20"/>
              </w:rPr>
              <w:t>)</w:t>
            </w:r>
          </w:p>
          <w:p w14:paraId="6C7B6146" w14:textId="77777777" w:rsidR="00F46C4C" w:rsidRPr="00FE6E25" w:rsidRDefault="00B66088" w:rsidP="00712B17">
            <w:pPr>
              <w:spacing w:line="260" w:lineRule="exact"/>
              <w:ind w:left="300" w:hangingChars="150" w:hanging="3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712B17" w:rsidRPr="00FE6E25">
              <w:rPr>
                <w:rFonts w:asciiTheme="minorEastAsia" w:eastAsiaTheme="minorEastAsia" w:hAnsiTheme="minorEastAsia" w:hint="eastAsia"/>
                <w:sz w:val="20"/>
                <w:szCs w:val="20"/>
              </w:rPr>
              <w:t>３</w:t>
            </w:r>
            <w:r w:rsidR="00712B17" w:rsidRPr="00FE6E25">
              <w:rPr>
                <w:rFonts w:asciiTheme="minorEastAsia" w:eastAsiaTheme="minorEastAsia" w:hAnsiTheme="minorEastAsia"/>
                <w:sz w:val="20"/>
                <w:szCs w:val="20"/>
              </w:rPr>
              <w:t>年間を見通した総合的指導計画（学習指導・進</w:t>
            </w:r>
          </w:p>
          <w:p w14:paraId="11E89F68" w14:textId="0942B7F8" w:rsidR="00712B17" w:rsidRPr="00FE6E25" w:rsidRDefault="00712B17" w:rsidP="007C2907">
            <w:pPr>
              <w:spacing w:line="260" w:lineRule="exact"/>
              <w:ind w:leftChars="100" w:left="310" w:hangingChars="50" w:hanging="100"/>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路指導・生活指導等）</w:t>
            </w:r>
            <w:r w:rsidRPr="00FE6E25">
              <w:rPr>
                <w:rFonts w:asciiTheme="minorEastAsia" w:eastAsiaTheme="minorEastAsia" w:hAnsiTheme="minorEastAsia" w:hint="eastAsia"/>
                <w:sz w:val="20"/>
                <w:szCs w:val="20"/>
              </w:rPr>
              <w:t>、及び生徒</w:t>
            </w:r>
            <w:r w:rsidR="007C2907">
              <w:rPr>
                <w:rFonts w:asciiTheme="minorEastAsia" w:eastAsiaTheme="minorEastAsia" w:hAnsiTheme="minorEastAsia" w:hint="eastAsia"/>
                <w:sz w:val="20"/>
                <w:szCs w:val="20"/>
              </w:rPr>
              <w:t>カルテ</w:t>
            </w:r>
            <w:r w:rsidRPr="00FE6E25">
              <w:rPr>
                <w:rFonts w:asciiTheme="minorEastAsia" w:eastAsiaTheme="minorEastAsia" w:hAnsiTheme="minorEastAsia" w:hint="eastAsia"/>
                <w:sz w:val="20"/>
                <w:szCs w:val="20"/>
              </w:rPr>
              <w:t>等</w:t>
            </w:r>
            <w:r w:rsidRPr="00FE6E25">
              <w:rPr>
                <w:rFonts w:asciiTheme="minorEastAsia" w:eastAsiaTheme="minorEastAsia" w:hAnsiTheme="minorEastAsia"/>
                <w:sz w:val="20"/>
                <w:szCs w:val="20"/>
              </w:rPr>
              <w:t>を</w:t>
            </w:r>
            <w:r w:rsidRPr="00FE6E25">
              <w:rPr>
                <w:rFonts w:asciiTheme="minorEastAsia" w:eastAsiaTheme="minorEastAsia" w:hAnsiTheme="minorEastAsia" w:hint="eastAsia"/>
                <w:sz w:val="20"/>
                <w:szCs w:val="20"/>
              </w:rPr>
              <w:t>活用し</w:t>
            </w:r>
            <w:r w:rsidRPr="00FE6E25">
              <w:rPr>
                <w:rFonts w:asciiTheme="minorEastAsia" w:eastAsiaTheme="minorEastAsia" w:hAnsiTheme="minorEastAsia"/>
                <w:sz w:val="20"/>
                <w:szCs w:val="20"/>
              </w:rPr>
              <w:t>、指導・支援する。</w:t>
            </w:r>
          </w:p>
          <w:p w14:paraId="38D243C6" w14:textId="77777777" w:rsidR="007C2907" w:rsidRDefault="00712B17" w:rsidP="00CD2734">
            <w:pPr>
              <w:numPr>
                <w:ilvl w:val="0"/>
                <w:numId w:val="17"/>
              </w:numPr>
              <w:spacing w:line="260" w:lineRule="exact"/>
              <w:ind w:leftChars="-134" w:left="1" w:hangingChars="141" w:hanging="28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補習・講習等</w:t>
            </w:r>
            <w:r w:rsidR="0083109C" w:rsidRPr="00FE6E25">
              <w:rPr>
                <w:rFonts w:asciiTheme="minorEastAsia" w:eastAsiaTheme="minorEastAsia" w:hAnsiTheme="minorEastAsia" w:hint="eastAsia"/>
                <w:sz w:val="20"/>
                <w:szCs w:val="20"/>
              </w:rPr>
              <w:t>について</w:t>
            </w:r>
            <w:r w:rsidR="00B4003C" w:rsidRPr="00FE6E25">
              <w:rPr>
                <w:rFonts w:asciiTheme="minorEastAsia" w:eastAsiaTheme="minorEastAsia" w:hAnsiTheme="minorEastAsia" w:hint="eastAsia"/>
                <w:sz w:val="20"/>
                <w:szCs w:val="20"/>
              </w:rPr>
              <w:t>効果</w:t>
            </w:r>
            <w:r w:rsidRPr="00FE6E25">
              <w:rPr>
                <w:rFonts w:asciiTheme="minorEastAsia" w:eastAsiaTheme="minorEastAsia" w:hAnsiTheme="minorEastAsia"/>
                <w:sz w:val="20"/>
                <w:szCs w:val="20"/>
              </w:rPr>
              <w:t>的で</w:t>
            </w:r>
            <w:r w:rsidR="007C2907">
              <w:rPr>
                <w:rFonts w:asciiTheme="minorEastAsia" w:eastAsiaTheme="minorEastAsia" w:hAnsiTheme="minorEastAsia" w:hint="eastAsia"/>
                <w:sz w:val="20"/>
                <w:szCs w:val="20"/>
              </w:rPr>
              <w:t>ニーズ</w:t>
            </w:r>
            <w:r w:rsidRPr="00FE6E25">
              <w:rPr>
                <w:rFonts w:asciiTheme="minorEastAsia" w:eastAsiaTheme="minorEastAsia" w:hAnsiTheme="minorEastAsia" w:hint="eastAsia"/>
                <w:sz w:val="20"/>
                <w:szCs w:val="20"/>
              </w:rPr>
              <w:t>ﾞ</w:t>
            </w:r>
            <w:r w:rsidRPr="00FE6E25">
              <w:rPr>
                <w:rFonts w:asciiTheme="minorEastAsia" w:eastAsiaTheme="minorEastAsia" w:hAnsiTheme="minorEastAsia"/>
                <w:sz w:val="20"/>
                <w:szCs w:val="20"/>
              </w:rPr>
              <w:t>にあう</w:t>
            </w:r>
            <w:r w:rsidRPr="00FE6E25">
              <w:rPr>
                <w:rFonts w:asciiTheme="minorEastAsia" w:eastAsiaTheme="minorEastAsia" w:hAnsiTheme="minorEastAsia" w:hint="eastAsia"/>
                <w:sz w:val="20"/>
                <w:szCs w:val="20"/>
              </w:rPr>
              <w:t>よ</w:t>
            </w:r>
          </w:p>
          <w:p w14:paraId="15D92A8A" w14:textId="1CD75B09" w:rsidR="00712B17" w:rsidRPr="00FE6E25" w:rsidRDefault="007C2907" w:rsidP="007C2907">
            <w:pPr>
              <w:spacing w:line="260" w:lineRule="exact"/>
              <w:ind w:left="1"/>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12B17" w:rsidRPr="00FE6E25">
              <w:rPr>
                <w:rFonts w:asciiTheme="minorEastAsia" w:eastAsiaTheme="minorEastAsia" w:hAnsiTheme="minorEastAsia" w:hint="eastAsia"/>
                <w:sz w:val="20"/>
                <w:szCs w:val="20"/>
              </w:rPr>
              <w:t>うに</w:t>
            </w:r>
            <w:r w:rsidR="00B4003C" w:rsidRPr="00FE6E25">
              <w:rPr>
                <w:rFonts w:asciiTheme="minorEastAsia" w:eastAsiaTheme="minorEastAsia" w:hAnsiTheme="minorEastAsia" w:hint="eastAsia"/>
                <w:sz w:val="20"/>
                <w:szCs w:val="20"/>
              </w:rPr>
              <w:t>立案計画</w:t>
            </w:r>
            <w:r w:rsidR="00712B17" w:rsidRPr="00FE6E25">
              <w:rPr>
                <w:rFonts w:asciiTheme="minorEastAsia" w:eastAsiaTheme="minorEastAsia" w:hAnsiTheme="minorEastAsia" w:hint="eastAsia"/>
                <w:sz w:val="20"/>
                <w:szCs w:val="20"/>
              </w:rPr>
              <w:t>する</w:t>
            </w:r>
            <w:r w:rsidR="00712B17" w:rsidRPr="00FE6E25">
              <w:rPr>
                <w:rFonts w:asciiTheme="minorEastAsia" w:eastAsiaTheme="minorEastAsia" w:hAnsiTheme="minorEastAsia"/>
                <w:sz w:val="20"/>
                <w:szCs w:val="20"/>
              </w:rPr>
              <w:t>。</w:t>
            </w:r>
          </w:p>
          <w:p w14:paraId="4741A6AE" w14:textId="77777777" w:rsidR="00712B17" w:rsidRPr="00FE6E25" w:rsidRDefault="00712B17" w:rsidP="00251183">
            <w:pPr>
              <w:spacing w:line="260" w:lineRule="exact"/>
              <w:ind w:left="34" w:hanging="1"/>
              <w:jc w:val="left"/>
              <w:rPr>
                <w:rFonts w:asciiTheme="minorEastAsia" w:eastAsiaTheme="minorEastAsia" w:hAnsiTheme="minorEastAsia"/>
                <w:sz w:val="20"/>
                <w:szCs w:val="20"/>
              </w:rPr>
            </w:pPr>
          </w:p>
        </w:tc>
        <w:tc>
          <w:tcPr>
            <w:tcW w:w="3331" w:type="dxa"/>
            <w:tcBorders>
              <w:right w:val="dashed" w:sz="4" w:space="0" w:color="auto"/>
            </w:tcBorders>
          </w:tcPr>
          <w:p w14:paraId="3CA4440B" w14:textId="77777777" w:rsidR="008C5BA7" w:rsidRPr="00FE6E25" w:rsidRDefault="008C5BA7" w:rsidP="00130771">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・「私は授業についていけて</w:t>
            </w:r>
            <w:r w:rsidR="00557DF2" w:rsidRPr="00FE6E25">
              <w:rPr>
                <w:rFonts w:asciiTheme="minorEastAsia" w:eastAsiaTheme="minorEastAsia" w:hAnsiTheme="minorEastAsia" w:hint="eastAsia"/>
                <w:sz w:val="20"/>
                <w:szCs w:val="20"/>
              </w:rPr>
              <w:t>い</w:t>
            </w:r>
            <w:r w:rsidRPr="00FE6E25">
              <w:rPr>
                <w:rFonts w:asciiTheme="minorEastAsia" w:eastAsiaTheme="minorEastAsia" w:hAnsiTheme="minorEastAsia" w:hint="eastAsia"/>
                <w:sz w:val="20"/>
                <w:szCs w:val="20"/>
              </w:rPr>
              <w:t>る」</w:t>
            </w:r>
          </w:p>
          <w:p w14:paraId="04D323E1" w14:textId="1517A54F" w:rsidR="008C5BA7" w:rsidRPr="00FE6E25" w:rsidRDefault="008C5BA7" w:rsidP="00130771">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 xml:space="preserve">　80</w:t>
            </w:r>
            <w:r w:rsidR="00CE3148" w:rsidRPr="00FE6E25">
              <w:rPr>
                <w:rFonts w:asciiTheme="minorEastAsia" w:eastAsiaTheme="minorEastAsia" w:hAnsiTheme="minorEastAsia" w:hint="eastAsia"/>
                <w:sz w:val="20"/>
                <w:szCs w:val="20"/>
              </w:rPr>
              <w:t>％ [7</w:t>
            </w:r>
            <w:r w:rsidR="00CE3148" w:rsidRPr="00FE6E25">
              <w:rPr>
                <w:rFonts w:asciiTheme="minorEastAsia" w:eastAsiaTheme="minorEastAsia" w:hAnsiTheme="minorEastAsia"/>
                <w:sz w:val="20"/>
                <w:szCs w:val="20"/>
              </w:rPr>
              <w:t>8</w:t>
            </w:r>
            <w:r w:rsidR="00CE3148" w:rsidRPr="00FE6E25">
              <w:rPr>
                <w:rFonts w:asciiTheme="minorEastAsia" w:eastAsiaTheme="minorEastAsia" w:hAnsiTheme="minorEastAsia" w:hint="eastAsia"/>
                <w:sz w:val="20"/>
                <w:szCs w:val="20"/>
              </w:rPr>
              <w:t>％]</w:t>
            </w:r>
          </w:p>
          <w:p w14:paraId="331425F6" w14:textId="77E7B0FD" w:rsidR="00130771" w:rsidRPr="00FE6E25" w:rsidRDefault="002B6C7E" w:rsidP="00130771">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w:t>
            </w:r>
            <w:r w:rsidR="00E41CE3" w:rsidRPr="00FE6E25">
              <w:rPr>
                <w:rFonts w:asciiTheme="minorEastAsia" w:eastAsiaTheme="minorEastAsia" w:hAnsiTheme="minorEastAsia" w:hint="eastAsia"/>
                <w:sz w:val="20"/>
                <w:szCs w:val="20"/>
              </w:rPr>
              <w:t>「</w:t>
            </w:r>
            <w:r w:rsidR="00175900" w:rsidRPr="00FE6E25">
              <w:rPr>
                <w:rFonts w:asciiTheme="minorEastAsia" w:eastAsiaTheme="minorEastAsia" w:hAnsiTheme="minorEastAsia" w:hint="eastAsia"/>
                <w:sz w:val="20"/>
                <w:szCs w:val="20"/>
              </w:rPr>
              <w:t>ＩＣＴ</w:t>
            </w:r>
            <w:r w:rsidRPr="00FE6E25">
              <w:rPr>
                <w:rFonts w:asciiTheme="minorEastAsia" w:eastAsiaTheme="minorEastAsia" w:hAnsiTheme="minorEastAsia"/>
                <w:sz w:val="20"/>
                <w:szCs w:val="20"/>
              </w:rPr>
              <w:t>機器</w:t>
            </w:r>
            <w:r w:rsidR="00130771" w:rsidRPr="00FE6E25">
              <w:rPr>
                <w:rFonts w:asciiTheme="minorEastAsia" w:eastAsiaTheme="minorEastAsia" w:hAnsiTheme="minorEastAsia" w:hint="eastAsia"/>
                <w:sz w:val="20"/>
                <w:szCs w:val="20"/>
              </w:rPr>
              <w:t>を授業等でよく使う</w:t>
            </w:r>
            <w:r w:rsidR="00130771" w:rsidRPr="00FE6E25">
              <w:rPr>
                <w:rFonts w:asciiTheme="minorEastAsia" w:eastAsiaTheme="minorEastAsia" w:hAnsiTheme="minorEastAsia"/>
                <w:sz w:val="20"/>
                <w:szCs w:val="20"/>
              </w:rPr>
              <w:t>」</w:t>
            </w:r>
          </w:p>
          <w:p w14:paraId="27012330" w14:textId="1AA4CA0B" w:rsidR="002B6C7E" w:rsidRPr="00FE6E25" w:rsidRDefault="00130771" w:rsidP="00130771">
            <w:pPr>
              <w:spacing w:line="260" w:lineRule="exact"/>
              <w:ind w:leftChars="-1" w:left="-2" w:firstLineChars="100" w:firstLine="200"/>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z w:val="20"/>
                <w:szCs w:val="20"/>
              </w:rPr>
              <w:t>90</w:t>
            </w:r>
            <w:r w:rsidR="00253C17" w:rsidRPr="00FE6E25">
              <w:rPr>
                <w:rFonts w:asciiTheme="minorEastAsia" w:eastAsiaTheme="minorEastAsia" w:hAnsiTheme="minorEastAsia" w:hint="eastAsia"/>
                <w:sz w:val="20"/>
                <w:szCs w:val="20"/>
              </w:rPr>
              <w:t>%</w:t>
            </w:r>
            <w:r w:rsidR="00B4003C" w:rsidRPr="00FE6E25">
              <w:rPr>
                <w:rFonts w:asciiTheme="minorEastAsia" w:eastAsiaTheme="minorEastAsia" w:hAnsiTheme="minorEastAsia" w:hint="eastAsia"/>
                <w:sz w:val="20"/>
                <w:szCs w:val="20"/>
              </w:rPr>
              <w:t>以上</w:t>
            </w:r>
            <w:r w:rsidR="00CE3148" w:rsidRPr="00FE6E25">
              <w:rPr>
                <w:rFonts w:asciiTheme="minorEastAsia" w:eastAsiaTheme="minorEastAsia" w:hAnsiTheme="minorEastAsia" w:hint="eastAsia"/>
                <w:sz w:val="20"/>
                <w:szCs w:val="20"/>
              </w:rPr>
              <w:t xml:space="preserve"> [</w:t>
            </w:r>
            <w:r w:rsidR="00CE3148" w:rsidRPr="00FE6E25">
              <w:rPr>
                <w:rFonts w:asciiTheme="minorEastAsia" w:eastAsiaTheme="minorEastAsia" w:hAnsiTheme="minorEastAsia" w:hint="eastAsia"/>
                <w:spacing w:val="-20"/>
                <w:sz w:val="20"/>
                <w:szCs w:val="20"/>
              </w:rPr>
              <w:t>92</w:t>
            </w:r>
            <w:r w:rsidR="00CE3148" w:rsidRPr="00FE6E25">
              <w:rPr>
                <w:rFonts w:asciiTheme="minorEastAsia" w:eastAsiaTheme="minorEastAsia" w:hAnsiTheme="minorEastAsia"/>
                <w:spacing w:val="-20"/>
                <w:sz w:val="20"/>
                <w:szCs w:val="20"/>
              </w:rPr>
              <w:t>%</w:t>
            </w:r>
            <w:r w:rsidR="00CE3148" w:rsidRPr="00FE6E25">
              <w:rPr>
                <w:rFonts w:asciiTheme="minorEastAsia" w:eastAsiaTheme="minorEastAsia" w:hAnsiTheme="minorEastAsia" w:hint="eastAsia"/>
                <w:sz w:val="20"/>
                <w:szCs w:val="20"/>
              </w:rPr>
              <w:t>]</w:t>
            </w:r>
          </w:p>
          <w:p w14:paraId="71AFB396" w14:textId="34AB001A" w:rsidR="006620F6" w:rsidRDefault="006620F6" w:rsidP="008C5BA7">
            <w:pPr>
              <w:spacing w:line="260" w:lineRule="exact"/>
              <w:ind w:leftChars="-1" w:left="-1" w:hanging="1"/>
              <w:jc w:val="left"/>
              <w:rPr>
                <w:rFonts w:asciiTheme="minorEastAsia" w:eastAsiaTheme="minorEastAsia" w:hAnsiTheme="minorEastAsia"/>
                <w:sz w:val="20"/>
                <w:szCs w:val="20"/>
              </w:rPr>
            </w:pPr>
          </w:p>
          <w:p w14:paraId="1F2FBBEA" w14:textId="5F6A0AFC" w:rsidR="000C4690" w:rsidRDefault="000C4690" w:rsidP="008C5BA7">
            <w:pPr>
              <w:spacing w:line="260" w:lineRule="exact"/>
              <w:ind w:leftChars="-1" w:left="-1" w:hanging="1"/>
              <w:jc w:val="left"/>
              <w:rPr>
                <w:rFonts w:asciiTheme="minorEastAsia" w:eastAsiaTheme="minorEastAsia" w:hAnsiTheme="minorEastAsia"/>
                <w:sz w:val="20"/>
                <w:szCs w:val="20"/>
              </w:rPr>
            </w:pPr>
          </w:p>
          <w:p w14:paraId="0234460F" w14:textId="77777777" w:rsidR="00472597" w:rsidRPr="00FE6E25" w:rsidRDefault="00472597" w:rsidP="008C5BA7">
            <w:pPr>
              <w:spacing w:line="260" w:lineRule="exact"/>
              <w:ind w:leftChars="-1" w:left="-1" w:hanging="1"/>
              <w:jc w:val="left"/>
              <w:rPr>
                <w:rFonts w:asciiTheme="minorEastAsia" w:eastAsiaTheme="minorEastAsia" w:hAnsiTheme="minorEastAsia"/>
                <w:sz w:val="20"/>
                <w:szCs w:val="20"/>
              </w:rPr>
            </w:pPr>
          </w:p>
          <w:p w14:paraId="7C8988CF" w14:textId="77777777" w:rsidR="002135EE" w:rsidRPr="00FE6E25" w:rsidRDefault="002B6C7E" w:rsidP="008C5BA7">
            <w:pPr>
              <w:spacing w:line="260" w:lineRule="exact"/>
              <w:ind w:leftChars="-1" w:left="-1" w:hanging="1"/>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w:t>
            </w:r>
            <w:r w:rsidR="00E4047A"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『探究』</w:t>
            </w:r>
            <w:r w:rsidR="002135EE" w:rsidRPr="00FE6E25">
              <w:rPr>
                <w:rFonts w:asciiTheme="minorEastAsia" w:eastAsiaTheme="minorEastAsia" w:hAnsiTheme="minorEastAsia" w:hint="eastAsia"/>
                <w:sz w:val="20"/>
                <w:szCs w:val="20"/>
              </w:rPr>
              <w:t>『科学探究』</w:t>
            </w:r>
            <w:r w:rsidRPr="00FE6E25">
              <w:rPr>
                <w:rFonts w:asciiTheme="minorEastAsia" w:eastAsiaTheme="minorEastAsia" w:hAnsiTheme="minorEastAsia"/>
                <w:sz w:val="20"/>
                <w:szCs w:val="20"/>
              </w:rPr>
              <w:t>は</w:t>
            </w:r>
            <w:r w:rsidR="002135EE" w:rsidRPr="00FE6E25">
              <w:rPr>
                <w:rFonts w:asciiTheme="minorEastAsia" w:eastAsiaTheme="minorEastAsia" w:hAnsiTheme="minorEastAsia" w:hint="eastAsia"/>
                <w:sz w:val="20"/>
                <w:szCs w:val="20"/>
              </w:rPr>
              <w:t>知的好</w:t>
            </w:r>
          </w:p>
          <w:p w14:paraId="43526F33" w14:textId="314AB8EB" w:rsidR="002B6C7E" w:rsidRPr="00FE6E25" w:rsidRDefault="002135EE" w:rsidP="00B4003C">
            <w:pPr>
              <w:spacing w:line="260" w:lineRule="exact"/>
              <w:ind w:leftChars="-1" w:left="-2" w:firstLineChars="100" w:firstLine="200"/>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z w:val="20"/>
                <w:szCs w:val="20"/>
              </w:rPr>
              <w:t>奇心を高める</w:t>
            </w:r>
            <w:r w:rsidR="00744FEF" w:rsidRPr="00FE6E25">
              <w:rPr>
                <w:rFonts w:asciiTheme="minorEastAsia" w:eastAsiaTheme="minorEastAsia" w:hAnsiTheme="minorEastAsia"/>
                <w:sz w:val="20"/>
                <w:szCs w:val="20"/>
              </w:rPr>
              <w:t>」</w:t>
            </w:r>
            <w:r w:rsidR="00516FEB" w:rsidRPr="00FE6E25">
              <w:rPr>
                <w:rFonts w:asciiTheme="minorEastAsia" w:eastAsiaTheme="minorEastAsia" w:hAnsiTheme="minorEastAsia" w:hint="eastAsia"/>
                <w:sz w:val="20"/>
                <w:szCs w:val="20"/>
              </w:rPr>
              <w:t>80</w:t>
            </w:r>
            <w:r w:rsidR="002B6C7E" w:rsidRPr="00FE6E25">
              <w:rPr>
                <w:rFonts w:asciiTheme="minorEastAsia" w:eastAsiaTheme="minorEastAsia" w:hAnsiTheme="minorEastAsia"/>
                <w:sz w:val="20"/>
                <w:szCs w:val="20"/>
              </w:rPr>
              <w:t>%</w:t>
            </w:r>
            <w:r w:rsidR="00CE3148" w:rsidRPr="00FE6E25">
              <w:rPr>
                <w:rFonts w:asciiTheme="minorEastAsia" w:eastAsiaTheme="minorEastAsia" w:hAnsiTheme="minorEastAsia" w:hint="eastAsia"/>
                <w:sz w:val="20"/>
                <w:szCs w:val="20"/>
              </w:rPr>
              <w:t xml:space="preserve"> [</w:t>
            </w:r>
            <w:r w:rsidR="00516FEB" w:rsidRPr="00FE6E25">
              <w:rPr>
                <w:rFonts w:asciiTheme="minorEastAsia" w:eastAsiaTheme="minorEastAsia" w:hAnsiTheme="minorEastAsia" w:hint="eastAsia"/>
                <w:spacing w:val="-20"/>
                <w:sz w:val="20"/>
                <w:szCs w:val="20"/>
              </w:rPr>
              <w:t>7</w:t>
            </w:r>
            <w:r w:rsidR="00B4003C" w:rsidRPr="00FE6E25">
              <w:rPr>
                <w:rFonts w:asciiTheme="minorEastAsia" w:eastAsiaTheme="minorEastAsia" w:hAnsiTheme="minorEastAsia" w:hint="eastAsia"/>
                <w:spacing w:val="-20"/>
                <w:sz w:val="20"/>
                <w:szCs w:val="20"/>
              </w:rPr>
              <w:t>7</w:t>
            </w:r>
            <w:r w:rsidR="002B6C7E" w:rsidRPr="00FE6E25">
              <w:rPr>
                <w:rFonts w:asciiTheme="minorEastAsia" w:eastAsiaTheme="minorEastAsia" w:hAnsiTheme="minorEastAsia" w:hint="eastAsia"/>
                <w:spacing w:val="-20"/>
                <w:sz w:val="20"/>
                <w:szCs w:val="20"/>
              </w:rPr>
              <w:t>%</w:t>
            </w:r>
            <w:r w:rsidR="00CE3148" w:rsidRPr="00FE6E25">
              <w:rPr>
                <w:rFonts w:asciiTheme="minorEastAsia" w:eastAsiaTheme="minorEastAsia" w:hAnsiTheme="minorEastAsia" w:hint="eastAsia"/>
                <w:spacing w:val="-20"/>
                <w:sz w:val="20"/>
                <w:szCs w:val="20"/>
              </w:rPr>
              <w:t>]</w:t>
            </w:r>
          </w:p>
          <w:p w14:paraId="4C80D70F" w14:textId="7F717CDF" w:rsidR="00175D2D" w:rsidRPr="00FE6E25" w:rsidRDefault="00175D2D" w:rsidP="00175D2D">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・海外研修</w:t>
            </w:r>
            <w:r w:rsidR="00CE3148" w:rsidRPr="00FE6E25">
              <w:rPr>
                <w:rFonts w:asciiTheme="minorEastAsia" w:eastAsiaTheme="minorEastAsia" w:hAnsiTheme="minorEastAsia" w:hint="eastAsia"/>
                <w:sz w:val="20"/>
                <w:szCs w:val="20"/>
              </w:rPr>
              <w:t>５</w:t>
            </w:r>
            <w:r w:rsidRPr="00FE6E25">
              <w:rPr>
                <w:rFonts w:asciiTheme="minorEastAsia" w:eastAsiaTheme="minorEastAsia" w:hAnsiTheme="minorEastAsia"/>
                <w:sz w:val="20"/>
                <w:szCs w:val="20"/>
              </w:rPr>
              <w:t>回実施</w:t>
            </w:r>
          </w:p>
          <w:p w14:paraId="05C74AFF" w14:textId="16D5FD04" w:rsidR="00175D2D" w:rsidRPr="00FE6E25" w:rsidRDefault="00175D2D" w:rsidP="00175D2D">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・校外</w:t>
            </w:r>
            <w:r w:rsidR="007C2907">
              <w:rPr>
                <w:rFonts w:asciiTheme="minorEastAsia" w:eastAsiaTheme="minorEastAsia" w:hAnsiTheme="minorEastAsia" w:hint="eastAsia"/>
                <w:sz w:val="20"/>
                <w:szCs w:val="20"/>
              </w:rPr>
              <w:t>プレゼンテーション</w:t>
            </w:r>
            <w:r w:rsidRPr="00FE6E25">
              <w:rPr>
                <w:rFonts w:asciiTheme="minorEastAsia" w:eastAsiaTheme="minorEastAsia" w:hAnsiTheme="minorEastAsia"/>
                <w:sz w:val="20"/>
                <w:szCs w:val="20"/>
              </w:rPr>
              <w:t>参加数</w:t>
            </w:r>
          </w:p>
          <w:p w14:paraId="4994C55E" w14:textId="0A8DFFC9" w:rsidR="00175D2D" w:rsidRPr="00FE6E25" w:rsidRDefault="00175D2D" w:rsidP="00175D2D">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 xml:space="preserve">　</w:t>
            </w:r>
            <w:r w:rsidR="00B30777" w:rsidRPr="00FE6E25">
              <w:rPr>
                <w:rFonts w:asciiTheme="minorEastAsia" w:eastAsiaTheme="minorEastAsia" w:hAnsiTheme="minorEastAsia" w:hint="eastAsia"/>
                <w:sz w:val="20"/>
                <w:szCs w:val="20"/>
              </w:rPr>
              <w:t>7</w:t>
            </w:r>
            <w:r w:rsidR="00013E5A" w:rsidRPr="00FE6E25">
              <w:rPr>
                <w:rFonts w:asciiTheme="minorEastAsia" w:eastAsiaTheme="minorEastAsia" w:hAnsiTheme="minorEastAsia" w:hint="eastAsia"/>
                <w:sz w:val="20"/>
                <w:szCs w:val="20"/>
              </w:rPr>
              <w:t>0</w:t>
            </w:r>
            <w:r w:rsidRPr="00FE6E25">
              <w:rPr>
                <w:rFonts w:asciiTheme="minorEastAsia" w:eastAsiaTheme="minorEastAsia" w:hAnsiTheme="minorEastAsia"/>
                <w:sz w:val="20"/>
                <w:szCs w:val="20"/>
              </w:rPr>
              <w:t>人</w:t>
            </w:r>
            <w:r w:rsidR="00221B8A" w:rsidRPr="00FE6E25">
              <w:rPr>
                <w:rFonts w:asciiTheme="minorEastAsia" w:eastAsiaTheme="minorEastAsia" w:hAnsiTheme="minorEastAsia" w:hint="eastAsia"/>
                <w:sz w:val="20"/>
                <w:szCs w:val="20"/>
              </w:rPr>
              <w:t xml:space="preserve"> </w:t>
            </w:r>
            <w:r w:rsidR="00CE3148" w:rsidRPr="00FE6E25">
              <w:rPr>
                <w:rFonts w:asciiTheme="minorEastAsia" w:eastAsiaTheme="minorEastAsia" w:hAnsiTheme="minorEastAsia" w:hint="eastAsia"/>
                <w:sz w:val="20"/>
                <w:szCs w:val="20"/>
              </w:rPr>
              <w:t>[</w:t>
            </w:r>
            <w:r w:rsidR="00B30777" w:rsidRPr="00FE6E25">
              <w:rPr>
                <w:rFonts w:asciiTheme="minorEastAsia" w:eastAsiaTheme="minorEastAsia" w:hAnsiTheme="minorEastAsia" w:hint="eastAsia"/>
                <w:sz w:val="20"/>
                <w:szCs w:val="20"/>
              </w:rPr>
              <w:t>50</w:t>
            </w:r>
            <w:r w:rsidRPr="00FE6E25">
              <w:rPr>
                <w:rFonts w:asciiTheme="minorEastAsia" w:eastAsiaTheme="minorEastAsia" w:hAnsiTheme="minorEastAsia"/>
                <w:sz w:val="20"/>
                <w:szCs w:val="20"/>
              </w:rPr>
              <w:t>人</w:t>
            </w:r>
            <w:r w:rsidR="00CE3148" w:rsidRPr="00FE6E25">
              <w:rPr>
                <w:rFonts w:asciiTheme="minorEastAsia" w:eastAsiaTheme="minorEastAsia" w:hAnsiTheme="minorEastAsia" w:hint="eastAsia"/>
                <w:sz w:val="20"/>
                <w:szCs w:val="20"/>
              </w:rPr>
              <w:t>]</w:t>
            </w:r>
          </w:p>
          <w:p w14:paraId="6B6491D8" w14:textId="77777777" w:rsidR="00175D2D" w:rsidRPr="00FE6E25" w:rsidRDefault="00175D2D" w:rsidP="00251183">
            <w:pPr>
              <w:spacing w:line="260" w:lineRule="exact"/>
              <w:ind w:leftChars="-1" w:hangingChars="1" w:hanging="2"/>
              <w:jc w:val="left"/>
              <w:rPr>
                <w:rFonts w:asciiTheme="minorEastAsia" w:eastAsiaTheme="minorEastAsia" w:hAnsiTheme="minorEastAsia"/>
                <w:sz w:val="20"/>
                <w:szCs w:val="20"/>
              </w:rPr>
            </w:pPr>
          </w:p>
          <w:p w14:paraId="0C3BFE7D" w14:textId="77777777" w:rsidR="00B66088" w:rsidRPr="00FE6E25" w:rsidRDefault="00B66088" w:rsidP="00251183">
            <w:pPr>
              <w:spacing w:line="260" w:lineRule="exact"/>
              <w:ind w:leftChars="-1" w:hangingChars="1" w:hanging="2"/>
              <w:jc w:val="left"/>
              <w:rPr>
                <w:rFonts w:asciiTheme="minorEastAsia" w:eastAsiaTheme="minorEastAsia" w:hAnsiTheme="minorEastAsia"/>
                <w:sz w:val="20"/>
                <w:szCs w:val="20"/>
              </w:rPr>
            </w:pPr>
          </w:p>
          <w:p w14:paraId="749EADFD" w14:textId="77777777" w:rsidR="002135EE" w:rsidRPr="00FE6E25" w:rsidRDefault="002135EE" w:rsidP="00251183">
            <w:pPr>
              <w:spacing w:line="260" w:lineRule="exact"/>
              <w:ind w:leftChars="-1" w:hangingChars="1" w:hanging="2"/>
              <w:jc w:val="left"/>
              <w:rPr>
                <w:rFonts w:asciiTheme="minorEastAsia" w:eastAsiaTheme="minorEastAsia" w:hAnsiTheme="minorEastAsia"/>
                <w:sz w:val="20"/>
                <w:szCs w:val="20"/>
              </w:rPr>
            </w:pPr>
          </w:p>
          <w:p w14:paraId="0685C60A" w14:textId="4A40B738" w:rsidR="00013E5A" w:rsidRDefault="00013E5A" w:rsidP="00251183">
            <w:pPr>
              <w:spacing w:line="260" w:lineRule="exact"/>
              <w:ind w:leftChars="-1" w:hangingChars="1" w:hanging="2"/>
              <w:jc w:val="left"/>
              <w:rPr>
                <w:rFonts w:asciiTheme="minorEastAsia" w:eastAsiaTheme="minorEastAsia" w:hAnsiTheme="minorEastAsia"/>
                <w:sz w:val="20"/>
                <w:szCs w:val="20"/>
              </w:rPr>
            </w:pPr>
          </w:p>
          <w:p w14:paraId="2FC1B0DE" w14:textId="77777777" w:rsidR="000C4690" w:rsidRPr="00FE6E25" w:rsidRDefault="000C4690" w:rsidP="00251183">
            <w:pPr>
              <w:spacing w:line="260" w:lineRule="exact"/>
              <w:ind w:leftChars="-1" w:hangingChars="1" w:hanging="2"/>
              <w:jc w:val="left"/>
              <w:rPr>
                <w:rFonts w:asciiTheme="minorEastAsia" w:eastAsiaTheme="minorEastAsia" w:hAnsiTheme="minorEastAsia"/>
                <w:sz w:val="20"/>
                <w:szCs w:val="20"/>
              </w:rPr>
            </w:pPr>
          </w:p>
          <w:p w14:paraId="550B1C50" w14:textId="77777777" w:rsidR="00013E5A" w:rsidRPr="00FE6E25" w:rsidRDefault="00013E5A" w:rsidP="00251183">
            <w:pPr>
              <w:spacing w:line="260" w:lineRule="exact"/>
              <w:ind w:leftChars="-1" w:hangingChars="1" w:hanging="2"/>
              <w:jc w:val="left"/>
              <w:rPr>
                <w:rFonts w:asciiTheme="minorEastAsia" w:eastAsiaTheme="minorEastAsia" w:hAnsiTheme="minorEastAsia"/>
                <w:sz w:val="20"/>
                <w:szCs w:val="20"/>
              </w:rPr>
            </w:pPr>
          </w:p>
          <w:p w14:paraId="014CBEDC" w14:textId="698BF7DB" w:rsidR="002B6C7E" w:rsidRPr="00FE6E25" w:rsidRDefault="002B6C7E" w:rsidP="00CE3148">
            <w:pPr>
              <w:spacing w:line="260" w:lineRule="exact"/>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EB70A0" w:rsidRPr="00FE6E25">
              <w:rPr>
                <w:rFonts w:asciiTheme="minorEastAsia" w:eastAsiaTheme="minorEastAsia" w:hAnsiTheme="minorEastAsia" w:hint="eastAsia"/>
                <w:spacing w:val="-20"/>
                <w:sz w:val="20"/>
                <w:szCs w:val="20"/>
              </w:rPr>
              <w:t>国公立大学合格者　120</w:t>
            </w:r>
            <w:r w:rsidRPr="00FE6E25">
              <w:rPr>
                <w:rFonts w:asciiTheme="minorEastAsia" w:eastAsiaTheme="minorEastAsia" w:hAnsiTheme="minorEastAsia" w:hint="eastAsia"/>
                <w:spacing w:val="-20"/>
                <w:sz w:val="20"/>
                <w:szCs w:val="20"/>
              </w:rPr>
              <w:t>人</w:t>
            </w:r>
            <w:r w:rsidR="00CE3148" w:rsidRPr="00FE6E25">
              <w:rPr>
                <w:rFonts w:asciiTheme="minorEastAsia" w:eastAsiaTheme="minorEastAsia" w:hAnsiTheme="minorEastAsia" w:hint="eastAsia"/>
                <w:sz w:val="20"/>
                <w:szCs w:val="20"/>
              </w:rPr>
              <w:t>[140人]</w:t>
            </w:r>
          </w:p>
          <w:p w14:paraId="7842B42B" w14:textId="77777777" w:rsidR="002B6C7E" w:rsidRPr="00FE6E25" w:rsidRDefault="002B6C7E" w:rsidP="00251183">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・海外大学進学</w:t>
            </w:r>
            <w:r w:rsidR="004A106D" w:rsidRPr="00FE6E25">
              <w:rPr>
                <w:rFonts w:asciiTheme="minorEastAsia" w:eastAsiaTheme="minorEastAsia" w:hAnsiTheme="minorEastAsia" w:hint="eastAsia"/>
                <w:sz w:val="20"/>
                <w:szCs w:val="20"/>
              </w:rPr>
              <w:t>希望</w:t>
            </w:r>
            <w:r w:rsidRPr="00FE6E25">
              <w:rPr>
                <w:rFonts w:asciiTheme="minorEastAsia" w:eastAsiaTheme="minorEastAsia" w:hAnsiTheme="minorEastAsia"/>
                <w:sz w:val="20"/>
                <w:szCs w:val="20"/>
              </w:rPr>
              <w:t>者</w:t>
            </w:r>
            <w:r w:rsidR="004A106D" w:rsidRPr="00FE6E25">
              <w:rPr>
                <w:rFonts w:asciiTheme="minorEastAsia" w:eastAsiaTheme="minorEastAsia" w:hAnsiTheme="minorEastAsia" w:hint="eastAsia"/>
                <w:sz w:val="20"/>
                <w:szCs w:val="20"/>
              </w:rPr>
              <w:t>100％実現</w:t>
            </w:r>
          </w:p>
          <w:p w14:paraId="3206C2F2" w14:textId="49D796D4" w:rsidR="00530183" w:rsidRPr="00FE6E25" w:rsidRDefault="00CE3148" w:rsidP="00530183">
            <w:pPr>
              <w:spacing w:line="260" w:lineRule="exact"/>
              <w:ind w:leftChars="-1" w:left="-2" w:firstLineChars="100" w:firstLine="200"/>
              <w:jc w:val="left"/>
              <w:rPr>
                <w:rFonts w:asciiTheme="minorEastAsia" w:eastAsiaTheme="minorEastAsia" w:hAnsiTheme="minorEastAsia"/>
                <w:sz w:val="20"/>
                <w:szCs w:val="20"/>
                <w:shd w:val="pct15" w:color="auto" w:fill="FFFFFF"/>
              </w:rPr>
            </w:pPr>
            <w:r w:rsidRPr="00FE6E25">
              <w:rPr>
                <w:rFonts w:asciiTheme="minorEastAsia" w:eastAsiaTheme="minorEastAsia" w:hAnsiTheme="minorEastAsia" w:hint="eastAsia"/>
                <w:sz w:val="20"/>
                <w:szCs w:val="20"/>
              </w:rPr>
              <w:t>[100％]</w:t>
            </w:r>
          </w:p>
          <w:p w14:paraId="48717D87" w14:textId="77777777" w:rsidR="003E35CC" w:rsidRPr="00FE6E25" w:rsidRDefault="00E41CE3" w:rsidP="00CC1967">
            <w:pPr>
              <w:spacing w:line="260" w:lineRule="exact"/>
              <w:ind w:leftChars="-1" w:left="-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・「希望する進路を実現するための</w:t>
            </w:r>
          </w:p>
          <w:p w14:paraId="44E9860D" w14:textId="77777777" w:rsidR="00AE0FB4" w:rsidRPr="00FE6E25" w:rsidRDefault="00E41CE3" w:rsidP="003E35CC">
            <w:pPr>
              <w:spacing w:line="260" w:lineRule="exact"/>
              <w:ind w:leftChars="-1" w:left="-2" w:firstLineChars="100" w:firstLine="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講習等が充実している」</w:t>
            </w:r>
          </w:p>
          <w:p w14:paraId="1CB15367" w14:textId="6D2F3F6C" w:rsidR="002135EE" w:rsidRPr="00FE6E25" w:rsidRDefault="00B4003C" w:rsidP="000C4690">
            <w:pPr>
              <w:spacing w:line="260" w:lineRule="exact"/>
              <w:ind w:leftChars="-1" w:left="-2" w:firstLineChars="100" w:firstLine="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 xml:space="preserve">75% </w:t>
            </w:r>
            <w:r w:rsidR="00CE3148"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73</w:t>
            </w:r>
            <w:r w:rsidR="00CE3148" w:rsidRPr="00FE6E25">
              <w:rPr>
                <w:rFonts w:asciiTheme="minorEastAsia" w:eastAsiaTheme="minorEastAsia" w:hAnsiTheme="minorEastAsia" w:hint="eastAsia"/>
                <w:sz w:val="20"/>
                <w:szCs w:val="20"/>
              </w:rPr>
              <w:t>%]</w:t>
            </w:r>
          </w:p>
        </w:tc>
        <w:tc>
          <w:tcPr>
            <w:tcW w:w="3827" w:type="dxa"/>
            <w:tcBorders>
              <w:left w:val="dashed" w:sz="4" w:space="0" w:color="auto"/>
              <w:right w:val="single" w:sz="4" w:space="0" w:color="auto"/>
            </w:tcBorders>
            <w:shd w:val="clear" w:color="auto" w:fill="auto"/>
          </w:tcPr>
          <w:p w14:paraId="6B599D00" w14:textId="77777777" w:rsidR="007C2907" w:rsidRDefault="00EC141E" w:rsidP="007C2907">
            <w:pPr>
              <w:spacing w:line="300" w:lineRule="exact"/>
              <w:ind w:leftChars="-1" w:left="98" w:hangingChars="50" w:hanging="1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・「私は授業についていけている」77％（△）</w:t>
            </w:r>
            <w:r w:rsidR="00B14E1B" w:rsidRPr="00757779">
              <w:rPr>
                <w:rFonts w:asciiTheme="minorEastAsia" w:eastAsiaTheme="minorEastAsia" w:hAnsiTheme="minorEastAsia" w:hint="eastAsia"/>
                <w:sz w:val="20"/>
                <w:szCs w:val="20"/>
              </w:rPr>
              <w:t>研究授業などの授業力向上の取</w:t>
            </w:r>
            <w:r w:rsidR="007C2907">
              <w:rPr>
                <w:rFonts w:asciiTheme="minorEastAsia" w:eastAsiaTheme="minorEastAsia" w:hAnsiTheme="minorEastAsia" w:hint="eastAsia"/>
                <w:sz w:val="20"/>
                <w:szCs w:val="20"/>
              </w:rPr>
              <w:t xml:space="preserve"> </w:t>
            </w:r>
          </w:p>
          <w:p w14:paraId="55FBB75E" w14:textId="4CC98E01" w:rsidR="00EC141E" w:rsidRDefault="007C2907" w:rsidP="007C2907">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sidR="00B14E1B" w:rsidRPr="00757779">
              <w:rPr>
                <w:rFonts w:asciiTheme="minorEastAsia" w:eastAsiaTheme="minorEastAsia" w:hAnsiTheme="minorEastAsia" w:hint="eastAsia"/>
                <w:sz w:val="20"/>
                <w:szCs w:val="20"/>
              </w:rPr>
              <w:t>組みを継続して行っており</w:t>
            </w:r>
            <w:r w:rsidR="003B2185" w:rsidRPr="00757779">
              <w:rPr>
                <w:rFonts w:asciiTheme="minorEastAsia" w:eastAsiaTheme="minorEastAsia" w:hAnsiTheme="minorEastAsia" w:hint="eastAsia"/>
                <w:sz w:val="20"/>
                <w:szCs w:val="20"/>
              </w:rPr>
              <w:t>、生徒の実態把握にさらに努め</w:t>
            </w:r>
            <w:r w:rsidR="00453FFE" w:rsidRPr="00757779">
              <w:rPr>
                <w:rFonts w:asciiTheme="minorEastAsia" w:eastAsiaTheme="minorEastAsia" w:hAnsiTheme="minorEastAsia" w:hint="eastAsia"/>
                <w:sz w:val="20"/>
                <w:szCs w:val="20"/>
              </w:rPr>
              <w:t>る。</w:t>
            </w:r>
          </w:p>
          <w:p w14:paraId="34B6625F" w14:textId="3B68C0EF" w:rsidR="00EC141E" w:rsidRDefault="00EC141E" w:rsidP="007C2907">
            <w:pPr>
              <w:spacing w:line="300" w:lineRule="exact"/>
              <w:ind w:leftChars="-1" w:left="98" w:hangingChars="50" w:hanging="1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75900">
              <w:rPr>
                <w:rFonts w:asciiTheme="minorEastAsia" w:eastAsiaTheme="minorEastAsia" w:hAnsiTheme="minorEastAsia" w:hint="eastAsia"/>
                <w:sz w:val="20"/>
                <w:szCs w:val="20"/>
              </w:rPr>
              <w:t>ＩＣＴ</w:t>
            </w:r>
            <w:r w:rsidR="00EE367D">
              <w:rPr>
                <w:rFonts w:asciiTheme="minorEastAsia" w:eastAsiaTheme="minorEastAsia" w:hAnsiTheme="minorEastAsia" w:hint="eastAsia"/>
                <w:sz w:val="20"/>
                <w:szCs w:val="20"/>
              </w:rPr>
              <w:t>機器を</w:t>
            </w:r>
            <w:r>
              <w:rPr>
                <w:rFonts w:asciiTheme="minorEastAsia" w:eastAsiaTheme="minorEastAsia" w:hAnsiTheme="minorEastAsia" w:hint="eastAsia"/>
                <w:sz w:val="20"/>
                <w:szCs w:val="20"/>
              </w:rPr>
              <w:t>授業等</w:t>
            </w:r>
            <w:r w:rsidR="00EE367D">
              <w:rPr>
                <w:rFonts w:asciiTheme="minorEastAsia" w:eastAsiaTheme="minorEastAsia" w:hAnsiTheme="minorEastAsia" w:hint="eastAsia"/>
                <w:sz w:val="20"/>
                <w:szCs w:val="20"/>
              </w:rPr>
              <w:t>でよく使う</w:t>
            </w:r>
            <w:r>
              <w:rPr>
                <w:rFonts w:asciiTheme="minorEastAsia" w:eastAsiaTheme="minorEastAsia" w:hAnsiTheme="minorEastAsia" w:hint="eastAsia"/>
                <w:sz w:val="20"/>
                <w:szCs w:val="20"/>
              </w:rPr>
              <w:t>」93％（〇）</w:t>
            </w:r>
          </w:p>
          <w:p w14:paraId="375F8FBA" w14:textId="04A7B7E6" w:rsidR="00EE367D" w:rsidRDefault="00EC141E" w:rsidP="007C2907">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・「『探究』『科学探究』は知的好奇心を高める」は72％（△）</w:t>
            </w:r>
            <w:r w:rsidR="00B14E1B" w:rsidRPr="00757779">
              <w:rPr>
                <w:rFonts w:asciiTheme="minorEastAsia" w:eastAsiaTheme="minorEastAsia" w:hAnsiTheme="minorEastAsia" w:hint="eastAsia"/>
                <w:sz w:val="20"/>
                <w:szCs w:val="20"/>
              </w:rPr>
              <w:t>課題研究活動については</w:t>
            </w:r>
            <w:r w:rsidR="000E2929" w:rsidRPr="00757779">
              <w:rPr>
                <w:rFonts w:asciiTheme="minorEastAsia" w:eastAsiaTheme="minorEastAsia" w:hAnsiTheme="minorEastAsia" w:hint="eastAsia"/>
                <w:sz w:val="20"/>
                <w:szCs w:val="20"/>
              </w:rPr>
              <w:t>生徒の設定課題を活かす形で</w:t>
            </w:r>
            <w:r w:rsidR="00B14E1B" w:rsidRPr="00757779">
              <w:rPr>
                <w:rFonts w:asciiTheme="minorEastAsia" w:eastAsiaTheme="minorEastAsia" w:hAnsiTheme="minorEastAsia" w:hint="eastAsia"/>
                <w:sz w:val="20"/>
                <w:szCs w:val="20"/>
              </w:rPr>
              <w:t>実施しており、</w:t>
            </w:r>
            <w:r w:rsidR="000E2929" w:rsidRPr="00757779">
              <w:rPr>
                <w:rFonts w:asciiTheme="minorEastAsia" w:eastAsiaTheme="minorEastAsia" w:hAnsiTheme="minorEastAsia" w:hint="eastAsia"/>
                <w:sz w:val="20"/>
                <w:szCs w:val="20"/>
              </w:rPr>
              <w:t>指導法の改良に取り組む。</w:t>
            </w:r>
          </w:p>
          <w:p w14:paraId="202CC518" w14:textId="66DEED96" w:rsidR="00EC141E" w:rsidRDefault="00EC141E" w:rsidP="007C2907">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・海外研修の代替</w:t>
            </w:r>
            <w:r w:rsidR="0051672A">
              <w:rPr>
                <w:rFonts w:asciiTheme="minorEastAsia" w:eastAsiaTheme="minorEastAsia" w:hAnsiTheme="minorEastAsia" w:hint="eastAsia"/>
                <w:sz w:val="20"/>
                <w:szCs w:val="20"/>
              </w:rPr>
              <w:t>として夏季校内語学研修、オンライン等による海外交流を４回実施</w:t>
            </w:r>
            <w:r w:rsidR="0051672A" w:rsidRPr="00757779">
              <w:rPr>
                <w:rFonts w:asciiTheme="minorEastAsia" w:eastAsiaTheme="minorEastAsia" w:hAnsiTheme="minorEastAsia" w:hint="eastAsia"/>
                <w:sz w:val="20"/>
                <w:szCs w:val="20"/>
              </w:rPr>
              <w:t>（－</w:t>
            </w:r>
            <w:r w:rsidRPr="00757779">
              <w:rPr>
                <w:rFonts w:asciiTheme="minorEastAsia" w:eastAsiaTheme="minorEastAsia" w:hAnsiTheme="minorEastAsia" w:hint="eastAsia"/>
                <w:sz w:val="20"/>
                <w:szCs w:val="20"/>
              </w:rPr>
              <w:t>）</w:t>
            </w:r>
          </w:p>
          <w:p w14:paraId="3AE4D6B0" w14:textId="688F96C3" w:rsidR="00EE367D" w:rsidRDefault="00EC141E" w:rsidP="007C2907">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・校外プレゼンテーションには延べ77名の生徒が参加（◎）</w:t>
            </w:r>
          </w:p>
          <w:p w14:paraId="6797A4E8" w14:textId="77777777" w:rsidR="00472597" w:rsidRDefault="00472597" w:rsidP="000C4690">
            <w:pPr>
              <w:spacing w:line="300" w:lineRule="exact"/>
              <w:ind w:leftChars="-1" w:left="-2"/>
              <w:jc w:val="left"/>
              <w:rPr>
                <w:rFonts w:asciiTheme="minorEastAsia" w:eastAsiaTheme="minorEastAsia" w:hAnsiTheme="minorEastAsia"/>
                <w:sz w:val="20"/>
                <w:szCs w:val="20"/>
              </w:rPr>
            </w:pPr>
          </w:p>
          <w:p w14:paraId="579004E5" w14:textId="522E2DF0" w:rsidR="00EE367D" w:rsidRDefault="00AA2EB9" w:rsidP="007C2907">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8207B" w:rsidRPr="007C2907">
              <w:rPr>
                <w:rFonts w:asciiTheme="minorEastAsia" w:eastAsiaTheme="minorEastAsia" w:hAnsiTheme="minorEastAsia" w:hint="eastAsia"/>
                <w:sz w:val="20"/>
                <w:szCs w:val="20"/>
              </w:rPr>
              <w:t>浪人生が少なく</w:t>
            </w:r>
            <w:r w:rsidRPr="007C2907">
              <w:rPr>
                <w:rFonts w:asciiTheme="minorEastAsia" w:eastAsiaTheme="minorEastAsia" w:hAnsiTheme="minorEastAsia" w:hint="eastAsia"/>
                <w:sz w:val="20"/>
                <w:szCs w:val="20"/>
              </w:rPr>
              <w:t>国公立大学合格者</w:t>
            </w:r>
            <w:r w:rsidR="00757779" w:rsidRPr="007C2907">
              <w:rPr>
                <w:rFonts w:asciiTheme="minorEastAsia" w:eastAsiaTheme="minorEastAsia" w:hAnsiTheme="minorEastAsia" w:hint="eastAsia"/>
                <w:sz w:val="20"/>
                <w:szCs w:val="20"/>
              </w:rPr>
              <w:t>117</w:t>
            </w:r>
            <w:r w:rsidR="00964BC2" w:rsidRPr="007C2907">
              <w:rPr>
                <w:rFonts w:asciiTheme="minorEastAsia" w:eastAsiaTheme="minorEastAsia" w:hAnsiTheme="minorEastAsia" w:hint="eastAsia"/>
                <w:sz w:val="20"/>
                <w:szCs w:val="20"/>
              </w:rPr>
              <w:t>人</w:t>
            </w:r>
            <w:r w:rsidRPr="007C2907">
              <w:rPr>
                <w:rFonts w:asciiTheme="minorEastAsia" w:eastAsiaTheme="minorEastAsia" w:hAnsiTheme="minorEastAsia" w:hint="eastAsia"/>
                <w:sz w:val="20"/>
                <w:szCs w:val="20"/>
              </w:rPr>
              <w:t>（</w:t>
            </w:r>
            <w:r w:rsidR="00964BC2" w:rsidRPr="007C2907">
              <w:rPr>
                <w:rFonts w:asciiTheme="minorEastAsia" w:eastAsiaTheme="minorEastAsia" w:hAnsiTheme="minorEastAsia" w:hint="eastAsia"/>
                <w:sz w:val="20"/>
                <w:szCs w:val="20"/>
              </w:rPr>
              <w:t>△</w:t>
            </w:r>
            <w:r w:rsidR="00EE367D" w:rsidRPr="007C2907">
              <w:rPr>
                <w:rFonts w:asciiTheme="minorEastAsia" w:eastAsiaTheme="minorEastAsia" w:hAnsiTheme="minorEastAsia" w:hint="eastAsia"/>
                <w:sz w:val="20"/>
                <w:szCs w:val="20"/>
              </w:rPr>
              <w:t>）</w:t>
            </w:r>
          </w:p>
          <w:p w14:paraId="4B18A83F" w14:textId="09E0EC47" w:rsidR="00EE367D" w:rsidRDefault="00EE367D" w:rsidP="00EE367D">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・海外大学進学説明会参加者15名</w:t>
            </w:r>
            <w:r w:rsidR="000C4690">
              <w:rPr>
                <w:rFonts w:asciiTheme="minorEastAsia" w:eastAsiaTheme="minorEastAsia" w:hAnsiTheme="minorEastAsia" w:hint="eastAsia"/>
                <w:sz w:val="20"/>
                <w:szCs w:val="20"/>
              </w:rPr>
              <w:t>(－)</w:t>
            </w:r>
          </w:p>
          <w:p w14:paraId="59D9671D" w14:textId="6593F194" w:rsidR="00EE367D" w:rsidRPr="00FE6E25" w:rsidRDefault="00EE367D" w:rsidP="007C2907">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・「講習の充実」67％（△）</w:t>
            </w:r>
            <w:r w:rsidR="000C4690" w:rsidRPr="00757779">
              <w:rPr>
                <w:rFonts w:asciiTheme="minorEastAsia" w:eastAsiaTheme="minorEastAsia" w:hAnsiTheme="minorEastAsia" w:hint="eastAsia"/>
                <w:sz w:val="20"/>
                <w:szCs w:val="20"/>
              </w:rPr>
              <w:t>改めてニーズの把握に努める。</w:t>
            </w:r>
          </w:p>
        </w:tc>
      </w:tr>
      <w:tr w:rsidR="00CF1D51" w:rsidRPr="00FE6E25" w14:paraId="571472AC" w14:textId="77777777" w:rsidTr="00511E72">
        <w:trPr>
          <w:cantSplit/>
          <w:trHeight w:val="3859"/>
          <w:jc w:val="center"/>
        </w:trPr>
        <w:tc>
          <w:tcPr>
            <w:tcW w:w="881" w:type="dxa"/>
            <w:shd w:val="clear" w:color="auto" w:fill="auto"/>
            <w:textDirection w:val="tbRlV"/>
            <w:vAlign w:val="center"/>
          </w:tcPr>
          <w:p w14:paraId="671DF408" w14:textId="77777777" w:rsidR="00CF1D51" w:rsidRPr="00FE6E25" w:rsidRDefault="00CF1D51" w:rsidP="00E30E08">
            <w:pPr>
              <w:spacing w:line="260" w:lineRule="exact"/>
              <w:ind w:left="113" w:right="113"/>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豊かな</w:t>
            </w:r>
            <w:r w:rsidR="00E30E08" w:rsidRPr="00FE6E25">
              <w:rPr>
                <w:rFonts w:asciiTheme="minorEastAsia" w:eastAsiaTheme="minorEastAsia" w:hAnsiTheme="minorEastAsia" w:hint="eastAsia"/>
                <w:sz w:val="20"/>
                <w:szCs w:val="20"/>
              </w:rPr>
              <w:t>人間</w:t>
            </w:r>
            <w:r w:rsidRPr="00FE6E25">
              <w:rPr>
                <w:rFonts w:asciiTheme="minorEastAsia" w:eastAsiaTheme="minorEastAsia" w:hAnsiTheme="minorEastAsia"/>
                <w:sz w:val="20"/>
                <w:szCs w:val="20"/>
              </w:rPr>
              <w:t>性</w:t>
            </w:r>
            <w:r w:rsidR="00E30E08" w:rsidRPr="00FE6E25">
              <w:rPr>
                <w:rFonts w:asciiTheme="minorEastAsia" w:eastAsiaTheme="minorEastAsia" w:hAnsiTheme="minorEastAsia" w:hint="eastAsia"/>
                <w:sz w:val="20"/>
                <w:szCs w:val="20"/>
              </w:rPr>
              <w:t>の涵養</w:t>
            </w:r>
          </w:p>
        </w:tc>
        <w:tc>
          <w:tcPr>
            <w:tcW w:w="2020" w:type="dxa"/>
            <w:shd w:val="clear" w:color="auto" w:fill="auto"/>
          </w:tcPr>
          <w:p w14:paraId="0327C428" w14:textId="77777777" w:rsidR="006A4351" w:rsidRPr="00FE6E25" w:rsidRDefault="006A4351" w:rsidP="006A4351">
            <w:pPr>
              <w:pStyle w:val="aa"/>
              <w:numPr>
                <w:ilvl w:val="0"/>
                <w:numId w:val="28"/>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知・徳・体のバランスのとれた生徒の育成</w:t>
            </w:r>
          </w:p>
          <w:p w14:paraId="279CDF91" w14:textId="77777777" w:rsidR="00E60505" w:rsidRPr="00FE6E25" w:rsidRDefault="00E60505" w:rsidP="00E60505">
            <w:pPr>
              <w:pStyle w:val="aa"/>
              <w:spacing w:line="260" w:lineRule="exact"/>
              <w:ind w:leftChars="0" w:left="272"/>
              <w:rPr>
                <w:rFonts w:asciiTheme="minorEastAsia" w:eastAsiaTheme="minorEastAsia" w:hAnsiTheme="minorEastAsia"/>
                <w:sz w:val="20"/>
                <w:szCs w:val="20"/>
              </w:rPr>
            </w:pPr>
          </w:p>
          <w:p w14:paraId="0D9F8709" w14:textId="16AE9C39" w:rsidR="00013E5A" w:rsidRDefault="00013E5A" w:rsidP="00BE20E0">
            <w:pPr>
              <w:spacing w:line="260" w:lineRule="exact"/>
              <w:rPr>
                <w:rFonts w:asciiTheme="minorEastAsia" w:eastAsiaTheme="minorEastAsia" w:hAnsiTheme="minorEastAsia"/>
                <w:sz w:val="20"/>
                <w:szCs w:val="20"/>
              </w:rPr>
            </w:pPr>
          </w:p>
          <w:p w14:paraId="43AC0395" w14:textId="77777777" w:rsidR="00404A42" w:rsidRPr="00BE20E0" w:rsidRDefault="00404A42" w:rsidP="00BE20E0">
            <w:pPr>
              <w:spacing w:line="260" w:lineRule="exact"/>
              <w:rPr>
                <w:rFonts w:asciiTheme="minorEastAsia" w:eastAsiaTheme="minorEastAsia" w:hAnsiTheme="minorEastAsia"/>
                <w:sz w:val="20"/>
                <w:szCs w:val="20"/>
              </w:rPr>
            </w:pPr>
          </w:p>
          <w:p w14:paraId="3C0C1127" w14:textId="77777777" w:rsidR="00103F82" w:rsidRPr="00FE6E25" w:rsidRDefault="00103F82" w:rsidP="00E60505">
            <w:pPr>
              <w:pStyle w:val="aa"/>
              <w:spacing w:line="260" w:lineRule="exact"/>
              <w:ind w:leftChars="0" w:left="272"/>
              <w:rPr>
                <w:rFonts w:asciiTheme="minorEastAsia" w:eastAsiaTheme="minorEastAsia" w:hAnsiTheme="minorEastAsia"/>
                <w:sz w:val="20"/>
                <w:szCs w:val="20"/>
              </w:rPr>
            </w:pPr>
          </w:p>
          <w:p w14:paraId="35FAD771" w14:textId="77777777" w:rsidR="006A4351" w:rsidRPr="00FE6E25" w:rsidRDefault="006A4351" w:rsidP="006A4351">
            <w:pPr>
              <w:pStyle w:val="aa"/>
              <w:numPr>
                <w:ilvl w:val="0"/>
                <w:numId w:val="28"/>
              </w:numPr>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共生・共助の</w:t>
            </w:r>
            <w:r w:rsidR="003D5CD0" w:rsidRPr="00FE6E25">
              <w:rPr>
                <w:rFonts w:asciiTheme="minorEastAsia" w:eastAsiaTheme="minorEastAsia" w:hAnsiTheme="minorEastAsia" w:hint="eastAsia"/>
                <w:sz w:val="20"/>
                <w:szCs w:val="20"/>
              </w:rPr>
              <w:t>精神の</w:t>
            </w:r>
            <w:r w:rsidRPr="00FE6E25">
              <w:rPr>
                <w:rFonts w:asciiTheme="minorEastAsia" w:eastAsiaTheme="minorEastAsia" w:hAnsiTheme="minorEastAsia" w:hint="eastAsia"/>
                <w:sz w:val="20"/>
                <w:szCs w:val="20"/>
              </w:rPr>
              <w:t>涵養</w:t>
            </w:r>
          </w:p>
          <w:p w14:paraId="34F6DBCE" w14:textId="77777777" w:rsidR="00CF1D51" w:rsidRPr="00FE6E25" w:rsidRDefault="00CF1D51" w:rsidP="00CC64F0">
            <w:pPr>
              <w:spacing w:line="260" w:lineRule="exact"/>
              <w:ind w:leftChars="-42" w:left="102" w:hangingChars="95" w:hanging="190"/>
              <w:jc w:val="left"/>
              <w:rPr>
                <w:rFonts w:asciiTheme="minorEastAsia" w:eastAsiaTheme="minorEastAsia" w:hAnsiTheme="minorEastAsia"/>
                <w:sz w:val="20"/>
                <w:szCs w:val="20"/>
              </w:rPr>
            </w:pPr>
          </w:p>
          <w:p w14:paraId="313B70A2" w14:textId="77777777" w:rsidR="00787C21" w:rsidRPr="00FE6E25" w:rsidRDefault="00787C21" w:rsidP="00CC64F0">
            <w:pPr>
              <w:spacing w:line="260" w:lineRule="exact"/>
              <w:ind w:leftChars="-42" w:left="102" w:hangingChars="95" w:hanging="190"/>
              <w:jc w:val="left"/>
              <w:rPr>
                <w:rFonts w:asciiTheme="minorEastAsia" w:eastAsiaTheme="minorEastAsia" w:hAnsiTheme="minorEastAsia"/>
                <w:sz w:val="20"/>
                <w:szCs w:val="20"/>
              </w:rPr>
            </w:pPr>
          </w:p>
          <w:p w14:paraId="13296EB3" w14:textId="77777777" w:rsidR="00787C21" w:rsidRPr="00FE6E25" w:rsidRDefault="00787C21" w:rsidP="00CC64F0">
            <w:pPr>
              <w:spacing w:line="260" w:lineRule="exact"/>
              <w:ind w:leftChars="-42" w:left="102" w:hangingChars="95" w:hanging="190"/>
              <w:jc w:val="left"/>
              <w:rPr>
                <w:rFonts w:asciiTheme="minorEastAsia" w:eastAsiaTheme="minorEastAsia" w:hAnsiTheme="minorEastAsia"/>
                <w:sz w:val="20"/>
                <w:szCs w:val="20"/>
              </w:rPr>
            </w:pPr>
          </w:p>
          <w:p w14:paraId="0D6A4C84" w14:textId="77777777" w:rsidR="00787C21" w:rsidRPr="00FE6E25" w:rsidRDefault="00787C21" w:rsidP="00CC64F0">
            <w:pPr>
              <w:spacing w:line="260" w:lineRule="exact"/>
              <w:ind w:leftChars="-42" w:left="102" w:hangingChars="95" w:hanging="190"/>
              <w:jc w:val="left"/>
              <w:rPr>
                <w:rFonts w:asciiTheme="minorEastAsia" w:eastAsiaTheme="minorEastAsia" w:hAnsiTheme="minorEastAsia"/>
                <w:sz w:val="20"/>
                <w:szCs w:val="20"/>
              </w:rPr>
            </w:pPr>
          </w:p>
          <w:p w14:paraId="01138DBD" w14:textId="1B54E3D0" w:rsidR="00787C21" w:rsidRDefault="00787C21" w:rsidP="00CC64F0">
            <w:pPr>
              <w:spacing w:line="260" w:lineRule="exact"/>
              <w:ind w:leftChars="-42" w:left="102" w:hangingChars="95" w:hanging="190"/>
              <w:jc w:val="left"/>
              <w:rPr>
                <w:rFonts w:asciiTheme="minorEastAsia" w:eastAsiaTheme="minorEastAsia" w:hAnsiTheme="minorEastAsia"/>
                <w:sz w:val="20"/>
                <w:szCs w:val="20"/>
              </w:rPr>
            </w:pPr>
          </w:p>
          <w:p w14:paraId="22B45285" w14:textId="77777777" w:rsidR="00B5372F" w:rsidRPr="00FE6E25" w:rsidRDefault="00B5372F" w:rsidP="00CC64F0">
            <w:pPr>
              <w:spacing w:line="260" w:lineRule="exact"/>
              <w:ind w:leftChars="-42" w:left="102" w:hangingChars="95" w:hanging="190"/>
              <w:jc w:val="left"/>
              <w:rPr>
                <w:rFonts w:asciiTheme="minorEastAsia" w:eastAsiaTheme="minorEastAsia" w:hAnsiTheme="minorEastAsia"/>
                <w:sz w:val="20"/>
                <w:szCs w:val="20"/>
              </w:rPr>
            </w:pPr>
          </w:p>
          <w:p w14:paraId="7BC80C98" w14:textId="77777777" w:rsidR="0050318D" w:rsidRPr="00FE6E25" w:rsidRDefault="0050318D" w:rsidP="00CC64F0">
            <w:pPr>
              <w:spacing w:line="260" w:lineRule="exact"/>
              <w:ind w:leftChars="-42" w:left="102" w:hangingChars="95" w:hanging="190"/>
              <w:jc w:val="left"/>
              <w:rPr>
                <w:rFonts w:asciiTheme="minorEastAsia" w:eastAsiaTheme="minorEastAsia" w:hAnsiTheme="minorEastAsia"/>
                <w:sz w:val="20"/>
                <w:szCs w:val="20"/>
              </w:rPr>
            </w:pPr>
          </w:p>
          <w:p w14:paraId="7327CE75" w14:textId="31201A58" w:rsidR="00787C21" w:rsidRPr="00FE6E25" w:rsidRDefault="0050318D" w:rsidP="00CC64F0">
            <w:pPr>
              <w:spacing w:line="260" w:lineRule="exact"/>
              <w:ind w:leftChars="-42" w:left="102" w:hangingChars="95" w:hanging="19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(3)安全で安心な学校生活</w:t>
            </w:r>
          </w:p>
        </w:tc>
        <w:tc>
          <w:tcPr>
            <w:tcW w:w="4820" w:type="dxa"/>
            <w:tcBorders>
              <w:bottom w:val="single" w:sz="4" w:space="0" w:color="auto"/>
              <w:right w:val="dashed" w:sz="4" w:space="0" w:color="auto"/>
            </w:tcBorders>
            <w:shd w:val="clear" w:color="auto" w:fill="auto"/>
          </w:tcPr>
          <w:p w14:paraId="5928587C" w14:textId="77777777" w:rsidR="00712B17" w:rsidRPr="00FE6E25" w:rsidRDefault="00E60505" w:rsidP="00E60505">
            <w:pPr>
              <w:spacing w:line="260" w:lineRule="exact"/>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(1)</w:t>
            </w:r>
            <w:r w:rsidR="003B52FA" w:rsidRPr="00FE6E25">
              <w:rPr>
                <w:rFonts w:asciiTheme="minorEastAsia" w:eastAsiaTheme="minorEastAsia" w:hAnsiTheme="minorEastAsia"/>
                <w:sz w:val="20"/>
                <w:szCs w:val="20"/>
              </w:rPr>
              <w:t xml:space="preserve"> </w:t>
            </w:r>
          </w:p>
          <w:p w14:paraId="7BD78228" w14:textId="77777777" w:rsidR="00712B17" w:rsidRPr="00FE6E25" w:rsidRDefault="00E60505" w:rsidP="007C2907">
            <w:pPr>
              <w:spacing w:line="260" w:lineRule="exact"/>
              <w:ind w:leftChars="16" w:left="236"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712B17" w:rsidRPr="00FE6E25">
              <w:rPr>
                <w:rFonts w:asciiTheme="minorEastAsia" w:eastAsiaTheme="minorEastAsia" w:hAnsiTheme="minorEastAsia" w:hint="eastAsia"/>
                <w:sz w:val="20"/>
                <w:szCs w:val="20"/>
              </w:rPr>
              <w:t>部活動と勉強を両立させるよう計画的に指導</w:t>
            </w:r>
            <w:r w:rsidR="003E35CC" w:rsidRPr="00FE6E25">
              <w:rPr>
                <w:rFonts w:asciiTheme="minorEastAsia" w:eastAsiaTheme="minorEastAsia" w:hAnsiTheme="minorEastAsia" w:hint="eastAsia"/>
                <w:sz w:val="20"/>
                <w:szCs w:val="20"/>
              </w:rPr>
              <w:t>する</w:t>
            </w:r>
            <w:r w:rsidR="00712B17" w:rsidRPr="00FE6E25">
              <w:rPr>
                <w:rFonts w:asciiTheme="minorEastAsia" w:eastAsiaTheme="minorEastAsia" w:hAnsiTheme="minorEastAsia" w:hint="eastAsia"/>
                <w:sz w:val="20"/>
                <w:szCs w:val="20"/>
              </w:rPr>
              <w:t>。家庭学習時間確保</w:t>
            </w:r>
            <w:r w:rsidRPr="00FE6E25">
              <w:rPr>
                <w:rFonts w:asciiTheme="minorEastAsia" w:eastAsiaTheme="minorEastAsia" w:hAnsiTheme="minorEastAsia" w:hint="eastAsia"/>
                <w:sz w:val="20"/>
                <w:szCs w:val="20"/>
              </w:rPr>
              <w:t>の把握と指導を行い、</w:t>
            </w:r>
            <w:r w:rsidR="00712B17" w:rsidRPr="00FE6E25">
              <w:rPr>
                <w:rFonts w:asciiTheme="minorEastAsia" w:eastAsiaTheme="minorEastAsia" w:hAnsiTheme="minorEastAsia" w:hint="eastAsia"/>
                <w:sz w:val="20"/>
                <w:szCs w:val="20"/>
              </w:rPr>
              <w:t>生徒の自己管理能力を高</w:t>
            </w:r>
            <w:r w:rsidRPr="00FE6E25">
              <w:rPr>
                <w:rFonts w:asciiTheme="minorEastAsia" w:eastAsiaTheme="minorEastAsia" w:hAnsiTheme="minorEastAsia" w:hint="eastAsia"/>
                <w:sz w:val="20"/>
                <w:szCs w:val="20"/>
              </w:rPr>
              <w:t>める。</w:t>
            </w:r>
          </w:p>
          <w:p w14:paraId="395E004F" w14:textId="57A888FF" w:rsidR="00FE6E25" w:rsidRPr="00FE6E25" w:rsidRDefault="00C76B79"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672F3B" w:rsidRPr="00FE6E25">
              <w:rPr>
                <w:rFonts w:asciiTheme="minorEastAsia" w:eastAsiaTheme="minorEastAsia" w:hAnsiTheme="minorEastAsia" w:hint="eastAsia"/>
                <w:sz w:val="20"/>
                <w:szCs w:val="20"/>
              </w:rPr>
              <w:t>タブレット</w:t>
            </w:r>
            <w:r w:rsidRPr="00FE6E25">
              <w:rPr>
                <w:rFonts w:asciiTheme="minorEastAsia" w:eastAsiaTheme="minorEastAsia" w:hAnsiTheme="minorEastAsia"/>
                <w:sz w:val="20"/>
                <w:szCs w:val="20"/>
              </w:rPr>
              <w:t>等を</w:t>
            </w:r>
            <w:r w:rsidR="00672F3B" w:rsidRPr="00FE6E25">
              <w:rPr>
                <w:rFonts w:asciiTheme="minorEastAsia" w:eastAsiaTheme="minorEastAsia" w:hAnsiTheme="minorEastAsia" w:hint="eastAsia"/>
                <w:sz w:val="20"/>
                <w:szCs w:val="20"/>
              </w:rPr>
              <w:t>ルールに基づき</w:t>
            </w:r>
            <w:r w:rsidRPr="00FE6E25">
              <w:rPr>
                <w:rFonts w:asciiTheme="minorEastAsia" w:eastAsiaTheme="minorEastAsia" w:hAnsiTheme="minorEastAsia"/>
                <w:sz w:val="20"/>
                <w:szCs w:val="20"/>
              </w:rPr>
              <w:t>正しく活用できるよ</w:t>
            </w:r>
            <w:r w:rsidRPr="00FE6E25">
              <w:rPr>
                <w:rFonts w:asciiTheme="minorEastAsia" w:eastAsiaTheme="minorEastAsia" w:hAnsiTheme="minorEastAsia" w:hint="eastAsia"/>
                <w:sz w:val="20"/>
                <w:szCs w:val="20"/>
              </w:rPr>
              <w:t>う</w:t>
            </w:r>
            <w:r w:rsidRPr="00FE6E25">
              <w:rPr>
                <w:rFonts w:asciiTheme="minorEastAsia" w:eastAsiaTheme="minorEastAsia" w:hAnsiTheme="minorEastAsia"/>
                <w:sz w:val="20"/>
                <w:szCs w:val="20"/>
              </w:rPr>
              <w:t>計画的に</w:t>
            </w:r>
            <w:r w:rsidR="00672F3B" w:rsidRPr="00FE6E25">
              <w:rPr>
                <w:rFonts w:asciiTheme="minorEastAsia" w:eastAsiaTheme="minorEastAsia" w:hAnsiTheme="minorEastAsia" w:hint="eastAsia"/>
                <w:sz w:val="20"/>
                <w:szCs w:val="20"/>
              </w:rPr>
              <w:t>学習会</w:t>
            </w:r>
            <w:r w:rsidR="003B52FA" w:rsidRPr="00FE6E25">
              <w:rPr>
                <w:rFonts w:asciiTheme="minorEastAsia" w:eastAsiaTheme="minorEastAsia" w:hAnsiTheme="minorEastAsia" w:hint="eastAsia"/>
                <w:sz w:val="20"/>
                <w:szCs w:val="20"/>
              </w:rPr>
              <w:t>を</w:t>
            </w:r>
            <w:r w:rsidRPr="00FE6E25">
              <w:rPr>
                <w:rFonts w:asciiTheme="minorEastAsia" w:eastAsiaTheme="minorEastAsia" w:hAnsiTheme="minorEastAsia" w:hint="eastAsia"/>
                <w:sz w:val="20"/>
                <w:szCs w:val="20"/>
              </w:rPr>
              <w:t>実施</w:t>
            </w:r>
            <w:r w:rsidR="003B52FA" w:rsidRPr="00FE6E25">
              <w:rPr>
                <w:rFonts w:asciiTheme="minorEastAsia" w:eastAsiaTheme="minorEastAsia" w:hAnsiTheme="minorEastAsia" w:hint="eastAsia"/>
                <w:sz w:val="20"/>
                <w:szCs w:val="20"/>
              </w:rPr>
              <w:t>する。</w:t>
            </w:r>
          </w:p>
          <w:p w14:paraId="44B3B11E" w14:textId="77777777" w:rsidR="003B52FA" w:rsidRPr="00FE6E25" w:rsidRDefault="00E60505" w:rsidP="00E60505">
            <w:pPr>
              <w:spacing w:line="260" w:lineRule="exac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(2)</w:t>
            </w:r>
          </w:p>
          <w:p w14:paraId="3C9EAB82" w14:textId="77777777" w:rsidR="00712B17" w:rsidRPr="00FE6E25" w:rsidRDefault="003B52FA" w:rsidP="007C2907">
            <w:pPr>
              <w:spacing w:line="260" w:lineRule="exact"/>
              <w:ind w:left="200" w:hangingChars="100" w:hanging="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712B17" w:rsidRPr="00FE6E25">
              <w:rPr>
                <w:rFonts w:asciiTheme="minorEastAsia" w:eastAsiaTheme="minorEastAsia" w:hAnsiTheme="minorEastAsia" w:hint="eastAsia"/>
                <w:sz w:val="20"/>
                <w:szCs w:val="20"/>
              </w:rPr>
              <w:t>すべての学校生活において、生徒が連帯感・達</w:t>
            </w:r>
            <w:r w:rsidR="00E60505" w:rsidRPr="00FE6E25">
              <w:rPr>
                <w:rFonts w:asciiTheme="minorEastAsia" w:eastAsiaTheme="minorEastAsia" w:hAnsiTheme="minorEastAsia" w:hint="eastAsia"/>
                <w:sz w:val="20"/>
                <w:szCs w:val="20"/>
              </w:rPr>
              <w:t>成感を体得できるよう指導する。</w:t>
            </w:r>
          </w:p>
          <w:p w14:paraId="2E266B60" w14:textId="4AF1FEDF" w:rsidR="00CF1D51" w:rsidRPr="00FE6E25" w:rsidRDefault="00E60505" w:rsidP="007C2907">
            <w:pPr>
              <w:spacing w:line="260" w:lineRule="exact"/>
              <w:ind w:leftChars="16" w:left="236"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175900" w:rsidRPr="00FE6E25">
              <w:rPr>
                <w:rFonts w:asciiTheme="minorEastAsia" w:eastAsiaTheme="minorEastAsia" w:hAnsiTheme="minorEastAsia" w:hint="eastAsia"/>
                <w:sz w:val="20"/>
                <w:szCs w:val="20"/>
              </w:rPr>
              <w:t>ＨＲ</w:t>
            </w:r>
            <w:r w:rsidR="00296691" w:rsidRPr="00FE6E25">
              <w:rPr>
                <w:rFonts w:asciiTheme="minorEastAsia" w:eastAsiaTheme="minorEastAsia" w:hAnsiTheme="minorEastAsia" w:hint="eastAsia"/>
                <w:sz w:val="20"/>
                <w:szCs w:val="20"/>
              </w:rPr>
              <w:t>で外部人材の講演等を活用し、</w:t>
            </w:r>
            <w:r w:rsidR="00CF1D51" w:rsidRPr="00FE6E25">
              <w:rPr>
                <w:rFonts w:asciiTheme="minorEastAsia" w:eastAsiaTheme="minorEastAsia" w:hAnsiTheme="minorEastAsia"/>
                <w:sz w:val="20"/>
                <w:szCs w:val="20"/>
              </w:rPr>
              <w:t>人権学習等</w:t>
            </w:r>
            <w:r w:rsidR="003B52FA" w:rsidRPr="00FE6E25">
              <w:rPr>
                <w:rFonts w:asciiTheme="minorEastAsia" w:eastAsiaTheme="minorEastAsia" w:hAnsiTheme="minorEastAsia" w:hint="eastAsia"/>
                <w:sz w:val="20"/>
                <w:szCs w:val="20"/>
              </w:rPr>
              <w:t>を充実させ、人としての在り</w:t>
            </w:r>
            <w:r w:rsidR="00F46C4C" w:rsidRPr="00FE6E25">
              <w:rPr>
                <w:rFonts w:asciiTheme="minorEastAsia" w:eastAsiaTheme="minorEastAsia" w:hAnsiTheme="minorEastAsia" w:hint="eastAsia"/>
                <w:sz w:val="20"/>
                <w:szCs w:val="20"/>
              </w:rPr>
              <w:t>方</w:t>
            </w:r>
            <w:r w:rsidR="003B52FA" w:rsidRPr="00FE6E25">
              <w:rPr>
                <w:rFonts w:asciiTheme="minorEastAsia" w:eastAsiaTheme="minorEastAsia" w:hAnsiTheme="minorEastAsia" w:hint="eastAsia"/>
                <w:sz w:val="20"/>
                <w:szCs w:val="20"/>
              </w:rPr>
              <w:t>生き方を学ぶ道徳教育を推進する。</w:t>
            </w:r>
          </w:p>
          <w:p w14:paraId="12F210DA" w14:textId="7ACE7561" w:rsidR="00CF1D51" w:rsidRDefault="00CF1D51" w:rsidP="007C2907">
            <w:pPr>
              <w:spacing w:line="260" w:lineRule="exact"/>
              <w:ind w:leftChars="16" w:left="236"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C76B79" w:rsidRPr="00FE6E25">
              <w:rPr>
                <w:rFonts w:asciiTheme="minorEastAsia" w:eastAsiaTheme="minorEastAsia" w:hAnsiTheme="minorEastAsia"/>
                <w:sz w:val="20"/>
                <w:szCs w:val="20"/>
              </w:rPr>
              <w:t>社会貢献に取り組む卒業生</w:t>
            </w:r>
            <w:r w:rsidR="00C76B79" w:rsidRPr="00FE6E25">
              <w:rPr>
                <w:rFonts w:asciiTheme="minorEastAsia" w:eastAsiaTheme="minorEastAsia" w:hAnsiTheme="minorEastAsia" w:hint="eastAsia"/>
                <w:sz w:val="20"/>
                <w:szCs w:val="20"/>
              </w:rPr>
              <w:t>や</w:t>
            </w:r>
            <w:r w:rsidRPr="00FE6E25">
              <w:rPr>
                <w:rFonts w:asciiTheme="minorEastAsia" w:eastAsiaTheme="minorEastAsia" w:hAnsiTheme="minorEastAsia"/>
                <w:sz w:val="20"/>
                <w:szCs w:val="20"/>
              </w:rPr>
              <w:t>専門家</w:t>
            </w:r>
            <w:r w:rsidR="00C76B79" w:rsidRPr="00FE6E25">
              <w:rPr>
                <w:rFonts w:asciiTheme="minorEastAsia" w:eastAsiaTheme="minorEastAsia" w:hAnsiTheme="minorEastAsia" w:hint="eastAsia"/>
                <w:sz w:val="20"/>
                <w:szCs w:val="20"/>
              </w:rPr>
              <w:t>による</w:t>
            </w:r>
            <w:r w:rsidRPr="00FE6E25">
              <w:rPr>
                <w:rFonts w:asciiTheme="minorEastAsia" w:eastAsiaTheme="minorEastAsia" w:hAnsiTheme="minorEastAsia"/>
                <w:sz w:val="20"/>
                <w:szCs w:val="20"/>
              </w:rPr>
              <w:t>講演</w:t>
            </w:r>
            <w:r w:rsidR="00C76B79" w:rsidRPr="00FE6E25">
              <w:rPr>
                <w:rFonts w:asciiTheme="minorEastAsia" w:eastAsiaTheme="minorEastAsia" w:hAnsiTheme="minorEastAsia" w:hint="eastAsia"/>
                <w:sz w:val="20"/>
                <w:szCs w:val="20"/>
              </w:rPr>
              <w:t>及び</w:t>
            </w:r>
            <w:r w:rsidRPr="00FE6E25">
              <w:rPr>
                <w:rFonts w:asciiTheme="minorEastAsia" w:eastAsiaTheme="minorEastAsia" w:hAnsiTheme="minorEastAsia"/>
                <w:sz w:val="20"/>
                <w:szCs w:val="20"/>
              </w:rPr>
              <w:t>連携協力</w:t>
            </w:r>
            <w:r w:rsidR="00A509F9" w:rsidRPr="00FE6E25">
              <w:rPr>
                <w:rFonts w:asciiTheme="minorEastAsia" w:eastAsiaTheme="minorEastAsia" w:hAnsiTheme="minorEastAsia" w:hint="eastAsia"/>
                <w:sz w:val="20"/>
                <w:szCs w:val="20"/>
              </w:rPr>
              <w:t>を</w:t>
            </w:r>
            <w:r w:rsidRPr="00FE6E25">
              <w:rPr>
                <w:rFonts w:asciiTheme="minorEastAsia" w:eastAsiaTheme="minorEastAsia" w:hAnsiTheme="minorEastAsia"/>
                <w:sz w:val="20"/>
                <w:szCs w:val="20"/>
              </w:rPr>
              <w:t>推進</w:t>
            </w:r>
            <w:r w:rsidR="003B52FA" w:rsidRPr="00FE6E25">
              <w:rPr>
                <w:rFonts w:asciiTheme="minorEastAsia" w:eastAsiaTheme="minorEastAsia" w:hAnsiTheme="minorEastAsia" w:hint="eastAsia"/>
                <w:sz w:val="20"/>
                <w:szCs w:val="20"/>
              </w:rPr>
              <w:t>する。</w:t>
            </w:r>
          </w:p>
          <w:p w14:paraId="5D7A0BDD" w14:textId="3DDADFCD" w:rsidR="00B5372F" w:rsidRDefault="00B5372F" w:rsidP="00F46C4C">
            <w:pPr>
              <w:spacing w:line="260" w:lineRule="exact"/>
              <w:ind w:leftChars="16" w:left="36" w:hangingChars="1" w:hanging="2"/>
              <w:jc w:val="left"/>
              <w:rPr>
                <w:rFonts w:asciiTheme="minorEastAsia" w:eastAsiaTheme="minorEastAsia" w:hAnsiTheme="minorEastAsia"/>
                <w:sz w:val="20"/>
                <w:szCs w:val="20"/>
              </w:rPr>
            </w:pPr>
          </w:p>
          <w:p w14:paraId="10C88B33" w14:textId="77777777" w:rsidR="00404A42" w:rsidRPr="00FE6E25" w:rsidRDefault="00404A42" w:rsidP="00F46C4C">
            <w:pPr>
              <w:spacing w:line="260" w:lineRule="exact"/>
              <w:ind w:leftChars="16" w:left="36" w:hangingChars="1" w:hanging="2"/>
              <w:jc w:val="left"/>
              <w:rPr>
                <w:rFonts w:asciiTheme="minorEastAsia" w:eastAsiaTheme="minorEastAsia" w:hAnsiTheme="minorEastAsia"/>
                <w:sz w:val="20"/>
                <w:szCs w:val="20"/>
              </w:rPr>
            </w:pPr>
          </w:p>
          <w:p w14:paraId="430316AE" w14:textId="77777777" w:rsidR="0050318D" w:rsidRPr="00FE6E25" w:rsidRDefault="0050318D" w:rsidP="0050318D">
            <w:pPr>
              <w:spacing w:line="260" w:lineRule="exact"/>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(3)</w:t>
            </w:r>
          </w:p>
          <w:p w14:paraId="1970B8A0" w14:textId="77777777" w:rsidR="0050318D" w:rsidRPr="00FE6E25" w:rsidRDefault="0050318D"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・自身の健康管理と防災教育による危機管理意識の向上を図る。</w:t>
            </w:r>
          </w:p>
          <w:p w14:paraId="6B7D3FE7" w14:textId="747AB874" w:rsidR="0050318D" w:rsidRPr="00FE6E25" w:rsidRDefault="0050318D" w:rsidP="007C2907">
            <w:pPr>
              <w:spacing w:line="26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・研修</w:t>
            </w:r>
            <w:r w:rsidR="00715A6F" w:rsidRPr="00FE6E25">
              <w:rPr>
                <w:rFonts w:asciiTheme="minorEastAsia" w:eastAsiaTheme="minorEastAsia" w:hAnsiTheme="minorEastAsia" w:hint="eastAsia"/>
                <w:sz w:val="20"/>
                <w:szCs w:val="20"/>
              </w:rPr>
              <w:t>の充実やスクールカウンセラーとの連携により、不安定な生徒のケア</w:t>
            </w:r>
            <w:r w:rsidRPr="00FE6E25">
              <w:rPr>
                <w:rFonts w:asciiTheme="minorEastAsia" w:eastAsiaTheme="minorEastAsia" w:hAnsiTheme="minorEastAsia" w:hint="eastAsia"/>
                <w:sz w:val="20"/>
                <w:szCs w:val="20"/>
              </w:rPr>
              <w:t>を図る。</w:t>
            </w:r>
          </w:p>
        </w:tc>
        <w:tc>
          <w:tcPr>
            <w:tcW w:w="3331" w:type="dxa"/>
            <w:tcBorders>
              <w:right w:val="dashed" w:sz="4" w:space="0" w:color="auto"/>
            </w:tcBorders>
          </w:tcPr>
          <w:p w14:paraId="3F097069" w14:textId="77777777" w:rsidR="006620F6" w:rsidRPr="00FE6E25" w:rsidRDefault="006620F6" w:rsidP="00712B17">
            <w:pPr>
              <w:spacing w:line="260" w:lineRule="exact"/>
              <w:ind w:leftChars="-2" w:left="-3" w:hanging="1"/>
              <w:jc w:val="left"/>
              <w:rPr>
                <w:rFonts w:asciiTheme="minorEastAsia" w:eastAsiaTheme="minorEastAsia" w:hAnsiTheme="minorEastAsia"/>
                <w:sz w:val="20"/>
                <w:szCs w:val="20"/>
              </w:rPr>
            </w:pPr>
          </w:p>
          <w:p w14:paraId="682A50C5" w14:textId="77777777" w:rsidR="003E35CC" w:rsidRPr="00FE6E25" w:rsidRDefault="008C5BA7" w:rsidP="00712B17">
            <w:pPr>
              <w:spacing w:line="260" w:lineRule="exact"/>
              <w:ind w:leftChars="-2" w:left="-3" w:hanging="1"/>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712B17" w:rsidRPr="00FE6E25">
              <w:rPr>
                <w:rFonts w:asciiTheme="minorEastAsia" w:eastAsiaTheme="minorEastAsia" w:hAnsiTheme="minorEastAsia" w:hint="eastAsia"/>
                <w:sz w:val="20"/>
                <w:szCs w:val="20"/>
              </w:rPr>
              <w:t>「家庭学習する時間を確保できて</w:t>
            </w:r>
          </w:p>
          <w:p w14:paraId="3A699399" w14:textId="0CE3ACBA" w:rsidR="00712B17" w:rsidRPr="00FE6E25" w:rsidRDefault="00712B17" w:rsidP="003E35CC">
            <w:pPr>
              <w:spacing w:line="260" w:lineRule="exact"/>
              <w:ind w:leftChars="-2" w:left="-4" w:firstLineChars="100" w:firstLine="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いる」　70%</w:t>
            </w:r>
            <w:r w:rsidR="00CE3148" w:rsidRPr="00FE6E25">
              <w:rPr>
                <w:rFonts w:asciiTheme="minorEastAsia" w:eastAsiaTheme="minorEastAsia" w:hAnsiTheme="minorEastAsia" w:hint="eastAsia"/>
                <w:sz w:val="20"/>
                <w:szCs w:val="20"/>
              </w:rPr>
              <w:t xml:space="preserve"> [</w:t>
            </w:r>
            <w:r w:rsidRPr="00FE6E25">
              <w:rPr>
                <w:rFonts w:asciiTheme="minorEastAsia" w:eastAsiaTheme="minorEastAsia" w:hAnsiTheme="minorEastAsia" w:hint="eastAsia"/>
                <w:sz w:val="20"/>
                <w:szCs w:val="20"/>
              </w:rPr>
              <w:t>6</w:t>
            </w:r>
            <w:r w:rsidR="00013E5A" w:rsidRPr="00FE6E25">
              <w:rPr>
                <w:rFonts w:asciiTheme="minorEastAsia" w:eastAsiaTheme="minorEastAsia" w:hAnsiTheme="minorEastAsia"/>
                <w:sz w:val="20"/>
                <w:szCs w:val="20"/>
              </w:rPr>
              <w:t>8</w:t>
            </w:r>
            <w:r w:rsidRPr="00FE6E25">
              <w:rPr>
                <w:rFonts w:asciiTheme="minorEastAsia" w:eastAsiaTheme="minorEastAsia" w:hAnsiTheme="minorEastAsia" w:hint="eastAsia"/>
                <w:sz w:val="20"/>
                <w:szCs w:val="20"/>
              </w:rPr>
              <w:t>%</w:t>
            </w:r>
            <w:r w:rsidR="00CE3148" w:rsidRPr="00FE6E25">
              <w:rPr>
                <w:rFonts w:asciiTheme="minorEastAsia" w:eastAsiaTheme="minorEastAsia" w:hAnsiTheme="minorEastAsia" w:hint="eastAsia"/>
                <w:sz w:val="20"/>
                <w:szCs w:val="20"/>
              </w:rPr>
              <w:t>]</w:t>
            </w:r>
          </w:p>
          <w:p w14:paraId="385CEBF7" w14:textId="09364B93" w:rsidR="00FE6E25" w:rsidRDefault="00FE6E25" w:rsidP="00672F3B">
            <w:pPr>
              <w:spacing w:line="260" w:lineRule="exact"/>
              <w:ind w:left="34" w:hangingChars="21" w:hanging="34"/>
              <w:jc w:val="left"/>
              <w:rPr>
                <w:rFonts w:asciiTheme="minorEastAsia" w:eastAsiaTheme="minorEastAsia" w:hAnsiTheme="minorEastAsia"/>
                <w:spacing w:val="-20"/>
                <w:sz w:val="20"/>
                <w:szCs w:val="20"/>
              </w:rPr>
            </w:pPr>
          </w:p>
          <w:p w14:paraId="02FDEF8B" w14:textId="62DB5041" w:rsidR="00B5372F" w:rsidRDefault="00B5372F" w:rsidP="00672F3B">
            <w:pPr>
              <w:spacing w:line="260" w:lineRule="exact"/>
              <w:ind w:left="34" w:hangingChars="21" w:hanging="34"/>
              <w:jc w:val="left"/>
              <w:rPr>
                <w:rFonts w:asciiTheme="minorEastAsia" w:eastAsiaTheme="minorEastAsia" w:hAnsiTheme="minorEastAsia"/>
                <w:spacing w:val="-20"/>
                <w:sz w:val="20"/>
                <w:szCs w:val="20"/>
              </w:rPr>
            </w:pPr>
          </w:p>
          <w:p w14:paraId="12A2C6A1" w14:textId="391252E8" w:rsidR="00B5372F" w:rsidRDefault="00B5372F" w:rsidP="00672F3B">
            <w:pPr>
              <w:spacing w:line="260" w:lineRule="exact"/>
              <w:ind w:left="34" w:hangingChars="21" w:hanging="34"/>
              <w:jc w:val="left"/>
              <w:rPr>
                <w:rFonts w:asciiTheme="minorEastAsia" w:eastAsiaTheme="minorEastAsia" w:hAnsiTheme="minorEastAsia"/>
                <w:spacing w:val="-20"/>
                <w:sz w:val="20"/>
                <w:szCs w:val="20"/>
              </w:rPr>
            </w:pPr>
          </w:p>
          <w:p w14:paraId="0F0357B7" w14:textId="77777777" w:rsidR="00404A42" w:rsidRDefault="00404A42" w:rsidP="00672F3B">
            <w:pPr>
              <w:spacing w:line="260" w:lineRule="exact"/>
              <w:ind w:left="34" w:hangingChars="21" w:hanging="34"/>
              <w:jc w:val="left"/>
              <w:rPr>
                <w:rFonts w:asciiTheme="minorEastAsia" w:eastAsiaTheme="minorEastAsia" w:hAnsiTheme="minorEastAsia"/>
                <w:spacing w:val="-20"/>
                <w:sz w:val="20"/>
                <w:szCs w:val="20"/>
              </w:rPr>
            </w:pPr>
          </w:p>
          <w:p w14:paraId="1868B419" w14:textId="4F72FBE4" w:rsidR="00CF1D51" w:rsidRPr="00FE6E25" w:rsidRDefault="008C5BA7" w:rsidP="007C2907">
            <w:pPr>
              <w:spacing w:line="260" w:lineRule="exact"/>
              <w:ind w:left="194" w:hangingChars="121" w:hanging="194"/>
              <w:jc w:val="left"/>
              <w:rPr>
                <w:rFonts w:asciiTheme="minorEastAsia" w:eastAsiaTheme="minorEastAsia" w:hAnsiTheme="minorEastAsia"/>
                <w:sz w:val="20"/>
                <w:szCs w:val="20"/>
              </w:rPr>
            </w:pPr>
            <w:r w:rsidRPr="00FE6E25">
              <w:rPr>
                <w:rFonts w:asciiTheme="minorEastAsia" w:eastAsiaTheme="minorEastAsia" w:hAnsiTheme="minorEastAsia" w:hint="eastAsia"/>
                <w:spacing w:val="-20"/>
                <w:sz w:val="20"/>
                <w:szCs w:val="20"/>
              </w:rPr>
              <w:t>・</w:t>
            </w:r>
            <w:r w:rsidR="00744FEF" w:rsidRPr="00FE6E25">
              <w:rPr>
                <w:rFonts w:asciiTheme="minorEastAsia" w:eastAsiaTheme="minorEastAsia" w:hAnsiTheme="minorEastAsia"/>
                <w:spacing w:val="-20"/>
                <w:sz w:val="20"/>
                <w:szCs w:val="20"/>
              </w:rPr>
              <w:t>「</w:t>
            </w:r>
            <w:r w:rsidR="00672F3B" w:rsidRPr="00FE6E25">
              <w:rPr>
                <w:rFonts w:asciiTheme="minorEastAsia" w:eastAsiaTheme="minorEastAsia" w:hAnsiTheme="minorEastAsia" w:hint="eastAsia"/>
                <w:spacing w:val="-20"/>
                <w:sz w:val="20"/>
                <w:szCs w:val="20"/>
              </w:rPr>
              <w:t>千里高校に入学してよかったと思っている</w:t>
            </w:r>
            <w:r w:rsidR="00744FEF" w:rsidRPr="00FE6E25">
              <w:rPr>
                <w:rFonts w:asciiTheme="minorEastAsia" w:eastAsiaTheme="minorEastAsia" w:hAnsiTheme="minorEastAsia"/>
                <w:spacing w:val="-20"/>
                <w:sz w:val="20"/>
                <w:szCs w:val="20"/>
              </w:rPr>
              <w:t>」</w:t>
            </w:r>
            <w:r w:rsidR="00672F3B" w:rsidRPr="00FE6E25">
              <w:rPr>
                <w:rFonts w:asciiTheme="minorEastAsia" w:eastAsiaTheme="minorEastAsia" w:hAnsiTheme="minorEastAsia" w:hint="eastAsia"/>
                <w:spacing w:val="-20"/>
                <w:sz w:val="20"/>
                <w:szCs w:val="20"/>
              </w:rPr>
              <w:t xml:space="preserve">　</w:t>
            </w:r>
            <w:r w:rsidR="00672F3B" w:rsidRPr="00FE6E25">
              <w:rPr>
                <w:rFonts w:asciiTheme="minorEastAsia" w:eastAsiaTheme="minorEastAsia" w:hAnsiTheme="minorEastAsia" w:hint="eastAsia"/>
                <w:sz w:val="20"/>
                <w:szCs w:val="20"/>
              </w:rPr>
              <w:t>8</w:t>
            </w:r>
            <w:r w:rsidR="00CF1D51" w:rsidRPr="00FE6E25">
              <w:rPr>
                <w:rFonts w:asciiTheme="minorEastAsia" w:eastAsiaTheme="minorEastAsia" w:hAnsiTheme="minorEastAsia"/>
                <w:sz w:val="20"/>
                <w:szCs w:val="20"/>
              </w:rPr>
              <w:t>0%</w:t>
            </w:r>
            <w:r w:rsidR="00CE3148" w:rsidRPr="00FE6E25">
              <w:rPr>
                <w:rFonts w:asciiTheme="minorEastAsia" w:eastAsiaTheme="minorEastAsia" w:hAnsiTheme="minorEastAsia"/>
                <w:sz w:val="20"/>
                <w:szCs w:val="20"/>
              </w:rPr>
              <w:t xml:space="preserve"> </w:t>
            </w:r>
            <w:r w:rsidR="00CE3148" w:rsidRPr="00FE6E25">
              <w:rPr>
                <w:rFonts w:asciiTheme="minorEastAsia" w:eastAsiaTheme="minorEastAsia" w:hAnsiTheme="minorEastAsia" w:hint="eastAsia"/>
                <w:sz w:val="20"/>
                <w:szCs w:val="20"/>
              </w:rPr>
              <w:t>[</w:t>
            </w:r>
            <w:r w:rsidR="003A0196" w:rsidRPr="00FE6E25">
              <w:rPr>
                <w:rFonts w:asciiTheme="minorEastAsia" w:eastAsiaTheme="minorEastAsia" w:hAnsiTheme="minorEastAsia" w:hint="eastAsia"/>
                <w:sz w:val="20"/>
                <w:szCs w:val="20"/>
              </w:rPr>
              <w:t>7</w:t>
            </w:r>
            <w:r w:rsidR="003A0196" w:rsidRPr="00FE6E25">
              <w:rPr>
                <w:rFonts w:asciiTheme="minorEastAsia" w:eastAsiaTheme="minorEastAsia" w:hAnsiTheme="minorEastAsia"/>
                <w:sz w:val="20"/>
                <w:szCs w:val="20"/>
              </w:rPr>
              <w:t>6</w:t>
            </w:r>
            <w:r w:rsidR="00CF1D51" w:rsidRPr="00FE6E25">
              <w:rPr>
                <w:rFonts w:asciiTheme="minorEastAsia" w:eastAsiaTheme="minorEastAsia" w:hAnsiTheme="minorEastAsia"/>
                <w:sz w:val="20"/>
                <w:szCs w:val="20"/>
              </w:rPr>
              <w:t>%</w:t>
            </w:r>
            <w:r w:rsidR="00CE3148" w:rsidRPr="00FE6E25">
              <w:rPr>
                <w:rFonts w:asciiTheme="minorEastAsia" w:eastAsiaTheme="minorEastAsia" w:hAnsiTheme="minorEastAsia" w:hint="eastAsia"/>
                <w:sz w:val="20"/>
                <w:szCs w:val="20"/>
              </w:rPr>
              <w:t>]</w:t>
            </w:r>
          </w:p>
          <w:p w14:paraId="5C656044" w14:textId="5898BB4B" w:rsidR="00FE6E25" w:rsidRDefault="00FE6E25" w:rsidP="00B5372F">
            <w:pPr>
              <w:spacing w:line="260" w:lineRule="exact"/>
              <w:rPr>
                <w:rFonts w:asciiTheme="minorEastAsia" w:eastAsiaTheme="minorEastAsia" w:hAnsiTheme="minorEastAsia"/>
                <w:sz w:val="20"/>
                <w:szCs w:val="20"/>
              </w:rPr>
            </w:pPr>
          </w:p>
          <w:p w14:paraId="6AC7252E" w14:textId="47614DE7" w:rsidR="00672F3B" w:rsidRPr="00FE6E25" w:rsidRDefault="00672F3B" w:rsidP="00B065F2">
            <w:pPr>
              <w:spacing w:line="260" w:lineRule="exact"/>
              <w:ind w:left="178" w:hangingChars="89" w:hanging="1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「将来の進路や生き方について考</w:t>
            </w:r>
            <w:r w:rsidRPr="00FE6E25">
              <w:rPr>
                <w:rFonts w:asciiTheme="minorEastAsia" w:eastAsiaTheme="minorEastAsia" w:hAnsiTheme="minorEastAsia" w:hint="eastAsia"/>
                <w:sz w:val="20"/>
                <w:szCs w:val="20"/>
              </w:rPr>
              <w:t>え</w:t>
            </w:r>
            <w:r w:rsidRPr="00FE6E25">
              <w:rPr>
                <w:rFonts w:asciiTheme="minorEastAsia" w:eastAsiaTheme="minorEastAsia" w:hAnsiTheme="minorEastAsia"/>
                <w:sz w:val="20"/>
                <w:szCs w:val="20"/>
              </w:rPr>
              <w:t>る機会がある」</w:t>
            </w:r>
            <w:r w:rsidR="00013E5A" w:rsidRPr="00FE6E25">
              <w:rPr>
                <w:rFonts w:asciiTheme="minorEastAsia" w:eastAsiaTheme="minorEastAsia" w:hAnsiTheme="minorEastAsia" w:hint="eastAsia"/>
                <w:sz w:val="20"/>
                <w:szCs w:val="20"/>
              </w:rPr>
              <w:t>85</w:t>
            </w:r>
            <w:r w:rsidRPr="00FE6E25">
              <w:rPr>
                <w:rFonts w:asciiTheme="minorEastAsia" w:eastAsiaTheme="minorEastAsia" w:hAnsiTheme="minorEastAsia" w:hint="eastAsia"/>
                <w:sz w:val="20"/>
                <w:szCs w:val="20"/>
              </w:rPr>
              <w:t>%</w:t>
            </w:r>
            <w:r w:rsidR="003A0196" w:rsidRPr="00FE6E25">
              <w:rPr>
                <w:rFonts w:asciiTheme="minorEastAsia" w:eastAsiaTheme="minorEastAsia" w:hAnsiTheme="minorEastAsia" w:hint="eastAsia"/>
                <w:sz w:val="20"/>
                <w:szCs w:val="20"/>
              </w:rPr>
              <w:t>以上</w:t>
            </w:r>
            <w:r w:rsidRPr="00FE6E25">
              <w:rPr>
                <w:rFonts w:asciiTheme="minorEastAsia" w:eastAsiaTheme="minorEastAsia" w:hAnsiTheme="minorEastAsia" w:hint="eastAsia"/>
                <w:sz w:val="20"/>
                <w:szCs w:val="20"/>
              </w:rPr>
              <w:t>（</w:t>
            </w:r>
            <w:r w:rsidR="00175900" w:rsidRPr="00FE6E25">
              <w:rPr>
                <w:rFonts w:asciiTheme="minorEastAsia" w:eastAsiaTheme="minorEastAsia" w:hAnsiTheme="minorEastAsia" w:hint="eastAsia"/>
                <w:spacing w:val="-20"/>
                <w:sz w:val="20"/>
                <w:szCs w:val="20"/>
              </w:rPr>
              <w:t>Ｒ</w:t>
            </w:r>
            <w:r w:rsidR="003A0196" w:rsidRPr="00FE6E25">
              <w:rPr>
                <w:rFonts w:asciiTheme="minorEastAsia" w:eastAsiaTheme="minorEastAsia" w:hAnsiTheme="minorEastAsia" w:hint="eastAsia"/>
                <w:spacing w:val="-20"/>
                <w:sz w:val="20"/>
                <w:szCs w:val="20"/>
              </w:rPr>
              <w:t>2</w:t>
            </w:r>
            <w:r w:rsidRPr="00FE6E25">
              <w:rPr>
                <w:rFonts w:asciiTheme="minorEastAsia" w:eastAsiaTheme="minorEastAsia" w:hAnsiTheme="minorEastAsia" w:hint="eastAsia"/>
                <w:sz w:val="20"/>
                <w:szCs w:val="20"/>
              </w:rPr>
              <w:t>：</w:t>
            </w:r>
            <w:r w:rsidR="003A0196" w:rsidRPr="00FE6E25">
              <w:rPr>
                <w:rFonts w:asciiTheme="minorEastAsia" w:eastAsiaTheme="minorEastAsia" w:hAnsiTheme="minorEastAsia" w:hint="eastAsia"/>
                <w:sz w:val="20"/>
                <w:szCs w:val="20"/>
              </w:rPr>
              <w:t>8</w:t>
            </w:r>
            <w:r w:rsidR="003A0196" w:rsidRPr="00FE6E25">
              <w:rPr>
                <w:rFonts w:asciiTheme="minorEastAsia" w:eastAsiaTheme="minorEastAsia" w:hAnsiTheme="minorEastAsia"/>
                <w:sz w:val="20"/>
                <w:szCs w:val="20"/>
              </w:rPr>
              <w:t>6</w:t>
            </w:r>
            <w:r w:rsidRPr="00FE6E25">
              <w:rPr>
                <w:rFonts w:asciiTheme="minorEastAsia" w:eastAsiaTheme="minorEastAsia" w:hAnsiTheme="minorEastAsia"/>
                <w:sz w:val="20"/>
                <w:szCs w:val="20"/>
              </w:rPr>
              <w:t>%）</w:t>
            </w:r>
          </w:p>
          <w:p w14:paraId="74EA4414" w14:textId="77777777" w:rsidR="006620F6" w:rsidRPr="00FE6E25" w:rsidRDefault="00CF1D51" w:rsidP="006620F6">
            <w:pPr>
              <w:spacing w:line="260" w:lineRule="exact"/>
              <w:ind w:leftChars="-2" w:left="396" w:hangingChars="200" w:hanging="400"/>
              <w:jc w:val="left"/>
              <w:rPr>
                <w:rFonts w:ascii="ＭＳ 明朝" w:hAnsi="ＭＳ 明朝"/>
                <w:sz w:val="20"/>
                <w:szCs w:val="20"/>
              </w:rPr>
            </w:pPr>
            <w:r w:rsidRPr="00FE6E25">
              <w:rPr>
                <w:rFonts w:asciiTheme="minorEastAsia" w:eastAsiaTheme="minorEastAsia" w:hAnsiTheme="minorEastAsia"/>
                <w:sz w:val="20"/>
                <w:szCs w:val="20"/>
              </w:rPr>
              <w:t>・</w:t>
            </w:r>
            <w:r w:rsidR="00D614C0" w:rsidRPr="00FE6E25">
              <w:rPr>
                <w:rFonts w:ascii="ＭＳ 明朝" w:hAnsi="ＭＳ 明朝" w:hint="eastAsia"/>
                <w:sz w:val="20"/>
                <w:szCs w:val="20"/>
              </w:rPr>
              <w:t>「人権について学ぶ機会がある」</w:t>
            </w:r>
          </w:p>
          <w:p w14:paraId="58F11C5F" w14:textId="77777777" w:rsidR="00CF1D51" w:rsidRPr="00FE6E25" w:rsidRDefault="003A0196" w:rsidP="00013E5A">
            <w:pPr>
              <w:spacing w:line="260" w:lineRule="exact"/>
              <w:ind w:leftChars="198" w:left="416"/>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pacing w:val="-20"/>
                <w:sz w:val="20"/>
                <w:szCs w:val="20"/>
              </w:rPr>
              <w:t>85</w:t>
            </w:r>
            <w:r w:rsidR="00CF1D51" w:rsidRPr="00FE6E25">
              <w:rPr>
                <w:rFonts w:asciiTheme="minorEastAsia" w:eastAsiaTheme="minorEastAsia" w:hAnsiTheme="minorEastAsia"/>
                <w:spacing w:val="-20"/>
                <w:sz w:val="20"/>
                <w:szCs w:val="20"/>
              </w:rPr>
              <w:t>%</w:t>
            </w:r>
            <w:r w:rsidRPr="00FE6E25">
              <w:rPr>
                <w:rFonts w:asciiTheme="minorEastAsia" w:eastAsiaTheme="minorEastAsia" w:hAnsiTheme="minorEastAsia" w:hint="eastAsia"/>
                <w:spacing w:val="-20"/>
                <w:sz w:val="20"/>
                <w:szCs w:val="20"/>
              </w:rPr>
              <w:t>以上</w:t>
            </w:r>
            <w:r w:rsidR="006620F6" w:rsidRPr="00FE6E25">
              <w:rPr>
                <w:rFonts w:asciiTheme="minorEastAsia" w:eastAsiaTheme="minorEastAsia" w:hAnsiTheme="minorEastAsia" w:hint="eastAsia"/>
                <w:spacing w:val="-20"/>
                <w:sz w:val="20"/>
                <w:szCs w:val="20"/>
              </w:rPr>
              <w:t xml:space="preserve">  </w:t>
            </w:r>
            <w:r w:rsidR="00CE3148" w:rsidRPr="00FE6E25">
              <w:rPr>
                <w:rFonts w:asciiTheme="minorEastAsia" w:eastAsiaTheme="minorEastAsia" w:hAnsiTheme="minorEastAsia" w:hint="eastAsia"/>
                <w:spacing w:val="-20"/>
                <w:sz w:val="20"/>
                <w:szCs w:val="20"/>
              </w:rPr>
              <w:t>[</w:t>
            </w:r>
            <w:r w:rsidR="006620F6" w:rsidRPr="00FE6E25">
              <w:rPr>
                <w:rFonts w:asciiTheme="minorEastAsia" w:eastAsiaTheme="minorEastAsia" w:hAnsiTheme="minorEastAsia" w:hint="eastAsia"/>
                <w:spacing w:val="-20"/>
                <w:sz w:val="20"/>
                <w:szCs w:val="20"/>
              </w:rPr>
              <w:t>8</w:t>
            </w:r>
            <w:r w:rsidRPr="00FE6E25">
              <w:rPr>
                <w:rFonts w:asciiTheme="minorEastAsia" w:eastAsiaTheme="minorEastAsia" w:hAnsiTheme="minorEastAsia"/>
                <w:spacing w:val="-20"/>
                <w:sz w:val="20"/>
                <w:szCs w:val="20"/>
              </w:rPr>
              <w:t>5</w:t>
            </w:r>
            <w:r w:rsidR="00CF1D51" w:rsidRPr="00FE6E25">
              <w:rPr>
                <w:rFonts w:asciiTheme="minorEastAsia" w:eastAsiaTheme="minorEastAsia" w:hAnsiTheme="minorEastAsia" w:hint="eastAsia"/>
                <w:spacing w:val="-20"/>
                <w:sz w:val="20"/>
                <w:szCs w:val="20"/>
              </w:rPr>
              <w:t>%</w:t>
            </w:r>
            <w:r w:rsidR="00CE3148" w:rsidRPr="00FE6E25">
              <w:rPr>
                <w:rFonts w:asciiTheme="minorEastAsia" w:eastAsiaTheme="minorEastAsia" w:hAnsiTheme="minorEastAsia" w:hint="eastAsia"/>
                <w:spacing w:val="-20"/>
                <w:sz w:val="20"/>
                <w:szCs w:val="20"/>
              </w:rPr>
              <w:t>]</w:t>
            </w:r>
          </w:p>
          <w:p w14:paraId="441780CD" w14:textId="6A0528F0" w:rsidR="0050318D" w:rsidRPr="00FE6E25" w:rsidRDefault="0050318D" w:rsidP="0050318D">
            <w:pPr>
              <w:spacing w:line="260" w:lineRule="exact"/>
              <w:jc w:val="left"/>
              <w:rPr>
                <w:rFonts w:asciiTheme="minorEastAsia" w:eastAsiaTheme="minorEastAsia" w:hAnsiTheme="minorEastAsia"/>
                <w:spacing w:val="-20"/>
                <w:sz w:val="20"/>
                <w:szCs w:val="20"/>
              </w:rPr>
            </w:pPr>
          </w:p>
          <w:p w14:paraId="21662008" w14:textId="77777777" w:rsidR="00313DDC" w:rsidRPr="00FE6E25" w:rsidRDefault="00313DDC" w:rsidP="0050318D">
            <w:pPr>
              <w:spacing w:line="260" w:lineRule="exact"/>
              <w:jc w:val="left"/>
              <w:rPr>
                <w:rFonts w:asciiTheme="minorEastAsia" w:eastAsiaTheme="minorEastAsia" w:hAnsiTheme="minorEastAsia"/>
                <w:spacing w:val="-20"/>
                <w:sz w:val="20"/>
                <w:szCs w:val="20"/>
              </w:rPr>
            </w:pPr>
          </w:p>
          <w:p w14:paraId="41139E2B" w14:textId="245715F0" w:rsidR="0050318D" w:rsidRPr="00FE6E25" w:rsidRDefault="0050318D" w:rsidP="007C2907">
            <w:pPr>
              <w:spacing w:line="260" w:lineRule="exact"/>
              <w:ind w:left="160" w:hangingChars="100" w:hanging="160"/>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pacing w:val="-20"/>
                <w:sz w:val="20"/>
                <w:szCs w:val="20"/>
              </w:rPr>
              <w:t>・「災害時の行動を具体的に知らされている</w:t>
            </w:r>
            <w:r w:rsidR="00FE6E25">
              <w:rPr>
                <w:rFonts w:asciiTheme="minorEastAsia" w:eastAsiaTheme="minorEastAsia" w:hAnsiTheme="minorEastAsia" w:hint="eastAsia"/>
                <w:spacing w:val="-20"/>
                <w:sz w:val="20"/>
                <w:szCs w:val="20"/>
              </w:rPr>
              <w:t xml:space="preserve">　</w:t>
            </w:r>
            <w:r w:rsidRPr="00FE6E25">
              <w:rPr>
                <w:rFonts w:asciiTheme="minorEastAsia" w:eastAsiaTheme="minorEastAsia" w:hAnsiTheme="minorEastAsia" w:hint="eastAsia"/>
                <w:spacing w:val="-20"/>
                <w:sz w:val="20"/>
                <w:szCs w:val="20"/>
              </w:rPr>
              <w:t>」70％ [66.9％]</w:t>
            </w:r>
          </w:p>
          <w:p w14:paraId="16808D85" w14:textId="3AB1DED3" w:rsidR="0050318D" w:rsidRPr="00FE6E25" w:rsidRDefault="0050318D" w:rsidP="0050318D">
            <w:pPr>
              <w:spacing w:line="260" w:lineRule="exact"/>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pacing w:val="-20"/>
                <w:sz w:val="20"/>
                <w:szCs w:val="20"/>
              </w:rPr>
              <w:t>・非常時に備えた安否確認方法の100%確立</w:t>
            </w:r>
          </w:p>
          <w:p w14:paraId="4C84119D" w14:textId="77777777" w:rsidR="0050318D" w:rsidRPr="00FE6E25" w:rsidRDefault="0050318D" w:rsidP="0050318D">
            <w:pPr>
              <w:spacing w:line="260" w:lineRule="exact"/>
              <w:ind w:left="178" w:hangingChars="89" w:hanging="1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・「命の大切さや社会のルールを学ぶ機会がある」80%以上 [8</w:t>
            </w:r>
            <w:r w:rsidRPr="00FE6E25">
              <w:rPr>
                <w:rFonts w:asciiTheme="minorEastAsia" w:eastAsiaTheme="minorEastAsia" w:hAnsiTheme="minorEastAsia"/>
                <w:sz w:val="20"/>
                <w:szCs w:val="20"/>
              </w:rPr>
              <w:t>2</w:t>
            </w:r>
            <w:r w:rsidRPr="00FE6E25">
              <w:rPr>
                <w:rFonts w:asciiTheme="minorEastAsia" w:eastAsiaTheme="minorEastAsia" w:hAnsiTheme="minorEastAsia" w:hint="eastAsia"/>
                <w:sz w:val="20"/>
                <w:szCs w:val="20"/>
              </w:rPr>
              <w:t>%]</w:t>
            </w:r>
          </w:p>
          <w:p w14:paraId="195636F6" w14:textId="77777777" w:rsidR="0050318D" w:rsidRPr="00FE6E25" w:rsidRDefault="0050318D" w:rsidP="0050318D">
            <w:pPr>
              <w:spacing w:line="260" w:lineRule="exact"/>
              <w:ind w:left="178" w:hangingChars="89" w:hanging="1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・「悩みに応じてくれる先生がいる」</w:t>
            </w:r>
          </w:p>
          <w:p w14:paraId="5A42A288" w14:textId="00F82E4D" w:rsidR="0050318D" w:rsidRPr="00FE6E25" w:rsidRDefault="0050318D" w:rsidP="00313DDC">
            <w:pPr>
              <w:rPr>
                <w:rFonts w:asciiTheme="minorEastAsia" w:eastAsiaTheme="minorEastAsia" w:hAnsiTheme="minorEastAsia"/>
                <w:sz w:val="20"/>
                <w:szCs w:val="20"/>
              </w:rPr>
            </w:pPr>
            <w:r w:rsidRPr="00FE6E25">
              <w:rPr>
                <w:rFonts w:hint="eastAsia"/>
              </w:rPr>
              <w:t xml:space="preserve">　</w:t>
            </w:r>
            <w:r w:rsidRPr="00FE6E25">
              <w:rPr>
                <w:rFonts w:asciiTheme="minorEastAsia" w:eastAsiaTheme="minorEastAsia" w:hAnsiTheme="minorEastAsia" w:hint="eastAsia"/>
                <w:sz w:val="20"/>
                <w:szCs w:val="20"/>
              </w:rPr>
              <w:t>70% [6</w:t>
            </w:r>
            <w:r w:rsidRPr="00FE6E25">
              <w:rPr>
                <w:rFonts w:asciiTheme="minorEastAsia" w:eastAsiaTheme="minorEastAsia" w:hAnsiTheme="minorEastAsia"/>
                <w:sz w:val="20"/>
                <w:szCs w:val="20"/>
              </w:rPr>
              <w:t>6</w:t>
            </w:r>
            <w:r w:rsidRPr="00FE6E25">
              <w:rPr>
                <w:rFonts w:asciiTheme="minorEastAsia" w:eastAsiaTheme="minorEastAsia" w:hAnsiTheme="minorEastAsia" w:hint="eastAsia"/>
                <w:sz w:val="20"/>
                <w:szCs w:val="20"/>
              </w:rPr>
              <w:t>%]</w:t>
            </w:r>
          </w:p>
        </w:tc>
        <w:tc>
          <w:tcPr>
            <w:tcW w:w="3827" w:type="dxa"/>
            <w:tcBorders>
              <w:left w:val="dashed" w:sz="4" w:space="0" w:color="auto"/>
              <w:right w:val="single" w:sz="4" w:space="0" w:color="auto"/>
            </w:tcBorders>
            <w:shd w:val="clear" w:color="auto" w:fill="auto"/>
          </w:tcPr>
          <w:p w14:paraId="651FF196" w14:textId="77777777" w:rsidR="00CF1D51" w:rsidRDefault="00CF1D51" w:rsidP="00B1717C">
            <w:pPr>
              <w:spacing w:line="300" w:lineRule="exact"/>
              <w:ind w:leftChars="98" w:left="206"/>
              <w:jc w:val="left"/>
              <w:rPr>
                <w:rFonts w:asciiTheme="minorEastAsia" w:eastAsiaTheme="minorEastAsia" w:hAnsiTheme="minorEastAsia"/>
                <w:sz w:val="20"/>
                <w:szCs w:val="20"/>
              </w:rPr>
            </w:pPr>
          </w:p>
          <w:p w14:paraId="3B4C2889" w14:textId="0E48BB42" w:rsidR="00EE367D" w:rsidRDefault="00EE367D" w:rsidP="007C2907">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・「家庭学習時間の確保」64％（△）</w:t>
            </w:r>
            <w:r w:rsidR="00B94610" w:rsidRPr="00757779">
              <w:rPr>
                <w:rFonts w:asciiTheme="minorEastAsia" w:eastAsiaTheme="minorEastAsia" w:hAnsiTheme="minorEastAsia" w:hint="eastAsia"/>
                <w:sz w:val="20"/>
                <w:szCs w:val="20"/>
              </w:rPr>
              <w:t>家庭学習時間を含む生活実態についての把握をこまめに行い、部活動等との</w:t>
            </w:r>
            <w:r w:rsidR="000C4690" w:rsidRPr="00757779">
              <w:rPr>
                <w:rFonts w:asciiTheme="minorEastAsia" w:eastAsiaTheme="minorEastAsia" w:hAnsiTheme="minorEastAsia" w:hint="eastAsia"/>
                <w:sz w:val="20"/>
                <w:szCs w:val="20"/>
              </w:rPr>
              <w:t>両立等</w:t>
            </w:r>
            <w:r w:rsidR="00B94610" w:rsidRPr="00757779">
              <w:rPr>
                <w:rFonts w:asciiTheme="minorEastAsia" w:eastAsiaTheme="minorEastAsia" w:hAnsiTheme="minorEastAsia" w:hint="eastAsia"/>
                <w:sz w:val="20"/>
                <w:szCs w:val="20"/>
              </w:rPr>
              <w:t>に努めるとともに</w:t>
            </w:r>
            <w:r w:rsidR="00B5372F" w:rsidRPr="00757779">
              <w:rPr>
                <w:rFonts w:asciiTheme="minorEastAsia" w:eastAsiaTheme="minorEastAsia" w:hAnsiTheme="minorEastAsia" w:hint="eastAsia"/>
                <w:sz w:val="20"/>
                <w:szCs w:val="20"/>
              </w:rPr>
              <w:t>指導を行う。</w:t>
            </w:r>
          </w:p>
          <w:p w14:paraId="17449A29" w14:textId="77777777" w:rsidR="00404A42" w:rsidRDefault="00404A42" w:rsidP="00B5372F">
            <w:pPr>
              <w:spacing w:line="300" w:lineRule="exact"/>
              <w:jc w:val="left"/>
              <w:rPr>
                <w:rFonts w:asciiTheme="minorEastAsia" w:eastAsiaTheme="minorEastAsia" w:hAnsiTheme="minorEastAsia"/>
                <w:sz w:val="20"/>
                <w:szCs w:val="20"/>
              </w:rPr>
            </w:pPr>
          </w:p>
          <w:p w14:paraId="3632853B" w14:textId="61A0EFB6" w:rsidR="00EE367D" w:rsidRDefault="00EE367D" w:rsidP="007C2907">
            <w:pPr>
              <w:spacing w:line="260" w:lineRule="exact"/>
              <w:ind w:left="194" w:hangingChars="121" w:hanging="194"/>
              <w:jc w:val="left"/>
              <w:rPr>
                <w:rFonts w:asciiTheme="minorEastAsia" w:eastAsiaTheme="minorEastAsia" w:hAnsiTheme="minorEastAsia"/>
                <w:spacing w:val="-20"/>
                <w:sz w:val="20"/>
                <w:szCs w:val="20"/>
              </w:rPr>
            </w:pPr>
            <w:r w:rsidRPr="00FE6E25">
              <w:rPr>
                <w:rFonts w:asciiTheme="minorEastAsia" w:eastAsiaTheme="minorEastAsia" w:hAnsiTheme="minorEastAsia" w:hint="eastAsia"/>
                <w:spacing w:val="-20"/>
                <w:sz w:val="20"/>
                <w:szCs w:val="20"/>
              </w:rPr>
              <w:t>・</w:t>
            </w:r>
            <w:r w:rsidRPr="00FE6E25">
              <w:rPr>
                <w:rFonts w:asciiTheme="minorEastAsia" w:eastAsiaTheme="minorEastAsia" w:hAnsiTheme="minorEastAsia"/>
                <w:spacing w:val="-20"/>
                <w:sz w:val="20"/>
                <w:szCs w:val="20"/>
              </w:rPr>
              <w:t>「</w:t>
            </w:r>
            <w:r w:rsidRPr="00FE6E25">
              <w:rPr>
                <w:rFonts w:asciiTheme="minorEastAsia" w:eastAsiaTheme="minorEastAsia" w:hAnsiTheme="minorEastAsia" w:hint="eastAsia"/>
                <w:spacing w:val="-20"/>
                <w:sz w:val="20"/>
                <w:szCs w:val="20"/>
              </w:rPr>
              <w:t>千里高校に入学してよかったと思っている</w:t>
            </w:r>
            <w:r w:rsidRPr="00FE6E25">
              <w:rPr>
                <w:rFonts w:asciiTheme="minorEastAsia" w:eastAsiaTheme="minorEastAsia" w:hAnsiTheme="minorEastAsia"/>
                <w:spacing w:val="-20"/>
                <w:sz w:val="20"/>
                <w:szCs w:val="20"/>
              </w:rPr>
              <w:t>」</w:t>
            </w:r>
            <w:r>
              <w:rPr>
                <w:rFonts w:asciiTheme="minorEastAsia" w:eastAsiaTheme="minorEastAsia" w:hAnsiTheme="minorEastAsia" w:hint="eastAsia"/>
                <w:spacing w:val="-20"/>
                <w:sz w:val="20"/>
                <w:szCs w:val="20"/>
              </w:rPr>
              <w:t>69％（△</w:t>
            </w:r>
            <w:r w:rsidRPr="00757779">
              <w:rPr>
                <w:rFonts w:asciiTheme="minorEastAsia" w:eastAsiaTheme="minorEastAsia" w:hAnsiTheme="minorEastAsia" w:hint="eastAsia"/>
                <w:spacing w:val="-20"/>
                <w:sz w:val="20"/>
                <w:szCs w:val="20"/>
              </w:rPr>
              <w:t>）</w:t>
            </w:r>
            <w:r w:rsidR="00B5372F" w:rsidRPr="00757779">
              <w:rPr>
                <w:rFonts w:asciiTheme="minorEastAsia" w:eastAsiaTheme="minorEastAsia" w:hAnsiTheme="minorEastAsia" w:hint="eastAsia"/>
                <w:spacing w:val="-20"/>
                <w:sz w:val="20"/>
                <w:szCs w:val="20"/>
              </w:rPr>
              <w:t>生徒の意見を活かし、満足度の上昇に取り組む。</w:t>
            </w:r>
          </w:p>
          <w:p w14:paraId="39544636" w14:textId="6179B3DE" w:rsidR="00EE367D" w:rsidRDefault="00EE367D" w:rsidP="007C2907">
            <w:pPr>
              <w:spacing w:line="260" w:lineRule="exact"/>
              <w:ind w:left="242" w:hangingChars="121" w:hanging="24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「将来の進路や生き方について考</w:t>
            </w:r>
            <w:r w:rsidRPr="00FE6E25">
              <w:rPr>
                <w:rFonts w:asciiTheme="minorEastAsia" w:eastAsiaTheme="minorEastAsia" w:hAnsiTheme="minorEastAsia" w:hint="eastAsia"/>
                <w:sz w:val="20"/>
                <w:szCs w:val="20"/>
              </w:rPr>
              <w:t>え</w:t>
            </w:r>
            <w:r w:rsidRPr="00FE6E25">
              <w:rPr>
                <w:rFonts w:asciiTheme="minorEastAsia" w:eastAsiaTheme="minorEastAsia" w:hAnsiTheme="minorEastAsia"/>
                <w:sz w:val="20"/>
                <w:szCs w:val="20"/>
              </w:rPr>
              <w:t>る機会がある」</w:t>
            </w:r>
            <w:r>
              <w:rPr>
                <w:rFonts w:asciiTheme="minorEastAsia" w:eastAsiaTheme="minorEastAsia" w:hAnsiTheme="minorEastAsia" w:hint="eastAsia"/>
                <w:sz w:val="20"/>
                <w:szCs w:val="20"/>
              </w:rPr>
              <w:t>83</w:t>
            </w:r>
            <w:r w:rsidR="00B5372F">
              <w:rPr>
                <w:rFonts w:asciiTheme="minorEastAsia" w:eastAsiaTheme="minorEastAsia" w:hAnsiTheme="minorEastAsia" w:hint="eastAsia"/>
                <w:sz w:val="20"/>
                <w:szCs w:val="20"/>
              </w:rPr>
              <w:t>％（△）</w:t>
            </w:r>
            <w:r w:rsidR="00B5372F" w:rsidRPr="00757779">
              <w:rPr>
                <w:rFonts w:asciiTheme="minorEastAsia" w:eastAsiaTheme="minorEastAsia" w:hAnsiTheme="minorEastAsia" w:hint="eastAsia"/>
                <w:sz w:val="20"/>
                <w:szCs w:val="20"/>
              </w:rPr>
              <w:t>「卒業生と語る会」の実施等によりキャリア教育に取り組んだが加えて進路講演会等の充実を図る。</w:t>
            </w:r>
          </w:p>
          <w:p w14:paraId="25AA37E3" w14:textId="02EAC844" w:rsidR="00EE367D" w:rsidRDefault="00EE367D" w:rsidP="007C2907">
            <w:pPr>
              <w:spacing w:line="260" w:lineRule="exact"/>
              <w:ind w:left="242" w:hangingChars="121" w:hanging="2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・「人権について学ぶ機会がある」93％（◎）</w:t>
            </w:r>
          </w:p>
          <w:p w14:paraId="3865A0EA" w14:textId="283BC61E" w:rsidR="00EE367D" w:rsidRDefault="00EE367D" w:rsidP="007C2907">
            <w:pPr>
              <w:spacing w:line="260" w:lineRule="exact"/>
              <w:ind w:left="242" w:hangingChars="121" w:hanging="2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033F2">
              <w:rPr>
                <w:rFonts w:asciiTheme="minorEastAsia" w:eastAsiaTheme="minorEastAsia" w:hAnsiTheme="minorEastAsia" w:hint="eastAsia"/>
                <w:sz w:val="20"/>
                <w:szCs w:val="20"/>
              </w:rPr>
              <w:t>防災マニュアルを改訂・周知した。</w:t>
            </w:r>
            <w:r>
              <w:rPr>
                <w:rFonts w:asciiTheme="minorEastAsia" w:eastAsiaTheme="minorEastAsia" w:hAnsiTheme="minorEastAsia" w:hint="eastAsia"/>
                <w:sz w:val="20"/>
                <w:szCs w:val="20"/>
              </w:rPr>
              <w:t>「災害時の行動を知らされている」73％（〇）</w:t>
            </w:r>
          </w:p>
          <w:p w14:paraId="7BE57B5A" w14:textId="77777777" w:rsidR="00EE367D" w:rsidRDefault="00EE367D" w:rsidP="007C2907">
            <w:pPr>
              <w:spacing w:line="260" w:lineRule="exact"/>
              <w:ind w:left="242" w:hangingChars="121" w:hanging="2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・生徒・保護者ともに非常時の安否確認の方法は100％確率（〇）</w:t>
            </w:r>
          </w:p>
          <w:p w14:paraId="7763FFC2" w14:textId="5C9FB85A" w:rsidR="00EE367D" w:rsidRPr="00FE6E25" w:rsidRDefault="00EE367D" w:rsidP="007C2907">
            <w:pPr>
              <w:spacing w:line="260" w:lineRule="exact"/>
              <w:ind w:left="378" w:hangingChars="189" w:hanging="3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・「命の大切さや社会のルールを学ぶ機会がある」</w:t>
            </w:r>
            <w:r>
              <w:rPr>
                <w:rFonts w:asciiTheme="minorEastAsia" w:eastAsiaTheme="minorEastAsia" w:hAnsiTheme="minorEastAsia" w:hint="eastAsia"/>
                <w:sz w:val="20"/>
                <w:szCs w:val="20"/>
              </w:rPr>
              <w:t>85</w:t>
            </w: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p w14:paraId="5257A100" w14:textId="77777777" w:rsidR="00EE367D" w:rsidRPr="00FE6E25" w:rsidRDefault="00EE367D" w:rsidP="00EE367D">
            <w:pPr>
              <w:spacing w:line="260" w:lineRule="exact"/>
              <w:ind w:left="178" w:hangingChars="89" w:hanging="1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・「悩みに応じてくれる先生がいる」</w:t>
            </w:r>
          </w:p>
          <w:p w14:paraId="49623191" w14:textId="7ADDED61" w:rsidR="00EE367D" w:rsidRPr="00FE6E25" w:rsidRDefault="00EE367D" w:rsidP="007C2907">
            <w:pPr>
              <w:spacing w:line="260" w:lineRule="exact"/>
              <w:ind w:left="254" w:hangingChars="121" w:hanging="254"/>
              <w:jc w:val="left"/>
              <w:rPr>
                <w:rFonts w:asciiTheme="minorEastAsia" w:eastAsiaTheme="minorEastAsia" w:hAnsiTheme="minorEastAsia"/>
                <w:sz w:val="20"/>
                <w:szCs w:val="20"/>
              </w:rPr>
            </w:pPr>
            <w:r w:rsidRPr="00FE6E25">
              <w:rPr>
                <w:rFonts w:hint="eastAsia"/>
              </w:rPr>
              <w:t xml:space="preserve">　</w:t>
            </w:r>
            <w:r>
              <w:rPr>
                <w:rFonts w:asciiTheme="minorEastAsia" w:eastAsiaTheme="minorEastAsia" w:hAnsiTheme="minorEastAsia" w:hint="eastAsia"/>
                <w:sz w:val="20"/>
                <w:szCs w:val="20"/>
              </w:rPr>
              <w:t>65％（△）</w:t>
            </w:r>
            <w:r w:rsidR="00B5372F" w:rsidRPr="00757779">
              <w:rPr>
                <w:rFonts w:asciiTheme="minorEastAsia" w:eastAsiaTheme="minorEastAsia" w:hAnsiTheme="minorEastAsia" w:hint="eastAsia"/>
                <w:sz w:val="20"/>
                <w:szCs w:val="20"/>
              </w:rPr>
              <w:t>自己診断における「相談できる先生がいる」は昨年度比1</w:t>
            </w:r>
            <w:r w:rsidR="00B5372F" w:rsidRPr="00757779">
              <w:rPr>
                <w:rFonts w:asciiTheme="minorEastAsia" w:eastAsiaTheme="minorEastAsia" w:hAnsiTheme="minorEastAsia"/>
                <w:sz w:val="20"/>
                <w:szCs w:val="20"/>
              </w:rPr>
              <w:t>.5</w:t>
            </w:r>
            <w:r w:rsidR="00B5372F" w:rsidRPr="00757779">
              <w:rPr>
                <w:rFonts w:asciiTheme="minorEastAsia" w:eastAsiaTheme="minorEastAsia" w:hAnsiTheme="minorEastAsia" w:hint="eastAsia"/>
                <w:sz w:val="20"/>
                <w:szCs w:val="20"/>
              </w:rPr>
              <w:t>ポイント上昇、「</w:t>
            </w:r>
            <w:r w:rsidR="00511E72" w:rsidRPr="00757779">
              <w:rPr>
                <w:rFonts w:asciiTheme="minorEastAsia" w:eastAsiaTheme="minorEastAsia" w:hAnsiTheme="minorEastAsia" w:hint="eastAsia"/>
                <w:sz w:val="20"/>
                <w:szCs w:val="20"/>
              </w:rPr>
              <w:t>いじめについて困っていることがあれば真剣に対応してくれる」も昨年度比3</w:t>
            </w:r>
            <w:r w:rsidR="00511E72" w:rsidRPr="00757779">
              <w:rPr>
                <w:rFonts w:asciiTheme="minorEastAsia" w:eastAsiaTheme="minorEastAsia" w:hAnsiTheme="minorEastAsia"/>
                <w:sz w:val="20"/>
                <w:szCs w:val="20"/>
              </w:rPr>
              <w:t>.1</w:t>
            </w:r>
            <w:r w:rsidR="00511E72" w:rsidRPr="00757779">
              <w:rPr>
                <w:rFonts w:asciiTheme="minorEastAsia" w:eastAsiaTheme="minorEastAsia" w:hAnsiTheme="minorEastAsia" w:hint="eastAsia"/>
                <w:sz w:val="20"/>
                <w:szCs w:val="20"/>
              </w:rPr>
              <w:t>ポイント上昇しており今後も教育相談機能の充実を</w:t>
            </w:r>
            <w:r w:rsidR="00404A42" w:rsidRPr="00757779">
              <w:rPr>
                <w:rFonts w:asciiTheme="minorEastAsia" w:eastAsiaTheme="minorEastAsia" w:hAnsiTheme="minorEastAsia" w:hint="eastAsia"/>
                <w:sz w:val="20"/>
                <w:szCs w:val="20"/>
              </w:rPr>
              <w:t>図っていく</w:t>
            </w:r>
            <w:r w:rsidR="00511E72" w:rsidRPr="00757779">
              <w:rPr>
                <w:rFonts w:asciiTheme="minorEastAsia" w:eastAsiaTheme="minorEastAsia" w:hAnsiTheme="minorEastAsia" w:hint="eastAsia"/>
                <w:sz w:val="20"/>
                <w:szCs w:val="20"/>
              </w:rPr>
              <w:t>。</w:t>
            </w:r>
          </w:p>
        </w:tc>
      </w:tr>
      <w:tr w:rsidR="00CF1D51" w:rsidRPr="00916FFC" w14:paraId="1EC45EFE" w14:textId="77777777" w:rsidTr="00472597">
        <w:trPr>
          <w:cantSplit/>
          <w:trHeight w:val="5256"/>
          <w:jc w:val="center"/>
        </w:trPr>
        <w:tc>
          <w:tcPr>
            <w:tcW w:w="881" w:type="dxa"/>
            <w:shd w:val="clear" w:color="auto" w:fill="auto"/>
            <w:textDirection w:val="tbRlV"/>
            <w:vAlign w:val="center"/>
          </w:tcPr>
          <w:p w14:paraId="46801902" w14:textId="77777777" w:rsidR="00CF1D51" w:rsidRPr="00FE6E25" w:rsidRDefault="00E30E08" w:rsidP="00251183">
            <w:pPr>
              <w:spacing w:line="260" w:lineRule="exact"/>
              <w:ind w:left="113"/>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lastRenderedPageBreak/>
              <w:t>教員の指導力の</w:t>
            </w:r>
            <w:r w:rsidRPr="00FE6E25">
              <w:rPr>
                <w:rFonts w:asciiTheme="minorEastAsia" w:eastAsiaTheme="minorEastAsia" w:hAnsiTheme="minorEastAsia" w:hint="eastAsia"/>
                <w:sz w:val="20"/>
                <w:szCs w:val="20"/>
              </w:rPr>
              <w:t>向上</w:t>
            </w:r>
          </w:p>
        </w:tc>
        <w:tc>
          <w:tcPr>
            <w:tcW w:w="2020" w:type="dxa"/>
            <w:shd w:val="clear" w:color="auto" w:fill="auto"/>
          </w:tcPr>
          <w:p w14:paraId="3B4C4A7A" w14:textId="77777777" w:rsidR="00CF1D51" w:rsidRPr="00FE6E25" w:rsidRDefault="006A4351" w:rsidP="006A4351">
            <w:pPr>
              <w:pStyle w:val="aa"/>
              <w:numPr>
                <w:ilvl w:val="0"/>
                <w:numId w:val="29"/>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学習指導方法の工夫改善</w:t>
            </w:r>
          </w:p>
          <w:p w14:paraId="78D2019C" w14:textId="77777777" w:rsidR="00C17F5E" w:rsidRPr="00FE6E25" w:rsidRDefault="00C17F5E" w:rsidP="00C17F5E">
            <w:pPr>
              <w:spacing w:line="260" w:lineRule="exact"/>
              <w:rPr>
                <w:rFonts w:asciiTheme="minorEastAsia" w:eastAsiaTheme="minorEastAsia" w:hAnsiTheme="minorEastAsia"/>
                <w:sz w:val="20"/>
                <w:szCs w:val="20"/>
              </w:rPr>
            </w:pPr>
          </w:p>
          <w:p w14:paraId="2B94AEF7" w14:textId="77777777" w:rsidR="00C17F5E" w:rsidRPr="00FE6E25" w:rsidRDefault="00C17F5E" w:rsidP="00C17F5E">
            <w:pPr>
              <w:spacing w:line="260" w:lineRule="exact"/>
              <w:rPr>
                <w:rFonts w:asciiTheme="minorEastAsia" w:eastAsiaTheme="minorEastAsia" w:hAnsiTheme="minorEastAsia"/>
                <w:sz w:val="20"/>
                <w:szCs w:val="20"/>
              </w:rPr>
            </w:pPr>
          </w:p>
          <w:p w14:paraId="2F2FB182" w14:textId="7B62F41B" w:rsidR="00F46C4C" w:rsidRPr="00FE6E25" w:rsidRDefault="00F46C4C" w:rsidP="00C17F5E">
            <w:pPr>
              <w:spacing w:line="260" w:lineRule="exact"/>
              <w:rPr>
                <w:rFonts w:asciiTheme="minorEastAsia" w:eastAsiaTheme="minorEastAsia" w:hAnsiTheme="minorEastAsia"/>
                <w:sz w:val="20"/>
                <w:szCs w:val="20"/>
              </w:rPr>
            </w:pPr>
          </w:p>
          <w:p w14:paraId="53B998A0" w14:textId="54004587" w:rsidR="00013E5A" w:rsidRDefault="00013E5A" w:rsidP="00C17F5E">
            <w:pPr>
              <w:spacing w:line="260" w:lineRule="exact"/>
              <w:rPr>
                <w:rFonts w:asciiTheme="minorEastAsia" w:eastAsiaTheme="minorEastAsia" w:hAnsiTheme="minorEastAsia"/>
                <w:sz w:val="20"/>
                <w:szCs w:val="20"/>
              </w:rPr>
            </w:pPr>
          </w:p>
          <w:p w14:paraId="29782429" w14:textId="011003C1" w:rsidR="00472597" w:rsidRDefault="00472597" w:rsidP="00C17F5E">
            <w:pPr>
              <w:spacing w:line="260" w:lineRule="exact"/>
              <w:rPr>
                <w:rFonts w:asciiTheme="minorEastAsia" w:eastAsiaTheme="minorEastAsia" w:hAnsiTheme="minorEastAsia"/>
                <w:sz w:val="20"/>
                <w:szCs w:val="20"/>
              </w:rPr>
            </w:pPr>
          </w:p>
          <w:p w14:paraId="5E6CA1D5" w14:textId="77777777" w:rsidR="00472597" w:rsidRPr="00FE6E25" w:rsidRDefault="00472597" w:rsidP="00C17F5E">
            <w:pPr>
              <w:spacing w:line="260" w:lineRule="exact"/>
              <w:rPr>
                <w:rFonts w:asciiTheme="minorEastAsia" w:eastAsiaTheme="minorEastAsia" w:hAnsiTheme="minorEastAsia"/>
                <w:sz w:val="20"/>
                <w:szCs w:val="20"/>
              </w:rPr>
            </w:pPr>
          </w:p>
          <w:p w14:paraId="12211F26" w14:textId="77777777" w:rsidR="006A4351" w:rsidRPr="00FE6E25" w:rsidRDefault="006A4351" w:rsidP="006A4351">
            <w:pPr>
              <w:pStyle w:val="aa"/>
              <w:numPr>
                <w:ilvl w:val="0"/>
                <w:numId w:val="29"/>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先進的な教育に取り組むための研究及び研修の充実</w:t>
            </w:r>
          </w:p>
          <w:p w14:paraId="1BB4B34C" w14:textId="77777777" w:rsidR="00F46C4C" w:rsidRPr="00FE6E25" w:rsidRDefault="00F46C4C" w:rsidP="00F46C4C">
            <w:pPr>
              <w:pStyle w:val="aa"/>
              <w:spacing w:line="260" w:lineRule="exact"/>
              <w:ind w:leftChars="0" w:left="361"/>
              <w:rPr>
                <w:rFonts w:asciiTheme="minorEastAsia" w:eastAsiaTheme="minorEastAsia" w:hAnsiTheme="minorEastAsia"/>
                <w:sz w:val="20"/>
                <w:szCs w:val="20"/>
              </w:rPr>
            </w:pPr>
          </w:p>
          <w:p w14:paraId="7E4F30D0" w14:textId="77777777" w:rsidR="00CC64F0" w:rsidRPr="00FE6E25" w:rsidRDefault="00CC64F0" w:rsidP="00CC64F0">
            <w:pPr>
              <w:pStyle w:val="aa"/>
              <w:numPr>
                <w:ilvl w:val="0"/>
                <w:numId w:val="29"/>
              </w:numPr>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働き方改革への適切な取組み</w:t>
            </w:r>
          </w:p>
          <w:p w14:paraId="3F10A355" w14:textId="77777777" w:rsidR="006A4351" w:rsidRPr="00FE6E25" w:rsidRDefault="006A4351" w:rsidP="00CC64F0">
            <w:pPr>
              <w:pStyle w:val="aa"/>
              <w:spacing w:line="260" w:lineRule="exact"/>
              <w:ind w:leftChars="0" w:left="361"/>
              <w:rPr>
                <w:rFonts w:asciiTheme="minorEastAsia" w:eastAsiaTheme="minorEastAsia" w:hAnsiTheme="minorEastAsia"/>
                <w:sz w:val="20"/>
                <w:szCs w:val="20"/>
              </w:rPr>
            </w:pPr>
          </w:p>
        </w:tc>
        <w:tc>
          <w:tcPr>
            <w:tcW w:w="4820" w:type="dxa"/>
            <w:tcBorders>
              <w:right w:val="dashed" w:sz="4" w:space="0" w:color="auto"/>
            </w:tcBorders>
            <w:shd w:val="clear" w:color="auto" w:fill="auto"/>
          </w:tcPr>
          <w:p w14:paraId="7C56D2CF" w14:textId="77777777" w:rsidR="00175D2D" w:rsidRPr="00FE6E25" w:rsidRDefault="00C17F5E" w:rsidP="00175D2D">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(1)</w:t>
            </w:r>
            <w:r w:rsidR="00A509F9" w:rsidRPr="00FE6E25">
              <w:rPr>
                <w:rFonts w:asciiTheme="minorEastAsia" w:eastAsiaTheme="minorEastAsia" w:hAnsiTheme="minorEastAsia"/>
                <w:sz w:val="20"/>
                <w:szCs w:val="20"/>
              </w:rPr>
              <w:t xml:space="preserve"> </w:t>
            </w:r>
          </w:p>
          <w:p w14:paraId="6AD90B0E" w14:textId="78188A9F" w:rsidR="00A509F9" w:rsidRPr="00FE6E25" w:rsidRDefault="00C17F5E" w:rsidP="00E45E1B">
            <w:pPr>
              <w:spacing w:line="260" w:lineRule="exact"/>
              <w:ind w:leftChars="38" w:left="280" w:hangingChars="100" w:hanging="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E45E1B">
              <w:rPr>
                <w:rFonts w:asciiTheme="minorEastAsia" w:eastAsiaTheme="minorEastAsia" w:hAnsiTheme="minorEastAsia" w:hint="eastAsia"/>
                <w:sz w:val="20"/>
                <w:szCs w:val="20"/>
              </w:rPr>
              <w:t>タブレット</w:t>
            </w:r>
            <w:r w:rsidRPr="00FE6E25">
              <w:rPr>
                <w:rFonts w:asciiTheme="minorEastAsia" w:eastAsiaTheme="minorEastAsia" w:hAnsiTheme="minorEastAsia"/>
                <w:sz w:val="20"/>
                <w:szCs w:val="20"/>
              </w:rPr>
              <w:t>端末を利用</w:t>
            </w:r>
            <w:r w:rsidRPr="00FE6E25">
              <w:rPr>
                <w:rFonts w:asciiTheme="minorEastAsia" w:eastAsiaTheme="minorEastAsia" w:hAnsiTheme="minorEastAsia" w:hint="eastAsia"/>
                <w:sz w:val="20"/>
                <w:szCs w:val="20"/>
              </w:rPr>
              <w:t>し</w:t>
            </w:r>
            <w:r w:rsidRPr="00FE6E25">
              <w:rPr>
                <w:rFonts w:asciiTheme="minorEastAsia" w:eastAsiaTheme="minorEastAsia" w:hAnsiTheme="minorEastAsia"/>
                <w:sz w:val="20"/>
                <w:szCs w:val="20"/>
              </w:rPr>
              <w:t>学べる</w:t>
            </w:r>
            <w:r w:rsidR="00E45E1B">
              <w:rPr>
                <w:rFonts w:asciiTheme="minorEastAsia" w:eastAsiaTheme="minorEastAsia" w:hAnsiTheme="minorEastAsia" w:hint="eastAsia"/>
                <w:sz w:val="20"/>
                <w:szCs w:val="20"/>
              </w:rPr>
              <w:t>コンテンツ</w:t>
            </w:r>
            <w:r w:rsidRPr="00FE6E25">
              <w:rPr>
                <w:rFonts w:asciiTheme="minorEastAsia" w:eastAsiaTheme="minorEastAsia" w:hAnsiTheme="minorEastAsia"/>
                <w:sz w:val="20"/>
                <w:szCs w:val="20"/>
              </w:rPr>
              <w:t>の研究開発</w:t>
            </w:r>
            <w:r w:rsidR="00A509F9" w:rsidRPr="00FE6E25">
              <w:rPr>
                <w:rFonts w:asciiTheme="minorEastAsia" w:eastAsiaTheme="minorEastAsia" w:hAnsiTheme="minorEastAsia" w:hint="eastAsia"/>
                <w:sz w:val="20"/>
                <w:szCs w:val="20"/>
              </w:rPr>
              <w:t>を促進する</w:t>
            </w:r>
          </w:p>
          <w:p w14:paraId="238A0DBA" w14:textId="77777777" w:rsidR="008C5BA7" w:rsidRPr="00FE6E25" w:rsidRDefault="00A509F9" w:rsidP="008C5BA7">
            <w:pPr>
              <w:spacing w:line="260" w:lineRule="exact"/>
              <w:ind w:leftChars="15" w:left="31" w:firstLineChars="31" w:firstLine="62"/>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・教科において</w:t>
            </w:r>
            <w:r w:rsidR="0090344B" w:rsidRPr="00FE6E25">
              <w:rPr>
                <w:rFonts w:asciiTheme="minorEastAsia" w:eastAsiaTheme="minorEastAsia" w:hAnsiTheme="minorEastAsia"/>
                <w:sz w:val="20"/>
                <w:szCs w:val="20"/>
              </w:rPr>
              <w:t>指導方法</w:t>
            </w:r>
            <w:r w:rsidR="008C5BA7" w:rsidRPr="00FE6E25">
              <w:rPr>
                <w:rFonts w:asciiTheme="minorEastAsia" w:eastAsiaTheme="minorEastAsia" w:hAnsiTheme="minorEastAsia" w:hint="eastAsia"/>
                <w:sz w:val="20"/>
                <w:szCs w:val="20"/>
              </w:rPr>
              <w:t>・評価</w:t>
            </w:r>
            <w:r w:rsidR="0090344B" w:rsidRPr="00FE6E25">
              <w:rPr>
                <w:rFonts w:asciiTheme="minorEastAsia" w:eastAsiaTheme="minorEastAsia" w:hAnsiTheme="minorEastAsia"/>
                <w:sz w:val="20"/>
                <w:szCs w:val="20"/>
              </w:rPr>
              <w:t>について、統一・共</w:t>
            </w:r>
          </w:p>
          <w:p w14:paraId="023D52F2" w14:textId="77777777" w:rsidR="0090344B" w:rsidRPr="00FE6E25" w:rsidRDefault="0090344B" w:rsidP="00A509F9">
            <w:pPr>
              <w:spacing w:line="260" w:lineRule="exact"/>
              <w:ind w:leftChars="15" w:left="31" w:firstLineChars="131" w:firstLine="262"/>
              <w:rPr>
                <w:rFonts w:asciiTheme="minorEastAsia" w:eastAsiaTheme="minorEastAsia" w:hAnsiTheme="minorEastAsia"/>
                <w:sz w:val="20"/>
                <w:szCs w:val="20"/>
              </w:rPr>
            </w:pPr>
            <w:r w:rsidRPr="00FE6E25">
              <w:rPr>
                <w:rFonts w:asciiTheme="minorEastAsia" w:eastAsiaTheme="minorEastAsia" w:hAnsiTheme="minorEastAsia"/>
                <w:sz w:val="20"/>
                <w:szCs w:val="20"/>
              </w:rPr>
              <w:t>有化を進める。</w:t>
            </w:r>
          </w:p>
          <w:p w14:paraId="735C2C3C" w14:textId="30E33E62" w:rsidR="00F46C4C" w:rsidRDefault="00F46C4C" w:rsidP="00BE20E0">
            <w:pPr>
              <w:spacing w:line="260" w:lineRule="exact"/>
              <w:rPr>
                <w:rFonts w:asciiTheme="minorEastAsia" w:eastAsiaTheme="minorEastAsia" w:hAnsiTheme="minorEastAsia"/>
                <w:sz w:val="20"/>
                <w:szCs w:val="20"/>
              </w:rPr>
            </w:pPr>
          </w:p>
          <w:p w14:paraId="18DD0B3F" w14:textId="73053AF6" w:rsidR="00472597" w:rsidRDefault="00472597" w:rsidP="00BE20E0">
            <w:pPr>
              <w:spacing w:line="260" w:lineRule="exact"/>
              <w:rPr>
                <w:rFonts w:asciiTheme="minorEastAsia" w:eastAsiaTheme="minorEastAsia" w:hAnsiTheme="minorEastAsia"/>
                <w:sz w:val="20"/>
                <w:szCs w:val="20"/>
              </w:rPr>
            </w:pPr>
          </w:p>
          <w:p w14:paraId="2AB3EFB9" w14:textId="77777777" w:rsidR="00472597" w:rsidRPr="00FE6E25" w:rsidRDefault="00472597" w:rsidP="00BE20E0">
            <w:pPr>
              <w:spacing w:line="260" w:lineRule="exact"/>
              <w:rPr>
                <w:rFonts w:asciiTheme="minorEastAsia" w:eastAsiaTheme="minorEastAsia" w:hAnsiTheme="minorEastAsia"/>
                <w:sz w:val="20"/>
                <w:szCs w:val="20"/>
              </w:rPr>
            </w:pPr>
          </w:p>
          <w:p w14:paraId="321A017C" w14:textId="77777777" w:rsidR="00A509F9" w:rsidRPr="00FE6E25" w:rsidRDefault="00A509F9" w:rsidP="00251183">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(2)</w:t>
            </w:r>
          </w:p>
          <w:p w14:paraId="2AB7BACE" w14:textId="77777777" w:rsidR="00A509F9" w:rsidRPr="00FE6E25" w:rsidRDefault="00A509F9" w:rsidP="00A509F9">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学校全体として</w:t>
            </w:r>
            <w:r w:rsidRPr="00FE6E25">
              <w:rPr>
                <w:rFonts w:asciiTheme="minorEastAsia" w:eastAsiaTheme="minorEastAsia" w:hAnsiTheme="minorEastAsia" w:hint="eastAsia"/>
                <w:sz w:val="20"/>
                <w:szCs w:val="20"/>
              </w:rPr>
              <w:t>研究</w:t>
            </w:r>
            <w:r w:rsidRPr="00FE6E25">
              <w:rPr>
                <w:rFonts w:asciiTheme="minorEastAsia" w:eastAsiaTheme="minorEastAsia" w:hAnsiTheme="minorEastAsia"/>
                <w:sz w:val="20"/>
                <w:szCs w:val="20"/>
              </w:rPr>
              <w:t>授業を行う</w:t>
            </w:r>
            <w:r w:rsidRPr="00FE6E25">
              <w:rPr>
                <w:rFonts w:asciiTheme="minorEastAsia" w:eastAsiaTheme="minorEastAsia" w:hAnsiTheme="minorEastAsia" w:hint="eastAsia"/>
                <w:sz w:val="20"/>
                <w:szCs w:val="20"/>
              </w:rPr>
              <w:t>とともに研究協議</w:t>
            </w:r>
          </w:p>
          <w:p w14:paraId="6586329F" w14:textId="703DF286" w:rsidR="00A509F9" w:rsidRPr="00FE6E25" w:rsidRDefault="00A509F9" w:rsidP="00A509F9">
            <w:pPr>
              <w:spacing w:line="260" w:lineRule="exact"/>
              <w:ind w:left="34" w:firstLineChars="100" w:firstLine="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を実施し、授業改善のための</w:t>
            </w:r>
            <w:r w:rsidR="00175900" w:rsidRPr="00FE6E25">
              <w:rPr>
                <w:rFonts w:asciiTheme="minorEastAsia" w:eastAsiaTheme="minorEastAsia" w:hAnsiTheme="minorEastAsia" w:hint="eastAsia"/>
                <w:sz w:val="20"/>
                <w:szCs w:val="20"/>
              </w:rPr>
              <w:t>ＰＤＣＡ</w:t>
            </w:r>
            <w:r w:rsidRPr="00FE6E25">
              <w:rPr>
                <w:rFonts w:asciiTheme="minorEastAsia" w:eastAsiaTheme="minorEastAsia" w:hAnsiTheme="minorEastAsia" w:hint="eastAsia"/>
                <w:sz w:val="20"/>
                <w:szCs w:val="20"/>
              </w:rPr>
              <w:t>サイクルを的</w:t>
            </w:r>
          </w:p>
          <w:p w14:paraId="6850EA08" w14:textId="77777777" w:rsidR="00A509F9" w:rsidRPr="00FE6E25" w:rsidRDefault="00A509F9" w:rsidP="00A509F9">
            <w:pPr>
              <w:spacing w:line="260" w:lineRule="exact"/>
              <w:ind w:left="34" w:firstLineChars="100" w:firstLine="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確に</w:t>
            </w:r>
            <w:r w:rsidR="003E35CC" w:rsidRPr="00FE6E25">
              <w:rPr>
                <w:rFonts w:asciiTheme="minorEastAsia" w:eastAsiaTheme="minorEastAsia" w:hAnsiTheme="minorEastAsia" w:hint="eastAsia"/>
                <w:sz w:val="20"/>
                <w:szCs w:val="20"/>
              </w:rPr>
              <w:t>回す</w:t>
            </w:r>
            <w:r w:rsidRPr="00FE6E25">
              <w:rPr>
                <w:rFonts w:asciiTheme="minorEastAsia" w:eastAsiaTheme="minorEastAsia" w:hAnsiTheme="minorEastAsia" w:hint="eastAsia"/>
                <w:sz w:val="20"/>
                <w:szCs w:val="20"/>
              </w:rPr>
              <w:t>。</w:t>
            </w:r>
          </w:p>
          <w:p w14:paraId="032F20CF" w14:textId="77777777" w:rsidR="00F46C4C" w:rsidRPr="00FE6E25" w:rsidRDefault="00F46C4C" w:rsidP="00A509F9">
            <w:pPr>
              <w:spacing w:line="260" w:lineRule="exact"/>
              <w:ind w:left="34" w:firstLineChars="100" w:firstLine="200"/>
              <w:rPr>
                <w:rFonts w:asciiTheme="minorEastAsia" w:eastAsiaTheme="minorEastAsia" w:hAnsiTheme="minorEastAsia"/>
                <w:sz w:val="20"/>
                <w:szCs w:val="20"/>
              </w:rPr>
            </w:pPr>
          </w:p>
          <w:p w14:paraId="420A47E4" w14:textId="77777777" w:rsidR="00472C0E" w:rsidRPr="00FE6E25" w:rsidRDefault="00A509F9" w:rsidP="00A509F9">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(3)</w:t>
            </w:r>
          </w:p>
          <w:p w14:paraId="1F74D37E" w14:textId="77777777" w:rsidR="00A509F9" w:rsidRPr="00FE6E25" w:rsidRDefault="00A509F9" w:rsidP="00A509F9">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・時間外労働の縮減を図る。職員会議等で時間外労</w:t>
            </w:r>
          </w:p>
          <w:p w14:paraId="5FE25533" w14:textId="77777777" w:rsidR="00A509F9" w:rsidRPr="00FE6E25" w:rsidRDefault="00A509F9" w:rsidP="00A509F9">
            <w:pPr>
              <w:spacing w:line="260" w:lineRule="exact"/>
              <w:ind w:left="34" w:firstLineChars="78" w:firstLine="156"/>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働の数値結果を連絡する。</w:t>
            </w:r>
          </w:p>
          <w:p w14:paraId="08EB69DC" w14:textId="24AA1413" w:rsidR="00A509F9" w:rsidRPr="00FE6E25" w:rsidRDefault="00A509F9" w:rsidP="00B065F2">
            <w:pPr>
              <w:spacing w:line="260" w:lineRule="exact"/>
              <w:ind w:left="178" w:hangingChars="89" w:hanging="178"/>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・機能的・合理的な組織体制を構築</w:t>
            </w:r>
            <w:r w:rsidR="009904F6" w:rsidRPr="00FE6E25">
              <w:rPr>
                <w:rFonts w:asciiTheme="minorEastAsia" w:eastAsiaTheme="minorEastAsia" w:hAnsiTheme="minorEastAsia" w:hint="eastAsia"/>
                <w:sz w:val="20"/>
                <w:szCs w:val="20"/>
              </w:rPr>
              <w:t>し、</w:t>
            </w:r>
            <w:r w:rsidR="00175900" w:rsidRPr="00FE6E25">
              <w:rPr>
                <w:rFonts w:asciiTheme="minorEastAsia" w:eastAsiaTheme="minorEastAsia" w:hAnsiTheme="minorEastAsia" w:hint="eastAsia"/>
                <w:sz w:val="20"/>
                <w:szCs w:val="20"/>
              </w:rPr>
              <w:t>ＩＣＴ</w:t>
            </w:r>
            <w:r w:rsidR="009904F6" w:rsidRPr="00FE6E25">
              <w:rPr>
                <w:rFonts w:asciiTheme="minorEastAsia" w:eastAsiaTheme="minorEastAsia" w:hAnsiTheme="minorEastAsia" w:hint="eastAsia"/>
                <w:sz w:val="20"/>
                <w:szCs w:val="20"/>
              </w:rPr>
              <w:t>環境を充実させ、個人情報保護にも留意する</w:t>
            </w:r>
            <w:r w:rsidRPr="00FE6E25">
              <w:rPr>
                <w:rFonts w:asciiTheme="minorEastAsia" w:eastAsiaTheme="minorEastAsia" w:hAnsiTheme="minorEastAsia" w:hint="eastAsia"/>
                <w:sz w:val="20"/>
                <w:szCs w:val="20"/>
              </w:rPr>
              <w:t>。</w:t>
            </w:r>
          </w:p>
        </w:tc>
        <w:tc>
          <w:tcPr>
            <w:tcW w:w="3331" w:type="dxa"/>
            <w:tcBorders>
              <w:right w:val="dashed" w:sz="4" w:space="0" w:color="auto"/>
            </w:tcBorders>
          </w:tcPr>
          <w:p w14:paraId="303BB629" w14:textId="77777777" w:rsidR="00503FC2" w:rsidRPr="00FE6E25" w:rsidRDefault="00503FC2" w:rsidP="00251183">
            <w:pPr>
              <w:spacing w:line="260" w:lineRule="exact"/>
              <w:ind w:leftChars="-1" w:hangingChars="1" w:hanging="2"/>
              <w:jc w:val="left"/>
              <w:rPr>
                <w:rFonts w:asciiTheme="minorEastAsia" w:eastAsiaTheme="minorEastAsia" w:hAnsiTheme="minorEastAsia"/>
                <w:sz w:val="20"/>
                <w:szCs w:val="20"/>
              </w:rPr>
            </w:pPr>
          </w:p>
          <w:p w14:paraId="4A48D8B7" w14:textId="1B874A57" w:rsidR="00EB70A0" w:rsidRPr="00FE6E25" w:rsidRDefault="00296691" w:rsidP="00251183">
            <w:pPr>
              <w:spacing w:line="260" w:lineRule="exact"/>
              <w:ind w:leftChars="-1" w:hangingChars="1" w:hanging="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・授業研究ライブラリーの制作</w:t>
            </w:r>
          </w:p>
          <w:p w14:paraId="357D64D3" w14:textId="7DC81277" w:rsidR="008C5BA7" w:rsidRPr="00FE6E25" w:rsidRDefault="008C5BA7" w:rsidP="00FE6E25">
            <w:pPr>
              <w:spacing w:line="260" w:lineRule="exact"/>
              <w:ind w:leftChars="-1" w:left="200"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「授業で力をつけることができ</w:t>
            </w:r>
            <w:r w:rsidRPr="00FE6E25">
              <w:rPr>
                <w:rFonts w:asciiTheme="minorEastAsia" w:eastAsiaTheme="minorEastAsia" w:hAnsiTheme="minorEastAsia" w:hint="eastAsia"/>
                <w:sz w:val="20"/>
                <w:szCs w:val="20"/>
              </w:rPr>
              <w:t>る</w:t>
            </w:r>
            <w:r w:rsidRPr="00FE6E25">
              <w:rPr>
                <w:rFonts w:asciiTheme="minorEastAsia" w:eastAsiaTheme="minorEastAsia" w:hAnsiTheme="minorEastAsia"/>
                <w:sz w:val="20"/>
                <w:szCs w:val="20"/>
              </w:rPr>
              <w:t>」</w:t>
            </w:r>
            <w:r w:rsidRPr="00FE6E25">
              <w:rPr>
                <w:rFonts w:asciiTheme="minorEastAsia" w:eastAsiaTheme="minorEastAsia" w:hAnsiTheme="minorEastAsia" w:hint="eastAsia"/>
                <w:sz w:val="20"/>
                <w:szCs w:val="20"/>
              </w:rPr>
              <w:t>85</w:t>
            </w:r>
            <w:r w:rsidRPr="00FE6E25">
              <w:rPr>
                <w:rFonts w:asciiTheme="minorEastAsia" w:eastAsiaTheme="minorEastAsia" w:hAnsiTheme="minorEastAsia"/>
                <w:sz w:val="20"/>
                <w:szCs w:val="20"/>
              </w:rPr>
              <w:t>%</w:t>
            </w:r>
            <w:r w:rsidR="003A0196" w:rsidRPr="00FE6E25">
              <w:rPr>
                <w:rFonts w:asciiTheme="minorEastAsia" w:eastAsiaTheme="minorEastAsia" w:hAnsiTheme="minorEastAsia" w:hint="eastAsia"/>
                <w:sz w:val="20"/>
                <w:szCs w:val="20"/>
              </w:rPr>
              <w:t>以上</w:t>
            </w:r>
            <w:r w:rsidR="00CE3148" w:rsidRPr="00FE6E25">
              <w:rPr>
                <w:rFonts w:asciiTheme="minorEastAsia" w:eastAsiaTheme="minorEastAsia" w:hAnsiTheme="minorEastAsia" w:hint="eastAsia"/>
                <w:sz w:val="20"/>
                <w:szCs w:val="20"/>
              </w:rPr>
              <w:t xml:space="preserve"> [</w:t>
            </w:r>
            <w:r w:rsidR="003A0196" w:rsidRPr="00FE6E25">
              <w:rPr>
                <w:rFonts w:asciiTheme="minorEastAsia" w:eastAsiaTheme="minorEastAsia" w:hAnsiTheme="minorEastAsia"/>
                <w:sz w:val="20"/>
                <w:szCs w:val="20"/>
              </w:rPr>
              <w:t>86</w:t>
            </w:r>
            <w:r w:rsidRPr="00FE6E25">
              <w:rPr>
                <w:rFonts w:asciiTheme="minorEastAsia" w:eastAsiaTheme="minorEastAsia" w:hAnsiTheme="minorEastAsia"/>
                <w:sz w:val="20"/>
                <w:szCs w:val="20"/>
              </w:rPr>
              <w:t>%</w:t>
            </w:r>
            <w:r w:rsidR="00CE3148" w:rsidRPr="00FE6E25">
              <w:rPr>
                <w:rFonts w:asciiTheme="minorEastAsia" w:eastAsiaTheme="minorEastAsia" w:hAnsiTheme="minorEastAsia" w:hint="eastAsia"/>
                <w:sz w:val="20"/>
                <w:szCs w:val="20"/>
              </w:rPr>
              <w:t>]</w:t>
            </w:r>
          </w:p>
          <w:p w14:paraId="411CDDEE" w14:textId="6401639B" w:rsidR="008C5BA7" w:rsidRPr="00FE6E25" w:rsidRDefault="008C5BA7" w:rsidP="00FE6E25">
            <w:pPr>
              <w:spacing w:line="260" w:lineRule="exact"/>
              <w:ind w:leftChars="-1" w:left="200"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・「学習の評価について納得できる」</w:t>
            </w:r>
            <w:r w:rsidR="006620F6" w:rsidRPr="00FE6E25">
              <w:rPr>
                <w:rFonts w:asciiTheme="minorEastAsia" w:eastAsiaTheme="minorEastAsia" w:hAnsiTheme="minorEastAsia" w:hint="eastAsia"/>
                <w:sz w:val="20"/>
                <w:szCs w:val="20"/>
              </w:rPr>
              <w:t>85%</w:t>
            </w:r>
            <w:r w:rsidR="003A0196" w:rsidRPr="00FE6E25">
              <w:rPr>
                <w:rFonts w:asciiTheme="minorEastAsia" w:eastAsiaTheme="minorEastAsia" w:hAnsiTheme="minorEastAsia" w:hint="eastAsia"/>
                <w:sz w:val="20"/>
                <w:szCs w:val="20"/>
              </w:rPr>
              <w:t>以上</w:t>
            </w:r>
            <w:r w:rsidR="000D0DAF" w:rsidRPr="00FE6E25">
              <w:rPr>
                <w:rFonts w:asciiTheme="minorEastAsia" w:eastAsiaTheme="minorEastAsia" w:hAnsiTheme="minorEastAsia" w:hint="eastAsia"/>
                <w:sz w:val="20"/>
                <w:szCs w:val="20"/>
              </w:rPr>
              <w:t xml:space="preserve"> [</w:t>
            </w:r>
            <w:r w:rsidR="003A0196" w:rsidRPr="00FE6E25">
              <w:rPr>
                <w:rFonts w:asciiTheme="minorEastAsia" w:eastAsiaTheme="minorEastAsia" w:hAnsiTheme="minorEastAsia"/>
                <w:sz w:val="20"/>
                <w:szCs w:val="20"/>
              </w:rPr>
              <w:t>86</w:t>
            </w:r>
            <w:r w:rsidR="006620F6" w:rsidRPr="00FE6E25">
              <w:rPr>
                <w:rFonts w:asciiTheme="minorEastAsia" w:eastAsiaTheme="minorEastAsia" w:hAnsiTheme="minorEastAsia" w:hint="eastAsia"/>
                <w:sz w:val="20"/>
                <w:szCs w:val="20"/>
              </w:rPr>
              <w:t>%</w:t>
            </w:r>
            <w:r w:rsidR="000D0DAF" w:rsidRPr="00FE6E25">
              <w:rPr>
                <w:rFonts w:asciiTheme="minorEastAsia" w:eastAsiaTheme="minorEastAsia" w:hAnsiTheme="minorEastAsia" w:hint="eastAsia"/>
                <w:sz w:val="20"/>
                <w:szCs w:val="20"/>
              </w:rPr>
              <w:t>]</w:t>
            </w:r>
          </w:p>
          <w:p w14:paraId="5CA89F70" w14:textId="5A57A375" w:rsidR="00503FC2" w:rsidRDefault="00503FC2" w:rsidP="00BE20E0">
            <w:pPr>
              <w:spacing w:line="260" w:lineRule="exact"/>
              <w:jc w:val="left"/>
              <w:rPr>
                <w:rFonts w:asciiTheme="minorEastAsia" w:eastAsiaTheme="minorEastAsia" w:hAnsiTheme="minorEastAsia"/>
                <w:sz w:val="20"/>
                <w:szCs w:val="20"/>
              </w:rPr>
            </w:pPr>
          </w:p>
          <w:p w14:paraId="6F26A81A" w14:textId="390BDD2A" w:rsidR="00472597" w:rsidRDefault="00472597" w:rsidP="00BE20E0">
            <w:pPr>
              <w:spacing w:line="260" w:lineRule="exact"/>
              <w:jc w:val="left"/>
              <w:rPr>
                <w:rFonts w:asciiTheme="minorEastAsia" w:eastAsiaTheme="minorEastAsia" w:hAnsiTheme="minorEastAsia"/>
                <w:sz w:val="20"/>
                <w:szCs w:val="20"/>
              </w:rPr>
            </w:pPr>
          </w:p>
          <w:p w14:paraId="17306782" w14:textId="77777777" w:rsidR="00472597" w:rsidRPr="00FE6E25" w:rsidRDefault="00472597" w:rsidP="00BE20E0">
            <w:pPr>
              <w:spacing w:line="260" w:lineRule="exact"/>
              <w:jc w:val="left"/>
              <w:rPr>
                <w:rFonts w:asciiTheme="minorEastAsia" w:eastAsiaTheme="minorEastAsia" w:hAnsiTheme="minorEastAsia"/>
                <w:sz w:val="20"/>
                <w:szCs w:val="20"/>
              </w:rPr>
            </w:pPr>
          </w:p>
          <w:p w14:paraId="013F935B" w14:textId="77777777" w:rsidR="00CF1D51" w:rsidRPr="00FE6E25" w:rsidRDefault="00CF1D51" w:rsidP="00FE6E25">
            <w:pPr>
              <w:spacing w:line="260" w:lineRule="exact"/>
              <w:ind w:leftChars="-1" w:left="200" w:hangingChars="101" w:hanging="202"/>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w:t>
            </w:r>
            <w:r w:rsidR="00013E5A" w:rsidRPr="00FE6E25">
              <w:rPr>
                <w:rFonts w:asciiTheme="minorEastAsia" w:eastAsiaTheme="minorEastAsia" w:hAnsiTheme="minorEastAsia" w:hint="eastAsia"/>
                <w:sz w:val="20"/>
                <w:szCs w:val="20"/>
              </w:rPr>
              <w:t>新学習指導要領に対応するために年間の研究テーマを決めて</w:t>
            </w:r>
            <w:r w:rsidRPr="00FE6E25">
              <w:rPr>
                <w:rFonts w:asciiTheme="minorEastAsia" w:eastAsiaTheme="minorEastAsia" w:hAnsiTheme="minorEastAsia"/>
                <w:sz w:val="20"/>
                <w:szCs w:val="20"/>
              </w:rPr>
              <w:t>研究授業</w:t>
            </w:r>
            <w:r w:rsidR="00F75A06" w:rsidRPr="00FE6E25">
              <w:rPr>
                <w:rFonts w:asciiTheme="minorEastAsia" w:eastAsiaTheme="minorEastAsia" w:hAnsiTheme="minorEastAsia" w:hint="eastAsia"/>
                <w:sz w:val="20"/>
                <w:szCs w:val="20"/>
              </w:rPr>
              <w:t>及び研究協議</w:t>
            </w:r>
            <w:r w:rsidR="006620F6" w:rsidRPr="00FE6E25">
              <w:rPr>
                <w:rFonts w:asciiTheme="minorEastAsia" w:eastAsiaTheme="minorEastAsia" w:hAnsiTheme="minorEastAsia" w:hint="eastAsia"/>
                <w:sz w:val="20"/>
                <w:szCs w:val="20"/>
              </w:rPr>
              <w:t>を12月に実施する。</w:t>
            </w:r>
          </w:p>
          <w:p w14:paraId="7F04BA3C" w14:textId="77777777" w:rsidR="00CF1D51" w:rsidRPr="00FE6E25" w:rsidRDefault="00CF1D51" w:rsidP="00251183">
            <w:pPr>
              <w:spacing w:line="260" w:lineRule="exact"/>
              <w:jc w:val="left"/>
              <w:rPr>
                <w:rFonts w:asciiTheme="minorEastAsia" w:eastAsiaTheme="minorEastAsia" w:hAnsiTheme="minorEastAsia"/>
                <w:sz w:val="20"/>
                <w:szCs w:val="20"/>
              </w:rPr>
            </w:pPr>
          </w:p>
          <w:p w14:paraId="73698821" w14:textId="6B5FB254" w:rsidR="00472C0E" w:rsidRPr="00FE6E25" w:rsidRDefault="00A47CDF" w:rsidP="008C5BA7">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3E35CC" w:rsidRPr="00FE6E25">
              <w:rPr>
                <w:rFonts w:asciiTheme="minorEastAsia" w:eastAsiaTheme="minorEastAsia" w:hAnsiTheme="minorEastAsia" w:hint="eastAsia"/>
                <w:sz w:val="20"/>
                <w:szCs w:val="20"/>
              </w:rPr>
              <w:t>時間外労働時間を</w:t>
            </w:r>
            <w:r w:rsidR="000D0DAF" w:rsidRPr="00FE6E25">
              <w:rPr>
                <w:rFonts w:asciiTheme="minorEastAsia" w:eastAsiaTheme="minorEastAsia" w:hAnsiTheme="minorEastAsia" w:hint="eastAsia"/>
                <w:sz w:val="20"/>
                <w:szCs w:val="20"/>
              </w:rPr>
              <w:t>１</w:t>
            </w:r>
            <w:r w:rsidR="008C5BA7" w:rsidRPr="00FE6E25">
              <w:rPr>
                <w:rFonts w:asciiTheme="minorEastAsia" w:eastAsiaTheme="minorEastAsia" w:hAnsiTheme="minorEastAsia" w:hint="eastAsia"/>
                <w:sz w:val="20"/>
                <w:szCs w:val="20"/>
              </w:rPr>
              <w:t>割削減</w:t>
            </w:r>
            <w:r w:rsidR="006620F6" w:rsidRPr="00FE6E25">
              <w:rPr>
                <w:rFonts w:asciiTheme="minorEastAsia" w:eastAsiaTheme="minorEastAsia" w:hAnsiTheme="minorEastAsia" w:hint="eastAsia"/>
                <w:sz w:val="20"/>
                <w:szCs w:val="20"/>
              </w:rPr>
              <w:t>する。</w:t>
            </w:r>
          </w:p>
          <w:p w14:paraId="32985ACB" w14:textId="77777777" w:rsidR="008C5BA7" w:rsidRPr="00FE6E25" w:rsidRDefault="00B56A93" w:rsidP="008C5BA7">
            <w:pPr>
              <w:spacing w:line="260" w:lineRule="exact"/>
              <w:ind w:left="34" w:hangingChars="17" w:hanging="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 xml:space="preserve">　</w:t>
            </w:r>
          </w:p>
          <w:p w14:paraId="04A93213" w14:textId="2BF11A75" w:rsidR="00E132B3" w:rsidRPr="00A537F0" w:rsidRDefault="008C5BA7" w:rsidP="00472597">
            <w:pPr>
              <w:spacing w:line="260" w:lineRule="exact"/>
              <w:ind w:left="234" w:hangingChars="117" w:hanging="234"/>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175900" w:rsidRPr="00FE6E25">
              <w:rPr>
                <w:rFonts w:asciiTheme="minorEastAsia" w:eastAsiaTheme="minorEastAsia" w:hAnsiTheme="minorEastAsia" w:hint="eastAsia"/>
                <w:sz w:val="20"/>
                <w:szCs w:val="20"/>
              </w:rPr>
              <w:t>ＩＣＴ</w:t>
            </w:r>
            <w:r w:rsidRPr="00FE6E25">
              <w:rPr>
                <w:rFonts w:asciiTheme="minorEastAsia" w:eastAsiaTheme="minorEastAsia" w:hAnsiTheme="minorEastAsia" w:hint="eastAsia"/>
                <w:sz w:val="20"/>
                <w:szCs w:val="20"/>
              </w:rPr>
              <w:t>活用による業務の合理化を図る</w:t>
            </w:r>
            <w:r w:rsidR="009904F6" w:rsidRPr="00FE6E25">
              <w:rPr>
                <w:rFonts w:asciiTheme="minorEastAsia" w:eastAsiaTheme="minorEastAsia" w:hAnsiTheme="minorEastAsia" w:hint="eastAsia"/>
                <w:sz w:val="20"/>
                <w:szCs w:val="20"/>
              </w:rPr>
              <w:t>とともに個人情報保護にも留意する</w:t>
            </w:r>
            <w:r w:rsidRPr="00FE6E25">
              <w:rPr>
                <w:rFonts w:asciiTheme="minorEastAsia" w:eastAsiaTheme="minorEastAsia" w:hAnsiTheme="minorEastAsia" w:hint="eastAsia"/>
                <w:sz w:val="20"/>
                <w:szCs w:val="20"/>
              </w:rPr>
              <w:t>。</w:t>
            </w:r>
          </w:p>
        </w:tc>
        <w:tc>
          <w:tcPr>
            <w:tcW w:w="3827" w:type="dxa"/>
            <w:tcBorders>
              <w:left w:val="dashed" w:sz="4" w:space="0" w:color="auto"/>
              <w:right w:val="single" w:sz="4" w:space="0" w:color="auto"/>
            </w:tcBorders>
            <w:shd w:val="clear" w:color="auto" w:fill="auto"/>
          </w:tcPr>
          <w:p w14:paraId="30A56F49" w14:textId="77777777" w:rsidR="00CF1D51" w:rsidRDefault="00CF1D51" w:rsidP="00436C50">
            <w:pPr>
              <w:spacing w:line="260" w:lineRule="exact"/>
              <w:ind w:left="34" w:hangingChars="17" w:hanging="34"/>
              <w:rPr>
                <w:rFonts w:asciiTheme="minorEastAsia" w:eastAsiaTheme="minorEastAsia" w:hAnsiTheme="minorEastAsia"/>
                <w:sz w:val="20"/>
                <w:szCs w:val="20"/>
              </w:rPr>
            </w:pPr>
          </w:p>
          <w:p w14:paraId="4848FF5A" w14:textId="064B0507" w:rsidR="001114E4" w:rsidRDefault="001114E4" w:rsidP="00E45E1B">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・本年度も授業研究会を公開し、ライブラリー化した。（〇）</w:t>
            </w:r>
          </w:p>
          <w:p w14:paraId="070C8077" w14:textId="1D6BE643" w:rsidR="00BE20E0" w:rsidRDefault="00BE20E0" w:rsidP="001114E4">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・「授業で知識が身についた」88％（〇）</w:t>
            </w:r>
          </w:p>
          <w:p w14:paraId="25FEAFFB" w14:textId="6882583E" w:rsidR="001114E4" w:rsidRDefault="001114E4" w:rsidP="00E45E1B">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・「学習評価に納得できる」82％（△）</w:t>
            </w:r>
            <w:r w:rsidR="00472597" w:rsidRPr="00757779">
              <w:rPr>
                <w:rFonts w:asciiTheme="minorEastAsia" w:eastAsiaTheme="minorEastAsia" w:hAnsiTheme="minorEastAsia" w:hint="eastAsia"/>
                <w:sz w:val="20"/>
                <w:szCs w:val="20"/>
              </w:rPr>
              <w:t>新学習指導要領の実施に合わせ、より分かりやすい学習評価についての説明の機会を設ける。</w:t>
            </w:r>
          </w:p>
          <w:p w14:paraId="6B8037A2" w14:textId="77777777" w:rsidR="00472597" w:rsidRDefault="00472597" w:rsidP="00472597">
            <w:pPr>
              <w:spacing w:line="260" w:lineRule="exact"/>
              <w:ind w:left="34" w:hangingChars="17" w:hanging="34"/>
              <w:rPr>
                <w:rFonts w:asciiTheme="minorEastAsia" w:eastAsiaTheme="minorEastAsia" w:hAnsiTheme="minorEastAsia"/>
                <w:sz w:val="20"/>
                <w:szCs w:val="20"/>
              </w:rPr>
            </w:pPr>
          </w:p>
          <w:p w14:paraId="7BF5276A" w14:textId="000B5871" w:rsidR="001114E4" w:rsidRDefault="00404A42" w:rsidP="00E45E1B">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・授業研究会を公開実施（〇）</w:t>
            </w:r>
            <w:r w:rsidRPr="00757779">
              <w:rPr>
                <w:rFonts w:asciiTheme="minorEastAsia" w:eastAsiaTheme="minorEastAsia" w:hAnsiTheme="minorEastAsia" w:hint="eastAsia"/>
                <w:sz w:val="20"/>
                <w:szCs w:val="20"/>
              </w:rPr>
              <w:t>加えて</w:t>
            </w:r>
            <w:r w:rsidR="001114E4" w:rsidRPr="00757779">
              <w:rPr>
                <w:rFonts w:asciiTheme="minorEastAsia" w:eastAsiaTheme="minorEastAsia" w:hAnsiTheme="minorEastAsia" w:hint="eastAsia"/>
                <w:sz w:val="20"/>
                <w:szCs w:val="20"/>
              </w:rPr>
              <w:t>観</w:t>
            </w:r>
            <w:r w:rsidRPr="00757779">
              <w:rPr>
                <w:rFonts w:asciiTheme="minorEastAsia" w:eastAsiaTheme="minorEastAsia" w:hAnsiTheme="minorEastAsia" w:hint="eastAsia"/>
                <w:sz w:val="20"/>
                <w:szCs w:val="20"/>
              </w:rPr>
              <w:t>点別評価に関する教員間での試行や周知、内規の改定などを実施した。</w:t>
            </w:r>
          </w:p>
          <w:p w14:paraId="2A199E0A" w14:textId="77777777" w:rsidR="001114E4" w:rsidRDefault="001114E4" w:rsidP="001114E4">
            <w:pPr>
              <w:spacing w:line="260" w:lineRule="exact"/>
              <w:ind w:left="34" w:hangingChars="17" w:hanging="34"/>
              <w:rPr>
                <w:rFonts w:asciiTheme="minorEastAsia" w:eastAsiaTheme="minorEastAsia" w:hAnsiTheme="minorEastAsia"/>
                <w:sz w:val="20"/>
                <w:szCs w:val="20"/>
              </w:rPr>
            </w:pPr>
          </w:p>
          <w:p w14:paraId="22D6446E" w14:textId="11CA7E39" w:rsidR="001033F2" w:rsidRDefault="001033F2" w:rsidP="001033F2">
            <w:pPr>
              <w:spacing w:line="260" w:lineRule="exact"/>
              <w:rPr>
                <w:rFonts w:asciiTheme="minorEastAsia" w:eastAsiaTheme="minorEastAsia" w:hAnsiTheme="minorEastAsia"/>
                <w:sz w:val="20"/>
                <w:szCs w:val="20"/>
              </w:rPr>
            </w:pPr>
          </w:p>
          <w:p w14:paraId="556B3AE0" w14:textId="61F8949E" w:rsidR="00472597" w:rsidRDefault="001114E4" w:rsidP="00472597">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AA2EB9" w:rsidRPr="00E45E1B">
              <w:rPr>
                <w:rFonts w:asciiTheme="minorEastAsia" w:eastAsiaTheme="minorEastAsia" w:hAnsiTheme="minorEastAsia" w:hint="eastAsia"/>
                <w:sz w:val="20"/>
                <w:szCs w:val="20"/>
              </w:rPr>
              <w:t>32</w:t>
            </w:r>
            <w:r w:rsidR="00BE20E0" w:rsidRPr="00E45E1B">
              <w:rPr>
                <w:rFonts w:asciiTheme="minorEastAsia" w:eastAsiaTheme="minorEastAsia" w:hAnsiTheme="minorEastAsia" w:hint="eastAsia"/>
                <w:sz w:val="20"/>
                <w:szCs w:val="20"/>
              </w:rPr>
              <w:t>％増加</w:t>
            </w:r>
            <w:r w:rsidR="00BE20E0">
              <w:rPr>
                <w:rFonts w:asciiTheme="minorEastAsia" w:eastAsiaTheme="minorEastAsia" w:hAnsiTheme="minorEastAsia" w:hint="eastAsia"/>
                <w:sz w:val="20"/>
                <w:szCs w:val="20"/>
              </w:rPr>
              <w:t>（△）</w:t>
            </w:r>
          </w:p>
          <w:p w14:paraId="69F2B2DB" w14:textId="248F5A30" w:rsidR="001114E4" w:rsidRPr="00472597" w:rsidRDefault="001114E4" w:rsidP="00E45E1B">
            <w:pPr>
              <w:spacing w:line="260" w:lineRule="exact"/>
              <w:ind w:left="200" w:hangingChars="100" w:hanging="200"/>
              <w:rPr>
                <w:rFonts w:asciiTheme="minorEastAsia" w:eastAsiaTheme="minorEastAsia" w:hAnsiTheme="minorEastAsia"/>
                <w:sz w:val="20"/>
                <w:szCs w:val="20"/>
              </w:rPr>
            </w:pPr>
            <w:r w:rsidRPr="00472597">
              <w:rPr>
                <w:rFonts w:asciiTheme="minorEastAsia" w:eastAsiaTheme="minorEastAsia" w:hAnsiTheme="minorEastAsia" w:hint="eastAsia"/>
                <w:sz w:val="20"/>
                <w:szCs w:val="20"/>
              </w:rPr>
              <w:t>・常勤職員への</w:t>
            </w:r>
            <w:r w:rsidR="00472597">
              <w:rPr>
                <w:rFonts w:asciiTheme="minorEastAsia" w:eastAsiaTheme="minorEastAsia" w:hAnsiTheme="minorEastAsia" w:hint="eastAsia"/>
                <w:sz w:val="20"/>
                <w:szCs w:val="20"/>
              </w:rPr>
              <w:t>タブレット端末の</w:t>
            </w:r>
            <w:r w:rsidRPr="00472597">
              <w:rPr>
                <w:rFonts w:asciiTheme="minorEastAsia" w:eastAsiaTheme="minorEastAsia" w:hAnsiTheme="minorEastAsia" w:hint="eastAsia"/>
                <w:sz w:val="20"/>
                <w:szCs w:val="20"/>
              </w:rPr>
              <w:t>配備</w:t>
            </w:r>
            <w:r w:rsidR="00472597">
              <w:rPr>
                <w:rFonts w:asciiTheme="minorEastAsia" w:eastAsiaTheme="minorEastAsia" w:hAnsiTheme="minorEastAsia" w:hint="eastAsia"/>
                <w:sz w:val="20"/>
                <w:szCs w:val="20"/>
              </w:rPr>
              <w:t>を</w:t>
            </w:r>
            <w:r w:rsidRPr="00472597">
              <w:rPr>
                <w:rFonts w:asciiTheme="minorEastAsia" w:eastAsiaTheme="minorEastAsia" w:hAnsiTheme="minorEastAsia" w:hint="eastAsia"/>
                <w:sz w:val="20"/>
                <w:szCs w:val="20"/>
              </w:rPr>
              <w:t>完了し、授業についてはもちろん、行事や一部の分掌業務等においても活用</w:t>
            </w:r>
            <w:r w:rsidR="00472597">
              <w:rPr>
                <w:rFonts w:asciiTheme="minorEastAsia" w:eastAsiaTheme="minorEastAsia" w:hAnsiTheme="minorEastAsia" w:hint="eastAsia"/>
                <w:sz w:val="20"/>
                <w:szCs w:val="20"/>
              </w:rPr>
              <w:t>した。</w:t>
            </w:r>
            <w:r w:rsidRPr="00472597">
              <w:rPr>
                <w:rFonts w:asciiTheme="minorEastAsia" w:eastAsiaTheme="minorEastAsia" w:hAnsiTheme="minorEastAsia" w:hint="eastAsia"/>
                <w:sz w:val="20"/>
                <w:szCs w:val="20"/>
              </w:rPr>
              <w:t>（〇）</w:t>
            </w:r>
            <w:r w:rsidR="00472597" w:rsidRPr="00757779">
              <w:rPr>
                <w:rFonts w:asciiTheme="minorEastAsia" w:eastAsiaTheme="minorEastAsia" w:hAnsiTheme="minorEastAsia" w:hint="eastAsia"/>
                <w:sz w:val="20"/>
                <w:szCs w:val="20"/>
              </w:rPr>
              <w:t>その際本校セキュリティポリシーを再度示し、個人情報保護について注意喚起した。</w:t>
            </w:r>
          </w:p>
        </w:tc>
      </w:tr>
    </w:tbl>
    <w:p w14:paraId="6E7CEB2C" w14:textId="77777777" w:rsidR="0086696C" w:rsidRPr="00A47475" w:rsidRDefault="0086696C" w:rsidP="006206CE">
      <w:pPr>
        <w:spacing w:line="120" w:lineRule="exact"/>
      </w:pPr>
    </w:p>
    <w:sectPr w:rsidR="0086696C" w:rsidRPr="00A47475" w:rsidSect="007C2907">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BFDE" w14:textId="77777777" w:rsidR="00C23846" w:rsidRDefault="00C23846">
      <w:r>
        <w:separator/>
      </w:r>
    </w:p>
  </w:endnote>
  <w:endnote w:type="continuationSeparator" w:id="0">
    <w:p w14:paraId="7DCC768D" w14:textId="77777777" w:rsidR="00C23846" w:rsidRDefault="00C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07184" w14:textId="77777777" w:rsidR="00C23846" w:rsidRDefault="00C23846">
      <w:r>
        <w:separator/>
      </w:r>
    </w:p>
  </w:footnote>
  <w:footnote w:type="continuationSeparator" w:id="0">
    <w:p w14:paraId="344E5962" w14:textId="77777777" w:rsidR="00C23846" w:rsidRDefault="00C2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28C0" w14:textId="77777777" w:rsidR="0001015F" w:rsidRDefault="00D4688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1015F">
      <w:rPr>
        <w:rFonts w:ascii="ＭＳ ゴシック" w:eastAsia="ＭＳ ゴシック" w:hAnsi="ＭＳ ゴシック" w:hint="eastAsia"/>
        <w:sz w:val="20"/>
        <w:szCs w:val="20"/>
      </w:rPr>
      <w:t>３０１３</w:t>
    </w:r>
  </w:p>
  <w:p w14:paraId="13532E69" w14:textId="77777777" w:rsidR="00D46881" w:rsidRDefault="00D46881" w:rsidP="00225A63">
    <w:pPr>
      <w:spacing w:line="360" w:lineRule="exact"/>
      <w:ind w:rightChars="100" w:right="210"/>
      <w:jc w:val="right"/>
      <w:rPr>
        <w:rFonts w:ascii="ＭＳ ゴシック" w:eastAsia="ＭＳ ゴシック" w:hAnsi="ＭＳ ゴシック"/>
        <w:sz w:val="20"/>
        <w:szCs w:val="20"/>
      </w:rPr>
    </w:pPr>
  </w:p>
  <w:p w14:paraId="792831C1" w14:textId="77777777" w:rsidR="00D46881" w:rsidRPr="003A3356" w:rsidRDefault="00D4688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39F"/>
    <w:multiLevelType w:val="hybridMultilevel"/>
    <w:tmpl w:val="E88A72AE"/>
    <w:lvl w:ilvl="0" w:tplc="E9D06D42">
      <w:start w:val="1"/>
      <w:numFmt w:val="aiueoFullWidth"/>
      <w:lvlText w:val="%1"/>
      <w:lvlJc w:val="left"/>
      <w:pPr>
        <w:ind w:left="782" w:hanging="420"/>
      </w:pPr>
      <w:rPr>
        <w:rFonts w:eastAsia="ＭＳ 明朝" w:hint="eastAsia"/>
        <w:b w:val="0"/>
        <w:i w:val="0"/>
        <w:sz w:val="20"/>
        <w:lang w:val="en-US"/>
      </w:rPr>
    </w:lvl>
    <w:lvl w:ilvl="1" w:tplc="04090017" w:tentative="1">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B2817"/>
    <w:multiLevelType w:val="hybridMultilevel"/>
    <w:tmpl w:val="50C05190"/>
    <w:lvl w:ilvl="0" w:tplc="1548DF7E">
      <w:start w:val="1"/>
      <w:numFmt w:val="bullet"/>
      <w:lvlText w:val="○"/>
      <w:lvlJc w:val="left"/>
      <w:pPr>
        <w:ind w:left="420" w:hanging="42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86C7E"/>
    <w:multiLevelType w:val="hybridMultilevel"/>
    <w:tmpl w:val="CDBE9F22"/>
    <w:lvl w:ilvl="0" w:tplc="82B03CCC">
      <w:start w:val="1"/>
      <w:numFmt w:val="bullet"/>
      <w:lvlText w:val="・"/>
      <w:lvlJc w:val="left"/>
      <w:pPr>
        <w:ind w:left="1202"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2" w:hanging="420"/>
      </w:pPr>
      <w:rPr>
        <w:rFonts w:ascii="Wingdings" w:hAnsi="Wingdings" w:hint="default"/>
      </w:rPr>
    </w:lvl>
    <w:lvl w:ilvl="2" w:tplc="0409000D"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3"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37F0B"/>
    <w:multiLevelType w:val="hybridMultilevel"/>
    <w:tmpl w:val="5652FD96"/>
    <w:lvl w:ilvl="0" w:tplc="C6AC2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04E0E"/>
    <w:multiLevelType w:val="hybridMultilevel"/>
    <w:tmpl w:val="9C46D986"/>
    <w:lvl w:ilvl="0" w:tplc="38B29370">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6" w15:restartNumberingAfterBreak="0">
    <w:nsid w:val="16DE0507"/>
    <w:multiLevelType w:val="hybridMultilevel"/>
    <w:tmpl w:val="1302B8EE"/>
    <w:lvl w:ilvl="0" w:tplc="82B03C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0122B"/>
    <w:multiLevelType w:val="hybridMultilevel"/>
    <w:tmpl w:val="C4D82AEC"/>
    <w:lvl w:ilvl="0" w:tplc="9D74E1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1550E9"/>
    <w:multiLevelType w:val="hybridMultilevel"/>
    <w:tmpl w:val="71E4A1A4"/>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4A5012"/>
    <w:multiLevelType w:val="hybridMultilevel"/>
    <w:tmpl w:val="0F16FB2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DB6F8F"/>
    <w:multiLevelType w:val="hybridMultilevel"/>
    <w:tmpl w:val="234455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5C5DEF"/>
    <w:multiLevelType w:val="hybridMultilevel"/>
    <w:tmpl w:val="E3A61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C066AA"/>
    <w:multiLevelType w:val="hybridMultilevel"/>
    <w:tmpl w:val="68B458A6"/>
    <w:lvl w:ilvl="0" w:tplc="05CCC32E">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9636C5"/>
    <w:multiLevelType w:val="hybridMultilevel"/>
    <w:tmpl w:val="292242D8"/>
    <w:lvl w:ilvl="0" w:tplc="1D98B0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B278D"/>
    <w:multiLevelType w:val="hybridMultilevel"/>
    <w:tmpl w:val="1F62675A"/>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5" w15:restartNumberingAfterBreak="0">
    <w:nsid w:val="2A2B7EB4"/>
    <w:multiLevelType w:val="hybridMultilevel"/>
    <w:tmpl w:val="33DC097A"/>
    <w:lvl w:ilvl="0" w:tplc="C84A5C08">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6" w15:restartNumberingAfterBreak="0">
    <w:nsid w:val="2C4764A9"/>
    <w:multiLevelType w:val="hybridMultilevel"/>
    <w:tmpl w:val="C9988B70"/>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8" w15:restartNumberingAfterBreak="0">
    <w:nsid w:val="2EF77CCD"/>
    <w:multiLevelType w:val="hybridMultilevel"/>
    <w:tmpl w:val="383844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4763B8"/>
    <w:multiLevelType w:val="hybridMultilevel"/>
    <w:tmpl w:val="9872D6A6"/>
    <w:lvl w:ilvl="0" w:tplc="80C45BE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4FE3759"/>
    <w:multiLevelType w:val="hybridMultilevel"/>
    <w:tmpl w:val="3F60C930"/>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82B03CCC">
      <w:start w:val="1"/>
      <w:numFmt w:val="bullet"/>
      <w:lvlText w:val="・"/>
      <w:lvlJc w:val="left"/>
      <w:pPr>
        <w:ind w:left="1260"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D913FB"/>
    <w:multiLevelType w:val="hybridMultilevel"/>
    <w:tmpl w:val="7C347E7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01080F"/>
    <w:multiLevelType w:val="hybridMultilevel"/>
    <w:tmpl w:val="9BB633C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ABE3AD7"/>
    <w:multiLevelType w:val="hybridMultilevel"/>
    <w:tmpl w:val="195C5350"/>
    <w:lvl w:ilvl="0" w:tplc="82B03CCC">
      <w:start w:val="1"/>
      <w:numFmt w:val="bullet"/>
      <w:lvlText w:val="・"/>
      <w:lvlJc w:val="left"/>
      <w:pPr>
        <w:ind w:left="1202" w:hanging="420"/>
      </w:pPr>
      <w:rPr>
        <w:rFonts w:ascii="ＭＳ 明朝" w:eastAsia="ＭＳ 明朝" w:hAnsi="ＭＳ 明朝" w:cs="Times New Roman" w:hint="eastAsia"/>
      </w:rPr>
    </w:lvl>
    <w:lvl w:ilvl="1" w:tplc="0409000B" w:tentative="1">
      <w:start w:val="1"/>
      <w:numFmt w:val="bullet"/>
      <w:lvlText w:val=""/>
      <w:lvlJc w:val="left"/>
      <w:pPr>
        <w:ind w:left="1622" w:hanging="420"/>
      </w:pPr>
      <w:rPr>
        <w:rFonts w:ascii="Wingdings" w:hAnsi="Wingdings" w:hint="default"/>
      </w:rPr>
    </w:lvl>
    <w:lvl w:ilvl="2" w:tplc="0409000D">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24" w15:restartNumberingAfterBreak="0">
    <w:nsid w:val="3E7374C8"/>
    <w:multiLevelType w:val="hybridMultilevel"/>
    <w:tmpl w:val="D932D6F4"/>
    <w:lvl w:ilvl="0" w:tplc="D1C4FDD8">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5" w15:restartNumberingAfterBreak="0">
    <w:nsid w:val="40E84779"/>
    <w:multiLevelType w:val="hybridMultilevel"/>
    <w:tmpl w:val="B7083C0C"/>
    <w:lvl w:ilvl="0" w:tplc="5D36624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6" w15:restartNumberingAfterBreak="0">
    <w:nsid w:val="418A7B66"/>
    <w:multiLevelType w:val="hybridMultilevel"/>
    <w:tmpl w:val="06D67B7A"/>
    <w:lvl w:ilvl="0" w:tplc="967EFCD4">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7"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8" w15:restartNumberingAfterBreak="0">
    <w:nsid w:val="4E5C5DDF"/>
    <w:multiLevelType w:val="hybridMultilevel"/>
    <w:tmpl w:val="0C58082E"/>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29" w15:restartNumberingAfterBreak="0">
    <w:nsid w:val="56996BBA"/>
    <w:multiLevelType w:val="hybridMultilevel"/>
    <w:tmpl w:val="76D09554"/>
    <w:lvl w:ilvl="0" w:tplc="7ACA31E6">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F7331A"/>
    <w:multiLevelType w:val="hybridMultilevel"/>
    <w:tmpl w:val="480439A2"/>
    <w:lvl w:ilvl="0" w:tplc="DABAB8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A176ACD"/>
    <w:multiLevelType w:val="hybridMultilevel"/>
    <w:tmpl w:val="F778761E"/>
    <w:lvl w:ilvl="0" w:tplc="4BD24114">
      <w:start w:val="3"/>
      <w:numFmt w:val="bullet"/>
      <w:lvlText w:val="・"/>
      <w:lvlJc w:val="left"/>
      <w:pPr>
        <w:ind w:left="49" w:hanging="360"/>
      </w:pPr>
      <w:rPr>
        <w:rFonts w:ascii="ＭＳ 明朝" w:eastAsia="ＭＳ 明朝" w:hAnsi="ＭＳ 明朝" w:cs="Times New Roman" w:hint="eastAsia"/>
      </w:rPr>
    </w:lvl>
    <w:lvl w:ilvl="1" w:tplc="0409000B" w:tentative="1">
      <w:start w:val="1"/>
      <w:numFmt w:val="bullet"/>
      <w:lvlText w:val=""/>
      <w:lvlJc w:val="left"/>
      <w:pPr>
        <w:ind w:left="529" w:hanging="420"/>
      </w:pPr>
      <w:rPr>
        <w:rFonts w:ascii="Wingdings" w:hAnsi="Wingdings" w:hint="default"/>
      </w:rPr>
    </w:lvl>
    <w:lvl w:ilvl="2" w:tplc="0409000D" w:tentative="1">
      <w:start w:val="1"/>
      <w:numFmt w:val="bullet"/>
      <w:lvlText w:val=""/>
      <w:lvlJc w:val="left"/>
      <w:pPr>
        <w:ind w:left="949" w:hanging="420"/>
      </w:pPr>
      <w:rPr>
        <w:rFonts w:ascii="Wingdings" w:hAnsi="Wingdings" w:hint="default"/>
      </w:rPr>
    </w:lvl>
    <w:lvl w:ilvl="3" w:tplc="04090001" w:tentative="1">
      <w:start w:val="1"/>
      <w:numFmt w:val="bullet"/>
      <w:lvlText w:val=""/>
      <w:lvlJc w:val="left"/>
      <w:pPr>
        <w:ind w:left="1369" w:hanging="420"/>
      </w:pPr>
      <w:rPr>
        <w:rFonts w:ascii="Wingdings" w:hAnsi="Wingdings" w:hint="default"/>
      </w:rPr>
    </w:lvl>
    <w:lvl w:ilvl="4" w:tplc="0409000B" w:tentative="1">
      <w:start w:val="1"/>
      <w:numFmt w:val="bullet"/>
      <w:lvlText w:val=""/>
      <w:lvlJc w:val="left"/>
      <w:pPr>
        <w:ind w:left="1789" w:hanging="420"/>
      </w:pPr>
      <w:rPr>
        <w:rFonts w:ascii="Wingdings" w:hAnsi="Wingdings" w:hint="default"/>
      </w:rPr>
    </w:lvl>
    <w:lvl w:ilvl="5" w:tplc="0409000D" w:tentative="1">
      <w:start w:val="1"/>
      <w:numFmt w:val="bullet"/>
      <w:lvlText w:val=""/>
      <w:lvlJc w:val="left"/>
      <w:pPr>
        <w:ind w:left="2209" w:hanging="420"/>
      </w:pPr>
      <w:rPr>
        <w:rFonts w:ascii="Wingdings" w:hAnsi="Wingdings" w:hint="default"/>
      </w:rPr>
    </w:lvl>
    <w:lvl w:ilvl="6" w:tplc="04090001" w:tentative="1">
      <w:start w:val="1"/>
      <w:numFmt w:val="bullet"/>
      <w:lvlText w:val=""/>
      <w:lvlJc w:val="left"/>
      <w:pPr>
        <w:ind w:left="2629" w:hanging="420"/>
      </w:pPr>
      <w:rPr>
        <w:rFonts w:ascii="Wingdings" w:hAnsi="Wingdings" w:hint="default"/>
      </w:rPr>
    </w:lvl>
    <w:lvl w:ilvl="7" w:tplc="0409000B" w:tentative="1">
      <w:start w:val="1"/>
      <w:numFmt w:val="bullet"/>
      <w:lvlText w:val=""/>
      <w:lvlJc w:val="left"/>
      <w:pPr>
        <w:ind w:left="3049" w:hanging="420"/>
      </w:pPr>
      <w:rPr>
        <w:rFonts w:ascii="Wingdings" w:hAnsi="Wingdings" w:hint="default"/>
      </w:rPr>
    </w:lvl>
    <w:lvl w:ilvl="8" w:tplc="0409000D" w:tentative="1">
      <w:start w:val="1"/>
      <w:numFmt w:val="bullet"/>
      <w:lvlText w:val=""/>
      <w:lvlJc w:val="left"/>
      <w:pPr>
        <w:ind w:left="3469" w:hanging="420"/>
      </w:pPr>
      <w:rPr>
        <w:rFonts w:ascii="Wingdings" w:hAnsi="Wingdings" w:hint="default"/>
      </w:rPr>
    </w:lvl>
  </w:abstractNum>
  <w:abstractNum w:abstractNumId="32" w15:restartNumberingAfterBreak="0">
    <w:nsid w:val="60F3080D"/>
    <w:multiLevelType w:val="hybridMultilevel"/>
    <w:tmpl w:val="1990F8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252129"/>
    <w:multiLevelType w:val="hybridMultilevel"/>
    <w:tmpl w:val="C5409C0C"/>
    <w:lvl w:ilvl="0" w:tplc="320C518C">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791B39"/>
    <w:multiLevelType w:val="hybridMultilevel"/>
    <w:tmpl w:val="43381D7E"/>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746665"/>
    <w:multiLevelType w:val="hybridMultilevel"/>
    <w:tmpl w:val="06321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9B349B"/>
    <w:multiLevelType w:val="hybridMultilevel"/>
    <w:tmpl w:val="E9946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116BDD"/>
    <w:multiLevelType w:val="hybridMultilevel"/>
    <w:tmpl w:val="E118E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163E9A"/>
    <w:multiLevelType w:val="hybridMultilevel"/>
    <w:tmpl w:val="E2DE1292"/>
    <w:lvl w:ilvl="0" w:tplc="2B5CD6EE">
      <w:start w:val="1"/>
      <w:numFmt w:val="decimalFullWidth"/>
      <w:lvlText w:val="（%1）"/>
      <w:lvlJc w:val="left"/>
      <w:pPr>
        <w:ind w:left="753" w:hanging="72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9" w15:restartNumberingAfterBreak="0">
    <w:nsid w:val="7BEE2957"/>
    <w:multiLevelType w:val="hybridMultilevel"/>
    <w:tmpl w:val="B02AAD90"/>
    <w:lvl w:ilvl="0" w:tplc="BC1E5F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4"/>
  </w:num>
  <w:num w:numId="3">
    <w:abstractNumId w:val="0"/>
  </w:num>
  <w:num w:numId="4">
    <w:abstractNumId w:val="39"/>
  </w:num>
  <w:num w:numId="5">
    <w:abstractNumId w:val="8"/>
  </w:num>
  <w:num w:numId="6">
    <w:abstractNumId w:val="33"/>
  </w:num>
  <w:num w:numId="7">
    <w:abstractNumId w:val="13"/>
  </w:num>
  <w:num w:numId="8">
    <w:abstractNumId w:val="16"/>
  </w:num>
  <w:num w:numId="9">
    <w:abstractNumId w:val="34"/>
  </w:num>
  <w:num w:numId="10">
    <w:abstractNumId w:val="23"/>
  </w:num>
  <w:num w:numId="11">
    <w:abstractNumId w:val="2"/>
  </w:num>
  <w:num w:numId="12">
    <w:abstractNumId w:val="28"/>
  </w:num>
  <w:num w:numId="13">
    <w:abstractNumId w:val="14"/>
  </w:num>
  <w:num w:numId="14">
    <w:abstractNumId w:val="20"/>
  </w:num>
  <w:num w:numId="15">
    <w:abstractNumId w:val="6"/>
  </w:num>
  <w:num w:numId="16">
    <w:abstractNumId w:val="12"/>
  </w:num>
  <w:num w:numId="17">
    <w:abstractNumId w:val="3"/>
  </w:num>
  <w:num w:numId="18">
    <w:abstractNumId w:val="1"/>
  </w:num>
  <w:num w:numId="19">
    <w:abstractNumId w:val="9"/>
  </w:num>
  <w:num w:numId="20">
    <w:abstractNumId w:val="21"/>
  </w:num>
  <w:num w:numId="21">
    <w:abstractNumId w:val="29"/>
  </w:num>
  <w:num w:numId="22">
    <w:abstractNumId w:val="30"/>
  </w:num>
  <w:num w:numId="23">
    <w:abstractNumId w:val="38"/>
  </w:num>
  <w:num w:numId="24">
    <w:abstractNumId w:val="5"/>
  </w:num>
  <w:num w:numId="25">
    <w:abstractNumId w:val="7"/>
  </w:num>
  <w:num w:numId="26">
    <w:abstractNumId w:val="15"/>
  </w:num>
  <w:num w:numId="27">
    <w:abstractNumId w:val="19"/>
  </w:num>
  <w:num w:numId="28">
    <w:abstractNumId w:val="17"/>
  </w:num>
  <w:num w:numId="29">
    <w:abstractNumId w:val="25"/>
  </w:num>
  <w:num w:numId="30">
    <w:abstractNumId w:val="26"/>
  </w:num>
  <w:num w:numId="31">
    <w:abstractNumId w:val="27"/>
  </w:num>
  <w:num w:numId="32">
    <w:abstractNumId w:val="24"/>
  </w:num>
  <w:num w:numId="33">
    <w:abstractNumId w:val="31"/>
  </w:num>
  <w:num w:numId="34">
    <w:abstractNumId w:val="37"/>
  </w:num>
  <w:num w:numId="35">
    <w:abstractNumId w:val="36"/>
  </w:num>
  <w:num w:numId="36">
    <w:abstractNumId w:val="11"/>
  </w:num>
  <w:num w:numId="37">
    <w:abstractNumId w:val="35"/>
  </w:num>
  <w:num w:numId="38">
    <w:abstractNumId w:val="18"/>
  </w:num>
  <w:num w:numId="39">
    <w:abstractNumId w:val="32"/>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15F"/>
    <w:rsid w:val="00013C0C"/>
    <w:rsid w:val="00013E5A"/>
    <w:rsid w:val="00014126"/>
    <w:rsid w:val="00014961"/>
    <w:rsid w:val="000156EF"/>
    <w:rsid w:val="0002534A"/>
    <w:rsid w:val="00031A86"/>
    <w:rsid w:val="00034E1B"/>
    <w:rsid w:val="000354D4"/>
    <w:rsid w:val="00037463"/>
    <w:rsid w:val="00045480"/>
    <w:rsid w:val="00051B44"/>
    <w:rsid w:val="000524AE"/>
    <w:rsid w:val="000724B0"/>
    <w:rsid w:val="00072C99"/>
    <w:rsid w:val="00075BF4"/>
    <w:rsid w:val="00091587"/>
    <w:rsid w:val="00091F07"/>
    <w:rsid w:val="00096142"/>
    <w:rsid w:val="0009658C"/>
    <w:rsid w:val="000966DE"/>
    <w:rsid w:val="000967CE"/>
    <w:rsid w:val="000A1890"/>
    <w:rsid w:val="000B0C54"/>
    <w:rsid w:val="000B395F"/>
    <w:rsid w:val="000B7F10"/>
    <w:rsid w:val="000C0CDB"/>
    <w:rsid w:val="000C37E6"/>
    <w:rsid w:val="000C3B55"/>
    <w:rsid w:val="000C4690"/>
    <w:rsid w:val="000D0DAF"/>
    <w:rsid w:val="000D1B70"/>
    <w:rsid w:val="000D7707"/>
    <w:rsid w:val="000D7C02"/>
    <w:rsid w:val="000E10FC"/>
    <w:rsid w:val="000E1F4D"/>
    <w:rsid w:val="000E2929"/>
    <w:rsid w:val="000E5470"/>
    <w:rsid w:val="000E6B9D"/>
    <w:rsid w:val="000F7917"/>
    <w:rsid w:val="000F7B2E"/>
    <w:rsid w:val="00100533"/>
    <w:rsid w:val="00100CC5"/>
    <w:rsid w:val="00100ED9"/>
    <w:rsid w:val="001033F2"/>
    <w:rsid w:val="00103546"/>
    <w:rsid w:val="00103F82"/>
    <w:rsid w:val="00104C7C"/>
    <w:rsid w:val="00107D54"/>
    <w:rsid w:val="001112AC"/>
    <w:rsid w:val="001114E4"/>
    <w:rsid w:val="00112A5C"/>
    <w:rsid w:val="001218A7"/>
    <w:rsid w:val="00127BB5"/>
    <w:rsid w:val="00130771"/>
    <w:rsid w:val="00132D6F"/>
    <w:rsid w:val="00134824"/>
    <w:rsid w:val="001356E1"/>
    <w:rsid w:val="00135CE9"/>
    <w:rsid w:val="00137359"/>
    <w:rsid w:val="00140B30"/>
    <w:rsid w:val="00145D50"/>
    <w:rsid w:val="00146553"/>
    <w:rsid w:val="00157860"/>
    <w:rsid w:val="00175900"/>
    <w:rsid w:val="00175D2D"/>
    <w:rsid w:val="0018261A"/>
    <w:rsid w:val="00184B1B"/>
    <w:rsid w:val="00185616"/>
    <w:rsid w:val="00186C83"/>
    <w:rsid w:val="00192419"/>
    <w:rsid w:val="00192881"/>
    <w:rsid w:val="00193569"/>
    <w:rsid w:val="00195DCF"/>
    <w:rsid w:val="001A4539"/>
    <w:rsid w:val="001B07C1"/>
    <w:rsid w:val="001B38EB"/>
    <w:rsid w:val="001B6511"/>
    <w:rsid w:val="001C6B84"/>
    <w:rsid w:val="001C7FE4"/>
    <w:rsid w:val="001D401B"/>
    <w:rsid w:val="001D44D9"/>
    <w:rsid w:val="001D5135"/>
    <w:rsid w:val="001E0C56"/>
    <w:rsid w:val="001E22E7"/>
    <w:rsid w:val="001E4FDA"/>
    <w:rsid w:val="001F472F"/>
    <w:rsid w:val="001F5457"/>
    <w:rsid w:val="00201A51"/>
    <w:rsid w:val="00201C86"/>
    <w:rsid w:val="002034A6"/>
    <w:rsid w:val="00211864"/>
    <w:rsid w:val="0021285A"/>
    <w:rsid w:val="002135EE"/>
    <w:rsid w:val="0022073E"/>
    <w:rsid w:val="00220AE7"/>
    <w:rsid w:val="00221AA2"/>
    <w:rsid w:val="00221B8A"/>
    <w:rsid w:val="002240B6"/>
    <w:rsid w:val="00224AB0"/>
    <w:rsid w:val="00225A63"/>
    <w:rsid w:val="00225C70"/>
    <w:rsid w:val="00230487"/>
    <w:rsid w:val="00235785"/>
    <w:rsid w:val="00235B86"/>
    <w:rsid w:val="0024006D"/>
    <w:rsid w:val="00240369"/>
    <w:rsid w:val="002439A4"/>
    <w:rsid w:val="002479D4"/>
    <w:rsid w:val="00251183"/>
    <w:rsid w:val="00253C17"/>
    <w:rsid w:val="002563A4"/>
    <w:rsid w:val="00262794"/>
    <w:rsid w:val="00267D3C"/>
    <w:rsid w:val="00271252"/>
    <w:rsid w:val="0027129F"/>
    <w:rsid w:val="00274864"/>
    <w:rsid w:val="00277476"/>
    <w:rsid w:val="00277761"/>
    <w:rsid w:val="00295EB2"/>
    <w:rsid w:val="00296691"/>
    <w:rsid w:val="0029712A"/>
    <w:rsid w:val="002A0AA7"/>
    <w:rsid w:val="002A148E"/>
    <w:rsid w:val="002A4514"/>
    <w:rsid w:val="002A5F31"/>
    <w:rsid w:val="002A766F"/>
    <w:rsid w:val="002A7AD0"/>
    <w:rsid w:val="002B0BC8"/>
    <w:rsid w:val="002B3BE1"/>
    <w:rsid w:val="002B690B"/>
    <w:rsid w:val="002B6C7E"/>
    <w:rsid w:val="002C40DD"/>
    <w:rsid w:val="002C423D"/>
    <w:rsid w:val="002D22B3"/>
    <w:rsid w:val="002F608A"/>
    <w:rsid w:val="002F62DD"/>
    <w:rsid w:val="002F6E1B"/>
    <w:rsid w:val="00301498"/>
    <w:rsid w:val="00301B59"/>
    <w:rsid w:val="003029E3"/>
    <w:rsid w:val="00302EB2"/>
    <w:rsid w:val="0030555A"/>
    <w:rsid w:val="00305D0E"/>
    <w:rsid w:val="00310645"/>
    <w:rsid w:val="00313DDC"/>
    <w:rsid w:val="00313F95"/>
    <w:rsid w:val="00314291"/>
    <w:rsid w:val="0031492C"/>
    <w:rsid w:val="003208C3"/>
    <w:rsid w:val="00324B67"/>
    <w:rsid w:val="003313FF"/>
    <w:rsid w:val="00334D2C"/>
    <w:rsid w:val="00334F83"/>
    <w:rsid w:val="00336089"/>
    <w:rsid w:val="003551CD"/>
    <w:rsid w:val="00360AE2"/>
    <w:rsid w:val="0036174C"/>
    <w:rsid w:val="00364F35"/>
    <w:rsid w:val="003730D3"/>
    <w:rsid w:val="0037367C"/>
    <w:rsid w:val="0037506F"/>
    <w:rsid w:val="00384C02"/>
    <w:rsid w:val="00386133"/>
    <w:rsid w:val="00387D41"/>
    <w:rsid w:val="003A0196"/>
    <w:rsid w:val="003A3356"/>
    <w:rsid w:val="003A6036"/>
    <w:rsid w:val="003A62E8"/>
    <w:rsid w:val="003B2185"/>
    <w:rsid w:val="003B52FA"/>
    <w:rsid w:val="003C503E"/>
    <w:rsid w:val="003D288C"/>
    <w:rsid w:val="003D2C9D"/>
    <w:rsid w:val="003D5B84"/>
    <w:rsid w:val="003D5CD0"/>
    <w:rsid w:val="003D71A7"/>
    <w:rsid w:val="003D7473"/>
    <w:rsid w:val="003E35CC"/>
    <w:rsid w:val="003E55A0"/>
    <w:rsid w:val="00400648"/>
    <w:rsid w:val="00404A42"/>
    <w:rsid w:val="00407905"/>
    <w:rsid w:val="00413DD6"/>
    <w:rsid w:val="00414618"/>
    <w:rsid w:val="0041553D"/>
    <w:rsid w:val="00416A59"/>
    <w:rsid w:val="00422216"/>
    <w:rsid w:val="004243CF"/>
    <w:rsid w:val="004245A1"/>
    <w:rsid w:val="00424A0D"/>
    <w:rsid w:val="00427E0B"/>
    <w:rsid w:val="004312EE"/>
    <w:rsid w:val="004368AD"/>
    <w:rsid w:val="00436BBA"/>
    <w:rsid w:val="00436C50"/>
    <w:rsid w:val="00441743"/>
    <w:rsid w:val="00445E74"/>
    <w:rsid w:val="00453FFE"/>
    <w:rsid w:val="00454AF4"/>
    <w:rsid w:val="004552E5"/>
    <w:rsid w:val="00460710"/>
    <w:rsid w:val="004632FA"/>
    <w:rsid w:val="00465B85"/>
    <w:rsid w:val="00467959"/>
    <w:rsid w:val="00472597"/>
    <w:rsid w:val="00472C0E"/>
    <w:rsid w:val="00480EB4"/>
    <w:rsid w:val="00487A11"/>
    <w:rsid w:val="004930C6"/>
    <w:rsid w:val="004949CC"/>
    <w:rsid w:val="00497ABE"/>
    <w:rsid w:val="004A106D"/>
    <w:rsid w:val="004A1605"/>
    <w:rsid w:val="004A301A"/>
    <w:rsid w:val="004A4EA3"/>
    <w:rsid w:val="004A7442"/>
    <w:rsid w:val="004C18EB"/>
    <w:rsid w:val="004C1B92"/>
    <w:rsid w:val="004C2F46"/>
    <w:rsid w:val="004C4B7C"/>
    <w:rsid w:val="004C5A47"/>
    <w:rsid w:val="004C6D4A"/>
    <w:rsid w:val="004D1BCF"/>
    <w:rsid w:val="004D28A8"/>
    <w:rsid w:val="004D4ECD"/>
    <w:rsid w:val="004D64B8"/>
    <w:rsid w:val="004D70F9"/>
    <w:rsid w:val="004E08FB"/>
    <w:rsid w:val="004F2B87"/>
    <w:rsid w:val="004F3627"/>
    <w:rsid w:val="00500AF9"/>
    <w:rsid w:val="00502EF2"/>
    <w:rsid w:val="0050318D"/>
    <w:rsid w:val="00503FC2"/>
    <w:rsid w:val="00505144"/>
    <w:rsid w:val="00511E72"/>
    <w:rsid w:val="00513C5F"/>
    <w:rsid w:val="0051672A"/>
    <w:rsid w:val="00516FEB"/>
    <w:rsid w:val="0051706C"/>
    <w:rsid w:val="005179DC"/>
    <w:rsid w:val="00525777"/>
    <w:rsid w:val="0052580C"/>
    <w:rsid w:val="005261C4"/>
    <w:rsid w:val="00526530"/>
    <w:rsid w:val="00530183"/>
    <w:rsid w:val="00533EE7"/>
    <w:rsid w:val="00534974"/>
    <w:rsid w:val="0054034A"/>
    <w:rsid w:val="0054519E"/>
    <w:rsid w:val="0054712D"/>
    <w:rsid w:val="00557366"/>
    <w:rsid w:val="00557DF2"/>
    <w:rsid w:val="00565B55"/>
    <w:rsid w:val="00573FAC"/>
    <w:rsid w:val="00575298"/>
    <w:rsid w:val="00577DE4"/>
    <w:rsid w:val="005821DF"/>
    <w:rsid w:val="005846E8"/>
    <w:rsid w:val="00585D6A"/>
    <w:rsid w:val="00586254"/>
    <w:rsid w:val="005875B4"/>
    <w:rsid w:val="00587A4D"/>
    <w:rsid w:val="0059472B"/>
    <w:rsid w:val="005977C9"/>
    <w:rsid w:val="00597E7D"/>
    <w:rsid w:val="00597FBA"/>
    <w:rsid w:val="005A2C72"/>
    <w:rsid w:val="005A74DF"/>
    <w:rsid w:val="005B0FAD"/>
    <w:rsid w:val="005B66F8"/>
    <w:rsid w:val="005C2C84"/>
    <w:rsid w:val="005D3D95"/>
    <w:rsid w:val="005D41A3"/>
    <w:rsid w:val="005E218B"/>
    <w:rsid w:val="005E319D"/>
    <w:rsid w:val="005E3C2A"/>
    <w:rsid w:val="005E535C"/>
    <w:rsid w:val="005F2C9F"/>
    <w:rsid w:val="005F6FCC"/>
    <w:rsid w:val="00606705"/>
    <w:rsid w:val="0061051D"/>
    <w:rsid w:val="00611B70"/>
    <w:rsid w:val="006206CE"/>
    <w:rsid w:val="006221A2"/>
    <w:rsid w:val="006226A3"/>
    <w:rsid w:val="00624A4E"/>
    <w:rsid w:val="00626AE2"/>
    <w:rsid w:val="00630EC1"/>
    <w:rsid w:val="00631815"/>
    <w:rsid w:val="00634F9A"/>
    <w:rsid w:val="00637161"/>
    <w:rsid w:val="006376EE"/>
    <w:rsid w:val="00640EE8"/>
    <w:rsid w:val="00644AE0"/>
    <w:rsid w:val="00647631"/>
    <w:rsid w:val="0065302E"/>
    <w:rsid w:val="00655A70"/>
    <w:rsid w:val="006567B2"/>
    <w:rsid w:val="00656B78"/>
    <w:rsid w:val="00660F09"/>
    <w:rsid w:val="006620F6"/>
    <w:rsid w:val="00663113"/>
    <w:rsid w:val="006632F1"/>
    <w:rsid w:val="006644B6"/>
    <w:rsid w:val="00667E83"/>
    <w:rsid w:val="00672F3B"/>
    <w:rsid w:val="006971F3"/>
    <w:rsid w:val="00697AF2"/>
    <w:rsid w:val="006A4351"/>
    <w:rsid w:val="006B4E60"/>
    <w:rsid w:val="006B5B51"/>
    <w:rsid w:val="006C220F"/>
    <w:rsid w:val="006C2989"/>
    <w:rsid w:val="006C5797"/>
    <w:rsid w:val="006C6623"/>
    <w:rsid w:val="006C7FE8"/>
    <w:rsid w:val="006D4F17"/>
    <w:rsid w:val="006D54AE"/>
    <w:rsid w:val="006D5A31"/>
    <w:rsid w:val="006F4599"/>
    <w:rsid w:val="006F6D42"/>
    <w:rsid w:val="00701AD6"/>
    <w:rsid w:val="0070606D"/>
    <w:rsid w:val="00711405"/>
    <w:rsid w:val="007124AF"/>
    <w:rsid w:val="00712B17"/>
    <w:rsid w:val="00715A6F"/>
    <w:rsid w:val="0071748A"/>
    <w:rsid w:val="00717D96"/>
    <w:rsid w:val="00721EC4"/>
    <w:rsid w:val="007241C5"/>
    <w:rsid w:val="0072763C"/>
    <w:rsid w:val="00727B59"/>
    <w:rsid w:val="00735E63"/>
    <w:rsid w:val="0074118C"/>
    <w:rsid w:val="0074225E"/>
    <w:rsid w:val="007449A6"/>
    <w:rsid w:val="007449D1"/>
    <w:rsid w:val="00744FEF"/>
    <w:rsid w:val="007520A2"/>
    <w:rsid w:val="007541E8"/>
    <w:rsid w:val="00754ED2"/>
    <w:rsid w:val="0075612D"/>
    <w:rsid w:val="00756C1D"/>
    <w:rsid w:val="00757779"/>
    <w:rsid w:val="007578CC"/>
    <w:rsid w:val="007606A0"/>
    <w:rsid w:val="00775D41"/>
    <w:rsid w:val="007765E0"/>
    <w:rsid w:val="00781F22"/>
    <w:rsid w:val="00786F0E"/>
    <w:rsid w:val="00787C21"/>
    <w:rsid w:val="007922A7"/>
    <w:rsid w:val="00792B44"/>
    <w:rsid w:val="00792F84"/>
    <w:rsid w:val="00795C88"/>
    <w:rsid w:val="00796024"/>
    <w:rsid w:val="007A2A78"/>
    <w:rsid w:val="007A3E54"/>
    <w:rsid w:val="007A47FF"/>
    <w:rsid w:val="007A5407"/>
    <w:rsid w:val="007A69E8"/>
    <w:rsid w:val="007B1DB6"/>
    <w:rsid w:val="007C2907"/>
    <w:rsid w:val="007C63C6"/>
    <w:rsid w:val="007D2731"/>
    <w:rsid w:val="007D6241"/>
    <w:rsid w:val="007E6C11"/>
    <w:rsid w:val="007F2F3B"/>
    <w:rsid w:val="007F4C68"/>
    <w:rsid w:val="007F5A7B"/>
    <w:rsid w:val="007F7499"/>
    <w:rsid w:val="008101A4"/>
    <w:rsid w:val="00827400"/>
    <w:rsid w:val="008277F1"/>
    <w:rsid w:val="00827C74"/>
    <w:rsid w:val="0083109C"/>
    <w:rsid w:val="008333AC"/>
    <w:rsid w:val="00835121"/>
    <w:rsid w:val="00836209"/>
    <w:rsid w:val="008455F4"/>
    <w:rsid w:val="00853545"/>
    <w:rsid w:val="008563E0"/>
    <w:rsid w:val="00866790"/>
    <w:rsid w:val="0086696C"/>
    <w:rsid w:val="008678F7"/>
    <w:rsid w:val="0087170D"/>
    <w:rsid w:val="008741C2"/>
    <w:rsid w:val="0087558D"/>
    <w:rsid w:val="0088207B"/>
    <w:rsid w:val="00885FB9"/>
    <w:rsid w:val="008912ED"/>
    <w:rsid w:val="0089387E"/>
    <w:rsid w:val="008951E1"/>
    <w:rsid w:val="00897939"/>
    <w:rsid w:val="008A315D"/>
    <w:rsid w:val="008A5D1C"/>
    <w:rsid w:val="008A63F1"/>
    <w:rsid w:val="008A76FF"/>
    <w:rsid w:val="008B091B"/>
    <w:rsid w:val="008B5EEB"/>
    <w:rsid w:val="008C533F"/>
    <w:rsid w:val="008C5BA7"/>
    <w:rsid w:val="008C6685"/>
    <w:rsid w:val="008D3E85"/>
    <w:rsid w:val="008E1182"/>
    <w:rsid w:val="008F317E"/>
    <w:rsid w:val="00900EC6"/>
    <w:rsid w:val="0090344B"/>
    <w:rsid w:val="009078DF"/>
    <w:rsid w:val="00916FFC"/>
    <w:rsid w:val="00926D07"/>
    <w:rsid w:val="009470D0"/>
    <w:rsid w:val="00947184"/>
    <w:rsid w:val="00947C4F"/>
    <w:rsid w:val="00953790"/>
    <w:rsid w:val="00964BC2"/>
    <w:rsid w:val="0096561C"/>
    <w:rsid w:val="0096649A"/>
    <w:rsid w:val="00971A46"/>
    <w:rsid w:val="00971E87"/>
    <w:rsid w:val="009817F2"/>
    <w:rsid w:val="009835B8"/>
    <w:rsid w:val="009870A5"/>
    <w:rsid w:val="009904F6"/>
    <w:rsid w:val="009919BC"/>
    <w:rsid w:val="009B1C3D"/>
    <w:rsid w:val="009B365C"/>
    <w:rsid w:val="009B4DEB"/>
    <w:rsid w:val="009B5AD2"/>
    <w:rsid w:val="009C216F"/>
    <w:rsid w:val="009D31EC"/>
    <w:rsid w:val="009D5F27"/>
    <w:rsid w:val="009D6553"/>
    <w:rsid w:val="00A053F2"/>
    <w:rsid w:val="00A07A63"/>
    <w:rsid w:val="00A12A53"/>
    <w:rsid w:val="00A163D5"/>
    <w:rsid w:val="00A16862"/>
    <w:rsid w:val="00A16E26"/>
    <w:rsid w:val="00A204E1"/>
    <w:rsid w:val="00A225C1"/>
    <w:rsid w:val="00A47475"/>
    <w:rsid w:val="00A47ADC"/>
    <w:rsid w:val="00A47CDF"/>
    <w:rsid w:val="00A509F9"/>
    <w:rsid w:val="00A537F0"/>
    <w:rsid w:val="00A653FF"/>
    <w:rsid w:val="00A66024"/>
    <w:rsid w:val="00A81BA8"/>
    <w:rsid w:val="00A87AEC"/>
    <w:rsid w:val="00A920A8"/>
    <w:rsid w:val="00A94C2C"/>
    <w:rsid w:val="00AA2EB9"/>
    <w:rsid w:val="00AA4BF8"/>
    <w:rsid w:val="00AA540D"/>
    <w:rsid w:val="00AB2E00"/>
    <w:rsid w:val="00AC3438"/>
    <w:rsid w:val="00AC3902"/>
    <w:rsid w:val="00AC3970"/>
    <w:rsid w:val="00AC705B"/>
    <w:rsid w:val="00AD123A"/>
    <w:rsid w:val="00AD3212"/>
    <w:rsid w:val="00AD64C2"/>
    <w:rsid w:val="00AD6CC7"/>
    <w:rsid w:val="00AE0DFA"/>
    <w:rsid w:val="00AE0FB4"/>
    <w:rsid w:val="00AE2843"/>
    <w:rsid w:val="00AF7084"/>
    <w:rsid w:val="00B00840"/>
    <w:rsid w:val="00B008B1"/>
    <w:rsid w:val="00B04CD1"/>
    <w:rsid w:val="00B05652"/>
    <w:rsid w:val="00B065F2"/>
    <w:rsid w:val="00B131DD"/>
    <w:rsid w:val="00B14E1B"/>
    <w:rsid w:val="00B1717C"/>
    <w:rsid w:val="00B20620"/>
    <w:rsid w:val="00B242C4"/>
    <w:rsid w:val="00B24BA4"/>
    <w:rsid w:val="00B25096"/>
    <w:rsid w:val="00B2712E"/>
    <w:rsid w:val="00B27B3C"/>
    <w:rsid w:val="00B30777"/>
    <w:rsid w:val="00B3243C"/>
    <w:rsid w:val="00B34710"/>
    <w:rsid w:val="00B350E4"/>
    <w:rsid w:val="00B37188"/>
    <w:rsid w:val="00B4003C"/>
    <w:rsid w:val="00B42334"/>
    <w:rsid w:val="00B42CBA"/>
    <w:rsid w:val="00B43DB1"/>
    <w:rsid w:val="00B44397"/>
    <w:rsid w:val="00B44B20"/>
    <w:rsid w:val="00B457EB"/>
    <w:rsid w:val="00B529B7"/>
    <w:rsid w:val="00B52BB6"/>
    <w:rsid w:val="00B5372F"/>
    <w:rsid w:val="00B56A93"/>
    <w:rsid w:val="00B5761C"/>
    <w:rsid w:val="00B6294D"/>
    <w:rsid w:val="00B66088"/>
    <w:rsid w:val="00B66ED2"/>
    <w:rsid w:val="00B7090D"/>
    <w:rsid w:val="00B728D8"/>
    <w:rsid w:val="00B75528"/>
    <w:rsid w:val="00B8044F"/>
    <w:rsid w:val="00B814A7"/>
    <w:rsid w:val="00B850FE"/>
    <w:rsid w:val="00B854CE"/>
    <w:rsid w:val="00B90CDA"/>
    <w:rsid w:val="00B94610"/>
    <w:rsid w:val="00B94DEA"/>
    <w:rsid w:val="00B97D0C"/>
    <w:rsid w:val="00B97DAB"/>
    <w:rsid w:val="00BA4D79"/>
    <w:rsid w:val="00BA69A7"/>
    <w:rsid w:val="00BB1121"/>
    <w:rsid w:val="00BB5396"/>
    <w:rsid w:val="00BB7914"/>
    <w:rsid w:val="00BC40F4"/>
    <w:rsid w:val="00BC55F6"/>
    <w:rsid w:val="00BD0BE3"/>
    <w:rsid w:val="00BD13CE"/>
    <w:rsid w:val="00BD17F4"/>
    <w:rsid w:val="00BD6470"/>
    <w:rsid w:val="00BD69B1"/>
    <w:rsid w:val="00BE1991"/>
    <w:rsid w:val="00BE20E0"/>
    <w:rsid w:val="00BE3211"/>
    <w:rsid w:val="00BE47DD"/>
    <w:rsid w:val="00BE49F0"/>
    <w:rsid w:val="00BE62AE"/>
    <w:rsid w:val="00BF07A3"/>
    <w:rsid w:val="00BF20FF"/>
    <w:rsid w:val="00BF3A51"/>
    <w:rsid w:val="00C0026F"/>
    <w:rsid w:val="00C02630"/>
    <w:rsid w:val="00C03CE3"/>
    <w:rsid w:val="00C0740C"/>
    <w:rsid w:val="00C17A20"/>
    <w:rsid w:val="00C17F2E"/>
    <w:rsid w:val="00C17F5E"/>
    <w:rsid w:val="00C23846"/>
    <w:rsid w:val="00C33FF4"/>
    <w:rsid w:val="00C37416"/>
    <w:rsid w:val="00C42C31"/>
    <w:rsid w:val="00C43728"/>
    <w:rsid w:val="00C4635D"/>
    <w:rsid w:val="00C64250"/>
    <w:rsid w:val="00C76B79"/>
    <w:rsid w:val="00C81CD5"/>
    <w:rsid w:val="00C821CC"/>
    <w:rsid w:val="00C83879"/>
    <w:rsid w:val="00C87770"/>
    <w:rsid w:val="00C97195"/>
    <w:rsid w:val="00C97C29"/>
    <w:rsid w:val="00CA1BD0"/>
    <w:rsid w:val="00CA70DE"/>
    <w:rsid w:val="00CB2D93"/>
    <w:rsid w:val="00CB4BC6"/>
    <w:rsid w:val="00CB5D88"/>
    <w:rsid w:val="00CB5DEC"/>
    <w:rsid w:val="00CC03B1"/>
    <w:rsid w:val="00CC1967"/>
    <w:rsid w:val="00CC19D9"/>
    <w:rsid w:val="00CC64F0"/>
    <w:rsid w:val="00CE2D05"/>
    <w:rsid w:val="00CE3148"/>
    <w:rsid w:val="00CE323E"/>
    <w:rsid w:val="00CE5ADB"/>
    <w:rsid w:val="00CE6CBD"/>
    <w:rsid w:val="00CF0218"/>
    <w:rsid w:val="00CF1922"/>
    <w:rsid w:val="00CF1D51"/>
    <w:rsid w:val="00CF2FD9"/>
    <w:rsid w:val="00CF33FF"/>
    <w:rsid w:val="00D0467C"/>
    <w:rsid w:val="00D04858"/>
    <w:rsid w:val="00D073FC"/>
    <w:rsid w:val="00D07F2D"/>
    <w:rsid w:val="00D1608B"/>
    <w:rsid w:val="00D23660"/>
    <w:rsid w:val="00D33FF2"/>
    <w:rsid w:val="00D37257"/>
    <w:rsid w:val="00D41C37"/>
    <w:rsid w:val="00D4597A"/>
    <w:rsid w:val="00D46881"/>
    <w:rsid w:val="00D53948"/>
    <w:rsid w:val="00D614C0"/>
    <w:rsid w:val="00D62464"/>
    <w:rsid w:val="00D62F4D"/>
    <w:rsid w:val="00D63B2A"/>
    <w:rsid w:val="00D726CB"/>
    <w:rsid w:val="00D77C73"/>
    <w:rsid w:val="00D81FDA"/>
    <w:rsid w:val="00D8247A"/>
    <w:rsid w:val="00D84CC8"/>
    <w:rsid w:val="00D926BB"/>
    <w:rsid w:val="00DA13D1"/>
    <w:rsid w:val="00DA34D6"/>
    <w:rsid w:val="00DA516B"/>
    <w:rsid w:val="00DB1858"/>
    <w:rsid w:val="00DB3D1A"/>
    <w:rsid w:val="00DB56F8"/>
    <w:rsid w:val="00DB61BF"/>
    <w:rsid w:val="00DC0F9B"/>
    <w:rsid w:val="00DC2FCD"/>
    <w:rsid w:val="00DC5B63"/>
    <w:rsid w:val="00DC79BD"/>
    <w:rsid w:val="00DD14C9"/>
    <w:rsid w:val="00DE27FC"/>
    <w:rsid w:val="00DE61A3"/>
    <w:rsid w:val="00DE626E"/>
    <w:rsid w:val="00DE64EF"/>
    <w:rsid w:val="00DE744C"/>
    <w:rsid w:val="00DF3B21"/>
    <w:rsid w:val="00DF49F3"/>
    <w:rsid w:val="00DF4D9A"/>
    <w:rsid w:val="00DF5E33"/>
    <w:rsid w:val="00E05623"/>
    <w:rsid w:val="00E1185D"/>
    <w:rsid w:val="00E132B3"/>
    <w:rsid w:val="00E1415D"/>
    <w:rsid w:val="00E15291"/>
    <w:rsid w:val="00E1683E"/>
    <w:rsid w:val="00E2104D"/>
    <w:rsid w:val="00E231D8"/>
    <w:rsid w:val="00E30E08"/>
    <w:rsid w:val="00E331F1"/>
    <w:rsid w:val="00E34C87"/>
    <w:rsid w:val="00E36CE1"/>
    <w:rsid w:val="00E4047A"/>
    <w:rsid w:val="00E41CE3"/>
    <w:rsid w:val="00E425C7"/>
    <w:rsid w:val="00E45E1B"/>
    <w:rsid w:val="00E50B6C"/>
    <w:rsid w:val="00E53EE3"/>
    <w:rsid w:val="00E54686"/>
    <w:rsid w:val="00E56A95"/>
    <w:rsid w:val="00E57B14"/>
    <w:rsid w:val="00E600AD"/>
    <w:rsid w:val="00E60505"/>
    <w:rsid w:val="00E67370"/>
    <w:rsid w:val="00E72C73"/>
    <w:rsid w:val="00E73DA5"/>
    <w:rsid w:val="00E764B6"/>
    <w:rsid w:val="00E76891"/>
    <w:rsid w:val="00E87E7A"/>
    <w:rsid w:val="00E9112E"/>
    <w:rsid w:val="00E92928"/>
    <w:rsid w:val="00EA05FD"/>
    <w:rsid w:val="00EA1BC7"/>
    <w:rsid w:val="00EA2B01"/>
    <w:rsid w:val="00EA5194"/>
    <w:rsid w:val="00EA5C58"/>
    <w:rsid w:val="00EA6BCB"/>
    <w:rsid w:val="00EB2CAD"/>
    <w:rsid w:val="00EB3DB7"/>
    <w:rsid w:val="00EB4A00"/>
    <w:rsid w:val="00EB70A0"/>
    <w:rsid w:val="00EB7EFE"/>
    <w:rsid w:val="00EC141E"/>
    <w:rsid w:val="00EC5FAE"/>
    <w:rsid w:val="00ED2AB2"/>
    <w:rsid w:val="00ED7CFC"/>
    <w:rsid w:val="00EE367D"/>
    <w:rsid w:val="00EE6193"/>
    <w:rsid w:val="00EE74A1"/>
    <w:rsid w:val="00EE7E25"/>
    <w:rsid w:val="00EF1275"/>
    <w:rsid w:val="00EF69A0"/>
    <w:rsid w:val="00F00671"/>
    <w:rsid w:val="00F015CF"/>
    <w:rsid w:val="00F01768"/>
    <w:rsid w:val="00F0238C"/>
    <w:rsid w:val="00F070B8"/>
    <w:rsid w:val="00F0750B"/>
    <w:rsid w:val="00F14B82"/>
    <w:rsid w:val="00F15844"/>
    <w:rsid w:val="00F17708"/>
    <w:rsid w:val="00F2332E"/>
    <w:rsid w:val="00F24590"/>
    <w:rsid w:val="00F304BF"/>
    <w:rsid w:val="00F322BB"/>
    <w:rsid w:val="00F33B2B"/>
    <w:rsid w:val="00F36095"/>
    <w:rsid w:val="00F40E4C"/>
    <w:rsid w:val="00F44556"/>
    <w:rsid w:val="00F46C4C"/>
    <w:rsid w:val="00F47500"/>
    <w:rsid w:val="00F50FC1"/>
    <w:rsid w:val="00F516CE"/>
    <w:rsid w:val="00F60B0D"/>
    <w:rsid w:val="00F65F11"/>
    <w:rsid w:val="00F6686B"/>
    <w:rsid w:val="00F67828"/>
    <w:rsid w:val="00F6792C"/>
    <w:rsid w:val="00F71540"/>
    <w:rsid w:val="00F71E78"/>
    <w:rsid w:val="00F72C7A"/>
    <w:rsid w:val="00F731B2"/>
    <w:rsid w:val="00F73A1A"/>
    <w:rsid w:val="00F7410D"/>
    <w:rsid w:val="00F7539D"/>
    <w:rsid w:val="00F75A06"/>
    <w:rsid w:val="00F76B28"/>
    <w:rsid w:val="00F77F28"/>
    <w:rsid w:val="00F80DBA"/>
    <w:rsid w:val="00F80E7E"/>
    <w:rsid w:val="00F80F97"/>
    <w:rsid w:val="00F81A35"/>
    <w:rsid w:val="00F8349A"/>
    <w:rsid w:val="00F84E81"/>
    <w:rsid w:val="00F85189"/>
    <w:rsid w:val="00F93090"/>
    <w:rsid w:val="00F974C2"/>
    <w:rsid w:val="00FA1392"/>
    <w:rsid w:val="00FB36BE"/>
    <w:rsid w:val="00FC53A2"/>
    <w:rsid w:val="00FC71A1"/>
    <w:rsid w:val="00FD2432"/>
    <w:rsid w:val="00FD5C8E"/>
    <w:rsid w:val="00FD7E65"/>
    <w:rsid w:val="00FE11A5"/>
    <w:rsid w:val="00FE446E"/>
    <w:rsid w:val="00FE4763"/>
    <w:rsid w:val="00FE512D"/>
    <w:rsid w:val="00FE606E"/>
    <w:rsid w:val="00FE6626"/>
    <w:rsid w:val="00FE6E25"/>
    <w:rsid w:val="00FF3D96"/>
    <w:rsid w:val="00FF6CAA"/>
    <w:rsid w:val="00FF743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6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71E87"/>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5161</Words>
  <Characters>511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2022-04-21T05:31:00Z</dcterms:created>
  <dcterms:modified xsi:type="dcterms:W3CDTF">2022-04-26T01:01:00Z</dcterms:modified>
</cp:coreProperties>
</file>