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87CA" w14:textId="3DB33E7C" w:rsidR="0019134A" w:rsidRPr="00324BC1" w:rsidRDefault="009B365C" w:rsidP="0019134A">
      <w:pPr>
        <w:spacing w:line="360" w:lineRule="exact"/>
        <w:ind w:rightChars="100" w:right="210"/>
        <w:jc w:val="right"/>
        <w:rPr>
          <w:rFonts w:ascii="ＭＳ 明朝" w:hAnsi="ＭＳ 明朝"/>
          <w:b/>
          <w:sz w:val="24"/>
        </w:rPr>
      </w:pPr>
      <w:r w:rsidRPr="00324BC1">
        <w:rPr>
          <w:rFonts w:ascii="ＭＳ 明朝" w:hAnsi="ＭＳ 明朝" w:hint="eastAsia"/>
          <w:b/>
          <w:sz w:val="24"/>
        </w:rPr>
        <w:t>校長</w:t>
      </w:r>
      <w:r w:rsidR="00A655EC" w:rsidRPr="00324BC1">
        <w:rPr>
          <w:rFonts w:ascii="ＭＳ 明朝" w:hAnsi="ＭＳ 明朝" w:hint="eastAsia"/>
          <w:b/>
          <w:sz w:val="24"/>
        </w:rPr>
        <w:t xml:space="preserve">　</w:t>
      </w:r>
      <w:r w:rsidR="00F91A10" w:rsidRPr="00324BC1">
        <w:rPr>
          <w:rFonts w:ascii="ＭＳ 明朝" w:hAnsi="ＭＳ 明朝" w:hint="eastAsia"/>
          <w:b/>
          <w:sz w:val="24"/>
        </w:rPr>
        <w:t>中島</w:t>
      </w:r>
      <w:r w:rsidRPr="00324BC1">
        <w:rPr>
          <w:rFonts w:ascii="ＭＳ 明朝" w:hAnsi="ＭＳ 明朝" w:hint="eastAsia"/>
          <w:b/>
          <w:sz w:val="24"/>
        </w:rPr>
        <w:t xml:space="preserve">　</w:t>
      </w:r>
      <w:r w:rsidR="00F91A10" w:rsidRPr="00324BC1">
        <w:rPr>
          <w:rFonts w:ascii="ＭＳ 明朝" w:hAnsi="ＭＳ 明朝" w:hint="eastAsia"/>
          <w:b/>
          <w:sz w:val="24"/>
        </w:rPr>
        <w:t>彩子</w:t>
      </w:r>
    </w:p>
    <w:p w14:paraId="738E2B6B" w14:textId="6BA51834" w:rsidR="0037367C" w:rsidRPr="00324BC1" w:rsidRDefault="00DE5A0D" w:rsidP="009B365C">
      <w:pPr>
        <w:spacing w:line="360" w:lineRule="exact"/>
        <w:ind w:rightChars="-326" w:right="-685"/>
        <w:jc w:val="center"/>
        <w:rPr>
          <w:rFonts w:ascii="ＭＳ ゴシック" w:eastAsia="ＭＳ ゴシック" w:hAnsi="ＭＳ ゴシック"/>
          <w:b/>
          <w:sz w:val="32"/>
          <w:szCs w:val="32"/>
        </w:rPr>
      </w:pPr>
      <w:r w:rsidRPr="00324BC1">
        <w:rPr>
          <w:rFonts w:ascii="ＭＳ ゴシック" w:eastAsia="ＭＳ ゴシック" w:hAnsi="ＭＳ ゴシック" w:hint="eastAsia"/>
          <w:b/>
          <w:sz w:val="32"/>
          <w:szCs w:val="32"/>
        </w:rPr>
        <w:t>令和</w:t>
      </w:r>
      <w:r w:rsidR="008B39B5" w:rsidRPr="00324BC1">
        <w:rPr>
          <w:rFonts w:ascii="ＭＳ ゴシック" w:eastAsia="ＭＳ ゴシック" w:hAnsi="ＭＳ ゴシック" w:hint="eastAsia"/>
          <w:b/>
          <w:sz w:val="32"/>
          <w:szCs w:val="32"/>
        </w:rPr>
        <w:t>３</w:t>
      </w:r>
      <w:r w:rsidR="0037367C" w:rsidRPr="00324BC1">
        <w:rPr>
          <w:rFonts w:ascii="ＭＳ ゴシック" w:eastAsia="ＭＳ ゴシック" w:hAnsi="ＭＳ ゴシック" w:hint="eastAsia"/>
          <w:b/>
          <w:sz w:val="32"/>
          <w:szCs w:val="32"/>
        </w:rPr>
        <w:t xml:space="preserve">年度　</w:t>
      </w:r>
      <w:r w:rsidR="009B365C" w:rsidRPr="00324BC1">
        <w:rPr>
          <w:rFonts w:ascii="ＭＳ ゴシック" w:eastAsia="ＭＳ ゴシック" w:hAnsi="ＭＳ ゴシック" w:hint="eastAsia"/>
          <w:b/>
          <w:sz w:val="32"/>
          <w:szCs w:val="32"/>
        </w:rPr>
        <w:t>学校経営</w:t>
      </w:r>
      <w:r w:rsidR="00A920A8" w:rsidRPr="00324BC1">
        <w:rPr>
          <w:rFonts w:ascii="ＭＳ ゴシック" w:eastAsia="ＭＳ ゴシック" w:hAnsi="ＭＳ ゴシック" w:hint="eastAsia"/>
          <w:b/>
          <w:sz w:val="32"/>
          <w:szCs w:val="32"/>
        </w:rPr>
        <w:t>計画及び</w:t>
      </w:r>
      <w:r w:rsidR="00225A63" w:rsidRPr="00324BC1">
        <w:rPr>
          <w:rFonts w:ascii="ＭＳ ゴシック" w:eastAsia="ＭＳ ゴシック" w:hAnsi="ＭＳ ゴシック" w:hint="eastAsia"/>
          <w:b/>
          <w:sz w:val="32"/>
          <w:szCs w:val="32"/>
        </w:rPr>
        <w:t>学校</w:t>
      </w:r>
      <w:r w:rsidR="00A920A8" w:rsidRPr="00324BC1">
        <w:rPr>
          <w:rFonts w:ascii="ＭＳ ゴシック" w:eastAsia="ＭＳ ゴシック" w:hAnsi="ＭＳ ゴシック" w:hint="eastAsia"/>
          <w:b/>
          <w:sz w:val="32"/>
          <w:szCs w:val="32"/>
        </w:rPr>
        <w:t>評価</w:t>
      </w:r>
    </w:p>
    <w:p w14:paraId="30249C50" w14:textId="04097F2A" w:rsidR="000F7917" w:rsidRPr="00324BC1" w:rsidRDefault="008B39B5" w:rsidP="004245A1">
      <w:pPr>
        <w:spacing w:line="300" w:lineRule="exact"/>
        <w:ind w:hanging="187"/>
        <w:jc w:val="left"/>
        <w:rPr>
          <w:rFonts w:ascii="HGｺﾞｼｯｸM" w:eastAsia="HGｺﾞｼｯｸM" w:hAnsiTheme="majorEastAsia"/>
          <w:szCs w:val="21"/>
        </w:rPr>
      </w:pPr>
      <w:r w:rsidRPr="00324BC1">
        <w:rPr>
          <w:rFonts w:ascii="HGｺﾞｼｯｸM" w:eastAsia="HGｺﾞｼｯｸM" w:hAnsiTheme="majorEastAsia" w:hint="eastAsia"/>
          <w:szCs w:val="21"/>
        </w:rPr>
        <w:t>１</w:t>
      </w:r>
      <w:r w:rsidR="005846E8" w:rsidRPr="00324BC1">
        <w:rPr>
          <w:rFonts w:ascii="HGｺﾞｼｯｸM" w:eastAsia="HGｺﾞｼｯｸM" w:hAnsiTheme="majorEastAsia"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4BC1" w14:paraId="0B591DFD" w14:textId="77777777" w:rsidTr="000354D4">
        <w:trPr>
          <w:jc w:val="center"/>
        </w:trPr>
        <w:tc>
          <w:tcPr>
            <w:tcW w:w="14944" w:type="dxa"/>
            <w:shd w:val="clear" w:color="auto" w:fill="auto"/>
          </w:tcPr>
          <w:p w14:paraId="078D6708" w14:textId="757EFC6B" w:rsidR="005A017B" w:rsidRPr="00324BC1" w:rsidRDefault="008B39B5" w:rsidP="00F369DD">
            <w:pPr>
              <w:spacing w:line="240" w:lineRule="exact"/>
              <w:rPr>
                <w:rFonts w:ascii="メイリオ" w:eastAsia="メイリオ" w:hAnsi="メイリオ"/>
                <w:sz w:val="20"/>
                <w:szCs w:val="18"/>
              </w:rPr>
            </w:pPr>
            <w:r w:rsidRPr="00324BC1">
              <w:rPr>
                <w:rFonts w:ascii="メイリオ" w:eastAsia="メイリオ" w:hAnsi="メイリオ" w:hint="eastAsia"/>
                <w:sz w:val="20"/>
                <w:szCs w:val="18"/>
              </w:rPr>
              <w:t>５</w:t>
            </w:r>
            <w:r w:rsidR="005A017B" w:rsidRPr="00324BC1">
              <w:rPr>
                <w:rFonts w:ascii="メイリオ" w:eastAsia="メイリオ" w:hAnsi="メイリオ" w:hint="eastAsia"/>
                <w:sz w:val="20"/>
                <w:szCs w:val="18"/>
              </w:rPr>
              <w:t>年、</w:t>
            </w:r>
            <w:r w:rsidRPr="00324BC1">
              <w:rPr>
                <w:rFonts w:ascii="メイリオ" w:eastAsia="メイリオ" w:hAnsi="メイリオ"/>
                <w:sz w:val="20"/>
                <w:szCs w:val="18"/>
              </w:rPr>
              <w:t>10</w:t>
            </w:r>
            <w:r w:rsidR="005A017B" w:rsidRPr="00324BC1">
              <w:rPr>
                <w:rFonts w:ascii="メイリオ" w:eastAsia="メイリオ" w:hAnsi="メイリオ" w:hint="eastAsia"/>
                <w:sz w:val="20"/>
                <w:szCs w:val="18"/>
              </w:rPr>
              <w:t>年先を見据え、社会の変化に臨機応変に対応し、自らの可能性を発揮することができる生徒の育成を目標に、以下にめざす学校像</w:t>
            </w:r>
            <w:r w:rsidR="00EC3FBA" w:rsidRPr="00324BC1">
              <w:rPr>
                <w:rFonts w:ascii="メイリオ" w:eastAsia="メイリオ" w:hAnsi="メイリオ" w:hint="eastAsia"/>
                <w:sz w:val="20"/>
                <w:szCs w:val="18"/>
              </w:rPr>
              <w:t>と</w:t>
            </w:r>
            <w:r w:rsidR="005A017B" w:rsidRPr="00324BC1">
              <w:rPr>
                <w:rFonts w:ascii="メイリオ" w:eastAsia="メイリオ" w:hAnsi="メイリオ" w:hint="eastAsia"/>
                <w:sz w:val="20"/>
                <w:szCs w:val="18"/>
              </w:rPr>
              <w:t>特につけたい力を示す。</w:t>
            </w:r>
          </w:p>
          <w:p w14:paraId="56B659B3" w14:textId="77777777" w:rsidR="005A017B" w:rsidRPr="00324BC1"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324BC1">
              <w:rPr>
                <w:rFonts w:ascii="HGｺﾞｼｯｸM" w:eastAsia="HGｺﾞｼｯｸM" w:hAnsiTheme="majorEastAsia" w:hint="eastAsia"/>
                <w:b/>
                <w:sz w:val="20"/>
                <w:szCs w:val="18"/>
              </w:rPr>
              <w:t>自ら考え、自ら行動できる主体性を育てる学校</w:t>
            </w:r>
          </w:p>
          <w:p w14:paraId="2C9BFFEB" w14:textId="77777777" w:rsidR="00EC3FBA" w:rsidRPr="00324BC1" w:rsidRDefault="00EC3FBA" w:rsidP="00F369DD">
            <w:pPr>
              <w:pStyle w:val="aa"/>
              <w:spacing w:line="240" w:lineRule="exact"/>
              <w:ind w:leftChars="0" w:left="780"/>
              <w:rPr>
                <w:rFonts w:ascii="メイリオ" w:eastAsia="メイリオ" w:hAnsi="メイリオ"/>
                <w:sz w:val="20"/>
                <w:szCs w:val="18"/>
              </w:rPr>
            </w:pPr>
            <w:r w:rsidRPr="00324BC1">
              <w:rPr>
                <w:rFonts w:ascii="HGｺﾞｼｯｸM" w:eastAsia="HGｺﾞｼｯｸM" w:hAnsiTheme="majorEastAsia" w:hint="eastAsia"/>
                <w:sz w:val="20"/>
                <w:szCs w:val="18"/>
              </w:rPr>
              <w:t xml:space="preserve">　</w:t>
            </w:r>
            <w:r w:rsidR="00E8250C" w:rsidRPr="00324BC1">
              <w:rPr>
                <w:rFonts w:ascii="HGｺﾞｼｯｸM" w:eastAsia="HGｺﾞｼｯｸM" w:hAnsiTheme="majorEastAsia" w:hint="eastAsia"/>
                <w:sz w:val="20"/>
                <w:szCs w:val="18"/>
              </w:rPr>
              <w:t xml:space="preserve">　</w:t>
            </w:r>
            <w:r w:rsidRPr="00324BC1">
              <w:rPr>
                <w:rFonts w:ascii="メイリオ" w:eastAsia="メイリオ" w:hAnsi="メイリオ" w:hint="eastAsia"/>
                <w:sz w:val="20"/>
                <w:szCs w:val="18"/>
              </w:rPr>
              <w:t>【</w:t>
            </w:r>
            <w:r w:rsidR="00E8250C" w:rsidRPr="00324BC1">
              <w:rPr>
                <w:rFonts w:ascii="メイリオ" w:eastAsia="メイリオ" w:hAnsi="メイリオ" w:hint="eastAsia"/>
                <w:sz w:val="20"/>
                <w:szCs w:val="18"/>
              </w:rPr>
              <w:t>物事に進んで取り組む力</w:t>
            </w:r>
            <w:r w:rsidRPr="00324BC1">
              <w:rPr>
                <w:rFonts w:ascii="メイリオ" w:eastAsia="メイリオ" w:hAnsi="メイリオ" w:hint="eastAsia"/>
                <w:sz w:val="20"/>
                <w:szCs w:val="18"/>
              </w:rPr>
              <w:t>】</w:t>
            </w:r>
            <w:r w:rsidR="00E8250C" w:rsidRPr="00324BC1">
              <w:rPr>
                <w:rFonts w:ascii="メイリオ" w:eastAsia="メイリオ" w:hAnsi="メイリオ" w:hint="eastAsia"/>
                <w:sz w:val="20"/>
                <w:szCs w:val="18"/>
              </w:rPr>
              <w:t>【</w:t>
            </w:r>
            <w:r w:rsidR="008C7F79" w:rsidRPr="00324BC1">
              <w:rPr>
                <w:rFonts w:ascii="メイリオ" w:eastAsia="メイリオ" w:hAnsi="メイリオ" w:hint="eastAsia"/>
                <w:sz w:val="20"/>
                <w:szCs w:val="18"/>
              </w:rPr>
              <w:t>目標</w:t>
            </w:r>
            <w:r w:rsidR="00E8250C" w:rsidRPr="00324BC1">
              <w:rPr>
                <w:rFonts w:ascii="メイリオ" w:eastAsia="メイリオ" w:hAnsi="メイリオ" w:hint="eastAsia"/>
                <w:sz w:val="20"/>
                <w:szCs w:val="18"/>
              </w:rPr>
              <w:t>を設定し確実に行動する力】</w:t>
            </w:r>
          </w:p>
          <w:p w14:paraId="77B5B6AE" w14:textId="77777777" w:rsidR="005A017B" w:rsidRPr="00324BC1"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324BC1">
              <w:rPr>
                <w:rFonts w:ascii="HGｺﾞｼｯｸM" w:eastAsia="HGｺﾞｼｯｸM" w:hAnsiTheme="majorEastAsia" w:hint="eastAsia"/>
                <w:b/>
                <w:sz w:val="20"/>
                <w:szCs w:val="18"/>
              </w:rPr>
              <w:t>「学び」から知識を習得し、得た知識を「活用」できる力を育てる学校</w:t>
            </w:r>
          </w:p>
          <w:p w14:paraId="112E2906" w14:textId="77777777" w:rsidR="00EC3FBA" w:rsidRPr="00324BC1" w:rsidRDefault="00EC3FBA" w:rsidP="00F369DD">
            <w:pPr>
              <w:pStyle w:val="aa"/>
              <w:spacing w:line="240" w:lineRule="exact"/>
              <w:ind w:leftChars="0" w:left="780"/>
              <w:rPr>
                <w:rFonts w:ascii="メイリオ" w:eastAsia="メイリオ" w:hAnsi="メイリオ"/>
                <w:sz w:val="20"/>
                <w:szCs w:val="18"/>
              </w:rPr>
            </w:pPr>
            <w:r w:rsidRPr="00324BC1">
              <w:rPr>
                <w:rFonts w:ascii="HGｺﾞｼｯｸM" w:eastAsia="HGｺﾞｼｯｸM" w:hAnsiTheme="majorEastAsia" w:hint="eastAsia"/>
                <w:sz w:val="20"/>
                <w:szCs w:val="18"/>
              </w:rPr>
              <w:t xml:space="preserve">　</w:t>
            </w:r>
            <w:r w:rsidR="00E8250C" w:rsidRPr="00324BC1">
              <w:rPr>
                <w:rFonts w:ascii="HGｺﾞｼｯｸM" w:eastAsia="HGｺﾞｼｯｸM" w:hAnsiTheme="majorEastAsia" w:hint="eastAsia"/>
                <w:sz w:val="20"/>
                <w:szCs w:val="18"/>
              </w:rPr>
              <w:t xml:space="preserve">　</w:t>
            </w:r>
            <w:r w:rsidRPr="00324BC1">
              <w:rPr>
                <w:rFonts w:ascii="メイリオ" w:eastAsia="メイリオ" w:hAnsi="メイリオ" w:hint="eastAsia"/>
                <w:sz w:val="20"/>
                <w:szCs w:val="18"/>
              </w:rPr>
              <w:t>【</w:t>
            </w:r>
            <w:r w:rsidR="00E8250C" w:rsidRPr="00324BC1">
              <w:rPr>
                <w:rFonts w:ascii="メイリオ" w:eastAsia="メイリオ" w:hAnsi="メイリオ" w:hint="eastAsia"/>
                <w:sz w:val="20"/>
                <w:szCs w:val="18"/>
              </w:rPr>
              <w:t>現状を分析し</w:t>
            </w:r>
            <w:r w:rsidR="008C7F79" w:rsidRPr="00324BC1">
              <w:rPr>
                <w:rFonts w:ascii="メイリオ" w:eastAsia="メイリオ" w:hAnsi="メイリオ" w:hint="eastAsia"/>
                <w:sz w:val="20"/>
                <w:szCs w:val="18"/>
              </w:rPr>
              <w:t>目標</w:t>
            </w:r>
            <w:r w:rsidR="00E8250C" w:rsidRPr="00324BC1">
              <w:rPr>
                <w:rFonts w:ascii="メイリオ" w:eastAsia="メイリオ" w:hAnsi="メイリオ" w:hint="eastAsia"/>
                <w:sz w:val="20"/>
                <w:szCs w:val="18"/>
              </w:rPr>
              <w:t>や課題を明らかに</w:t>
            </w:r>
            <w:r w:rsidR="00BE1A0B" w:rsidRPr="00324BC1">
              <w:rPr>
                <w:rFonts w:ascii="メイリオ" w:eastAsia="メイリオ" w:hAnsi="メイリオ" w:hint="eastAsia"/>
                <w:sz w:val="20"/>
                <w:szCs w:val="18"/>
              </w:rPr>
              <w:t>する</w:t>
            </w:r>
            <w:r w:rsidR="00E8250C" w:rsidRPr="00324BC1">
              <w:rPr>
                <w:rFonts w:ascii="メイリオ" w:eastAsia="メイリオ" w:hAnsi="メイリオ" w:hint="eastAsia"/>
                <w:sz w:val="20"/>
                <w:szCs w:val="18"/>
              </w:rPr>
              <w:t>力</w:t>
            </w:r>
            <w:r w:rsidRPr="00324BC1">
              <w:rPr>
                <w:rFonts w:ascii="メイリオ" w:eastAsia="メイリオ" w:hAnsi="メイリオ" w:hint="eastAsia"/>
                <w:sz w:val="20"/>
                <w:szCs w:val="18"/>
              </w:rPr>
              <w:t>】</w:t>
            </w:r>
            <w:r w:rsidR="00E8250C" w:rsidRPr="00324BC1">
              <w:rPr>
                <w:rFonts w:ascii="メイリオ" w:eastAsia="メイリオ" w:hAnsi="メイリオ" w:hint="eastAsia"/>
                <w:sz w:val="20"/>
                <w:szCs w:val="18"/>
              </w:rPr>
              <w:t>【課題の解決に向けたプロセスを明らかにし</w:t>
            </w:r>
            <w:r w:rsidR="00BE1A0B" w:rsidRPr="00324BC1">
              <w:rPr>
                <w:rFonts w:ascii="メイリオ" w:eastAsia="メイリオ" w:hAnsi="メイリオ" w:hint="eastAsia"/>
                <w:sz w:val="20"/>
                <w:szCs w:val="18"/>
              </w:rPr>
              <w:t>実行</w:t>
            </w:r>
            <w:r w:rsidR="00E8250C" w:rsidRPr="00324BC1">
              <w:rPr>
                <w:rFonts w:ascii="メイリオ" w:eastAsia="メイリオ" w:hAnsi="メイリオ" w:hint="eastAsia"/>
                <w:sz w:val="20"/>
                <w:szCs w:val="18"/>
              </w:rPr>
              <w:t>する力】</w:t>
            </w:r>
          </w:p>
          <w:p w14:paraId="32E88FBD" w14:textId="77777777" w:rsidR="005A017B" w:rsidRPr="00324BC1"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324BC1">
              <w:rPr>
                <w:rFonts w:ascii="HGｺﾞｼｯｸM" w:eastAsia="HGｺﾞｼｯｸM" w:hAnsiTheme="majorEastAsia" w:hint="eastAsia"/>
                <w:b/>
                <w:sz w:val="20"/>
                <w:szCs w:val="18"/>
              </w:rPr>
              <w:t>自身を大切にする心、他者を尊重する心、協力し合える力を育てる学校</w:t>
            </w:r>
          </w:p>
          <w:p w14:paraId="1EDF2738" w14:textId="77777777" w:rsidR="00EC3FBA" w:rsidRPr="00324BC1" w:rsidRDefault="00EC3FBA" w:rsidP="00F369DD">
            <w:pPr>
              <w:pStyle w:val="aa"/>
              <w:spacing w:line="240" w:lineRule="exact"/>
              <w:ind w:leftChars="0" w:left="780"/>
              <w:rPr>
                <w:rFonts w:ascii="メイリオ" w:eastAsia="メイリオ" w:hAnsi="メイリオ"/>
                <w:sz w:val="20"/>
                <w:szCs w:val="18"/>
              </w:rPr>
            </w:pPr>
            <w:r w:rsidRPr="00324BC1">
              <w:rPr>
                <w:rFonts w:ascii="HGｺﾞｼｯｸM" w:eastAsia="HGｺﾞｼｯｸM" w:hAnsiTheme="majorEastAsia" w:hint="eastAsia"/>
                <w:sz w:val="20"/>
                <w:szCs w:val="18"/>
              </w:rPr>
              <w:t xml:space="preserve">　</w:t>
            </w:r>
            <w:r w:rsidR="00E8250C" w:rsidRPr="00324BC1">
              <w:rPr>
                <w:rFonts w:ascii="HGｺﾞｼｯｸM" w:eastAsia="HGｺﾞｼｯｸM" w:hAnsiTheme="majorEastAsia" w:hint="eastAsia"/>
                <w:sz w:val="20"/>
                <w:szCs w:val="18"/>
              </w:rPr>
              <w:t xml:space="preserve">　</w:t>
            </w:r>
            <w:r w:rsidRPr="00324BC1">
              <w:rPr>
                <w:rFonts w:ascii="メイリオ" w:eastAsia="メイリオ" w:hAnsi="メイリオ" w:hint="eastAsia"/>
                <w:sz w:val="20"/>
                <w:szCs w:val="18"/>
              </w:rPr>
              <w:t>【</w:t>
            </w:r>
            <w:r w:rsidR="00E8250C" w:rsidRPr="00324BC1">
              <w:rPr>
                <w:rFonts w:ascii="メイリオ" w:eastAsia="メイリオ" w:hAnsi="メイリオ" w:hint="eastAsia"/>
                <w:sz w:val="20"/>
                <w:szCs w:val="18"/>
              </w:rPr>
              <w:t>自分と周囲の人々や物事との関係性を理解する力</w:t>
            </w:r>
            <w:r w:rsidRPr="00324BC1">
              <w:rPr>
                <w:rFonts w:ascii="メイリオ" w:eastAsia="メイリオ" w:hAnsi="メイリオ" w:hint="eastAsia"/>
                <w:sz w:val="20"/>
                <w:szCs w:val="18"/>
              </w:rPr>
              <w:t>】</w:t>
            </w:r>
            <w:r w:rsidR="00BE1A0B" w:rsidRPr="00324BC1">
              <w:rPr>
                <w:rFonts w:ascii="メイリオ" w:eastAsia="メイリオ" w:hAnsi="メイリオ" w:hint="eastAsia"/>
                <w:sz w:val="20"/>
                <w:szCs w:val="18"/>
              </w:rPr>
              <w:t>【自分の意見をわかりやすく伝える力】</w:t>
            </w:r>
          </w:p>
          <w:p w14:paraId="71F055D9" w14:textId="77777777" w:rsidR="005A017B" w:rsidRPr="00324BC1"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324BC1">
              <w:rPr>
                <w:rFonts w:ascii="HGｺﾞｼｯｸM" w:eastAsia="HGｺﾞｼｯｸM" w:hAnsiTheme="majorEastAsia" w:hint="eastAsia"/>
                <w:b/>
                <w:sz w:val="20"/>
                <w:szCs w:val="18"/>
              </w:rPr>
              <w:t>生徒が安心して過ごすことのできる学校</w:t>
            </w:r>
          </w:p>
          <w:p w14:paraId="2C1A631D" w14:textId="77777777" w:rsidR="00201A51" w:rsidRPr="00324BC1" w:rsidRDefault="00EC3FBA" w:rsidP="00F369DD">
            <w:pPr>
              <w:pStyle w:val="aa"/>
              <w:spacing w:line="240" w:lineRule="exact"/>
              <w:ind w:leftChars="0" w:left="780"/>
              <w:rPr>
                <w:rFonts w:ascii="メイリオ" w:eastAsia="メイリオ" w:hAnsi="メイリオ"/>
                <w:sz w:val="18"/>
                <w:szCs w:val="18"/>
              </w:rPr>
            </w:pPr>
            <w:r w:rsidRPr="00324BC1">
              <w:rPr>
                <w:rFonts w:ascii="HGｺﾞｼｯｸM" w:eastAsia="HGｺﾞｼｯｸM" w:hAnsiTheme="majorEastAsia" w:hint="eastAsia"/>
                <w:sz w:val="20"/>
                <w:szCs w:val="18"/>
              </w:rPr>
              <w:t xml:space="preserve">　</w:t>
            </w:r>
            <w:r w:rsidR="00E8250C" w:rsidRPr="00324BC1">
              <w:rPr>
                <w:rFonts w:ascii="HGｺﾞｼｯｸM" w:eastAsia="HGｺﾞｼｯｸM" w:hAnsiTheme="majorEastAsia" w:hint="eastAsia"/>
                <w:sz w:val="20"/>
                <w:szCs w:val="18"/>
              </w:rPr>
              <w:t xml:space="preserve">　</w:t>
            </w:r>
            <w:r w:rsidRPr="00324BC1">
              <w:rPr>
                <w:rFonts w:ascii="メイリオ" w:eastAsia="メイリオ" w:hAnsi="メイリオ" w:hint="eastAsia"/>
                <w:sz w:val="20"/>
                <w:szCs w:val="18"/>
              </w:rPr>
              <w:t>【</w:t>
            </w:r>
            <w:r w:rsidR="00E8250C" w:rsidRPr="00324BC1">
              <w:rPr>
                <w:rFonts w:ascii="メイリオ" w:eastAsia="メイリオ" w:hAnsi="メイリオ" w:hint="eastAsia"/>
                <w:sz w:val="20"/>
                <w:szCs w:val="18"/>
              </w:rPr>
              <w:t>社会のルールや人との約束を守る力</w:t>
            </w:r>
            <w:r w:rsidRPr="00324BC1">
              <w:rPr>
                <w:rFonts w:ascii="メイリオ" w:eastAsia="メイリオ" w:hAnsi="メイリオ" w:hint="eastAsia"/>
                <w:sz w:val="20"/>
                <w:szCs w:val="18"/>
              </w:rPr>
              <w:t>】</w:t>
            </w:r>
          </w:p>
        </w:tc>
      </w:tr>
    </w:tbl>
    <w:p w14:paraId="74E02D34" w14:textId="77777777" w:rsidR="00977793" w:rsidRPr="00324BC1" w:rsidRDefault="00977793" w:rsidP="008956C6">
      <w:pPr>
        <w:spacing w:line="120" w:lineRule="exact"/>
        <w:ind w:hanging="187"/>
        <w:jc w:val="left"/>
        <w:rPr>
          <w:rFonts w:ascii="HGｺﾞｼｯｸM" w:eastAsia="HGｺﾞｼｯｸM" w:hAnsi="ＭＳ 明朝"/>
          <w:szCs w:val="21"/>
        </w:rPr>
      </w:pPr>
    </w:p>
    <w:p w14:paraId="573309DE" w14:textId="2D7DC133" w:rsidR="009B365C" w:rsidRPr="00324BC1" w:rsidRDefault="008B39B5" w:rsidP="004245A1">
      <w:pPr>
        <w:spacing w:line="300" w:lineRule="exact"/>
        <w:ind w:hanging="187"/>
        <w:jc w:val="left"/>
        <w:rPr>
          <w:rFonts w:ascii="HGｺﾞｼｯｸM" w:eastAsia="HGｺﾞｼｯｸM" w:hAnsiTheme="majorEastAsia"/>
          <w:szCs w:val="21"/>
        </w:rPr>
      </w:pPr>
      <w:r w:rsidRPr="00324BC1">
        <w:rPr>
          <w:rFonts w:ascii="HGｺﾞｼｯｸM" w:eastAsia="HGｺﾞｼｯｸM" w:hAnsiTheme="majorEastAsia" w:hint="eastAsia"/>
          <w:szCs w:val="21"/>
        </w:rPr>
        <w:t>２</w:t>
      </w:r>
      <w:r w:rsidR="009B365C" w:rsidRPr="00324BC1">
        <w:rPr>
          <w:rFonts w:ascii="HGｺﾞｼｯｸM" w:eastAsia="HGｺﾞｼｯｸM"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4BC1" w14:paraId="15B50B72" w14:textId="77777777" w:rsidTr="000354D4">
        <w:trPr>
          <w:jc w:val="center"/>
        </w:trPr>
        <w:tc>
          <w:tcPr>
            <w:tcW w:w="14944" w:type="dxa"/>
            <w:shd w:val="clear" w:color="auto" w:fill="auto"/>
          </w:tcPr>
          <w:p w14:paraId="5C0E6BBA" w14:textId="09A44CEB" w:rsidR="007904B0" w:rsidRPr="00324BC1" w:rsidRDefault="008B39B5"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１</w:t>
            </w:r>
            <w:r w:rsidR="00965F95" w:rsidRPr="00324BC1">
              <w:rPr>
                <w:rFonts w:ascii="HGｺﾞｼｯｸM" w:eastAsia="HGｺﾞｼｯｸM" w:hAnsi="メイリオ" w:hint="eastAsia"/>
                <w:b/>
                <w:color w:val="000000"/>
                <w:sz w:val="20"/>
                <w:szCs w:val="20"/>
              </w:rPr>
              <w:t xml:space="preserve">　</w:t>
            </w:r>
            <w:r w:rsidR="00374FA7" w:rsidRPr="00324BC1">
              <w:rPr>
                <w:rFonts w:ascii="HGｺﾞｼｯｸM" w:eastAsia="HGｺﾞｼｯｸM" w:hAnsi="メイリオ" w:hint="eastAsia"/>
                <w:b/>
                <w:color w:val="000000"/>
                <w:sz w:val="20"/>
                <w:szCs w:val="20"/>
              </w:rPr>
              <w:t>変化する社会に対応する能力</w:t>
            </w:r>
            <w:r w:rsidR="007904B0" w:rsidRPr="00324BC1">
              <w:rPr>
                <w:rFonts w:ascii="HGｺﾞｼｯｸM" w:eastAsia="HGｺﾞｼｯｸM" w:hAnsi="メイリオ" w:hint="eastAsia"/>
                <w:b/>
                <w:color w:val="000000"/>
                <w:sz w:val="20"/>
                <w:szCs w:val="20"/>
              </w:rPr>
              <w:t>の育成と夢や希望の実現に向けた進路指導の充実</w:t>
            </w:r>
          </w:p>
          <w:p w14:paraId="3047B5DC" w14:textId="6C858D77" w:rsidR="007904B0" w:rsidRPr="00324BC1" w:rsidRDefault="007904B0"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１</w:t>
            </w:r>
            <w:r w:rsidRPr="00324BC1">
              <w:rPr>
                <w:rFonts w:ascii="HGｺﾞｼｯｸM" w:eastAsia="HGｺﾞｼｯｸM" w:hAnsi="メイリオ" w:hint="eastAsia"/>
                <w:b/>
                <w:color w:val="000000"/>
                <w:sz w:val="20"/>
                <w:szCs w:val="20"/>
              </w:rPr>
              <w:t>）</w:t>
            </w:r>
            <w:r w:rsidR="002573B3" w:rsidRPr="00324BC1">
              <w:rPr>
                <w:rFonts w:ascii="HGｺﾞｼｯｸM" w:eastAsia="HGｺﾞｼｯｸM" w:hAnsi="メイリオ" w:hint="eastAsia"/>
                <w:b/>
                <w:color w:val="000000"/>
                <w:sz w:val="20"/>
                <w:szCs w:val="20"/>
              </w:rPr>
              <w:t>計画的に学力向上に取り組む枠組みの確立</w:t>
            </w:r>
          </w:p>
          <w:p w14:paraId="4A1872FE" w14:textId="235F0959" w:rsidR="00614D59" w:rsidRPr="00324BC1" w:rsidRDefault="00F82D15" w:rsidP="00C37A56">
            <w:pPr>
              <w:spacing w:line="220" w:lineRule="exact"/>
              <w:ind w:left="357" w:hanging="1"/>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7904B0" w:rsidRPr="00324BC1">
              <w:rPr>
                <w:rFonts w:ascii="メイリオ" w:eastAsia="メイリオ" w:hAnsi="メイリオ" w:hint="eastAsia"/>
                <w:color w:val="000000"/>
                <w:sz w:val="20"/>
                <w:szCs w:val="20"/>
              </w:rPr>
              <w:t xml:space="preserve">　</w:t>
            </w:r>
            <w:r w:rsidR="002573B3" w:rsidRPr="00324BC1">
              <w:rPr>
                <w:rFonts w:ascii="メイリオ" w:eastAsia="メイリオ" w:hAnsi="メイリオ" w:hint="eastAsia"/>
                <w:color w:val="000000"/>
                <w:sz w:val="20"/>
                <w:szCs w:val="20"/>
              </w:rPr>
              <w:t>各学年で行う進路調べ</w:t>
            </w:r>
            <w:r w:rsidR="00614D59" w:rsidRPr="00324BC1">
              <w:rPr>
                <w:rFonts w:ascii="メイリオ" w:eastAsia="メイリオ" w:hAnsi="メイリオ" w:hint="eastAsia"/>
                <w:color w:val="000000"/>
                <w:sz w:val="20"/>
                <w:szCs w:val="20"/>
              </w:rPr>
              <w:t>などの進路行事</w:t>
            </w:r>
            <w:r w:rsidR="002573B3" w:rsidRPr="00324BC1">
              <w:rPr>
                <w:rFonts w:ascii="メイリオ" w:eastAsia="メイリオ" w:hAnsi="メイリオ" w:hint="eastAsia"/>
                <w:color w:val="000000"/>
                <w:sz w:val="20"/>
                <w:szCs w:val="20"/>
              </w:rPr>
              <w:t>、</w:t>
            </w:r>
            <w:r w:rsidR="00614D59" w:rsidRPr="00324BC1">
              <w:rPr>
                <w:rFonts w:ascii="メイリオ" w:eastAsia="メイリオ" w:hAnsi="メイリオ" w:hint="eastAsia"/>
                <w:color w:val="000000"/>
                <w:sz w:val="20"/>
                <w:szCs w:val="20"/>
              </w:rPr>
              <w:t>各考査後の「振り返りシート」を活用した</w:t>
            </w:r>
            <w:r w:rsidR="008B39B5" w:rsidRPr="00324BC1">
              <w:rPr>
                <w:rFonts w:ascii="メイリオ" w:eastAsia="メイリオ" w:hAnsi="メイリオ"/>
                <w:color w:val="000000"/>
                <w:sz w:val="20"/>
                <w:szCs w:val="20"/>
              </w:rPr>
              <w:t>PDCA</w:t>
            </w:r>
            <w:r w:rsidR="00614D59" w:rsidRPr="00324BC1">
              <w:rPr>
                <w:rFonts w:ascii="メイリオ" w:eastAsia="メイリオ" w:hAnsi="メイリオ" w:hint="eastAsia"/>
                <w:color w:val="000000"/>
                <w:sz w:val="20"/>
                <w:szCs w:val="20"/>
              </w:rPr>
              <w:t>サイクルによる学力の向上</w:t>
            </w:r>
            <w:r w:rsidR="002C6DA0" w:rsidRPr="00324BC1">
              <w:rPr>
                <w:rFonts w:ascii="メイリオ" w:eastAsia="メイリオ" w:hAnsi="メイリオ" w:hint="eastAsia"/>
                <w:color w:val="000000"/>
                <w:sz w:val="20"/>
                <w:szCs w:val="20"/>
              </w:rPr>
              <w:t>。</w:t>
            </w:r>
          </w:p>
          <w:p w14:paraId="27004B59" w14:textId="373D4066" w:rsidR="007904B0" w:rsidRPr="00324BC1" w:rsidRDefault="00F82D15" w:rsidP="00C37A56">
            <w:pPr>
              <w:spacing w:line="220" w:lineRule="exact"/>
              <w:ind w:leftChars="170" w:left="357" w:firstLine="1"/>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614D59" w:rsidRPr="00324BC1">
              <w:rPr>
                <w:rFonts w:ascii="メイリオ" w:eastAsia="メイリオ" w:hAnsi="メイリオ" w:hint="eastAsia"/>
                <w:color w:val="000000"/>
                <w:sz w:val="20"/>
                <w:szCs w:val="20"/>
              </w:rPr>
              <w:t xml:space="preserve">　学力定着度を測るための指針としての全国模試の活用。</w:t>
            </w:r>
            <w:r w:rsidR="002573B3" w:rsidRPr="00324BC1">
              <w:rPr>
                <w:rFonts w:ascii="メイリオ" w:eastAsia="メイリオ" w:hAnsi="メイリオ"/>
                <w:color w:val="000000"/>
                <w:sz w:val="20"/>
                <w:szCs w:val="20"/>
              </w:rPr>
              <w:t xml:space="preserve"> </w:t>
            </w:r>
          </w:p>
          <w:p w14:paraId="51575D56" w14:textId="2C031389" w:rsidR="00C07562" w:rsidRPr="00324BC1" w:rsidRDefault="007904B0"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5B3E63" w:rsidRPr="00324BC1">
              <w:rPr>
                <w:rFonts w:ascii="メイリオ" w:eastAsia="メイリオ" w:hAnsi="メイリオ" w:hint="eastAsia"/>
                <w:color w:val="000000"/>
                <w:sz w:val="20"/>
                <w:szCs w:val="20"/>
              </w:rPr>
              <w:t>※</w:t>
            </w:r>
            <w:r w:rsidR="005C13A2" w:rsidRPr="00324BC1">
              <w:rPr>
                <w:rFonts w:ascii="メイリオ" w:eastAsia="メイリオ" w:hAnsi="メイリオ" w:hint="eastAsia"/>
                <w:color w:val="000000"/>
                <w:sz w:val="20"/>
                <w:szCs w:val="20"/>
              </w:rPr>
              <w:t>生徒向け</w:t>
            </w:r>
            <w:r w:rsidR="00614D59" w:rsidRPr="00324BC1">
              <w:rPr>
                <w:rFonts w:ascii="メイリオ" w:eastAsia="メイリオ" w:hAnsi="メイリオ" w:hint="eastAsia"/>
                <w:color w:val="000000"/>
                <w:sz w:val="20"/>
                <w:szCs w:val="20"/>
              </w:rPr>
              <w:t>自己診断</w:t>
            </w:r>
            <w:r w:rsidR="005C13A2" w:rsidRPr="00324BC1">
              <w:rPr>
                <w:rFonts w:ascii="メイリオ" w:eastAsia="メイリオ" w:hAnsi="メイリオ" w:hint="eastAsia"/>
                <w:color w:val="000000"/>
                <w:sz w:val="20"/>
                <w:szCs w:val="20"/>
              </w:rPr>
              <w:t>「学習に意欲的に取り組んでいる」</w:t>
            </w:r>
            <w:r w:rsidR="009032E3" w:rsidRPr="00324BC1">
              <w:rPr>
                <w:rFonts w:ascii="メイリオ" w:eastAsia="メイリオ" w:hAnsi="メイリオ" w:hint="eastAsia"/>
                <w:color w:val="000000"/>
                <w:sz w:val="20"/>
                <w:szCs w:val="20"/>
              </w:rPr>
              <w:t>の</w:t>
            </w:r>
            <w:r w:rsidR="00614D59" w:rsidRPr="00324BC1">
              <w:rPr>
                <w:rFonts w:ascii="メイリオ" w:eastAsia="メイリオ" w:hAnsi="メイリオ" w:hint="eastAsia"/>
                <w:color w:val="000000"/>
                <w:sz w:val="20"/>
                <w:szCs w:val="20"/>
              </w:rPr>
              <w:t>肯定的回答率</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77</w:t>
            </w:r>
            <w:r w:rsidR="00C07562"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78</w:t>
            </w:r>
            <w:r w:rsidR="00595093"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83</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595093"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80</w:t>
            </w:r>
            <w:r w:rsidR="00595093"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以上維持</w:t>
            </w:r>
          </w:p>
          <w:p w14:paraId="1843E218" w14:textId="0EFE2108" w:rsidR="001208A0" w:rsidRPr="00324BC1" w:rsidRDefault="001208A0"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p>
          <w:p w14:paraId="1FA49B70" w14:textId="76584470" w:rsidR="007904B0" w:rsidRPr="00324BC1" w:rsidRDefault="007904B0"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２</w:t>
            </w:r>
            <w:r w:rsidRPr="00324BC1">
              <w:rPr>
                <w:rFonts w:ascii="HGｺﾞｼｯｸM" w:eastAsia="HGｺﾞｼｯｸM" w:hAnsi="メイリオ" w:hint="eastAsia"/>
                <w:b/>
                <w:color w:val="000000"/>
                <w:sz w:val="20"/>
                <w:szCs w:val="20"/>
              </w:rPr>
              <w:t>）</w:t>
            </w:r>
            <w:r w:rsidR="00EC3AA8" w:rsidRPr="00324BC1">
              <w:rPr>
                <w:rFonts w:ascii="HGｺﾞｼｯｸM" w:eastAsia="HGｺﾞｼｯｸM" w:hAnsi="メイリオ" w:hint="eastAsia"/>
                <w:b/>
                <w:color w:val="000000"/>
                <w:sz w:val="20"/>
                <w:szCs w:val="20"/>
              </w:rPr>
              <w:t>授業改善</w:t>
            </w:r>
          </w:p>
          <w:p w14:paraId="08EBE072" w14:textId="08EC092C" w:rsidR="00387259" w:rsidRPr="00324BC1" w:rsidRDefault="00F82D15"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387259" w:rsidRPr="00324BC1">
              <w:rPr>
                <w:rFonts w:ascii="メイリオ" w:eastAsia="メイリオ" w:hAnsi="メイリオ" w:hint="eastAsia"/>
                <w:color w:val="000000"/>
                <w:sz w:val="20"/>
                <w:szCs w:val="20"/>
              </w:rPr>
              <w:t xml:space="preserve">　各授業で「主体的な学び」「対話的な学び」「深い学び」の実現をめざす活動を中心に据え、現代的な諸課題への対応力を育成。</w:t>
            </w:r>
          </w:p>
          <w:p w14:paraId="5C0E3733" w14:textId="2491A49C" w:rsidR="00387259" w:rsidRPr="00324BC1" w:rsidRDefault="00F82D15"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387259" w:rsidRPr="00324BC1">
              <w:rPr>
                <w:rFonts w:ascii="メイリオ" w:eastAsia="メイリオ" w:hAnsi="メイリオ" w:hint="eastAsia"/>
                <w:color w:val="000000"/>
                <w:sz w:val="20"/>
                <w:szCs w:val="20"/>
              </w:rPr>
              <w:t xml:space="preserve">　生徒による授業評価の活用。教員の互見授業、研究授業を含めた教科内研修の推進。外部</w:t>
            </w:r>
            <w:r w:rsidR="00BE1A0B" w:rsidRPr="00324BC1">
              <w:rPr>
                <w:rFonts w:ascii="メイリオ" w:eastAsia="メイリオ" w:hAnsi="メイリオ" w:hint="eastAsia"/>
                <w:color w:val="000000"/>
                <w:sz w:val="20"/>
                <w:szCs w:val="20"/>
              </w:rPr>
              <w:t>教員</w:t>
            </w:r>
            <w:r w:rsidR="00387259" w:rsidRPr="00324BC1">
              <w:rPr>
                <w:rFonts w:ascii="メイリオ" w:eastAsia="メイリオ" w:hAnsi="メイリオ" w:hint="eastAsia"/>
                <w:color w:val="000000"/>
                <w:sz w:val="20"/>
                <w:szCs w:val="20"/>
              </w:rPr>
              <w:t>への授業公開。</w:t>
            </w:r>
            <w:r w:rsidR="008B39B5" w:rsidRPr="00324BC1">
              <w:rPr>
                <w:rFonts w:ascii="メイリオ" w:eastAsia="メイリオ" w:hAnsi="メイリオ"/>
                <w:color w:val="000000"/>
                <w:sz w:val="20"/>
                <w:szCs w:val="20"/>
              </w:rPr>
              <w:t>ICT</w:t>
            </w:r>
            <w:r w:rsidR="005C7C75" w:rsidRPr="00324BC1">
              <w:rPr>
                <w:rFonts w:ascii="メイリオ" w:eastAsia="メイリオ" w:hAnsi="メイリオ" w:hint="eastAsia"/>
                <w:color w:val="000000"/>
                <w:sz w:val="20"/>
                <w:szCs w:val="20"/>
              </w:rPr>
              <w:t>機器の</w:t>
            </w:r>
            <w:r w:rsidR="00DE12FB" w:rsidRPr="00324BC1">
              <w:rPr>
                <w:rFonts w:ascii="メイリオ" w:eastAsia="メイリオ" w:hAnsi="メイリオ" w:hint="eastAsia"/>
                <w:color w:val="000000"/>
                <w:sz w:val="20"/>
                <w:szCs w:val="20"/>
              </w:rPr>
              <w:t>整備・</w:t>
            </w:r>
            <w:r w:rsidR="005C7C75" w:rsidRPr="00324BC1">
              <w:rPr>
                <w:rFonts w:ascii="メイリオ" w:eastAsia="メイリオ" w:hAnsi="メイリオ" w:hint="eastAsia"/>
                <w:color w:val="000000"/>
                <w:sz w:val="20"/>
                <w:szCs w:val="20"/>
              </w:rPr>
              <w:t>活用。</w:t>
            </w:r>
          </w:p>
          <w:p w14:paraId="28688BCD" w14:textId="72152227" w:rsidR="00FC5F76" w:rsidRPr="00324BC1" w:rsidRDefault="005B3E63"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FC5F76" w:rsidRPr="00324BC1">
              <w:rPr>
                <w:rFonts w:ascii="メイリオ" w:eastAsia="メイリオ" w:hAnsi="メイリオ" w:hint="eastAsia"/>
                <w:color w:val="000000"/>
                <w:sz w:val="20"/>
                <w:szCs w:val="20"/>
              </w:rPr>
              <w:t>生徒向け自己診断</w:t>
            </w:r>
            <w:r w:rsidR="005C13A2" w:rsidRPr="00324BC1">
              <w:rPr>
                <w:rFonts w:ascii="メイリオ" w:eastAsia="メイリオ" w:hAnsi="メイリオ" w:hint="eastAsia"/>
                <w:color w:val="000000"/>
                <w:sz w:val="20"/>
                <w:szCs w:val="20"/>
              </w:rPr>
              <w:t>「授業で必要な学力が身に付く」</w:t>
            </w:r>
            <w:r w:rsidR="009032E3" w:rsidRPr="00324BC1">
              <w:rPr>
                <w:rFonts w:ascii="メイリオ" w:eastAsia="メイリオ" w:hAnsi="メイリオ" w:hint="eastAsia"/>
                <w:color w:val="000000"/>
                <w:sz w:val="20"/>
                <w:szCs w:val="20"/>
              </w:rPr>
              <w:t>の</w:t>
            </w:r>
            <w:r w:rsidR="00FC5F76" w:rsidRPr="00324BC1">
              <w:rPr>
                <w:rFonts w:ascii="メイリオ" w:eastAsia="メイリオ" w:hAnsi="メイリオ" w:hint="eastAsia"/>
                <w:color w:val="000000"/>
                <w:sz w:val="20"/>
                <w:szCs w:val="20"/>
              </w:rPr>
              <w:t>肯定的回答率</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85</w:t>
            </w:r>
            <w:r w:rsidR="00C07562"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86</w:t>
            </w:r>
            <w:r w:rsidR="00595093"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88</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595093"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90</w:t>
            </w:r>
            <w:r w:rsidR="00595093" w:rsidRPr="00324BC1">
              <w:rPr>
                <w:rFonts w:ascii="メイリオ" w:eastAsia="メイリオ" w:hAnsi="メイリオ" w:hint="eastAsia"/>
                <w:color w:val="000000"/>
                <w:sz w:val="20"/>
                <w:szCs w:val="20"/>
              </w:rPr>
              <w:t>％</w:t>
            </w:r>
          </w:p>
          <w:p w14:paraId="4DC7FD01" w14:textId="687CBC45" w:rsidR="005C3213" w:rsidRPr="00324BC1" w:rsidRDefault="005C3213" w:rsidP="00107B0B">
            <w:pPr>
              <w:spacing w:line="220" w:lineRule="exact"/>
              <w:rPr>
                <w:rFonts w:ascii="メイリオ" w:eastAsia="メイリオ" w:hAnsi="メイリオ"/>
                <w:dstrike/>
                <w:color w:val="000000"/>
                <w:sz w:val="20"/>
                <w:szCs w:val="20"/>
              </w:rPr>
            </w:pPr>
          </w:p>
          <w:p w14:paraId="0C41FEC9" w14:textId="763A87A0" w:rsidR="005B517A" w:rsidRPr="00324BC1" w:rsidRDefault="005B517A"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３</w:t>
            </w:r>
            <w:r w:rsidRPr="00324BC1">
              <w:rPr>
                <w:rFonts w:ascii="HGｺﾞｼｯｸM" w:eastAsia="HGｺﾞｼｯｸM" w:hAnsi="メイリオ" w:hint="eastAsia"/>
                <w:b/>
                <w:color w:val="000000"/>
                <w:sz w:val="20"/>
                <w:szCs w:val="20"/>
              </w:rPr>
              <w:t>）生徒の進路実現の組織的サポート</w:t>
            </w:r>
          </w:p>
          <w:p w14:paraId="5AD81C51" w14:textId="1702B9F1" w:rsidR="00CE06FB" w:rsidRPr="00324BC1" w:rsidRDefault="00F82D15"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5B517A" w:rsidRPr="00324BC1">
              <w:rPr>
                <w:rFonts w:ascii="メイリオ" w:eastAsia="メイリオ" w:hAnsi="メイリオ" w:hint="eastAsia"/>
                <w:color w:val="000000"/>
                <w:sz w:val="20"/>
                <w:szCs w:val="20"/>
              </w:rPr>
              <w:t xml:space="preserve">　</w:t>
            </w:r>
            <w:r w:rsidR="00CE06FB" w:rsidRPr="00324BC1">
              <w:rPr>
                <w:rFonts w:ascii="メイリオ" w:eastAsia="メイリオ" w:hAnsi="メイリオ" w:hint="eastAsia"/>
                <w:color w:val="000000"/>
                <w:sz w:val="20"/>
                <w:szCs w:val="20"/>
              </w:rPr>
              <w:t>夏期集中講座、冬期集中講座の計画的な実施</w:t>
            </w:r>
            <w:r w:rsidR="005C13A2" w:rsidRPr="00324BC1">
              <w:rPr>
                <w:rFonts w:ascii="メイリオ" w:eastAsia="メイリオ" w:hAnsi="メイリオ" w:hint="eastAsia"/>
                <w:color w:val="000000"/>
                <w:sz w:val="20"/>
                <w:szCs w:val="20"/>
              </w:rPr>
              <w:t>と内容の改善</w:t>
            </w:r>
            <w:r w:rsidR="00CE06FB" w:rsidRPr="00324BC1">
              <w:rPr>
                <w:rFonts w:ascii="メイリオ" w:eastAsia="メイリオ" w:hAnsi="メイリオ" w:hint="eastAsia"/>
                <w:color w:val="000000"/>
                <w:sz w:val="20"/>
                <w:szCs w:val="20"/>
              </w:rPr>
              <w:t>。</w:t>
            </w:r>
          </w:p>
          <w:p w14:paraId="2FC32B37" w14:textId="0DE41DED" w:rsidR="00CE06FB" w:rsidRPr="00324BC1" w:rsidRDefault="005B3E63"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E60A20" w:rsidRPr="00324BC1">
              <w:rPr>
                <w:rFonts w:ascii="メイリオ" w:eastAsia="メイリオ" w:hAnsi="メイリオ" w:hint="eastAsia"/>
                <w:color w:val="000000"/>
                <w:sz w:val="20"/>
                <w:szCs w:val="20"/>
              </w:rPr>
              <w:t>事後アンケートの生徒満足度</w:t>
            </w:r>
            <w:r w:rsidR="005C13A2"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95</w:t>
            </w:r>
            <w:r w:rsidR="00C07562"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98</w:t>
            </w:r>
            <w:r w:rsidR="005C13A2"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：未実施</w:t>
            </w:r>
            <w:r w:rsidR="005C13A2" w:rsidRPr="00324BC1">
              <w:rPr>
                <w:rFonts w:ascii="メイリオ" w:eastAsia="メイリオ" w:hAnsi="メイリオ" w:hint="eastAsia"/>
                <w:color w:val="000000"/>
                <w:sz w:val="20"/>
                <w:szCs w:val="20"/>
              </w:rPr>
              <w:t>）</w:t>
            </w:r>
            <w:r w:rsidR="00E60A20" w:rsidRPr="00324BC1">
              <w:rPr>
                <w:rFonts w:ascii="メイリオ" w:eastAsia="メイリオ" w:hAnsi="メイリオ" w:hint="eastAsia"/>
                <w:color w:val="000000"/>
                <w:sz w:val="20"/>
                <w:szCs w:val="20"/>
              </w:rPr>
              <w:t>の数値</w:t>
            </w:r>
            <w:r w:rsidR="008B39B5" w:rsidRPr="00324BC1">
              <w:rPr>
                <w:rFonts w:ascii="メイリオ" w:eastAsia="メイリオ" w:hAnsi="メイリオ"/>
                <w:color w:val="000000"/>
                <w:sz w:val="20"/>
                <w:szCs w:val="20"/>
              </w:rPr>
              <w:t>90</w:t>
            </w:r>
            <w:r w:rsidR="00E60A20" w:rsidRPr="00324BC1">
              <w:rPr>
                <w:rFonts w:ascii="メイリオ" w:eastAsia="メイリオ" w:hAnsi="メイリオ" w:hint="eastAsia"/>
                <w:color w:val="000000"/>
                <w:sz w:val="20"/>
                <w:szCs w:val="20"/>
              </w:rPr>
              <w:t>%以上維持</w:t>
            </w:r>
          </w:p>
          <w:p w14:paraId="6D5DA403" w14:textId="15CBA878" w:rsidR="00CE06FB" w:rsidRPr="00324BC1" w:rsidRDefault="00F82D15"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CE06FB" w:rsidRPr="00324BC1">
              <w:rPr>
                <w:rFonts w:ascii="メイリオ" w:eastAsia="メイリオ" w:hAnsi="メイリオ" w:hint="eastAsia"/>
                <w:color w:val="000000"/>
                <w:sz w:val="20"/>
                <w:szCs w:val="20"/>
              </w:rPr>
              <w:t xml:space="preserve">　生徒の進路希望に合わせた情報の提供と、</w:t>
            </w:r>
            <w:r w:rsidR="00F7229B" w:rsidRPr="00324BC1">
              <w:rPr>
                <w:rFonts w:ascii="メイリオ" w:eastAsia="メイリオ" w:hAnsi="メイリオ" w:hint="eastAsia"/>
                <w:color w:val="000000"/>
                <w:sz w:val="20"/>
                <w:szCs w:val="20"/>
              </w:rPr>
              <w:t>必要な講習</w:t>
            </w:r>
            <w:r w:rsidR="00CE06FB" w:rsidRPr="00324BC1">
              <w:rPr>
                <w:rFonts w:ascii="メイリオ" w:eastAsia="メイリオ" w:hAnsi="メイリオ" w:hint="eastAsia"/>
                <w:color w:val="000000"/>
                <w:sz w:val="20"/>
                <w:szCs w:val="20"/>
              </w:rPr>
              <w:t>等</w:t>
            </w:r>
            <w:r w:rsidR="00F7229B" w:rsidRPr="00324BC1">
              <w:rPr>
                <w:rFonts w:ascii="メイリオ" w:eastAsia="メイリオ" w:hAnsi="メイリオ" w:hint="eastAsia"/>
                <w:color w:val="000000"/>
                <w:sz w:val="20"/>
                <w:szCs w:val="20"/>
              </w:rPr>
              <w:t>支援</w:t>
            </w:r>
            <w:r w:rsidR="00DA3F90" w:rsidRPr="00324BC1">
              <w:rPr>
                <w:rFonts w:ascii="メイリオ" w:eastAsia="メイリオ" w:hAnsi="メイリオ" w:hint="eastAsia"/>
                <w:color w:val="000000"/>
                <w:sz w:val="20"/>
                <w:szCs w:val="20"/>
              </w:rPr>
              <w:t>の実施。</w:t>
            </w:r>
          </w:p>
          <w:p w14:paraId="3C69E86C" w14:textId="212848EF" w:rsidR="00BE1A0B" w:rsidRPr="00324BC1" w:rsidRDefault="00F82D15"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ウ</w:t>
            </w:r>
            <w:r w:rsidR="00BE1A0B" w:rsidRPr="00324BC1">
              <w:rPr>
                <w:rFonts w:ascii="メイリオ" w:eastAsia="メイリオ" w:hAnsi="メイリオ" w:hint="eastAsia"/>
                <w:color w:val="000000"/>
                <w:sz w:val="20"/>
                <w:szCs w:val="20"/>
              </w:rPr>
              <w:t xml:space="preserve">　</w:t>
            </w:r>
            <w:r w:rsidR="009A5187" w:rsidRPr="00324BC1">
              <w:rPr>
                <w:rFonts w:ascii="メイリオ" w:eastAsia="メイリオ" w:hAnsi="メイリオ" w:hint="eastAsia"/>
                <w:color w:val="000000"/>
                <w:sz w:val="20"/>
                <w:szCs w:val="20"/>
              </w:rPr>
              <w:t>総合</w:t>
            </w:r>
            <w:r w:rsidR="00D93B4A" w:rsidRPr="00324BC1">
              <w:rPr>
                <w:rFonts w:ascii="メイリオ" w:eastAsia="メイリオ" w:hAnsi="メイリオ" w:hint="eastAsia"/>
                <w:color w:val="000000"/>
                <w:sz w:val="20"/>
                <w:szCs w:val="20"/>
              </w:rPr>
              <w:t>的な探求の時間</w:t>
            </w:r>
            <w:r w:rsidR="009A5187"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LHR</w:t>
            </w:r>
            <w:r w:rsidR="008302F0" w:rsidRPr="00324BC1">
              <w:rPr>
                <w:rFonts w:ascii="メイリオ" w:eastAsia="メイリオ" w:hAnsi="メイリオ" w:hint="eastAsia"/>
                <w:color w:val="000000"/>
                <w:sz w:val="20"/>
                <w:szCs w:val="20"/>
              </w:rPr>
              <w:t>を活用した自己分析に基づく進路計画の作成と実施</w:t>
            </w:r>
          </w:p>
          <w:p w14:paraId="46064F46" w14:textId="7684B731" w:rsidR="008302F0" w:rsidRPr="00324BC1" w:rsidRDefault="005B3E63" w:rsidP="003B58F3">
            <w:pPr>
              <w:spacing w:line="220" w:lineRule="exact"/>
              <w:ind w:leftChars="150" w:left="1315" w:hangingChars="500" w:hanging="10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8302F0" w:rsidRPr="00324BC1">
              <w:rPr>
                <w:rFonts w:ascii="メイリオ" w:eastAsia="メイリオ" w:hAnsi="メイリオ" w:hint="eastAsia"/>
                <w:color w:val="000000"/>
                <w:sz w:val="20"/>
                <w:szCs w:val="20"/>
              </w:rPr>
              <w:t>生徒・保護者向け自己診断</w:t>
            </w:r>
            <w:r w:rsidR="005C13A2" w:rsidRPr="00324BC1">
              <w:rPr>
                <w:rFonts w:ascii="メイリオ" w:eastAsia="メイリオ" w:hAnsi="メイリオ" w:hint="eastAsia"/>
                <w:color w:val="000000"/>
                <w:sz w:val="20"/>
                <w:szCs w:val="20"/>
              </w:rPr>
              <w:t>「将来の進路や職業について適切な指導を行っている」</w:t>
            </w:r>
            <w:r w:rsidR="009032E3" w:rsidRPr="00324BC1">
              <w:rPr>
                <w:rFonts w:ascii="メイリオ" w:eastAsia="メイリオ" w:hAnsi="メイリオ" w:hint="eastAsia"/>
                <w:color w:val="000000"/>
                <w:sz w:val="20"/>
                <w:szCs w:val="20"/>
              </w:rPr>
              <w:t>の</w:t>
            </w:r>
            <w:r w:rsidR="008302F0" w:rsidRPr="00324BC1">
              <w:rPr>
                <w:rFonts w:ascii="メイリオ" w:eastAsia="メイリオ" w:hAnsi="メイリオ" w:hint="eastAsia"/>
                <w:color w:val="000000"/>
                <w:sz w:val="20"/>
                <w:szCs w:val="20"/>
              </w:rPr>
              <w:t>肯定的回答率</w:t>
            </w:r>
            <w:r w:rsidR="005C13A2" w:rsidRPr="00324BC1">
              <w:rPr>
                <w:rFonts w:ascii="メイリオ" w:eastAsia="メイリオ" w:hAnsi="メイリオ" w:hint="eastAsia"/>
                <w:color w:val="000000"/>
                <w:sz w:val="20"/>
                <w:szCs w:val="20"/>
              </w:rPr>
              <w:t>生徒</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81</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81</w:t>
            </w:r>
            <w:r w:rsidR="008302F0"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88</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CC7F2C"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80</w:t>
            </w:r>
            <w:r w:rsidR="00CC7F2C" w:rsidRPr="00324BC1">
              <w:rPr>
                <w:rFonts w:ascii="メイリオ" w:eastAsia="メイリオ" w:hAnsi="メイリオ" w:hint="eastAsia"/>
                <w:color w:val="000000"/>
                <w:sz w:val="20"/>
                <w:szCs w:val="20"/>
              </w:rPr>
              <w:t>%超維持</w:t>
            </w:r>
            <w:r w:rsidR="005C13A2" w:rsidRPr="00324BC1">
              <w:rPr>
                <w:rFonts w:ascii="メイリオ" w:eastAsia="メイリオ" w:hAnsi="メイリオ" w:hint="eastAsia"/>
                <w:color w:val="000000"/>
                <w:sz w:val="20"/>
                <w:szCs w:val="20"/>
              </w:rPr>
              <w:t>、保護者</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88</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82</w:t>
            </w:r>
            <w:r w:rsidR="005C13A2"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80</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8302F0"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80</w:t>
            </w:r>
            <w:r w:rsidR="008302F0"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超維持</w:t>
            </w:r>
            <w:r w:rsidR="005C3213" w:rsidRPr="00324BC1">
              <w:rPr>
                <w:rFonts w:ascii="メイリオ" w:eastAsia="メイリオ" w:hAnsi="メイリオ" w:hint="eastAsia"/>
                <w:color w:val="000000"/>
                <w:sz w:val="20"/>
                <w:szCs w:val="20"/>
              </w:rPr>
              <w:t>、難関</w:t>
            </w:r>
            <w:r w:rsidR="00C22E12" w:rsidRPr="00324BC1">
              <w:rPr>
                <w:rFonts w:ascii="メイリオ" w:eastAsia="メイリオ" w:hAnsi="メイリオ" w:hint="eastAsia"/>
                <w:color w:val="000000"/>
                <w:sz w:val="20"/>
                <w:szCs w:val="20"/>
              </w:rPr>
              <w:t>私立</w:t>
            </w:r>
            <w:r w:rsidR="005C3213" w:rsidRPr="00324BC1">
              <w:rPr>
                <w:rFonts w:ascii="メイリオ" w:eastAsia="メイリオ" w:hAnsi="メイリオ" w:hint="eastAsia"/>
                <w:color w:val="000000"/>
                <w:sz w:val="20"/>
                <w:szCs w:val="20"/>
              </w:rPr>
              <w:t>大学合格者数</w:t>
            </w:r>
            <w:r w:rsidR="001C1052"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C22E12"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57</w:t>
            </w:r>
            <w:r w:rsidR="00C22E12" w:rsidRPr="00324BC1">
              <w:rPr>
                <w:rFonts w:ascii="メイリオ" w:eastAsia="メイリオ" w:hAnsi="メイリオ" w:hint="eastAsia"/>
                <w:color w:val="000000"/>
                <w:sz w:val="20"/>
                <w:szCs w:val="20"/>
              </w:rPr>
              <w:t>人/</w:t>
            </w:r>
            <w:r w:rsidR="008B39B5" w:rsidRPr="00324BC1">
              <w:rPr>
                <w:rFonts w:ascii="メイリオ" w:eastAsia="メイリオ" w:hAnsi="メイリオ"/>
                <w:color w:val="000000"/>
                <w:sz w:val="20"/>
                <w:szCs w:val="20"/>
              </w:rPr>
              <w:t>390</w:t>
            </w:r>
            <w:r w:rsidR="00C22E12" w:rsidRPr="00324BC1">
              <w:rPr>
                <w:rFonts w:ascii="メイリオ" w:eastAsia="メイリオ" w:hAnsi="メイリオ" w:hint="eastAsia"/>
                <w:color w:val="000000"/>
                <w:sz w:val="20"/>
                <w:szCs w:val="20"/>
              </w:rPr>
              <w:t>人、</w:t>
            </w:r>
            <w:r w:rsidR="008B39B5" w:rsidRPr="00324BC1">
              <w:rPr>
                <w:rFonts w:ascii="メイリオ" w:eastAsia="メイリオ" w:hAnsi="メイリオ"/>
                <w:color w:val="000000"/>
                <w:sz w:val="20"/>
                <w:szCs w:val="20"/>
              </w:rPr>
              <w:t>R01</w:t>
            </w:r>
            <w:r w:rsidR="00C22E12"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57</w:t>
            </w:r>
            <w:r w:rsidR="00C22E12" w:rsidRPr="00324BC1">
              <w:rPr>
                <w:rFonts w:ascii="メイリオ" w:eastAsia="メイリオ" w:hAnsi="メイリオ" w:hint="eastAsia"/>
                <w:color w:val="000000"/>
                <w:sz w:val="20"/>
                <w:szCs w:val="20"/>
              </w:rPr>
              <w:t>人/</w:t>
            </w:r>
            <w:r w:rsidR="008B39B5" w:rsidRPr="00324BC1">
              <w:rPr>
                <w:rFonts w:ascii="メイリオ" w:eastAsia="メイリオ" w:hAnsi="メイリオ"/>
                <w:color w:val="000000"/>
                <w:sz w:val="20"/>
                <w:szCs w:val="20"/>
              </w:rPr>
              <w:t>343</w:t>
            </w:r>
            <w:r w:rsidR="00C22E12" w:rsidRPr="00324BC1">
              <w:rPr>
                <w:rFonts w:ascii="メイリオ" w:eastAsia="メイリオ" w:hAnsi="メイリオ" w:hint="eastAsia"/>
                <w:color w:val="000000"/>
                <w:sz w:val="20"/>
                <w:szCs w:val="20"/>
              </w:rPr>
              <w:t>人、</w:t>
            </w:r>
            <w:r w:rsidR="008B39B5" w:rsidRPr="00324BC1">
              <w:rPr>
                <w:rFonts w:ascii="メイリオ" w:eastAsia="メイリオ" w:hAnsi="メイリオ"/>
                <w:color w:val="000000"/>
                <w:sz w:val="20"/>
                <w:szCs w:val="20"/>
              </w:rPr>
              <w:t>R02</w:t>
            </w:r>
            <w:r w:rsidR="001C1052"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47</w:t>
            </w:r>
            <w:r w:rsidR="001C1052" w:rsidRPr="00324BC1">
              <w:rPr>
                <w:rFonts w:ascii="メイリオ" w:eastAsia="メイリオ" w:hAnsi="メイリオ" w:hint="eastAsia"/>
                <w:color w:val="000000"/>
                <w:sz w:val="20"/>
                <w:szCs w:val="20"/>
              </w:rPr>
              <w:t>人/</w:t>
            </w:r>
            <w:r w:rsidR="008B39B5" w:rsidRPr="00324BC1">
              <w:rPr>
                <w:rFonts w:ascii="メイリオ" w:eastAsia="メイリオ" w:hAnsi="メイリオ"/>
                <w:color w:val="000000"/>
                <w:sz w:val="20"/>
                <w:szCs w:val="20"/>
              </w:rPr>
              <w:t>345</w:t>
            </w:r>
            <w:r w:rsidR="001C1052" w:rsidRPr="00324BC1">
              <w:rPr>
                <w:rFonts w:ascii="メイリオ" w:eastAsia="メイリオ" w:hAnsi="メイリオ" w:hint="eastAsia"/>
                <w:color w:val="000000"/>
                <w:sz w:val="20"/>
                <w:szCs w:val="20"/>
              </w:rPr>
              <w:t>人）</w:t>
            </w:r>
            <w:r w:rsidR="005C3213" w:rsidRPr="00324BC1">
              <w:rPr>
                <w:rFonts w:ascii="メイリオ" w:eastAsia="メイリオ" w:hAnsi="メイリオ" w:hint="eastAsia"/>
                <w:color w:val="000000"/>
                <w:sz w:val="20"/>
                <w:szCs w:val="20"/>
              </w:rPr>
              <w:t>の向上</w:t>
            </w:r>
          </w:p>
          <w:p w14:paraId="7B1C1AAD" w14:textId="77777777" w:rsidR="007904B0" w:rsidRPr="00324BC1" w:rsidRDefault="008302F0" w:rsidP="00855F03">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p>
          <w:p w14:paraId="00384E6C" w14:textId="5AC3532E" w:rsidR="007904B0" w:rsidRPr="00324BC1" w:rsidRDefault="008B39B5"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２</w:t>
            </w:r>
            <w:r w:rsidR="007904B0" w:rsidRPr="00324BC1">
              <w:rPr>
                <w:rFonts w:ascii="HGｺﾞｼｯｸM" w:eastAsia="HGｺﾞｼｯｸM" w:hAnsi="メイリオ" w:hint="eastAsia"/>
                <w:b/>
                <w:color w:val="000000"/>
                <w:sz w:val="20"/>
                <w:szCs w:val="20"/>
              </w:rPr>
              <w:t xml:space="preserve">　</w:t>
            </w:r>
            <w:r w:rsidR="00965F95" w:rsidRPr="00324BC1">
              <w:rPr>
                <w:rFonts w:ascii="HGｺﾞｼｯｸM" w:eastAsia="HGｺﾞｼｯｸM" w:hAnsi="メイリオ" w:hint="eastAsia"/>
                <w:b/>
                <w:color w:val="000000"/>
                <w:sz w:val="20"/>
                <w:szCs w:val="20"/>
              </w:rPr>
              <w:t>チームで</w:t>
            </w:r>
            <w:r w:rsidR="009D42EA" w:rsidRPr="00324BC1">
              <w:rPr>
                <w:rFonts w:ascii="HGｺﾞｼｯｸM" w:eastAsia="HGｺﾞｼｯｸM" w:hAnsi="メイリオ" w:hint="eastAsia"/>
                <w:b/>
                <w:color w:val="000000"/>
                <w:sz w:val="20"/>
                <w:szCs w:val="20"/>
              </w:rPr>
              <w:t>働く力の育成</w:t>
            </w:r>
          </w:p>
          <w:p w14:paraId="0B25242F" w14:textId="3433D0F9" w:rsidR="007904B0" w:rsidRPr="00324BC1" w:rsidRDefault="007904B0"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１</w:t>
            </w:r>
            <w:r w:rsidRPr="00324BC1">
              <w:rPr>
                <w:rFonts w:ascii="HGｺﾞｼｯｸM" w:eastAsia="HGｺﾞｼｯｸM" w:hAnsi="メイリオ" w:hint="eastAsia"/>
                <w:b/>
                <w:color w:val="000000"/>
                <w:sz w:val="20"/>
                <w:szCs w:val="20"/>
              </w:rPr>
              <w:t>）</w:t>
            </w:r>
            <w:r w:rsidR="00A36579" w:rsidRPr="00324BC1">
              <w:rPr>
                <w:rFonts w:ascii="HGｺﾞｼｯｸM" w:eastAsia="HGｺﾞｼｯｸM" w:hAnsi="メイリオ" w:hint="eastAsia"/>
                <w:b/>
                <w:color w:val="000000"/>
                <w:sz w:val="20"/>
                <w:szCs w:val="20"/>
              </w:rPr>
              <w:t>人としての豊かな見識と情操の育成</w:t>
            </w:r>
          </w:p>
          <w:p w14:paraId="2AE9D33A" w14:textId="7F049E52" w:rsidR="00A36579"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A36579" w:rsidRPr="00324BC1">
              <w:rPr>
                <w:rFonts w:ascii="メイリオ" w:eastAsia="メイリオ" w:hAnsi="メイリオ" w:hint="eastAsia"/>
                <w:color w:val="000000"/>
                <w:sz w:val="20"/>
                <w:szCs w:val="20"/>
              </w:rPr>
              <w:t xml:space="preserve">　教育活動全体を通じた豊かな</w:t>
            </w:r>
            <w:r w:rsidR="00DE12FB" w:rsidRPr="00324BC1">
              <w:rPr>
                <w:rFonts w:ascii="メイリオ" w:eastAsia="メイリオ" w:hAnsi="メイリオ" w:hint="eastAsia"/>
                <w:color w:val="000000"/>
                <w:sz w:val="20"/>
                <w:szCs w:val="20"/>
              </w:rPr>
              <w:t>人間性の</w:t>
            </w:r>
            <w:r w:rsidR="00A36579" w:rsidRPr="00324BC1">
              <w:rPr>
                <w:rFonts w:ascii="メイリオ" w:eastAsia="メイリオ" w:hAnsi="メイリオ" w:hint="eastAsia"/>
                <w:color w:val="000000"/>
                <w:sz w:val="20"/>
                <w:szCs w:val="20"/>
              </w:rPr>
              <w:t>醸成。</w:t>
            </w:r>
          </w:p>
          <w:p w14:paraId="67592A1B" w14:textId="3A4A6318" w:rsidR="00A36579" w:rsidRPr="00324BC1" w:rsidRDefault="005B3E63"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A36579" w:rsidRPr="00324BC1">
              <w:rPr>
                <w:rFonts w:ascii="メイリオ" w:eastAsia="メイリオ" w:hAnsi="メイリオ" w:hint="eastAsia"/>
                <w:color w:val="000000"/>
                <w:sz w:val="20"/>
                <w:szCs w:val="20"/>
              </w:rPr>
              <w:t>生徒向け自己診断</w:t>
            </w:r>
            <w:r w:rsidR="009032E3" w:rsidRPr="00324BC1">
              <w:rPr>
                <w:rFonts w:ascii="メイリオ" w:eastAsia="メイリオ" w:hAnsi="メイリオ" w:hint="eastAsia"/>
                <w:color w:val="000000"/>
                <w:sz w:val="20"/>
                <w:szCs w:val="20"/>
              </w:rPr>
              <w:t>「生命を大切にする心や社会ルールを学び人権意識が身に付いた」の肯定的回答率</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82</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86</w:t>
            </w:r>
            <w:r w:rsidR="00E7316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89</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E7316A"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90</w:t>
            </w:r>
            <w:r w:rsidR="00E7316A" w:rsidRPr="00324BC1">
              <w:rPr>
                <w:rFonts w:ascii="メイリオ" w:eastAsia="メイリオ" w:hAnsi="メイリオ" w:hint="eastAsia"/>
                <w:color w:val="000000"/>
                <w:sz w:val="20"/>
                <w:szCs w:val="20"/>
              </w:rPr>
              <w:t>％</w:t>
            </w:r>
          </w:p>
          <w:p w14:paraId="62B13ACA" w14:textId="1B5D17CE" w:rsidR="00A6358F"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A6358F" w:rsidRPr="00324BC1">
              <w:rPr>
                <w:rFonts w:ascii="メイリオ" w:eastAsia="メイリオ" w:hAnsi="メイリオ" w:hint="eastAsia"/>
                <w:color w:val="000000"/>
                <w:sz w:val="20"/>
                <w:szCs w:val="20"/>
              </w:rPr>
              <w:t xml:space="preserve">　</w:t>
            </w:r>
            <w:r w:rsidR="00A36579" w:rsidRPr="00324BC1">
              <w:rPr>
                <w:rFonts w:ascii="メイリオ" w:eastAsia="メイリオ" w:hAnsi="メイリオ" w:hint="eastAsia"/>
                <w:color w:val="000000"/>
                <w:sz w:val="20"/>
                <w:szCs w:val="20"/>
              </w:rPr>
              <w:t>計画的な人権教育の実施。</w:t>
            </w:r>
          </w:p>
          <w:p w14:paraId="7F57719D" w14:textId="49D9170E" w:rsidR="005B3E63" w:rsidRPr="00324BC1" w:rsidRDefault="005B3E63" w:rsidP="008F01FC">
            <w:pPr>
              <w:spacing w:line="220" w:lineRule="exact"/>
              <w:ind w:leftChars="150" w:left="1315" w:hangingChars="500" w:hanging="10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8B39B5" w:rsidRPr="00324BC1">
              <w:rPr>
                <w:rFonts w:ascii="メイリオ" w:eastAsia="メイリオ" w:hAnsi="メイリオ" w:hint="eastAsia"/>
                <w:color w:val="000000"/>
                <w:sz w:val="20"/>
                <w:szCs w:val="20"/>
              </w:rPr>
              <w:t>３</w:t>
            </w:r>
            <w:r w:rsidR="00A36579" w:rsidRPr="00324BC1">
              <w:rPr>
                <w:rFonts w:ascii="メイリオ" w:eastAsia="メイリオ" w:hAnsi="メイリオ" w:hint="eastAsia"/>
                <w:color w:val="000000"/>
                <w:sz w:val="20"/>
                <w:szCs w:val="20"/>
              </w:rPr>
              <w:t>年間で「同和問題」「在日外国人問題」「</w:t>
            </w:r>
            <w:r w:rsidR="00965EBF" w:rsidRPr="00324BC1">
              <w:rPr>
                <w:rFonts w:ascii="メイリオ" w:eastAsia="メイリオ" w:hAnsi="メイリオ" w:hint="eastAsia"/>
                <w:color w:val="000000"/>
                <w:sz w:val="20"/>
                <w:szCs w:val="20"/>
              </w:rPr>
              <w:t>コミュニケーション</w:t>
            </w:r>
            <w:r w:rsidR="00A36579" w:rsidRPr="00324BC1">
              <w:rPr>
                <w:rFonts w:ascii="メイリオ" w:eastAsia="メイリオ" w:hAnsi="メイリオ" w:hint="eastAsia"/>
                <w:color w:val="000000"/>
                <w:sz w:val="20"/>
                <w:szCs w:val="20"/>
              </w:rPr>
              <w:t>」「障がい者問題」「</w:t>
            </w:r>
            <w:r w:rsidR="008B39B5" w:rsidRPr="00324BC1">
              <w:rPr>
                <w:rFonts w:ascii="メイリオ" w:eastAsia="メイリオ" w:hAnsi="メイリオ"/>
                <w:color w:val="000000"/>
                <w:sz w:val="20"/>
                <w:szCs w:val="20"/>
              </w:rPr>
              <w:t>LGBT</w:t>
            </w:r>
            <w:r w:rsidR="00A36579" w:rsidRPr="00324BC1">
              <w:rPr>
                <w:rFonts w:ascii="メイリオ" w:eastAsia="メイリオ" w:hAnsi="メイリオ" w:hint="eastAsia"/>
                <w:color w:val="000000"/>
                <w:sz w:val="20"/>
                <w:szCs w:val="20"/>
              </w:rPr>
              <w:t>」「統一応募用紙と違反質問」</w:t>
            </w:r>
            <w:r w:rsidR="008F01FC" w:rsidRPr="00324BC1">
              <w:rPr>
                <w:rFonts w:ascii="メイリオ" w:eastAsia="メイリオ" w:hAnsi="メイリオ" w:hint="eastAsia"/>
                <w:color w:val="000000"/>
                <w:sz w:val="20"/>
                <w:szCs w:val="20"/>
              </w:rPr>
              <w:t>「拉致被害者」</w:t>
            </w:r>
            <w:r w:rsidRPr="00324BC1">
              <w:rPr>
                <w:rFonts w:ascii="メイリオ" w:eastAsia="メイリオ" w:hAnsi="メイリオ" w:hint="eastAsia"/>
                <w:color w:val="000000"/>
                <w:sz w:val="20"/>
                <w:szCs w:val="20"/>
              </w:rPr>
              <w:t>について学習する機</w:t>
            </w:r>
          </w:p>
          <w:p w14:paraId="44294BF9" w14:textId="3A80EED7" w:rsidR="00A6358F" w:rsidRPr="00324BC1" w:rsidRDefault="00BD2FBA" w:rsidP="005B3E63">
            <w:pPr>
              <w:spacing w:line="220" w:lineRule="exact"/>
              <w:ind w:leftChars="350" w:left="1335" w:hangingChars="300" w:hanging="6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会を設ける</w:t>
            </w:r>
            <w:r w:rsidR="00E54049" w:rsidRPr="00324BC1">
              <w:rPr>
                <w:rFonts w:ascii="メイリオ" w:eastAsia="メイリオ" w:hAnsi="メイリオ" w:hint="eastAsia"/>
                <w:color w:val="000000"/>
                <w:sz w:val="20"/>
                <w:szCs w:val="20"/>
              </w:rPr>
              <w:t>。</w:t>
            </w:r>
          </w:p>
          <w:p w14:paraId="7F545B35" w14:textId="675CD3DE" w:rsidR="007904B0" w:rsidRPr="00324BC1" w:rsidRDefault="007904B0"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２</w:t>
            </w:r>
            <w:r w:rsidRPr="00324BC1">
              <w:rPr>
                <w:rFonts w:ascii="HGｺﾞｼｯｸM" w:eastAsia="HGｺﾞｼｯｸM" w:hAnsi="メイリオ" w:hint="eastAsia"/>
                <w:b/>
                <w:color w:val="000000"/>
                <w:sz w:val="20"/>
                <w:szCs w:val="20"/>
              </w:rPr>
              <w:t>）基本的生活習慣の確立と</w:t>
            </w:r>
            <w:r w:rsidR="00A6358F" w:rsidRPr="00324BC1">
              <w:rPr>
                <w:rFonts w:ascii="HGｺﾞｼｯｸM" w:eastAsia="HGｺﾞｼｯｸM" w:hAnsi="メイリオ" w:hint="eastAsia"/>
                <w:b/>
                <w:color w:val="000000"/>
                <w:sz w:val="20"/>
                <w:szCs w:val="20"/>
              </w:rPr>
              <w:t>、</w:t>
            </w:r>
            <w:r w:rsidRPr="00324BC1">
              <w:rPr>
                <w:rFonts w:ascii="HGｺﾞｼｯｸM" w:eastAsia="HGｺﾞｼｯｸM" w:hAnsi="メイリオ" w:hint="eastAsia"/>
                <w:b/>
                <w:color w:val="000000"/>
                <w:sz w:val="20"/>
                <w:szCs w:val="20"/>
              </w:rPr>
              <w:t>自主的</w:t>
            </w:r>
            <w:r w:rsidR="0005671D" w:rsidRPr="00324BC1">
              <w:rPr>
                <w:rFonts w:ascii="HGｺﾞｼｯｸM" w:eastAsia="HGｺﾞｼｯｸM" w:hAnsi="メイリオ" w:hint="eastAsia"/>
                <w:b/>
                <w:color w:val="000000"/>
                <w:sz w:val="20"/>
                <w:szCs w:val="20"/>
              </w:rPr>
              <w:t>・</w:t>
            </w:r>
            <w:r w:rsidRPr="00324BC1">
              <w:rPr>
                <w:rFonts w:ascii="HGｺﾞｼｯｸM" w:eastAsia="HGｺﾞｼｯｸM" w:hAnsi="メイリオ" w:hint="eastAsia"/>
                <w:b/>
                <w:color w:val="000000"/>
                <w:sz w:val="20"/>
                <w:szCs w:val="20"/>
              </w:rPr>
              <w:t>自律的な行動</w:t>
            </w:r>
            <w:r w:rsidR="00A6358F" w:rsidRPr="00324BC1">
              <w:rPr>
                <w:rFonts w:ascii="HGｺﾞｼｯｸM" w:eastAsia="HGｺﾞｼｯｸM" w:hAnsi="メイリオ" w:hint="eastAsia"/>
                <w:b/>
                <w:color w:val="000000"/>
                <w:sz w:val="20"/>
                <w:szCs w:val="20"/>
              </w:rPr>
              <w:t>を</w:t>
            </w:r>
            <w:r w:rsidR="0005671D" w:rsidRPr="00324BC1">
              <w:rPr>
                <w:rFonts w:ascii="HGｺﾞｼｯｸM" w:eastAsia="HGｺﾞｼｯｸM" w:hAnsi="メイリオ" w:hint="eastAsia"/>
                <w:b/>
                <w:color w:val="000000"/>
                <w:sz w:val="20"/>
                <w:szCs w:val="20"/>
              </w:rPr>
              <w:t>身につけられる</w:t>
            </w:r>
            <w:r w:rsidRPr="00324BC1">
              <w:rPr>
                <w:rFonts w:ascii="HGｺﾞｼｯｸM" w:eastAsia="HGｺﾞｼｯｸM" w:hAnsi="メイリオ" w:hint="eastAsia"/>
                <w:b/>
                <w:color w:val="000000"/>
                <w:sz w:val="20"/>
                <w:szCs w:val="20"/>
              </w:rPr>
              <w:t>生活指導</w:t>
            </w:r>
            <w:r w:rsidR="0005671D" w:rsidRPr="00324BC1">
              <w:rPr>
                <w:rFonts w:ascii="HGｺﾞｼｯｸM" w:eastAsia="HGｺﾞｼｯｸM" w:hAnsi="メイリオ" w:hint="eastAsia"/>
                <w:b/>
                <w:color w:val="000000"/>
                <w:sz w:val="20"/>
                <w:szCs w:val="20"/>
              </w:rPr>
              <w:t>の実施</w:t>
            </w:r>
          </w:p>
          <w:p w14:paraId="623BF298" w14:textId="33F71323" w:rsidR="0005671D" w:rsidRPr="00324BC1" w:rsidRDefault="00107B0B"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2C6DA0" w:rsidRPr="00324BC1">
              <w:rPr>
                <w:rFonts w:ascii="メイリオ" w:eastAsia="メイリオ" w:hAnsi="メイリオ" w:hint="eastAsia"/>
                <w:color w:val="000000"/>
                <w:sz w:val="20"/>
                <w:szCs w:val="20"/>
              </w:rPr>
              <w:t xml:space="preserve">　統一感と一貫性のある生活指導によりモラルと規範意識を醸成</w:t>
            </w:r>
            <w:r w:rsidR="0005671D" w:rsidRPr="00324BC1">
              <w:rPr>
                <w:rFonts w:ascii="メイリオ" w:eastAsia="メイリオ" w:hAnsi="メイリオ" w:hint="eastAsia"/>
                <w:color w:val="000000"/>
                <w:sz w:val="20"/>
                <w:szCs w:val="20"/>
              </w:rPr>
              <w:t>。</w:t>
            </w:r>
          </w:p>
          <w:p w14:paraId="23F69056" w14:textId="10E12FB4" w:rsidR="005B3E63" w:rsidRPr="00324BC1" w:rsidRDefault="005B3E63" w:rsidP="003B58F3">
            <w:pPr>
              <w:spacing w:line="220" w:lineRule="exact"/>
              <w:ind w:leftChars="150" w:left="1315" w:hangingChars="500" w:hanging="10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05671D" w:rsidRPr="00324BC1">
              <w:rPr>
                <w:rFonts w:ascii="メイリオ" w:eastAsia="メイリオ" w:hAnsi="メイリオ" w:hint="eastAsia"/>
                <w:color w:val="000000"/>
                <w:sz w:val="20"/>
                <w:szCs w:val="20"/>
              </w:rPr>
              <w:t>遅刻総数の減少</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1400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1504</w:t>
            </w:r>
            <w:r w:rsidR="0005671D" w:rsidRPr="00324BC1">
              <w:rPr>
                <w:rFonts w:ascii="メイリオ" w:eastAsia="メイリオ" w:hAnsi="メイリオ" w:hint="eastAsia"/>
                <w:color w:val="000000"/>
                <w:sz w:val="20"/>
                <w:szCs w:val="20"/>
              </w:rPr>
              <w:t>回</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873</w:t>
            </w:r>
            <w:r w:rsidR="00E54049" w:rsidRPr="00324BC1">
              <w:rPr>
                <w:rFonts w:ascii="メイリオ" w:eastAsia="メイリオ" w:hAnsi="メイリオ" w:hint="eastAsia"/>
                <w:color w:val="000000"/>
                <w:sz w:val="20"/>
                <w:szCs w:val="20"/>
              </w:rPr>
              <w:t>回</w:t>
            </w:r>
            <w:r w:rsidR="005F7759" w:rsidRPr="00324BC1">
              <w:rPr>
                <w:rFonts w:ascii="メイリオ" w:eastAsia="メイリオ" w:hAnsi="メイリオ" w:hint="eastAsia"/>
                <w:color w:val="000000"/>
                <w:sz w:val="20"/>
                <w:szCs w:val="20"/>
              </w:rPr>
              <w:t>）</w:t>
            </w:r>
            <w:r w:rsidR="0005671D"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1000</w:t>
            </w:r>
            <w:r w:rsidR="0005671D" w:rsidRPr="00324BC1">
              <w:rPr>
                <w:rFonts w:ascii="メイリオ" w:eastAsia="メイリオ" w:hAnsi="メイリオ" w:hint="eastAsia"/>
                <w:color w:val="000000"/>
                <w:sz w:val="20"/>
                <w:szCs w:val="20"/>
              </w:rPr>
              <w:t>回</w:t>
            </w:r>
            <w:r w:rsidR="005F7759" w:rsidRPr="00324BC1">
              <w:rPr>
                <w:rFonts w:ascii="メイリオ" w:eastAsia="メイリオ" w:hAnsi="メイリオ" w:hint="eastAsia"/>
                <w:color w:val="000000"/>
                <w:sz w:val="20"/>
                <w:szCs w:val="20"/>
              </w:rPr>
              <w:t>以下</w:t>
            </w:r>
            <w:r w:rsidR="0005671D" w:rsidRPr="00324BC1">
              <w:rPr>
                <w:rFonts w:ascii="メイリオ" w:eastAsia="メイリオ" w:hAnsi="メイリオ" w:hint="eastAsia"/>
                <w:color w:val="000000"/>
                <w:sz w:val="20"/>
                <w:szCs w:val="20"/>
              </w:rPr>
              <w:t>、生徒向け自己診断</w:t>
            </w:r>
            <w:r w:rsidR="009032E3" w:rsidRPr="00324BC1">
              <w:rPr>
                <w:rFonts w:ascii="メイリオ" w:eastAsia="メイリオ" w:hAnsi="メイリオ" w:hint="eastAsia"/>
                <w:color w:val="000000"/>
                <w:sz w:val="20"/>
                <w:szCs w:val="20"/>
              </w:rPr>
              <w:t>「規律を守りモラルある行動をとっている」の</w:t>
            </w:r>
            <w:r w:rsidR="0005671D" w:rsidRPr="00324BC1">
              <w:rPr>
                <w:rFonts w:ascii="メイリオ" w:eastAsia="メイリオ" w:hAnsi="メイリオ" w:hint="eastAsia"/>
                <w:color w:val="000000"/>
                <w:sz w:val="20"/>
                <w:szCs w:val="20"/>
              </w:rPr>
              <w:t>肯定的回答率</w:t>
            </w:r>
          </w:p>
          <w:p w14:paraId="30D69241" w14:textId="7C23F1AC" w:rsidR="0005671D" w:rsidRPr="00324BC1" w:rsidRDefault="005F7759" w:rsidP="005B3E63">
            <w:pPr>
              <w:spacing w:line="220" w:lineRule="exact"/>
              <w:ind w:leftChars="350" w:left="1335" w:hangingChars="300" w:hanging="6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94</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96</w:t>
            </w:r>
            <w:r w:rsidR="00E7316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99</w:t>
            </w:r>
            <w:r w:rsidR="00E54049" w:rsidRPr="00324BC1">
              <w:rPr>
                <w:rFonts w:ascii="メイリオ" w:eastAsia="メイリオ" w:hAnsi="メイリオ" w:hint="eastAsia"/>
                <w:color w:val="000000"/>
                <w:sz w:val="20"/>
                <w:szCs w:val="20"/>
              </w:rPr>
              <w:t>%</w:t>
            </w:r>
            <w:r w:rsidR="003E0BB2" w:rsidRPr="00324BC1">
              <w:rPr>
                <w:rFonts w:ascii="メイリオ" w:eastAsia="メイリオ" w:hAnsi="メイリオ" w:hint="eastAsia"/>
                <w:color w:val="000000"/>
                <w:sz w:val="20"/>
                <w:szCs w:val="20"/>
              </w:rPr>
              <w:t>）</w:t>
            </w:r>
            <w:r w:rsidR="00E7316A"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95</w:t>
            </w:r>
            <w:r w:rsidR="00CC7F2C" w:rsidRPr="00324BC1">
              <w:rPr>
                <w:rFonts w:ascii="メイリオ" w:eastAsia="メイリオ" w:hAnsi="メイリオ" w:hint="eastAsia"/>
                <w:color w:val="000000"/>
                <w:sz w:val="20"/>
                <w:szCs w:val="20"/>
              </w:rPr>
              <w:t>%超</w:t>
            </w:r>
            <w:r w:rsidR="009032E3" w:rsidRPr="00324BC1">
              <w:rPr>
                <w:rFonts w:ascii="メイリオ" w:eastAsia="メイリオ" w:hAnsi="メイリオ" w:hint="eastAsia"/>
                <w:color w:val="000000"/>
                <w:sz w:val="20"/>
                <w:szCs w:val="20"/>
              </w:rPr>
              <w:t>維持</w:t>
            </w:r>
          </w:p>
          <w:p w14:paraId="32B583B5" w14:textId="02D1BCCE" w:rsidR="009A5187" w:rsidRPr="00324BC1" w:rsidRDefault="009A5187"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３</w:t>
            </w:r>
            <w:r w:rsidRPr="00324BC1">
              <w:rPr>
                <w:rFonts w:ascii="HGｺﾞｼｯｸM" w:eastAsia="HGｺﾞｼｯｸM" w:hAnsi="メイリオ" w:hint="eastAsia"/>
                <w:b/>
                <w:color w:val="000000"/>
                <w:sz w:val="20"/>
                <w:szCs w:val="20"/>
              </w:rPr>
              <w:t>）</w:t>
            </w:r>
            <w:r w:rsidR="002C7ED8" w:rsidRPr="00324BC1">
              <w:rPr>
                <w:rFonts w:ascii="HGｺﾞｼｯｸM" w:eastAsia="HGｺﾞｼｯｸM" w:hAnsi="メイリオ" w:hint="eastAsia"/>
                <w:b/>
                <w:color w:val="000000"/>
                <w:sz w:val="20"/>
                <w:szCs w:val="20"/>
              </w:rPr>
              <w:t>学校行事による</w:t>
            </w:r>
            <w:r w:rsidR="002C6DA0" w:rsidRPr="00324BC1">
              <w:rPr>
                <w:rFonts w:ascii="HGｺﾞｼｯｸM" w:eastAsia="HGｺﾞｼｯｸM" w:hAnsi="メイリオ" w:hint="eastAsia"/>
                <w:b/>
                <w:color w:val="000000"/>
                <w:sz w:val="20"/>
                <w:szCs w:val="20"/>
              </w:rPr>
              <w:t>協調性</w:t>
            </w:r>
            <w:r w:rsidR="00192C2F" w:rsidRPr="00324BC1">
              <w:rPr>
                <w:rFonts w:ascii="HGｺﾞｼｯｸM" w:eastAsia="HGｺﾞｼｯｸM" w:hAnsi="メイリオ" w:hint="eastAsia"/>
                <w:b/>
                <w:color w:val="000000"/>
                <w:sz w:val="20"/>
                <w:szCs w:val="20"/>
              </w:rPr>
              <w:t>・協働性</w:t>
            </w:r>
            <w:r w:rsidR="00BD2FBA" w:rsidRPr="00324BC1">
              <w:rPr>
                <w:rFonts w:ascii="HGｺﾞｼｯｸM" w:eastAsia="HGｺﾞｼｯｸM" w:hAnsi="メイリオ" w:hint="eastAsia"/>
                <w:b/>
                <w:color w:val="000000"/>
                <w:sz w:val="20"/>
                <w:szCs w:val="20"/>
              </w:rPr>
              <w:t>の向上</w:t>
            </w:r>
          </w:p>
          <w:p w14:paraId="788A8427" w14:textId="6E327674" w:rsidR="009A5187"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9A5187" w:rsidRPr="00324BC1">
              <w:rPr>
                <w:rFonts w:ascii="メイリオ" w:eastAsia="メイリオ" w:hAnsi="メイリオ" w:hint="eastAsia"/>
                <w:color w:val="000000"/>
                <w:sz w:val="20"/>
                <w:szCs w:val="20"/>
              </w:rPr>
              <w:t xml:space="preserve">　</w:t>
            </w:r>
            <w:r w:rsidR="00A07837" w:rsidRPr="00324BC1">
              <w:rPr>
                <w:rFonts w:ascii="メイリオ" w:eastAsia="メイリオ" w:hAnsi="メイリオ" w:hint="eastAsia"/>
                <w:color w:val="000000"/>
                <w:sz w:val="20"/>
                <w:szCs w:val="20"/>
              </w:rPr>
              <w:t>学校行事の運営を</w:t>
            </w:r>
            <w:r w:rsidR="00BD2FBA" w:rsidRPr="00324BC1">
              <w:rPr>
                <w:rFonts w:ascii="メイリオ" w:eastAsia="メイリオ" w:hAnsi="メイリオ" w:hint="eastAsia"/>
                <w:color w:val="000000"/>
                <w:sz w:val="20"/>
                <w:szCs w:val="20"/>
              </w:rPr>
              <w:t>通して、</w:t>
            </w:r>
            <w:r w:rsidR="00A07837" w:rsidRPr="00324BC1">
              <w:rPr>
                <w:rFonts w:ascii="メイリオ" w:eastAsia="メイリオ" w:hAnsi="メイリオ" w:hint="eastAsia"/>
                <w:color w:val="000000"/>
                <w:sz w:val="20"/>
                <w:szCs w:val="20"/>
              </w:rPr>
              <w:t>自らの役割の自覚と責任感を持ち、</w:t>
            </w:r>
            <w:r w:rsidR="00BD2FBA" w:rsidRPr="00324BC1">
              <w:rPr>
                <w:rFonts w:ascii="メイリオ" w:eastAsia="メイリオ" w:hAnsi="メイリオ" w:hint="eastAsia"/>
                <w:color w:val="000000"/>
                <w:sz w:val="20"/>
                <w:szCs w:val="20"/>
              </w:rPr>
              <w:t>仲間とともに何かを成し遂げる難しさと喜びを学ぶ。</w:t>
            </w:r>
          </w:p>
          <w:p w14:paraId="74FCBE5B" w14:textId="12FBE39E" w:rsidR="009A5187" w:rsidRPr="00324BC1" w:rsidRDefault="009A5187"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5B3E63" w:rsidRPr="00324BC1">
              <w:rPr>
                <w:rFonts w:ascii="メイリオ" w:eastAsia="メイリオ" w:hAnsi="メイリオ" w:hint="eastAsia"/>
                <w:color w:val="000000"/>
                <w:sz w:val="20"/>
                <w:szCs w:val="20"/>
              </w:rPr>
              <w:t>※</w:t>
            </w:r>
            <w:r w:rsidR="00BD2FBA" w:rsidRPr="00324BC1">
              <w:rPr>
                <w:rFonts w:ascii="メイリオ" w:eastAsia="メイリオ" w:hAnsi="メイリオ" w:hint="eastAsia"/>
                <w:color w:val="000000"/>
                <w:sz w:val="20"/>
                <w:szCs w:val="20"/>
              </w:rPr>
              <w:t>生徒向け自己診断</w:t>
            </w:r>
            <w:r w:rsidR="009032E3" w:rsidRPr="00324BC1">
              <w:rPr>
                <w:rFonts w:ascii="メイリオ" w:eastAsia="メイリオ" w:hAnsi="メイリオ" w:hint="eastAsia"/>
                <w:color w:val="000000"/>
                <w:sz w:val="20"/>
                <w:szCs w:val="20"/>
              </w:rPr>
              <w:t>「学校行事に積極的に取り組んでいる」</w:t>
            </w:r>
            <w:r w:rsidR="00BD2FBA" w:rsidRPr="00324BC1">
              <w:rPr>
                <w:rFonts w:ascii="メイリオ" w:eastAsia="メイリオ" w:hAnsi="メイリオ" w:hint="eastAsia"/>
                <w:color w:val="000000"/>
                <w:sz w:val="20"/>
                <w:szCs w:val="20"/>
              </w:rPr>
              <w:t>の肯定的回答率</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87</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89</w:t>
            </w:r>
            <w:r w:rsidR="00E7316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90</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E7316A"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90</w:t>
            </w:r>
            <w:r w:rsidR="00E7316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超維持</w:t>
            </w:r>
          </w:p>
          <w:p w14:paraId="1F1FA25F" w14:textId="77777777" w:rsidR="008467DF" w:rsidRPr="00324BC1" w:rsidRDefault="008467DF" w:rsidP="00C37A56">
            <w:pPr>
              <w:spacing w:line="220" w:lineRule="exact"/>
              <w:rPr>
                <w:rFonts w:ascii="メイリオ" w:eastAsia="メイリオ" w:hAnsi="メイリオ"/>
                <w:color w:val="000000"/>
                <w:sz w:val="20"/>
                <w:szCs w:val="20"/>
              </w:rPr>
            </w:pPr>
          </w:p>
          <w:p w14:paraId="1BA4CCFD" w14:textId="5F0E6276" w:rsidR="008467DF" w:rsidRPr="00324BC1" w:rsidRDefault="008B39B5"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３</w:t>
            </w:r>
            <w:r w:rsidR="002B7725" w:rsidRPr="00324BC1">
              <w:rPr>
                <w:rFonts w:ascii="HGｺﾞｼｯｸM" w:eastAsia="HGｺﾞｼｯｸM" w:hAnsi="メイリオ" w:hint="eastAsia"/>
                <w:b/>
                <w:color w:val="000000"/>
                <w:sz w:val="20"/>
                <w:szCs w:val="20"/>
              </w:rPr>
              <w:t xml:space="preserve">　学校の魅力の向上</w:t>
            </w:r>
          </w:p>
          <w:p w14:paraId="1C58BB69" w14:textId="5C05B222" w:rsidR="002B7725" w:rsidRPr="00324BC1" w:rsidRDefault="002B7725"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１</w:t>
            </w:r>
            <w:r w:rsidRPr="00324BC1">
              <w:rPr>
                <w:rFonts w:ascii="HGｺﾞｼｯｸM" w:eastAsia="HGｺﾞｼｯｸM" w:hAnsi="メイリオ" w:hint="eastAsia"/>
                <w:b/>
                <w:color w:val="000000"/>
                <w:sz w:val="20"/>
                <w:szCs w:val="20"/>
              </w:rPr>
              <w:t>）</w:t>
            </w:r>
            <w:r w:rsidR="00181BA7" w:rsidRPr="00324BC1">
              <w:rPr>
                <w:rFonts w:ascii="HGｺﾞｼｯｸM" w:eastAsia="HGｺﾞｼｯｸM" w:hAnsi="メイリオ" w:hint="eastAsia"/>
                <w:b/>
                <w:color w:val="000000"/>
                <w:sz w:val="20"/>
                <w:szCs w:val="20"/>
              </w:rPr>
              <w:t>豊かな学校生活を支える活動</w:t>
            </w:r>
          </w:p>
          <w:p w14:paraId="131A7926" w14:textId="089013C9" w:rsidR="002B7725"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2B7725" w:rsidRPr="00324BC1">
              <w:rPr>
                <w:rFonts w:ascii="メイリオ" w:eastAsia="メイリオ" w:hAnsi="メイリオ" w:hint="eastAsia"/>
                <w:color w:val="000000"/>
                <w:sz w:val="20"/>
                <w:szCs w:val="20"/>
              </w:rPr>
              <w:t xml:space="preserve">　</w:t>
            </w:r>
            <w:r w:rsidR="00181BA7" w:rsidRPr="00324BC1">
              <w:rPr>
                <w:rFonts w:ascii="メイリオ" w:eastAsia="メイリオ" w:hAnsi="メイリオ" w:hint="eastAsia"/>
                <w:color w:val="000000"/>
                <w:sz w:val="20"/>
                <w:szCs w:val="20"/>
              </w:rPr>
              <w:t>充実した</w:t>
            </w:r>
            <w:r w:rsidR="00CB185E" w:rsidRPr="00324BC1">
              <w:rPr>
                <w:rFonts w:ascii="メイリオ" w:eastAsia="メイリオ" w:hAnsi="メイリオ" w:hint="eastAsia"/>
                <w:color w:val="000000"/>
                <w:sz w:val="20"/>
                <w:szCs w:val="20"/>
              </w:rPr>
              <w:t>設備を活用した活発な部活動</w:t>
            </w:r>
            <w:r w:rsidR="006909A2" w:rsidRPr="00324BC1">
              <w:rPr>
                <w:rFonts w:ascii="メイリオ" w:eastAsia="メイリオ" w:hAnsi="メイリオ" w:hint="eastAsia"/>
                <w:color w:val="000000"/>
                <w:sz w:val="20"/>
                <w:szCs w:val="20"/>
              </w:rPr>
              <w:t>の持続</w:t>
            </w:r>
            <w:r w:rsidR="002C6DA0" w:rsidRPr="00324BC1">
              <w:rPr>
                <w:rFonts w:ascii="メイリオ" w:eastAsia="メイリオ" w:hAnsi="メイリオ" w:hint="eastAsia"/>
                <w:color w:val="000000"/>
                <w:sz w:val="20"/>
                <w:szCs w:val="20"/>
              </w:rPr>
              <w:t>。</w:t>
            </w:r>
          </w:p>
          <w:p w14:paraId="79A65DA6" w14:textId="2AEE8B00" w:rsidR="002B7725" w:rsidRPr="00324BC1" w:rsidRDefault="005B3E63"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677FE1" w:rsidRPr="00324BC1">
              <w:rPr>
                <w:rFonts w:ascii="メイリオ" w:eastAsia="メイリオ" w:hAnsi="メイリオ" w:hint="eastAsia"/>
                <w:color w:val="000000"/>
                <w:sz w:val="20"/>
                <w:szCs w:val="20"/>
              </w:rPr>
              <w:t>部活動ガイドラインの遵守、</w:t>
            </w:r>
            <w:r w:rsidR="002B7725" w:rsidRPr="00324BC1">
              <w:rPr>
                <w:rFonts w:ascii="メイリオ" w:eastAsia="メイリオ" w:hAnsi="メイリオ" w:hint="eastAsia"/>
                <w:color w:val="000000"/>
                <w:sz w:val="20"/>
                <w:szCs w:val="20"/>
              </w:rPr>
              <w:t>生徒向け自己診断</w:t>
            </w:r>
            <w:r w:rsidR="009032E3" w:rsidRPr="00324BC1">
              <w:rPr>
                <w:rFonts w:ascii="メイリオ" w:eastAsia="メイリオ" w:hAnsi="メイリオ" w:hint="eastAsia"/>
                <w:color w:val="000000"/>
                <w:sz w:val="20"/>
                <w:szCs w:val="20"/>
              </w:rPr>
              <w:t>「</w:t>
            </w:r>
            <w:r w:rsidR="00970BCA" w:rsidRPr="00324BC1">
              <w:rPr>
                <w:rFonts w:ascii="メイリオ" w:eastAsia="メイリオ" w:hAnsi="メイリオ" w:hint="eastAsia"/>
                <w:color w:val="000000"/>
                <w:sz w:val="20"/>
                <w:szCs w:val="20"/>
              </w:rPr>
              <w:t>部活動</w:t>
            </w:r>
            <w:r w:rsidR="004A4AF3" w:rsidRPr="00324BC1">
              <w:rPr>
                <w:rFonts w:ascii="メイリオ" w:eastAsia="メイリオ" w:hAnsi="メイリオ" w:hint="eastAsia"/>
                <w:color w:val="000000"/>
                <w:sz w:val="20"/>
                <w:szCs w:val="20"/>
              </w:rPr>
              <w:t>は楽しく充実している</w:t>
            </w:r>
            <w:r w:rsidR="009032E3" w:rsidRPr="00324BC1">
              <w:rPr>
                <w:rFonts w:ascii="メイリオ" w:eastAsia="メイリオ" w:hAnsi="メイリオ" w:hint="eastAsia"/>
                <w:color w:val="000000"/>
                <w:sz w:val="20"/>
                <w:szCs w:val="20"/>
              </w:rPr>
              <w:t>」</w:t>
            </w:r>
            <w:r w:rsidR="002B7725" w:rsidRPr="00324BC1">
              <w:rPr>
                <w:rFonts w:ascii="メイリオ" w:eastAsia="メイリオ" w:hAnsi="メイリオ" w:hint="eastAsia"/>
                <w:color w:val="000000"/>
                <w:sz w:val="20"/>
                <w:szCs w:val="20"/>
              </w:rPr>
              <w:t>の肯定的回答率</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87</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E7316A"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80</w:t>
            </w:r>
            <w:r w:rsidR="00E7316A" w:rsidRPr="00324BC1">
              <w:rPr>
                <w:rFonts w:ascii="メイリオ" w:eastAsia="メイリオ" w:hAnsi="メイリオ" w:hint="eastAsia"/>
                <w:color w:val="000000"/>
                <w:sz w:val="20"/>
                <w:szCs w:val="20"/>
              </w:rPr>
              <w:t>％</w:t>
            </w:r>
            <w:r w:rsidR="004A4AF3" w:rsidRPr="00324BC1">
              <w:rPr>
                <w:rFonts w:ascii="メイリオ" w:eastAsia="メイリオ" w:hAnsi="メイリオ" w:hint="eastAsia"/>
                <w:color w:val="000000"/>
                <w:sz w:val="20"/>
                <w:szCs w:val="20"/>
              </w:rPr>
              <w:t>以上</w:t>
            </w:r>
          </w:p>
          <w:p w14:paraId="7E63A801" w14:textId="47F43E03" w:rsidR="00FA1BF6"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FA1BF6" w:rsidRPr="00324BC1">
              <w:rPr>
                <w:rFonts w:ascii="メイリオ" w:eastAsia="メイリオ" w:hAnsi="メイリオ" w:hint="eastAsia"/>
                <w:color w:val="000000"/>
                <w:sz w:val="20"/>
                <w:szCs w:val="20"/>
              </w:rPr>
              <w:t xml:space="preserve">　</w:t>
            </w:r>
            <w:r w:rsidR="00D606F7" w:rsidRPr="00324BC1">
              <w:rPr>
                <w:rFonts w:ascii="メイリオ" w:eastAsia="メイリオ" w:hAnsi="メイリオ" w:hint="eastAsia"/>
                <w:color w:val="000000"/>
                <w:sz w:val="20"/>
                <w:szCs w:val="20"/>
              </w:rPr>
              <w:t>生徒会活動</w:t>
            </w:r>
            <w:r w:rsidR="00677FE1" w:rsidRPr="00324BC1">
              <w:rPr>
                <w:rFonts w:ascii="メイリオ" w:eastAsia="メイリオ" w:hAnsi="メイリオ" w:hint="eastAsia"/>
                <w:color w:val="000000"/>
                <w:sz w:val="20"/>
                <w:szCs w:val="20"/>
              </w:rPr>
              <w:t>の</w:t>
            </w:r>
            <w:r w:rsidR="00D606F7" w:rsidRPr="00324BC1">
              <w:rPr>
                <w:rFonts w:ascii="メイリオ" w:eastAsia="メイリオ" w:hAnsi="メイリオ" w:hint="eastAsia"/>
                <w:color w:val="000000"/>
                <w:sz w:val="20"/>
                <w:szCs w:val="20"/>
              </w:rPr>
              <w:t>活性化</w:t>
            </w:r>
            <w:r w:rsidR="00677FE1" w:rsidRPr="00324BC1">
              <w:rPr>
                <w:rFonts w:ascii="メイリオ" w:eastAsia="メイリオ" w:hAnsi="メイリオ" w:hint="eastAsia"/>
                <w:color w:val="000000"/>
                <w:sz w:val="20"/>
                <w:szCs w:val="20"/>
              </w:rPr>
              <w:t>による</w:t>
            </w:r>
            <w:r w:rsidR="00D606F7" w:rsidRPr="00324BC1">
              <w:rPr>
                <w:rFonts w:ascii="メイリオ" w:eastAsia="メイリオ" w:hAnsi="メイリオ" w:hint="eastAsia"/>
                <w:color w:val="000000"/>
                <w:sz w:val="20"/>
                <w:szCs w:val="20"/>
              </w:rPr>
              <w:t>学校行事や部活動の</w:t>
            </w:r>
            <w:r w:rsidR="00677FE1" w:rsidRPr="00324BC1">
              <w:rPr>
                <w:rFonts w:ascii="メイリオ" w:eastAsia="メイリオ" w:hAnsi="メイリオ" w:hint="eastAsia"/>
                <w:color w:val="000000"/>
                <w:sz w:val="20"/>
                <w:szCs w:val="20"/>
              </w:rPr>
              <w:t>更なる</w:t>
            </w:r>
            <w:r w:rsidR="00D606F7" w:rsidRPr="00324BC1">
              <w:rPr>
                <w:rFonts w:ascii="メイリオ" w:eastAsia="メイリオ" w:hAnsi="メイリオ" w:hint="eastAsia"/>
                <w:color w:val="000000"/>
                <w:sz w:val="20"/>
                <w:szCs w:val="20"/>
              </w:rPr>
              <w:t>充実</w:t>
            </w:r>
            <w:r w:rsidR="00503546" w:rsidRPr="00324BC1">
              <w:rPr>
                <w:rFonts w:ascii="メイリオ" w:eastAsia="メイリオ" w:hAnsi="メイリオ" w:hint="eastAsia"/>
                <w:color w:val="000000"/>
                <w:sz w:val="20"/>
                <w:szCs w:val="20"/>
              </w:rPr>
              <w:t>。</w:t>
            </w:r>
          </w:p>
          <w:p w14:paraId="5031348F" w14:textId="1D31A1B9" w:rsidR="00FA1BF6" w:rsidRPr="00324BC1" w:rsidRDefault="005B3E63" w:rsidP="005B3E63">
            <w:pPr>
              <w:spacing w:line="220" w:lineRule="exact"/>
              <w:ind w:right="800" w:firstLineChars="400" w:firstLine="8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w:t>
            </w:r>
            <w:r w:rsidR="00FA1BF6" w:rsidRPr="00324BC1">
              <w:rPr>
                <w:rFonts w:ascii="メイリオ" w:eastAsia="メイリオ" w:hAnsi="メイリオ" w:hint="eastAsia"/>
                <w:color w:val="000000"/>
                <w:sz w:val="20"/>
                <w:szCs w:val="20"/>
              </w:rPr>
              <w:t>生徒向け自己診断</w:t>
            </w:r>
            <w:r w:rsidR="00970BCA" w:rsidRPr="00324BC1">
              <w:rPr>
                <w:rFonts w:ascii="メイリオ" w:eastAsia="メイリオ" w:hAnsi="メイリオ" w:hint="eastAsia"/>
                <w:color w:val="000000"/>
                <w:sz w:val="20"/>
                <w:szCs w:val="20"/>
              </w:rPr>
              <w:t>「行事は魅力あるものとなるよう工夫されている」</w:t>
            </w:r>
            <w:r w:rsidR="00FA1BF6" w:rsidRPr="00324BC1">
              <w:rPr>
                <w:rFonts w:ascii="メイリオ" w:eastAsia="メイリオ" w:hAnsi="メイリオ" w:hint="eastAsia"/>
                <w:color w:val="000000"/>
                <w:sz w:val="20"/>
                <w:szCs w:val="20"/>
              </w:rPr>
              <w:t>の肯定的回答率</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68</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71</w:t>
            </w:r>
            <w:r w:rsidR="00E7316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73</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E7316A"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80</w:t>
            </w:r>
            <w:r w:rsidR="00E7316A" w:rsidRPr="00324BC1">
              <w:rPr>
                <w:rFonts w:ascii="メイリオ" w:eastAsia="メイリオ" w:hAnsi="メイリオ" w:hint="eastAsia"/>
                <w:color w:val="000000"/>
                <w:sz w:val="20"/>
                <w:szCs w:val="20"/>
              </w:rPr>
              <w:t>％</w:t>
            </w:r>
          </w:p>
          <w:p w14:paraId="0ABA3814" w14:textId="657BC0A7" w:rsidR="00383DC5"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ウ</w:t>
            </w:r>
            <w:r w:rsidR="00383DC5" w:rsidRPr="00324BC1">
              <w:rPr>
                <w:rFonts w:ascii="メイリオ" w:eastAsia="メイリオ" w:hAnsi="メイリオ" w:hint="eastAsia"/>
                <w:color w:val="000000"/>
                <w:sz w:val="20"/>
                <w:szCs w:val="20"/>
              </w:rPr>
              <w:t xml:space="preserve">　オーストラリア</w:t>
            </w:r>
            <w:r w:rsidR="008B39B5" w:rsidRPr="00324BC1">
              <w:rPr>
                <w:rFonts w:ascii="メイリオ" w:eastAsia="メイリオ" w:hAnsi="メイリオ"/>
                <w:color w:val="000000"/>
                <w:sz w:val="20"/>
                <w:szCs w:val="20"/>
              </w:rPr>
              <w:t>St</w:t>
            </w:r>
            <w:r w:rsidR="00383DC5" w:rsidRPr="00324BC1">
              <w:rPr>
                <w:rFonts w:ascii="メイリオ" w:eastAsia="メイリオ" w:hAnsi="メイリオ" w:hint="eastAsia"/>
                <w:color w:val="000000"/>
                <w:sz w:val="20"/>
                <w:szCs w:val="20"/>
              </w:rPr>
              <w:t>ルークス高校との連携</w:t>
            </w:r>
            <w:r w:rsidR="009E510C" w:rsidRPr="00324BC1">
              <w:rPr>
                <w:rFonts w:ascii="メイリオ" w:eastAsia="メイリオ" w:hAnsi="メイリオ" w:hint="eastAsia"/>
                <w:color w:val="000000"/>
                <w:sz w:val="20"/>
                <w:szCs w:val="20"/>
              </w:rPr>
              <w:t>の</w:t>
            </w:r>
            <w:r w:rsidR="00383DC5" w:rsidRPr="00324BC1">
              <w:rPr>
                <w:rFonts w:ascii="メイリオ" w:eastAsia="メイリオ" w:hAnsi="メイリオ" w:hint="eastAsia"/>
                <w:color w:val="000000"/>
                <w:sz w:val="20"/>
                <w:szCs w:val="20"/>
              </w:rPr>
              <w:t>強化</w:t>
            </w:r>
            <w:r w:rsidR="009E510C" w:rsidRPr="00324BC1">
              <w:rPr>
                <w:rFonts w:ascii="メイリオ" w:eastAsia="メイリオ" w:hAnsi="メイリオ" w:hint="eastAsia"/>
                <w:color w:val="000000"/>
                <w:sz w:val="20"/>
                <w:szCs w:val="20"/>
              </w:rPr>
              <w:t>による</w:t>
            </w:r>
            <w:r w:rsidR="00383DC5" w:rsidRPr="00324BC1">
              <w:rPr>
                <w:rFonts w:ascii="メイリオ" w:eastAsia="メイリオ" w:hAnsi="メイリオ" w:hint="eastAsia"/>
                <w:color w:val="000000"/>
                <w:sz w:val="20"/>
                <w:szCs w:val="20"/>
              </w:rPr>
              <w:t>、</w:t>
            </w:r>
            <w:r w:rsidR="002C6DA0" w:rsidRPr="00324BC1">
              <w:rPr>
                <w:rFonts w:ascii="メイリオ" w:eastAsia="メイリオ" w:hAnsi="メイリオ" w:hint="eastAsia"/>
                <w:color w:val="000000"/>
                <w:sz w:val="20"/>
                <w:szCs w:val="20"/>
              </w:rPr>
              <w:t>国際化に対する意識の向上</w:t>
            </w:r>
            <w:r w:rsidR="00383DC5" w:rsidRPr="00324BC1">
              <w:rPr>
                <w:rFonts w:ascii="メイリオ" w:eastAsia="メイリオ" w:hAnsi="メイリオ" w:hint="eastAsia"/>
                <w:color w:val="000000"/>
                <w:sz w:val="20"/>
                <w:szCs w:val="20"/>
              </w:rPr>
              <w:t>。</w:t>
            </w:r>
          </w:p>
          <w:p w14:paraId="250620D9" w14:textId="0BDF7CFE" w:rsidR="00383DC5" w:rsidRPr="00324BC1" w:rsidRDefault="005B3E63"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383DC5" w:rsidRPr="00324BC1">
              <w:rPr>
                <w:rFonts w:ascii="メイリオ" w:eastAsia="メイリオ" w:hAnsi="メイリオ" w:hint="eastAsia"/>
                <w:color w:val="000000"/>
                <w:sz w:val="20"/>
                <w:szCs w:val="20"/>
              </w:rPr>
              <w:t>留学に参加した生徒の満足度</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95</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100</w:t>
            </w:r>
            <w:r w:rsidR="00970BC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：実施せず</w:t>
            </w:r>
            <w:r w:rsidR="005F7759" w:rsidRPr="00324BC1">
              <w:rPr>
                <w:rFonts w:ascii="メイリオ" w:eastAsia="メイリオ" w:hAnsi="メイリオ" w:hint="eastAsia"/>
                <w:color w:val="000000"/>
                <w:sz w:val="20"/>
                <w:szCs w:val="20"/>
              </w:rPr>
              <w:t>）</w:t>
            </w:r>
            <w:r w:rsidR="00CC7F2C"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95</w:t>
            </w:r>
            <w:r w:rsidR="00383DC5" w:rsidRPr="00324BC1">
              <w:rPr>
                <w:rFonts w:ascii="メイリオ" w:eastAsia="メイリオ" w:hAnsi="メイリオ" w:hint="eastAsia"/>
                <w:color w:val="000000"/>
                <w:sz w:val="20"/>
                <w:szCs w:val="20"/>
              </w:rPr>
              <w:t>％</w:t>
            </w:r>
            <w:r w:rsidR="00CC7F2C" w:rsidRPr="00324BC1">
              <w:rPr>
                <w:rFonts w:ascii="メイリオ" w:eastAsia="メイリオ" w:hAnsi="メイリオ" w:hint="eastAsia"/>
                <w:color w:val="000000"/>
                <w:sz w:val="20"/>
                <w:szCs w:val="20"/>
              </w:rPr>
              <w:t>超</w:t>
            </w:r>
            <w:r w:rsidR="00383DC5" w:rsidRPr="00324BC1">
              <w:rPr>
                <w:rFonts w:ascii="メイリオ" w:eastAsia="メイリオ" w:hAnsi="メイリオ" w:hint="eastAsia"/>
                <w:color w:val="000000"/>
                <w:sz w:val="20"/>
                <w:szCs w:val="20"/>
              </w:rPr>
              <w:t>維持</w:t>
            </w:r>
          </w:p>
          <w:p w14:paraId="7726E68B" w14:textId="5EF3CE5C" w:rsidR="00D606F7" w:rsidRPr="00324BC1" w:rsidRDefault="00D606F7"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２</w:t>
            </w:r>
            <w:r w:rsidRPr="00324BC1">
              <w:rPr>
                <w:rFonts w:ascii="HGｺﾞｼｯｸM" w:eastAsia="HGｺﾞｼｯｸM" w:hAnsi="メイリオ" w:hint="eastAsia"/>
                <w:b/>
                <w:color w:val="000000"/>
                <w:sz w:val="20"/>
                <w:szCs w:val="20"/>
              </w:rPr>
              <w:t>）</w:t>
            </w:r>
            <w:r w:rsidR="00677FE1" w:rsidRPr="00324BC1">
              <w:rPr>
                <w:rFonts w:ascii="HGｺﾞｼｯｸM" w:eastAsia="HGｺﾞｼｯｸM" w:hAnsi="メイリオ" w:hint="eastAsia"/>
                <w:b/>
                <w:color w:val="000000"/>
                <w:sz w:val="20"/>
                <w:szCs w:val="20"/>
              </w:rPr>
              <w:t>困り感を持つ生徒への支援体制の充実</w:t>
            </w:r>
          </w:p>
          <w:p w14:paraId="2A6747CD" w14:textId="126FA6F0" w:rsidR="00D606F7"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D606F7" w:rsidRPr="00324BC1">
              <w:rPr>
                <w:rFonts w:ascii="メイリオ" w:eastAsia="メイリオ" w:hAnsi="メイリオ" w:hint="eastAsia"/>
                <w:color w:val="000000"/>
                <w:sz w:val="20"/>
                <w:szCs w:val="20"/>
              </w:rPr>
              <w:t xml:space="preserve">　</w:t>
            </w:r>
            <w:r w:rsidR="00503546" w:rsidRPr="00324BC1">
              <w:rPr>
                <w:rFonts w:ascii="メイリオ" w:eastAsia="メイリオ" w:hAnsi="メイリオ" w:hint="eastAsia"/>
                <w:color w:val="000000"/>
                <w:sz w:val="20"/>
                <w:szCs w:val="20"/>
              </w:rPr>
              <w:t>校内における教育相談体制の活用</w:t>
            </w:r>
            <w:r w:rsidR="00970BCA" w:rsidRPr="00324BC1">
              <w:rPr>
                <w:rFonts w:ascii="メイリオ" w:eastAsia="メイリオ" w:hAnsi="メイリオ" w:hint="eastAsia"/>
                <w:color w:val="000000"/>
                <w:sz w:val="20"/>
                <w:szCs w:val="20"/>
              </w:rPr>
              <w:t>に向けた生徒、保護者への支援体制の周知徹底。</w:t>
            </w:r>
          </w:p>
          <w:p w14:paraId="573A4D20" w14:textId="6A97F3B4" w:rsidR="00D606F7" w:rsidRPr="00324BC1" w:rsidRDefault="005B3E63" w:rsidP="003B58F3">
            <w:pPr>
              <w:spacing w:line="220" w:lineRule="exact"/>
              <w:ind w:leftChars="150" w:left="1315" w:hangingChars="500" w:hanging="10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503546" w:rsidRPr="00324BC1">
              <w:rPr>
                <w:rFonts w:ascii="メイリオ" w:eastAsia="メイリオ" w:hAnsi="メイリオ" w:hint="eastAsia"/>
                <w:color w:val="000000"/>
                <w:sz w:val="20"/>
                <w:szCs w:val="20"/>
              </w:rPr>
              <w:t>生徒・保護者向け自己診断</w:t>
            </w:r>
            <w:r w:rsidR="00970BCA" w:rsidRPr="00324BC1">
              <w:rPr>
                <w:rFonts w:ascii="メイリオ" w:eastAsia="メイリオ" w:hAnsi="メイリオ" w:hint="eastAsia"/>
                <w:color w:val="000000"/>
                <w:sz w:val="20"/>
                <w:szCs w:val="20"/>
              </w:rPr>
              <w:t>「相談しやすい環境が整っている」</w:t>
            </w:r>
            <w:r w:rsidR="00503546" w:rsidRPr="00324BC1">
              <w:rPr>
                <w:rFonts w:ascii="メイリオ" w:eastAsia="メイリオ" w:hAnsi="メイリオ" w:hint="eastAsia"/>
                <w:color w:val="000000"/>
                <w:sz w:val="20"/>
                <w:szCs w:val="20"/>
              </w:rPr>
              <w:t>の肯定的回答率</w:t>
            </w:r>
            <w:r w:rsidR="00970BCA" w:rsidRPr="00324BC1">
              <w:rPr>
                <w:rFonts w:ascii="メイリオ" w:eastAsia="メイリオ" w:hAnsi="メイリオ" w:hint="eastAsia"/>
                <w:color w:val="000000"/>
                <w:sz w:val="20"/>
                <w:szCs w:val="20"/>
              </w:rPr>
              <w:t>生徒</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64</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65</w:t>
            </w:r>
            <w:r w:rsidR="00970BC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74</w:t>
            </w:r>
            <w:r w:rsidR="00E54049"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970BCA" w:rsidRPr="00324BC1">
              <w:rPr>
                <w:rFonts w:ascii="メイリオ" w:eastAsia="メイリオ" w:hAnsi="メイリオ" w:hint="eastAsia"/>
                <w:color w:val="000000"/>
                <w:sz w:val="20"/>
                <w:szCs w:val="20"/>
              </w:rPr>
              <w:t>、保護者</w:t>
            </w:r>
            <w:r w:rsidR="005F775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H30</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71</w:t>
            </w:r>
            <w:r w:rsidR="003B58F3" w:rsidRPr="00324BC1">
              <w:rPr>
                <w:rFonts w:ascii="メイリオ" w:eastAsia="メイリオ" w:hAnsi="メイリオ" w:hint="eastAsia"/>
                <w:color w:val="000000"/>
                <w:sz w:val="20"/>
                <w:szCs w:val="20"/>
              </w:rPr>
              <w:t>%</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R01</w:t>
            </w:r>
            <w:r w:rsidR="001102B5"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73</w:t>
            </w:r>
            <w:r w:rsidR="00970BCA" w:rsidRPr="00324BC1">
              <w:rPr>
                <w:rFonts w:ascii="メイリオ" w:eastAsia="メイリオ" w:hAnsi="メイリオ" w:hint="eastAsia"/>
                <w:color w:val="000000"/>
                <w:sz w:val="20"/>
                <w:szCs w:val="20"/>
              </w:rPr>
              <w:t>%</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R02</w:t>
            </w:r>
            <w:r w:rsidR="00E54049" w:rsidRPr="00324BC1">
              <w:rPr>
                <w:rFonts w:ascii="メイリオ" w:eastAsia="メイリオ" w:hAnsi="メイリオ" w:hint="eastAsia"/>
                <w:color w:val="000000"/>
                <w:sz w:val="20"/>
                <w:szCs w:val="20"/>
              </w:rPr>
              <w:t>：</w:t>
            </w:r>
            <w:r w:rsidR="008B39B5" w:rsidRPr="00324BC1">
              <w:rPr>
                <w:rFonts w:ascii="メイリオ" w:eastAsia="メイリオ" w:hAnsi="メイリオ"/>
                <w:color w:val="000000"/>
                <w:sz w:val="20"/>
                <w:szCs w:val="20"/>
              </w:rPr>
              <w:t>71</w:t>
            </w:r>
            <w:r w:rsidR="00987A5B" w:rsidRPr="00324BC1">
              <w:rPr>
                <w:rFonts w:ascii="メイリオ" w:eastAsia="メイリオ" w:hAnsi="メイリオ" w:hint="eastAsia"/>
                <w:color w:val="000000"/>
                <w:sz w:val="20"/>
                <w:szCs w:val="20"/>
              </w:rPr>
              <w:t>%</w:t>
            </w:r>
            <w:r w:rsidR="005F7759" w:rsidRPr="00324BC1">
              <w:rPr>
                <w:rFonts w:ascii="メイリオ" w:eastAsia="メイリオ" w:hAnsi="メイリオ" w:hint="eastAsia"/>
                <w:color w:val="000000"/>
                <w:sz w:val="20"/>
                <w:szCs w:val="20"/>
              </w:rPr>
              <w:t>）</w:t>
            </w:r>
            <w:r w:rsidR="00E7316A" w:rsidRPr="00324BC1">
              <w:rPr>
                <w:rFonts w:ascii="メイリオ" w:eastAsia="メイリオ" w:hAnsi="メイリオ" w:hint="eastAsia"/>
                <w:color w:val="000000"/>
                <w:sz w:val="20"/>
                <w:szCs w:val="20"/>
              </w:rPr>
              <w:t>→</w:t>
            </w:r>
            <w:r w:rsidR="00987A5B" w:rsidRPr="00324BC1">
              <w:rPr>
                <w:rFonts w:ascii="メイリオ" w:eastAsia="メイリオ" w:hAnsi="メイリオ" w:hint="eastAsia"/>
                <w:color w:val="000000"/>
                <w:sz w:val="20"/>
                <w:szCs w:val="20"/>
              </w:rPr>
              <w:t>ともに</w:t>
            </w:r>
            <w:r w:rsidR="008B39B5" w:rsidRPr="00324BC1">
              <w:rPr>
                <w:rFonts w:ascii="メイリオ" w:eastAsia="メイリオ" w:hAnsi="メイリオ"/>
                <w:color w:val="000000"/>
                <w:sz w:val="20"/>
                <w:szCs w:val="20"/>
              </w:rPr>
              <w:t>80</w:t>
            </w:r>
            <w:r w:rsidR="00970BCA" w:rsidRPr="00324BC1">
              <w:rPr>
                <w:rFonts w:ascii="メイリオ" w:eastAsia="メイリオ" w:hAnsi="メイリオ" w:hint="eastAsia"/>
                <w:color w:val="000000"/>
                <w:sz w:val="20"/>
                <w:szCs w:val="20"/>
              </w:rPr>
              <w:t>%</w:t>
            </w:r>
          </w:p>
          <w:p w14:paraId="72ADB3AA" w14:textId="2FBA9C7F" w:rsidR="00503546"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503546" w:rsidRPr="00324BC1">
              <w:rPr>
                <w:rFonts w:ascii="メイリオ" w:eastAsia="メイリオ" w:hAnsi="メイリオ" w:hint="eastAsia"/>
                <w:color w:val="000000"/>
                <w:sz w:val="20"/>
                <w:szCs w:val="20"/>
              </w:rPr>
              <w:t xml:space="preserve">　</w:t>
            </w:r>
            <w:r w:rsidR="008B39B5" w:rsidRPr="00324BC1">
              <w:rPr>
                <w:rFonts w:ascii="メイリオ" w:eastAsia="メイリオ" w:hAnsi="メイリオ"/>
                <w:color w:val="000000"/>
                <w:sz w:val="20"/>
                <w:szCs w:val="20"/>
              </w:rPr>
              <w:t>SC</w:t>
            </w:r>
            <w:r w:rsidR="00503546" w:rsidRPr="00324BC1">
              <w:rPr>
                <w:rFonts w:ascii="メイリオ" w:eastAsia="メイリオ" w:hAnsi="メイリオ" w:hint="eastAsia"/>
                <w:color w:val="000000"/>
                <w:sz w:val="20"/>
                <w:szCs w:val="20"/>
              </w:rPr>
              <w:t>等の外部人材の活用による教育相談体制</w:t>
            </w:r>
            <w:r w:rsidR="00970BCA" w:rsidRPr="00324BC1">
              <w:rPr>
                <w:rFonts w:ascii="メイリオ" w:eastAsia="メイリオ" w:hAnsi="メイリオ" w:hint="eastAsia"/>
                <w:color w:val="000000"/>
                <w:sz w:val="20"/>
                <w:szCs w:val="20"/>
              </w:rPr>
              <w:t>と</w:t>
            </w:r>
            <w:r w:rsidR="00503546" w:rsidRPr="00324BC1">
              <w:rPr>
                <w:rFonts w:ascii="メイリオ" w:eastAsia="メイリオ" w:hAnsi="メイリオ" w:hint="eastAsia"/>
                <w:color w:val="000000"/>
                <w:sz w:val="20"/>
                <w:szCs w:val="20"/>
              </w:rPr>
              <w:t>迅速な生徒情報の共有によるサポート</w:t>
            </w:r>
            <w:r w:rsidR="00970BCA" w:rsidRPr="00324BC1">
              <w:rPr>
                <w:rFonts w:ascii="メイリオ" w:eastAsia="メイリオ" w:hAnsi="メイリオ" w:hint="eastAsia"/>
                <w:color w:val="000000"/>
                <w:sz w:val="20"/>
                <w:szCs w:val="20"/>
              </w:rPr>
              <w:t>の充実</w:t>
            </w:r>
            <w:r w:rsidR="00503546" w:rsidRPr="00324BC1">
              <w:rPr>
                <w:rFonts w:ascii="メイリオ" w:eastAsia="メイリオ" w:hAnsi="メイリオ" w:hint="eastAsia"/>
                <w:color w:val="000000"/>
                <w:sz w:val="20"/>
                <w:szCs w:val="20"/>
              </w:rPr>
              <w:t>。</w:t>
            </w:r>
          </w:p>
          <w:p w14:paraId="0CD2884E" w14:textId="69954344" w:rsidR="002B7725" w:rsidRPr="00324BC1" w:rsidRDefault="005B3E63" w:rsidP="00C37A56">
            <w:pPr>
              <w:spacing w:line="220" w:lineRule="exact"/>
              <w:ind w:firstLineChars="150" w:firstLine="3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 xml:space="preserve">　　※</w:t>
            </w:r>
            <w:r w:rsidR="00383DC5" w:rsidRPr="00324BC1">
              <w:rPr>
                <w:rFonts w:ascii="メイリオ" w:eastAsia="メイリオ" w:hAnsi="メイリオ" w:hint="eastAsia"/>
                <w:color w:val="000000"/>
                <w:sz w:val="20"/>
                <w:szCs w:val="20"/>
              </w:rPr>
              <w:t>中途退学生徒、</w:t>
            </w:r>
            <w:r w:rsidR="00B422C1" w:rsidRPr="00324BC1">
              <w:rPr>
                <w:rFonts w:ascii="メイリオ" w:eastAsia="メイリオ" w:hAnsi="メイリオ" w:hint="eastAsia"/>
                <w:color w:val="000000"/>
                <w:sz w:val="20"/>
                <w:szCs w:val="20"/>
              </w:rPr>
              <w:t>不登校生徒</w:t>
            </w:r>
            <w:r w:rsidR="006E4FCF" w:rsidRPr="00324BC1">
              <w:rPr>
                <w:rFonts w:ascii="メイリオ" w:eastAsia="メイリオ" w:hAnsi="メイリオ" w:hint="eastAsia"/>
                <w:color w:val="000000"/>
                <w:sz w:val="20"/>
                <w:szCs w:val="20"/>
              </w:rPr>
              <w:t>０</w:t>
            </w:r>
            <w:r w:rsidR="00B422C1" w:rsidRPr="00324BC1">
              <w:rPr>
                <w:rFonts w:ascii="メイリオ" w:eastAsia="メイリオ" w:hAnsi="メイリオ" w:hint="eastAsia"/>
                <w:color w:val="000000"/>
                <w:sz w:val="20"/>
                <w:szCs w:val="20"/>
              </w:rPr>
              <w:t>を</w:t>
            </w:r>
            <w:r w:rsidR="00970BCA" w:rsidRPr="00324BC1">
              <w:rPr>
                <w:rFonts w:ascii="メイリオ" w:eastAsia="メイリオ" w:hAnsi="メイリオ" w:hint="eastAsia"/>
                <w:color w:val="000000"/>
                <w:sz w:val="20"/>
                <w:szCs w:val="20"/>
              </w:rPr>
              <w:t>めざす</w:t>
            </w:r>
            <w:r w:rsidR="00503546" w:rsidRPr="00324BC1">
              <w:rPr>
                <w:rFonts w:ascii="メイリオ" w:eastAsia="メイリオ" w:hAnsi="メイリオ" w:hint="eastAsia"/>
                <w:color w:val="000000"/>
                <w:sz w:val="20"/>
                <w:szCs w:val="20"/>
              </w:rPr>
              <w:t>。</w:t>
            </w:r>
          </w:p>
          <w:p w14:paraId="03C3E272" w14:textId="46E0EB1E" w:rsidR="009D7950" w:rsidRPr="00324BC1" w:rsidRDefault="007904B0"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３</w:t>
            </w:r>
            <w:r w:rsidRPr="00324BC1">
              <w:rPr>
                <w:rFonts w:ascii="HGｺﾞｼｯｸM" w:eastAsia="HGｺﾞｼｯｸM" w:hAnsi="メイリオ" w:hint="eastAsia"/>
                <w:b/>
                <w:color w:val="000000"/>
                <w:sz w:val="20"/>
                <w:szCs w:val="20"/>
              </w:rPr>
              <w:t>）</w:t>
            </w:r>
            <w:r w:rsidR="00805F57" w:rsidRPr="00324BC1">
              <w:rPr>
                <w:rFonts w:ascii="HGｺﾞｼｯｸM" w:eastAsia="HGｺﾞｼｯｸM" w:hAnsi="メイリオ" w:hint="eastAsia"/>
                <w:b/>
                <w:color w:val="000000"/>
                <w:sz w:val="20"/>
                <w:szCs w:val="20"/>
              </w:rPr>
              <w:t>体育・スポーツの拠点校としての体育科の取り組み</w:t>
            </w:r>
          </w:p>
          <w:p w14:paraId="0F490E2B" w14:textId="34ACB491" w:rsidR="004213CF" w:rsidRPr="00324BC1" w:rsidRDefault="008274F8" w:rsidP="005B3E63">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4213CF" w:rsidRPr="00324BC1">
              <w:rPr>
                <w:rFonts w:ascii="メイリオ" w:eastAsia="メイリオ" w:hAnsi="メイリオ" w:hint="eastAsia"/>
                <w:color w:val="000000"/>
                <w:sz w:val="20"/>
                <w:szCs w:val="20"/>
              </w:rPr>
              <w:t xml:space="preserve">　</w:t>
            </w:r>
            <w:r w:rsidR="00C925B4" w:rsidRPr="00324BC1">
              <w:rPr>
                <w:rFonts w:ascii="メイリオ" w:eastAsia="メイリオ" w:hAnsi="メイリオ" w:hint="eastAsia"/>
                <w:color w:val="000000"/>
                <w:sz w:val="20"/>
                <w:szCs w:val="20"/>
              </w:rPr>
              <w:t>「スポーツ総合演習」など</w:t>
            </w:r>
            <w:r w:rsidR="00EF7053" w:rsidRPr="00324BC1">
              <w:rPr>
                <w:rFonts w:ascii="メイリオ" w:eastAsia="メイリオ" w:hAnsi="メイリオ" w:hint="eastAsia"/>
                <w:color w:val="000000"/>
                <w:sz w:val="20"/>
                <w:szCs w:val="20"/>
              </w:rPr>
              <w:t>体育科専門の授業と</w:t>
            </w:r>
            <w:r w:rsidR="007D6896" w:rsidRPr="00324BC1">
              <w:rPr>
                <w:rFonts w:ascii="メイリオ" w:eastAsia="メイリオ" w:hAnsi="メイリオ" w:hint="eastAsia"/>
                <w:color w:val="000000"/>
                <w:sz w:val="20"/>
                <w:szCs w:val="20"/>
              </w:rPr>
              <w:t>活発な部活動</w:t>
            </w:r>
            <w:r w:rsidR="00EF7053" w:rsidRPr="00324BC1">
              <w:rPr>
                <w:rFonts w:ascii="メイリオ" w:eastAsia="メイリオ" w:hAnsi="メイリオ" w:hint="eastAsia"/>
                <w:color w:val="000000"/>
                <w:sz w:val="20"/>
                <w:szCs w:val="20"/>
              </w:rPr>
              <w:t>を通</w:t>
            </w:r>
            <w:r w:rsidR="00970BCA" w:rsidRPr="00324BC1">
              <w:rPr>
                <w:rFonts w:ascii="メイリオ" w:eastAsia="メイリオ" w:hAnsi="メイリオ" w:hint="eastAsia"/>
                <w:color w:val="000000"/>
                <w:sz w:val="20"/>
                <w:szCs w:val="20"/>
              </w:rPr>
              <w:t>じた</w:t>
            </w:r>
            <w:r w:rsidR="008C4614" w:rsidRPr="00324BC1">
              <w:rPr>
                <w:rFonts w:ascii="メイリオ" w:eastAsia="メイリオ" w:hAnsi="メイリオ" w:hint="eastAsia"/>
                <w:color w:val="000000"/>
                <w:sz w:val="20"/>
                <w:szCs w:val="20"/>
              </w:rPr>
              <w:t>、</w:t>
            </w:r>
            <w:r w:rsidR="00970BCA" w:rsidRPr="00324BC1">
              <w:rPr>
                <w:rFonts w:ascii="メイリオ" w:eastAsia="メイリオ" w:hAnsi="メイリオ" w:hint="eastAsia"/>
                <w:color w:val="000000"/>
                <w:sz w:val="20"/>
                <w:szCs w:val="20"/>
              </w:rPr>
              <w:t>計画力</w:t>
            </w:r>
            <w:r w:rsidR="008C4614" w:rsidRPr="00324BC1">
              <w:rPr>
                <w:rFonts w:ascii="メイリオ" w:eastAsia="メイリオ" w:hAnsi="メイリオ" w:hint="eastAsia"/>
                <w:color w:val="000000"/>
                <w:sz w:val="20"/>
                <w:szCs w:val="20"/>
              </w:rPr>
              <w:t>、行動力のあるリーダーの資質を持つ生徒の育成</w:t>
            </w:r>
            <w:r w:rsidR="00EF7053" w:rsidRPr="00324BC1">
              <w:rPr>
                <w:rFonts w:ascii="メイリオ" w:eastAsia="メイリオ" w:hAnsi="メイリオ" w:hint="eastAsia"/>
                <w:color w:val="000000"/>
                <w:sz w:val="20"/>
                <w:szCs w:val="20"/>
              </w:rPr>
              <w:t>。</w:t>
            </w:r>
          </w:p>
          <w:p w14:paraId="00B153E7" w14:textId="0B16B33D" w:rsidR="004213CF"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4213CF" w:rsidRPr="00324BC1">
              <w:rPr>
                <w:rFonts w:ascii="メイリオ" w:eastAsia="メイリオ" w:hAnsi="メイリオ" w:hint="eastAsia"/>
                <w:color w:val="000000"/>
                <w:sz w:val="20"/>
                <w:szCs w:val="20"/>
              </w:rPr>
              <w:t xml:space="preserve">　</w:t>
            </w:r>
            <w:r w:rsidR="00286D79" w:rsidRPr="00324BC1">
              <w:rPr>
                <w:rFonts w:ascii="メイリオ" w:eastAsia="メイリオ" w:hAnsi="メイリオ" w:hint="eastAsia"/>
                <w:color w:val="000000"/>
                <w:sz w:val="20"/>
                <w:szCs w:val="20"/>
              </w:rPr>
              <w:t>活発な部活動による、将来のトップアスリート・競技指導者</w:t>
            </w:r>
            <w:r w:rsidR="008C4614" w:rsidRPr="00324BC1">
              <w:rPr>
                <w:rFonts w:ascii="メイリオ" w:eastAsia="メイリオ" w:hAnsi="メイリオ" w:hint="eastAsia"/>
                <w:color w:val="000000"/>
                <w:sz w:val="20"/>
                <w:szCs w:val="20"/>
              </w:rPr>
              <w:t>等</w:t>
            </w:r>
            <w:r w:rsidR="00286D79" w:rsidRPr="00324BC1">
              <w:rPr>
                <w:rFonts w:ascii="メイリオ" w:eastAsia="メイリオ" w:hAnsi="メイリオ" w:hint="eastAsia"/>
                <w:color w:val="000000"/>
                <w:sz w:val="20"/>
                <w:szCs w:val="20"/>
              </w:rPr>
              <w:t>の育成</w:t>
            </w:r>
            <w:r w:rsidR="008C4614" w:rsidRPr="00324BC1">
              <w:rPr>
                <w:rFonts w:ascii="メイリオ" w:eastAsia="メイリオ" w:hAnsi="メイリオ" w:hint="eastAsia"/>
                <w:color w:val="000000"/>
                <w:sz w:val="20"/>
                <w:szCs w:val="20"/>
              </w:rPr>
              <w:t>。</w:t>
            </w:r>
          </w:p>
          <w:p w14:paraId="634F5250" w14:textId="77777777" w:rsidR="009D7950" w:rsidRPr="00324BC1" w:rsidRDefault="009D7950" w:rsidP="00C37A56">
            <w:pPr>
              <w:spacing w:line="220" w:lineRule="exact"/>
              <w:rPr>
                <w:rFonts w:ascii="メイリオ" w:eastAsia="メイリオ" w:hAnsi="メイリオ"/>
                <w:color w:val="000000"/>
                <w:sz w:val="20"/>
                <w:szCs w:val="20"/>
              </w:rPr>
            </w:pPr>
          </w:p>
          <w:p w14:paraId="7515A9B4" w14:textId="5F61E798" w:rsidR="00633BBB" w:rsidRPr="00324BC1" w:rsidRDefault="008B39B5"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４</w:t>
            </w:r>
            <w:r w:rsidR="00633BBB" w:rsidRPr="00324BC1">
              <w:rPr>
                <w:rFonts w:ascii="HGｺﾞｼｯｸM" w:eastAsia="HGｺﾞｼｯｸM" w:hAnsi="メイリオ" w:hint="eastAsia"/>
                <w:b/>
                <w:color w:val="000000"/>
                <w:sz w:val="20"/>
                <w:szCs w:val="20"/>
              </w:rPr>
              <w:t xml:space="preserve">　</w:t>
            </w:r>
            <w:r w:rsidR="00DE5A0D" w:rsidRPr="00324BC1">
              <w:rPr>
                <w:rFonts w:ascii="HGｺﾞｼｯｸM" w:eastAsia="HGｺﾞｼｯｸM" w:hAnsi="メイリオ" w:hint="eastAsia"/>
                <w:b/>
                <w:color w:val="000000"/>
                <w:sz w:val="20"/>
                <w:szCs w:val="20"/>
              </w:rPr>
              <w:t>健全な職場環境</w:t>
            </w:r>
            <w:r w:rsidR="00C24150" w:rsidRPr="00324BC1">
              <w:rPr>
                <w:rFonts w:ascii="HGｺﾞｼｯｸM" w:eastAsia="HGｺﾞｼｯｸM" w:hAnsi="メイリオ" w:hint="eastAsia"/>
                <w:b/>
                <w:color w:val="000000"/>
                <w:sz w:val="20"/>
                <w:szCs w:val="20"/>
              </w:rPr>
              <w:t>、安全安心な教育環境</w:t>
            </w:r>
            <w:r w:rsidR="00DE5A0D" w:rsidRPr="00324BC1">
              <w:rPr>
                <w:rFonts w:ascii="HGｺﾞｼｯｸM" w:eastAsia="HGｺﾞｼｯｸM" w:hAnsi="メイリオ" w:hint="eastAsia"/>
                <w:b/>
                <w:color w:val="000000"/>
                <w:sz w:val="20"/>
                <w:szCs w:val="20"/>
              </w:rPr>
              <w:t>の</w:t>
            </w:r>
            <w:r w:rsidR="00C24150" w:rsidRPr="00324BC1">
              <w:rPr>
                <w:rFonts w:ascii="HGｺﾞｼｯｸM" w:eastAsia="HGｺﾞｼｯｸM" w:hAnsi="メイリオ" w:hint="eastAsia"/>
                <w:b/>
                <w:color w:val="000000"/>
                <w:sz w:val="20"/>
                <w:szCs w:val="20"/>
              </w:rPr>
              <w:t>確立</w:t>
            </w:r>
          </w:p>
          <w:p w14:paraId="5B1C506E" w14:textId="00F66B18" w:rsidR="00633BBB" w:rsidRPr="00324BC1" w:rsidRDefault="00633BBB" w:rsidP="00C37A56">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１</w:t>
            </w:r>
            <w:r w:rsidRPr="00324BC1">
              <w:rPr>
                <w:rFonts w:ascii="HGｺﾞｼｯｸM" w:eastAsia="HGｺﾞｼｯｸM" w:hAnsi="メイリオ" w:hint="eastAsia"/>
                <w:b/>
                <w:color w:val="000000"/>
                <w:sz w:val="20"/>
                <w:szCs w:val="20"/>
              </w:rPr>
              <w:t>）</w:t>
            </w:r>
            <w:r w:rsidR="00DE5A0D" w:rsidRPr="00324BC1">
              <w:rPr>
                <w:rFonts w:ascii="HGｺﾞｼｯｸM" w:eastAsia="HGｺﾞｼｯｸM" w:hAnsi="メイリオ" w:hint="eastAsia"/>
                <w:b/>
                <w:color w:val="000000"/>
                <w:sz w:val="20"/>
                <w:szCs w:val="20"/>
              </w:rPr>
              <w:t>学校の教育課題に対して全員で取り組む職員集団の確立</w:t>
            </w:r>
          </w:p>
          <w:p w14:paraId="6846777B" w14:textId="3CC846D4" w:rsidR="00633BBB"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633BBB" w:rsidRPr="00324BC1">
              <w:rPr>
                <w:rFonts w:ascii="メイリオ" w:eastAsia="メイリオ" w:hAnsi="メイリオ" w:hint="eastAsia"/>
                <w:color w:val="000000"/>
                <w:sz w:val="20"/>
                <w:szCs w:val="20"/>
              </w:rPr>
              <w:t xml:space="preserve">　</w:t>
            </w:r>
            <w:r w:rsidR="001B6AF9" w:rsidRPr="00324BC1">
              <w:rPr>
                <w:rFonts w:ascii="メイリオ" w:eastAsia="メイリオ" w:hAnsi="メイリオ" w:hint="eastAsia"/>
                <w:color w:val="000000"/>
                <w:sz w:val="20"/>
                <w:szCs w:val="20"/>
              </w:rPr>
              <w:t>職員同士の円滑なコミュニケーションの促進</w:t>
            </w:r>
            <w:r w:rsidR="00C1503A" w:rsidRPr="00324BC1">
              <w:rPr>
                <w:rFonts w:ascii="メイリオ" w:eastAsia="メイリオ" w:hAnsi="メイリオ" w:hint="eastAsia"/>
                <w:color w:val="000000"/>
                <w:sz w:val="20"/>
                <w:szCs w:val="20"/>
              </w:rPr>
              <w:t>、</w:t>
            </w:r>
            <w:r w:rsidR="001B6AF9" w:rsidRPr="00324BC1">
              <w:rPr>
                <w:rFonts w:ascii="メイリオ" w:eastAsia="メイリオ" w:hAnsi="メイリオ" w:hint="eastAsia"/>
                <w:color w:val="000000"/>
                <w:sz w:val="20"/>
                <w:szCs w:val="20"/>
              </w:rPr>
              <w:t>ハラスメント・体罰等の防止。</w:t>
            </w:r>
          </w:p>
          <w:p w14:paraId="4C1F7207" w14:textId="794837A8" w:rsidR="000E6065" w:rsidRPr="00324BC1" w:rsidRDefault="008274F8" w:rsidP="00C37A56">
            <w:pPr>
              <w:spacing w:line="220" w:lineRule="exact"/>
              <w:ind w:leftChars="170" w:left="357"/>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イ</w:t>
            </w:r>
            <w:r w:rsidR="000E6065" w:rsidRPr="00324BC1">
              <w:rPr>
                <w:rFonts w:ascii="メイリオ" w:eastAsia="メイリオ" w:hAnsi="メイリオ" w:hint="eastAsia"/>
                <w:color w:val="000000"/>
                <w:sz w:val="20"/>
                <w:szCs w:val="20"/>
              </w:rPr>
              <w:t xml:space="preserve">　業務内容の精選、平準化、効率化</w:t>
            </w:r>
            <w:r w:rsidR="001E3915" w:rsidRPr="00324BC1">
              <w:rPr>
                <w:rFonts w:ascii="メイリオ" w:eastAsia="メイリオ" w:hAnsi="メイリオ" w:hint="eastAsia"/>
                <w:color w:val="000000"/>
                <w:sz w:val="20"/>
                <w:szCs w:val="20"/>
              </w:rPr>
              <w:t>。</w:t>
            </w:r>
          </w:p>
          <w:p w14:paraId="6D665088" w14:textId="0A23C5D9" w:rsidR="003B2E6C" w:rsidRPr="00324BC1" w:rsidRDefault="003B2E6C" w:rsidP="005B3E63">
            <w:pPr>
              <w:spacing w:line="220" w:lineRule="exact"/>
              <w:rPr>
                <w:rFonts w:ascii="メイリオ" w:eastAsia="メイリオ" w:hAnsi="メイリオ"/>
                <w:color w:val="000000"/>
                <w:sz w:val="20"/>
                <w:szCs w:val="20"/>
              </w:rPr>
            </w:pPr>
          </w:p>
          <w:p w14:paraId="092C5105" w14:textId="08805474" w:rsidR="00DE5A0D" w:rsidRPr="00324BC1" w:rsidRDefault="00DE5A0D" w:rsidP="00DE5A0D">
            <w:pPr>
              <w:spacing w:line="220" w:lineRule="exact"/>
              <w:rPr>
                <w:rFonts w:ascii="HGｺﾞｼｯｸM" w:eastAsia="HGｺﾞｼｯｸM" w:hAnsi="メイリオ"/>
                <w:b/>
                <w:color w:val="000000"/>
                <w:sz w:val="20"/>
                <w:szCs w:val="20"/>
              </w:rPr>
            </w:pPr>
            <w:r w:rsidRPr="00324BC1">
              <w:rPr>
                <w:rFonts w:ascii="HGｺﾞｼｯｸM" w:eastAsia="HGｺﾞｼｯｸM" w:hAnsi="メイリオ" w:hint="eastAsia"/>
                <w:b/>
                <w:color w:val="000000"/>
                <w:sz w:val="20"/>
                <w:szCs w:val="20"/>
              </w:rPr>
              <w:t>（</w:t>
            </w:r>
            <w:r w:rsidR="008B39B5" w:rsidRPr="00324BC1">
              <w:rPr>
                <w:rFonts w:ascii="HGｺﾞｼｯｸM" w:eastAsia="HGｺﾞｼｯｸM" w:hAnsi="メイリオ" w:hint="eastAsia"/>
                <w:b/>
                <w:color w:val="000000"/>
                <w:sz w:val="20"/>
                <w:szCs w:val="20"/>
              </w:rPr>
              <w:t>２</w:t>
            </w:r>
            <w:r w:rsidRPr="00324BC1">
              <w:rPr>
                <w:rFonts w:ascii="HGｺﾞｼｯｸM" w:eastAsia="HGｺﾞｼｯｸM" w:hAnsi="メイリオ" w:hint="eastAsia"/>
                <w:b/>
                <w:color w:val="000000"/>
                <w:sz w:val="20"/>
                <w:szCs w:val="20"/>
              </w:rPr>
              <w:t>）</w:t>
            </w:r>
            <w:r w:rsidR="00C24150" w:rsidRPr="00324BC1">
              <w:rPr>
                <w:rFonts w:ascii="HGｺﾞｼｯｸM" w:eastAsia="HGｺﾞｼｯｸM" w:hAnsi="メイリオ" w:hint="eastAsia"/>
                <w:b/>
                <w:color w:val="000000"/>
                <w:sz w:val="20"/>
                <w:szCs w:val="20"/>
              </w:rPr>
              <w:t>安全</w:t>
            </w:r>
            <w:r w:rsidRPr="00324BC1">
              <w:rPr>
                <w:rFonts w:ascii="HGｺﾞｼｯｸM" w:eastAsia="HGｺﾞｼｯｸM" w:hAnsi="メイリオ" w:hint="eastAsia"/>
                <w:b/>
                <w:color w:val="000000"/>
                <w:sz w:val="20"/>
                <w:szCs w:val="20"/>
              </w:rPr>
              <w:t>安心な教育環境の確立</w:t>
            </w:r>
          </w:p>
          <w:p w14:paraId="042CD79B" w14:textId="066C1458" w:rsidR="00DE5A0D" w:rsidRPr="00324BC1" w:rsidRDefault="008274F8" w:rsidP="008274F8">
            <w:pPr>
              <w:spacing w:line="220" w:lineRule="exact"/>
              <w:ind w:firstLineChars="200" w:firstLine="4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DE5A0D" w:rsidRPr="00324BC1">
              <w:rPr>
                <w:rFonts w:ascii="メイリオ" w:eastAsia="メイリオ" w:hAnsi="メイリオ" w:hint="eastAsia"/>
                <w:color w:val="000000"/>
                <w:sz w:val="20"/>
                <w:szCs w:val="20"/>
              </w:rPr>
              <w:t xml:space="preserve">　</w:t>
            </w:r>
            <w:r w:rsidR="0008508E" w:rsidRPr="00324BC1">
              <w:rPr>
                <w:rFonts w:ascii="メイリオ" w:eastAsia="メイリオ" w:hAnsi="メイリオ" w:hint="eastAsia"/>
                <w:color w:val="000000"/>
                <w:sz w:val="20"/>
                <w:szCs w:val="20"/>
              </w:rPr>
              <w:t>経年劣化等による設備等の機能回復を図る。学校施設、物品等の機能回復と充実により教育環境を整える。</w:t>
            </w:r>
          </w:p>
          <w:p w14:paraId="4757FDEB" w14:textId="437F1EBB" w:rsidR="00DE5A0D" w:rsidRPr="00324BC1" w:rsidRDefault="005B3E63" w:rsidP="0008508E">
            <w:pPr>
              <w:spacing w:line="220" w:lineRule="exact"/>
              <w:ind w:firstLineChars="250" w:firstLine="500"/>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w:t>
            </w:r>
            <w:r w:rsidR="0008508E" w:rsidRPr="00324BC1">
              <w:rPr>
                <w:rFonts w:ascii="メイリオ" w:eastAsia="メイリオ" w:hAnsi="メイリオ" w:hint="eastAsia"/>
                <w:color w:val="000000"/>
                <w:sz w:val="20"/>
                <w:szCs w:val="20"/>
              </w:rPr>
              <w:t>安全点検等で不良個所の減少を図る。</w:t>
            </w:r>
          </w:p>
        </w:tc>
      </w:tr>
    </w:tbl>
    <w:p w14:paraId="5D84DD8B" w14:textId="77777777" w:rsidR="00977793" w:rsidRPr="00324BC1" w:rsidRDefault="00977793" w:rsidP="008956C6">
      <w:pPr>
        <w:spacing w:line="120" w:lineRule="exact"/>
        <w:rPr>
          <w:rFonts w:ascii="ＭＳ ゴシック" w:eastAsia="ＭＳ ゴシック" w:hAnsi="ＭＳ ゴシック"/>
          <w:szCs w:val="21"/>
        </w:rPr>
      </w:pPr>
    </w:p>
    <w:p w14:paraId="4D340220" w14:textId="77777777" w:rsidR="00267D3C" w:rsidRPr="00324BC1" w:rsidRDefault="009B365C" w:rsidP="001D401B">
      <w:pPr>
        <w:spacing w:line="300" w:lineRule="exact"/>
        <w:ind w:leftChars="-342" w:left="-718" w:firstLineChars="250" w:firstLine="525"/>
        <w:rPr>
          <w:rFonts w:ascii="HGｺﾞｼｯｸM" w:eastAsia="HGｺﾞｼｯｸM" w:hAnsi="ＭＳ ゴシック"/>
          <w:szCs w:val="21"/>
        </w:rPr>
      </w:pPr>
      <w:r w:rsidRPr="00324BC1">
        <w:rPr>
          <w:rFonts w:ascii="HGｺﾞｼｯｸM" w:eastAsia="HGｺﾞｼｯｸM" w:hAnsi="ＭＳ ゴシック" w:hint="eastAsia"/>
          <w:szCs w:val="21"/>
        </w:rPr>
        <w:t>【</w:t>
      </w:r>
      <w:r w:rsidR="0037367C" w:rsidRPr="00324BC1">
        <w:rPr>
          <w:rFonts w:ascii="HGｺﾞｼｯｸM" w:eastAsia="HGｺﾞｼｯｸM" w:hAnsi="ＭＳ ゴシック" w:hint="eastAsia"/>
          <w:szCs w:val="21"/>
        </w:rPr>
        <w:t>学校教育自己診断</w:t>
      </w:r>
      <w:r w:rsidR="005E3C2A" w:rsidRPr="00324BC1">
        <w:rPr>
          <w:rFonts w:ascii="HGｺﾞｼｯｸM" w:eastAsia="HGｺﾞｼｯｸM" w:hAnsi="ＭＳ ゴシック" w:hint="eastAsia"/>
          <w:szCs w:val="21"/>
        </w:rPr>
        <w:t>の</w:t>
      </w:r>
      <w:r w:rsidR="0037367C" w:rsidRPr="00324BC1">
        <w:rPr>
          <w:rFonts w:ascii="HGｺﾞｼｯｸM" w:eastAsia="HGｺﾞｼｯｸM" w:hAnsi="ＭＳ ゴシック" w:hint="eastAsia"/>
          <w:szCs w:val="21"/>
        </w:rPr>
        <w:t>結果と分析・学校</w:t>
      </w:r>
      <w:r w:rsidR="00C158A6" w:rsidRPr="00324BC1">
        <w:rPr>
          <w:rFonts w:ascii="HGｺﾞｼｯｸM" w:eastAsia="HGｺﾞｼｯｸM" w:hAnsi="ＭＳ ゴシック" w:hint="eastAsia"/>
          <w:szCs w:val="21"/>
        </w:rPr>
        <w:t>運営</w:t>
      </w:r>
      <w:r w:rsidR="0037367C" w:rsidRPr="00324BC1">
        <w:rPr>
          <w:rFonts w:ascii="HGｺﾞｼｯｸM" w:eastAsia="HGｺﾞｼｯｸM" w:hAnsi="ＭＳ ゴシック" w:hint="eastAsia"/>
          <w:szCs w:val="21"/>
        </w:rPr>
        <w:t>協議会</w:t>
      </w:r>
      <w:r w:rsidR="0096649A" w:rsidRPr="00324BC1">
        <w:rPr>
          <w:rFonts w:ascii="HGｺﾞｼｯｸM" w:eastAsia="HGｺﾞｼｯｸM" w:hAnsi="ＭＳ ゴシック" w:hint="eastAsia"/>
          <w:szCs w:val="21"/>
        </w:rPr>
        <w:t>からの意見</w:t>
      </w:r>
      <w:r w:rsidRPr="00324BC1">
        <w:rPr>
          <w:rFonts w:ascii="HGｺﾞｼｯｸM" w:eastAsia="HG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324BC1" w14:paraId="303B5D7B" w14:textId="77777777" w:rsidTr="00867060">
        <w:trPr>
          <w:trHeight w:val="411"/>
          <w:jc w:val="center"/>
        </w:trPr>
        <w:tc>
          <w:tcPr>
            <w:tcW w:w="7792" w:type="dxa"/>
            <w:shd w:val="clear" w:color="auto" w:fill="auto"/>
            <w:vAlign w:val="center"/>
          </w:tcPr>
          <w:p w14:paraId="5F425D4A" w14:textId="08B438ED" w:rsidR="00267D3C" w:rsidRPr="00324BC1" w:rsidRDefault="00CF6432" w:rsidP="0002337E">
            <w:pPr>
              <w:spacing w:line="300" w:lineRule="exact"/>
              <w:jc w:val="center"/>
              <w:rPr>
                <w:rFonts w:ascii="HGｺﾞｼｯｸM" w:eastAsia="HGｺﾞｼｯｸM" w:hAnsi="ＭＳ 明朝"/>
                <w:sz w:val="20"/>
                <w:szCs w:val="20"/>
              </w:rPr>
            </w:pPr>
            <w:r w:rsidRPr="00324BC1">
              <w:rPr>
                <w:rFonts w:ascii="HGｺﾞｼｯｸM" w:eastAsia="HGｺﾞｼｯｸM" w:hAnsi="ＭＳ 明朝" w:hint="eastAsia"/>
                <w:sz w:val="20"/>
                <w:szCs w:val="20"/>
              </w:rPr>
              <w:t>学校教育自己診断の結果と分析［令和</w:t>
            </w:r>
            <w:r w:rsidR="0002337E" w:rsidRPr="00324BC1">
              <w:rPr>
                <w:rFonts w:ascii="HGｺﾞｼｯｸM" w:eastAsia="HGｺﾞｼｯｸM" w:hAnsi="ＭＳ 明朝" w:hint="eastAsia"/>
                <w:sz w:val="20"/>
                <w:szCs w:val="20"/>
              </w:rPr>
              <w:t>３</w:t>
            </w:r>
            <w:r w:rsidR="00267D3C" w:rsidRPr="00324BC1">
              <w:rPr>
                <w:rFonts w:ascii="HGｺﾞｼｯｸM" w:eastAsia="HGｺﾞｼｯｸM" w:hAnsi="ＭＳ 明朝" w:hint="eastAsia"/>
                <w:sz w:val="20"/>
                <w:szCs w:val="20"/>
              </w:rPr>
              <w:t>年</w:t>
            </w:r>
            <w:r w:rsidR="0002337E" w:rsidRPr="00324BC1">
              <w:rPr>
                <w:rFonts w:ascii="HGｺﾞｼｯｸM" w:eastAsia="HGｺﾞｼｯｸM" w:hAnsi="ＭＳ 明朝" w:hint="eastAsia"/>
                <w:sz w:val="20"/>
                <w:szCs w:val="20"/>
              </w:rPr>
              <w:t>１２</w:t>
            </w:r>
            <w:r w:rsidR="00267D3C" w:rsidRPr="00324BC1">
              <w:rPr>
                <w:rFonts w:ascii="HGｺﾞｼｯｸM" w:eastAsia="HGｺﾞｼｯｸM" w:hAnsi="ＭＳ 明朝" w:hint="eastAsia"/>
                <w:sz w:val="20"/>
                <w:szCs w:val="20"/>
              </w:rPr>
              <w:t>月実施分］</w:t>
            </w:r>
          </w:p>
        </w:tc>
        <w:tc>
          <w:tcPr>
            <w:tcW w:w="7200" w:type="dxa"/>
            <w:shd w:val="clear" w:color="auto" w:fill="auto"/>
            <w:vAlign w:val="center"/>
          </w:tcPr>
          <w:p w14:paraId="1001CDA8" w14:textId="77777777" w:rsidR="00267D3C" w:rsidRPr="00324BC1" w:rsidRDefault="00267D3C" w:rsidP="00225A63">
            <w:pPr>
              <w:spacing w:line="300" w:lineRule="exact"/>
              <w:jc w:val="center"/>
              <w:rPr>
                <w:rFonts w:ascii="HGｺﾞｼｯｸM" w:eastAsia="HGｺﾞｼｯｸM" w:hAnsi="ＭＳ 明朝"/>
                <w:sz w:val="20"/>
                <w:szCs w:val="20"/>
              </w:rPr>
            </w:pPr>
            <w:r w:rsidRPr="00324BC1">
              <w:rPr>
                <w:rFonts w:ascii="HGｺﾞｼｯｸM" w:eastAsia="HGｺﾞｼｯｸM" w:hAnsi="ＭＳ 明朝" w:hint="eastAsia"/>
                <w:sz w:val="20"/>
                <w:szCs w:val="20"/>
              </w:rPr>
              <w:t>学校</w:t>
            </w:r>
            <w:r w:rsidR="00B063A9" w:rsidRPr="00324BC1">
              <w:rPr>
                <w:rFonts w:ascii="HGｺﾞｼｯｸM" w:eastAsia="HGｺﾞｼｯｸM" w:hAnsi="ＭＳ 明朝" w:hint="eastAsia"/>
                <w:sz w:val="20"/>
                <w:szCs w:val="20"/>
              </w:rPr>
              <w:t>運営</w:t>
            </w:r>
            <w:r w:rsidRPr="00324BC1">
              <w:rPr>
                <w:rFonts w:ascii="HGｺﾞｼｯｸM" w:eastAsia="HGｺﾞｼｯｸM" w:hAnsi="ＭＳ 明朝" w:hint="eastAsia"/>
                <w:sz w:val="20"/>
                <w:szCs w:val="20"/>
              </w:rPr>
              <w:t>協議会</w:t>
            </w:r>
            <w:r w:rsidR="00225A63" w:rsidRPr="00324BC1">
              <w:rPr>
                <w:rFonts w:ascii="HGｺﾞｼｯｸM" w:eastAsia="HGｺﾞｼｯｸM" w:hAnsi="ＭＳ 明朝" w:hint="eastAsia"/>
                <w:sz w:val="20"/>
                <w:szCs w:val="20"/>
              </w:rPr>
              <w:t>からの意見</w:t>
            </w:r>
          </w:p>
        </w:tc>
      </w:tr>
      <w:tr w:rsidR="0086696C" w:rsidRPr="00324BC1" w14:paraId="1D182A8E" w14:textId="77777777" w:rsidTr="00867060">
        <w:trPr>
          <w:trHeight w:val="577"/>
          <w:jc w:val="center"/>
        </w:trPr>
        <w:tc>
          <w:tcPr>
            <w:tcW w:w="7792" w:type="dxa"/>
            <w:shd w:val="clear" w:color="auto" w:fill="auto"/>
          </w:tcPr>
          <w:p w14:paraId="29F1EBD7" w14:textId="77777777" w:rsidR="001A542B" w:rsidRPr="00324BC1" w:rsidRDefault="00693088"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【生徒】</w:t>
            </w:r>
          </w:p>
          <w:p w14:paraId="5CFA355F" w14:textId="5B1CDDEA" w:rsidR="00693088" w:rsidRPr="00324BC1" w:rsidRDefault="001A542B"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●「学校内外で規律を守り、モラルある行動をとっている」の肯定的な回答</w:t>
            </w:r>
          </w:p>
          <w:p w14:paraId="09B24097" w14:textId="321BE613" w:rsidR="001A542B" w:rsidRPr="00324BC1" w:rsidRDefault="001A542B"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 xml:space="preserve">　　R1</w:t>
            </w:r>
            <w:r w:rsidR="002E3D8A"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96</w:t>
            </w:r>
            <w:r w:rsidRPr="00324BC1">
              <w:rPr>
                <w:rFonts w:ascii="メイリオ" w:eastAsia="メイリオ" w:hAnsi="メイリオ" w:hint="eastAsia"/>
                <w:sz w:val="20"/>
                <w:szCs w:val="20"/>
              </w:rPr>
              <w:t>％　　R2</w:t>
            </w:r>
            <w:r w:rsidR="002E3D8A"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99</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97％　と95</w:t>
            </w:r>
            <w:r w:rsidRPr="00324BC1">
              <w:rPr>
                <w:rFonts w:ascii="メイリオ" w:eastAsia="メイリオ" w:hAnsi="メイリオ" w:hint="eastAsia"/>
                <w:sz w:val="20"/>
                <w:szCs w:val="20"/>
              </w:rPr>
              <w:t>％以上を維持している</w:t>
            </w:r>
          </w:p>
          <w:p w14:paraId="0565AAF6" w14:textId="37D17527" w:rsidR="001A542B" w:rsidRPr="00324BC1" w:rsidRDefault="001A542B" w:rsidP="001A542B">
            <w:pPr>
              <w:spacing w:line="240" w:lineRule="exact"/>
              <w:ind w:left="400" w:hangingChars="200" w:hanging="400"/>
              <w:rPr>
                <w:rFonts w:ascii="メイリオ" w:eastAsia="メイリオ" w:hAnsi="メイリオ"/>
                <w:sz w:val="20"/>
                <w:szCs w:val="20"/>
              </w:rPr>
            </w:pPr>
            <w:r w:rsidRPr="00324BC1">
              <w:rPr>
                <w:rFonts w:ascii="メイリオ" w:eastAsia="メイリオ" w:hAnsi="メイリオ" w:hint="eastAsia"/>
                <w:sz w:val="20"/>
                <w:szCs w:val="20"/>
              </w:rPr>
              <w:t>●「個々の違いを認め合う人権を尊重する態度を身に付けるように取り組んでいる」の肯定的な回答　R3</w:t>
            </w:r>
            <w:r w:rsidR="0058390A" w:rsidRPr="00324BC1">
              <w:rPr>
                <w:rFonts w:ascii="メイリオ" w:eastAsia="メイリオ" w:hAnsi="メイリオ" w:hint="eastAsia"/>
                <w:sz w:val="20"/>
                <w:szCs w:val="20"/>
              </w:rPr>
              <w:t>の項目であるが　95</w:t>
            </w:r>
            <w:r w:rsidRPr="00324BC1">
              <w:rPr>
                <w:rFonts w:ascii="メイリオ" w:eastAsia="メイリオ" w:hAnsi="メイリオ" w:hint="eastAsia"/>
                <w:sz w:val="20"/>
                <w:szCs w:val="20"/>
              </w:rPr>
              <w:t>％以上</w:t>
            </w:r>
          </w:p>
          <w:p w14:paraId="1E60BF4E" w14:textId="3D563016" w:rsidR="001A542B" w:rsidRPr="00324BC1" w:rsidRDefault="001A542B"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●「相談しやすい環境が整っている」の肯定的な回答</w:t>
            </w:r>
          </w:p>
          <w:p w14:paraId="2E7F8FFD" w14:textId="25391089" w:rsidR="001A542B" w:rsidRPr="00324BC1" w:rsidRDefault="001A542B"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 xml:space="preserve">　　</w:t>
            </w:r>
            <w:r w:rsidRPr="00324BC1">
              <w:rPr>
                <w:rFonts w:ascii="メイリオ" w:eastAsia="メイリオ" w:hAnsi="メイリオ"/>
                <w:sz w:val="20"/>
                <w:szCs w:val="20"/>
              </w:rPr>
              <w:t>R1</w:t>
            </w:r>
            <w:r w:rsidR="002E3D8A"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65</w:t>
            </w:r>
            <w:r w:rsidRPr="00324BC1">
              <w:rPr>
                <w:rFonts w:ascii="メイリオ" w:eastAsia="メイリオ" w:hAnsi="メイリオ" w:hint="eastAsia"/>
                <w:sz w:val="20"/>
                <w:szCs w:val="20"/>
              </w:rPr>
              <w:t xml:space="preserve">％　　</w:t>
            </w:r>
            <w:r w:rsidRPr="00324BC1">
              <w:rPr>
                <w:rFonts w:ascii="メイリオ" w:eastAsia="メイリオ" w:hAnsi="メイリオ"/>
                <w:sz w:val="20"/>
                <w:szCs w:val="20"/>
              </w:rPr>
              <w:t>R2</w:t>
            </w:r>
            <w:r w:rsidR="002E3D8A"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74</w:t>
            </w:r>
            <w:r w:rsidRPr="00324BC1">
              <w:rPr>
                <w:rFonts w:ascii="メイリオ" w:eastAsia="メイリオ" w:hAnsi="メイリオ" w:hint="eastAsia"/>
                <w:sz w:val="20"/>
                <w:szCs w:val="20"/>
              </w:rPr>
              <w:t>％　　R3</w:t>
            </w:r>
            <w:r w:rsidR="0058390A" w:rsidRPr="00324BC1">
              <w:rPr>
                <w:rFonts w:ascii="メイリオ" w:eastAsia="メイリオ" w:hAnsi="メイリオ" w:hint="eastAsia"/>
                <w:sz w:val="20"/>
                <w:szCs w:val="20"/>
              </w:rPr>
              <w:t xml:space="preserve">　73</w:t>
            </w:r>
            <w:r w:rsidRPr="00324BC1">
              <w:rPr>
                <w:rFonts w:ascii="メイリオ" w:eastAsia="メイリオ" w:hAnsi="メイリオ" w:hint="eastAsia"/>
                <w:sz w:val="20"/>
                <w:szCs w:val="20"/>
              </w:rPr>
              <w:t xml:space="preserve">％　</w:t>
            </w:r>
            <w:r w:rsidR="00F309B6"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70</w:t>
            </w:r>
            <w:r w:rsidR="00F309B6" w:rsidRPr="00324BC1">
              <w:rPr>
                <w:rFonts w:ascii="メイリオ" w:eastAsia="メイリオ" w:hAnsi="メイリオ" w:hint="eastAsia"/>
                <w:sz w:val="20"/>
                <w:szCs w:val="20"/>
              </w:rPr>
              <w:t>％以上は維持している</w:t>
            </w:r>
          </w:p>
          <w:p w14:paraId="516894D4" w14:textId="2359DEA0" w:rsidR="00F309B6" w:rsidRPr="00324BC1" w:rsidRDefault="00F309B6" w:rsidP="00F309B6">
            <w:pPr>
              <w:spacing w:line="240" w:lineRule="exact"/>
              <w:ind w:left="400" w:hangingChars="200" w:hanging="400"/>
              <w:rPr>
                <w:rFonts w:ascii="メイリオ" w:eastAsia="メイリオ" w:hAnsi="メイリオ"/>
                <w:sz w:val="20"/>
                <w:szCs w:val="20"/>
              </w:rPr>
            </w:pPr>
            <w:r w:rsidRPr="00324BC1">
              <w:rPr>
                <w:rFonts w:ascii="メイリオ" w:eastAsia="メイリオ" w:hAnsi="メイリオ" w:hint="eastAsia"/>
                <w:sz w:val="20"/>
                <w:szCs w:val="20"/>
              </w:rPr>
              <w:t>●「いじめについて困っていることがあれば真剣に対応してくれる」の肯定的な回答　　R1</w:t>
            </w:r>
            <w:r w:rsidR="0058390A" w:rsidRPr="00324BC1">
              <w:rPr>
                <w:rFonts w:ascii="メイリオ" w:eastAsia="メイリオ" w:hAnsi="メイリオ" w:hint="eastAsia"/>
                <w:sz w:val="20"/>
                <w:szCs w:val="20"/>
              </w:rPr>
              <w:t xml:space="preserve">　85</w:t>
            </w:r>
            <w:r w:rsidRPr="00324BC1">
              <w:rPr>
                <w:rFonts w:ascii="メイリオ" w:eastAsia="メイリオ" w:hAnsi="メイリオ" w:hint="eastAsia"/>
                <w:sz w:val="20"/>
                <w:szCs w:val="20"/>
              </w:rPr>
              <w:t xml:space="preserve">％　　R2　</w:t>
            </w:r>
            <w:r w:rsidR="0058390A" w:rsidRPr="00324BC1">
              <w:rPr>
                <w:rFonts w:ascii="メイリオ" w:eastAsia="メイリオ" w:hAnsi="メイリオ" w:hint="eastAsia"/>
                <w:sz w:val="20"/>
                <w:szCs w:val="20"/>
              </w:rPr>
              <w:t>86</w:t>
            </w:r>
            <w:r w:rsidRPr="00324BC1">
              <w:rPr>
                <w:rFonts w:ascii="メイリオ" w:eastAsia="メイリオ" w:hAnsi="メイリオ" w:hint="eastAsia"/>
                <w:sz w:val="20"/>
                <w:szCs w:val="20"/>
              </w:rPr>
              <w:t>％　　R3</w:t>
            </w:r>
            <w:r w:rsidR="0058390A" w:rsidRPr="00324BC1">
              <w:rPr>
                <w:rFonts w:ascii="メイリオ" w:eastAsia="メイリオ" w:hAnsi="メイリオ" w:hint="eastAsia"/>
                <w:sz w:val="20"/>
                <w:szCs w:val="20"/>
              </w:rPr>
              <w:t xml:space="preserve">　87</w:t>
            </w:r>
            <w:r w:rsidRPr="00324BC1">
              <w:rPr>
                <w:rFonts w:ascii="メイリオ" w:eastAsia="メイリオ" w:hAnsi="メイリオ" w:hint="eastAsia"/>
                <w:sz w:val="20"/>
                <w:szCs w:val="20"/>
              </w:rPr>
              <w:t>％　　向上している</w:t>
            </w:r>
          </w:p>
          <w:p w14:paraId="0B060BD0" w14:textId="7778A88A" w:rsidR="00693088" w:rsidRPr="00324BC1" w:rsidRDefault="001A542B" w:rsidP="00F36D3B">
            <w:pPr>
              <w:spacing w:line="240" w:lineRule="exact"/>
              <w:rPr>
                <w:rFonts w:ascii="メイリオ" w:eastAsia="メイリオ" w:hAnsi="メイリオ"/>
                <w:sz w:val="20"/>
                <w:szCs w:val="20"/>
              </w:rPr>
            </w:pPr>
            <w:r w:rsidRPr="00324BC1">
              <w:rPr>
                <w:rFonts w:ascii="メイリオ" w:eastAsia="メイリオ" w:hAnsi="メイリオ"/>
                <w:sz w:val="20"/>
                <w:szCs w:val="20"/>
              </w:rPr>
              <w:t xml:space="preserve"> </w:t>
            </w:r>
            <w:r w:rsidR="00693088" w:rsidRPr="00324BC1">
              <w:rPr>
                <w:rFonts w:ascii="メイリオ" w:eastAsia="メイリオ" w:hAnsi="メイリオ" w:hint="eastAsia"/>
                <w:sz w:val="20"/>
                <w:szCs w:val="20"/>
              </w:rPr>
              <w:t>【保護者】</w:t>
            </w:r>
          </w:p>
          <w:p w14:paraId="75FC7382" w14:textId="77777777" w:rsidR="00F309B6" w:rsidRPr="00324BC1" w:rsidRDefault="00F309B6" w:rsidP="00F309B6">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●「学校内外で規律を守り、モラルある行動をとっている」の肯定的な回答</w:t>
            </w:r>
          </w:p>
          <w:p w14:paraId="0C6A783A" w14:textId="2EB75FA2" w:rsidR="00F309B6" w:rsidRPr="00324BC1" w:rsidRDefault="00F309B6" w:rsidP="00F309B6">
            <w:pPr>
              <w:spacing w:line="240" w:lineRule="exact"/>
              <w:ind w:firstLineChars="200" w:firstLine="400"/>
              <w:rPr>
                <w:rFonts w:ascii="メイリオ" w:eastAsia="メイリオ" w:hAnsi="メイリオ"/>
                <w:sz w:val="20"/>
                <w:szCs w:val="20"/>
              </w:rPr>
            </w:pPr>
            <w:r w:rsidRPr="00324BC1">
              <w:rPr>
                <w:rFonts w:ascii="メイリオ" w:eastAsia="メイリオ" w:hAnsi="メイリオ" w:hint="eastAsia"/>
                <w:sz w:val="20"/>
                <w:szCs w:val="20"/>
              </w:rPr>
              <w:t>R1</w:t>
            </w:r>
            <w:r w:rsidR="0058390A" w:rsidRPr="00324BC1">
              <w:rPr>
                <w:rFonts w:ascii="メイリオ" w:eastAsia="メイリオ" w:hAnsi="メイリオ" w:hint="eastAsia"/>
                <w:sz w:val="20"/>
                <w:szCs w:val="20"/>
              </w:rPr>
              <w:t xml:space="preserve">　96</w:t>
            </w:r>
            <w:r w:rsidRPr="00324BC1">
              <w:rPr>
                <w:rFonts w:ascii="メイリオ" w:eastAsia="メイリオ" w:hAnsi="メイリオ" w:hint="eastAsia"/>
                <w:sz w:val="20"/>
                <w:szCs w:val="20"/>
              </w:rPr>
              <w:t xml:space="preserve">％　　R2　</w:t>
            </w:r>
            <w:r w:rsidR="0058390A" w:rsidRPr="00324BC1">
              <w:rPr>
                <w:rFonts w:ascii="メイリオ" w:eastAsia="メイリオ" w:hAnsi="メイリオ" w:hint="eastAsia"/>
                <w:sz w:val="20"/>
                <w:szCs w:val="20"/>
              </w:rPr>
              <w:t>97</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95％　と95</w:t>
            </w:r>
            <w:r w:rsidRPr="00324BC1">
              <w:rPr>
                <w:rFonts w:ascii="メイリオ" w:eastAsia="メイリオ" w:hAnsi="メイリオ" w:hint="eastAsia"/>
                <w:sz w:val="20"/>
                <w:szCs w:val="20"/>
              </w:rPr>
              <w:t>％以上を維持している</w:t>
            </w:r>
          </w:p>
          <w:p w14:paraId="2D3BF207" w14:textId="79039181" w:rsidR="00F309B6" w:rsidRPr="00324BC1" w:rsidRDefault="00574E4B"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 xml:space="preserve">●「子どもが、命の大切さや社会のルールを守るように日常意識して行動している」の肯定的な回答　R1　</w:t>
            </w:r>
            <w:r w:rsidR="0058390A" w:rsidRPr="00324BC1">
              <w:rPr>
                <w:rFonts w:ascii="メイリオ" w:eastAsia="メイリオ" w:hAnsi="メイリオ" w:hint="eastAsia"/>
                <w:sz w:val="20"/>
                <w:szCs w:val="20"/>
              </w:rPr>
              <w:t>90</w:t>
            </w:r>
            <w:r w:rsidRPr="00324BC1">
              <w:rPr>
                <w:rFonts w:ascii="メイリオ" w:eastAsia="メイリオ" w:hAnsi="メイリオ" w:hint="eastAsia"/>
                <w:sz w:val="20"/>
                <w:szCs w:val="20"/>
              </w:rPr>
              <w:t xml:space="preserve">％　　R2　</w:t>
            </w:r>
            <w:r w:rsidR="0058390A" w:rsidRPr="00324BC1">
              <w:rPr>
                <w:rFonts w:ascii="メイリオ" w:eastAsia="メイリオ" w:hAnsi="メイリオ" w:hint="eastAsia"/>
                <w:sz w:val="20"/>
                <w:szCs w:val="20"/>
              </w:rPr>
              <w:t>90</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95</w:t>
            </w:r>
            <w:r w:rsidRPr="00324BC1">
              <w:rPr>
                <w:rFonts w:ascii="メイリオ" w:eastAsia="メイリオ" w:hAnsi="メイリオ" w:hint="eastAsia"/>
                <w:sz w:val="20"/>
                <w:szCs w:val="20"/>
              </w:rPr>
              <w:t>％　向上した</w:t>
            </w:r>
          </w:p>
          <w:p w14:paraId="023DF206" w14:textId="77777777" w:rsidR="00574E4B" w:rsidRPr="00324BC1" w:rsidRDefault="00574E4B" w:rsidP="00574E4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lastRenderedPageBreak/>
              <w:t>●「相談しやすい環境が整っている」の肯定的な回答</w:t>
            </w:r>
          </w:p>
          <w:p w14:paraId="76E83160" w14:textId="64921EEF" w:rsidR="00574E4B" w:rsidRPr="00324BC1" w:rsidRDefault="00574E4B" w:rsidP="00574E4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 xml:space="preserve">　　</w:t>
            </w:r>
            <w:r w:rsidRPr="00324BC1">
              <w:rPr>
                <w:rFonts w:ascii="メイリオ" w:eastAsia="メイリオ" w:hAnsi="メイリオ"/>
                <w:sz w:val="20"/>
                <w:szCs w:val="20"/>
              </w:rPr>
              <w:t>R1</w:t>
            </w:r>
            <w:r w:rsidR="0058390A" w:rsidRPr="00324BC1">
              <w:rPr>
                <w:rFonts w:ascii="メイリオ" w:eastAsia="メイリオ" w:hAnsi="メイリオ" w:hint="eastAsia"/>
                <w:sz w:val="20"/>
                <w:szCs w:val="20"/>
              </w:rPr>
              <w:t xml:space="preserve">　73</w:t>
            </w:r>
            <w:r w:rsidRPr="00324BC1">
              <w:rPr>
                <w:rFonts w:ascii="メイリオ" w:eastAsia="メイリオ" w:hAnsi="メイリオ" w:hint="eastAsia"/>
                <w:sz w:val="20"/>
                <w:szCs w:val="20"/>
              </w:rPr>
              <w:t xml:space="preserve">％　　</w:t>
            </w:r>
            <w:r w:rsidRPr="00324BC1">
              <w:rPr>
                <w:rFonts w:ascii="メイリオ" w:eastAsia="メイリオ" w:hAnsi="メイリオ"/>
                <w:sz w:val="20"/>
                <w:szCs w:val="20"/>
              </w:rPr>
              <w:t>R2</w:t>
            </w:r>
            <w:r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71</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64</w:t>
            </w:r>
            <w:r w:rsidRPr="00324BC1">
              <w:rPr>
                <w:rFonts w:ascii="メイリオ" w:eastAsia="メイリオ" w:hAnsi="メイリオ" w:hint="eastAsia"/>
                <w:sz w:val="20"/>
                <w:szCs w:val="20"/>
              </w:rPr>
              <w:t>％　　低下した</w:t>
            </w:r>
          </w:p>
          <w:p w14:paraId="006A1217" w14:textId="1A85F215" w:rsidR="00574E4B" w:rsidRPr="00324BC1" w:rsidRDefault="00574E4B" w:rsidP="00574E4B">
            <w:pPr>
              <w:spacing w:line="240" w:lineRule="exact"/>
              <w:ind w:left="400" w:hangingChars="200" w:hanging="400"/>
              <w:rPr>
                <w:rFonts w:ascii="メイリオ" w:eastAsia="メイリオ" w:hAnsi="メイリオ"/>
                <w:sz w:val="20"/>
                <w:szCs w:val="20"/>
              </w:rPr>
            </w:pPr>
            <w:r w:rsidRPr="00324BC1">
              <w:rPr>
                <w:rFonts w:ascii="メイリオ" w:eastAsia="メイリオ" w:hAnsi="メイリオ" w:hint="eastAsia"/>
                <w:sz w:val="20"/>
                <w:szCs w:val="20"/>
              </w:rPr>
              <w:t>●「いじめについて困っていることがあれば真剣に対応してくれる」の肯定的な回答　　R1</w:t>
            </w:r>
            <w:r w:rsidR="0058390A" w:rsidRPr="00324BC1">
              <w:rPr>
                <w:rFonts w:ascii="メイリオ" w:eastAsia="メイリオ" w:hAnsi="メイリオ" w:hint="eastAsia"/>
                <w:sz w:val="20"/>
                <w:szCs w:val="20"/>
              </w:rPr>
              <w:t xml:space="preserve">　80</w:t>
            </w:r>
            <w:r w:rsidRPr="00324BC1">
              <w:rPr>
                <w:rFonts w:ascii="メイリオ" w:eastAsia="メイリオ" w:hAnsi="メイリオ" w:hint="eastAsia"/>
                <w:sz w:val="20"/>
                <w:szCs w:val="20"/>
              </w:rPr>
              <w:t>％　　R2</w:t>
            </w:r>
            <w:r w:rsidR="0058390A" w:rsidRPr="00324BC1">
              <w:rPr>
                <w:rFonts w:ascii="メイリオ" w:eastAsia="メイリオ" w:hAnsi="メイリオ" w:hint="eastAsia"/>
                <w:sz w:val="20"/>
                <w:szCs w:val="20"/>
              </w:rPr>
              <w:t xml:space="preserve">　78</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73</w:t>
            </w:r>
            <w:r w:rsidRPr="00324BC1">
              <w:rPr>
                <w:rFonts w:ascii="メイリオ" w:eastAsia="メイリオ" w:hAnsi="メイリオ" w:hint="eastAsia"/>
                <w:sz w:val="20"/>
                <w:szCs w:val="20"/>
              </w:rPr>
              <w:t>％　　低下した</w:t>
            </w:r>
          </w:p>
          <w:p w14:paraId="54E48C1B" w14:textId="7A949697" w:rsidR="00693088" w:rsidRPr="00324BC1" w:rsidRDefault="00693088"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【教員】</w:t>
            </w:r>
          </w:p>
          <w:p w14:paraId="0694E595" w14:textId="77777777" w:rsidR="00574E4B" w:rsidRPr="00324BC1" w:rsidRDefault="002932DF"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●「学習形態や指導方法の工夫・改善を行っている」の肯定的な回答</w:t>
            </w:r>
          </w:p>
          <w:p w14:paraId="1CFC3C83" w14:textId="076216D0" w:rsidR="00551889" w:rsidRPr="00324BC1" w:rsidRDefault="00551889" w:rsidP="00551889">
            <w:pPr>
              <w:spacing w:line="240" w:lineRule="exact"/>
              <w:ind w:firstLineChars="200" w:firstLine="400"/>
              <w:rPr>
                <w:rFonts w:ascii="メイリオ" w:eastAsia="メイリオ" w:hAnsi="メイリオ"/>
                <w:sz w:val="20"/>
                <w:szCs w:val="20"/>
              </w:rPr>
            </w:pPr>
            <w:r w:rsidRPr="00324BC1">
              <w:rPr>
                <w:rFonts w:ascii="メイリオ" w:eastAsia="メイリオ" w:hAnsi="メイリオ" w:hint="eastAsia"/>
                <w:sz w:val="20"/>
                <w:szCs w:val="20"/>
              </w:rPr>
              <w:t xml:space="preserve">R1　</w:t>
            </w:r>
            <w:r w:rsidR="0058390A" w:rsidRPr="00324BC1">
              <w:rPr>
                <w:rFonts w:ascii="メイリオ" w:eastAsia="メイリオ" w:hAnsi="メイリオ" w:hint="eastAsia"/>
                <w:sz w:val="20"/>
                <w:szCs w:val="20"/>
              </w:rPr>
              <w:t>78</w:t>
            </w:r>
            <w:r w:rsidRPr="00324BC1">
              <w:rPr>
                <w:rFonts w:ascii="メイリオ" w:eastAsia="メイリオ" w:hAnsi="メイリオ" w:hint="eastAsia"/>
                <w:sz w:val="20"/>
                <w:szCs w:val="20"/>
              </w:rPr>
              <w:t xml:space="preserve">％　　</w:t>
            </w:r>
            <w:r w:rsidR="0058390A" w:rsidRPr="00324BC1">
              <w:rPr>
                <w:rFonts w:ascii="メイリオ" w:eastAsia="メイリオ" w:hAnsi="メイリオ" w:hint="eastAsia"/>
                <w:sz w:val="20"/>
                <w:szCs w:val="20"/>
              </w:rPr>
              <w:t>R２　84</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98</w:t>
            </w:r>
            <w:r w:rsidRPr="00324BC1">
              <w:rPr>
                <w:rFonts w:ascii="メイリオ" w:eastAsia="メイリオ" w:hAnsi="メイリオ" w:hint="eastAsia"/>
                <w:sz w:val="20"/>
                <w:szCs w:val="20"/>
              </w:rPr>
              <w:t>％　　向上している</w:t>
            </w:r>
          </w:p>
          <w:p w14:paraId="28C6F3E3" w14:textId="77777777" w:rsidR="00551889" w:rsidRPr="00324BC1" w:rsidRDefault="00551889" w:rsidP="00551889">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●「相談しやすい環境が整っている」の肯定的な回答</w:t>
            </w:r>
          </w:p>
          <w:p w14:paraId="73870DB3" w14:textId="66B35B5B" w:rsidR="00551889" w:rsidRPr="00324BC1" w:rsidRDefault="00551889" w:rsidP="00551889">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 xml:space="preserve">　　</w:t>
            </w:r>
            <w:r w:rsidRPr="00324BC1">
              <w:rPr>
                <w:rFonts w:ascii="メイリオ" w:eastAsia="メイリオ" w:hAnsi="メイリオ"/>
                <w:sz w:val="20"/>
                <w:szCs w:val="20"/>
              </w:rPr>
              <w:t>R1</w:t>
            </w:r>
            <w:r w:rsidR="0058390A" w:rsidRPr="00324BC1">
              <w:rPr>
                <w:rFonts w:ascii="メイリオ" w:eastAsia="メイリオ" w:hAnsi="メイリオ" w:hint="eastAsia"/>
                <w:sz w:val="20"/>
                <w:szCs w:val="20"/>
              </w:rPr>
              <w:t xml:space="preserve">　93</w:t>
            </w:r>
            <w:r w:rsidRPr="00324BC1">
              <w:rPr>
                <w:rFonts w:ascii="メイリオ" w:eastAsia="メイリオ" w:hAnsi="メイリオ" w:hint="eastAsia"/>
                <w:sz w:val="20"/>
                <w:szCs w:val="20"/>
              </w:rPr>
              <w:t xml:space="preserve">％　　</w:t>
            </w:r>
            <w:r w:rsidRPr="00324BC1">
              <w:rPr>
                <w:rFonts w:ascii="メイリオ" w:eastAsia="メイリオ" w:hAnsi="メイリオ"/>
                <w:sz w:val="20"/>
                <w:szCs w:val="20"/>
              </w:rPr>
              <w:t>R2</w:t>
            </w:r>
            <w:r w:rsidR="0058390A" w:rsidRPr="00324BC1">
              <w:rPr>
                <w:rFonts w:ascii="メイリオ" w:eastAsia="メイリオ" w:hAnsi="メイリオ" w:hint="eastAsia"/>
                <w:sz w:val="20"/>
                <w:szCs w:val="20"/>
              </w:rPr>
              <w:t xml:space="preserve">　 94</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88</w:t>
            </w:r>
            <w:r w:rsidRPr="00324BC1">
              <w:rPr>
                <w:rFonts w:ascii="メイリオ" w:eastAsia="メイリオ" w:hAnsi="メイリオ" w:hint="eastAsia"/>
                <w:sz w:val="20"/>
                <w:szCs w:val="20"/>
              </w:rPr>
              <w:t>％　　低下した</w:t>
            </w:r>
          </w:p>
          <w:p w14:paraId="73188C34" w14:textId="1DC1BBEF" w:rsidR="002932DF" w:rsidRPr="00324BC1" w:rsidRDefault="00551889" w:rsidP="00551889">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w:t>
            </w:r>
            <w:r w:rsidR="002932DF" w:rsidRPr="00324BC1">
              <w:rPr>
                <w:rFonts w:ascii="メイリオ" w:eastAsia="メイリオ" w:hAnsi="メイリオ" w:hint="eastAsia"/>
                <w:sz w:val="20"/>
                <w:szCs w:val="20"/>
              </w:rPr>
              <w:t>「いじめが起こった際の体制が整っており、迅速に対応することができている」の</w:t>
            </w:r>
            <w:r w:rsidRPr="00324BC1">
              <w:rPr>
                <w:rFonts w:ascii="メイリオ" w:eastAsia="メイリオ" w:hAnsi="メイリオ" w:hint="eastAsia"/>
                <w:sz w:val="20"/>
                <w:szCs w:val="20"/>
              </w:rPr>
              <w:t>肯定的な回答　　R1</w:t>
            </w:r>
            <w:r w:rsidR="0058390A" w:rsidRPr="00324BC1">
              <w:rPr>
                <w:rFonts w:ascii="メイリオ" w:eastAsia="メイリオ" w:hAnsi="メイリオ"/>
                <w:sz w:val="20"/>
                <w:szCs w:val="20"/>
              </w:rPr>
              <w:t xml:space="preserve"> 94%</w:t>
            </w:r>
            <w:r w:rsidRPr="00324BC1">
              <w:rPr>
                <w:rFonts w:ascii="メイリオ" w:eastAsia="メイリオ" w:hAnsi="メイリオ" w:hint="eastAsia"/>
                <w:sz w:val="20"/>
                <w:szCs w:val="20"/>
              </w:rPr>
              <w:t xml:space="preserve">　　R2　</w:t>
            </w:r>
            <w:r w:rsidR="0058390A" w:rsidRPr="00324BC1">
              <w:rPr>
                <w:rFonts w:ascii="メイリオ" w:eastAsia="メイリオ" w:hAnsi="メイリオ" w:hint="eastAsia"/>
                <w:sz w:val="20"/>
                <w:szCs w:val="20"/>
              </w:rPr>
              <w:t>9</w:t>
            </w:r>
            <w:r w:rsidR="0058390A" w:rsidRPr="00324BC1">
              <w:rPr>
                <w:rFonts w:ascii="メイリオ" w:eastAsia="メイリオ" w:hAnsi="メイリオ"/>
                <w:sz w:val="20"/>
                <w:szCs w:val="20"/>
              </w:rPr>
              <w:t>6</w:t>
            </w:r>
            <w:r w:rsidRPr="00324BC1">
              <w:rPr>
                <w:rFonts w:ascii="メイリオ" w:eastAsia="メイリオ" w:hAnsi="メイリオ" w:hint="eastAsia"/>
                <w:sz w:val="20"/>
                <w:szCs w:val="20"/>
              </w:rPr>
              <w:t xml:space="preserve">％　　R3　</w:t>
            </w:r>
            <w:r w:rsidR="0058390A" w:rsidRPr="00324BC1">
              <w:rPr>
                <w:rFonts w:ascii="メイリオ" w:eastAsia="メイリオ" w:hAnsi="メイリオ" w:hint="eastAsia"/>
                <w:sz w:val="20"/>
                <w:szCs w:val="20"/>
              </w:rPr>
              <w:t>9</w:t>
            </w:r>
            <w:r w:rsidR="0058390A" w:rsidRPr="00324BC1">
              <w:rPr>
                <w:rFonts w:ascii="メイリオ" w:eastAsia="メイリオ" w:hAnsi="メイリオ"/>
                <w:sz w:val="20"/>
                <w:szCs w:val="20"/>
              </w:rPr>
              <w:t>8</w:t>
            </w:r>
            <w:r w:rsidR="002932DF" w:rsidRPr="00324BC1">
              <w:rPr>
                <w:rFonts w:ascii="メイリオ" w:eastAsia="メイリオ" w:hAnsi="メイリオ" w:hint="eastAsia"/>
                <w:sz w:val="20"/>
                <w:szCs w:val="20"/>
              </w:rPr>
              <w:t>％</w:t>
            </w:r>
            <w:r w:rsidRPr="00324BC1">
              <w:rPr>
                <w:rFonts w:ascii="メイリオ" w:eastAsia="メイリオ" w:hAnsi="メイリオ" w:hint="eastAsia"/>
                <w:sz w:val="20"/>
                <w:szCs w:val="20"/>
              </w:rPr>
              <w:t xml:space="preserve">　</w:t>
            </w:r>
            <w:r w:rsidR="00757529" w:rsidRPr="00324BC1">
              <w:rPr>
                <w:rFonts w:ascii="メイリオ" w:eastAsia="メイリオ" w:hAnsi="メイリオ" w:hint="eastAsia"/>
                <w:sz w:val="20"/>
                <w:szCs w:val="20"/>
              </w:rPr>
              <w:t>否定的な回答がほとんど</w:t>
            </w:r>
            <w:r w:rsidRPr="00324BC1">
              <w:rPr>
                <w:rFonts w:ascii="メイリオ" w:eastAsia="メイリオ" w:hAnsi="メイリオ" w:hint="eastAsia"/>
                <w:sz w:val="20"/>
                <w:szCs w:val="20"/>
              </w:rPr>
              <w:t>なかった</w:t>
            </w:r>
          </w:p>
          <w:p w14:paraId="428EA9CC" w14:textId="77777777" w:rsidR="00551889" w:rsidRPr="00324BC1" w:rsidRDefault="00551889" w:rsidP="00F36D3B">
            <w:pPr>
              <w:spacing w:line="240" w:lineRule="exact"/>
              <w:rPr>
                <w:rFonts w:ascii="メイリオ" w:eastAsia="メイリオ" w:hAnsi="メイリオ"/>
                <w:sz w:val="20"/>
                <w:szCs w:val="20"/>
              </w:rPr>
            </w:pPr>
          </w:p>
          <w:p w14:paraId="23B2CE7D" w14:textId="3B7E0FEB" w:rsidR="00551889" w:rsidRPr="00324BC1" w:rsidRDefault="00551889" w:rsidP="00F36D3B">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w:t>
            </w:r>
            <w:r w:rsidR="00C7124C" w:rsidRPr="00324BC1">
              <w:rPr>
                <w:rFonts w:ascii="メイリオ" w:eastAsia="メイリオ" w:hAnsi="メイリオ" w:hint="eastAsia"/>
                <w:sz w:val="20"/>
                <w:szCs w:val="20"/>
              </w:rPr>
              <w:t>分析</w:t>
            </w:r>
            <w:r w:rsidRPr="00324BC1">
              <w:rPr>
                <w:rFonts w:ascii="メイリオ" w:eastAsia="メイリオ" w:hAnsi="メイリオ" w:hint="eastAsia"/>
                <w:sz w:val="20"/>
                <w:szCs w:val="20"/>
              </w:rPr>
              <w:t>】</w:t>
            </w:r>
          </w:p>
          <w:p w14:paraId="53B7B98A" w14:textId="7C09B7AE" w:rsidR="00737048" w:rsidRPr="00324BC1" w:rsidRDefault="00C7124C" w:rsidP="00C7124C">
            <w:pPr>
              <w:spacing w:line="240" w:lineRule="exact"/>
              <w:ind w:left="200" w:hangingChars="100" w:hanging="200"/>
              <w:rPr>
                <w:rFonts w:ascii="メイリオ" w:eastAsia="メイリオ" w:hAnsi="メイリオ"/>
                <w:sz w:val="20"/>
                <w:szCs w:val="20"/>
              </w:rPr>
            </w:pPr>
            <w:r w:rsidRPr="00324BC1">
              <w:rPr>
                <w:rFonts w:ascii="メイリオ" w:eastAsia="メイリオ" w:hAnsi="メイリオ" w:hint="eastAsia"/>
                <w:sz w:val="20"/>
                <w:szCs w:val="20"/>
              </w:rPr>
              <w:t>・「相談しやすい環境が整っている」</w:t>
            </w:r>
            <w:r w:rsidR="00737048" w:rsidRPr="00324BC1">
              <w:rPr>
                <w:rFonts w:ascii="メイリオ" w:eastAsia="メイリオ" w:hAnsi="メイリオ" w:hint="eastAsia"/>
                <w:sz w:val="20"/>
                <w:szCs w:val="20"/>
              </w:rPr>
              <w:t>（保護者）</w:t>
            </w:r>
            <w:r w:rsidRPr="00324BC1">
              <w:rPr>
                <w:rFonts w:ascii="メイリオ" w:eastAsia="メイリオ" w:hAnsi="メイリオ" w:hint="eastAsia"/>
                <w:sz w:val="20"/>
                <w:szCs w:val="20"/>
              </w:rPr>
              <w:t>の肯定的回答が</w:t>
            </w:r>
            <w:r w:rsidR="00737048" w:rsidRPr="00324BC1">
              <w:rPr>
                <w:rFonts w:ascii="メイリオ" w:eastAsia="メイリオ" w:hAnsi="メイリオ" w:hint="eastAsia"/>
                <w:sz w:val="20"/>
                <w:szCs w:val="20"/>
              </w:rPr>
              <w:t>例年よりも低かった要因として、</w:t>
            </w:r>
            <w:r w:rsidR="00757529" w:rsidRPr="00324BC1">
              <w:rPr>
                <w:rFonts w:ascii="メイリオ" w:eastAsia="メイリオ" w:hAnsi="メイリオ" w:hint="eastAsia"/>
                <w:sz w:val="20"/>
                <w:szCs w:val="20"/>
              </w:rPr>
              <w:t>新型コロナウイルス感染症拡大防止の観点から来校制限や対面での懇談</w:t>
            </w:r>
            <w:r w:rsidRPr="00324BC1">
              <w:rPr>
                <w:rFonts w:ascii="メイリオ" w:eastAsia="メイリオ" w:hAnsi="メイリオ" w:hint="eastAsia"/>
                <w:sz w:val="20"/>
                <w:szCs w:val="20"/>
              </w:rPr>
              <w:t>等</w:t>
            </w:r>
            <w:r w:rsidR="00757529" w:rsidRPr="00324BC1">
              <w:rPr>
                <w:rFonts w:ascii="メイリオ" w:eastAsia="メイリオ" w:hAnsi="メイリオ" w:hint="eastAsia"/>
                <w:sz w:val="20"/>
                <w:szCs w:val="20"/>
              </w:rPr>
              <w:t>を</w:t>
            </w:r>
            <w:r w:rsidRPr="00324BC1">
              <w:rPr>
                <w:rFonts w:ascii="メイリオ" w:eastAsia="メイリオ" w:hAnsi="メイリオ" w:hint="eastAsia"/>
                <w:sz w:val="20"/>
                <w:szCs w:val="20"/>
              </w:rPr>
              <w:t>控えた時期があったので</w:t>
            </w:r>
            <w:r w:rsidR="00737048" w:rsidRPr="00324BC1">
              <w:rPr>
                <w:rFonts w:ascii="メイリオ" w:eastAsia="メイリオ" w:hAnsi="メイリオ" w:hint="eastAsia"/>
                <w:sz w:val="20"/>
                <w:szCs w:val="20"/>
              </w:rPr>
              <w:t>、</w:t>
            </w:r>
            <w:r w:rsidRPr="00324BC1">
              <w:rPr>
                <w:rFonts w:ascii="メイリオ" w:eastAsia="メイリオ" w:hAnsi="メイリオ" w:hint="eastAsia"/>
                <w:sz w:val="20"/>
                <w:szCs w:val="20"/>
              </w:rPr>
              <w:t>その</w:t>
            </w:r>
            <w:r w:rsidR="00757529" w:rsidRPr="00324BC1">
              <w:rPr>
                <w:rFonts w:ascii="メイリオ" w:eastAsia="メイリオ" w:hAnsi="メイリオ" w:hint="eastAsia"/>
                <w:sz w:val="20"/>
                <w:szCs w:val="20"/>
              </w:rPr>
              <w:t>影響があったと考えられる。</w:t>
            </w:r>
          </w:p>
          <w:p w14:paraId="61ED5536" w14:textId="18A354FA" w:rsidR="009E1B8E" w:rsidRPr="00324BC1" w:rsidRDefault="00A748D8" w:rsidP="009E1B8E">
            <w:pPr>
              <w:spacing w:line="240" w:lineRule="exact"/>
              <w:rPr>
                <w:rFonts w:ascii="メイリオ" w:eastAsia="メイリオ" w:hAnsi="メイリオ"/>
                <w:sz w:val="20"/>
                <w:szCs w:val="20"/>
              </w:rPr>
            </w:pPr>
            <w:r w:rsidRPr="00324BC1">
              <w:rPr>
                <w:rFonts w:ascii="メイリオ" w:eastAsia="メイリオ" w:hAnsi="メイリオ" w:hint="eastAsia"/>
                <w:sz w:val="20"/>
                <w:szCs w:val="20"/>
              </w:rPr>
              <w:t>・人権意識については、「個々の違いを認め合う人権を尊重する態度を身に付けるよ</w:t>
            </w:r>
          </w:p>
          <w:p w14:paraId="42D9E6D1" w14:textId="3F7B10CE" w:rsidR="009E1B8E" w:rsidRPr="00324BC1" w:rsidRDefault="00A748D8" w:rsidP="009E1B8E">
            <w:pPr>
              <w:spacing w:line="24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うに取り組んでいる」（生徒）の肯定的な回答（R3の新項目）</w:t>
            </w:r>
            <w:r w:rsidR="003E4DB1" w:rsidRPr="00324BC1">
              <w:rPr>
                <w:rFonts w:ascii="メイリオ" w:eastAsia="メイリオ" w:hAnsi="メイリオ" w:hint="eastAsia"/>
                <w:sz w:val="20"/>
                <w:szCs w:val="20"/>
              </w:rPr>
              <w:t>において</w:t>
            </w:r>
            <w:r w:rsidR="0058390A" w:rsidRPr="00324BC1">
              <w:rPr>
                <w:rFonts w:ascii="メイリオ" w:eastAsia="メイリオ" w:hAnsi="メイリオ" w:hint="eastAsia"/>
                <w:sz w:val="20"/>
                <w:szCs w:val="20"/>
              </w:rPr>
              <w:t>9</w:t>
            </w:r>
            <w:r w:rsidR="0058390A" w:rsidRPr="00324BC1">
              <w:rPr>
                <w:rFonts w:ascii="メイリオ" w:eastAsia="メイリオ" w:hAnsi="メイリオ"/>
                <w:sz w:val="20"/>
                <w:szCs w:val="20"/>
              </w:rPr>
              <w:t>5</w:t>
            </w:r>
            <w:r w:rsidRPr="00324BC1">
              <w:rPr>
                <w:rFonts w:ascii="メイリオ" w:eastAsia="メイリオ" w:hAnsi="メイリオ" w:hint="eastAsia"/>
                <w:sz w:val="20"/>
                <w:szCs w:val="20"/>
              </w:rPr>
              <w:t>％以上</w:t>
            </w:r>
          </w:p>
          <w:p w14:paraId="1819C354" w14:textId="77777777" w:rsidR="009E1B8E" w:rsidRPr="00324BC1" w:rsidRDefault="003E4DB1" w:rsidP="009E1B8E">
            <w:pPr>
              <w:spacing w:line="24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の肯定的回答が得られ</w:t>
            </w:r>
            <w:r w:rsidR="00574E4B" w:rsidRPr="00324BC1">
              <w:rPr>
                <w:rFonts w:ascii="メイリオ" w:eastAsia="メイリオ" w:hAnsi="メイリオ" w:hint="eastAsia"/>
                <w:sz w:val="20"/>
                <w:szCs w:val="20"/>
              </w:rPr>
              <w:t>人権意識</w:t>
            </w:r>
            <w:r w:rsidRPr="00324BC1">
              <w:rPr>
                <w:rFonts w:ascii="メイリオ" w:eastAsia="メイリオ" w:hAnsi="メイリオ" w:hint="eastAsia"/>
                <w:sz w:val="20"/>
                <w:szCs w:val="20"/>
              </w:rPr>
              <w:t>が</w:t>
            </w:r>
            <w:r w:rsidR="00574E4B" w:rsidRPr="00324BC1">
              <w:rPr>
                <w:rFonts w:ascii="メイリオ" w:eastAsia="メイリオ" w:hAnsi="メイリオ" w:hint="eastAsia"/>
                <w:sz w:val="20"/>
                <w:szCs w:val="20"/>
              </w:rPr>
              <w:t>身につき、豊かな人間性が醸成され</w:t>
            </w:r>
            <w:r w:rsidRPr="00324BC1">
              <w:rPr>
                <w:rFonts w:ascii="メイリオ" w:eastAsia="メイリオ" w:hAnsi="メイリオ" w:hint="eastAsia"/>
                <w:sz w:val="20"/>
                <w:szCs w:val="20"/>
              </w:rPr>
              <w:t>てきた</w:t>
            </w:r>
            <w:r w:rsidR="00574E4B" w:rsidRPr="00324BC1">
              <w:rPr>
                <w:rFonts w:ascii="メイリオ" w:eastAsia="メイリオ" w:hAnsi="メイリオ" w:hint="eastAsia"/>
                <w:sz w:val="20"/>
                <w:szCs w:val="20"/>
              </w:rPr>
              <w:t>と考え</w:t>
            </w:r>
          </w:p>
          <w:p w14:paraId="37B96320" w14:textId="7A2FC6E0" w:rsidR="00574E4B" w:rsidRPr="00324BC1" w:rsidRDefault="00574E4B" w:rsidP="008619EB">
            <w:pPr>
              <w:spacing w:line="24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られる。</w:t>
            </w:r>
          </w:p>
          <w:p w14:paraId="654F07F7" w14:textId="295801FA" w:rsidR="009E1B8E" w:rsidRPr="00324BC1" w:rsidRDefault="009E1B8E" w:rsidP="009E1B8E">
            <w:pPr>
              <w:spacing w:line="240" w:lineRule="exact"/>
              <w:ind w:left="200" w:hangingChars="100" w:hanging="200"/>
              <w:rPr>
                <w:rFonts w:ascii="メイリオ" w:eastAsia="メイリオ" w:hAnsi="メイリオ"/>
                <w:sz w:val="20"/>
                <w:szCs w:val="20"/>
              </w:rPr>
            </w:pPr>
            <w:r w:rsidRPr="00324BC1">
              <w:rPr>
                <w:rFonts w:ascii="メイリオ" w:eastAsia="メイリオ" w:hAnsi="メイリオ" w:hint="eastAsia"/>
                <w:sz w:val="20"/>
                <w:szCs w:val="20"/>
              </w:rPr>
              <w:t>・「学習形態や指導方法の工夫・改善を行っている」（教員）の肯定的な回答が多くなった。ICTの活用や観点別学習評価等を踏まえて、</w:t>
            </w:r>
            <w:r w:rsidR="00516D71" w:rsidRPr="00324BC1">
              <w:rPr>
                <w:rFonts w:ascii="メイリオ" w:eastAsia="メイリオ" w:hAnsi="メイリオ" w:hint="eastAsia"/>
                <w:sz w:val="20"/>
                <w:szCs w:val="20"/>
              </w:rPr>
              <w:t>これまで以上に前向きに取り組めている。</w:t>
            </w:r>
          </w:p>
          <w:p w14:paraId="4DB2D2CA" w14:textId="77777777" w:rsidR="009E1B8E" w:rsidRPr="00324BC1" w:rsidRDefault="009E1B8E" w:rsidP="009E1B8E">
            <w:pPr>
              <w:spacing w:line="24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教職員については、項目全体を通じて『チーム学校』として組織的に行動</w:t>
            </w:r>
          </w:p>
          <w:p w14:paraId="604D5B6F" w14:textId="77777777" w:rsidR="009E1B8E" w:rsidRPr="00324BC1" w:rsidRDefault="009E1B8E" w:rsidP="009E1B8E">
            <w:pPr>
              <w:spacing w:line="24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できたと考えられる。</w:t>
            </w:r>
          </w:p>
          <w:p w14:paraId="050D2B9E" w14:textId="77777777" w:rsidR="009E1B8E" w:rsidRPr="00324BC1" w:rsidRDefault="009E1B8E" w:rsidP="003E4DB1">
            <w:pPr>
              <w:spacing w:line="240" w:lineRule="exact"/>
              <w:ind w:left="400" w:hangingChars="200" w:hanging="400"/>
              <w:rPr>
                <w:rFonts w:ascii="メイリオ" w:eastAsia="メイリオ" w:hAnsi="メイリオ"/>
                <w:sz w:val="20"/>
                <w:szCs w:val="20"/>
              </w:rPr>
            </w:pPr>
          </w:p>
          <w:p w14:paraId="707DFB0B" w14:textId="64E81D50" w:rsidR="00551889" w:rsidRPr="00324BC1" w:rsidRDefault="00551889" w:rsidP="00551889">
            <w:pPr>
              <w:spacing w:line="240" w:lineRule="exact"/>
              <w:rPr>
                <w:rFonts w:ascii="メイリオ" w:eastAsia="メイリオ" w:hAnsi="メイリオ"/>
                <w:color w:val="D9D9D9"/>
                <w:sz w:val="20"/>
                <w:szCs w:val="20"/>
              </w:rPr>
            </w:pPr>
          </w:p>
        </w:tc>
        <w:tc>
          <w:tcPr>
            <w:tcW w:w="7200" w:type="dxa"/>
            <w:shd w:val="clear" w:color="auto" w:fill="auto"/>
          </w:tcPr>
          <w:p w14:paraId="2C14BA27" w14:textId="1361E1A8" w:rsidR="006E368F" w:rsidRPr="00324BC1" w:rsidRDefault="00757529" w:rsidP="006E368F">
            <w:pPr>
              <w:spacing w:line="300" w:lineRule="exact"/>
              <w:rPr>
                <w:rFonts w:ascii="メイリオ" w:eastAsia="メイリオ" w:hAnsi="メイリオ"/>
                <w:sz w:val="20"/>
                <w:szCs w:val="20"/>
              </w:rPr>
            </w:pPr>
            <w:r w:rsidRPr="00324BC1">
              <w:rPr>
                <w:rFonts w:ascii="メイリオ" w:eastAsia="メイリオ" w:hAnsi="メイリオ" w:hint="eastAsia"/>
                <w:sz w:val="20"/>
                <w:szCs w:val="20"/>
              </w:rPr>
              <w:lastRenderedPageBreak/>
              <w:t>第１回（７月８日）</w:t>
            </w:r>
          </w:p>
          <w:p w14:paraId="77C0BA4E" w14:textId="77777777" w:rsidR="00004EDC" w:rsidRPr="00324BC1" w:rsidRDefault="00004EDC" w:rsidP="00004EDC">
            <w:pPr>
              <w:spacing w:line="30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w:t>
            </w:r>
            <w:r w:rsidR="007C601E" w:rsidRPr="00324BC1">
              <w:rPr>
                <w:rFonts w:ascii="メイリオ" w:eastAsia="メイリオ" w:hAnsi="メイリオ" w:hint="eastAsia"/>
                <w:sz w:val="20"/>
                <w:szCs w:val="20"/>
              </w:rPr>
              <w:t>中学校訪問を行うことについて、体育科の定員割れもあり、広報活動に期待する。本校を選んだ生徒の意見を広報活動に活かしてほしいとの意見をいただいた。</w:t>
            </w:r>
          </w:p>
          <w:p w14:paraId="67D64637" w14:textId="77777777" w:rsidR="00004EDC" w:rsidRPr="00324BC1" w:rsidRDefault="00004EDC" w:rsidP="00004EDC">
            <w:pPr>
              <w:spacing w:line="30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w:t>
            </w:r>
            <w:r w:rsidR="007C601E" w:rsidRPr="00324BC1">
              <w:rPr>
                <w:rFonts w:ascii="メイリオ" w:eastAsia="メイリオ" w:hAnsi="メイリオ" w:hint="eastAsia"/>
                <w:sz w:val="20"/>
                <w:szCs w:val="20"/>
              </w:rPr>
              <w:t>困り感のある生徒に対して向き合い、教員の一致団結を、職場の環境づくりをお願いされた</w:t>
            </w:r>
            <w:r w:rsidR="00716804" w:rsidRPr="00324BC1">
              <w:rPr>
                <w:rFonts w:ascii="メイリオ" w:eastAsia="メイリオ" w:hAnsi="メイリオ" w:hint="eastAsia"/>
                <w:sz w:val="20"/>
                <w:szCs w:val="20"/>
              </w:rPr>
              <w:t>。人権たよりについては、</w:t>
            </w:r>
            <w:r w:rsidR="00320D44" w:rsidRPr="00324BC1">
              <w:rPr>
                <w:rFonts w:ascii="メイリオ" w:eastAsia="メイリオ" w:hAnsi="メイリオ" w:hint="eastAsia"/>
                <w:sz w:val="20"/>
                <w:szCs w:val="20"/>
              </w:rPr>
              <w:t>小さな積み重ねが他者を思いやること、言葉かけが大切なこと、先生が休み時間などに声掛けし、気づけるかが大切である</w:t>
            </w:r>
            <w:r w:rsidR="007C601E" w:rsidRPr="00324BC1">
              <w:rPr>
                <w:rFonts w:ascii="メイリオ" w:eastAsia="メイリオ" w:hAnsi="メイリオ" w:hint="eastAsia"/>
                <w:sz w:val="20"/>
                <w:szCs w:val="20"/>
              </w:rPr>
              <w:t>。</w:t>
            </w:r>
          </w:p>
          <w:p w14:paraId="625E0621" w14:textId="62E24CFF" w:rsidR="00987A5B" w:rsidRPr="00324BC1" w:rsidRDefault="00004EDC" w:rsidP="00004EDC">
            <w:pPr>
              <w:spacing w:line="300" w:lineRule="exact"/>
              <w:ind w:leftChars="100" w:left="410" w:hangingChars="100" w:hanging="200"/>
              <w:rPr>
                <w:rFonts w:ascii="メイリオ" w:eastAsia="メイリオ" w:hAnsi="メイリオ"/>
                <w:sz w:val="20"/>
                <w:szCs w:val="20"/>
              </w:rPr>
            </w:pPr>
            <w:r w:rsidRPr="00324BC1">
              <w:rPr>
                <w:rFonts w:ascii="メイリオ" w:eastAsia="メイリオ" w:hAnsi="メイリオ" w:hint="eastAsia"/>
                <w:sz w:val="20"/>
                <w:szCs w:val="20"/>
              </w:rPr>
              <w:t>・新型コロナウイルス感染症の影響で、</w:t>
            </w:r>
            <w:r w:rsidR="00320D44" w:rsidRPr="00324BC1">
              <w:rPr>
                <w:rFonts w:ascii="メイリオ" w:eastAsia="メイリオ" w:hAnsi="メイリオ" w:hint="eastAsia"/>
                <w:sz w:val="20"/>
                <w:szCs w:val="20"/>
              </w:rPr>
              <w:t>企業もお祭りができない</w:t>
            </w:r>
            <w:r w:rsidRPr="00324BC1">
              <w:rPr>
                <w:rFonts w:ascii="メイリオ" w:eastAsia="メイリオ" w:hAnsi="メイリオ" w:hint="eastAsia"/>
                <w:sz w:val="20"/>
                <w:szCs w:val="20"/>
              </w:rPr>
              <w:t>。</w:t>
            </w:r>
            <w:r w:rsidR="00320D44" w:rsidRPr="00324BC1">
              <w:rPr>
                <w:rFonts w:ascii="メイリオ" w:eastAsia="メイリオ" w:hAnsi="メイリオ" w:hint="eastAsia"/>
                <w:sz w:val="20"/>
                <w:szCs w:val="20"/>
              </w:rPr>
              <w:t>吹奏楽部が出演していたができない。</w:t>
            </w:r>
          </w:p>
          <w:p w14:paraId="1EB0C5CE" w14:textId="77777777" w:rsidR="00004EDC" w:rsidRPr="00324BC1" w:rsidRDefault="00004EDC" w:rsidP="00004EDC">
            <w:pPr>
              <w:spacing w:line="300" w:lineRule="exact"/>
              <w:ind w:leftChars="100" w:left="410" w:hangingChars="100" w:hanging="200"/>
              <w:rPr>
                <w:rFonts w:ascii="メイリオ" w:eastAsia="メイリオ" w:hAnsi="メイリオ"/>
                <w:sz w:val="20"/>
                <w:szCs w:val="20"/>
              </w:rPr>
            </w:pPr>
          </w:p>
          <w:p w14:paraId="4C1DF82E" w14:textId="269AEAC3" w:rsidR="00987A5B" w:rsidRPr="00324BC1" w:rsidRDefault="00757529" w:rsidP="006E368F">
            <w:pPr>
              <w:spacing w:line="300" w:lineRule="exact"/>
              <w:rPr>
                <w:rFonts w:ascii="メイリオ" w:eastAsia="メイリオ" w:hAnsi="メイリオ"/>
                <w:sz w:val="20"/>
                <w:szCs w:val="20"/>
              </w:rPr>
            </w:pPr>
            <w:r w:rsidRPr="00324BC1">
              <w:rPr>
                <w:rFonts w:ascii="メイリオ" w:eastAsia="メイリオ" w:hAnsi="メイリオ" w:hint="eastAsia"/>
                <w:sz w:val="20"/>
                <w:szCs w:val="20"/>
              </w:rPr>
              <w:lastRenderedPageBreak/>
              <w:t>第２回（</w:t>
            </w:r>
            <w:r w:rsidR="00324BC1" w:rsidRPr="00324BC1">
              <w:rPr>
                <w:rFonts w:ascii="メイリオ" w:eastAsia="メイリオ" w:hAnsi="メイリオ" w:hint="eastAsia"/>
                <w:sz w:val="20"/>
                <w:szCs w:val="20"/>
              </w:rPr>
              <w:t>10</w:t>
            </w:r>
            <w:r w:rsidRPr="00324BC1">
              <w:rPr>
                <w:rFonts w:ascii="メイリオ" w:eastAsia="メイリオ" w:hAnsi="メイリオ" w:hint="eastAsia"/>
                <w:sz w:val="20"/>
                <w:szCs w:val="20"/>
              </w:rPr>
              <w:t>月</w:t>
            </w:r>
            <w:r w:rsidR="00324BC1" w:rsidRPr="00324BC1">
              <w:rPr>
                <w:rFonts w:ascii="メイリオ" w:eastAsia="メイリオ" w:hAnsi="メイリオ" w:hint="eastAsia"/>
                <w:sz w:val="20"/>
                <w:szCs w:val="20"/>
              </w:rPr>
              <w:t>2</w:t>
            </w:r>
            <w:r w:rsidR="00324BC1" w:rsidRPr="00324BC1">
              <w:rPr>
                <w:rFonts w:ascii="メイリオ" w:eastAsia="メイリオ" w:hAnsi="メイリオ"/>
                <w:sz w:val="20"/>
                <w:szCs w:val="20"/>
              </w:rPr>
              <w:t>7</w:t>
            </w:r>
            <w:r w:rsidRPr="00324BC1">
              <w:rPr>
                <w:rFonts w:ascii="メイリオ" w:eastAsia="メイリオ" w:hAnsi="メイリオ" w:hint="eastAsia"/>
                <w:sz w:val="20"/>
                <w:szCs w:val="20"/>
              </w:rPr>
              <w:t>日）</w:t>
            </w:r>
          </w:p>
          <w:p w14:paraId="2990B4FA" w14:textId="77777777" w:rsidR="00004EDC" w:rsidRPr="00324BC1" w:rsidRDefault="006D4EAA" w:rsidP="00004EDC">
            <w:pPr>
              <w:spacing w:line="300" w:lineRule="exact"/>
              <w:ind w:leftChars="200" w:left="420"/>
              <w:rPr>
                <w:rFonts w:ascii="メイリオ" w:eastAsia="メイリオ" w:hAnsi="メイリオ"/>
                <w:sz w:val="20"/>
                <w:szCs w:val="20"/>
              </w:rPr>
            </w:pPr>
            <w:r w:rsidRPr="00324BC1">
              <w:rPr>
                <w:rFonts w:ascii="メイリオ" w:eastAsia="メイリオ" w:hAnsi="メイリオ" w:hint="eastAsia"/>
                <w:sz w:val="20"/>
                <w:szCs w:val="20"/>
              </w:rPr>
              <w:t>１人１台端末を使った授業の見学。</w:t>
            </w:r>
          </w:p>
          <w:p w14:paraId="5F6B9519" w14:textId="77777777" w:rsidR="00004EDC" w:rsidRPr="00324BC1" w:rsidRDefault="00004EDC" w:rsidP="00004EDC">
            <w:pPr>
              <w:spacing w:line="300" w:lineRule="exact"/>
              <w:ind w:leftChars="200" w:left="420"/>
              <w:rPr>
                <w:rFonts w:ascii="メイリオ" w:eastAsia="メイリオ" w:hAnsi="メイリオ"/>
                <w:sz w:val="20"/>
                <w:szCs w:val="20"/>
              </w:rPr>
            </w:pPr>
            <w:r w:rsidRPr="00324BC1">
              <w:rPr>
                <w:rFonts w:ascii="メイリオ" w:eastAsia="メイリオ" w:hAnsi="メイリオ" w:hint="eastAsia"/>
                <w:sz w:val="20"/>
                <w:szCs w:val="20"/>
              </w:rPr>
              <w:t>・</w:t>
            </w:r>
            <w:r w:rsidR="006D4EAA" w:rsidRPr="00324BC1">
              <w:rPr>
                <w:rFonts w:ascii="メイリオ" w:eastAsia="メイリオ" w:hAnsi="メイリオ" w:hint="eastAsia"/>
                <w:sz w:val="20"/>
                <w:szCs w:val="20"/>
              </w:rPr>
              <w:t>現在の授業の様子や指導方法の変化について関心の声があった。</w:t>
            </w:r>
          </w:p>
          <w:p w14:paraId="6D3F9C88" w14:textId="77777777" w:rsidR="00004EDC" w:rsidRPr="00324BC1" w:rsidRDefault="00004EDC" w:rsidP="00004EDC">
            <w:pPr>
              <w:spacing w:line="300" w:lineRule="exact"/>
              <w:ind w:leftChars="200" w:left="420"/>
              <w:rPr>
                <w:rFonts w:ascii="メイリオ" w:eastAsia="メイリオ" w:hAnsi="メイリオ"/>
                <w:sz w:val="20"/>
                <w:szCs w:val="20"/>
              </w:rPr>
            </w:pPr>
            <w:r w:rsidRPr="00324BC1">
              <w:rPr>
                <w:rFonts w:ascii="メイリオ" w:eastAsia="メイリオ" w:hAnsi="メイリオ" w:hint="eastAsia"/>
                <w:sz w:val="20"/>
                <w:szCs w:val="20"/>
              </w:rPr>
              <w:t>・</w:t>
            </w:r>
            <w:r w:rsidR="001A542B" w:rsidRPr="00324BC1">
              <w:rPr>
                <w:rFonts w:ascii="メイリオ" w:eastAsia="メイリオ" w:hAnsi="メイリオ" w:hint="eastAsia"/>
                <w:sz w:val="20"/>
                <w:szCs w:val="20"/>
              </w:rPr>
              <w:t>ペーパーで行っているものが電子に変わっていくことが実感できた。</w:t>
            </w:r>
          </w:p>
          <w:p w14:paraId="34C6CE89" w14:textId="214B9CFE" w:rsidR="00855F03" w:rsidRPr="00324BC1" w:rsidRDefault="00004EDC" w:rsidP="00004EDC">
            <w:pPr>
              <w:spacing w:line="300" w:lineRule="exact"/>
              <w:ind w:leftChars="200" w:left="620" w:hangingChars="100" w:hanging="200"/>
              <w:rPr>
                <w:rFonts w:ascii="メイリオ" w:eastAsia="メイリオ" w:hAnsi="メイリオ"/>
                <w:sz w:val="20"/>
                <w:szCs w:val="20"/>
              </w:rPr>
            </w:pPr>
            <w:r w:rsidRPr="00324BC1">
              <w:rPr>
                <w:rFonts w:ascii="メイリオ" w:eastAsia="メイリオ" w:hAnsi="メイリオ" w:hint="eastAsia"/>
                <w:sz w:val="20"/>
                <w:szCs w:val="20"/>
              </w:rPr>
              <w:t>・</w:t>
            </w:r>
            <w:r w:rsidR="006E2973" w:rsidRPr="00324BC1">
              <w:rPr>
                <w:rFonts w:ascii="メイリオ" w:eastAsia="メイリオ" w:hAnsi="メイリオ" w:hint="eastAsia"/>
                <w:sz w:val="20"/>
                <w:szCs w:val="20"/>
              </w:rPr>
              <w:t>新型コロナウイルス</w:t>
            </w:r>
            <w:r w:rsidRPr="00324BC1">
              <w:rPr>
                <w:rFonts w:ascii="メイリオ" w:eastAsia="メイリオ" w:hAnsi="メイリオ" w:hint="eastAsia"/>
                <w:sz w:val="20"/>
                <w:szCs w:val="20"/>
              </w:rPr>
              <w:t>感染症の影響で</w:t>
            </w:r>
            <w:r w:rsidR="006E2973" w:rsidRPr="00324BC1">
              <w:rPr>
                <w:rFonts w:ascii="メイリオ" w:eastAsia="メイリオ" w:hAnsi="メイリオ" w:hint="eastAsia"/>
                <w:sz w:val="20"/>
                <w:szCs w:val="20"/>
              </w:rPr>
              <w:t>行事がなくなり、</w:t>
            </w:r>
            <w:r w:rsidR="006D4EAA" w:rsidRPr="00324BC1">
              <w:rPr>
                <w:rFonts w:ascii="メイリオ" w:eastAsia="メイリオ" w:hAnsi="メイリオ" w:hint="eastAsia"/>
                <w:sz w:val="20"/>
                <w:szCs w:val="20"/>
              </w:rPr>
              <w:t>大学での入試面</w:t>
            </w:r>
            <w:r w:rsidR="001A542B" w:rsidRPr="00324BC1">
              <w:rPr>
                <w:rFonts w:ascii="メイリオ" w:eastAsia="メイリオ" w:hAnsi="メイリオ" w:hint="eastAsia"/>
                <w:sz w:val="20"/>
                <w:szCs w:val="20"/>
              </w:rPr>
              <w:t>接で高校での行事についてなどは質問できなくなっている</w:t>
            </w:r>
            <w:r w:rsidR="006D4EAA" w:rsidRPr="00324BC1">
              <w:rPr>
                <w:rFonts w:ascii="メイリオ" w:eastAsia="メイリオ" w:hAnsi="メイリオ" w:hint="eastAsia"/>
                <w:sz w:val="20"/>
                <w:szCs w:val="20"/>
              </w:rPr>
              <w:t>。</w:t>
            </w:r>
            <w:r w:rsidR="001A542B" w:rsidRPr="00324BC1">
              <w:rPr>
                <w:rFonts w:ascii="メイリオ" w:eastAsia="メイリオ" w:hAnsi="メイリオ" w:hint="eastAsia"/>
                <w:sz w:val="20"/>
                <w:szCs w:val="20"/>
              </w:rPr>
              <w:t>できる限り学校行事を実施してもらいたい。</w:t>
            </w:r>
          </w:p>
          <w:p w14:paraId="509B3EB3" w14:textId="390890B4" w:rsidR="000C39AD" w:rsidRPr="00324BC1" w:rsidRDefault="002D3AEE" w:rsidP="006E368F">
            <w:pPr>
              <w:spacing w:line="300" w:lineRule="exact"/>
              <w:rPr>
                <w:rFonts w:ascii="メイリオ" w:eastAsia="メイリオ" w:hAnsi="メイリオ"/>
                <w:sz w:val="20"/>
                <w:szCs w:val="20"/>
              </w:rPr>
            </w:pPr>
            <w:r w:rsidRPr="00324BC1">
              <w:rPr>
                <w:rFonts w:ascii="メイリオ" w:eastAsia="メイリオ" w:hAnsi="メイリオ" w:hint="eastAsia"/>
                <w:sz w:val="20"/>
                <w:szCs w:val="20"/>
              </w:rPr>
              <w:t>第３回</w:t>
            </w:r>
            <w:r w:rsidR="00757529" w:rsidRPr="00324BC1">
              <w:rPr>
                <w:rFonts w:ascii="メイリオ" w:eastAsia="メイリオ" w:hAnsi="メイリオ" w:hint="eastAsia"/>
                <w:sz w:val="20"/>
                <w:szCs w:val="20"/>
              </w:rPr>
              <w:t>（２月９日）</w:t>
            </w:r>
            <w:r w:rsidR="001A542B" w:rsidRPr="00324BC1">
              <w:rPr>
                <w:rFonts w:ascii="メイリオ" w:eastAsia="メイリオ" w:hAnsi="メイリオ" w:hint="eastAsia"/>
                <w:sz w:val="20"/>
                <w:szCs w:val="20"/>
              </w:rPr>
              <w:t>実施予定</w:t>
            </w:r>
          </w:p>
          <w:p w14:paraId="46FF0EA8" w14:textId="5249EC7E" w:rsidR="00987A5B" w:rsidRPr="00324BC1" w:rsidRDefault="002D3AEE" w:rsidP="002D3AEE">
            <w:pPr>
              <w:spacing w:line="300" w:lineRule="exact"/>
              <w:ind w:left="600" w:hangingChars="300" w:hanging="600"/>
              <w:rPr>
                <w:rFonts w:ascii="メイリオ" w:eastAsia="メイリオ" w:hAnsi="メイリオ"/>
                <w:sz w:val="20"/>
                <w:szCs w:val="20"/>
              </w:rPr>
            </w:pPr>
            <w:r w:rsidRPr="00324BC1">
              <w:rPr>
                <w:rFonts w:ascii="メイリオ" w:eastAsia="メイリオ" w:hAnsi="メイリオ" w:hint="eastAsia"/>
                <w:sz w:val="20"/>
                <w:szCs w:val="20"/>
              </w:rPr>
              <w:t xml:space="preserve">　　・学校教育自己診断アンケートの回収方法についての質問があった。本年度は生徒・保護者・教員すべてがWe</w:t>
            </w:r>
            <w:r w:rsidRPr="00324BC1">
              <w:rPr>
                <w:rFonts w:ascii="メイリオ" w:eastAsia="メイリオ" w:hAnsi="メイリオ"/>
                <w:sz w:val="20"/>
                <w:szCs w:val="20"/>
              </w:rPr>
              <w:t>b</w:t>
            </w:r>
            <w:r w:rsidRPr="00324BC1">
              <w:rPr>
                <w:rFonts w:ascii="メイリオ" w:eastAsia="メイリオ" w:hAnsi="メイリオ" w:hint="eastAsia"/>
                <w:sz w:val="20"/>
                <w:szCs w:val="20"/>
              </w:rPr>
              <w:t>回答を行った。生徒はHRで入力したが、保護者はうまくフォームに入れず回答率が上がらなかった。</w:t>
            </w:r>
          </w:p>
          <w:p w14:paraId="5CF7023A" w14:textId="38CD1F44" w:rsidR="00987A5B" w:rsidRPr="00324BC1" w:rsidRDefault="002D3AEE" w:rsidP="00A441BC">
            <w:pPr>
              <w:spacing w:line="300" w:lineRule="exact"/>
              <w:ind w:left="600" w:hangingChars="300" w:hanging="600"/>
              <w:rPr>
                <w:rFonts w:ascii="メイリオ" w:eastAsia="メイリオ" w:hAnsi="メイリオ"/>
                <w:sz w:val="20"/>
                <w:szCs w:val="20"/>
              </w:rPr>
            </w:pPr>
            <w:r w:rsidRPr="00324BC1">
              <w:rPr>
                <w:rFonts w:ascii="メイリオ" w:eastAsia="メイリオ" w:hAnsi="メイリオ" w:hint="eastAsia"/>
                <w:sz w:val="20"/>
                <w:szCs w:val="20"/>
              </w:rPr>
              <w:t xml:space="preserve">　　・</w:t>
            </w:r>
            <w:r w:rsidR="00A441BC" w:rsidRPr="00324BC1">
              <w:rPr>
                <w:rFonts w:ascii="メイリオ" w:eastAsia="メイリオ" w:hAnsi="メイリオ" w:hint="eastAsia"/>
                <w:sz w:val="20"/>
                <w:szCs w:val="20"/>
              </w:rPr>
              <w:t>学校教育自己診断</w:t>
            </w:r>
            <w:r w:rsidR="00DF2A46" w:rsidRPr="00324BC1">
              <w:rPr>
                <w:rFonts w:ascii="メイリオ" w:eastAsia="メイリオ" w:hAnsi="メイリオ" w:hint="eastAsia"/>
                <w:sz w:val="20"/>
                <w:szCs w:val="20"/>
              </w:rPr>
              <w:t>アンケート項目の「学校は、いじめについて困っていることがあれば真剣に対応してくれる」という質問ではいじめで</w:t>
            </w:r>
            <w:r w:rsidR="00A441BC" w:rsidRPr="00324BC1">
              <w:rPr>
                <w:rFonts w:ascii="メイリオ" w:eastAsia="メイリオ" w:hAnsi="メイリオ" w:hint="eastAsia"/>
                <w:sz w:val="20"/>
                <w:szCs w:val="20"/>
              </w:rPr>
              <w:t>困っている場合の</w:t>
            </w:r>
            <w:r w:rsidR="00FC2140" w:rsidRPr="00324BC1">
              <w:rPr>
                <w:rFonts w:ascii="メイリオ" w:eastAsia="メイリオ" w:hAnsi="メイリオ" w:hint="eastAsia"/>
                <w:sz w:val="20"/>
                <w:szCs w:val="20"/>
              </w:rPr>
              <w:t>質問なので、「いじめが起こる前に積極的な取</w:t>
            </w:r>
            <w:r w:rsidR="00DF2A46" w:rsidRPr="00324BC1">
              <w:rPr>
                <w:rFonts w:ascii="メイリオ" w:eastAsia="メイリオ" w:hAnsi="メイリオ" w:hint="eastAsia"/>
                <w:sz w:val="20"/>
                <w:szCs w:val="20"/>
              </w:rPr>
              <w:t>組みを行っている」という質問に</w:t>
            </w:r>
            <w:r w:rsidR="00FC2140" w:rsidRPr="00324BC1">
              <w:rPr>
                <w:rFonts w:ascii="メイリオ" w:eastAsia="メイリオ" w:hAnsi="メイリオ" w:hint="eastAsia"/>
                <w:sz w:val="20"/>
                <w:szCs w:val="20"/>
              </w:rPr>
              <w:t>代え</w:t>
            </w:r>
            <w:r w:rsidR="00DF2A46" w:rsidRPr="00324BC1">
              <w:rPr>
                <w:rFonts w:ascii="メイリオ" w:eastAsia="メイリオ" w:hAnsi="メイリオ" w:hint="eastAsia"/>
                <w:sz w:val="20"/>
                <w:szCs w:val="20"/>
              </w:rPr>
              <w:t>、</w:t>
            </w:r>
            <w:r w:rsidR="00A441BC" w:rsidRPr="00324BC1">
              <w:rPr>
                <w:rFonts w:ascii="メイリオ" w:eastAsia="メイリオ" w:hAnsi="メイリオ" w:hint="eastAsia"/>
                <w:sz w:val="20"/>
                <w:szCs w:val="20"/>
              </w:rPr>
              <w:t>学校の</w:t>
            </w:r>
            <w:r w:rsidR="00FC2140" w:rsidRPr="00324BC1">
              <w:rPr>
                <w:rFonts w:ascii="メイリオ" w:eastAsia="メイリオ" w:hAnsi="メイリオ" w:hint="eastAsia"/>
                <w:sz w:val="20"/>
                <w:szCs w:val="20"/>
              </w:rPr>
              <w:t>取組み</w:t>
            </w:r>
            <w:r w:rsidR="00A441BC" w:rsidRPr="00324BC1">
              <w:rPr>
                <w:rFonts w:ascii="メイリオ" w:eastAsia="メイリオ" w:hAnsi="メイリオ" w:hint="eastAsia"/>
                <w:sz w:val="20"/>
                <w:szCs w:val="20"/>
              </w:rPr>
              <w:t>体制を聞き取り</w:t>
            </w:r>
            <w:r w:rsidR="00FC2140" w:rsidRPr="00324BC1">
              <w:rPr>
                <w:rFonts w:ascii="メイリオ" w:eastAsia="メイリオ" w:hAnsi="メイリオ" w:hint="eastAsia"/>
                <w:sz w:val="20"/>
                <w:szCs w:val="20"/>
              </w:rPr>
              <w:t>に生かした</w:t>
            </w:r>
            <w:r w:rsidR="00A441BC" w:rsidRPr="00324BC1">
              <w:rPr>
                <w:rFonts w:ascii="メイリオ" w:eastAsia="メイリオ" w:hAnsi="メイリオ" w:hint="eastAsia"/>
                <w:sz w:val="20"/>
                <w:szCs w:val="20"/>
              </w:rPr>
              <w:t>方がいいと意見があった。</w:t>
            </w:r>
          </w:p>
          <w:p w14:paraId="41E22E54" w14:textId="38AF91F9" w:rsidR="00A441BC" w:rsidRPr="00324BC1" w:rsidRDefault="00A441BC" w:rsidP="00A441BC">
            <w:pPr>
              <w:spacing w:line="300" w:lineRule="exact"/>
              <w:ind w:left="600" w:hangingChars="300" w:hanging="600"/>
              <w:rPr>
                <w:rFonts w:ascii="メイリオ" w:eastAsia="メイリオ" w:hAnsi="メイリオ"/>
                <w:sz w:val="20"/>
                <w:szCs w:val="20"/>
              </w:rPr>
            </w:pPr>
            <w:r w:rsidRPr="00324BC1">
              <w:rPr>
                <w:rFonts w:ascii="メイリオ" w:eastAsia="メイリオ" w:hAnsi="メイリオ" w:hint="eastAsia"/>
                <w:sz w:val="20"/>
                <w:szCs w:val="20"/>
              </w:rPr>
              <w:t xml:space="preserve">　　・防災について、地域の避難訓練を2年前まで摂津高校体育館で行っていた。生徒も地域の方に声掛けをしてくれたと聞いている。新型コロナウイルス感染症の影響で２年間できていないが、来年度はぜひお願いしたい。</w:t>
            </w:r>
          </w:p>
        </w:tc>
      </w:tr>
    </w:tbl>
    <w:p w14:paraId="43253B7D" w14:textId="77777777" w:rsidR="0086696C" w:rsidRPr="00324BC1" w:rsidRDefault="0086696C" w:rsidP="0037367C">
      <w:pPr>
        <w:spacing w:line="120" w:lineRule="exact"/>
        <w:ind w:leftChars="-428" w:left="-899"/>
      </w:pPr>
    </w:p>
    <w:p w14:paraId="06680334" w14:textId="282922DC" w:rsidR="0086696C" w:rsidRPr="00324BC1" w:rsidRDefault="008B39B5" w:rsidP="00B44397">
      <w:pPr>
        <w:ind w:leftChars="-92" w:left="-4" w:hangingChars="90" w:hanging="189"/>
        <w:jc w:val="left"/>
        <w:rPr>
          <w:rFonts w:ascii="HGｺﾞｼｯｸM" w:eastAsia="HGｺﾞｼｯｸM" w:hAnsi="ＭＳ ゴシック"/>
          <w:szCs w:val="21"/>
        </w:rPr>
      </w:pPr>
      <w:r w:rsidRPr="00324BC1">
        <w:rPr>
          <w:rFonts w:ascii="HGｺﾞｼｯｸM" w:eastAsia="HGｺﾞｼｯｸM" w:hAnsi="ＭＳ ゴシック" w:hint="eastAsia"/>
          <w:szCs w:val="21"/>
        </w:rPr>
        <w:t>３</w:t>
      </w:r>
      <w:r w:rsidR="0037367C" w:rsidRPr="00324BC1">
        <w:rPr>
          <w:rFonts w:ascii="HGｺﾞｼｯｸM" w:eastAsia="HGｺﾞｼｯｸM" w:hAnsi="ＭＳ ゴシック" w:hint="eastAsia"/>
          <w:szCs w:val="21"/>
        </w:rPr>
        <w:t xml:space="preserve">　</w:t>
      </w:r>
      <w:r w:rsidR="0086696C" w:rsidRPr="00324BC1">
        <w:rPr>
          <w:rFonts w:ascii="HGｺﾞｼｯｸM" w:eastAsia="HGｺﾞｼｯｸM" w:hAnsi="ＭＳ ゴシック" w:hint="eastAsia"/>
          <w:szCs w:val="21"/>
        </w:rPr>
        <w:t>本年度の取組</w:t>
      </w:r>
      <w:r w:rsidR="0037367C" w:rsidRPr="00324BC1">
        <w:rPr>
          <w:rFonts w:ascii="HGｺﾞｼｯｸM" w:eastAsia="HGｺﾞｼｯｸM" w:hAnsi="ＭＳ ゴシック" w:hint="eastAsia"/>
          <w:szCs w:val="21"/>
        </w:rPr>
        <w:t>内容</w:t>
      </w:r>
      <w:r w:rsidR="0086696C" w:rsidRPr="00324BC1">
        <w:rPr>
          <w:rFonts w:ascii="HGｺﾞｼｯｸM" w:eastAsia="HG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4819"/>
        <w:gridCol w:w="4536"/>
        <w:gridCol w:w="2517"/>
      </w:tblGrid>
      <w:tr w:rsidR="00897939" w:rsidRPr="00324BC1" w14:paraId="3EECE01E" w14:textId="77777777" w:rsidTr="009F3361">
        <w:trPr>
          <w:trHeight w:val="586"/>
          <w:jc w:val="center"/>
        </w:trPr>
        <w:tc>
          <w:tcPr>
            <w:tcW w:w="846" w:type="dxa"/>
            <w:shd w:val="clear" w:color="auto" w:fill="auto"/>
            <w:vAlign w:val="center"/>
          </w:tcPr>
          <w:p w14:paraId="5F4F9EBB" w14:textId="77777777" w:rsidR="00897939" w:rsidRPr="00324BC1" w:rsidRDefault="00897939"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sz w:val="20"/>
                <w:szCs w:val="20"/>
              </w:rPr>
              <w:t>中期的</w:t>
            </w:r>
          </w:p>
          <w:p w14:paraId="0C8958A8" w14:textId="77777777" w:rsidR="00897939" w:rsidRPr="00324BC1" w:rsidRDefault="00897939" w:rsidP="008A2EDA">
            <w:pPr>
              <w:snapToGrid w:val="0"/>
              <w:spacing w:line="280" w:lineRule="exact"/>
              <w:contextualSpacing/>
              <w:jc w:val="center"/>
              <w:rPr>
                <w:rFonts w:ascii="メイリオ" w:eastAsia="メイリオ" w:hAnsi="メイリオ" w:cs="メイリオ"/>
                <w:spacing w:val="-20"/>
                <w:sz w:val="20"/>
                <w:szCs w:val="20"/>
              </w:rPr>
            </w:pPr>
            <w:r w:rsidRPr="00324BC1">
              <w:rPr>
                <w:rFonts w:ascii="メイリオ" w:eastAsia="メイリオ" w:hAnsi="メイリオ" w:cs="メイリオ" w:hint="eastAsia"/>
                <w:sz w:val="20"/>
                <w:szCs w:val="20"/>
              </w:rPr>
              <w:t>目標</w:t>
            </w:r>
          </w:p>
        </w:tc>
        <w:tc>
          <w:tcPr>
            <w:tcW w:w="2268" w:type="dxa"/>
            <w:shd w:val="clear" w:color="auto" w:fill="auto"/>
            <w:vAlign w:val="center"/>
          </w:tcPr>
          <w:p w14:paraId="0C1AEE04" w14:textId="77777777" w:rsidR="00897939" w:rsidRPr="00324BC1" w:rsidRDefault="00897939"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sz w:val="20"/>
                <w:szCs w:val="20"/>
              </w:rPr>
              <w:t>今年度の重点目標</w:t>
            </w:r>
          </w:p>
        </w:tc>
        <w:tc>
          <w:tcPr>
            <w:tcW w:w="4819" w:type="dxa"/>
            <w:tcBorders>
              <w:right w:val="dashed" w:sz="4" w:space="0" w:color="auto"/>
            </w:tcBorders>
            <w:shd w:val="clear" w:color="auto" w:fill="auto"/>
            <w:vAlign w:val="center"/>
          </w:tcPr>
          <w:p w14:paraId="0029BFC9" w14:textId="77777777" w:rsidR="00897939" w:rsidRPr="00324BC1" w:rsidRDefault="00897939"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sz w:val="20"/>
                <w:szCs w:val="20"/>
              </w:rPr>
              <w:t>具体的な取組計画・内容</w:t>
            </w:r>
          </w:p>
        </w:tc>
        <w:tc>
          <w:tcPr>
            <w:tcW w:w="4536" w:type="dxa"/>
            <w:tcBorders>
              <w:bottom w:val="dashed" w:sz="4" w:space="0" w:color="auto"/>
              <w:right w:val="single" w:sz="4" w:space="0" w:color="auto"/>
            </w:tcBorders>
            <w:vAlign w:val="center"/>
          </w:tcPr>
          <w:p w14:paraId="5CAF3B90" w14:textId="391A1F47" w:rsidR="00897939" w:rsidRPr="00324BC1" w:rsidRDefault="00897939"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sz w:val="20"/>
                <w:szCs w:val="20"/>
              </w:rPr>
              <w:t>評価指標</w:t>
            </w:r>
            <w:r w:rsidR="005C3213" w:rsidRPr="00324BC1">
              <w:rPr>
                <w:rFonts w:ascii="メイリオ" w:eastAsia="メイリオ" w:hAnsi="メイリオ" w:cs="メイリオ" w:hint="eastAsia"/>
                <w:sz w:val="20"/>
                <w:szCs w:val="20"/>
              </w:rPr>
              <w:t>［</w:t>
            </w:r>
            <w:r w:rsidR="008B39B5" w:rsidRPr="00324BC1">
              <w:rPr>
                <w:rFonts w:ascii="メイリオ" w:eastAsia="メイリオ" w:hAnsi="メイリオ" w:cs="メイリオ"/>
                <w:sz w:val="20"/>
                <w:szCs w:val="20"/>
              </w:rPr>
              <w:t>R</w:t>
            </w:r>
            <w:r w:rsidR="008B39B5" w:rsidRPr="00324BC1">
              <w:rPr>
                <w:rFonts w:ascii="メイリオ" w:eastAsia="メイリオ" w:hAnsi="メイリオ" w:cs="メイリオ" w:hint="eastAsia"/>
                <w:sz w:val="20"/>
                <w:szCs w:val="20"/>
              </w:rPr>
              <w:t>２</w:t>
            </w:r>
            <w:r w:rsidR="005C3213" w:rsidRPr="00324BC1">
              <w:rPr>
                <w:rFonts w:ascii="メイリオ" w:eastAsia="メイリオ" w:hAnsi="メイリオ" w:cs="メイリオ" w:hint="eastAsia"/>
                <w:sz w:val="20"/>
                <w:szCs w:val="20"/>
              </w:rPr>
              <w:t>年度値］</w:t>
            </w:r>
          </w:p>
        </w:tc>
        <w:tc>
          <w:tcPr>
            <w:tcW w:w="2517" w:type="dxa"/>
            <w:tcBorders>
              <w:left w:val="single" w:sz="4" w:space="0" w:color="auto"/>
              <w:bottom w:val="dashed" w:sz="4" w:space="0" w:color="auto"/>
              <w:right w:val="single" w:sz="4" w:space="0" w:color="auto"/>
            </w:tcBorders>
            <w:shd w:val="clear" w:color="auto" w:fill="auto"/>
            <w:vAlign w:val="center"/>
          </w:tcPr>
          <w:p w14:paraId="498CF056" w14:textId="77777777" w:rsidR="00897939" w:rsidRPr="00324BC1" w:rsidRDefault="00897939"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sz w:val="20"/>
                <w:szCs w:val="20"/>
              </w:rPr>
              <w:t>自己評価</w:t>
            </w:r>
          </w:p>
        </w:tc>
      </w:tr>
      <w:tr w:rsidR="000525F8" w:rsidRPr="00324BC1" w14:paraId="7AC0CE9D" w14:textId="77777777" w:rsidTr="009F3361">
        <w:trPr>
          <w:cantSplit/>
          <w:trHeight w:val="878"/>
          <w:jc w:val="center"/>
        </w:trPr>
        <w:tc>
          <w:tcPr>
            <w:tcW w:w="846" w:type="dxa"/>
            <w:vMerge w:val="restart"/>
            <w:shd w:val="clear" w:color="auto" w:fill="auto"/>
            <w:textDirection w:val="tbRlV"/>
            <w:vAlign w:val="center"/>
          </w:tcPr>
          <w:p w14:paraId="205EC6AD" w14:textId="420D9F61" w:rsidR="000525F8" w:rsidRPr="00324BC1" w:rsidRDefault="008B39B5" w:rsidP="008A2EDA">
            <w:pPr>
              <w:snapToGrid w:val="0"/>
              <w:spacing w:line="280" w:lineRule="exact"/>
              <w:ind w:left="113" w:right="113"/>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sz w:val="20"/>
                <w:szCs w:val="20"/>
              </w:rPr>
              <w:t>１</w:t>
            </w:r>
            <w:r w:rsidR="000525F8" w:rsidRPr="00324BC1">
              <w:rPr>
                <w:rFonts w:ascii="メイリオ" w:eastAsia="メイリオ" w:hAnsi="メイリオ" w:cs="メイリオ" w:hint="eastAsia"/>
                <w:sz w:val="20"/>
                <w:szCs w:val="20"/>
              </w:rPr>
              <w:t xml:space="preserve">　変化する社会に対応する能力の育成と夢や希望の実現に向けた進路指導の充実</w:t>
            </w:r>
          </w:p>
        </w:tc>
        <w:tc>
          <w:tcPr>
            <w:tcW w:w="2268" w:type="dxa"/>
            <w:vMerge w:val="restart"/>
            <w:shd w:val="clear" w:color="auto" w:fill="auto"/>
          </w:tcPr>
          <w:p w14:paraId="6EF8A446" w14:textId="77777777" w:rsidR="000525F8" w:rsidRPr="00324BC1" w:rsidRDefault="000525F8" w:rsidP="008A2EDA">
            <w:pPr>
              <w:numPr>
                <w:ilvl w:val="0"/>
                <w:numId w:val="17"/>
              </w:num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計画的に学力向上に取り組む枠組みの確立</w:t>
            </w:r>
          </w:p>
        </w:tc>
        <w:tc>
          <w:tcPr>
            <w:tcW w:w="4819" w:type="dxa"/>
            <w:tcBorders>
              <w:bottom w:val="dashed" w:sz="4" w:space="0" w:color="auto"/>
              <w:right w:val="dashed" w:sz="4" w:space="0" w:color="auto"/>
            </w:tcBorders>
            <w:shd w:val="clear" w:color="auto" w:fill="auto"/>
          </w:tcPr>
          <w:p w14:paraId="53C311EE" w14:textId="28DD6A38" w:rsidR="000525F8" w:rsidRPr="00324BC1" w:rsidRDefault="008274F8"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0525F8" w:rsidRPr="00324BC1">
              <w:rPr>
                <w:rFonts w:ascii="メイリオ" w:eastAsia="メイリオ" w:hAnsi="メイリオ" w:cs="メイリオ" w:hint="eastAsia"/>
                <w:color w:val="000000"/>
                <w:sz w:val="20"/>
                <w:szCs w:val="20"/>
              </w:rPr>
              <w:t xml:space="preserve">　各学年で行う進路調べなどの進路行事、各考査後の「振り返りシート」を活用した</w:t>
            </w:r>
            <w:r w:rsidR="008B39B5" w:rsidRPr="00324BC1">
              <w:rPr>
                <w:rFonts w:ascii="メイリオ" w:eastAsia="メイリオ" w:hAnsi="メイリオ" w:cs="メイリオ"/>
                <w:color w:val="000000"/>
                <w:sz w:val="20"/>
                <w:szCs w:val="20"/>
              </w:rPr>
              <w:t>PDCA</w:t>
            </w:r>
            <w:r w:rsidR="000525F8" w:rsidRPr="00324BC1">
              <w:rPr>
                <w:rFonts w:ascii="メイリオ" w:eastAsia="メイリオ" w:hAnsi="メイリオ" w:cs="メイリオ" w:hint="eastAsia"/>
                <w:color w:val="000000"/>
                <w:sz w:val="20"/>
                <w:szCs w:val="20"/>
              </w:rPr>
              <w:t>サイクルによる学力の向上。</w:t>
            </w:r>
          </w:p>
        </w:tc>
        <w:tc>
          <w:tcPr>
            <w:tcW w:w="4536" w:type="dxa"/>
            <w:tcBorders>
              <w:bottom w:val="dashed" w:sz="4" w:space="0" w:color="auto"/>
              <w:right w:val="single" w:sz="4" w:space="0" w:color="auto"/>
            </w:tcBorders>
          </w:tcPr>
          <w:p w14:paraId="386BCB02" w14:textId="284C0B59" w:rsidR="008274F8" w:rsidRPr="00324BC1" w:rsidRDefault="008274F8" w:rsidP="008274F8">
            <w:pPr>
              <w:tabs>
                <w:tab w:val="left" w:pos="1743"/>
              </w:tabs>
              <w:snapToGrid w:val="0"/>
              <w:spacing w:line="280" w:lineRule="exact"/>
              <w:ind w:left="600" w:hangingChars="300" w:hanging="6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0525F8" w:rsidRPr="00324BC1">
              <w:rPr>
                <w:rFonts w:ascii="メイリオ" w:eastAsia="メイリオ" w:hAnsi="メイリオ" w:cs="メイリオ" w:hint="eastAsia"/>
                <w:color w:val="000000"/>
                <w:sz w:val="20"/>
                <w:szCs w:val="20"/>
              </w:rPr>
              <w:t xml:space="preserve">　</w:t>
            </w:r>
            <w:r w:rsidRPr="00324BC1">
              <w:rPr>
                <w:rFonts w:ascii="メイリオ" w:eastAsia="メイリオ" w:hAnsi="メイリオ" w:cs="メイリオ" w:hint="eastAsia"/>
                <w:color w:val="000000"/>
                <w:sz w:val="20"/>
                <w:szCs w:val="20"/>
              </w:rPr>
              <w:t>・</w:t>
            </w:r>
            <w:r w:rsidR="000525F8" w:rsidRPr="00324BC1">
              <w:rPr>
                <w:rFonts w:ascii="メイリオ" w:eastAsia="メイリオ" w:hAnsi="メイリオ" w:cs="メイリオ" w:hint="eastAsia"/>
                <w:color w:val="000000"/>
                <w:sz w:val="20"/>
                <w:szCs w:val="20"/>
              </w:rPr>
              <w:t>生徒向け自己診断「学習に意欲的に取り組んでいる」</w:t>
            </w:r>
            <w:r w:rsidRPr="00324BC1">
              <w:rPr>
                <w:rFonts w:ascii="メイリオ" w:eastAsia="メイリオ" w:hAnsi="メイリオ" w:cs="メイリオ" w:hint="eastAsia"/>
                <w:color w:val="000000"/>
                <w:sz w:val="20"/>
                <w:szCs w:val="20"/>
              </w:rPr>
              <w:t>の肯定的回答率を前年度より向上させる。</w:t>
            </w:r>
            <w:r w:rsidR="00860138"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color w:val="000000"/>
                <w:sz w:val="20"/>
                <w:szCs w:val="20"/>
              </w:rPr>
              <w:t>83</w:t>
            </w:r>
            <w:r w:rsidR="00860138" w:rsidRPr="00324BC1">
              <w:rPr>
                <w:rFonts w:ascii="メイリオ" w:eastAsia="メイリオ" w:hAnsi="メイリオ" w:cs="メイリオ" w:hint="eastAsia"/>
                <w:color w:val="000000"/>
                <w:sz w:val="20"/>
                <w:szCs w:val="20"/>
              </w:rPr>
              <w:t>％］</w:t>
            </w:r>
          </w:p>
          <w:p w14:paraId="358CD912" w14:textId="2195A5C3" w:rsidR="000525F8" w:rsidRPr="00324BC1" w:rsidRDefault="008274F8" w:rsidP="008274F8">
            <w:pPr>
              <w:tabs>
                <w:tab w:val="left" w:pos="1743"/>
              </w:tabs>
              <w:snapToGrid w:val="0"/>
              <w:spacing w:line="280" w:lineRule="exact"/>
              <w:ind w:leftChars="200" w:left="62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w:t>
            </w:r>
            <w:r w:rsidR="00860138" w:rsidRPr="00324BC1">
              <w:rPr>
                <w:rFonts w:ascii="メイリオ" w:eastAsia="メイリオ" w:hAnsi="メイリオ" w:cs="メイリオ" w:hint="eastAsia"/>
                <w:color w:val="000000"/>
                <w:sz w:val="20"/>
                <w:szCs w:val="20"/>
              </w:rPr>
              <w:t>「授業で必要な学力が身に付く」</w:t>
            </w:r>
            <w:r w:rsidR="000525F8" w:rsidRPr="00324BC1">
              <w:rPr>
                <w:rFonts w:ascii="メイリオ" w:eastAsia="メイリオ" w:hAnsi="メイリオ" w:cs="メイリオ" w:hint="eastAsia"/>
                <w:color w:val="000000"/>
                <w:sz w:val="20"/>
                <w:szCs w:val="20"/>
              </w:rPr>
              <w:t>の肯定的回答率</w:t>
            </w:r>
            <w:r w:rsidRPr="00324BC1">
              <w:rPr>
                <w:rFonts w:ascii="メイリオ" w:eastAsia="メイリオ" w:hAnsi="メイリオ" w:cs="メイリオ" w:hint="eastAsia"/>
                <w:color w:val="000000"/>
                <w:sz w:val="20"/>
                <w:szCs w:val="20"/>
              </w:rPr>
              <w:t>を前年度より</w:t>
            </w:r>
            <w:r w:rsidR="000525F8" w:rsidRPr="00324BC1">
              <w:rPr>
                <w:rFonts w:ascii="メイリオ" w:eastAsia="メイリオ" w:hAnsi="メイリオ" w:cs="メイリオ" w:hint="eastAsia"/>
                <w:color w:val="000000"/>
                <w:sz w:val="20"/>
                <w:szCs w:val="20"/>
              </w:rPr>
              <w:t>向上</w:t>
            </w:r>
            <w:r w:rsidRPr="00324BC1">
              <w:rPr>
                <w:rFonts w:ascii="メイリオ" w:eastAsia="メイリオ" w:hAnsi="メイリオ" w:cs="メイリオ" w:hint="eastAsia"/>
                <w:color w:val="000000"/>
                <w:sz w:val="20"/>
                <w:szCs w:val="20"/>
              </w:rPr>
              <w:t>させる。</w:t>
            </w:r>
            <w:r w:rsidR="005C3213"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color w:val="000000"/>
                <w:sz w:val="20"/>
                <w:szCs w:val="20"/>
              </w:rPr>
              <w:t>88</w:t>
            </w:r>
            <w:r w:rsidR="000525F8" w:rsidRPr="00324BC1">
              <w:rPr>
                <w:rFonts w:ascii="メイリオ" w:eastAsia="メイリオ" w:hAnsi="メイリオ" w:cs="メイリオ" w:hint="eastAsia"/>
                <w:color w:val="000000"/>
                <w:sz w:val="20"/>
                <w:szCs w:val="20"/>
              </w:rPr>
              <w:t>％</w:t>
            </w:r>
            <w:r w:rsidR="005C3213" w:rsidRPr="00324BC1">
              <w:rPr>
                <w:rFonts w:ascii="メイリオ" w:eastAsia="メイリオ" w:hAnsi="メイリオ" w:cs="メイリオ" w:hint="eastAsia"/>
                <w:color w:val="000000"/>
                <w:sz w:val="20"/>
                <w:szCs w:val="20"/>
              </w:rPr>
              <w:t>］</w:t>
            </w:r>
          </w:p>
          <w:p w14:paraId="7D93C514" w14:textId="2EDF057B" w:rsidR="00780D40" w:rsidRPr="00324BC1" w:rsidRDefault="00780D40" w:rsidP="00F6673F">
            <w:pPr>
              <w:snapToGrid w:val="0"/>
              <w:spacing w:line="280" w:lineRule="exact"/>
              <w:ind w:left="200" w:hangingChars="100" w:hanging="200"/>
              <w:contextualSpacing/>
              <w:rPr>
                <w:rFonts w:ascii="メイリオ" w:eastAsia="メイリオ" w:hAnsi="メイリオ" w:cs="メイリオ"/>
                <w:color w:val="000000"/>
                <w:sz w:val="20"/>
                <w:szCs w:val="20"/>
              </w:rPr>
            </w:pPr>
          </w:p>
        </w:tc>
        <w:tc>
          <w:tcPr>
            <w:tcW w:w="2517" w:type="dxa"/>
            <w:tcBorders>
              <w:bottom w:val="dashed" w:sz="4" w:space="0" w:color="auto"/>
              <w:right w:val="single" w:sz="4" w:space="0" w:color="auto"/>
            </w:tcBorders>
          </w:tcPr>
          <w:p w14:paraId="08BCAB76" w14:textId="2C9BDC89" w:rsidR="00F32390" w:rsidRPr="00324BC1" w:rsidRDefault="00F32390" w:rsidP="00F32390">
            <w:pPr>
              <w:pStyle w:val="aa"/>
              <w:numPr>
                <w:ilvl w:val="0"/>
                <w:numId w:val="34"/>
              </w:numPr>
              <w:tabs>
                <w:tab w:val="left" w:pos="1743"/>
              </w:tabs>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85.6％（〇）</w:t>
            </w:r>
          </w:p>
          <w:p w14:paraId="03BA7DE9" w14:textId="77777777" w:rsidR="00F32390" w:rsidRPr="00324BC1" w:rsidRDefault="00F32390" w:rsidP="00F32390">
            <w:pPr>
              <w:tabs>
                <w:tab w:val="left" w:pos="1743"/>
              </w:tabs>
              <w:snapToGrid w:val="0"/>
              <w:spacing w:line="280" w:lineRule="exact"/>
              <w:contextualSpacing/>
              <w:rPr>
                <w:rFonts w:ascii="メイリオ" w:eastAsia="メイリオ" w:hAnsi="メイリオ" w:cs="メイリオ"/>
                <w:color w:val="000000"/>
                <w:sz w:val="20"/>
                <w:szCs w:val="20"/>
              </w:rPr>
            </w:pPr>
          </w:p>
          <w:p w14:paraId="28FC8681" w14:textId="249E4CF3" w:rsidR="00F32390" w:rsidRPr="00324BC1" w:rsidRDefault="001825AF" w:rsidP="001825AF">
            <w:pPr>
              <w:tabs>
                <w:tab w:val="left" w:pos="1743"/>
              </w:tabs>
              <w:snapToGrid w:val="0"/>
              <w:spacing w:line="280" w:lineRule="exact"/>
              <w:contextualSpacing/>
              <w:jc w:val="left"/>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R3新規項目</w:t>
            </w:r>
            <w:r w:rsidR="00F32390" w:rsidRPr="00324BC1">
              <w:rPr>
                <w:rFonts w:ascii="メイリオ" w:eastAsia="メイリオ" w:hAnsi="メイリオ" w:cs="メイリオ" w:hint="eastAsia"/>
                <w:color w:val="000000"/>
                <w:sz w:val="20"/>
                <w:szCs w:val="20"/>
              </w:rPr>
              <w:t>「授業で自分の考えをまとめたり発表する機会がある</w:t>
            </w:r>
            <w:r w:rsidRPr="00324BC1">
              <w:rPr>
                <w:rFonts w:ascii="メイリオ" w:eastAsia="メイリオ" w:hAnsi="メイリオ" w:cs="メイリオ" w:hint="eastAsia"/>
                <w:color w:val="000000"/>
                <w:sz w:val="20"/>
                <w:szCs w:val="20"/>
              </w:rPr>
              <w:t>」</w:t>
            </w:r>
            <w:r w:rsidR="00F32390" w:rsidRPr="00324BC1">
              <w:rPr>
                <w:rFonts w:ascii="メイリオ" w:eastAsia="メイリオ" w:hAnsi="メイリオ" w:cs="メイリオ" w:hint="eastAsia"/>
                <w:color w:val="000000"/>
                <w:sz w:val="20"/>
                <w:szCs w:val="20"/>
              </w:rPr>
              <w:t>85.7％</w:t>
            </w:r>
          </w:p>
        </w:tc>
      </w:tr>
      <w:tr w:rsidR="000525F8" w:rsidRPr="00324BC1" w14:paraId="1F836787" w14:textId="77777777" w:rsidTr="009F3361">
        <w:trPr>
          <w:cantSplit/>
          <w:trHeight w:val="645"/>
          <w:jc w:val="center"/>
        </w:trPr>
        <w:tc>
          <w:tcPr>
            <w:tcW w:w="846" w:type="dxa"/>
            <w:vMerge/>
            <w:shd w:val="clear" w:color="auto" w:fill="auto"/>
            <w:textDirection w:val="tbRlV"/>
            <w:vAlign w:val="center"/>
          </w:tcPr>
          <w:p w14:paraId="51C34F60" w14:textId="77777777" w:rsidR="000525F8" w:rsidRPr="00324BC1" w:rsidRDefault="000525F8" w:rsidP="008A2EDA">
            <w:pPr>
              <w:snapToGrid w:val="0"/>
              <w:spacing w:line="280" w:lineRule="exact"/>
              <w:ind w:left="113" w:right="113"/>
              <w:contextualSpacing/>
              <w:jc w:val="center"/>
              <w:rPr>
                <w:rFonts w:ascii="メイリオ" w:eastAsia="メイリオ" w:hAnsi="メイリオ" w:cs="メイリオ"/>
                <w:sz w:val="20"/>
                <w:szCs w:val="20"/>
              </w:rPr>
            </w:pPr>
          </w:p>
        </w:tc>
        <w:tc>
          <w:tcPr>
            <w:tcW w:w="2268" w:type="dxa"/>
            <w:vMerge/>
            <w:shd w:val="clear" w:color="auto" w:fill="auto"/>
          </w:tcPr>
          <w:p w14:paraId="4CC8F6E8" w14:textId="77777777" w:rsidR="000525F8" w:rsidRPr="00324BC1" w:rsidRDefault="000525F8" w:rsidP="008A2EDA">
            <w:pPr>
              <w:numPr>
                <w:ilvl w:val="0"/>
                <w:numId w:val="17"/>
              </w:numPr>
              <w:snapToGrid w:val="0"/>
              <w:spacing w:line="280" w:lineRule="exact"/>
              <w:contextualSpacing/>
              <w:rPr>
                <w:rFonts w:ascii="メイリオ" w:eastAsia="メイリオ" w:hAnsi="メイリオ" w:cs="メイリオ"/>
                <w:color w:val="000000"/>
                <w:sz w:val="20"/>
                <w:szCs w:val="20"/>
              </w:rPr>
            </w:pPr>
          </w:p>
        </w:tc>
        <w:tc>
          <w:tcPr>
            <w:tcW w:w="4819" w:type="dxa"/>
            <w:tcBorders>
              <w:top w:val="dashed" w:sz="4" w:space="0" w:color="auto"/>
              <w:right w:val="dashed" w:sz="4" w:space="0" w:color="auto"/>
            </w:tcBorders>
            <w:shd w:val="clear" w:color="auto" w:fill="auto"/>
          </w:tcPr>
          <w:p w14:paraId="54B504BC" w14:textId="32DB4B44" w:rsidR="000525F8" w:rsidRPr="00324BC1" w:rsidRDefault="008274F8" w:rsidP="008274F8">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0525F8" w:rsidRPr="00324BC1">
              <w:rPr>
                <w:rFonts w:ascii="メイリオ" w:eastAsia="メイリオ" w:hAnsi="メイリオ" w:cs="メイリオ" w:hint="eastAsia"/>
                <w:color w:val="000000"/>
                <w:sz w:val="20"/>
                <w:szCs w:val="20"/>
              </w:rPr>
              <w:t xml:space="preserve">　学力定着度を測るための指針としての全国模試の活用。</w:t>
            </w:r>
          </w:p>
        </w:tc>
        <w:tc>
          <w:tcPr>
            <w:tcW w:w="4536" w:type="dxa"/>
            <w:tcBorders>
              <w:top w:val="dashed" w:sz="4" w:space="0" w:color="auto"/>
              <w:right w:val="single" w:sz="4" w:space="0" w:color="auto"/>
            </w:tcBorders>
          </w:tcPr>
          <w:p w14:paraId="3F839410" w14:textId="53D44A51" w:rsidR="000525F8" w:rsidRPr="00324BC1" w:rsidRDefault="008274F8" w:rsidP="008274F8">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8B39B5" w:rsidRPr="00324BC1">
              <w:rPr>
                <w:rFonts w:ascii="メイリオ" w:eastAsia="メイリオ" w:hAnsi="メイリオ" w:cs="メイリオ" w:hint="eastAsia"/>
                <w:color w:val="000000"/>
                <w:sz w:val="20"/>
                <w:szCs w:val="20"/>
              </w:rPr>
              <w:t>１</w:t>
            </w:r>
            <w:r w:rsidR="00F6673F"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hint="eastAsia"/>
                <w:color w:val="000000"/>
                <w:sz w:val="20"/>
                <w:szCs w:val="20"/>
              </w:rPr>
              <w:t>２</w:t>
            </w:r>
            <w:r w:rsidR="00F6673F" w:rsidRPr="00324BC1">
              <w:rPr>
                <w:rFonts w:ascii="メイリオ" w:eastAsia="メイリオ" w:hAnsi="メイリオ" w:cs="メイリオ" w:hint="eastAsia"/>
                <w:color w:val="000000"/>
                <w:sz w:val="20"/>
                <w:szCs w:val="20"/>
              </w:rPr>
              <w:t>年生の「学力</w:t>
            </w:r>
            <w:r w:rsidR="008B39B5" w:rsidRPr="00324BC1">
              <w:rPr>
                <w:rFonts w:ascii="メイリオ" w:eastAsia="メイリオ" w:hAnsi="メイリオ" w:cs="メイリオ"/>
                <w:color w:val="000000"/>
                <w:sz w:val="20"/>
                <w:szCs w:val="20"/>
              </w:rPr>
              <w:t>GTZ</w:t>
            </w:r>
            <w:r w:rsidR="00F6673F" w:rsidRPr="00324BC1">
              <w:rPr>
                <w:rFonts w:ascii="メイリオ" w:eastAsia="メイリオ" w:hAnsi="メイリオ" w:cs="メイリオ" w:hint="eastAsia"/>
                <w:color w:val="000000"/>
                <w:sz w:val="20"/>
                <w:szCs w:val="20"/>
              </w:rPr>
              <w:t>」の</w:t>
            </w:r>
            <w:r w:rsidR="008B39B5" w:rsidRPr="00324BC1">
              <w:rPr>
                <w:rFonts w:ascii="メイリオ" w:eastAsia="メイリオ" w:hAnsi="メイリオ" w:cs="メイリオ"/>
                <w:color w:val="000000"/>
                <w:sz w:val="20"/>
                <w:szCs w:val="20"/>
              </w:rPr>
              <w:t>S</w:t>
            </w:r>
            <w:r w:rsidR="00F6673F"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color w:val="000000"/>
                <w:sz w:val="20"/>
                <w:szCs w:val="20"/>
              </w:rPr>
              <w:t>D</w:t>
            </w:r>
            <w:r w:rsidR="00F6673F" w:rsidRPr="00324BC1">
              <w:rPr>
                <w:rFonts w:ascii="メイリオ" w:eastAsia="メイリオ" w:hAnsi="メイリオ" w:cs="メイリオ" w:hint="eastAsia"/>
                <w:color w:val="000000"/>
                <w:sz w:val="20"/>
                <w:szCs w:val="20"/>
              </w:rPr>
              <w:t>の割合、</w:t>
            </w:r>
            <w:r w:rsidR="008B39B5" w:rsidRPr="00324BC1">
              <w:rPr>
                <w:rFonts w:ascii="メイリオ" w:eastAsia="メイリオ" w:hAnsi="メイリオ" w:cs="メイリオ"/>
                <w:color w:val="000000"/>
                <w:sz w:val="20"/>
                <w:szCs w:val="20"/>
              </w:rPr>
              <w:t>B</w:t>
            </w:r>
            <w:r w:rsidR="00F6673F" w:rsidRPr="00324BC1">
              <w:rPr>
                <w:rFonts w:ascii="メイリオ" w:eastAsia="メイリオ" w:hAnsi="メイリオ" w:cs="メイリオ" w:hint="eastAsia"/>
                <w:color w:val="000000"/>
                <w:sz w:val="20"/>
                <w:szCs w:val="20"/>
              </w:rPr>
              <w:t>以上：</w:t>
            </w:r>
            <w:r w:rsidR="008B39B5" w:rsidRPr="00324BC1">
              <w:rPr>
                <w:rFonts w:ascii="メイリオ" w:eastAsia="メイリオ" w:hAnsi="メイリオ" w:cs="メイリオ"/>
                <w:color w:val="000000"/>
                <w:sz w:val="20"/>
                <w:szCs w:val="20"/>
              </w:rPr>
              <w:t>50</w:t>
            </w:r>
            <w:r w:rsidR="00F6673F" w:rsidRPr="00324BC1">
              <w:rPr>
                <w:rFonts w:ascii="メイリオ" w:eastAsia="メイリオ" w:hAnsi="メイリオ" w:cs="メイリオ" w:hint="eastAsia"/>
                <w:color w:val="000000"/>
                <w:sz w:val="20"/>
                <w:szCs w:val="20"/>
              </w:rPr>
              <w:t>％以上、</w:t>
            </w:r>
            <w:r w:rsidR="008B39B5" w:rsidRPr="00324BC1">
              <w:rPr>
                <w:rFonts w:ascii="メイリオ" w:eastAsia="メイリオ" w:hAnsi="メイリオ" w:cs="メイリオ"/>
                <w:color w:val="000000"/>
                <w:sz w:val="20"/>
                <w:szCs w:val="20"/>
              </w:rPr>
              <w:t>D</w:t>
            </w:r>
            <w:r w:rsidR="00F6673F"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color w:val="000000"/>
                <w:sz w:val="20"/>
                <w:szCs w:val="20"/>
              </w:rPr>
              <w:t>10</w:t>
            </w:r>
            <w:r w:rsidR="00F6673F" w:rsidRPr="00324BC1">
              <w:rPr>
                <w:rFonts w:ascii="メイリオ" w:eastAsia="メイリオ" w:hAnsi="メイリオ" w:cs="メイリオ" w:hint="eastAsia"/>
                <w:color w:val="000000"/>
                <w:sz w:val="20"/>
                <w:szCs w:val="20"/>
              </w:rPr>
              <w:t>％以内</w:t>
            </w:r>
            <w:r w:rsidRPr="00324BC1">
              <w:rPr>
                <w:rFonts w:ascii="メイリオ" w:eastAsia="メイリオ" w:hAnsi="メイリオ" w:cs="メイリオ" w:hint="eastAsia"/>
                <w:color w:val="000000"/>
                <w:sz w:val="20"/>
                <w:szCs w:val="20"/>
              </w:rPr>
              <w:t>にする</w:t>
            </w:r>
            <w:r w:rsidR="00F6673F"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（新）</w:t>
            </w:r>
          </w:p>
        </w:tc>
        <w:tc>
          <w:tcPr>
            <w:tcW w:w="2517" w:type="dxa"/>
            <w:tcBorders>
              <w:top w:val="dashed" w:sz="4" w:space="0" w:color="auto"/>
              <w:right w:val="single" w:sz="4" w:space="0" w:color="auto"/>
            </w:tcBorders>
          </w:tcPr>
          <w:p w14:paraId="083BAFE5" w14:textId="1BF8C09E" w:rsidR="00694A41" w:rsidRPr="00324BC1" w:rsidRDefault="00694A41" w:rsidP="00694A41">
            <w:pPr>
              <w:snapToGrid w:val="0"/>
              <w:spacing w:line="280" w:lineRule="exact"/>
              <w:contextualSpacing/>
              <w:rPr>
                <w:rFonts w:ascii="メイリオ" w:eastAsia="メイリオ" w:hAnsi="メイリオ" w:cs="メイリオ"/>
                <w:sz w:val="20"/>
                <w:szCs w:val="20"/>
              </w:rPr>
            </w:pPr>
            <w:r w:rsidRPr="00324BC1">
              <w:rPr>
                <w:rFonts w:ascii="メイリオ" w:eastAsia="メイリオ" w:hAnsi="メイリオ" w:cs="メイリオ" w:hint="eastAsia"/>
                <w:sz w:val="20"/>
                <w:szCs w:val="20"/>
              </w:rPr>
              <w:t xml:space="preserve">イ　</w:t>
            </w:r>
            <w:r w:rsidRPr="00324BC1">
              <w:rPr>
                <w:rFonts w:ascii="メイリオ" w:eastAsia="メイリオ" w:hAnsi="メイリオ" w:cs="メイリオ"/>
                <w:sz w:val="20"/>
                <w:szCs w:val="20"/>
              </w:rPr>
              <w:t>B</w:t>
            </w:r>
            <w:r w:rsidRPr="00324BC1">
              <w:rPr>
                <w:rFonts w:ascii="メイリオ" w:eastAsia="メイリオ" w:hAnsi="メイリオ" w:cs="メイリオ" w:hint="eastAsia"/>
                <w:sz w:val="20"/>
                <w:szCs w:val="20"/>
              </w:rPr>
              <w:t>以上　40.5％（</w:t>
            </w:r>
            <w:r w:rsidR="0058390A" w:rsidRPr="00324BC1">
              <w:rPr>
                <w:rFonts w:ascii="メイリオ" w:eastAsia="メイリオ" w:hAnsi="メイリオ" w:cs="メイリオ" w:hint="eastAsia"/>
                <w:sz w:val="20"/>
                <w:szCs w:val="20"/>
              </w:rPr>
              <w:t>△</w:t>
            </w:r>
            <w:r w:rsidRPr="00324BC1">
              <w:rPr>
                <w:rFonts w:ascii="メイリオ" w:eastAsia="メイリオ" w:hAnsi="メイリオ" w:cs="メイリオ" w:hint="eastAsia"/>
                <w:sz w:val="20"/>
                <w:szCs w:val="20"/>
              </w:rPr>
              <w:t>）</w:t>
            </w:r>
          </w:p>
          <w:p w14:paraId="69B0D262" w14:textId="3F63A647" w:rsidR="00694A41" w:rsidRPr="00324BC1" w:rsidRDefault="00694A41" w:rsidP="00694A41">
            <w:pPr>
              <w:snapToGrid w:val="0"/>
              <w:spacing w:line="280" w:lineRule="exact"/>
              <w:contextualSpacing/>
              <w:rPr>
                <w:rFonts w:ascii="メイリオ" w:eastAsia="メイリオ" w:hAnsi="メイリオ" w:cs="メイリオ"/>
                <w:sz w:val="20"/>
                <w:szCs w:val="20"/>
              </w:rPr>
            </w:pPr>
            <w:r w:rsidRPr="00324BC1">
              <w:rPr>
                <w:rFonts w:ascii="メイリオ" w:eastAsia="メイリオ" w:hAnsi="メイリオ" w:cs="メイリオ" w:hint="eastAsia"/>
                <w:sz w:val="20"/>
                <w:szCs w:val="20"/>
              </w:rPr>
              <w:t xml:space="preserve">　　D　</w:t>
            </w:r>
            <w:r w:rsidR="001825AF" w:rsidRPr="00324BC1">
              <w:rPr>
                <w:rFonts w:ascii="メイリオ" w:eastAsia="メイリオ" w:hAnsi="メイリオ" w:cs="メイリオ" w:hint="eastAsia"/>
                <w:sz w:val="20"/>
                <w:szCs w:val="20"/>
              </w:rPr>
              <w:t xml:space="preserve">　　　</w:t>
            </w:r>
            <w:r w:rsidRPr="00324BC1">
              <w:rPr>
                <w:rFonts w:ascii="メイリオ" w:eastAsia="メイリオ" w:hAnsi="メイリオ" w:cs="メイリオ" w:hint="eastAsia"/>
                <w:sz w:val="20"/>
                <w:szCs w:val="20"/>
              </w:rPr>
              <w:t>14％（</w:t>
            </w:r>
            <w:r w:rsidR="0058390A" w:rsidRPr="00324BC1">
              <w:rPr>
                <w:rFonts w:ascii="メイリオ" w:eastAsia="メイリオ" w:hAnsi="メイリオ" w:cs="メイリオ" w:hint="eastAsia"/>
                <w:sz w:val="20"/>
                <w:szCs w:val="20"/>
              </w:rPr>
              <w:t>△</w:t>
            </w:r>
            <w:r w:rsidRPr="00324BC1">
              <w:rPr>
                <w:rFonts w:ascii="メイリオ" w:eastAsia="メイリオ" w:hAnsi="メイリオ" w:cs="メイリオ" w:hint="eastAsia"/>
                <w:sz w:val="20"/>
                <w:szCs w:val="20"/>
              </w:rPr>
              <w:t>）</w:t>
            </w:r>
          </w:p>
          <w:p w14:paraId="35D3F5A4" w14:textId="6A2E2A27" w:rsidR="00694A41" w:rsidRPr="00324BC1" w:rsidRDefault="001825AF" w:rsidP="00694A41">
            <w:pPr>
              <w:snapToGrid w:val="0"/>
              <w:spacing w:line="280" w:lineRule="exact"/>
              <w:contextualSpacing/>
              <w:rPr>
                <w:rFonts w:ascii="メイリオ" w:eastAsia="メイリオ" w:hAnsi="メイリオ" w:cs="メイリオ"/>
                <w:sz w:val="20"/>
                <w:szCs w:val="20"/>
              </w:rPr>
            </w:pPr>
            <w:r w:rsidRPr="00324BC1">
              <w:rPr>
                <w:rFonts w:ascii="メイリオ" w:eastAsia="メイリオ" w:hAnsi="メイリオ" w:cs="メイリオ" w:hint="eastAsia"/>
                <w:sz w:val="20"/>
                <w:szCs w:val="20"/>
              </w:rPr>
              <w:t>実施日が</w:t>
            </w:r>
            <w:r w:rsidR="0076269A" w:rsidRPr="00324BC1">
              <w:rPr>
                <w:rFonts w:ascii="メイリオ" w:eastAsia="メイリオ" w:hAnsi="メイリオ" w:cs="メイリオ" w:hint="eastAsia"/>
                <w:sz w:val="20"/>
                <w:szCs w:val="20"/>
              </w:rPr>
              <w:t>夏休み</w:t>
            </w:r>
            <w:r w:rsidR="008C5F86" w:rsidRPr="00324BC1">
              <w:rPr>
                <w:rFonts w:ascii="メイリオ" w:eastAsia="メイリオ" w:hAnsi="メイリオ" w:cs="メイリオ" w:hint="eastAsia"/>
                <w:sz w:val="20"/>
                <w:szCs w:val="20"/>
              </w:rPr>
              <w:t>直後</w:t>
            </w:r>
            <w:r w:rsidR="00716804" w:rsidRPr="00324BC1">
              <w:rPr>
                <w:rFonts w:ascii="メイリオ" w:eastAsia="メイリオ" w:hAnsi="メイリオ" w:cs="メイリオ" w:hint="eastAsia"/>
                <w:sz w:val="20"/>
                <w:szCs w:val="20"/>
              </w:rPr>
              <w:t>の</w:t>
            </w:r>
            <w:r w:rsidR="0076269A" w:rsidRPr="00324BC1">
              <w:rPr>
                <w:rFonts w:ascii="メイリオ" w:eastAsia="メイリオ" w:hAnsi="メイリオ" w:cs="メイリオ" w:hint="eastAsia"/>
                <w:sz w:val="20"/>
                <w:szCs w:val="20"/>
              </w:rPr>
              <w:t>8月23日</w:t>
            </w:r>
            <w:r w:rsidRPr="00324BC1">
              <w:rPr>
                <w:rFonts w:ascii="メイリオ" w:eastAsia="メイリオ" w:hAnsi="メイリオ" w:cs="メイリオ" w:hint="eastAsia"/>
                <w:sz w:val="20"/>
                <w:szCs w:val="20"/>
              </w:rPr>
              <w:t>であったこともあり</w:t>
            </w:r>
            <w:r w:rsidR="0076269A" w:rsidRPr="00324BC1">
              <w:rPr>
                <w:rFonts w:ascii="メイリオ" w:eastAsia="メイリオ" w:hAnsi="メイリオ" w:cs="メイリオ" w:hint="eastAsia"/>
                <w:sz w:val="20"/>
                <w:szCs w:val="20"/>
              </w:rPr>
              <w:t>、新型コロナ</w:t>
            </w:r>
            <w:r w:rsidR="008C5F86" w:rsidRPr="00324BC1">
              <w:rPr>
                <w:rFonts w:ascii="メイリオ" w:eastAsia="メイリオ" w:hAnsi="メイリオ" w:cs="メイリオ" w:hint="eastAsia"/>
                <w:sz w:val="20"/>
                <w:szCs w:val="20"/>
              </w:rPr>
              <w:t>ウイルス</w:t>
            </w:r>
            <w:r w:rsidR="0076269A" w:rsidRPr="00324BC1">
              <w:rPr>
                <w:rFonts w:ascii="メイリオ" w:eastAsia="メイリオ" w:hAnsi="メイリオ" w:cs="メイリオ" w:hint="eastAsia"/>
                <w:sz w:val="20"/>
                <w:szCs w:val="20"/>
              </w:rPr>
              <w:t>感染症</w:t>
            </w:r>
            <w:r w:rsidR="008C5F86" w:rsidRPr="00324BC1">
              <w:rPr>
                <w:rFonts w:ascii="メイリオ" w:eastAsia="メイリオ" w:hAnsi="メイリオ" w:cs="メイリオ" w:hint="eastAsia"/>
                <w:sz w:val="20"/>
                <w:szCs w:val="20"/>
              </w:rPr>
              <w:t>感染拡大の時期</w:t>
            </w:r>
            <w:r w:rsidRPr="00324BC1">
              <w:rPr>
                <w:rFonts w:ascii="メイリオ" w:eastAsia="メイリオ" w:hAnsi="メイリオ" w:cs="メイリオ" w:hint="eastAsia"/>
                <w:sz w:val="20"/>
                <w:szCs w:val="20"/>
              </w:rPr>
              <w:t>とも重なり、</w:t>
            </w:r>
            <w:r w:rsidR="008C5F86" w:rsidRPr="00324BC1">
              <w:rPr>
                <w:rFonts w:ascii="メイリオ" w:eastAsia="メイリオ" w:hAnsi="メイリオ" w:cs="メイリオ" w:hint="eastAsia"/>
                <w:sz w:val="20"/>
                <w:szCs w:val="20"/>
              </w:rPr>
              <w:t>落ち着いて取り組められなかったことも要因の１つと考えられる。</w:t>
            </w:r>
          </w:p>
        </w:tc>
      </w:tr>
      <w:tr w:rsidR="000525F8" w:rsidRPr="00324BC1" w14:paraId="4BEF8626" w14:textId="77777777" w:rsidTr="00697D01">
        <w:trPr>
          <w:cantSplit/>
          <w:trHeight w:val="538"/>
          <w:jc w:val="center"/>
        </w:trPr>
        <w:tc>
          <w:tcPr>
            <w:tcW w:w="846" w:type="dxa"/>
            <w:vMerge/>
            <w:shd w:val="clear" w:color="auto" w:fill="auto"/>
            <w:textDirection w:val="tbRlV"/>
            <w:vAlign w:val="center"/>
          </w:tcPr>
          <w:p w14:paraId="0F275C72" w14:textId="77777777" w:rsidR="000525F8" w:rsidRPr="00324BC1" w:rsidRDefault="000525F8" w:rsidP="008A2EDA">
            <w:pPr>
              <w:snapToGrid w:val="0"/>
              <w:spacing w:line="280" w:lineRule="exact"/>
              <w:ind w:left="113" w:right="113"/>
              <w:contextualSpacing/>
              <w:jc w:val="center"/>
              <w:rPr>
                <w:rFonts w:ascii="メイリオ" w:eastAsia="メイリオ" w:hAnsi="メイリオ" w:cs="メイリオ"/>
                <w:sz w:val="20"/>
                <w:szCs w:val="20"/>
              </w:rPr>
            </w:pPr>
          </w:p>
        </w:tc>
        <w:tc>
          <w:tcPr>
            <w:tcW w:w="2268" w:type="dxa"/>
            <w:vMerge w:val="restart"/>
            <w:shd w:val="clear" w:color="auto" w:fill="auto"/>
          </w:tcPr>
          <w:p w14:paraId="74122FF1" w14:textId="77777777" w:rsidR="000525F8" w:rsidRPr="00324BC1" w:rsidRDefault="000525F8" w:rsidP="008A2EDA">
            <w:pPr>
              <w:numPr>
                <w:ilvl w:val="0"/>
                <w:numId w:val="17"/>
              </w:num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授業改善</w:t>
            </w:r>
          </w:p>
        </w:tc>
        <w:tc>
          <w:tcPr>
            <w:tcW w:w="4819" w:type="dxa"/>
            <w:tcBorders>
              <w:bottom w:val="dashed" w:sz="4" w:space="0" w:color="auto"/>
              <w:right w:val="dashed" w:sz="4" w:space="0" w:color="auto"/>
            </w:tcBorders>
            <w:shd w:val="clear" w:color="auto" w:fill="auto"/>
          </w:tcPr>
          <w:p w14:paraId="78C62908" w14:textId="5153DECF" w:rsidR="000525F8" w:rsidRPr="00324BC1" w:rsidRDefault="008274F8"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0525F8" w:rsidRPr="00324BC1">
              <w:rPr>
                <w:rFonts w:ascii="メイリオ" w:eastAsia="メイリオ" w:hAnsi="メイリオ" w:cs="メイリオ" w:hint="eastAsia"/>
                <w:color w:val="000000"/>
                <w:sz w:val="20"/>
                <w:szCs w:val="20"/>
              </w:rPr>
              <w:t xml:space="preserve">　各授業で「主体的な学び」「対話的な学び」「深い学び」の実現をめざす活動を中心に据え、現代的な諸課題への対応力を育成。</w:t>
            </w:r>
          </w:p>
        </w:tc>
        <w:tc>
          <w:tcPr>
            <w:tcW w:w="4536" w:type="dxa"/>
            <w:vMerge w:val="restart"/>
            <w:tcBorders>
              <w:right w:val="single" w:sz="4" w:space="0" w:color="auto"/>
            </w:tcBorders>
          </w:tcPr>
          <w:p w14:paraId="73A8501F" w14:textId="41660A77" w:rsidR="00167B9F" w:rsidRPr="00324BC1" w:rsidRDefault="008B5BDD" w:rsidP="008B5BDD">
            <w:pPr>
              <w:snapToGrid w:val="0"/>
              <w:spacing w:line="280" w:lineRule="exact"/>
              <w:ind w:left="800" w:hangingChars="400" w:hanging="8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アイ　・</w:t>
            </w:r>
            <w:r w:rsidR="00167B9F" w:rsidRPr="00324BC1">
              <w:rPr>
                <w:rFonts w:ascii="メイリオ" w:eastAsia="メイリオ" w:hAnsi="メイリオ" w:cs="メイリオ" w:hint="eastAsia"/>
                <w:color w:val="000000"/>
                <w:sz w:val="20"/>
                <w:szCs w:val="20"/>
              </w:rPr>
              <w:t>授業アンケート「先生はプリント等の教材や</w:t>
            </w:r>
            <w:r w:rsidR="008B39B5" w:rsidRPr="00324BC1">
              <w:rPr>
                <w:rFonts w:ascii="メイリオ" w:eastAsia="メイリオ" w:hAnsi="メイリオ" w:cs="メイリオ"/>
                <w:color w:val="000000"/>
                <w:sz w:val="20"/>
                <w:szCs w:val="20"/>
              </w:rPr>
              <w:t>ICT</w:t>
            </w:r>
            <w:r w:rsidR="00167B9F" w:rsidRPr="00324BC1">
              <w:rPr>
                <w:rFonts w:ascii="メイリオ" w:eastAsia="メイリオ" w:hAnsi="メイリオ" w:cs="メイリオ" w:hint="eastAsia"/>
                <w:color w:val="000000"/>
                <w:sz w:val="20"/>
                <w:szCs w:val="20"/>
              </w:rPr>
              <w:t>機器を効果的に活用している」</w:t>
            </w:r>
            <w:r w:rsidR="008602F6"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hint="eastAsia"/>
                <w:color w:val="000000"/>
                <w:sz w:val="20"/>
                <w:szCs w:val="20"/>
              </w:rPr>
              <w:t>２</w:t>
            </w:r>
            <w:r w:rsidR="008602F6" w:rsidRPr="00324BC1">
              <w:rPr>
                <w:rFonts w:ascii="メイリオ" w:eastAsia="メイリオ" w:hAnsi="メイリオ" w:cs="メイリオ" w:hint="eastAsia"/>
                <w:color w:val="000000"/>
                <w:sz w:val="20"/>
                <w:szCs w:val="20"/>
              </w:rPr>
              <w:t>回の平均</w:t>
            </w:r>
            <w:r w:rsidR="008B39B5" w:rsidRPr="00324BC1">
              <w:rPr>
                <w:rFonts w:ascii="メイリオ" w:eastAsia="メイリオ" w:hAnsi="メイリオ" w:cs="メイリオ"/>
                <w:color w:val="000000"/>
                <w:sz w:val="20"/>
                <w:szCs w:val="20"/>
              </w:rPr>
              <w:t>3.30</w:t>
            </w:r>
            <w:r w:rsidR="008602F6" w:rsidRPr="00324BC1">
              <w:rPr>
                <w:rFonts w:ascii="メイリオ" w:eastAsia="メイリオ" w:hAnsi="メイリオ" w:cs="メイリオ" w:hint="eastAsia"/>
                <w:color w:val="000000"/>
                <w:sz w:val="20"/>
                <w:szCs w:val="20"/>
              </w:rPr>
              <w:t>）</w:t>
            </w:r>
            <w:r w:rsidR="00BD7C1A" w:rsidRPr="00324BC1">
              <w:rPr>
                <w:rFonts w:ascii="メイリオ" w:eastAsia="メイリオ" w:hAnsi="メイリオ" w:cs="メイリオ" w:hint="eastAsia"/>
                <w:color w:val="000000"/>
                <w:sz w:val="20"/>
                <w:szCs w:val="20"/>
              </w:rPr>
              <w:t>、</w:t>
            </w:r>
            <w:r w:rsidR="00167B9F" w:rsidRPr="00324BC1">
              <w:rPr>
                <w:rFonts w:ascii="メイリオ" w:eastAsia="メイリオ" w:hAnsi="メイリオ" w:cs="メイリオ" w:hint="eastAsia"/>
                <w:color w:val="000000"/>
                <w:sz w:val="20"/>
                <w:szCs w:val="20"/>
              </w:rPr>
              <w:t>「生徒が自ら考える時間や発表する活動を多く取り入れている</w:t>
            </w:r>
            <w:r w:rsidR="008602F6" w:rsidRPr="00324BC1">
              <w:rPr>
                <w:rFonts w:ascii="メイリオ" w:eastAsia="メイリオ" w:hAnsi="メイリオ" w:cs="メイリオ" w:hint="eastAsia"/>
                <w:color w:val="000000"/>
                <w:sz w:val="20"/>
                <w:szCs w:val="20"/>
              </w:rPr>
              <w:t>」（</w:t>
            </w:r>
            <w:r w:rsidR="008B39B5" w:rsidRPr="00324BC1">
              <w:rPr>
                <w:rFonts w:ascii="メイリオ" w:eastAsia="メイリオ" w:hAnsi="メイリオ" w:cs="メイリオ" w:hint="eastAsia"/>
                <w:color w:val="000000"/>
                <w:sz w:val="20"/>
                <w:szCs w:val="20"/>
              </w:rPr>
              <w:t>２</w:t>
            </w:r>
            <w:r w:rsidR="008602F6" w:rsidRPr="00324BC1">
              <w:rPr>
                <w:rFonts w:ascii="メイリオ" w:eastAsia="メイリオ" w:hAnsi="メイリオ" w:cs="メイリオ" w:hint="eastAsia"/>
                <w:color w:val="000000"/>
                <w:sz w:val="20"/>
                <w:szCs w:val="20"/>
              </w:rPr>
              <w:t>回の平均</w:t>
            </w:r>
            <w:r w:rsidR="008B39B5" w:rsidRPr="00324BC1">
              <w:rPr>
                <w:rFonts w:ascii="メイリオ" w:eastAsia="メイリオ" w:hAnsi="メイリオ" w:cs="メイリオ"/>
                <w:color w:val="000000"/>
                <w:sz w:val="20"/>
                <w:szCs w:val="20"/>
              </w:rPr>
              <w:t>3.28</w:t>
            </w:r>
            <w:r w:rsidR="008602F6" w:rsidRPr="00324BC1">
              <w:rPr>
                <w:rFonts w:ascii="メイリオ" w:eastAsia="メイリオ" w:hAnsi="メイリオ" w:cs="メイリオ" w:hint="eastAsia"/>
                <w:color w:val="000000"/>
                <w:sz w:val="20"/>
                <w:szCs w:val="20"/>
              </w:rPr>
              <w:t>）の項目</w:t>
            </w:r>
            <w:r w:rsidR="008B39B5" w:rsidRPr="00324BC1">
              <w:rPr>
                <w:rFonts w:ascii="メイリオ" w:eastAsia="メイリオ" w:hAnsi="メイリオ" w:cs="メイリオ"/>
                <w:color w:val="000000"/>
                <w:sz w:val="20"/>
                <w:szCs w:val="20"/>
              </w:rPr>
              <w:t>3.3</w:t>
            </w:r>
            <w:r w:rsidR="008602F6" w:rsidRPr="00324BC1">
              <w:rPr>
                <w:rFonts w:ascii="メイリオ" w:eastAsia="メイリオ" w:hAnsi="メイリオ" w:cs="メイリオ" w:hint="eastAsia"/>
                <w:color w:val="000000"/>
                <w:sz w:val="20"/>
                <w:szCs w:val="20"/>
              </w:rPr>
              <w:t>以上を維持する</w:t>
            </w:r>
            <w:r w:rsidRPr="00324BC1">
              <w:rPr>
                <w:rFonts w:ascii="メイリオ" w:eastAsia="メイリオ" w:hAnsi="メイリオ" w:cs="メイリオ" w:hint="eastAsia"/>
                <w:color w:val="000000"/>
                <w:sz w:val="20"/>
                <w:szCs w:val="20"/>
              </w:rPr>
              <w:t>。</w:t>
            </w:r>
          </w:p>
          <w:p w14:paraId="4219B6BF" w14:textId="4D85395E" w:rsidR="008B5BDD" w:rsidRPr="00324BC1" w:rsidRDefault="008B5BDD" w:rsidP="008B5BDD">
            <w:pPr>
              <w:snapToGrid w:val="0"/>
              <w:spacing w:line="280" w:lineRule="exact"/>
              <w:ind w:left="800" w:hangingChars="400" w:hanging="8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・教科横断型の授業見学</w:t>
            </w:r>
          </w:p>
        </w:tc>
        <w:tc>
          <w:tcPr>
            <w:tcW w:w="2517" w:type="dxa"/>
            <w:vMerge w:val="restart"/>
            <w:tcBorders>
              <w:right w:val="single" w:sz="4" w:space="0" w:color="auto"/>
            </w:tcBorders>
          </w:tcPr>
          <w:p w14:paraId="78F2C89C" w14:textId="77777777" w:rsidR="008C5F86" w:rsidRPr="00324BC1" w:rsidRDefault="00F3239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アイ</w:t>
            </w:r>
          </w:p>
          <w:p w14:paraId="4643AEA5" w14:textId="0E439ACA" w:rsidR="000525F8" w:rsidRPr="00324BC1" w:rsidRDefault="00F32390" w:rsidP="008C5F86">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ICT活用</w:t>
            </w:r>
            <w:r w:rsidR="008C5F86" w:rsidRPr="00324BC1">
              <w:rPr>
                <w:rFonts w:ascii="メイリオ" w:eastAsia="メイリオ" w:hAnsi="メイリオ" w:cs="メイリオ" w:hint="eastAsia"/>
                <w:color w:val="000000"/>
                <w:sz w:val="20"/>
                <w:szCs w:val="20"/>
              </w:rPr>
              <w:t xml:space="preserve">　</w:t>
            </w:r>
            <w:r w:rsidRPr="00324BC1">
              <w:rPr>
                <w:rFonts w:ascii="メイリオ" w:eastAsia="メイリオ" w:hAnsi="メイリオ" w:cs="メイリオ" w:hint="eastAsia"/>
                <w:color w:val="000000"/>
                <w:sz w:val="20"/>
                <w:szCs w:val="20"/>
              </w:rPr>
              <w:t>3.40％（〇）</w:t>
            </w:r>
          </w:p>
          <w:p w14:paraId="69F16F3D" w14:textId="6B5699B6" w:rsidR="00F32390" w:rsidRPr="00324BC1" w:rsidRDefault="00F32390" w:rsidP="008C5F86">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発表の機会3.35％（〇）</w:t>
            </w:r>
          </w:p>
          <w:p w14:paraId="6F84925A" w14:textId="50DC072F" w:rsidR="008C5F86" w:rsidRPr="00324BC1" w:rsidRDefault="008C5F86" w:rsidP="0065234D">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・１学期に２週間程度の</w:t>
            </w:r>
            <w:r w:rsidR="0065234D" w:rsidRPr="00324BC1">
              <w:rPr>
                <w:rFonts w:ascii="メイリオ" w:eastAsia="メイリオ" w:hAnsi="メイリオ" w:cs="メイリオ" w:hint="eastAsia"/>
                <w:color w:val="000000"/>
                <w:sz w:val="20"/>
                <w:szCs w:val="20"/>
              </w:rPr>
              <w:t>互見授業を開催し教職員の感想等をまとめて職員会議等で報告。</w:t>
            </w:r>
          </w:p>
        </w:tc>
      </w:tr>
      <w:tr w:rsidR="000525F8" w:rsidRPr="00324BC1" w14:paraId="0AE6D612" w14:textId="77777777" w:rsidTr="00697D01">
        <w:trPr>
          <w:cantSplit/>
          <w:trHeight w:val="978"/>
          <w:jc w:val="center"/>
        </w:trPr>
        <w:tc>
          <w:tcPr>
            <w:tcW w:w="846" w:type="dxa"/>
            <w:vMerge/>
            <w:shd w:val="clear" w:color="auto" w:fill="auto"/>
            <w:textDirection w:val="tbRlV"/>
            <w:vAlign w:val="center"/>
          </w:tcPr>
          <w:p w14:paraId="3EFA3898" w14:textId="77777777" w:rsidR="000525F8" w:rsidRPr="00324BC1" w:rsidRDefault="000525F8" w:rsidP="008A2EDA">
            <w:pPr>
              <w:snapToGrid w:val="0"/>
              <w:spacing w:line="280" w:lineRule="exact"/>
              <w:ind w:left="113" w:right="113"/>
              <w:contextualSpacing/>
              <w:jc w:val="center"/>
              <w:rPr>
                <w:rFonts w:ascii="メイリオ" w:eastAsia="メイリオ" w:hAnsi="メイリオ" w:cs="メイリオ"/>
                <w:sz w:val="20"/>
                <w:szCs w:val="20"/>
              </w:rPr>
            </w:pPr>
          </w:p>
        </w:tc>
        <w:tc>
          <w:tcPr>
            <w:tcW w:w="2268" w:type="dxa"/>
            <w:vMerge/>
            <w:shd w:val="clear" w:color="auto" w:fill="auto"/>
          </w:tcPr>
          <w:p w14:paraId="205A026D" w14:textId="77777777" w:rsidR="000525F8" w:rsidRPr="00324BC1" w:rsidRDefault="000525F8" w:rsidP="008A2EDA">
            <w:pPr>
              <w:numPr>
                <w:ilvl w:val="0"/>
                <w:numId w:val="17"/>
              </w:numPr>
              <w:snapToGrid w:val="0"/>
              <w:spacing w:line="280" w:lineRule="exact"/>
              <w:contextualSpacing/>
              <w:rPr>
                <w:rFonts w:ascii="メイリオ" w:eastAsia="メイリオ" w:hAnsi="メイリオ" w:cs="メイリオ"/>
                <w:color w:val="000000"/>
                <w:sz w:val="20"/>
                <w:szCs w:val="20"/>
              </w:rPr>
            </w:pPr>
          </w:p>
        </w:tc>
        <w:tc>
          <w:tcPr>
            <w:tcW w:w="4819" w:type="dxa"/>
            <w:tcBorders>
              <w:top w:val="dashed" w:sz="4" w:space="0" w:color="auto"/>
              <w:right w:val="dashed" w:sz="4" w:space="0" w:color="auto"/>
            </w:tcBorders>
            <w:shd w:val="clear" w:color="auto" w:fill="auto"/>
          </w:tcPr>
          <w:p w14:paraId="381BD5F5" w14:textId="78F5AB6E" w:rsidR="000525F8" w:rsidRPr="00324BC1" w:rsidRDefault="008274F8"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0525F8" w:rsidRPr="00324BC1">
              <w:rPr>
                <w:rFonts w:ascii="メイリオ" w:eastAsia="メイリオ" w:hAnsi="メイリオ" w:cs="メイリオ" w:hint="eastAsia"/>
                <w:color w:val="000000"/>
                <w:sz w:val="20"/>
                <w:szCs w:val="20"/>
              </w:rPr>
              <w:t xml:space="preserve">　生徒による授業評価の活用。教員の互見授業、研究授業を含めた教科内研修の推進。外部教員への授業公開。</w:t>
            </w:r>
            <w:r w:rsidR="008B39B5" w:rsidRPr="00324BC1">
              <w:rPr>
                <w:rFonts w:ascii="メイリオ" w:eastAsia="メイリオ" w:hAnsi="メイリオ" w:cs="メイリオ"/>
                <w:color w:val="000000"/>
                <w:sz w:val="20"/>
                <w:szCs w:val="20"/>
              </w:rPr>
              <w:t>ICT</w:t>
            </w:r>
            <w:r w:rsidR="000525F8" w:rsidRPr="00324BC1">
              <w:rPr>
                <w:rFonts w:ascii="メイリオ" w:eastAsia="メイリオ" w:hAnsi="メイリオ" w:cs="メイリオ" w:hint="eastAsia"/>
                <w:color w:val="000000"/>
                <w:sz w:val="20"/>
                <w:szCs w:val="20"/>
              </w:rPr>
              <w:t>機器の整備・活用。</w:t>
            </w:r>
          </w:p>
        </w:tc>
        <w:tc>
          <w:tcPr>
            <w:tcW w:w="4536" w:type="dxa"/>
            <w:vMerge/>
            <w:tcBorders>
              <w:right w:val="single" w:sz="4" w:space="0" w:color="auto"/>
            </w:tcBorders>
          </w:tcPr>
          <w:p w14:paraId="1EEBE0FD" w14:textId="77777777" w:rsidR="000525F8" w:rsidRPr="00324BC1" w:rsidRDefault="000525F8" w:rsidP="008A2EDA">
            <w:pPr>
              <w:snapToGrid w:val="0"/>
              <w:spacing w:line="280" w:lineRule="exact"/>
              <w:contextualSpacing/>
              <w:rPr>
                <w:rFonts w:ascii="メイリオ" w:eastAsia="メイリオ" w:hAnsi="メイリオ" w:cs="メイリオ"/>
                <w:color w:val="000000"/>
                <w:sz w:val="20"/>
                <w:szCs w:val="20"/>
              </w:rPr>
            </w:pPr>
          </w:p>
        </w:tc>
        <w:tc>
          <w:tcPr>
            <w:tcW w:w="2517" w:type="dxa"/>
            <w:vMerge/>
            <w:tcBorders>
              <w:right w:val="single" w:sz="4" w:space="0" w:color="auto"/>
            </w:tcBorders>
          </w:tcPr>
          <w:p w14:paraId="5A22FA3D" w14:textId="77777777" w:rsidR="000525F8" w:rsidRPr="00324BC1" w:rsidRDefault="000525F8" w:rsidP="008A2EDA">
            <w:pPr>
              <w:snapToGrid w:val="0"/>
              <w:spacing w:line="280" w:lineRule="exact"/>
              <w:ind w:leftChars="95" w:left="399" w:hangingChars="100" w:hanging="200"/>
              <w:contextualSpacing/>
              <w:rPr>
                <w:rFonts w:ascii="メイリオ" w:eastAsia="メイリオ" w:hAnsi="メイリオ" w:cs="メイリオ"/>
                <w:sz w:val="20"/>
                <w:szCs w:val="20"/>
              </w:rPr>
            </w:pPr>
          </w:p>
        </w:tc>
      </w:tr>
      <w:tr w:rsidR="000525F8" w:rsidRPr="00324BC1" w14:paraId="46EE24D5" w14:textId="77777777" w:rsidTr="00697D01">
        <w:trPr>
          <w:cantSplit/>
          <w:trHeight w:val="978"/>
          <w:jc w:val="center"/>
        </w:trPr>
        <w:tc>
          <w:tcPr>
            <w:tcW w:w="846" w:type="dxa"/>
            <w:vMerge/>
            <w:shd w:val="clear" w:color="auto" w:fill="auto"/>
            <w:textDirection w:val="tbRlV"/>
            <w:vAlign w:val="center"/>
          </w:tcPr>
          <w:p w14:paraId="54AF3732" w14:textId="77777777" w:rsidR="000525F8" w:rsidRPr="00324BC1" w:rsidRDefault="000525F8" w:rsidP="008A2EDA">
            <w:pPr>
              <w:snapToGrid w:val="0"/>
              <w:spacing w:line="280" w:lineRule="exact"/>
              <w:ind w:left="113" w:right="113"/>
              <w:contextualSpacing/>
              <w:jc w:val="center"/>
              <w:rPr>
                <w:rFonts w:ascii="メイリオ" w:eastAsia="メイリオ" w:hAnsi="メイリオ" w:cs="メイリオ"/>
                <w:sz w:val="20"/>
                <w:szCs w:val="20"/>
              </w:rPr>
            </w:pPr>
          </w:p>
        </w:tc>
        <w:tc>
          <w:tcPr>
            <w:tcW w:w="2268" w:type="dxa"/>
            <w:vMerge w:val="restart"/>
            <w:shd w:val="clear" w:color="auto" w:fill="auto"/>
          </w:tcPr>
          <w:p w14:paraId="60E55E04" w14:textId="77777777" w:rsidR="000525F8" w:rsidRPr="00324BC1" w:rsidRDefault="000525F8" w:rsidP="008A2EDA">
            <w:pPr>
              <w:numPr>
                <w:ilvl w:val="0"/>
                <w:numId w:val="17"/>
              </w:num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生徒の進路実現の組織的サポート</w:t>
            </w:r>
          </w:p>
        </w:tc>
        <w:tc>
          <w:tcPr>
            <w:tcW w:w="4819" w:type="dxa"/>
            <w:tcBorders>
              <w:bottom w:val="dashed" w:sz="4" w:space="0" w:color="auto"/>
              <w:right w:val="dashed" w:sz="4" w:space="0" w:color="auto"/>
            </w:tcBorders>
            <w:shd w:val="clear" w:color="auto" w:fill="auto"/>
          </w:tcPr>
          <w:p w14:paraId="5A54AC06" w14:textId="573433EE" w:rsidR="000525F8" w:rsidRPr="00324BC1" w:rsidRDefault="008B5BDD" w:rsidP="00557694">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0525F8" w:rsidRPr="00324BC1">
              <w:rPr>
                <w:rFonts w:ascii="メイリオ" w:eastAsia="メイリオ" w:hAnsi="メイリオ" w:cs="メイリオ" w:hint="eastAsia"/>
                <w:color w:val="000000"/>
                <w:sz w:val="20"/>
                <w:szCs w:val="20"/>
              </w:rPr>
              <w:t xml:space="preserve">　</w:t>
            </w:r>
            <w:r w:rsidR="00557694" w:rsidRPr="00324BC1">
              <w:rPr>
                <w:rFonts w:ascii="メイリオ" w:eastAsia="メイリオ" w:hAnsi="メイリオ" w:cs="メイリオ" w:hint="eastAsia"/>
                <w:sz w:val="20"/>
                <w:szCs w:val="20"/>
              </w:rPr>
              <w:t>夏期</w:t>
            </w:r>
            <w:r w:rsidR="000525F8" w:rsidRPr="00324BC1">
              <w:rPr>
                <w:rFonts w:ascii="メイリオ" w:eastAsia="メイリオ" w:hAnsi="メイリオ" w:cs="メイリオ" w:hint="eastAsia"/>
                <w:sz w:val="20"/>
                <w:szCs w:val="20"/>
              </w:rPr>
              <w:t>集中講座、冬</w:t>
            </w:r>
            <w:r w:rsidR="00557694" w:rsidRPr="00324BC1">
              <w:rPr>
                <w:rFonts w:ascii="メイリオ" w:eastAsia="メイリオ" w:hAnsi="メイリオ" w:cs="メイリオ" w:hint="eastAsia"/>
                <w:sz w:val="20"/>
                <w:szCs w:val="20"/>
              </w:rPr>
              <w:t>期</w:t>
            </w:r>
            <w:r w:rsidR="000525F8" w:rsidRPr="00324BC1">
              <w:rPr>
                <w:rFonts w:ascii="メイリオ" w:eastAsia="メイリオ" w:hAnsi="メイリオ" w:cs="メイリオ" w:hint="eastAsia"/>
                <w:sz w:val="20"/>
                <w:szCs w:val="20"/>
              </w:rPr>
              <w:t>集中講座</w:t>
            </w:r>
            <w:r w:rsidRPr="00324BC1">
              <w:rPr>
                <w:rFonts w:ascii="メイリオ" w:eastAsia="メイリオ" w:hAnsi="メイリオ" w:cs="メイリオ" w:hint="eastAsia"/>
                <w:sz w:val="20"/>
                <w:szCs w:val="20"/>
              </w:rPr>
              <w:t>（</w:t>
            </w:r>
            <w:r w:rsidR="008B39B5" w:rsidRPr="00324BC1">
              <w:rPr>
                <w:rFonts w:ascii="メイリオ" w:eastAsia="メイリオ" w:hAnsi="メイリオ" w:cs="メイリオ" w:hint="eastAsia"/>
                <w:sz w:val="20"/>
                <w:szCs w:val="20"/>
              </w:rPr>
              <w:t>１</w:t>
            </w:r>
            <w:r w:rsidRPr="00324BC1">
              <w:rPr>
                <w:rFonts w:ascii="メイリオ" w:eastAsia="メイリオ" w:hAnsi="メイリオ" w:cs="メイリオ" w:hint="eastAsia"/>
                <w:sz w:val="20"/>
                <w:szCs w:val="20"/>
              </w:rPr>
              <w:t>・</w:t>
            </w:r>
            <w:r w:rsidR="008B39B5" w:rsidRPr="00324BC1">
              <w:rPr>
                <w:rFonts w:ascii="メイリオ" w:eastAsia="メイリオ" w:hAnsi="メイリオ" w:cs="メイリオ" w:hint="eastAsia"/>
                <w:sz w:val="20"/>
                <w:szCs w:val="20"/>
              </w:rPr>
              <w:t>２</w:t>
            </w:r>
            <w:r w:rsidRPr="00324BC1">
              <w:rPr>
                <w:rFonts w:ascii="メイリオ" w:eastAsia="メイリオ" w:hAnsi="メイリオ" w:cs="メイリオ" w:hint="eastAsia"/>
                <w:sz w:val="20"/>
                <w:szCs w:val="20"/>
              </w:rPr>
              <w:t>年生を対象に夏季・冬季休業中の各</w:t>
            </w:r>
            <w:r w:rsidR="008B39B5" w:rsidRPr="00324BC1">
              <w:rPr>
                <w:rFonts w:ascii="メイリオ" w:eastAsia="メイリオ" w:hAnsi="メイリオ" w:cs="メイリオ" w:hint="eastAsia"/>
                <w:sz w:val="20"/>
                <w:szCs w:val="20"/>
              </w:rPr>
              <w:t>３</w:t>
            </w:r>
            <w:r w:rsidRPr="00324BC1">
              <w:rPr>
                <w:rFonts w:ascii="メイリオ" w:eastAsia="メイリオ" w:hAnsi="メイリオ" w:cs="メイリオ" w:hint="eastAsia"/>
                <w:sz w:val="20"/>
                <w:szCs w:val="20"/>
              </w:rPr>
              <w:t>日間に</w:t>
            </w:r>
            <w:r w:rsidR="008B39B5" w:rsidRPr="00324BC1">
              <w:rPr>
                <w:rFonts w:ascii="メイリオ" w:eastAsia="メイリオ" w:hAnsi="メイリオ" w:cs="メイリオ" w:hint="eastAsia"/>
                <w:sz w:val="20"/>
                <w:szCs w:val="20"/>
              </w:rPr>
              <w:t>１</w:t>
            </w:r>
            <w:r w:rsidRPr="00324BC1">
              <w:rPr>
                <w:rFonts w:ascii="メイリオ" w:eastAsia="メイリオ" w:hAnsi="メイリオ" w:cs="メイリオ" w:hint="eastAsia"/>
                <w:sz w:val="20"/>
                <w:szCs w:val="20"/>
              </w:rPr>
              <w:t>日あたり</w:t>
            </w:r>
            <w:r w:rsidR="008B39B5" w:rsidRPr="00324BC1">
              <w:rPr>
                <w:rFonts w:ascii="メイリオ" w:eastAsia="メイリオ" w:hAnsi="メイリオ" w:cs="メイリオ"/>
                <w:sz w:val="20"/>
                <w:szCs w:val="20"/>
              </w:rPr>
              <w:t>10</w:t>
            </w:r>
            <w:r w:rsidRPr="00324BC1">
              <w:rPr>
                <w:rFonts w:ascii="メイリオ" w:eastAsia="メイリオ" w:hAnsi="メイリオ" w:cs="メイリオ" w:hint="eastAsia"/>
                <w:sz w:val="20"/>
                <w:szCs w:val="20"/>
              </w:rPr>
              <w:t>時間以上の学習活動を実施）</w:t>
            </w:r>
            <w:r w:rsidR="000525F8" w:rsidRPr="00324BC1">
              <w:rPr>
                <w:rFonts w:ascii="メイリオ" w:eastAsia="メイリオ" w:hAnsi="メイリオ" w:cs="メイリオ" w:hint="eastAsia"/>
                <w:sz w:val="20"/>
                <w:szCs w:val="20"/>
              </w:rPr>
              <w:t>の計画的な実施。</w:t>
            </w:r>
          </w:p>
        </w:tc>
        <w:tc>
          <w:tcPr>
            <w:tcW w:w="4536" w:type="dxa"/>
            <w:tcBorders>
              <w:bottom w:val="dashed" w:sz="4" w:space="0" w:color="auto"/>
              <w:right w:val="single" w:sz="4" w:space="0" w:color="auto"/>
            </w:tcBorders>
          </w:tcPr>
          <w:p w14:paraId="38C066E1" w14:textId="193DD0EF" w:rsidR="000525F8" w:rsidRPr="00324BC1" w:rsidRDefault="008B5BDD"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5C3213" w:rsidRPr="00324BC1">
              <w:rPr>
                <w:rFonts w:ascii="メイリオ" w:eastAsia="メイリオ" w:hAnsi="メイリオ" w:cs="メイリオ" w:hint="eastAsia"/>
                <w:color w:val="000000"/>
                <w:sz w:val="20"/>
                <w:szCs w:val="20"/>
              </w:rPr>
              <w:t xml:space="preserve">　事後アンケートの生徒満足度</w:t>
            </w:r>
            <w:r w:rsidR="000525F8" w:rsidRPr="00324BC1">
              <w:rPr>
                <w:rFonts w:ascii="メイリオ" w:eastAsia="メイリオ" w:hAnsi="メイリオ" w:cs="メイリオ" w:hint="eastAsia"/>
                <w:color w:val="000000"/>
                <w:sz w:val="20"/>
                <w:szCs w:val="20"/>
              </w:rPr>
              <w:t>の数値</w:t>
            </w:r>
            <w:r w:rsidR="008B39B5" w:rsidRPr="00324BC1">
              <w:rPr>
                <w:rFonts w:ascii="メイリオ" w:eastAsia="メイリオ" w:hAnsi="メイリオ" w:cs="メイリオ"/>
                <w:color w:val="000000"/>
                <w:sz w:val="20"/>
                <w:szCs w:val="20"/>
              </w:rPr>
              <w:t>90</w:t>
            </w:r>
            <w:r w:rsidR="000525F8" w:rsidRPr="00324BC1">
              <w:rPr>
                <w:rFonts w:ascii="メイリオ" w:eastAsia="メイリオ" w:hAnsi="メイリオ" w:cs="メイリオ" w:hint="eastAsia"/>
                <w:color w:val="000000"/>
                <w:sz w:val="20"/>
                <w:szCs w:val="20"/>
              </w:rPr>
              <w:t>%以上</w:t>
            </w:r>
            <w:r w:rsidRPr="00324BC1">
              <w:rPr>
                <w:rFonts w:ascii="メイリオ" w:eastAsia="メイリオ" w:hAnsi="メイリオ" w:cs="メイリオ" w:hint="eastAsia"/>
                <w:color w:val="000000"/>
                <w:sz w:val="20"/>
                <w:szCs w:val="20"/>
              </w:rPr>
              <w:t>を</w:t>
            </w:r>
            <w:r w:rsidR="000525F8" w:rsidRPr="00324BC1">
              <w:rPr>
                <w:rFonts w:ascii="メイリオ" w:eastAsia="メイリオ" w:hAnsi="メイリオ" w:cs="メイリオ" w:hint="eastAsia"/>
                <w:color w:val="000000"/>
                <w:sz w:val="20"/>
                <w:szCs w:val="20"/>
              </w:rPr>
              <w:t>維持</w:t>
            </w:r>
            <w:r w:rsidRPr="00324BC1">
              <w:rPr>
                <w:rFonts w:ascii="メイリオ" w:eastAsia="メイリオ" w:hAnsi="メイリオ" w:cs="メイリオ" w:hint="eastAsia"/>
                <w:color w:val="000000"/>
                <w:sz w:val="20"/>
                <w:szCs w:val="20"/>
              </w:rPr>
              <w:t>する。</w:t>
            </w:r>
            <w:r w:rsidR="005C3213" w:rsidRPr="00324BC1">
              <w:rPr>
                <w:rFonts w:ascii="メイリオ" w:eastAsia="メイリオ" w:hAnsi="メイリオ" w:cs="メイリオ" w:hint="eastAsia"/>
                <w:color w:val="000000"/>
                <w:sz w:val="20"/>
                <w:szCs w:val="20"/>
              </w:rPr>
              <w:t>［</w:t>
            </w:r>
            <w:r w:rsidR="00987A5B" w:rsidRPr="00324BC1">
              <w:rPr>
                <w:rFonts w:ascii="メイリオ" w:eastAsia="メイリオ" w:hAnsi="メイリオ" w:cs="メイリオ" w:hint="eastAsia"/>
                <w:color w:val="000000"/>
                <w:sz w:val="20"/>
                <w:szCs w:val="20"/>
              </w:rPr>
              <w:t>未実施</w:t>
            </w:r>
            <w:r w:rsidR="005C3213" w:rsidRPr="00324BC1">
              <w:rPr>
                <w:rFonts w:ascii="メイリオ" w:eastAsia="メイリオ" w:hAnsi="メイリオ" w:cs="メイリオ" w:hint="eastAsia"/>
                <w:color w:val="000000"/>
                <w:sz w:val="20"/>
                <w:szCs w:val="20"/>
              </w:rPr>
              <w:t>］</w:t>
            </w:r>
            <w:r w:rsidR="000525F8" w:rsidRPr="00324BC1">
              <w:rPr>
                <w:rFonts w:ascii="メイリオ" w:eastAsia="メイリオ" w:hAnsi="メイリオ" w:cs="メイリオ" w:hint="eastAsia"/>
                <w:color w:val="000000"/>
                <w:sz w:val="20"/>
                <w:szCs w:val="20"/>
              </w:rPr>
              <w:t>。</w:t>
            </w:r>
          </w:p>
          <w:p w14:paraId="7646128E" w14:textId="33B7C131" w:rsidR="008602F6" w:rsidRPr="00324BC1" w:rsidRDefault="008602F6" w:rsidP="005C3213">
            <w:pPr>
              <w:snapToGrid w:val="0"/>
              <w:spacing w:line="280" w:lineRule="exact"/>
              <w:ind w:left="200" w:hangingChars="100" w:hanging="200"/>
              <w:contextualSpacing/>
              <w:rPr>
                <w:rFonts w:ascii="メイリオ" w:eastAsia="メイリオ" w:hAnsi="メイリオ" w:cs="メイリオ"/>
                <w:color w:val="000000"/>
                <w:sz w:val="20"/>
                <w:szCs w:val="20"/>
              </w:rPr>
            </w:pPr>
          </w:p>
          <w:p w14:paraId="7D584395" w14:textId="5CAECB76" w:rsidR="00780D40" w:rsidRPr="00324BC1" w:rsidRDefault="00780D40" w:rsidP="005C3213">
            <w:pPr>
              <w:snapToGrid w:val="0"/>
              <w:spacing w:line="280" w:lineRule="exact"/>
              <w:ind w:left="200" w:hangingChars="100" w:hanging="200"/>
              <w:contextualSpacing/>
              <w:rPr>
                <w:rFonts w:ascii="メイリオ" w:eastAsia="メイリオ" w:hAnsi="メイリオ" w:cs="メイリオ"/>
                <w:color w:val="000000"/>
                <w:sz w:val="20"/>
                <w:szCs w:val="20"/>
              </w:rPr>
            </w:pPr>
          </w:p>
        </w:tc>
        <w:tc>
          <w:tcPr>
            <w:tcW w:w="2517" w:type="dxa"/>
            <w:tcBorders>
              <w:bottom w:val="dashed" w:sz="4" w:space="0" w:color="auto"/>
              <w:right w:val="single" w:sz="4" w:space="0" w:color="auto"/>
            </w:tcBorders>
          </w:tcPr>
          <w:p w14:paraId="759DD081" w14:textId="09EF5C14" w:rsidR="000525F8" w:rsidRPr="00324BC1" w:rsidRDefault="00F32390" w:rsidP="00F32390">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夏期　95％（〇）</w:t>
            </w:r>
          </w:p>
          <w:p w14:paraId="0AF203E9" w14:textId="77777777" w:rsidR="00F32390" w:rsidRPr="00324BC1" w:rsidRDefault="00F32390" w:rsidP="00F32390">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冬期　96％（〇）</w:t>
            </w:r>
          </w:p>
          <w:p w14:paraId="56697605" w14:textId="77777777" w:rsidR="001825AF" w:rsidRPr="00324BC1" w:rsidRDefault="0065234D" w:rsidP="0065234D">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参加者のほぼ全員</w:t>
            </w:r>
            <w:r w:rsidR="001825AF" w:rsidRPr="00324BC1">
              <w:rPr>
                <w:rFonts w:ascii="メイリオ" w:eastAsia="メイリオ" w:hAnsi="メイリオ" w:cs="メイリオ" w:hint="eastAsia"/>
                <w:color w:val="000000"/>
                <w:sz w:val="20"/>
                <w:szCs w:val="20"/>
              </w:rPr>
              <w:t>から</w:t>
            </w:r>
          </w:p>
          <w:p w14:paraId="3E25B06D" w14:textId="2CE96C84" w:rsidR="0065234D" w:rsidRPr="00324BC1" w:rsidRDefault="0065234D" w:rsidP="001825AF">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肯定的回答</w:t>
            </w:r>
            <w:r w:rsidR="001825AF" w:rsidRPr="00324BC1">
              <w:rPr>
                <w:rFonts w:ascii="メイリオ" w:eastAsia="メイリオ" w:hAnsi="メイリオ" w:cs="メイリオ" w:hint="eastAsia"/>
                <w:color w:val="000000"/>
                <w:sz w:val="20"/>
                <w:szCs w:val="20"/>
              </w:rPr>
              <w:t>を</w:t>
            </w:r>
            <w:r w:rsidRPr="00324BC1">
              <w:rPr>
                <w:rFonts w:ascii="メイリオ" w:eastAsia="メイリオ" w:hAnsi="メイリオ" w:cs="メイリオ" w:hint="eastAsia"/>
                <w:color w:val="000000"/>
                <w:sz w:val="20"/>
                <w:szCs w:val="20"/>
              </w:rPr>
              <w:t>得られた。次年度は（特に冬期）参加人数の増をねら</w:t>
            </w:r>
            <w:r w:rsidR="001825AF" w:rsidRPr="00324BC1">
              <w:rPr>
                <w:rFonts w:ascii="メイリオ" w:eastAsia="メイリオ" w:hAnsi="メイリオ" w:cs="メイリオ" w:hint="eastAsia"/>
                <w:color w:val="000000"/>
                <w:sz w:val="20"/>
                <w:szCs w:val="20"/>
              </w:rPr>
              <w:t>うため</w:t>
            </w:r>
            <w:r w:rsidRPr="00324BC1">
              <w:rPr>
                <w:rFonts w:ascii="メイリオ" w:eastAsia="メイリオ" w:hAnsi="メイリオ" w:cs="メイリオ" w:hint="eastAsia"/>
                <w:color w:val="000000"/>
                <w:sz w:val="20"/>
                <w:szCs w:val="20"/>
              </w:rPr>
              <w:t>開催時期の検討が必要。</w:t>
            </w:r>
          </w:p>
        </w:tc>
      </w:tr>
      <w:tr w:rsidR="00860138" w:rsidRPr="00324BC1" w14:paraId="45A5254E" w14:textId="77777777" w:rsidTr="009F3361">
        <w:trPr>
          <w:cantSplit/>
          <w:trHeight w:val="1400"/>
          <w:jc w:val="center"/>
        </w:trPr>
        <w:tc>
          <w:tcPr>
            <w:tcW w:w="846" w:type="dxa"/>
            <w:vMerge/>
            <w:shd w:val="clear" w:color="auto" w:fill="auto"/>
            <w:textDirection w:val="tbRlV"/>
            <w:vAlign w:val="center"/>
          </w:tcPr>
          <w:p w14:paraId="3907D40C" w14:textId="77777777" w:rsidR="00860138" w:rsidRPr="00324BC1" w:rsidRDefault="00860138" w:rsidP="008A2EDA">
            <w:pPr>
              <w:snapToGrid w:val="0"/>
              <w:spacing w:line="280" w:lineRule="exact"/>
              <w:ind w:left="113" w:right="113"/>
              <w:contextualSpacing/>
              <w:jc w:val="center"/>
              <w:rPr>
                <w:rFonts w:ascii="メイリオ" w:eastAsia="メイリオ" w:hAnsi="メイリオ" w:cs="メイリオ"/>
                <w:sz w:val="20"/>
                <w:szCs w:val="20"/>
              </w:rPr>
            </w:pPr>
          </w:p>
        </w:tc>
        <w:tc>
          <w:tcPr>
            <w:tcW w:w="2268" w:type="dxa"/>
            <w:vMerge/>
            <w:shd w:val="clear" w:color="auto" w:fill="auto"/>
          </w:tcPr>
          <w:p w14:paraId="7C5EB3F0" w14:textId="77777777" w:rsidR="00860138" w:rsidRPr="00324BC1" w:rsidRDefault="00860138" w:rsidP="008A2EDA">
            <w:pPr>
              <w:numPr>
                <w:ilvl w:val="0"/>
                <w:numId w:val="17"/>
              </w:numPr>
              <w:snapToGrid w:val="0"/>
              <w:spacing w:line="280" w:lineRule="exact"/>
              <w:contextualSpacing/>
              <w:rPr>
                <w:rFonts w:ascii="メイリオ" w:eastAsia="メイリオ" w:hAnsi="メイリオ" w:cs="メイリオ"/>
                <w:color w:val="000000"/>
                <w:sz w:val="20"/>
                <w:szCs w:val="20"/>
              </w:rPr>
            </w:pPr>
          </w:p>
        </w:tc>
        <w:tc>
          <w:tcPr>
            <w:tcW w:w="4819" w:type="dxa"/>
            <w:tcBorders>
              <w:top w:val="dashed" w:sz="4" w:space="0" w:color="auto"/>
              <w:right w:val="dashed" w:sz="4" w:space="0" w:color="auto"/>
            </w:tcBorders>
            <w:shd w:val="clear" w:color="auto" w:fill="auto"/>
          </w:tcPr>
          <w:p w14:paraId="22241857" w14:textId="7EB9E98E" w:rsidR="00860138" w:rsidRPr="00324BC1" w:rsidRDefault="008B5BDD"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860138" w:rsidRPr="00324BC1">
              <w:rPr>
                <w:rFonts w:ascii="メイリオ" w:eastAsia="メイリオ" w:hAnsi="メイリオ" w:cs="メイリオ" w:hint="eastAsia"/>
                <w:color w:val="000000"/>
                <w:sz w:val="20"/>
                <w:szCs w:val="20"/>
              </w:rPr>
              <w:t xml:space="preserve">　生徒の進路希望に合わせた情報の提供と、必要な講習等支援の実施。</w:t>
            </w:r>
          </w:p>
          <w:p w14:paraId="5829E763" w14:textId="5E9DD12A" w:rsidR="00860138" w:rsidRPr="00324BC1" w:rsidRDefault="008B5BDD"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ウ</w:t>
            </w:r>
            <w:r w:rsidR="00860138" w:rsidRPr="00324BC1">
              <w:rPr>
                <w:rFonts w:ascii="メイリオ" w:eastAsia="メイリオ" w:hAnsi="メイリオ" w:cs="メイリオ" w:hint="eastAsia"/>
                <w:color w:val="000000"/>
                <w:sz w:val="20"/>
                <w:szCs w:val="20"/>
              </w:rPr>
              <w:t xml:space="preserve">　総合的な探求(学習</w:t>
            </w:r>
            <w:r w:rsidRPr="00324BC1">
              <w:rPr>
                <w:rFonts w:ascii="メイリオ" w:eastAsia="メイリオ" w:hAnsi="メイリオ" w:cs="メイリオ" w:hint="eastAsia"/>
                <w:color w:val="000000"/>
                <w:sz w:val="20"/>
                <w:szCs w:val="20"/>
              </w:rPr>
              <w:t>)</w:t>
            </w:r>
            <w:r w:rsidR="00860138" w:rsidRPr="00324BC1">
              <w:rPr>
                <w:rFonts w:ascii="メイリオ" w:eastAsia="メイリオ" w:hAnsi="メイリオ" w:cs="メイリオ" w:hint="eastAsia"/>
                <w:color w:val="000000"/>
                <w:sz w:val="20"/>
                <w:szCs w:val="20"/>
              </w:rPr>
              <w:t>の時間・</w:t>
            </w:r>
            <w:r w:rsidR="008B39B5" w:rsidRPr="00324BC1">
              <w:rPr>
                <w:rFonts w:ascii="メイリオ" w:eastAsia="メイリオ" w:hAnsi="メイリオ" w:cs="メイリオ"/>
                <w:color w:val="000000"/>
                <w:sz w:val="20"/>
                <w:szCs w:val="20"/>
              </w:rPr>
              <w:t>LHR</w:t>
            </w:r>
            <w:r w:rsidR="00860138" w:rsidRPr="00324BC1">
              <w:rPr>
                <w:rFonts w:ascii="メイリオ" w:eastAsia="メイリオ" w:hAnsi="メイリオ" w:cs="メイリオ" w:hint="eastAsia"/>
                <w:color w:val="000000"/>
                <w:sz w:val="20"/>
                <w:szCs w:val="20"/>
              </w:rPr>
              <w:t>を活用した自己分析に基づく進路計画の作成と実施。</w:t>
            </w:r>
          </w:p>
        </w:tc>
        <w:tc>
          <w:tcPr>
            <w:tcW w:w="4536" w:type="dxa"/>
            <w:tcBorders>
              <w:top w:val="dashed" w:sz="4" w:space="0" w:color="auto"/>
              <w:right w:val="single" w:sz="4" w:space="0" w:color="auto"/>
            </w:tcBorders>
          </w:tcPr>
          <w:p w14:paraId="5A9E9BB4" w14:textId="2E3AEB8D" w:rsidR="00860138" w:rsidRPr="00324BC1" w:rsidRDefault="008B5BDD" w:rsidP="007E7D93">
            <w:pPr>
              <w:snapToGrid w:val="0"/>
              <w:spacing w:line="280" w:lineRule="exact"/>
              <w:ind w:left="600" w:hangingChars="300" w:hanging="600"/>
              <w:contextualSpacing/>
              <w:rPr>
                <w:rFonts w:ascii="メイリオ" w:eastAsia="メイリオ" w:hAnsi="メイリオ" w:cs="メイリオ"/>
                <w:strike/>
                <w:color w:val="000000"/>
                <w:sz w:val="20"/>
                <w:szCs w:val="20"/>
              </w:rPr>
            </w:pPr>
            <w:r w:rsidRPr="00324BC1">
              <w:rPr>
                <w:rFonts w:ascii="メイリオ" w:eastAsia="メイリオ" w:hAnsi="メイリオ" w:cs="メイリオ" w:hint="eastAsia"/>
                <w:color w:val="000000"/>
                <w:sz w:val="20"/>
                <w:szCs w:val="20"/>
              </w:rPr>
              <w:t>イウ</w:t>
            </w:r>
            <w:r w:rsidR="00860138" w:rsidRPr="00324BC1">
              <w:rPr>
                <w:rFonts w:ascii="メイリオ" w:eastAsia="メイリオ" w:hAnsi="メイリオ" w:cs="メイリオ" w:hint="eastAsia"/>
                <w:color w:val="000000"/>
                <w:sz w:val="20"/>
                <w:szCs w:val="20"/>
              </w:rPr>
              <w:t xml:space="preserve">　生徒・保護者向け自己診断「将来の進路や職業について適切な指導を行っている」の肯定的回答率</w:t>
            </w:r>
            <w:r w:rsidR="008B39B5" w:rsidRPr="00324BC1">
              <w:rPr>
                <w:rFonts w:ascii="メイリオ" w:eastAsia="メイリオ" w:hAnsi="メイリオ" w:cs="メイリオ"/>
                <w:color w:val="000000"/>
                <w:sz w:val="20"/>
                <w:szCs w:val="20"/>
              </w:rPr>
              <w:t>80</w:t>
            </w:r>
            <w:r w:rsidR="00860138" w:rsidRPr="00324BC1">
              <w:rPr>
                <w:rFonts w:ascii="メイリオ" w:eastAsia="メイリオ" w:hAnsi="メイリオ" w:cs="メイリオ" w:hint="eastAsia"/>
                <w:color w:val="000000"/>
                <w:sz w:val="20"/>
                <w:szCs w:val="20"/>
              </w:rPr>
              <w:t>％以上を維持。［生徒</w:t>
            </w:r>
            <w:r w:rsidR="008B39B5" w:rsidRPr="00324BC1">
              <w:rPr>
                <w:rFonts w:ascii="メイリオ" w:eastAsia="メイリオ" w:hAnsi="メイリオ" w:cs="メイリオ"/>
                <w:color w:val="000000"/>
                <w:sz w:val="20"/>
                <w:szCs w:val="20"/>
              </w:rPr>
              <w:t>88</w:t>
            </w:r>
            <w:r w:rsidR="00860138" w:rsidRPr="00324BC1">
              <w:rPr>
                <w:rFonts w:ascii="メイリオ" w:eastAsia="メイリオ" w:hAnsi="メイリオ" w:cs="メイリオ" w:hint="eastAsia"/>
                <w:color w:val="000000"/>
                <w:sz w:val="20"/>
                <w:szCs w:val="20"/>
              </w:rPr>
              <w:t>％、保護者</w:t>
            </w:r>
            <w:r w:rsidR="008B39B5" w:rsidRPr="00324BC1">
              <w:rPr>
                <w:rFonts w:ascii="メイリオ" w:eastAsia="メイリオ" w:hAnsi="メイリオ" w:cs="メイリオ"/>
                <w:color w:val="000000"/>
                <w:sz w:val="20"/>
                <w:szCs w:val="20"/>
              </w:rPr>
              <w:t>80</w:t>
            </w:r>
            <w:r w:rsidR="00FC2140" w:rsidRPr="00324BC1">
              <w:rPr>
                <w:rFonts w:ascii="メイリオ" w:eastAsia="メイリオ" w:hAnsi="メイリオ" w:cs="メイリオ" w:hint="eastAsia"/>
                <w:color w:val="000000"/>
                <w:sz w:val="20"/>
                <w:szCs w:val="20"/>
              </w:rPr>
              <w:t>％］。難関私立</w:t>
            </w:r>
            <w:r w:rsidR="00860138" w:rsidRPr="00324BC1">
              <w:rPr>
                <w:rFonts w:ascii="メイリオ" w:eastAsia="メイリオ" w:hAnsi="メイリオ" w:cs="メイリオ" w:hint="eastAsia"/>
                <w:color w:val="000000"/>
                <w:sz w:val="20"/>
                <w:szCs w:val="20"/>
              </w:rPr>
              <w:t>大学合格者数の向上［</w:t>
            </w:r>
            <w:r w:rsidR="008B39B5" w:rsidRPr="00324BC1">
              <w:rPr>
                <w:rFonts w:ascii="メイリオ" w:eastAsia="メイリオ" w:hAnsi="メイリオ" w:cs="メイリオ"/>
                <w:color w:val="000000"/>
                <w:sz w:val="20"/>
                <w:szCs w:val="20"/>
              </w:rPr>
              <w:t>47</w:t>
            </w:r>
            <w:r w:rsidR="00860138" w:rsidRPr="00324BC1">
              <w:rPr>
                <w:rFonts w:ascii="メイリオ" w:eastAsia="メイリオ" w:hAnsi="メイリオ" w:cs="メイリオ" w:hint="eastAsia"/>
                <w:color w:val="000000"/>
                <w:sz w:val="20"/>
                <w:szCs w:val="20"/>
              </w:rPr>
              <w:t>人/</w:t>
            </w:r>
            <w:r w:rsidR="008B39B5" w:rsidRPr="00324BC1">
              <w:rPr>
                <w:rFonts w:ascii="メイリオ" w:eastAsia="メイリオ" w:hAnsi="メイリオ" w:cs="メイリオ"/>
                <w:color w:val="000000"/>
                <w:sz w:val="20"/>
                <w:szCs w:val="20"/>
              </w:rPr>
              <w:t>345</w:t>
            </w:r>
            <w:r w:rsidR="00860138" w:rsidRPr="00324BC1">
              <w:rPr>
                <w:rFonts w:ascii="メイリオ" w:eastAsia="メイリオ" w:hAnsi="メイリオ" w:cs="メイリオ" w:hint="eastAsia"/>
                <w:color w:val="000000"/>
                <w:sz w:val="20"/>
                <w:szCs w:val="20"/>
              </w:rPr>
              <w:t>人］。</w:t>
            </w:r>
          </w:p>
        </w:tc>
        <w:tc>
          <w:tcPr>
            <w:tcW w:w="2517" w:type="dxa"/>
            <w:tcBorders>
              <w:top w:val="dashed" w:sz="4" w:space="0" w:color="auto"/>
              <w:bottom w:val="single" w:sz="4" w:space="0" w:color="auto"/>
              <w:right w:val="single" w:sz="4" w:space="0" w:color="auto"/>
            </w:tcBorders>
          </w:tcPr>
          <w:p w14:paraId="7C2B7D4E" w14:textId="38DDDBA1" w:rsidR="00860138" w:rsidRPr="00324BC1" w:rsidRDefault="00F3239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イウ　生徒　83.4</w:t>
            </w:r>
            <w:r w:rsidR="00E217EC" w:rsidRPr="00324BC1">
              <w:rPr>
                <w:rFonts w:ascii="メイリオ" w:eastAsia="メイリオ" w:hAnsi="メイリオ" w:cs="メイリオ" w:hint="eastAsia"/>
                <w:color w:val="000000"/>
                <w:sz w:val="20"/>
                <w:szCs w:val="20"/>
              </w:rPr>
              <w:t>％（〇</w:t>
            </w:r>
            <w:r w:rsidRPr="00324BC1">
              <w:rPr>
                <w:rFonts w:ascii="メイリオ" w:eastAsia="メイリオ" w:hAnsi="メイリオ" w:cs="メイリオ" w:hint="eastAsia"/>
                <w:color w:val="000000"/>
                <w:sz w:val="20"/>
                <w:szCs w:val="20"/>
              </w:rPr>
              <w:t>）</w:t>
            </w:r>
          </w:p>
          <w:p w14:paraId="6A2F0441" w14:textId="2779E0AC" w:rsidR="00F32390" w:rsidRPr="00324BC1" w:rsidRDefault="00F3239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保護者　75.2</w:t>
            </w:r>
            <w:r w:rsidR="00E217EC" w:rsidRPr="00324BC1">
              <w:rPr>
                <w:rFonts w:ascii="メイリオ" w:eastAsia="メイリオ" w:hAnsi="メイリオ" w:cs="メイリオ" w:hint="eastAsia"/>
                <w:color w:val="000000"/>
                <w:sz w:val="20"/>
                <w:szCs w:val="20"/>
              </w:rPr>
              <w:t>％（</w:t>
            </w:r>
            <w:r w:rsidR="0058390A"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w:t>
            </w:r>
          </w:p>
          <w:p w14:paraId="530E68DD" w14:textId="38AC0B51" w:rsidR="00F32390" w:rsidRPr="00324BC1" w:rsidRDefault="00C36139" w:rsidP="00C36139">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w:t>
            </w:r>
            <w:r w:rsidR="00F32390" w:rsidRPr="00324BC1">
              <w:rPr>
                <w:rFonts w:ascii="メイリオ" w:eastAsia="メイリオ" w:hAnsi="メイリオ" w:cs="メイリオ" w:hint="eastAsia"/>
                <w:color w:val="000000"/>
                <w:sz w:val="20"/>
                <w:szCs w:val="20"/>
              </w:rPr>
              <w:t>生徒は</w:t>
            </w:r>
            <w:r w:rsidR="008C5029" w:rsidRPr="00324BC1">
              <w:rPr>
                <w:rFonts w:ascii="メイリオ" w:eastAsia="メイリオ" w:hAnsi="メイリオ" w:cs="メイリオ" w:hint="eastAsia"/>
                <w:color w:val="000000"/>
                <w:sz w:val="20"/>
                <w:szCs w:val="20"/>
              </w:rPr>
              <w:t>一定</w:t>
            </w:r>
            <w:r w:rsidR="00F32390" w:rsidRPr="00324BC1">
              <w:rPr>
                <w:rFonts w:ascii="メイリオ" w:eastAsia="メイリオ" w:hAnsi="メイリオ" w:cs="メイリオ" w:hint="eastAsia"/>
                <w:color w:val="000000"/>
                <w:sz w:val="20"/>
                <w:szCs w:val="20"/>
              </w:rPr>
              <w:t>満足している</w:t>
            </w:r>
            <w:r w:rsidR="008C5029" w:rsidRPr="00324BC1">
              <w:rPr>
                <w:rFonts w:ascii="メイリオ" w:eastAsia="メイリオ" w:hAnsi="メイリオ" w:cs="メイリオ" w:hint="eastAsia"/>
                <w:color w:val="000000"/>
                <w:sz w:val="20"/>
                <w:szCs w:val="20"/>
              </w:rPr>
              <w:t>。</w:t>
            </w:r>
            <w:r w:rsidR="00ED57D0" w:rsidRPr="00324BC1">
              <w:rPr>
                <w:rFonts w:ascii="メイリオ" w:eastAsia="メイリオ" w:hAnsi="メイリオ" w:cs="メイリオ" w:hint="eastAsia"/>
                <w:color w:val="000000"/>
                <w:sz w:val="20"/>
                <w:szCs w:val="20"/>
              </w:rPr>
              <w:t>保護者に</w:t>
            </w:r>
            <w:r w:rsidR="001825AF" w:rsidRPr="00324BC1">
              <w:rPr>
                <w:rFonts w:ascii="メイリオ" w:eastAsia="メイリオ" w:hAnsi="メイリオ" w:cs="メイリオ" w:hint="eastAsia"/>
                <w:color w:val="000000"/>
                <w:sz w:val="20"/>
                <w:szCs w:val="20"/>
              </w:rPr>
              <w:t>は</w:t>
            </w:r>
            <w:r w:rsidR="008C5029" w:rsidRPr="00324BC1">
              <w:rPr>
                <w:rFonts w:ascii="メイリオ" w:eastAsia="メイリオ" w:hAnsi="メイリオ" w:cs="メイリオ" w:hint="eastAsia"/>
                <w:color w:val="000000"/>
                <w:sz w:val="20"/>
                <w:szCs w:val="20"/>
              </w:rPr>
              <w:t>HP</w:t>
            </w:r>
            <w:r w:rsidR="00F34446" w:rsidRPr="00324BC1">
              <w:rPr>
                <w:rFonts w:ascii="メイリオ" w:eastAsia="メイリオ" w:hAnsi="メイリオ" w:cs="メイリオ" w:hint="eastAsia"/>
                <w:color w:val="000000"/>
                <w:sz w:val="20"/>
                <w:szCs w:val="20"/>
              </w:rPr>
              <w:t>での掲載及びオンデマンド形式での説明会を実施したが活用していただけなかった。次年度は周知方法を工夫する。</w:t>
            </w:r>
          </w:p>
          <w:p w14:paraId="73836931" w14:textId="1A456E41" w:rsidR="00C36139" w:rsidRPr="00324BC1" w:rsidRDefault="00C36139" w:rsidP="00C36139">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・難関私立大学合格者数</w:t>
            </w:r>
          </w:p>
          <w:p w14:paraId="64838DAF" w14:textId="645EF138" w:rsidR="00685879" w:rsidRPr="00324BC1" w:rsidRDefault="00685879" w:rsidP="00C36139">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w:t>
            </w:r>
            <w:r w:rsidR="002878A0" w:rsidRPr="00324BC1">
              <w:rPr>
                <w:rFonts w:ascii="メイリオ" w:eastAsia="メイリオ" w:hAnsi="メイリオ" w:cs="メイリオ"/>
                <w:color w:val="000000"/>
                <w:sz w:val="20"/>
                <w:szCs w:val="20"/>
              </w:rPr>
              <w:t>93</w:t>
            </w:r>
            <w:r w:rsidRPr="00324BC1">
              <w:rPr>
                <w:rFonts w:ascii="メイリオ" w:eastAsia="メイリオ" w:hAnsi="メイリオ" w:cs="メイリオ" w:hint="eastAsia"/>
                <w:color w:val="000000"/>
                <w:sz w:val="20"/>
                <w:szCs w:val="20"/>
              </w:rPr>
              <w:t>人</w:t>
            </w:r>
            <w:r w:rsidR="002878A0" w:rsidRPr="00324BC1">
              <w:rPr>
                <w:rFonts w:ascii="メイリオ" w:eastAsia="メイリオ" w:hAnsi="メイリオ" w:cs="メイリオ" w:hint="eastAsia"/>
                <w:color w:val="000000"/>
                <w:sz w:val="20"/>
                <w:szCs w:val="20"/>
              </w:rPr>
              <w:t>/</w:t>
            </w:r>
            <w:r w:rsidR="002878A0" w:rsidRPr="00324BC1">
              <w:rPr>
                <w:rFonts w:ascii="メイリオ" w:eastAsia="メイリオ" w:hAnsi="メイリオ" w:cs="メイリオ"/>
                <w:color w:val="000000"/>
                <w:sz w:val="20"/>
                <w:szCs w:val="20"/>
              </w:rPr>
              <w:t>299</w:t>
            </w:r>
            <w:r w:rsidRPr="00324BC1">
              <w:rPr>
                <w:rFonts w:ascii="メイリオ" w:eastAsia="メイリオ" w:hAnsi="メイリオ" w:cs="メイリオ" w:hint="eastAsia"/>
                <w:color w:val="000000"/>
                <w:sz w:val="20"/>
                <w:szCs w:val="20"/>
              </w:rPr>
              <w:t>人</w:t>
            </w:r>
          </w:p>
          <w:p w14:paraId="11C820F6" w14:textId="4305D6DB" w:rsidR="00C36139" w:rsidRPr="00324BC1" w:rsidRDefault="00685879" w:rsidP="00FC2140">
            <w:pPr>
              <w:snapToGrid w:val="0"/>
              <w:spacing w:line="280" w:lineRule="exact"/>
              <w:ind w:firstLineChars="350" w:firstLine="7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(延べ人数)</w:t>
            </w:r>
            <w:r w:rsidR="00FC2140" w:rsidRPr="00324BC1">
              <w:rPr>
                <w:rFonts w:ascii="メイリオ" w:eastAsia="メイリオ" w:hAnsi="メイリオ" w:cs="メイリオ" w:hint="eastAsia"/>
                <w:color w:val="000000"/>
                <w:sz w:val="20"/>
                <w:szCs w:val="20"/>
              </w:rPr>
              <w:t>（◎）</w:t>
            </w:r>
          </w:p>
        </w:tc>
      </w:tr>
      <w:tr w:rsidR="009F3361" w:rsidRPr="00324BC1" w14:paraId="127A3310" w14:textId="77777777" w:rsidTr="00014BA1">
        <w:trPr>
          <w:cantSplit/>
          <w:trHeight w:val="1427"/>
          <w:jc w:val="center"/>
        </w:trPr>
        <w:tc>
          <w:tcPr>
            <w:tcW w:w="846" w:type="dxa"/>
            <w:vMerge w:val="restart"/>
            <w:shd w:val="clear" w:color="auto" w:fill="auto"/>
            <w:textDirection w:val="tbRlV"/>
            <w:vAlign w:val="center"/>
          </w:tcPr>
          <w:p w14:paraId="6DC2A855" w14:textId="225926C8" w:rsidR="009F3361" w:rsidRPr="00324BC1" w:rsidRDefault="008B39B5" w:rsidP="008A2EDA">
            <w:pPr>
              <w:snapToGrid w:val="0"/>
              <w:spacing w:line="280" w:lineRule="exact"/>
              <w:ind w:left="113" w:right="113"/>
              <w:contextualSpacing/>
              <w:jc w:val="center"/>
              <w:rPr>
                <w:rFonts w:ascii="メイリオ" w:eastAsia="メイリオ" w:hAnsi="メイリオ" w:cs="メイリオ"/>
                <w:spacing w:val="-20"/>
                <w:sz w:val="20"/>
                <w:szCs w:val="20"/>
              </w:rPr>
            </w:pPr>
            <w:r w:rsidRPr="00324BC1">
              <w:rPr>
                <w:rFonts w:ascii="メイリオ" w:eastAsia="メイリオ" w:hAnsi="メイリオ" w:cs="メイリオ" w:hint="eastAsia"/>
                <w:spacing w:val="-20"/>
                <w:sz w:val="20"/>
                <w:szCs w:val="20"/>
              </w:rPr>
              <w:t>２</w:t>
            </w:r>
            <w:r w:rsidR="009F3361" w:rsidRPr="00324BC1">
              <w:rPr>
                <w:rFonts w:ascii="メイリオ" w:eastAsia="メイリオ" w:hAnsi="メイリオ" w:cs="メイリオ" w:hint="eastAsia"/>
                <w:spacing w:val="-20"/>
                <w:sz w:val="20"/>
                <w:szCs w:val="20"/>
              </w:rPr>
              <w:t xml:space="preserve">　チームで働く力の育成</w:t>
            </w:r>
          </w:p>
        </w:tc>
        <w:tc>
          <w:tcPr>
            <w:tcW w:w="2268" w:type="dxa"/>
            <w:shd w:val="clear" w:color="auto" w:fill="auto"/>
          </w:tcPr>
          <w:p w14:paraId="5FC0C24F" w14:textId="77777777" w:rsidR="009F3361" w:rsidRPr="00324BC1" w:rsidRDefault="009F3361" w:rsidP="008A2EDA">
            <w:pPr>
              <w:pStyle w:val="aa"/>
              <w:numPr>
                <w:ilvl w:val="0"/>
                <w:numId w:val="25"/>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人としての豊かな見識と情操の育成</w:t>
            </w:r>
          </w:p>
        </w:tc>
        <w:tc>
          <w:tcPr>
            <w:tcW w:w="4819" w:type="dxa"/>
            <w:tcBorders>
              <w:right w:val="dashed" w:sz="4" w:space="0" w:color="auto"/>
            </w:tcBorders>
            <w:shd w:val="clear" w:color="auto" w:fill="auto"/>
          </w:tcPr>
          <w:p w14:paraId="54FE63F5" w14:textId="196459E3" w:rsidR="009F3361" w:rsidRPr="00324BC1" w:rsidRDefault="009F3361" w:rsidP="004E0BD0">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あらゆる教育活動において、人権感覚を育成する。</w:t>
            </w:r>
          </w:p>
          <w:p w14:paraId="3BC97113" w14:textId="65833029" w:rsidR="009F3361" w:rsidRPr="00324BC1" w:rsidRDefault="009F3361" w:rsidP="00ED162F">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・生徒向け人権学習の充実（</w:t>
            </w:r>
            <w:r w:rsidR="008B39B5" w:rsidRPr="00324BC1">
              <w:rPr>
                <w:rFonts w:ascii="メイリオ" w:eastAsia="メイリオ" w:hAnsi="メイリオ" w:cs="メイリオ" w:hint="eastAsia"/>
                <w:color w:val="000000"/>
                <w:sz w:val="20"/>
                <w:szCs w:val="20"/>
              </w:rPr>
              <w:t>３</w:t>
            </w:r>
            <w:r w:rsidRPr="00324BC1">
              <w:rPr>
                <w:rFonts w:ascii="メイリオ" w:eastAsia="メイリオ" w:hAnsi="メイリオ" w:cs="メイリオ" w:hint="eastAsia"/>
                <w:color w:val="000000"/>
                <w:sz w:val="20"/>
                <w:szCs w:val="20"/>
              </w:rPr>
              <w:t>年間を見据えた人権教育の構築）</w:t>
            </w:r>
          </w:p>
          <w:p w14:paraId="00EB2D3D" w14:textId="29952418" w:rsidR="009F3361" w:rsidRPr="00324BC1" w:rsidRDefault="009F3361" w:rsidP="004E0BD0">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・教職員向け研修の実施</w:t>
            </w:r>
          </w:p>
        </w:tc>
        <w:tc>
          <w:tcPr>
            <w:tcW w:w="4536" w:type="dxa"/>
            <w:tcBorders>
              <w:right w:val="single" w:sz="4" w:space="0" w:color="auto"/>
            </w:tcBorders>
          </w:tcPr>
          <w:p w14:paraId="59333D26" w14:textId="01B89343" w:rsidR="009F3361" w:rsidRPr="00324BC1" w:rsidRDefault="009F3361"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生徒・教員向け自己診断「生命を大切にする心や社会ルールを学び人権意識が身に付いた」の肯定的回答率</w:t>
            </w:r>
            <w:r w:rsidR="008B39B5" w:rsidRPr="00324BC1">
              <w:rPr>
                <w:rFonts w:ascii="メイリオ" w:eastAsia="メイリオ" w:hAnsi="メイリオ" w:cs="メイリオ"/>
                <w:color w:val="000000"/>
                <w:sz w:val="20"/>
                <w:szCs w:val="20"/>
              </w:rPr>
              <w:t>90</w:t>
            </w:r>
            <w:r w:rsidRPr="00324BC1">
              <w:rPr>
                <w:rFonts w:ascii="メイリオ" w:eastAsia="メイリオ" w:hAnsi="メイリオ" w:cs="メイリオ" w:hint="eastAsia"/>
                <w:color w:val="000000"/>
                <w:sz w:val="20"/>
                <w:szCs w:val="20"/>
              </w:rPr>
              <w:t>％以上を維持。［生徒：</w:t>
            </w:r>
            <w:r w:rsidR="008B39B5" w:rsidRPr="00324BC1">
              <w:rPr>
                <w:rFonts w:ascii="メイリオ" w:eastAsia="メイリオ" w:hAnsi="メイリオ" w:cs="メイリオ"/>
                <w:color w:val="000000"/>
                <w:sz w:val="20"/>
                <w:szCs w:val="20"/>
              </w:rPr>
              <w:t>89</w:t>
            </w:r>
            <w:r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sz w:val="20"/>
                <w:szCs w:val="20"/>
              </w:rPr>
              <w:t>教員：</w:t>
            </w:r>
            <w:r w:rsidR="008B39B5" w:rsidRPr="00324BC1">
              <w:rPr>
                <w:rFonts w:ascii="メイリオ" w:eastAsia="メイリオ" w:hAnsi="メイリオ" w:cs="メイリオ"/>
                <w:sz w:val="20"/>
                <w:szCs w:val="20"/>
              </w:rPr>
              <w:t>94</w:t>
            </w:r>
            <w:r w:rsidRPr="00324BC1">
              <w:rPr>
                <w:rFonts w:ascii="メイリオ" w:eastAsia="メイリオ" w:hAnsi="メイリオ" w:cs="メイリオ" w:hint="eastAsia"/>
                <w:sz w:val="20"/>
                <w:szCs w:val="20"/>
              </w:rPr>
              <w:t>％］</w:t>
            </w:r>
          </w:p>
        </w:tc>
        <w:tc>
          <w:tcPr>
            <w:tcW w:w="2517" w:type="dxa"/>
            <w:tcBorders>
              <w:right w:val="single" w:sz="4" w:space="0" w:color="auto"/>
            </w:tcBorders>
          </w:tcPr>
          <w:p w14:paraId="0AB99468" w14:textId="77777777" w:rsidR="009F3361"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生徒　93.3％（〇）</w:t>
            </w:r>
          </w:p>
          <w:p w14:paraId="6B5F1898" w14:textId="77777777" w:rsidR="00ED57D0"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教員　91.4％（〇）</w:t>
            </w:r>
          </w:p>
          <w:p w14:paraId="01BAFB23" w14:textId="77777777" w:rsidR="009D7E4D" w:rsidRPr="00324BC1" w:rsidRDefault="009D7E4D" w:rsidP="009D7E4D">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生徒は身についたとの自</w:t>
            </w:r>
          </w:p>
          <w:p w14:paraId="16A0EF3A" w14:textId="77777777" w:rsidR="009D7E4D" w:rsidRPr="00324BC1" w:rsidRDefault="009D7E4D" w:rsidP="009D7E4D">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覚があるが、まだまだ十分</w:t>
            </w:r>
          </w:p>
          <w:p w14:paraId="092D116D" w14:textId="77777777" w:rsidR="009D7E4D" w:rsidRPr="00324BC1" w:rsidRDefault="009D7E4D" w:rsidP="009D7E4D">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とは言えないので継続的</w:t>
            </w:r>
          </w:p>
          <w:p w14:paraId="1DBDB94B" w14:textId="30FB62B7" w:rsidR="00C36139" w:rsidRPr="00324BC1" w:rsidRDefault="009D7E4D" w:rsidP="009D7E4D">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な指導が必要。</w:t>
            </w:r>
          </w:p>
        </w:tc>
      </w:tr>
      <w:tr w:rsidR="00545125" w:rsidRPr="00324BC1" w14:paraId="239F5D85" w14:textId="77777777" w:rsidTr="00697D01">
        <w:trPr>
          <w:cantSplit/>
          <w:trHeight w:val="1156"/>
          <w:jc w:val="center"/>
        </w:trPr>
        <w:tc>
          <w:tcPr>
            <w:tcW w:w="846" w:type="dxa"/>
            <w:vMerge/>
            <w:shd w:val="clear" w:color="auto" w:fill="auto"/>
            <w:textDirection w:val="tbRlV"/>
            <w:vAlign w:val="center"/>
          </w:tcPr>
          <w:p w14:paraId="47ECC077" w14:textId="77777777" w:rsidR="00545125" w:rsidRPr="00324BC1" w:rsidRDefault="00545125" w:rsidP="008A2EDA">
            <w:pPr>
              <w:snapToGrid w:val="0"/>
              <w:spacing w:line="280" w:lineRule="exact"/>
              <w:ind w:left="113" w:right="113"/>
              <w:contextualSpacing/>
              <w:jc w:val="center"/>
              <w:rPr>
                <w:rFonts w:ascii="メイリオ" w:eastAsia="メイリオ" w:hAnsi="メイリオ" w:cs="メイリオ"/>
                <w:spacing w:val="-20"/>
                <w:sz w:val="20"/>
                <w:szCs w:val="20"/>
              </w:rPr>
            </w:pPr>
          </w:p>
        </w:tc>
        <w:tc>
          <w:tcPr>
            <w:tcW w:w="2268" w:type="dxa"/>
            <w:shd w:val="clear" w:color="auto" w:fill="auto"/>
          </w:tcPr>
          <w:p w14:paraId="60A0780F" w14:textId="77777777" w:rsidR="00545125" w:rsidRPr="00324BC1" w:rsidRDefault="00545125" w:rsidP="008A2EDA">
            <w:pPr>
              <w:pStyle w:val="aa"/>
              <w:numPr>
                <w:ilvl w:val="0"/>
                <w:numId w:val="25"/>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基本的生活習慣の確立と、自主的・自律的な行動を身につけられる生活指導の実施</w:t>
            </w:r>
          </w:p>
        </w:tc>
        <w:tc>
          <w:tcPr>
            <w:tcW w:w="4819" w:type="dxa"/>
            <w:tcBorders>
              <w:right w:val="dashed" w:sz="4" w:space="0" w:color="auto"/>
            </w:tcBorders>
            <w:shd w:val="clear" w:color="auto" w:fill="auto"/>
          </w:tcPr>
          <w:p w14:paraId="072AC7B2" w14:textId="5C735261" w:rsidR="00545125" w:rsidRPr="00324BC1" w:rsidRDefault="008B5BDD"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545125" w:rsidRPr="00324BC1">
              <w:rPr>
                <w:rFonts w:ascii="メイリオ" w:eastAsia="メイリオ" w:hAnsi="メイリオ" w:cs="メイリオ" w:hint="eastAsia"/>
                <w:color w:val="000000"/>
                <w:sz w:val="20"/>
                <w:szCs w:val="20"/>
              </w:rPr>
              <w:t xml:space="preserve">　統一感と一貫性のある生活指導によりモラルと規範意識を醸成。</w:t>
            </w:r>
          </w:p>
        </w:tc>
        <w:tc>
          <w:tcPr>
            <w:tcW w:w="4536" w:type="dxa"/>
            <w:tcBorders>
              <w:right w:val="single" w:sz="4" w:space="0" w:color="auto"/>
            </w:tcBorders>
          </w:tcPr>
          <w:p w14:paraId="0F3BAEE4" w14:textId="1F332923" w:rsidR="00545125" w:rsidRPr="00324BC1" w:rsidRDefault="008B5BDD"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545125" w:rsidRPr="00324BC1">
              <w:rPr>
                <w:rFonts w:ascii="メイリオ" w:eastAsia="メイリオ" w:hAnsi="メイリオ" w:cs="メイリオ" w:hint="eastAsia"/>
                <w:color w:val="000000"/>
                <w:sz w:val="20"/>
                <w:szCs w:val="20"/>
              </w:rPr>
              <w:t xml:space="preserve">　遅刻総数</w:t>
            </w:r>
            <w:r w:rsidR="008B39B5" w:rsidRPr="00324BC1">
              <w:rPr>
                <w:rFonts w:ascii="メイリオ" w:eastAsia="メイリオ" w:hAnsi="メイリオ" w:cs="メイリオ"/>
                <w:color w:val="000000"/>
                <w:sz w:val="20"/>
                <w:szCs w:val="20"/>
              </w:rPr>
              <w:t>1000</w:t>
            </w:r>
            <w:r w:rsidR="00545125" w:rsidRPr="00324BC1">
              <w:rPr>
                <w:rFonts w:ascii="メイリオ" w:eastAsia="メイリオ" w:hAnsi="メイリオ" w:cs="メイリオ" w:hint="eastAsia"/>
                <w:color w:val="000000"/>
                <w:sz w:val="20"/>
                <w:szCs w:val="20"/>
              </w:rPr>
              <w:t>回以下［</w:t>
            </w:r>
            <w:r w:rsidR="008B39B5" w:rsidRPr="00324BC1">
              <w:rPr>
                <w:rFonts w:ascii="メイリオ" w:eastAsia="メイリオ" w:hAnsi="メイリオ" w:cs="メイリオ"/>
                <w:color w:val="000000"/>
                <w:sz w:val="20"/>
                <w:szCs w:val="20"/>
              </w:rPr>
              <w:t>873</w:t>
            </w:r>
            <w:r w:rsidR="00545125" w:rsidRPr="00324BC1">
              <w:rPr>
                <w:rFonts w:ascii="メイリオ" w:eastAsia="メイリオ" w:hAnsi="メイリオ" w:cs="メイリオ" w:hint="eastAsia"/>
                <w:color w:val="000000"/>
                <w:sz w:val="20"/>
                <w:szCs w:val="20"/>
              </w:rPr>
              <w:t>回］。</w:t>
            </w:r>
          </w:p>
          <w:p w14:paraId="7FB10F48" w14:textId="2C69E580" w:rsidR="00545125" w:rsidRPr="00324BC1" w:rsidRDefault="00545125" w:rsidP="007E7D93">
            <w:pPr>
              <w:snapToGrid w:val="0"/>
              <w:spacing w:line="280" w:lineRule="exact"/>
              <w:ind w:leftChars="200" w:left="42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生徒向け自己診断「規律を守りモラルある行動をとっている」の肯定的回答率</w:t>
            </w:r>
            <w:r w:rsidR="008B39B5" w:rsidRPr="00324BC1">
              <w:rPr>
                <w:rFonts w:ascii="メイリオ" w:eastAsia="メイリオ" w:hAnsi="メイリオ" w:cs="メイリオ"/>
                <w:color w:val="000000"/>
                <w:sz w:val="20"/>
                <w:szCs w:val="20"/>
              </w:rPr>
              <w:t>90</w:t>
            </w:r>
            <w:r w:rsidRPr="00324BC1">
              <w:rPr>
                <w:rFonts w:ascii="メイリオ" w:eastAsia="メイリオ" w:hAnsi="メイリオ" w:cs="メイリオ" w:hint="eastAsia"/>
                <w:color w:val="000000"/>
                <w:sz w:val="20"/>
                <w:szCs w:val="20"/>
              </w:rPr>
              <w:t>％以上維持。</w:t>
            </w:r>
          </w:p>
        </w:tc>
        <w:tc>
          <w:tcPr>
            <w:tcW w:w="2517" w:type="dxa"/>
            <w:tcBorders>
              <w:right w:val="single" w:sz="4" w:space="0" w:color="auto"/>
            </w:tcBorders>
          </w:tcPr>
          <w:p w14:paraId="49E5EEC4" w14:textId="605B24FF" w:rsidR="00545125" w:rsidRPr="00324BC1" w:rsidRDefault="00693088" w:rsidP="00A441BC">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イ　</w:t>
            </w:r>
            <w:r w:rsidR="00A441BC" w:rsidRPr="00324BC1">
              <w:rPr>
                <w:rFonts w:ascii="メイリオ" w:eastAsia="メイリオ" w:hAnsi="メイリオ" w:cs="メイリオ" w:hint="eastAsia"/>
                <w:color w:val="000000"/>
                <w:sz w:val="20"/>
                <w:szCs w:val="20"/>
              </w:rPr>
              <w:t>遅刻</w:t>
            </w:r>
            <w:r w:rsidR="00855C68" w:rsidRPr="00324BC1">
              <w:rPr>
                <w:rFonts w:ascii="メイリオ" w:eastAsia="メイリオ" w:hAnsi="メイリオ" w:cs="メイリオ" w:hint="eastAsia"/>
                <w:color w:val="000000"/>
                <w:sz w:val="20"/>
                <w:szCs w:val="20"/>
              </w:rPr>
              <w:t>725回</w:t>
            </w:r>
            <w:r w:rsidR="00FC2140" w:rsidRPr="00324BC1">
              <w:rPr>
                <w:rFonts w:ascii="メイリオ" w:eastAsia="メイリオ" w:hAnsi="メイリオ" w:cs="メイリオ" w:hint="eastAsia"/>
                <w:color w:val="000000"/>
                <w:sz w:val="20"/>
                <w:szCs w:val="20"/>
              </w:rPr>
              <w:t>（◎）</w:t>
            </w:r>
          </w:p>
          <w:p w14:paraId="1EF96636" w14:textId="77777777" w:rsidR="00855C68" w:rsidRPr="00324BC1" w:rsidRDefault="00855C68" w:rsidP="00A441BC">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モラルある行動</w:t>
            </w:r>
          </w:p>
          <w:p w14:paraId="46A42EAC" w14:textId="5CDF893A" w:rsidR="00855C68" w:rsidRPr="00324BC1" w:rsidRDefault="00855C68" w:rsidP="00A441BC">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生徒97.9％（○）</w:t>
            </w:r>
          </w:p>
        </w:tc>
      </w:tr>
      <w:tr w:rsidR="00545125" w:rsidRPr="00324BC1" w14:paraId="416CF52E" w14:textId="77777777" w:rsidTr="00545125">
        <w:trPr>
          <w:cantSplit/>
          <w:trHeight w:val="1070"/>
          <w:jc w:val="center"/>
        </w:trPr>
        <w:tc>
          <w:tcPr>
            <w:tcW w:w="846" w:type="dxa"/>
            <w:vMerge/>
            <w:shd w:val="clear" w:color="auto" w:fill="auto"/>
            <w:textDirection w:val="tbRlV"/>
            <w:vAlign w:val="center"/>
          </w:tcPr>
          <w:p w14:paraId="33D37369" w14:textId="77777777" w:rsidR="00545125" w:rsidRPr="00324BC1" w:rsidRDefault="00545125" w:rsidP="008A2EDA">
            <w:pPr>
              <w:snapToGrid w:val="0"/>
              <w:spacing w:line="280" w:lineRule="exact"/>
              <w:ind w:left="113" w:right="113"/>
              <w:contextualSpacing/>
              <w:jc w:val="center"/>
              <w:rPr>
                <w:rFonts w:ascii="メイリオ" w:eastAsia="メイリオ" w:hAnsi="メイリオ" w:cs="メイリオ"/>
                <w:spacing w:val="-20"/>
                <w:sz w:val="20"/>
                <w:szCs w:val="20"/>
              </w:rPr>
            </w:pPr>
          </w:p>
        </w:tc>
        <w:tc>
          <w:tcPr>
            <w:tcW w:w="2268" w:type="dxa"/>
            <w:tcBorders>
              <w:bottom w:val="single" w:sz="4" w:space="0" w:color="auto"/>
            </w:tcBorders>
            <w:shd w:val="clear" w:color="auto" w:fill="auto"/>
          </w:tcPr>
          <w:p w14:paraId="51FF508B" w14:textId="77777777" w:rsidR="00545125" w:rsidRPr="00324BC1" w:rsidRDefault="00545125" w:rsidP="00CC04DC">
            <w:pPr>
              <w:pStyle w:val="aa"/>
              <w:numPr>
                <w:ilvl w:val="0"/>
                <w:numId w:val="25"/>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学校行事による協調性・協働性の向上</w:t>
            </w:r>
          </w:p>
        </w:tc>
        <w:tc>
          <w:tcPr>
            <w:tcW w:w="4819" w:type="dxa"/>
            <w:tcBorders>
              <w:bottom w:val="single" w:sz="4" w:space="0" w:color="auto"/>
              <w:right w:val="dashed" w:sz="4" w:space="0" w:color="auto"/>
            </w:tcBorders>
            <w:shd w:val="clear" w:color="auto" w:fill="auto"/>
          </w:tcPr>
          <w:p w14:paraId="4AC1D6B0" w14:textId="58F8B577" w:rsidR="00545125" w:rsidRPr="00324BC1" w:rsidRDefault="008B5BDD"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545125" w:rsidRPr="00324BC1">
              <w:rPr>
                <w:rFonts w:ascii="メイリオ" w:eastAsia="メイリオ" w:hAnsi="メイリオ" w:cs="メイリオ" w:hint="eastAsia"/>
                <w:color w:val="000000"/>
                <w:sz w:val="20"/>
                <w:szCs w:val="20"/>
              </w:rPr>
              <w:t xml:space="preserve">　学校行事の運営を通して、自らの役割の自覚と責任感を持ち、仲間とともに何かを成し遂げる難しさと喜びを学ぶ。</w:t>
            </w:r>
          </w:p>
        </w:tc>
        <w:tc>
          <w:tcPr>
            <w:tcW w:w="4536" w:type="dxa"/>
            <w:tcBorders>
              <w:bottom w:val="single" w:sz="4" w:space="0" w:color="auto"/>
              <w:right w:val="single" w:sz="4" w:space="0" w:color="auto"/>
            </w:tcBorders>
          </w:tcPr>
          <w:p w14:paraId="0955F0E3" w14:textId="29FCA8F5" w:rsidR="00545125" w:rsidRPr="00324BC1" w:rsidRDefault="008B5BDD"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545125" w:rsidRPr="00324BC1">
              <w:rPr>
                <w:rFonts w:ascii="メイリオ" w:eastAsia="メイリオ" w:hAnsi="メイリオ" w:cs="メイリオ" w:hint="eastAsia"/>
                <w:color w:val="000000"/>
                <w:sz w:val="20"/>
                <w:szCs w:val="20"/>
              </w:rPr>
              <w:t xml:space="preserve">　生徒向け自己診断「学校行事に積極的に取り組んでいる」の肯定的回答率</w:t>
            </w:r>
            <w:r w:rsidR="008B39B5" w:rsidRPr="00324BC1">
              <w:rPr>
                <w:rFonts w:ascii="メイリオ" w:eastAsia="メイリオ" w:hAnsi="メイリオ" w:cs="メイリオ"/>
                <w:color w:val="000000"/>
                <w:sz w:val="20"/>
                <w:szCs w:val="20"/>
              </w:rPr>
              <w:t>90</w:t>
            </w:r>
            <w:r w:rsidR="00545125" w:rsidRPr="00324BC1">
              <w:rPr>
                <w:rFonts w:ascii="メイリオ" w:eastAsia="メイリオ" w:hAnsi="メイリオ" w:cs="メイリオ" w:hint="eastAsia"/>
                <w:color w:val="000000"/>
                <w:sz w:val="20"/>
                <w:szCs w:val="20"/>
              </w:rPr>
              <w:t>％以上を維持する［</w:t>
            </w:r>
            <w:r w:rsidR="008B39B5" w:rsidRPr="00324BC1">
              <w:rPr>
                <w:rFonts w:ascii="メイリオ" w:eastAsia="メイリオ" w:hAnsi="メイリオ" w:cs="メイリオ"/>
                <w:color w:val="000000"/>
                <w:sz w:val="20"/>
                <w:szCs w:val="20"/>
              </w:rPr>
              <w:t>90</w:t>
            </w:r>
            <w:r w:rsidR="00545125" w:rsidRPr="00324BC1">
              <w:rPr>
                <w:rFonts w:ascii="メイリオ" w:eastAsia="メイリオ" w:hAnsi="メイリオ" w:cs="メイリオ" w:hint="eastAsia"/>
                <w:color w:val="000000"/>
                <w:sz w:val="20"/>
                <w:szCs w:val="20"/>
              </w:rPr>
              <w:t>％］。</w:t>
            </w:r>
          </w:p>
        </w:tc>
        <w:tc>
          <w:tcPr>
            <w:tcW w:w="2517" w:type="dxa"/>
            <w:tcBorders>
              <w:right w:val="single" w:sz="4" w:space="0" w:color="auto"/>
            </w:tcBorders>
          </w:tcPr>
          <w:p w14:paraId="0D06B2C6" w14:textId="77777777" w:rsidR="00545125"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92.2％（〇）</w:t>
            </w:r>
          </w:p>
          <w:p w14:paraId="234914B2" w14:textId="21D94C5F" w:rsidR="00D92EF3" w:rsidRPr="00324BC1" w:rsidRDefault="00D92EF3"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新型コロナウイルス感染</w:t>
            </w:r>
          </w:p>
          <w:p w14:paraId="127F2C46" w14:textId="2799D85B" w:rsidR="00D92EF3" w:rsidRPr="00324BC1" w:rsidRDefault="00D92EF3" w:rsidP="00D92EF3">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症の影響により、</w:t>
            </w:r>
            <w:r w:rsidR="005738AF" w:rsidRPr="00324BC1">
              <w:rPr>
                <w:rFonts w:ascii="メイリオ" w:eastAsia="メイリオ" w:hAnsi="メイリオ" w:cs="メイリオ" w:hint="eastAsia"/>
                <w:color w:val="000000"/>
                <w:sz w:val="20"/>
                <w:szCs w:val="20"/>
              </w:rPr>
              <w:t>制限があ</w:t>
            </w:r>
          </w:p>
          <w:p w14:paraId="4106EADD" w14:textId="1DBC7898" w:rsidR="00D92EF3" w:rsidRPr="00324BC1" w:rsidRDefault="00D92EF3" w:rsidP="00D92EF3">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る中</w:t>
            </w:r>
            <w:r w:rsidR="005738AF" w:rsidRPr="00324BC1">
              <w:rPr>
                <w:rFonts w:ascii="メイリオ" w:eastAsia="メイリオ" w:hAnsi="メイリオ" w:cs="メイリオ" w:hint="eastAsia"/>
                <w:color w:val="000000"/>
                <w:sz w:val="20"/>
                <w:szCs w:val="20"/>
              </w:rPr>
              <w:t>、全員が協力できた。</w:t>
            </w:r>
          </w:p>
        </w:tc>
      </w:tr>
      <w:tr w:rsidR="00545125" w:rsidRPr="00324BC1" w14:paraId="514A53C2" w14:textId="77777777" w:rsidTr="000B092E">
        <w:trPr>
          <w:cantSplit/>
          <w:trHeight w:val="1235"/>
          <w:jc w:val="center"/>
        </w:trPr>
        <w:tc>
          <w:tcPr>
            <w:tcW w:w="846" w:type="dxa"/>
            <w:vMerge/>
            <w:shd w:val="clear" w:color="auto" w:fill="auto"/>
            <w:textDirection w:val="tbRlV"/>
            <w:vAlign w:val="center"/>
          </w:tcPr>
          <w:p w14:paraId="4FBBAFBD" w14:textId="77777777" w:rsidR="00545125" w:rsidRPr="00324BC1" w:rsidRDefault="00545125" w:rsidP="008A2EDA">
            <w:pPr>
              <w:snapToGrid w:val="0"/>
              <w:spacing w:line="280" w:lineRule="exact"/>
              <w:ind w:left="113" w:right="113"/>
              <w:contextualSpacing/>
              <w:jc w:val="center"/>
              <w:rPr>
                <w:rFonts w:ascii="メイリオ" w:eastAsia="メイリオ" w:hAnsi="メイリオ" w:cs="メイリオ"/>
                <w:spacing w:val="-20"/>
                <w:sz w:val="20"/>
                <w:szCs w:val="20"/>
              </w:rPr>
            </w:pPr>
          </w:p>
        </w:tc>
        <w:tc>
          <w:tcPr>
            <w:tcW w:w="2268" w:type="dxa"/>
            <w:tcBorders>
              <w:top w:val="single" w:sz="4" w:space="0" w:color="auto"/>
            </w:tcBorders>
            <w:shd w:val="clear" w:color="auto" w:fill="auto"/>
          </w:tcPr>
          <w:p w14:paraId="6E51CB69" w14:textId="4755C6A3" w:rsidR="00CC04DC" w:rsidRPr="00324BC1" w:rsidRDefault="00CC04DC" w:rsidP="00CC04DC">
            <w:pPr>
              <w:pStyle w:val="aa"/>
              <w:numPr>
                <w:ilvl w:val="0"/>
                <w:numId w:val="25"/>
              </w:numPr>
              <w:snapToGrid w:val="0"/>
              <w:spacing w:line="280" w:lineRule="exact"/>
              <w:ind w:leftChars="0"/>
              <w:contextualSpacing/>
              <w:rPr>
                <w:rFonts w:ascii="メイリオ" w:eastAsia="メイリオ" w:hAnsi="メイリオ" w:cstheme="minorBidi"/>
                <w:color w:val="1F497D"/>
                <w:sz w:val="20"/>
                <w:szCs w:val="20"/>
              </w:rPr>
            </w:pPr>
            <w:r w:rsidRPr="00324BC1">
              <w:rPr>
                <w:rFonts w:ascii="メイリオ" w:eastAsia="メイリオ" w:hAnsi="メイリオ" w:cstheme="minorBidi" w:hint="eastAsia"/>
                <w:sz w:val="20"/>
                <w:szCs w:val="20"/>
              </w:rPr>
              <w:t>広報活動</w:t>
            </w:r>
          </w:p>
        </w:tc>
        <w:tc>
          <w:tcPr>
            <w:tcW w:w="4819" w:type="dxa"/>
            <w:tcBorders>
              <w:top w:val="single" w:sz="4" w:space="0" w:color="auto"/>
              <w:right w:val="dashed" w:sz="4" w:space="0" w:color="auto"/>
            </w:tcBorders>
            <w:shd w:val="clear" w:color="auto" w:fill="auto"/>
          </w:tcPr>
          <w:p w14:paraId="6E61BBD2" w14:textId="1904A1C0" w:rsidR="00860138" w:rsidRPr="00324BC1" w:rsidRDefault="00CC04DC" w:rsidP="00860138">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Pr="00324BC1">
              <w:rPr>
                <w:rFonts w:ascii="メイリオ" w:eastAsia="メイリオ" w:hAnsi="メイリオ" w:cs="メイリオ" w:hint="eastAsia"/>
                <w:color w:val="000000"/>
                <w:sz w:val="24"/>
              </w:rPr>
              <w:t xml:space="preserve">　</w:t>
            </w:r>
            <w:r w:rsidRPr="00324BC1">
              <w:rPr>
                <w:rFonts w:ascii="メイリオ" w:eastAsia="メイリオ" w:hAnsi="メイリオ" w:cs="メイリオ" w:hint="eastAsia"/>
                <w:color w:val="000000"/>
                <w:sz w:val="20"/>
                <w:szCs w:val="20"/>
              </w:rPr>
              <w:t>中学校訪問の戦略化を図る</w:t>
            </w:r>
            <w:r w:rsidR="00860138" w:rsidRPr="00324BC1">
              <w:rPr>
                <w:rFonts w:ascii="メイリオ" w:eastAsia="メイリオ" w:hAnsi="メイリオ" w:cs="メイリオ" w:hint="eastAsia"/>
                <w:color w:val="000000"/>
                <w:sz w:val="20"/>
                <w:szCs w:val="20"/>
              </w:rPr>
              <w:t>。</w:t>
            </w:r>
          </w:p>
          <w:p w14:paraId="52F56E9C" w14:textId="16E7F0C5" w:rsidR="00545125" w:rsidRPr="00324BC1" w:rsidRDefault="000B092E" w:rsidP="00661BAF">
            <w:pPr>
              <w:snapToGrid w:val="0"/>
              <w:spacing w:line="280" w:lineRule="exact"/>
              <w:ind w:leftChars="200" w:left="42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訪問中学校の新たな開拓。</w:t>
            </w:r>
            <w:r w:rsidR="00CC04DC" w:rsidRPr="00324BC1">
              <w:rPr>
                <w:rFonts w:ascii="メイリオ" w:eastAsia="メイリオ" w:hAnsi="メイリオ" w:cs="メイリオ" w:hint="eastAsia"/>
                <w:color w:val="000000"/>
                <w:sz w:val="20"/>
                <w:szCs w:val="20"/>
              </w:rPr>
              <w:t>本校</w:t>
            </w:r>
            <w:r w:rsidR="00860138" w:rsidRPr="00324BC1">
              <w:rPr>
                <w:rFonts w:ascii="メイリオ" w:eastAsia="メイリオ" w:hAnsi="メイリオ" w:cs="メイリオ" w:hint="eastAsia"/>
                <w:color w:val="000000"/>
                <w:sz w:val="20"/>
                <w:szCs w:val="20"/>
              </w:rPr>
              <w:t>の魅力を中学校に発信し、</w:t>
            </w:r>
            <w:r w:rsidRPr="00324BC1">
              <w:rPr>
                <w:rFonts w:ascii="メイリオ" w:eastAsia="メイリオ" w:hAnsi="メイリオ" w:cs="メイリオ" w:hint="eastAsia"/>
                <w:color w:val="000000"/>
                <w:sz w:val="20"/>
                <w:szCs w:val="20"/>
              </w:rPr>
              <w:t>より丁寧な情報提供等を行う。</w:t>
            </w:r>
            <w:r w:rsidR="00860138" w:rsidRPr="00324BC1">
              <w:rPr>
                <w:rFonts w:ascii="メイリオ" w:eastAsia="メイリオ" w:hAnsi="メイリオ" w:cs="メイリオ" w:hint="eastAsia"/>
                <w:color w:val="000000"/>
                <w:sz w:val="20"/>
                <w:szCs w:val="20"/>
              </w:rPr>
              <w:t>学校教育活動への理解と信頼を得る。</w:t>
            </w:r>
          </w:p>
        </w:tc>
        <w:tc>
          <w:tcPr>
            <w:tcW w:w="4536" w:type="dxa"/>
            <w:tcBorders>
              <w:top w:val="single" w:sz="4" w:space="0" w:color="auto"/>
              <w:right w:val="single" w:sz="4" w:space="0" w:color="auto"/>
            </w:tcBorders>
          </w:tcPr>
          <w:p w14:paraId="61D68BF8" w14:textId="5EDDEF94" w:rsidR="00860138" w:rsidRPr="00324BC1" w:rsidRDefault="00CC04DC" w:rsidP="00CC04DC">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0B092E" w:rsidRPr="00324BC1">
              <w:rPr>
                <w:rFonts w:ascii="メイリオ" w:eastAsia="メイリオ" w:hAnsi="メイリオ" w:cs="メイリオ" w:hint="eastAsia"/>
                <w:color w:val="000000"/>
                <w:sz w:val="20"/>
                <w:szCs w:val="20"/>
              </w:rPr>
              <w:t xml:space="preserve">　</w:t>
            </w:r>
            <w:r w:rsidR="003E0BB2" w:rsidRPr="00324BC1">
              <w:rPr>
                <w:rFonts w:ascii="メイリオ" w:eastAsia="メイリオ" w:hAnsi="メイリオ" w:cs="メイリオ" w:hint="eastAsia"/>
                <w:color w:val="000000"/>
                <w:sz w:val="20"/>
                <w:szCs w:val="20"/>
              </w:rPr>
              <w:t>広域を含めての訪問数[新]</w:t>
            </w:r>
          </w:p>
          <w:p w14:paraId="2CA12D11" w14:textId="77777777" w:rsidR="00545125" w:rsidRPr="00324BC1" w:rsidRDefault="00545125" w:rsidP="008A2EDA">
            <w:pPr>
              <w:snapToGrid w:val="0"/>
              <w:spacing w:line="280" w:lineRule="exact"/>
              <w:ind w:left="200" w:hangingChars="100" w:hanging="200"/>
              <w:contextualSpacing/>
              <w:rPr>
                <w:rFonts w:ascii="メイリオ" w:eastAsia="メイリオ" w:hAnsi="メイリオ" w:cs="メイリオ"/>
                <w:color w:val="000000"/>
                <w:sz w:val="20"/>
                <w:szCs w:val="20"/>
              </w:rPr>
            </w:pPr>
          </w:p>
        </w:tc>
        <w:tc>
          <w:tcPr>
            <w:tcW w:w="2517" w:type="dxa"/>
            <w:tcBorders>
              <w:right w:val="single" w:sz="4" w:space="0" w:color="auto"/>
            </w:tcBorders>
          </w:tcPr>
          <w:p w14:paraId="304099C8" w14:textId="77777777" w:rsidR="00545125" w:rsidRPr="00324BC1" w:rsidRDefault="00112A36"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693088" w:rsidRPr="00324BC1">
              <w:rPr>
                <w:rFonts w:ascii="メイリオ" w:eastAsia="メイリオ" w:hAnsi="メイリオ" w:cs="メイリオ" w:hint="eastAsia"/>
                <w:color w:val="000000"/>
                <w:sz w:val="20"/>
                <w:szCs w:val="20"/>
              </w:rPr>
              <w:t xml:space="preserve">　中学校訪問</w:t>
            </w:r>
            <w:r w:rsidR="005738AF" w:rsidRPr="00324BC1">
              <w:rPr>
                <w:rFonts w:ascii="メイリオ" w:eastAsia="メイリオ" w:hAnsi="メイリオ" w:cs="メイリオ" w:hint="eastAsia"/>
                <w:color w:val="000000"/>
                <w:sz w:val="20"/>
                <w:szCs w:val="20"/>
              </w:rPr>
              <w:t>140</w:t>
            </w:r>
            <w:r w:rsidR="00693088" w:rsidRPr="00324BC1">
              <w:rPr>
                <w:rFonts w:ascii="メイリオ" w:eastAsia="メイリオ" w:hAnsi="メイリオ" w:cs="メイリオ" w:hint="eastAsia"/>
                <w:color w:val="000000"/>
                <w:sz w:val="20"/>
                <w:szCs w:val="20"/>
              </w:rPr>
              <w:t>校</w:t>
            </w:r>
          </w:p>
          <w:p w14:paraId="4A5A6906" w14:textId="77777777" w:rsidR="009D7E4D" w:rsidRPr="00324BC1" w:rsidRDefault="005738AF"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・通学圏内</w:t>
            </w:r>
            <w:r w:rsidR="009D7E4D" w:rsidRPr="00324BC1">
              <w:rPr>
                <w:rFonts w:ascii="メイリオ" w:eastAsia="メイリオ" w:hAnsi="メイリオ" w:cs="メイリオ" w:hint="eastAsia"/>
                <w:color w:val="000000"/>
                <w:sz w:val="20"/>
                <w:szCs w:val="20"/>
              </w:rPr>
              <w:t>の中学校</w:t>
            </w:r>
            <w:r w:rsidRPr="00324BC1">
              <w:rPr>
                <w:rFonts w:ascii="メイリオ" w:eastAsia="メイリオ" w:hAnsi="メイリオ" w:cs="メイリオ" w:hint="eastAsia"/>
                <w:color w:val="000000"/>
                <w:sz w:val="20"/>
                <w:szCs w:val="20"/>
              </w:rPr>
              <w:t>でも</w:t>
            </w:r>
          </w:p>
          <w:p w14:paraId="2B42C64F" w14:textId="77777777" w:rsidR="004C1FD4" w:rsidRPr="00324BC1" w:rsidRDefault="009D7E4D"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本校の魅力等</w:t>
            </w:r>
            <w:r w:rsidR="004C1FD4" w:rsidRPr="00324BC1">
              <w:rPr>
                <w:rFonts w:ascii="メイリオ" w:eastAsia="メイリオ" w:hAnsi="メイリオ" w:cs="メイリオ" w:hint="eastAsia"/>
                <w:color w:val="000000"/>
                <w:sz w:val="20"/>
                <w:szCs w:val="20"/>
              </w:rPr>
              <w:t>伝わってい</w:t>
            </w:r>
          </w:p>
          <w:p w14:paraId="2C1C6AFB" w14:textId="77777777" w:rsidR="004C1FD4" w:rsidRPr="00324BC1" w:rsidRDefault="004C1FD4" w:rsidP="004C1FD4">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ないことが分かった。次年</w:t>
            </w:r>
          </w:p>
          <w:p w14:paraId="3E4AA936" w14:textId="42D2CD57" w:rsidR="005738AF" w:rsidRPr="00324BC1" w:rsidRDefault="004C1FD4" w:rsidP="004C1FD4">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度も積極的に取り組む</w:t>
            </w:r>
          </w:p>
        </w:tc>
      </w:tr>
      <w:tr w:rsidR="00CC04DC" w:rsidRPr="00324BC1" w14:paraId="2E84BEF6" w14:textId="77777777" w:rsidTr="00697D01">
        <w:trPr>
          <w:cantSplit/>
          <w:trHeight w:val="508"/>
          <w:jc w:val="center"/>
        </w:trPr>
        <w:tc>
          <w:tcPr>
            <w:tcW w:w="846" w:type="dxa"/>
            <w:vMerge w:val="restart"/>
            <w:shd w:val="clear" w:color="auto" w:fill="auto"/>
            <w:textDirection w:val="tbRlV"/>
            <w:vAlign w:val="center"/>
          </w:tcPr>
          <w:p w14:paraId="0C06B7D6" w14:textId="7E865374" w:rsidR="00CC04DC" w:rsidRPr="00324BC1" w:rsidRDefault="008B39B5"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color w:val="000000"/>
                <w:sz w:val="20"/>
                <w:szCs w:val="20"/>
              </w:rPr>
              <w:t>３</w:t>
            </w:r>
            <w:r w:rsidR="00CC04DC" w:rsidRPr="00324BC1">
              <w:rPr>
                <w:rFonts w:ascii="メイリオ" w:eastAsia="メイリオ" w:hAnsi="メイリオ" w:cs="メイリオ" w:hint="eastAsia"/>
                <w:color w:val="000000"/>
                <w:sz w:val="20"/>
                <w:szCs w:val="20"/>
              </w:rPr>
              <w:t xml:space="preserve">　学校の魅力の向上</w:t>
            </w:r>
          </w:p>
        </w:tc>
        <w:tc>
          <w:tcPr>
            <w:tcW w:w="2268" w:type="dxa"/>
            <w:vMerge w:val="restart"/>
            <w:shd w:val="clear" w:color="auto" w:fill="auto"/>
          </w:tcPr>
          <w:p w14:paraId="78C74336" w14:textId="77777777" w:rsidR="00CC04DC" w:rsidRPr="00324BC1" w:rsidRDefault="00CC04DC"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豊かな学校生活を支える活動</w:t>
            </w:r>
          </w:p>
        </w:tc>
        <w:tc>
          <w:tcPr>
            <w:tcW w:w="4819" w:type="dxa"/>
            <w:tcBorders>
              <w:bottom w:val="dashed" w:sz="4" w:space="0" w:color="auto"/>
              <w:right w:val="dashed" w:sz="4" w:space="0" w:color="auto"/>
            </w:tcBorders>
            <w:shd w:val="clear" w:color="auto" w:fill="auto"/>
          </w:tcPr>
          <w:p w14:paraId="465F72A2" w14:textId="16032076" w:rsidR="00CC04DC" w:rsidRPr="00324BC1" w:rsidRDefault="00CC04DC" w:rsidP="00F44181">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充実した設備を活用した活発な部活動の持続。</w:t>
            </w:r>
          </w:p>
          <w:p w14:paraId="0F6A70D9" w14:textId="56BD7BEE" w:rsidR="00CC04DC" w:rsidRPr="00324BC1" w:rsidRDefault="00CC04DC" w:rsidP="008A2EDA">
            <w:pPr>
              <w:snapToGrid w:val="0"/>
              <w:spacing w:line="280" w:lineRule="exact"/>
              <w:contextualSpacing/>
              <w:rPr>
                <w:rFonts w:ascii="メイリオ" w:eastAsia="メイリオ" w:hAnsi="メイリオ" w:cs="メイリオ"/>
                <w:color w:val="000000"/>
                <w:sz w:val="20"/>
                <w:szCs w:val="20"/>
              </w:rPr>
            </w:pPr>
          </w:p>
        </w:tc>
        <w:tc>
          <w:tcPr>
            <w:tcW w:w="4536" w:type="dxa"/>
            <w:tcBorders>
              <w:bottom w:val="dashed" w:sz="4" w:space="0" w:color="auto"/>
              <w:right w:val="single" w:sz="4" w:space="0" w:color="auto"/>
            </w:tcBorders>
          </w:tcPr>
          <w:p w14:paraId="0177DCA0" w14:textId="2178E2F9" w:rsidR="00CC04DC" w:rsidRPr="00324BC1" w:rsidRDefault="00CC04DC"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7E7D93" w:rsidRPr="00324BC1">
              <w:rPr>
                <w:rFonts w:ascii="メイリオ" w:eastAsia="メイリオ" w:hAnsi="メイリオ" w:cs="メイリオ" w:hint="eastAsia"/>
                <w:color w:val="000000"/>
                <w:sz w:val="20"/>
                <w:szCs w:val="20"/>
              </w:rPr>
              <w:t xml:space="preserve">　</w:t>
            </w:r>
            <w:r w:rsidRPr="00324BC1">
              <w:rPr>
                <w:rFonts w:ascii="メイリオ" w:eastAsia="メイリオ" w:hAnsi="メイリオ" w:cs="メイリオ" w:hint="eastAsia"/>
                <w:color w:val="000000"/>
                <w:sz w:val="20"/>
                <w:szCs w:val="20"/>
              </w:rPr>
              <w:t>部活動ガイドラインの遵守。生徒向け自己診断「部活動は楽しく充実している」の肯定的回答率</w:t>
            </w:r>
            <w:r w:rsidR="008B39B5" w:rsidRPr="00324BC1">
              <w:rPr>
                <w:rFonts w:ascii="メイリオ" w:eastAsia="メイリオ" w:hAnsi="メイリオ" w:cs="メイリオ"/>
                <w:color w:val="000000"/>
                <w:sz w:val="20"/>
                <w:szCs w:val="20"/>
              </w:rPr>
              <w:t>80</w:t>
            </w:r>
            <w:r w:rsidRPr="00324BC1">
              <w:rPr>
                <w:rFonts w:ascii="メイリオ" w:eastAsia="メイリオ" w:hAnsi="メイリオ" w:cs="メイリオ" w:hint="eastAsia"/>
                <w:color w:val="000000"/>
                <w:sz w:val="20"/>
                <w:szCs w:val="20"/>
              </w:rPr>
              <w:t>％以上を維持する。［</w:t>
            </w:r>
            <w:r w:rsidR="008B39B5" w:rsidRPr="00324BC1">
              <w:rPr>
                <w:rFonts w:ascii="メイリオ" w:eastAsia="メイリオ" w:hAnsi="メイリオ" w:cs="メイリオ"/>
                <w:color w:val="000000"/>
                <w:sz w:val="20"/>
                <w:szCs w:val="20"/>
              </w:rPr>
              <w:t>87</w:t>
            </w:r>
            <w:r w:rsidRPr="00324BC1">
              <w:rPr>
                <w:rFonts w:ascii="メイリオ" w:eastAsia="メイリオ" w:hAnsi="メイリオ" w:cs="メイリオ" w:hint="eastAsia"/>
                <w:color w:val="000000"/>
                <w:sz w:val="20"/>
                <w:szCs w:val="20"/>
              </w:rPr>
              <w:t>%］。</w:t>
            </w:r>
          </w:p>
        </w:tc>
        <w:tc>
          <w:tcPr>
            <w:tcW w:w="2517" w:type="dxa"/>
            <w:tcBorders>
              <w:bottom w:val="dashed" w:sz="4" w:space="0" w:color="auto"/>
              <w:right w:val="single" w:sz="4" w:space="0" w:color="auto"/>
            </w:tcBorders>
          </w:tcPr>
          <w:p w14:paraId="6BBA6F04" w14:textId="77777777" w:rsidR="00ED57D0"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「部活動等に積極的に取り組んでいる」</w:t>
            </w:r>
          </w:p>
          <w:p w14:paraId="6E57848B" w14:textId="7A67F818" w:rsidR="00CC04DC" w:rsidRPr="00324BC1" w:rsidRDefault="00ED57D0" w:rsidP="00ED57D0">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82.0％（〇）</w:t>
            </w:r>
          </w:p>
        </w:tc>
      </w:tr>
      <w:tr w:rsidR="00CC04DC" w:rsidRPr="00324BC1" w14:paraId="583C0025" w14:textId="77777777" w:rsidTr="009F3361">
        <w:trPr>
          <w:cantSplit/>
          <w:trHeight w:val="980"/>
          <w:jc w:val="center"/>
        </w:trPr>
        <w:tc>
          <w:tcPr>
            <w:tcW w:w="846" w:type="dxa"/>
            <w:vMerge/>
            <w:shd w:val="clear" w:color="auto" w:fill="auto"/>
            <w:textDirection w:val="tbRlV"/>
            <w:vAlign w:val="center"/>
          </w:tcPr>
          <w:p w14:paraId="359EA920" w14:textId="77777777" w:rsidR="00CC04DC" w:rsidRPr="00324BC1" w:rsidRDefault="00CC04DC"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vMerge/>
            <w:shd w:val="clear" w:color="auto" w:fill="auto"/>
          </w:tcPr>
          <w:p w14:paraId="22CB0E96" w14:textId="77777777" w:rsidR="00CC04DC" w:rsidRPr="00324BC1" w:rsidRDefault="00CC04DC"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p>
        </w:tc>
        <w:tc>
          <w:tcPr>
            <w:tcW w:w="4819" w:type="dxa"/>
            <w:tcBorders>
              <w:top w:val="dashed" w:sz="4" w:space="0" w:color="auto"/>
              <w:bottom w:val="dashed" w:sz="4" w:space="0" w:color="auto"/>
              <w:right w:val="dashed" w:sz="4" w:space="0" w:color="auto"/>
            </w:tcBorders>
            <w:shd w:val="clear" w:color="auto" w:fill="auto"/>
          </w:tcPr>
          <w:p w14:paraId="62FB61CA" w14:textId="327352A0" w:rsidR="00CC04DC" w:rsidRPr="00324BC1" w:rsidRDefault="007E7D93"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イ　</w:t>
            </w:r>
            <w:r w:rsidR="00CC04DC" w:rsidRPr="00324BC1">
              <w:rPr>
                <w:rFonts w:ascii="メイリオ" w:eastAsia="メイリオ" w:hAnsi="メイリオ" w:cs="メイリオ" w:hint="eastAsia"/>
                <w:color w:val="000000"/>
                <w:sz w:val="20"/>
                <w:szCs w:val="20"/>
              </w:rPr>
              <w:t>生徒会活動の活性化による学校行事や部活動の更なる充実。</w:t>
            </w:r>
          </w:p>
        </w:tc>
        <w:tc>
          <w:tcPr>
            <w:tcW w:w="4536" w:type="dxa"/>
            <w:tcBorders>
              <w:top w:val="dashed" w:sz="4" w:space="0" w:color="auto"/>
              <w:bottom w:val="dashed" w:sz="4" w:space="0" w:color="auto"/>
              <w:right w:val="single" w:sz="4" w:space="0" w:color="auto"/>
            </w:tcBorders>
          </w:tcPr>
          <w:p w14:paraId="60E35F4B" w14:textId="46DDF4DD" w:rsidR="00CC04DC" w:rsidRPr="00324BC1" w:rsidRDefault="007E7D93"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CC04DC" w:rsidRPr="00324BC1">
              <w:rPr>
                <w:rFonts w:ascii="メイリオ" w:eastAsia="メイリオ" w:hAnsi="メイリオ" w:cs="メイリオ" w:hint="eastAsia"/>
                <w:color w:val="000000"/>
                <w:sz w:val="20"/>
                <w:szCs w:val="20"/>
              </w:rPr>
              <w:t xml:space="preserve">　生徒向け自己診断「行事は魅力あるものとなるよう工夫されている」の肯定的回答率を</w:t>
            </w:r>
            <w:r w:rsidR="008B39B5" w:rsidRPr="00324BC1">
              <w:rPr>
                <w:rFonts w:ascii="メイリオ" w:eastAsia="メイリオ" w:hAnsi="メイリオ" w:cs="メイリオ"/>
                <w:color w:val="000000"/>
                <w:sz w:val="20"/>
                <w:szCs w:val="20"/>
              </w:rPr>
              <w:t>75</w:t>
            </w:r>
            <w:r w:rsidR="00CC04DC" w:rsidRPr="00324BC1">
              <w:rPr>
                <w:rFonts w:ascii="メイリオ" w:eastAsia="メイリオ" w:hAnsi="メイリオ" w:cs="メイリオ" w:hint="eastAsia"/>
                <w:color w:val="000000"/>
                <w:sz w:val="20"/>
                <w:szCs w:val="20"/>
              </w:rPr>
              <w:t>％以上にする。［</w:t>
            </w:r>
            <w:r w:rsidR="008B39B5" w:rsidRPr="00324BC1">
              <w:rPr>
                <w:rFonts w:ascii="メイリオ" w:eastAsia="メイリオ" w:hAnsi="メイリオ" w:cs="メイリオ"/>
                <w:color w:val="000000"/>
                <w:sz w:val="20"/>
                <w:szCs w:val="20"/>
              </w:rPr>
              <w:t>73</w:t>
            </w:r>
            <w:r w:rsidR="00CC04DC" w:rsidRPr="00324BC1">
              <w:rPr>
                <w:rFonts w:ascii="メイリオ" w:eastAsia="メイリオ" w:hAnsi="メイリオ" w:cs="メイリオ" w:hint="eastAsia"/>
                <w:color w:val="000000"/>
                <w:sz w:val="20"/>
                <w:szCs w:val="20"/>
              </w:rPr>
              <w:t>％］。</w:t>
            </w:r>
          </w:p>
        </w:tc>
        <w:tc>
          <w:tcPr>
            <w:tcW w:w="2517" w:type="dxa"/>
            <w:tcBorders>
              <w:top w:val="dashed" w:sz="4" w:space="0" w:color="auto"/>
              <w:bottom w:val="dashed" w:sz="4" w:space="0" w:color="auto"/>
              <w:right w:val="single" w:sz="4" w:space="0" w:color="auto"/>
            </w:tcBorders>
          </w:tcPr>
          <w:p w14:paraId="3CD58535" w14:textId="70836897" w:rsidR="00CC04DC" w:rsidRPr="00324BC1" w:rsidRDefault="004C1FD4"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R3新規項目</w:t>
            </w:r>
            <w:r w:rsidR="00ED57D0" w:rsidRPr="00324BC1">
              <w:rPr>
                <w:rFonts w:ascii="メイリオ" w:eastAsia="メイリオ" w:hAnsi="メイリオ" w:cs="メイリオ" w:hint="eastAsia"/>
                <w:color w:val="000000"/>
                <w:sz w:val="20"/>
                <w:szCs w:val="20"/>
              </w:rPr>
              <w:t>「学校行事に積極的に取り組んでいる」</w:t>
            </w:r>
          </w:p>
          <w:p w14:paraId="0DCBA314" w14:textId="6C057D1C" w:rsidR="00ED57D0"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92.9％（〇）</w:t>
            </w:r>
          </w:p>
        </w:tc>
      </w:tr>
      <w:tr w:rsidR="00CC04DC" w:rsidRPr="00324BC1" w14:paraId="1089A9FC" w14:textId="77777777" w:rsidTr="009F3361">
        <w:trPr>
          <w:cantSplit/>
          <w:trHeight w:val="1050"/>
          <w:jc w:val="center"/>
        </w:trPr>
        <w:tc>
          <w:tcPr>
            <w:tcW w:w="846" w:type="dxa"/>
            <w:vMerge/>
            <w:shd w:val="clear" w:color="auto" w:fill="auto"/>
            <w:textDirection w:val="tbRlV"/>
            <w:vAlign w:val="center"/>
          </w:tcPr>
          <w:p w14:paraId="10DE6908" w14:textId="77777777" w:rsidR="00CC04DC" w:rsidRPr="00324BC1" w:rsidRDefault="00CC04DC"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vMerge/>
            <w:shd w:val="clear" w:color="auto" w:fill="auto"/>
          </w:tcPr>
          <w:p w14:paraId="3F70065D" w14:textId="77777777" w:rsidR="00CC04DC" w:rsidRPr="00324BC1" w:rsidRDefault="00CC04DC"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p>
        </w:tc>
        <w:tc>
          <w:tcPr>
            <w:tcW w:w="4819" w:type="dxa"/>
            <w:tcBorders>
              <w:top w:val="dashed" w:sz="4" w:space="0" w:color="auto"/>
              <w:bottom w:val="dashed" w:sz="4" w:space="0" w:color="auto"/>
              <w:right w:val="dashed" w:sz="4" w:space="0" w:color="auto"/>
            </w:tcBorders>
            <w:shd w:val="clear" w:color="auto" w:fill="auto"/>
          </w:tcPr>
          <w:p w14:paraId="0150EFF0" w14:textId="02933C15" w:rsidR="00CC04DC" w:rsidRPr="00324BC1" w:rsidRDefault="00CC04DC"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ウ　オーストラリア</w:t>
            </w:r>
            <w:r w:rsidR="008B39B5" w:rsidRPr="00324BC1">
              <w:rPr>
                <w:rFonts w:ascii="メイリオ" w:eastAsia="メイリオ" w:hAnsi="メイリオ" w:cs="メイリオ"/>
                <w:color w:val="000000"/>
                <w:sz w:val="20"/>
                <w:szCs w:val="20"/>
              </w:rPr>
              <w:t>St</w:t>
            </w:r>
            <w:r w:rsidRPr="00324BC1">
              <w:rPr>
                <w:rFonts w:ascii="メイリオ" w:eastAsia="メイリオ" w:hAnsi="メイリオ" w:cs="メイリオ" w:hint="eastAsia"/>
                <w:color w:val="000000"/>
                <w:sz w:val="20"/>
                <w:szCs w:val="20"/>
              </w:rPr>
              <w:t>ルークス高校との連携の強化による、国際化に対する意識の向上。</w:t>
            </w:r>
          </w:p>
          <w:p w14:paraId="5039A6FB" w14:textId="77777777" w:rsidR="00CC04DC" w:rsidRPr="00324BC1" w:rsidRDefault="00CC04DC" w:rsidP="008A2EDA">
            <w:pPr>
              <w:snapToGrid w:val="0"/>
              <w:spacing w:line="280" w:lineRule="exact"/>
              <w:ind w:left="324" w:hangingChars="162" w:hanging="324"/>
              <w:contextualSpacing/>
              <w:rPr>
                <w:rFonts w:ascii="メイリオ" w:eastAsia="メイリオ" w:hAnsi="メイリオ" w:cs="メイリオ"/>
                <w:color w:val="000000"/>
                <w:sz w:val="20"/>
                <w:szCs w:val="20"/>
              </w:rPr>
            </w:pPr>
          </w:p>
          <w:p w14:paraId="47B0E8F0" w14:textId="5D61AB5E" w:rsidR="00CC04DC" w:rsidRPr="00324BC1" w:rsidRDefault="00CC04DC" w:rsidP="008A2EDA">
            <w:pPr>
              <w:snapToGrid w:val="0"/>
              <w:spacing w:line="280" w:lineRule="exact"/>
              <w:ind w:left="324" w:hangingChars="162" w:hanging="324"/>
              <w:contextualSpacing/>
              <w:rPr>
                <w:rFonts w:ascii="メイリオ" w:eastAsia="メイリオ" w:hAnsi="メイリオ" w:cs="メイリオ"/>
                <w:color w:val="000000"/>
                <w:sz w:val="20"/>
                <w:szCs w:val="20"/>
              </w:rPr>
            </w:pPr>
          </w:p>
        </w:tc>
        <w:tc>
          <w:tcPr>
            <w:tcW w:w="4536" w:type="dxa"/>
            <w:tcBorders>
              <w:top w:val="dashed" w:sz="4" w:space="0" w:color="auto"/>
              <w:bottom w:val="dashed" w:sz="4" w:space="0" w:color="auto"/>
              <w:right w:val="single" w:sz="4" w:space="0" w:color="auto"/>
            </w:tcBorders>
          </w:tcPr>
          <w:p w14:paraId="68E52024" w14:textId="69E2A2C7" w:rsidR="00CC04DC" w:rsidRPr="00324BC1" w:rsidRDefault="007E7D93"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ウ</w:t>
            </w:r>
            <w:r w:rsidR="00CC04DC" w:rsidRPr="00324BC1">
              <w:rPr>
                <w:rFonts w:ascii="メイリオ" w:eastAsia="メイリオ" w:hAnsi="メイリオ" w:cs="メイリオ" w:hint="eastAsia"/>
                <w:color w:val="000000"/>
                <w:sz w:val="20"/>
                <w:szCs w:val="20"/>
              </w:rPr>
              <w:t xml:space="preserve">　留学に参加した生徒の満足度</w:t>
            </w:r>
            <w:r w:rsidR="008B39B5" w:rsidRPr="00324BC1">
              <w:rPr>
                <w:rFonts w:ascii="メイリオ" w:eastAsia="メイリオ" w:hAnsi="メイリオ" w:cs="メイリオ"/>
                <w:color w:val="000000"/>
                <w:sz w:val="20"/>
                <w:szCs w:val="20"/>
              </w:rPr>
              <w:t>95</w:t>
            </w:r>
            <w:r w:rsidR="00CC04DC" w:rsidRPr="00324BC1">
              <w:rPr>
                <w:rFonts w:ascii="メイリオ" w:eastAsia="メイリオ" w:hAnsi="メイリオ" w:cs="メイリオ" w:hint="eastAsia"/>
                <w:color w:val="000000"/>
                <w:sz w:val="20"/>
                <w:szCs w:val="20"/>
              </w:rPr>
              <w:t>％以上維持［未実施］。</w:t>
            </w:r>
          </w:p>
        </w:tc>
        <w:tc>
          <w:tcPr>
            <w:tcW w:w="2517" w:type="dxa"/>
            <w:tcBorders>
              <w:top w:val="dashed" w:sz="4" w:space="0" w:color="auto"/>
              <w:bottom w:val="dashed" w:sz="4" w:space="0" w:color="auto"/>
              <w:right w:val="single" w:sz="4" w:space="0" w:color="auto"/>
            </w:tcBorders>
          </w:tcPr>
          <w:p w14:paraId="452858FC" w14:textId="3201FEF1" w:rsidR="00ED57D0" w:rsidRPr="00324BC1" w:rsidRDefault="00ED57D0" w:rsidP="0053698E">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新型コロナウイルス感染症の為、中止（未実施）</w:t>
            </w:r>
          </w:p>
          <w:p w14:paraId="390F06EE" w14:textId="02241AFB" w:rsidR="0053698E" w:rsidRPr="00324BC1" w:rsidRDefault="0053698E" w:rsidP="0053698E">
            <w:pPr>
              <w:snapToGrid w:val="0"/>
              <w:spacing w:line="280" w:lineRule="exact"/>
              <w:contextualSpacing/>
              <w:rPr>
                <w:rFonts w:ascii="メイリオ" w:eastAsia="メイリオ" w:hAnsi="メイリオ" w:cs="メイリオ"/>
                <w:color w:val="000000"/>
                <w:sz w:val="20"/>
                <w:szCs w:val="20"/>
              </w:rPr>
            </w:pPr>
          </w:p>
        </w:tc>
      </w:tr>
      <w:tr w:rsidR="00CC04DC" w:rsidRPr="00324BC1" w14:paraId="74259946" w14:textId="77777777" w:rsidTr="009F3361">
        <w:trPr>
          <w:cantSplit/>
          <w:trHeight w:val="1455"/>
          <w:jc w:val="center"/>
        </w:trPr>
        <w:tc>
          <w:tcPr>
            <w:tcW w:w="846" w:type="dxa"/>
            <w:vMerge/>
            <w:shd w:val="clear" w:color="auto" w:fill="auto"/>
            <w:textDirection w:val="tbRlV"/>
            <w:vAlign w:val="center"/>
          </w:tcPr>
          <w:p w14:paraId="6C293656" w14:textId="77777777" w:rsidR="00CC04DC" w:rsidRPr="00324BC1" w:rsidRDefault="00CC04DC"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vMerge/>
            <w:shd w:val="clear" w:color="auto" w:fill="auto"/>
          </w:tcPr>
          <w:p w14:paraId="041669D9" w14:textId="77777777" w:rsidR="00CC04DC" w:rsidRPr="00324BC1" w:rsidRDefault="00CC04DC"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p>
        </w:tc>
        <w:tc>
          <w:tcPr>
            <w:tcW w:w="4819" w:type="dxa"/>
            <w:tcBorders>
              <w:top w:val="dashed" w:sz="4" w:space="0" w:color="auto"/>
              <w:right w:val="dashed" w:sz="4" w:space="0" w:color="auto"/>
            </w:tcBorders>
            <w:shd w:val="clear" w:color="auto" w:fill="auto"/>
          </w:tcPr>
          <w:p w14:paraId="755AA5BC" w14:textId="6F8A9447" w:rsidR="00CC04DC" w:rsidRPr="00324BC1" w:rsidRDefault="007E7D93" w:rsidP="00CC04DC">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エ　</w:t>
            </w:r>
            <w:r w:rsidR="00CC04DC" w:rsidRPr="00324BC1">
              <w:rPr>
                <w:rFonts w:ascii="メイリオ" w:eastAsia="メイリオ" w:hAnsi="メイリオ" w:cs="メイリオ" w:hint="eastAsia"/>
                <w:color w:val="000000"/>
                <w:sz w:val="20"/>
                <w:szCs w:val="20"/>
              </w:rPr>
              <w:t>図書館を新たに「読書・学習・情報」活動の拠点として機能再生を構築する。</w:t>
            </w:r>
          </w:p>
          <w:p w14:paraId="31952405" w14:textId="5296A698" w:rsidR="00CC04DC" w:rsidRPr="00324BC1" w:rsidRDefault="00CC04DC" w:rsidP="00CC04DC">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・今後の総合探究等、</w:t>
            </w:r>
            <w:r w:rsidR="00661BAF" w:rsidRPr="00324BC1">
              <w:rPr>
                <w:rFonts w:ascii="メイリオ" w:eastAsia="メイリオ" w:hAnsi="メイリオ" w:cs="メイリオ" w:hint="eastAsia"/>
                <w:color w:val="000000"/>
                <w:sz w:val="20"/>
                <w:szCs w:val="20"/>
              </w:rPr>
              <w:t>調べ学習等</w:t>
            </w:r>
            <w:r w:rsidRPr="00324BC1">
              <w:rPr>
                <w:rFonts w:ascii="メイリオ" w:eastAsia="メイリオ" w:hAnsi="メイリオ" w:cs="メイリオ" w:hint="eastAsia"/>
                <w:color w:val="000000"/>
                <w:sz w:val="20"/>
                <w:szCs w:val="20"/>
              </w:rPr>
              <w:t>学習活動の拠点とするとともに、読書習慣、自習習慣の定着を図る。</w:t>
            </w:r>
          </w:p>
          <w:p w14:paraId="6AE74CD2" w14:textId="31156572" w:rsidR="00CC04DC" w:rsidRPr="00324BC1" w:rsidRDefault="00CC04DC" w:rsidP="007E7D93">
            <w:pPr>
              <w:snapToGrid w:val="0"/>
              <w:spacing w:line="280" w:lineRule="exact"/>
              <w:contextualSpacing/>
              <w:rPr>
                <w:rFonts w:ascii="メイリオ" w:eastAsia="メイリオ" w:hAnsi="メイリオ" w:cs="メイリオ"/>
                <w:color w:val="000000"/>
                <w:sz w:val="20"/>
                <w:szCs w:val="20"/>
              </w:rPr>
            </w:pPr>
          </w:p>
        </w:tc>
        <w:tc>
          <w:tcPr>
            <w:tcW w:w="4536" w:type="dxa"/>
            <w:tcBorders>
              <w:top w:val="dashed" w:sz="4" w:space="0" w:color="auto"/>
              <w:right w:val="single" w:sz="4" w:space="0" w:color="auto"/>
            </w:tcBorders>
          </w:tcPr>
          <w:p w14:paraId="191EE486" w14:textId="5806048A" w:rsidR="00CC04DC" w:rsidRPr="00324BC1" w:rsidRDefault="007E7D93" w:rsidP="00CC04DC">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エ</w:t>
            </w:r>
            <w:r w:rsidR="00CC04DC" w:rsidRPr="00324BC1">
              <w:rPr>
                <w:rFonts w:ascii="メイリオ" w:eastAsia="メイリオ" w:hAnsi="メイリオ" w:cs="メイリオ" w:hint="eastAsia"/>
                <w:color w:val="000000"/>
                <w:sz w:val="20"/>
                <w:szCs w:val="20"/>
              </w:rPr>
              <w:t>・生徒の利用者数増</w:t>
            </w:r>
            <w:r w:rsidR="003E0BB2" w:rsidRPr="00324BC1">
              <w:rPr>
                <w:rFonts w:ascii="メイリオ" w:eastAsia="メイリオ" w:hAnsi="メイリオ" w:cs="メイリオ" w:hint="eastAsia"/>
                <w:color w:val="000000"/>
                <w:sz w:val="20"/>
                <w:szCs w:val="20"/>
              </w:rPr>
              <w:t>[新]</w:t>
            </w:r>
          </w:p>
          <w:p w14:paraId="5131B5B5" w14:textId="207E2887" w:rsidR="00CC04DC" w:rsidRPr="00324BC1" w:rsidRDefault="00CC04DC" w:rsidP="00CC04DC">
            <w:pPr>
              <w:snapToGrid w:val="0"/>
              <w:spacing w:line="280" w:lineRule="exact"/>
              <w:ind w:leftChars="-22" w:left="154"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・図書室の利活用度</w:t>
            </w:r>
            <w:r w:rsidR="003E0BB2" w:rsidRPr="00324BC1">
              <w:rPr>
                <w:rFonts w:ascii="メイリオ" w:eastAsia="メイリオ" w:hAnsi="メイリオ" w:cs="メイリオ" w:hint="eastAsia"/>
                <w:color w:val="000000"/>
                <w:sz w:val="20"/>
                <w:szCs w:val="20"/>
              </w:rPr>
              <w:t>[新]</w:t>
            </w:r>
          </w:p>
          <w:p w14:paraId="467B0DD3" w14:textId="77777777" w:rsidR="00CC04DC" w:rsidRPr="00324BC1" w:rsidRDefault="00CC04DC" w:rsidP="008A2EDA">
            <w:pPr>
              <w:snapToGrid w:val="0"/>
              <w:spacing w:line="280" w:lineRule="exact"/>
              <w:ind w:left="200" w:hangingChars="100" w:hanging="200"/>
              <w:contextualSpacing/>
              <w:rPr>
                <w:rFonts w:ascii="メイリオ" w:eastAsia="メイリオ" w:hAnsi="メイリオ" w:cs="メイリオ"/>
                <w:color w:val="000000"/>
                <w:sz w:val="20"/>
                <w:szCs w:val="20"/>
              </w:rPr>
            </w:pPr>
          </w:p>
        </w:tc>
        <w:tc>
          <w:tcPr>
            <w:tcW w:w="2517" w:type="dxa"/>
            <w:tcBorders>
              <w:top w:val="dashed" w:sz="4" w:space="0" w:color="auto"/>
              <w:bottom w:val="single" w:sz="4" w:space="0" w:color="auto"/>
              <w:right w:val="single" w:sz="4" w:space="0" w:color="auto"/>
            </w:tcBorders>
          </w:tcPr>
          <w:p w14:paraId="2C7762C1" w14:textId="77777777" w:rsidR="00FC2140" w:rsidRPr="00324BC1" w:rsidRDefault="00FC2140" w:rsidP="00E217EC">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コロナ禍により把握でき</w:t>
            </w:r>
          </w:p>
          <w:p w14:paraId="16F62A58" w14:textId="60DA2983" w:rsidR="00727AD8" w:rsidRPr="00324BC1" w:rsidRDefault="00FC2140" w:rsidP="00E217EC">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なかった。</w:t>
            </w:r>
          </w:p>
          <w:p w14:paraId="7A7498CB" w14:textId="38018178" w:rsidR="00727AD8" w:rsidRPr="00324BC1" w:rsidRDefault="00727AD8" w:rsidP="00727AD8">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図書室利用</w:t>
            </w:r>
            <w:r w:rsidR="004C1FD4" w:rsidRPr="00324BC1">
              <w:rPr>
                <w:rFonts w:ascii="メイリオ" w:eastAsia="メイリオ" w:hAnsi="メイリオ" w:cs="メイリオ" w:hint="eastAsia"/>
                <w:color w:val="000000"/>
                <w:sz w:val="20"/>
                <w:szCs w:val="20"/>
              </w:rPr>
              <w:t>（授業含む）</w:t>
            </w:r>
          </w:p>
          <w:p w14:paraId="31F6E6A1" w14:textId="1CE11DBB" w:rsidR="00727AD8" w:rsidRPr="00324BC1" w:rsidRDefault="0058390A" w:rsidP="00693088">
            <w:pPr>
              <w:snapToGrid w:val="0"/>
              <w:spacing w:line="280" w:lineRule="exact"/>
              <w:ind w:firstLineChars="50" w:firstLine="1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年間約30</w:t>
            </w:r>
            <w:r w:rsidR="00727AD8" w:rsidRPr="00324BC1">
              <w:rPr>
                <w:rFonts w:ascii="メイリオ" w:eastAsia="メイリオ" w:hAnsi="メイリオ" w:cs="メイリオ" w:hint="eastAsia"/>
                <w:color w:val="000000"/>
                <w:sz w:val="20"/>
                <w:szCs w:val="20"/>
              </w:rPr>
              <w:t xml:space="preserve">回　</w:t>
            </w:r>
          </w:p>
          <w:p w14:paraId="79CE231A" w14:textId="71EF9999" w:rsidR="0053698E" w:rsidRPr="00324BC1" w:rsidRDefault="0053698E" w:rsidP="0053698E">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次年度も継続し図書室の有効</w:t>
            </w:r>
            <w:r w:rsidR="004C1FD4" w:rsidRPr="00324BC1">
              <w:rPr>
                <w:rFonts w:ascii="メイリオ" w:eastAsia="メイリオ" w:hAnsi="メイリオ" w:cs="メイリオ" w:hint="eastAsia"/>
                <w:color w:val="000000"/>
                <w:sz w:val="20"/>
                <w:szCs w:val="20"/>
              </w:rPr>
              <w:t>利</w:t>
            </w:r>
            <w:r w:rsidRPr="00324BC1">
              <w:rPr>
                <w:rFonts w:ascii="メイリオ" w:eastAsia="メイリオ" w:hAnsi="メイリオ" w:cs="メイリオ" w:hint="eastAsia"/>
                <w:color w:val="000000"/>
                <w:sz w:val="20"/>
                <w:szCs w:val="20"/>
              </w:rPr>
              <w:t>活用に取り組む。</w:t>
            </w:r>
          </w:p>
        </w:tc>
      </w:tr>
      <w:tr w:rsidR="009F3361" w:rsidRPr="00324BC1" w14:paraId="4A25B09F" w14:textId="77777777" w:rsidTr="00C054BD">
        <w:trPr>
          <w:cantSplit/>
          <w:trHeight w:val="1680"/>
          <w:jc w:val="center"/>
        </w:trPr>
        <w:tc>
          <w:tcPr>
            <w:tcW w:w="846" w:type="dxa"/>
            <w:vMerge/>
            <w:shd w:val="clear" w:color="auto" w:fill="auto"/>
            <w:textDirection w:val="tbRlV"/>
            <w:vAlign w:val="center"/>
          </w:tcPr>
          <w:p w14:paraId="0C4AF401" w14:textId="77777777" w:rsidR="009F3361" w:rsidRPr="00324BC1" w:rsidRDefault="009F3361"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shd w:val="clear" w:color="auto" w:fill="auto"/>
          </w:tcPr>
          <w:p w14:paraId="327F7A78" w14:textId="77777777" w:rsidR="009F3361" w:rsidRPr="00324BC1" w:rsidRDefault="009F3361"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困り感を持つ生徒への支援体制の充実</w:t>
            </w:r>
          </w:p>
        </w:tc>
        <w:tc>
          <w:tcPr>
            <w:tcW w:w="4819" w:type="dxa"/>
            <w:tcBorders>
              <w:right w:val="dashed" w:sz="4" w:space="0" w:color="auto"/>
            </w:tcBorders>
            <w:shd w:val="clear" w:color="auto" w:fill="auto"/>
          </w:tcPr>
          <w:p w14:paraId="6D0AEEA7" w14:textId="18FE6563" w:rsidR="009F3361" w:rsidRPr="00324BC1" w:rsidRDefault="009F3361" w:rsidP="008A2EDA">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校内における教育相談体制の活用に向けた生徒、保護者への支援体制の周知徹底。</w:t>
            </w:r>
          </w:p>
          <w:p w14:paraId="7284503E" w14:textId="77777777" w:rsidR="009F3361" w:rsidRPr="00324BC1" w:rsidRDefault="009F3361" w:rsidP="008A2EDA">
            <w:pPr>
              <w:snapToGrid w:val="0"/>
              <w:spacing w:line="280" w:lineRule="exact"/>
              <w:ind w:left="400" w:hangingChars="200" w:hanging="400"/>
              <w:contextualSpacing/>
              <w:rPr>
                <w:rFonts w:ascii="メイリオ" w:eastAsia="メイリオ" w:hAnsi="メイリオ" w:cs="メイリオ"/>
                <w:color w:val="000000"/>
                <w:sz w:val="20"/>
                <w:szCs w:val="20"/>
              </w:rPr>
            </w:pPr>
          </w:p>
          <w:p w14:paraId="5F8A1898" w14:textId="7745C35B" w:rsidR="009F3361" w:rsidRPr="00324BC1" w:rsidRDefault="009F3361"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イ　</w:t>
            </w:r>
            <w:r w:rsidR="008B39B5" w:rsidRPr="00324BC1">
              <w:rPr>
                <w:rFonts w:ascii="メイリオ" w:eastAsia="メイリオ" w:hAnsi="メイリオ" w:cs="メイリオ"/>
                <w:color w:val="000000"/>
                <w:sz w:val="20"/>
                <w:szCs w:val="20"/>
              </w:rPr>
              <w:t>SC</w:t>
            </w:r>
            <w:r w:rsidRPr="00324BC1">
              <w:rPr>
                <w:rFonts w:ascii="メイリオ" w:eastAsia="メイリオ" w:hAnsi="メイリオ" w:cs="メイリオ" w:hint="eastAsia"/>
                <w:color w:val="000000"/>
                <w:sz w:val="20"/>
                <w:szCs w:val="20"/>
              </w:rPr>
              <w:t>等の外部人材の活用による教育相談体制、迅速な生徒情報の共有によるサポートのさらなる充実。</w:t>
            </w:r>
          </w:p>
        </w:tc>
        <w:tc>
          <w:tcPr>
            <w:tcW w:w="4536" w:type="dxa"/>
            <w:tcBorders>
              <w:right w:val="single" w:sz="4" w:space="0" w:color="auto"/>
            </w:tcBorders>
          </w:tcPr>
          <w:p w14:paraId="36951D67" w14:textId="0DF8A741" w:rsidR="009F3361" w:rsidRPr="00324BC1" w:rsidRDefault="009F3361" w:rsidP="007E7D93">
            <w:pPr>
              <w:snapToGrid w:val="0"/>
              <w:spacing w:line="280" w:lineRule="exact"/>
              <w:ind w:left="600" w:hangingChars="300" w:hanging="6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アイ　生徒・保護者向け自己診断「相談しやすい環境が整っている」の肯定的回答率</w:t>
            </w:r>
            <w:r w:rsidR="008B39B5" w:rsidRPr="00324BC1">
              <w:rPr>
                <w:rFonts w:ascii="メイリオ" w:eastAsia="メイリオ" w:hAnsi="メイリオ" w:cs="メイリオ"/>
                <w:color w:val="000000"/>
                <w:sz w:val="20"/>
                <w:szCs w:val="20"/>
              </w:rPr>
              <w:t>75</w:t>
            </w:r>
            <w:r w:rsidRPr="00324BC1">
              <w:rPr>
                <w:rFonts w:ascii="メイリオ" w:eastAsia="メイリオ" w:hAnsi="メイリオ" w:cs="メイリオ" w:hint="eastAsia"/>
                <w:color w:val="000000"/>
                <w:sz w:val="20"/>
                <w:szCs w:val="20"/>
              </w:rPr>
              <w:t>％以上にする。［生徒</w:t>
            </w:r>
            <w:r w:rsidR="008B39B5" w:rsidRPr="00324BC1">
              <w:rPr>
                <w:rFonts w:ascii="メイリオ" w:eastAsia="メイリオ" w:hAnsi="メイリオ" w:cs="メイリオ"/>
                <w:color w:val="000000"/>
                <w:sz w:val="20"/>
                <w:szCs w:val="20"/>
              </w:rPr>
              <w:t>74</w:t>
            </w:r>
            <w:r w:rsidRPr="00324BC1">
              <w:rPr>
                <w:rFonts w:ascii="メイリオ" w:eastAsia="メイリオ" w:hAnsi="メイリオ" w:cs="メイリオ" w:hint="eastAsia"/>
                <w:color w:val="000000"/>
                <w:sz w:val="20"/>
                <w:szCs w:val="20"/>
              </w:rPr>
              <w:t>%、保護者</w:t>
            </w:r>
            <w:r w:rsidR="008B39B5" w:rsidRPr="00324BC1">
              <w:rPr>
                <w:rFonts w:ascii="メイリオ" w:eastAsia="メイリオ" w:hAnsi="メイリオ" w:cs="メイリオ"/>
                <w:color w:val="000000"/>
                <w:sz w:val="20"/>
                <w:szCs w:val="20"/>
              </w:rPr>
              <w:t>71</w:t>
            </w:r>
            <w:r w:rsidRPr="00324BC1">
              <w:rPr>
                <w:rFonts w:ascii="メイリオ" w:eastAsia="メイリオ" w:hAnsi="メイリオ" w:cs="メイリオ" w:hint="eastAsia"/>
                <w:color w:val="000000"/>
                <w:sz w:val="20"/>
                <w:szCs w:val="20"/>
              </w:rPr>
              <w:t>%］。</w:t>
            </w:r>
          </w:p>
          <w:p w14:paraId="4FDE789A" w14:textId="67883E2E" w:rsidR="009F3361" w:rsidRPr="00324BC1" w:rsidRDefault="009F3361" w:rsidP="008A2EDA">
            <w:pPr>
              <w:snapToGrid w:val="0"/>
              <w:spacing w:line="280" w:lineRule="exact"/>
              <w:ind w:left="200" w:hangingChars="100" w:hanging="200"/>
              <w:contextualSpacing/>
              <w:rPr>
                <w:rFonts w:ascii="メイリオ" w:eastAsia="メイリオ" w:hAnsi="メイリオ" w:cs="メイリオ"/>
                <w:dstrike/>
                <w:color w:val="000000"/>
                <w:sz w:val="20"/>
                <w:szCs w:val="20"/>
              </w:rPr>
            </w:pPr>
          </w:p>
        </w:tc>
        <w:tc>
          <w:tcPr>
            <w:tcW w:w="2517" w:type="dxa"/>
            <w:tcBorders>
              <w:bottom w:val="single" w:sz="4" w:space="0" w:color="auto"/>
              <w:right w:val="single" w:sz="4" w:space="0" w:color="auto"/>
            </w:tcBorders>
          </w:tcPr>
          <w:p w14:paraId="6E25ED54" w14:textId="26BB747C" w:rsidR="00E217EC"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アイ　</w:t>
            </w:r>
            <w:r w:rsidR="00E217EC" w:rsidRPr="00324BC1">
              <w:rPr>
                <w:rFonts w:ascii="メイリオ" w:eastAsia="メイリオ" w:hAnsi="メイリオ" w:cs="メイリオ" w:hint="eastAsia"/>
                <w:color w:val="000000"/>
                <w:sz w:val="20"/>
                <w:szCs w:val="20"/>
              </w:rPr>
              <w:t>生徒　72.8％（</w:t>
            </w:r>
            <w:r w:rsidR="0058390A" w:rsidRPr="00324BC1">
              <w:rPr>
                <w:rFonts w:ascii="メイリオ" w:eastAsia="メイリオ" w:hAnsi="メイリオ" w:cs="メイリオ" w:hint="eastAsia"/>
                <w:color w:val="000000"/>
                <w:sz w:val="20"/>
                <w:szCs w:val="20"/>
              </w:rPr>
              <w:t>△</w:t>
            </w:r>
            <w:r w:rsidR="00E217EC" w:rsidRPr="00324BC1">
              <w:rPr>
                <w:rFonts w:ascii="メイリオ" w:eastAsia="メイリオ" w:hAnsi="メイリオ" w:cs="メイリオ" w:hint="eastAsia"/>
                <w:color w:val="000000"/>
                <w:sz w:val="20"/>
                <w:szCs w:val="20"/>
              </w:rPr>
              <w:t>）</w:t>
            </w:r>
          </w:p>
          <w:p w14:paraId="4A68B980" w14:textId="5E197124" w:rsidR="00ED57D0" w:rsidRPr="00324BC1" w:rsidRDefault="00ED57D0" w:rsidP="00E217EC">
            <w:pPr>
              <w:snapToGrid w:val="0"/>
              <w:spacing w:line="280" w:lineRule="exact"/>
              <w:ind w:leftChars="100" w:left="210" w:firstLineChars="200" w:firstLine="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保護者63.8</w:t>
            </w:r>
            <w:r w:rsidR="0058390A"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w:t>
            </w:r>
          </w:p>
          <w:p w14:paraId="1CC21E2E" w14:textId="72345ED2" w:rsidR="00ED57D0"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w:t>
            </w:r>
            <w:r w:rsidR="00727AD8" w:rsidRPr="00324BC1">
              <w:rPr>
                <w:rFonts w:ascii="メイリオ" w:eastAsia="メイリオ" w:hAnsi="メイリオ" w:cs="メイリオ" w:hint="eastAsia"/>
                <w:color w:val="000000"/>
                <w:sz w:val="20"/>
                <w:szCs w:val="20"/>
              </w:rPr>
              <w:t xml:space="preserve">　</w:t>
            </w:r>
            <w:r w:rsidRPr="00324BC1">
              <w:rPr>
                <w:rFonts w:ascii="メイリオ" w:eastAsia="メイリオ" w:hAnsi="メイリオ" w:cs="メイリオ" w:hint="eastAsia"/>
                <w:color w:val="000000"/>
                <w:sz w:val="20"/>
                <w:szCs w:val="20"/>
              </w:rPr>
              <w:t>平均　68.3％（</w:t>
            </w:r>
            <w:r w:rsidR="0058390A"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w:t>
            </w:r>
          </w:p>
          <w:p w14:paraId="24C58FAD" w14:textId="5C378DEC" w:rsidR="00ED57D0" w:rsidRPr="00324BC1" w:rsidRDefault="00716804" w:rsidP="00ED57D0">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感染症予防のため、保護者の来校を制限していた</w:t>
            </w:r>
            <w:r w:rsidR="00FF62D2" w:rsidRPr="00324BC1">
              <w:rPr>
                <w:rFonts w:ascii="メイリオ" w:eastAsia="メイリオ" w:hAnsi="メイリオ" w:cs="メイリオ" w:hint="eastAsia"/>
                <w:color w:val="000000"/>
                <w:sz w:val="20"/>
                <w:szCs w:val="20"/>
              </w:rPr>
              <w:t>時期があったことが影響していると考えられる</w:t>
            </w:r>
            <w:r w:rsidRPr="00324BC1">
              <w:rPr>
                <w:rFonts w:ascii="メイリオ" w:eastAsia="メイリオ" w:hAnsi="メイリオ" w:cs="メイリオ" w:hint="eastAsia"/>
                <w:color w:val="000000"/>
                <w:sz w:val="20"/>
                <w:szCs w:val="20"/>
              </w:rPr>
              <w:t>。</w:t>
            </w:r>
          </w:p>
        </w:tc>
      </w:tr>
      <w:tr w:rsidR="009D5446" w:rsidRPr="00324BC1" w14:paraId="6835215C" w14:textId="77777777" w:rsidTr="00C054BD">
        <w:trPr>
          <w:cantSplit/>
          <w:trHeight w:val="1183"/>
          <w:jc w:val="center"/>
        </w:trPr>
        <w:tc>
          <w:tcPr>
            <w:tcW w:w="846" w:type="dxa"/>
            <w:vMerge/>
            <w:shd w:val="clear" w:color="auto" w:fill="auto"/>
            <w:textDirection w:val="tbRlV"/>
            <w:vAlign w:val="center"/>
          </w:tcPr>
          <w:p w14:paraId="7D79D0ED" w14:textId="77777777" w:rsidR="009D5446" w:rsidRPr="00324BC1" w:rsidRDefault="009D5446"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vMerge w:val="restart"/>
            <w:shd w:val="clear" w:color="auto" w:fill="auto"/>
          </w:tcPr>
          <w:p w14:paraId="45510EFB" w14:textId="34A869C1" w:rsidR="009D5446" w:rsidRPr="00324BC1" w:rsidRDefault="009D5446"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体育・スポーツの拠点校としての体育科の取組み</w:t>
            </w:r>
          </w:p>
        </w:tc>
        <w:tc>
          <w:tcPr>
            <w:tcW w:w="4819" w:type="dxa"/>
            <w:tcBorders>
              <w:bottom w:val="dashed" w:sz="4" w:space="0" w:color="auto"/>
              <w:right w:val="dashed" w:sz="4" w:space="0" w:color="auto"/>
            </w:tcBorders>
            <w:shd w:val="clear" w:color="auto" w:fill="auto"/>
          </w:tcPr>
          <w:p w14:paraId="51B888D3" w14:textId="7155F405" w:rsidR="009D5446" w:rsidRPr="00324BC1" w:rsidRDefault="007E7D93" w:rsidP="008A2EDA">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9D5446" w:rsidRPr="00324BC1">
              <w:rPr>
                <w:rFonts w:ascii="メイリオ" w:eastAsia="メイリオ" w:hAnsi="メイリオ" w:cs="メイリオ" w:hint="eastAsia"/>
                <w:color w:val="000000"/>
                <w:sz w:val="20"/>
                <w:szCs w:val="20"/>
              </w:rPr>
              <w:t xml:space="preserve">　体育科専門授業と活発な部活動を通じて計画力・行動力を育成し、リーダーとしての資質の向上を図る。</w:t>
            </w:r>
          </w:p>
        </w:tc>
        <w:tc>
          <w:tcPr>
            <w:tcW w:w="4536" w:type="dxa"/>
            <w:tcBorders>
              <w:bottom w:val="dashed" w:sz="4" w:space="0" w:color="auto"/>
              <w:right w:val="single" w:sz="4" w:space="0" w:color="auto"/>
            </w:tcBorders>
          </w:tcPr>
          <w:p w14:paraId="2F65F818" w14:textId="17157AE8" w:rsidR="009D5446" w:rsidRPr="00324BC1" w:rsidRDefault="007E7D93"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w:t>
            </w:r>
            <w:r w:rsidR="009D5446" w:rsidRPr="00324BC1">
              <w:rPr>
                <w:rFonts w:ascii="メイリオ" w:eastAsia="メイリオ" w:hAnsi="メイリオ" w:cs="メイリオ" w:hint="eastAsia"/>
                <w:color w:val="000000"/>
                <w:sz w:val="20"/>
                <w:szCs w:val="20"/>
              </w:rPr>
              <w:t xml:space="preserve">　授業アンケート「スポーツ総合演習」の「興味関心が高まった」［</w:t>
            </w:r>
            <w:r w:rsidR="008B39B5" w:rsidRPr="00324BC1">
              <w:rPr>
                <w:rFonts w:ascii="メイリオ" w:eastAsia="メイリオ" w:hAnsi="メイリオ" w:cs="メイリオ"/>
                <w:color w:val="000000"/>
                <w:sz w:val="20"/>
                <w:szCs w:val="20"/>
              </w:rPr>
              <w:t>90</w:t>
            </w:r>
            <w:r w:rsidR="009D5446" w:rsidRPr="00324BC1">
              <w:rPr>
                <w:rFonts w:ascii="メイリオ" w:eastAsia="メイリオ" w:hAnsi="メイリオ" w:cs="メイリオ" w:hint="eastAsia"/>
                <w:color w:val="000000"/>
                <w:sz w:val="20"/>
                <w:szCs w:val="20"/>
              </w:rPr>
              <w:t>％］。「知識技能が身についた」［</w:t>
            </w:r>
            <w:r w:rsidR="008B39B5" w:rsidRPr="00324BC1">
              <w:rPr>
                <w:rFonts w:ascii="メイリオ" w:eastAsia="メイリオ" w:hAnsi="メイリオ" w:cs="メイリオ"/>
                <w:color w:val="000000"/>
                <w:sz w:val="20"/>
                <w:szCs w:val="20"/>
              </w:rPr>
              <w:t>92</w:t>
            </w:r>
            <w:r w:rsidR="009D5446" w:rsidRPr="00324BC1">
              <w:rPr>
                <w:rFonts w:ascii="メイリオ" w:eastAsia="メイリオ" w:hAnsi="メイリオ" w:cs="メイリオ" w:hint="eastAsia"/>
                <w:color w:val="000000"/>
                <w:sz w:val="20"/>
                <w:szCs w:val="20"/>
              </w:rPr>
              <w:t>％］の肯定率</w:t>
            </w:r>
            <w:r w:rsidR="008B39B5" w:rsidRPr="00324BC1">
              <w:rPr>
                <w:rFonts w:ascii="メイリオ" w:eastAsia="メイリオ" w:hAnsi="メイリオ" w:cs="メイリオ"/>
                <w:color w:val="000000"/>
                <w:sz w:val="20"/>
                <w:szCs w:val="20"/>
              </w:rPr>
              <w:t>90</w:t>
            </w:r>
            <w:r w:rsidR="009D5446"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以上を</w:t>
            </w:r>
            <w:r w:rsidR="009D5446" w:rsidRPr="00324BC1">
              <w:rPr>
                <w:rFonts w:ascii="メイリオ" w:eastAsia="メイリオ" w:hAnsi="メイリオ" w:cs="メイリオ" w:hint="eastAsia"/>
                <w:color w:val="000000"/>
                <w:sz w:val="20"/>
                <w:szCs w:val="20"/>
              </w:rPr>
              <w:t>維持</w:t>
            </w:r>
            <w:r w:rsidRPr="00324BC1">
              <w:rPr>
                <w:rFonts w:ascii="メイリオ" w:eastAsia="メイリオ" w:hAnsi="メイリオ" w:cs="メイリオ" w:hint="eastAsia"/>
                <w:color w:val="000000"/>
                <w:sz w:val="20"/>
                <w:szCs w:val="20"/>
              </w:rPr>
              <w:t>する</w:t>
            </w:r>
            <w:r w:rsidR="009D5446" w:rsidRPr="00324BC1">
              <w:rPr>
                <w:rFonts w:ascii="メイリオ" w:eastAsia="メイリオ" w:hAnsi="メイリオ" w:cs="メイリオ" w:hint="eastAsia"/>
                <w:color w:val="000000"/>
                <w:sz w:val="20"/>
                <w:szCs w:val="20"/>
              </w:rPr>
              <w:t>。</w:t>
            </w:r>
          </w:p>
        </w:tc>
        <w:tc>
          <w:tcPr>
            <w:tcW w:w="2517" w:type="dxa"/>
            <w:tcBorders>
              <w:top w:val="single" w:sz="4" w:space="0" w:color="auto"/>
              <w:bottom w:val="dashed" w:sz="4" w:space="0" w:color="auto"/>
              <w:right w:val="single" w:sz="4" w:space="0" w:color="auto"/>
            </w:tcBorders>
          </w:tcPr>
          <w:p w14:paraId="6A2FE5B0" w14:textId="5C6196DF" w:rsidR="009D5446"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ア「興味関心」87.6</w:t>
            </w:r>
            <w:r w:rsidR="0058390A"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w:t>
            </w:r>
          </w:p>
          <w:p w14:paraId="6FB8B034" w14:textId="77777777" w:rsidR="00295988" w:rsidRPr="00324BC1" w:rsidRDefault="004C1FD4"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1・2年生の</w:t>
            </w:r>
            <w:r w:rsidR="00295988" w:rsidRPr="00324BC1">
              <w:rPr>
                <w:rFonts w:ascii="メイリオ" w:eastAsia="メイリオ" w:hAnsi="メイリオ" w:cs="メイリオ" w:hint="eastAsia"/>
                <w:color w:val="000000"/>
                <w:sz w:val="20"/>
                <w:szCs w:val="20"/>
              </w:rPr>
              <w:t>一部のクラス</w:t>
            </w:r>
          </w:p>
          <w:p w14:paraId="2B630161" w14:textId="77777777" w:rsidR="00295988" w:rsidRPr="00324BC1" w:rsidRDefault="00295988"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のみ低かったことが影響</w:t>
            </w:r>
          </w:p>
          <w:p w14:paraId="6EB08135" w14:textId="7877EA43" w:rsidR="004C1FD4" w:rsidRPr="00324BC1" w:rsidRDefault="00295988"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した。</w:t>
            </w:r>
          </w:p>
          <w:p w14:paraId="7444227B" w14:textId="1962F168" w:rsidR="00ED57D0" w:rsidRPr="00324BC1" w:rsidRDefault="00295988"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w:t>
            </w:r>
            <w:r w:rsidR="00ED57D0" w:rsidRPr="00324BC1">
              <w:rPr>
                <w:rFonts w:ascii="メイリオ" w:eastAsia="メイリオ" w:hAnsi="メイリオ" w:cs="メイリオ" w:hint="eastAsia"/>
                <w:color w:val="000000"/>
                <w:sz w:val="20"/>
                <w:szCs w:val="20"/>
              </w:rPr>
              <w:t>「知識技能が身についた」</w:t>
            </w:r>
          </w:p>
          <w:p w14:paraId="2CC57D54" w14:textId="77777777" w:rsidR="00ED57D0" w:rsidRPr="00324BC1" w:rsidRDefault="00ED57D0"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 xml:space="preserve">　92.1％（〇）</w:t>
            </w:r>
          </w:p>
          <w:p w14:paraId="75EB8AB4" w14:textId="0F27CA5F" w:rsidR="00ED57D0" w:rsidRPr="00324BC1" w:rsidRDefault="00ED57D0" w:rsidP="0053698E">
            <w:pPr>
              <w:snapToGrid w:val="0"/>
              <w:spacing w:line="280" w:lineRule="exact"/>
              <w:contextualSpacing/>
              <w:rPr>
                <w:rFonts w:ascii="メイリオ" w:eastAsia="メイリオ" w:hAnsi="メイリオ" w:cs="メイリオ"/>
                <w:color w:val="000000"/>
                <w:sz w:val="20"/>
                <w:szCs w:val="20"/>
              </w:rPr>
            </w:pPr>
          </w:p>
        </w:tc>
      </w:tr>
      <w:tr w:rsidR="00860138" w:rsidRPr="00324BC1" w14:paraId="7AA405FB" w14:textId="77777777" w:rsidTr="007E7D93">
        <w:trPr>
          <w:cantSplit/>
          <w:trHeight w:val="1427"/>
          <w:jc w:val="center"/>
        </w:trPr>
        <w:tc>
          <w:tcPr>
            <w:tcW w:w="846" w:type="dxa"/>
            <w:vMerge/>
            <w:shd w:val="clear" w:color="auto" w:fill="auto"/>
            <w:textDirection w:val="tbRlV"/>
            <w:vAlign w:val="center"/>
          </w:tcPr>
          <w:p w14:paraId="594DBDEE" w14:textId="77777777" w:rsidR="00860138" w:rsidRPr="00324BC1" w:rsidRDefault="00860138"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vMerge/>
            <w:shd w:val="clear" w:color="auto" w:fill="auto"/>
          </w:tcPr>
          <w:p w14:paraId="167C48CD" w14:textId="77777777" w:rsidR="00860138" w:rsidRPr="00324BC1" w:rsidRDefault="00860138" w:rsidP="008A2EDA">
            <w:pPr>
              <w:pStyle w:val="aa"/>
              <w:numPr>
                <w:ilvl w:val="0"/>
                <w:numId w:val="26"/>
              </w:numPr>
              <w:snapToGrid w:val="0"/>
              <w:spacing w:line="280" w:lineRule="exact"/>
              <w:ind w:leftChars="0"/>
              <w:contextualSpacing/>
              <w:rPr>
                <w:rFonts w:ascii="メイリオ" w:eastAsia="メイリオ" w:hAnsi="メイリオ" w:cs="メイリオ"/>
                <w:color w:val="000000"/>
                <w:sz w:val="20"/>
                <w:szCs w:val="20"/>
              </w:rPr>
            </w:pPr>
          </w:p>
        </w:tc>
        <w:tc>
          <w:tcPr>
            <w:tcW w:w="4819" w:type="dxa"/>
            <w:tcBorders>
              <w:top w:val="dashed" w:sz="4" w:space="0" w:color="auto"/>
              <w:right w:val="dashed" w:sz="4" w:space="0" w:color="auto"/>
            </w:tcBorders>
            <w:shd w:val="clear" w:color="auto" w:fill="auto"/>
          </w:tcPr>
          <w:p w14:paraId="3901A52F" w14:textId="110DE733" w:rsidR="00860138" w:rsidRPr="00324BC1" w:rsidRDefault="007E7D93" w:rsidP="00860138">
            <w:pPr>
              <w:snapToGrid w:val="0"/>
              <w:spacing w:line="280" w:lineRule="exact"/>
              <w:ind w:left="324" w:hangingChars="162" w:hanging="3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860138" w:rsidRPr="00324BC1">
              <w:rPr>
                <w:rFonts w:ascii="メイリオ" w:eastAsia="メイリオ" w:hAnsi="メイリオ" w:cs="メイリオ" w:hint="eastAsia"/>
                <w:color w:val="000000"/>
                <w:sz w:val="20"/>
                <w:szCs w:val="20"/>
              </w:rPr>
              <w:t xml:space="preserve">　活発な部活動による、将来のトップアスリート・競技指導者等の育成。</w:t>
            </w:r>
          </w:p>
        </w:tc>
        <w:tc>
          <w:tcPr>
            <w:tcW w:w="4536" w:type="dxa"/>
            <w:tcBorders>
              <w:top w:val="dashed" w:sz="4" w:space="0" w:color="auto"/>
              <w:right w:val="single" w:sz="4" w:space="0" w:color="auto"/>
            </w:tcBorders>
          </w:tcPr>
          <w:p w14:paraId="0F2AC535" w14:textId="7D2FEBEA" w:rsidR="00860138" w:rsidRPr="00324BC1" w:rsidRDefault="007E7D93" w:rsidP="00EE3958">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860138" w:rsidRPr="00324BC1">
              <w:rPr>
                <w:rFonts w:ascii="メイリオ" w:eastAsia="メイリオ" w:hAnsi="メイリオ" w:cs="メイリオ" w:hint="eastAsia"/>
                <w:color w:val="000000"/>
                <w:sz w:val="20"/>
                <w:szCs w:val="20"/>
              </w:rPr>
              <w:t xml:space="preserve">　サッカー、ラグビー、女子バレーボール</w:t>
            </w:r>
            <w:r w:rsidR="00EE3958" w:rsidRPr="00324BC1">
              <w:rPr>
                <w:rFonts w:ascii="メイリオ" w:eastAsia="メイリオ" w:hAnsi="メイリオ" w:cs="メイリオ" w:hint="eastAsia"/>
                <w:color w:val="000000"/>
                <w:sz w:val="20"/>
                <w:szCs w:val="20"/>
              </w:rPr>
              <w:t>、男女バスケットボール、硬式テニス、水泳、陸上、いずれの部も前年度</w:t>
            </w:r>
            <w:r w:rsidR="00860138" w:rsidRPr="00324BC1">
              <w:rPr>
                <w:rFonts w:ascii="メイリオ" w:eastAsia="メイリオ" w:hAnsi="メイリオ" w:cs="メイリオ" w:hint="eastAsia"/>
                <w:color w:val="000000"/>
                <w:sz w:val="20"/>
                <w:szCs w:val="20"/>
              </w:rPr>
              <w:t>以上の成績をめざす。</w:t>
            </w:r>
          </w:p>
        </w:tc>
        <w:tc>
          <w:tcPr>
            <w:tcW w:w="2517" w:type="dxa"/>
            <w:tcBorders>
              <w:top w:val="dashed" w:sz="4" w:space="0" w:color="auto"/>
              <w:right w:val="single" w:sz="4" w:space="0" w:color="auto"/>
            </w:tcBorders>
          </w:tcPr>
          <w:p w14:paraId="76DC4084" w14:textId="1C5A1349" w:rsidR="00860138" w:rsidRPr="00324BC1" w:rsidRDefault="00977235" w:rsidP="00977235">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　前年度は主な大会の中止もあり比較は難しいが、陸上競技でインターハイ優勝1名。</w:t>
            </w:r>
          </w:p>
        </w:tc>
      </w:tr>
      <w:tr w:rsidR="00661BAF" w:rsidRPr="00324BC1" w14:paraId="4E90BAE0" w14:textId="77777777" w:rsidTr="009F3361">
        <w:trPr>
          <w:cantSplit/>
          <w:trHeight w:val="1230"/>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1865C1C" w14:textId="0A9749E7" w:rsidR="00661BAF" w:rsidRPr="00324BC1" w:rsidRDefault="008B39B5" w:rsidP="008A2EDA">
            <w:pPr>
              <w:snapToGrid w:val="0"/>
              <w:spacing w:line="280" w:lineRule="exact"/>
              <w:contextualSpacing/>
              <w:jc w:val="center"/>
              <w:rPr>
                <w:rFonts w:ascii="メイリオ" w:eastAsia="メイリオ" w:hAnsi="メイリオ" w:cs="メイリオ"/>
                <w:sz w:val="20"/>
                <w:szCs w:val="20"/>
              </w:rPr>
            </w:pPr>
            <w:r w:rsidRPr="00324BC1">
              <w:rPr>
                <w:rFonts w:ascii="メイリオ" w:eastAsia="メイリオ" w:hAnsi="メイリオ" w:cs="メイリオ" w:hint="eastAsia"/>
                <w:color w:val="000000"/>
                <w:sz w:val="20"/>
                <w:szCs w:val="20"/>
              </w:rPr>
              <w:t>４</w:t>
            </w:r>
            <w:r w:rsidR="00661BAF" w:rsidRPr="00324BC1">
              <w:rPr>
                <w:rFonts w:ascii="メイリオ" w:eastAsia="メイリオ" w:hAnsi="メイリオ" w:cs="メイリオ" w:hint="eastAsia"/>
                <w:color w:val="000000"/>
                <w:sz w:val="20"/>
                <w:szCs w:val="20"/>
              </w:rPr>
              <w:t xml:space="preserve">　健全な職場環境・安全安心な教育環境の確立</w:t>
            </w:r>
          </w:p>
        </w:tc>
        <w:tc>
          <w:tcPr>
            <w:tcW w:w="2268" w:type="dxa"/>
            <w:vMerge w:val="restart"/>
            <w:tcBorders>
              <w:left w:val="single" w:sz="4" w:space="0" w:color="auto"/>
            </w:tcBorders>
            <w:shd w:val="clear" w:color="auto" w:fill="auto"/>
          </w:tcPr>
          <w:p w14:paraId="1A883D45" w14:textId="77777777" w:rsidR="00661BAF" w:rsidRPr="00324BC1" w:rsidRDefault="00661BAF" w:rsidP="008A2EDA">
            <w:pPr>
              <w:pStyle w:val="aa"/>
              <w:numPr>
                <w:ilvl w:val="0"/>
                <w:numId w:val="27"/>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学校の教育課題に対して全員で取り組む職員集団の確立</w:t>
            </w:r>
          </w:p>
        </w:tc>
        <w:tc>
          <w:tcPr>
            <w:tcW w:w="4819" w:type="dxa"/>
            <w:tcBorders>
              <w:bottom w:val="dashed" w:sz="4" w:space="0" w:color="auto"/>
              <w:right w:val="dashed" w:sz="4" w:space="0" w:color="auto"/>
            </w:tcBorders>
            <w:shd w:val="clear" w:color="auto" w:fill="auto"/>
          </w:tcPr>
          <w:p w14:paraId="4BFFCC72" w14:textId="6E7F25B3" w:rsidR="00661BAF" w:rsidRPr="00324BC1" w:rsidRDefault="00661BAF" w:rsidP="00661BAF">
            <w:pPr>
              <w:snapToGrid w:val="0"/>
              <w:spacing w:line="280" w:lineRule="exact"/>
              <w:ind w:left="524" w:hangingChars="262" w:hanging="524"/>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職員同士の円滑なコミュニケーションの促進。</w:t>
            </w:r>
          </w:p>
          <w:p w14:paraId="1ED63B9E" w14:textId="1BB9CBFB" w:rsidR="00661BAF" w:rsidRPr="00324BC1" w:rsidRDefault="00661BAF" w:rsidP="00661BAF">
            <w:pPr>
              <w:snapToGrid w:val="0"/>
              <w:spacing w:line="280" w:lineRule="exact"/>
              <w:ind w:left="524" w:hangingChars="262" w:hanging="524"/>
              <w:contextualSpacing/>
              <w:rPr>
                <w:rFonts w:ascii="メイリオ" w:eastAsia="メイリオ" w:hAnsi="メイリオ" w:cs="メイリオ"/>
                <w:color w:val="000000"/>
                <w:sz w:val="20"/>
                <w:szCs w:val="20"/>
              </w:rPr>
            </w:pPr>
          </w:p>
          <w:p w14:paraId="41D31CC6" w14:textId="5B03A16F" w:rsidR="00661BAF" w:rsidRPr="00324BC1" w:rsidRDefault="00661BAF" w:rsidP="00661BAF">
            <w:pPr>
              <w:snapToGrid w:val="0"/>
              <w:spacing w:line="280" w:lineRule="exact"/>
              <w:ind w:left="524" w:hangingChars="262" w:hanging="524"/>
              <w:contextualSpacing/>
              <w:rPr>
                <w:rFonts w:ascii="メイリオ" w:eastAsia="メイリオ" w:hAnsi="メイリオ" w:cs="メイリオ"/>
                <w:color w:val="000000"/>
                <w:sz w:val="20"/>
                <w:szCs w:val="20"/>
              </w:rPr>
            </w:pPr>
          </w:p>
          <w:p w14:paraId="3555006F" w14:textId="36A65AD4" w:rsidR="00661BAF" w:rsidRPr="00324BC1" w:rsidRDefault="00661BAF" w:rsidP="00661BAF">
            <w:pPr>
              <w:snapToGrid w:val="0"/>
              <w:spacing w:line="280" w:lineRule="exact"/>
              <w:ind w:left="524" w:hangingChars="262" w:hanging="524"/>
              <w:contextualSpacing/>
              <w:rPr>
                <w:rFonts w:ascii="メイリオ" w:eastAsia="メイリオ" w:hAnsi="メイリオ" w:cs="メイリオ"/>
                <w:color w:val="000000"/>
                <w:sz w:val="20"/>
                <w:szCs w:val="20"/>
              </w:rPr>
            </w:pPr>
          </w:p>
          <w:p w14:paraId="77A34227" w14:textId="5449443E" w:rsidR="00661BAF" w:rsidRPr="00324BC1" w:rsidRDefault="00661BAF" w:rsidP="008A2EDA">
            <w:pPr>
              <w:snapToGrid w:val="0"/>
              <w:spacing w:line="280" w:lineRule="exact"/>
              <w:ind w:left="400" w:hangingChars="200" w:hanging="400"/>
              <w:contextualSpacing/>
              <w:rPr>
                <w:rFonts w:ascii="メイリオ" w:eastAsia="メイリオ" w:hAnsi="メイリオ" w:cs="メイリオ"/>
                <w:color w:val="000000"/>
                <w:sz w:val="20"/>
                <w:szCs w:val="20"/>
              </w:rPr>
            </w:pPr>
          </w:p>
        </w:tc>
        <w:tc>
          <w:tcPr>
            <w:tcW w:w="4536" w:type="dxa"/>
            <w:tcBorders>
              <w:bottom w:val="dashed" w:sz="4" w:space="0" w:color="auto"/>
              <w:right w:val="single" w:sz="4" w:space="0" w:color="auto"/>
            </w:tcBorders>
          </w:tcPr>
          <w:p w14:paraId="51E9AD22" w14:textId="25F83CE8" w:rsidR="00661BAF" w:rsidRPr="00324BC1" w:rsidRDefault="00661BAF" w:rsidP="007E7D93">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　教職員向け自己診断「教科内で組織的に授業力向上に取り組んでいる」の向上［</w:t>
            </w:r>
            <w:r w:rsidR="008B39B5" w:rsidRPr="00324BC1">
              <w:rPr>
                <w:rFonts w:ascii="メイリオ" w:eastAsia="メイリオ" w:hAnsi="メイリオ" w:cs="メイリオ"/>
                <w:color w:val="000000"/>
                <w:sz w:val="20"/>
                <w:szCs w:val="20"/>
              </w:rPr>
              <w:t>83</w:t>
            </w:r>
            <w:r w:rsidRPr="00324BC1">
              <w:rPr>
                <w:rFonts w:ascii="メイリオ" w:eastAsia="メイリオ" w:hAnsi="メイリオ" w:cs="メイリオ" w:hint="eastAsia"/>
                <w:color w:val="000000"/>
                <w:sz w:val="20"/>
                <w:szCs w:val="20"/>
              </w:rPr>
              <w:t>％］、「学校の改善に向けて積極的に取り組んでいる」の向上</w:t>
            </w:r>
            <w:r w:rsidR="008B39B5" w:rsidRPr="00324BC1">
              <w:rPr>
                <w:rFonts w:ascii="メイリオ" w:eastAsia="メイリオ" w:hAnsi="メイリオ" w:cs="メイリオ"/>
                <w:color w:val="000000"/>
                <w:sz w:val="20"/>
                <w:szCs w:val="20"/>
              </w:rPr>
              <w:t>80</w:t>
            </w:r>
            <w:r w:rsidRPr="00324BC1">
              <w:rPr>
                <w:rFonts w:ascii="メイリオ" w:eastAsia="メイリオ" w:hAnsi="メイリオ" w:cs="メイリオ" w:hint="eastAsia"/>
                <w:color w:val="000000"/>
                <w:sz w:val="20"/>
                <w:szCs w:val="20"/>
              </w:rPr>
              <w:t>％以上を維持する。［</w:t>
            </w:r>
            <w:r w:rsidR="008B39B5" w:rsidRPr="00324BC1">
              <w:rPr>
                <w:rFonts w:ascii="メイリオ" w:eastAsia="メイリオ" w:hAnsi="メイリオ" w:cs="メイリオ"/>
                <w:color w:val="000000"/>
                <w:sz w:val="20"/>
                <w:szCs w:val="20"/>
              </w:rPr>
              <w:t>83</w:t>
            </w:r>
            <w:r w:rsidRPr="00324BC1">
              <w:rPr>
                <w:rFonts w:ascii="メイリオ" w:eastAsia="メイリオ" w:hAnsi="メイリオ" w:cs="メイリオ" w:hint="eastAsia"/>
                <w:color w:val="000000"/>
                <w:sz w:val="20"/>
                <w:szCs w:val="20"/>
              </w:rPr>
              <w:t>％］。</w:t>
            </w:r>
          </w:p>
          <w:p w14:paraId="4D2DBF73" w14:textId="740FE3C7" w:rsidR="00661BAF" w:rsidRPr="00324BC1" w:rsidRDefault="00661BAF" w:rsidP="001C1052">
            <w:pPr>
              <w:snapToGrid w:val="0"/>
              <w:spacing w:line="280" w:lineRule="exact"/>
              <w:ind w:leftChars="100" w:left="210" w:firstLineChars="100" w:firstLine="200"/>
              <w:contextualSpacing/>
              <w:rPr>
                <w:rFonts w:ascii="メイリオ" w:eastAsia="メイリオ" w:hAnsi="メイリオ" w:cs="メイリオ"/>
                <w:color w:val="000000"/>
                <w:sz w:val="20"/>
                <w:szCs w:val="20"/>
              </w:rPr>
            </w:pPr>
          </w:p>
        </w:tc>
        <w:tc>
          <w:tcPr>
            <w:tcW w:w="2517" w:type="dxa"/>
            <w:tcBorders>
              <w:bottom w:val="dashed" w:sz="4" w:space="0" w:color="auto"/>
              <w:right w:val="single" w:sz="4" w:space="0" w:color="auto"/>
            </w:tcBorders>
          </w:tcPr>
          <w:p w14:paraId="6817E119" w14:textId="77777777" w:rsidR="00D31743" w:rsidRPr="00324BC1" w:rsidRDefault="00D31743"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ア「各教科において話し合う機会がある」</w:t>
            </w:r>
          </w:p>
          <w:p w14:paraId="61232284" w14:textId="77777777" w:rsidR="00661BAF" w:rsidRPr="00324BC1" w:rsidRDefault="00D31743" w:rsidP="00D31743">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82.8％（〇）</w:t>
            </w:r>
          </w:p>
          <w:p w14:paraId="6F1688F3" w14:textId="317094E3" w:rsidR="00295988" w:rsidRPr="00324BC1" w:rsidRDefault="00D31743" w:rsidP="00295988">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「工夫改善を行っている」98.3％（〇）</w:t>
            </w:r>
          </w:p>
        </w:tc>
      </w:tr>
      <w:tr w:rsidR="009F3361" w:rsidRPr="00324BC1" w14:paraId="142423C5" w14:textId="77777777" w:rsidTr="00C054BD">
        <w:trPr>
          <w:cantSplit/>
          <w:trHeight w:val="1463"/>
          <w:jc w:val="center"/>
        </w:trPr>
        <w:tc>
          <w:tcPr>
            <w:tcW w:w="84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2342B5F" w14:textId="77777777" w:rsidR="009F3361" w:rsidRPr="00324BC1" w:rsidRDefault="009F3361"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vMerge/>
            <w:tcBorders>
              <w:left w:val="single" w:sz="4" w:space="0" w:color="auto"/>
            </w:tcBorders>
            <w:shd w:val="clear" w:color="auto" w:fill="auto"/>
          </w:tcPr>
          <w:p w14:paraId="467094FB" w14:textId="77777777" w:rsidR="009F3361" w:rsidRPr="00324BC1" w:rsidRDefault="009F3361" w:rsidP="008A2EDA">
            <w:pPr>
              <w:pStyle w:val="aa"/>
              <w:numPr>
                <w:ilvl w:val="0"/>
                <w:numId w:val="27"/>
              </w:numPr>
              <w:snapToGrid w:val="0"/>
              <w:spacing w:line="280" w:lineRule="exact"/>
              <w:ind w:leftChars="0"/>
              <w:contextualSpacing/>
              <w:rPr>
                <w:rFonts w:ascii="メイリオ" w:eastAsia="メイリオ" w:hAnsi="メイリオ" w:cs="メイリオ"/>
                <w:color w:val="000000"/>
                <w:sz w:val="20"/>
                <w:szCs w:val="20"/>
              </w:rPr>
            </w:pPr>
          </w:p>
        </w:tc>
        <w:tc>
          <w:tcPr>
            <w:tcW w:w="4819" w:type="dxa"/>
            <w:tcBorders>
              <w:top w:val="dashed" w:sz="4" w:space="0" w:color="auto"/>
              <w:right w:val="dashed" w:sz="4" w:space="0" w:color="auto"/>
            </w:tcBorders>
            <w:shd w:val="clear" w:color="auto" w:fill="auto"/>
          </w:tcPr>
          <w:p w14:paraId="6810473C" w14:textId="2976F95E" w:rsidR="009F3361" w:rsidRPr="00324BC1" w:rsidRDefault="009F3361" w:rsidP="009F3361">
            <w:pPr>
              <w:snapToGrid w:val="0"/>
              <w:spacing w:line="280" w:lineRule="exact"/>
              <w:ind w:left="400" w:hangingChars="200" w:hanging="4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　委員会の再編整備と活</w:t>
            </w:r>
            <w:bookmarkStart w:id="0" w:name="_GoBack"/>
            <w:bookmarkEnd w:id="0"/>
            <w:r w:rsidRPr="00324BC1">
              <w:rPr>
                <w:rFonts w:ascii="メイリオ" w:eastAsia="メイリオ" w:hAnsi="メイリオ" w:cs="メイリオ" w:hint="eastAsia"/>
                <w:color w:val="000000"/>
                <w:sz w:val="20"/>
                <w:szCs w:val="20"/>
              </w:rPr>
              <w:t>動のさらなる活性化により、業務内容の精選、平準化、効率化を図る。</w:t>
            </w:r>
          </w:p>
        </w:tc>
        <w:tc>
          <w:tcPr>
            <w:tcW w:w="4536" w:type="dxa"/>
            <w:tcBorders>
              <w:top w:val="dashed" w:sz="4" w:space="0" w:color="auto"/>
              <w:right w:val="single" w:sz="4" w:space="0" w:color="auto"/>
            </w:tcBorders>
          </w:tcPr>
          <w:p w14:paraId="02107189" w14:textId="05BE9AA0" w:rsidR="009F3361" w:rsidRPr="00324BC1" w:rsidRDefault="009F3361" w:rsidP="009F3361">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　時間外勤務月間</w:t>
            </w:r>
            <w:r w:rsidR="008B39B5" w:rsidRPr="00324BC1">
              <w:rPr>
                <w:rFonts w:ascii="メイリオ" w:eastAsia="メイリオ" w:hAnsi="メイリオ" w:cs="メイリオ"/>
                <w:color w:val="000000"/>
                <w:sz w:val="20"/>
                <w:szCs w:val="20"/>
              </w:rPr>
              <w:t>80</w:t>
            </w:r>
            <w:r w:rsidRPr="00324BC1">
              <w:rPr>
                <w:rFonts w:ascii="メイリオ" w:eastAsia="メイリオ" w:hAnsi="メイリオ" w:cs="メイリオ" w:hint="eastAsia"/>
                <w:color w:val="000000"/>
                <w:sz w:val="20"/>
                <w:szCs w:val="20"/>
              </w:rPr>
              <w:t>時間を越える教職員の延べ数の減少［</w:t>
            </w:r>
            <w:r w:rsidR="008B39B5" w:rsidRPr="00324BC1">
              <w:rPr>
                <w:rFonts w:ascii="メイリオ" w:eastAsia="メイリオ" w:hAnsi="メイリオ" w:cs="メイリオ"/>
                <w:color w:val="000000"/>
                <w:sz w:val="20"/>
                <w:szCs w:val="20"/>
              </w:rPr>
              <w:t>41</w:t>
            </w:r>
            <w:r w:rsidRPr="00324BC1">
              <w:rPr>
                <w:rFonts w:ascii="メイリオ" w:eastAsia="メイリオ" w:hAnsi="メイリオ" w:cs="メイリオ" w:hint="eastAsia"/>
                <w:color w:val="000000"/>
                <w:sz w:val="20"/>
                <w:szCs w:val="20"/>
              </w:rPr>
              <w:t>名］。</w:t>
            </w:r>
          </w:p>
          <w:p w14:paraId="5389B1C5" w14:textId="5C0DAA91" w:rsidR="009F3361" w:rsidRPr="00324BC1" w:rsidRDefault="009F3361" w:rsidP="009F3361">
            <w:pPr>
              <w:snapToGrid w:val="0"/>
              <w:spacing w:line="280" w:lineRule="exact"/>
              <w:ind w:leftChars="100" w:left="210" w:firstLineChars="100" w:firstLine="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ストレスチェック職場環境評価の前年度からの向上［</w:t>
            </w:r>
            <w:r w:rsidR="008B39B5" w:rsidRPr="00324BC1">
              <w:rPr>
                <w:rFonts w:ascii="メイリオ" w:eastAsia="メイリオ" w:hAnsi="メイリオ" w:cs="メイリオ"/>
                <w:color w:val="000000"/>
                <w:sz w:val="20"/>
                <w:szCs w:val="20"/>
              </w:rPr>
              <w:t>102</w:t>
            </w:r>
            <w:r w:rsidRPr="00324BC1">
              <w:rPr>
                <w:rFonts w:ascii="メイリオ" w:eastAsia="メイリオ" w:hAnsi="メイリオ" w:cs="メイリオ" w:hint="eastAsia"/>
                <w:color w:val="000000"/>
                <w:sz w:val="20"/>
                <w:szCs w:val="20"/>
              </w:rPr>
              <w:t>］。</w:t>
            </w:r>
          </w:p>
        </w:tc>
        <w:tc>
          <w:tcPr>
            <w:tcW w:w="2517" w:type="dxa"/>
            <w:tcBorders>
              <w:top w:val="dashed" w:sz="4" w:space="0" w:color="auto"/>
              <w:bottom w:val="single" w:sz="4" w:space="0" w:color="auto"/>
              <w:right w:val="single" w:sz="4" w:space="0" w:color="auto"/>
            </w:tcBorders>
          </w:tcPr>
          <w:p w14:paraId="54065C08" w14:textId="5F15AA82" w:rsidR="009F3361" w:rsidRPr="00324BC1" w:rsidRDefault="00D31743"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イ</w:t>
            </w:r>
            <w:r w:rsidR="00405C51" w:rsidRPr="00324BC1">
              <w:rPr>
                <w:rFonts w:ascii="メイリオ" w:eastAsia="メイリオ" w:hAnsi="メイリオ" w:cs="メイリオ" w:hint="eastAsia"/>
                <w:color w:val="000000"/>
                <w:sz w:val="20"/>
                <w:szCs w:val="20"/>
              </w:rPr>
              <w:t>78</w:t>
            </w:r>
            <w:r w:rsidR="0058390A" w:rsidRPr="00324BC1">
              <w:rPr>
                <w:rFonts w:ascii="メイリオ" w:eastAsia="メイリオ" w:hAnsi="メイリオ" w:cs="メイリオ" w:hint="eastAsia"/>
                <w:color w:val="000000"/>
                <w:sz w:val="20"/>
                <w:szCs w:val="20"/>
              </w:rPr>
              <w:t>名（△</w:t>
            </w:r>
            <w:r w:rsidRPr="00324BC1">
              <w:rPr>
                <w:rFonts w:ascii="メイリオ" w:eastAsia="メイリオ" w:hAnsi="メイリオ" w:cs="メイリオ" w:hint="eastAsia"/>
                <w:color w:val="000000"/>
                <w:sz w:val="20"/>
                <w:szCs w:val="20"/>
              </w:rPr>
              <w:t>）</w:t>
            </w:r>
          </w:p>
          <w:p w14:paraId="6F612BF2" w14:textId="1364877B" w:rsidR="00D31743" w:rsidRPr="00324BC1" w:rsidRDefault="0002337E" w:rsidP="0002337E">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4月</w:t>
            </w:r>
            <w:r w:rsidR="00295988" w:rsidRPr="00324BC1">
              <w:rPr>
                <w:rFonts w:ascii="メイリオ" w:eastAsia="メイリオ" w:hAnsi="メイリオ" w:cs="メイリオ" w:hint="eastAsia"/>
                <w:color w:val="000000"/>
                <w:sz w:val="20"/>
                <w:szCs w:val="20"/>
              </w:rPr>
              <w:t>に</w:t>
            </w:r>
            <w:r w:rsidRPr="00324BC1">
              <w:rPr>
                <w:rFonts w:ascii="メイリオ" w:eastAsia="メイリオ" w:hAnsi="メイリオ" w:cs="メイリオ" w:hint="eastAsia"/>
                <w:color w:val="000000"/>
                <w:sz w:val="20"/>
                <w:szCs w:val="20"/>
              </w:rPr>
              <w:t>13名が80時間を越えていた。昨年は4・5月が休校であった</w:t>
            </w:r>
            <w:r w:rsidR="0053698E" w:rsidRPr="00324BC1">
              <w:rPr>
                <w:rFonts w:ascii="メイリオ" w:eastAsia="メイリオ" w:hAnsi="メイリオ" w:cs="メイリオ" w:hint="eastAsia"/>
                <w:color w:val="000000"/>
                <w:sz w:val="20"/>
                <w:szCs w:val="20"/>
              </w:rPr>
              <w:t>の</w:t>
            </w:r>
            <w:r w:rsidR="00295988" w:rsidRPr="00324BC1">
              <w:rPr>
                <w:rFonts w:ascii="メイリオ" w:eastAsia="メイリオ" w:hAnsi="メイリオ" w:cs="メイリオ" w:hint="eastAsia"/>
                <w:color w:val="000000"/>
                <w:sz w:val="20"/>
                <w:szCs w:val="20"/>
              </w:rPr>
              <w:t>で</w:t>
            </w:r>
            <w:r w:rsidR="0053698E" w:rsidRPr="00324BC1">
              <w:rPr>
                <w:rFonts w:ascii="メイリオ" w:eastAsia="メイリオ" w:hAnsi="メイリオ" w:cs="メイリオ" w:hint="eastAsia"/>
                <w:color w:val="000000"/>
                <w:sz w:val="20"/>
                <w:szCs w:val="20"/>
              </w:rPr>
              <w:t>比較すること</w:t>
            </w:r>
            <w:r w:rsidR="00295988" w:rsidRPr="00324BC1">
              <w:rPr>
                <w:rFonts w:ascii="メイリオ" w:eastAsia="メイリオ" w:hAnsi="メイリオ" w:cs="メイリオ" w:hint="eastAsia"/>
                <w:color w:val="000000"/>
                <w:sz w:val="20"/>
                <w:szCs w:val="20"/>
              </w:rPr>
              <w:t>自体</w:t>
            </w:r>
            <w:r w:rsidR="0053698E" w:rsidRPr="00324BC1">
              <w:rPr>
                <w:rFonts w:ascii="メイリオ" w:eastAsia="メイリオ" w:hAnsi="メイリオ" w:cs="メイリオ" w:hint="eastAsia"/>
                <w:color w:val="000000"/>
                <w:sz w:val="20"/>
                <w:szCs w:val="20"/>
              </w:rPr>
              <w:t>に無理があると考える</w:t>
            </w:r>
            <w:r w:rsidR="00145CAE" w:rsidRPr="00324BC1">
              <w:rPr>
                <w:rFonts w:ascii="メイリオ" w:eastAsia="メイリオ" w:hAnsi="メイリオ" w:cs="メイリオ" w:hint="eastAsia"/>
                <w:color w:val="000000"/>
                <w:sz w:val="20"/>
                <w:szCs w:val="20"/>
              </w:rPr>
              <w:t>。</w:t>
            </w:r>
            <w:r w:rsidR="00927478" w:rsidRPr="00324BC1">
              <w:rPr>
                <w:rFonts w:ascii="メイリオ" w:eastAsia="メイリオ" w:hAnsi="メイリオ" w:cs="メイリオ" w:hint="eastAsia"/>
                <w:color w:val="000000"/>
                <w:sz w:val="20"/>
                <w:szCs w:val="20"/>
              </w:rPr>
              <w:t>次年度も継続して取り組む。</w:t>
            </w:r>
          </w:p>
          <w:p w14:paraId="7A4B3A5B" w14:textId="77777777" w:rsidR="0002337E" w:rsidRPr="00324BC1" w:rsidRDefault="0002337E" w:rsidP="0002337E">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ストレスチェック</w:t>
            </w:r>
          </w:p>
          <w:p w14:paraId="6475BEC3" w14:textId="5D8C5EC3" w:rsidR="0002337E" w:rsidRPr="00324BC1" w:rsidRDefault="0002337E" w:rsidP="0002337E">
            <w:pPr>
              <w:snapToGrid w:val="0"/>
              <w:spacing w:line="280" w:lineRule="exact"/>
              <w:ind w:leftChars="100" w:left="21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113</w:t>
            </w:r>
            <w:r w:rsidR="0058390A" w:rsidRPr="00324BC1">
              <w:rPr>
                <w:rFonts w:ascii="メイリオ" w:eastAsia="メイリオ" w:hAnsi="メイリオ" w:cs="メイリオ" w:hint="eastAsia"/>
                <w:color w:val="000000"/>
                <w:sz w:val="20"/>
                <w:szCs w:val="20"/>
              </w:rPr>
              <w:t>（△</w:t>
            </w:r>
            <w:r w:rsidRPr="00324BC1">
              <w:rPr>
                <w:rFonts w:ascii="メイリオ" w:eastAsia="メイリオ" w:hAnsi="メイリオ" w:cs="メイリオ" w:hint="eastAsia"/>
                <w:color w:val="000000"/>
                <w:sz w:val="20"/>
                <w:szCs w:val="20"/>
              </w:rPr>
              <w:t>）</w:t>
            </w:r>
          </w:p>
        </w:tc>
      </w:tr>
      <w:tr w:rsidR="000525F8" w:rsidRPr="008500FE" w14:paraId="4782D97E" w14:textId="77777777" w:rsidTr="00C054BD">
        <w:trPr>
          <w:cantSplit/>
          <w:trHeight w:val="1037"/>
          <w:jc w:val="center"/>
        </w:trPr>
        <w:tc>
          <w:tcPr>
            <w:tcW w:w="846" w:type="dxa"/>
            <w:vMerge/>
            <w:tcBorders>
              <w:left w:val="single" w:sz="4" w:space="0" w:color="auto"/>
              <w:bottom w:val="single" w:sz="4" w:space="0" w:color="auto"/>
              <w:right w:val="single" w:sz="4" w:space="0" w:color="auto"/>
            </w:tcBorders>
            <w:shd w:val="clear" w:color="auto" w:fill="auto"/>
            <w:textDirection w:val="tbRlV"/>
            <w:vAlign w:val="center"/>
          </w:tcPr>
          <w:p w14:paraId="0E719382" w14:textId="77777777" w:rsidR="000525F8" w:rsidRPr="00324BC1" w:rsidRDefault="000525F8" w:rsidP="008A2EDA">
            <w:pPr>
              <w:snapToGrid w:val="0"/>
              <w:spacing w:line="280" w:lineRule="exact"/>
              <w:contextualSpacing/>
              <w:jc w:val="center"/>
              <w:rPr>
                <w:rFonts w:ascii="メイリオ" w:eastAsia="メイリオ" w:hAnsi="メイリオ" w:cs="メイリオ"/>
                <w:color w:val="000000"/>
                <w:sz w:val="20"/>
                <w:szCs w:val="20"/>
              </w:rPr>
            </w:pPr>
          </w:p>
        </w:tc>
        <w:tc>
          <w:tcPr>
            <w:tcW w:w="2268" w:type="dxa"/>
            <w:tcBorders>
              <w:top w:val="single" w:sz="4" w:space="0" w:color="auto"/>
              <w:left w:val="single" w:sz="4" w:space="0" w:color="auto"/>
            </w:tcBorders>
            <w:shd w:val="clear" w:color="auto" w:fill="auto"/>
          </w:tcPr>
          <w:p w14:paraId="363498ED" w14:textId="77777777" w:rsidR="000525F8" w:rsidRPr="00324BC1" w:rsidRDefault="000525F8" w:rsidP="008A2EDA">
            <w:pPr>
              <w:pStyle w:val="aa"/>
              <w:numPr>
                <w:ilvl w:val="0"/>
                <w:numId w:val="27"/>
              </w:numPr>
              <w:snapToGrid w:val="0"/>
              <w:spacing w:line="280" w:lineRule="exact"/>
              <w:ind w:leftChars="0"/>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安全安心な教育環境の確立</w:t>
            </w:r>
          </w:p>
        </w:tc>
        <w:tc>
          <w:tcPr>
            <w:tcW w:w="4819" w:type="dxa"/>
            <w:tcBorders>
              <w:top w:val="single" w:sz="4" w:space="0" w:color="auto"/>
              <w:right w:val="dashed" w:sz="4" w:space="0" w:color="auto"/>
            </w:tcBorders>
            <w:shd w:val="clear" w:color="auto" w:fill="auto"/>
          </w:tcPr>
          <w:p w14:paraId="1ADB8681" w14:textId="3528F22B" w:rsidR="000525F8" w:rsidRPr="00324BC1" w:rsidRDefault="007E7D93" w:rsidP="008A2EDA">
            <w:pPr>
              <w:snapToGrid w:val="0"/>
              <w:spacing w:line="280" w:lineRule="exact"/>
              <w:contextualSpacing/>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ア</w:t>
            </w:r>
            <w:r w:rsidR="000525F8" w:rsidRPr="00324BC1">
              <w:rPr>
                <w:rFonts w:ascii="メイリオ" w:eastAsia="メイリオ" w:hAnsi="メイリオ" w:hint="eastAsia"/>
                <w:color w:val="000000"/>
                <w:sz w:val="20"/>
                <w:szCs w:val="20"/>
              </w:rPr>
              <w:t xml:space="preserve">　経年劣化等による設備等の機能回復を図る。</w:t>
            </w:r>
          </w:p>
          <w:p w14:paraId="72C3C47F" w14:textId="77777777" w:rsidR="000525F8" w:rsidRPr="00324BC1" w:rsidRDefault="000525F8" w:rsidP="008A2EDA">
            <w:pPr>
              <w:snapToGrid w:val="0"/>
              <w:spacing w:line="280" w:lineRule="exact"/>
              <w:ind w:leftChars="150" w:left="315" w:firstLineChars="100" w:firstLine="200"/>
              <w:contextualSpacing/>
              <w:rPr>
                <w:rFonts w:ascii="メイリオ" w:eastAsia="メイリオ" w:hAnsi="メイリオ"/>
                <w:color w:val="000000"/>
                <w:sz w:val="20"/>
                <w:szCs w:val="20"/>
              </w:rPr>
            </w:pPr>
            <w:r w:rsidRPr="00324BC1">
              <w:rPr>
                <w:rFonts w:ascii="メイリオ" w:eastAsia="メイリオ" w:hAnsi="メイリオ" w:hint="eastAsia"/>
                <w:color w:val="000000"/>
                <w:sz w:val="20"/>
                <w:szCs w:val="20"/>
              </w:rPr>
              <w:t>学校施設、物品等の機能回復と充実により教育環境を整える。</w:t>
            </w:r>
          </w:p>
        </w:tc>
        <w:tc>
          <w:tcPr>
            <w:tcW w:w="4536" w:type="dxa"/>
            <w:tcBorders>
              <w:top w:val="single" w:sz="4" w:space="0" w:color="auto"/>
              <w:right w:val="single" w:sz="4" w:space="0" w:color="auto"/>
            </w:tcBorders>
          </w:tcPr>
          <w:p w14:paraId="5B5640D5" w14:textId="6A4FE8DB" w:rsidR="000525F8" w:rsidRPr="00324BC1" w:rsidRDefault="007E7D93" w:rsidP="008A2EDA">
            <w:pPr>
              <w:snapToGrid w:val="0"/>
              <w:spacing w:line="280" w:lineRule="exact"/>
              <w:ind w:left="200" w:hangingChars="100" w:hanging="200"/>
              <w:contextualSpacing/>
              <w:rPr>
                <w:rFonts w:ascii="メイリオ" w:eastAsia="メイリオ" w:hAnsi="メイリオ" w:cs="メイリオ"/>
                <w:color w:val="000000"/>
                <w:sz w:val="20"/>
                <w:szCs w:val="20"/>
              </w:rPr>
            </w:pPr>
            <w:r w:rsidRPr="00324BC1">
              <w:rPr>
                <w:rFonts w:ascii="メイリオ" w:eastAsia="メイリオ" w:hAnsi="メイリオ" w:hint="eastAsia"/>
                <w:color w:val="000000"/>
                <w:sz w:val="20"/>
                <w:szCs w:val="20"/>
              </w:rPr>
              <w:t>ア</w:t>
            </w:r>
            <w:r w:rsidR="000525F8" w:rsidRPr="00324BC1">
              <w:rPr>
                <w:rFonts w:ascii="メイリオ" w:eastAsia="メイリオ" w:hAnsi="メイリオ" w:hint="eastAsia"/>
                <w:color w:val="000000"/>
                <w:sz w:val="20"/>
                <w:szCs w:val="20"/>
              </w:rPr>
              <w:t xml:space="preserve">　</w:t>
            </w:r>
            <w:r w:rsidR="000525F8" w:rsidRPr="00324BC1">
              <w:rPr>
                <w:rFonts w:ascii="メイリオ" w:eastAsia="メイリオ" w:hAnsi="メイリオ" w:cs="メイリオ" w:hint="eastAsia"/>
                <w:color w:val="000000"/>
                <w:sz w:val="20"/>
                <w:szCs w:val="20"/>
              </w:rPr>
              <w:t>安全点検等で不良個所の減少を図る。</w:t>
            </w:r>
          </w:p>
        </w:tc>
        <w:tc>
          <w:tcPr>
            <w:tcW w:w="2517" w:type="dxa"/>
            <w:tcBorders>
              <w:top w:val="single" w:sz="4" w:space="0" w:color="auto"/>
              <w:right w:val="single" w:sz="4" w:space="0" w:color="auto"/>
            </w:tcBorders>
          </w:tcPr>
          <w:p w14:paraId="17021F98" w14:textId="00CC7FC1" w:rsidR="000525F8" w:rsidRPr="00777CCF" w:rsidRDefault="0002337E" w:rsidP="008A2EDA">
            <w:pPr>
              <w:snapToGrid w:val="0"/>
              <w:spacing w:line="280" w:lineRule="exact"/>
              <w:contextualSpacing/>
              <w:rPr>
                <w:rFonts w:ascii="メイリオ" w:eastAsia="メイリオ" w:hAnsi="メイリオ" w:cs="メイリオ"/>
                <w:color w:val="000000"/>
                <w:sz w:val="20"/>
                <w:szCs w:val="20"/>
              </w:rPr>
            </w:pPr>
            <w:r w:rsidRPr="00324BC1">
              <w:rPr>
                <w:rFonts w:ascii="メイリオ" w:eastAsia="メイリオ" w:hAnsi="メイリオ" w:cs="メイリオ" w:hint="eastAsia"/>
                <w:color w:val="000000"/>
                <w:sz w:val="20"/>
                <w:szCs w:val="20"/>
              </w:rPr>
              <w:t>経年劣化等で不良個所</w:t>
            </w:r>
            <w:r w:rsidR="00927478" w:rsidRPr="00324BC1">
              <w:rPr>
                <w:rFonts w:ascii="メイリオ" w:eastAsia="メイリオ" w:hAnsi="メイリオ" w:cs="メイリオ" w:hint="eastAsia"/>
                <w:color w:val="000000"/>
                <w:sz w:val="20"/>
                <w:szCs w:val="20"/>
              </w:rPr>
              <w:t>の</w:t>
            </w:r>
            <w:r w:rsidRPr="00324BC1">
              <w:rPr>
                <w:rFonts w:ascii="メイリオ" w:eastAsia="メイリオ" w:hAnsi="メイリオ" w:cs="メイリオ" w:hint="eastAsia"/>
                <w:color w:val="000000"/>
                <w:sz w:val="20"/>
                <w:szCs w:val="20"/>
              </w:rPr>
              <w:t>プールの</w:t>
            </w:r>
            <w:r w:rsidR="00927478" w:rsidRPr="00324BC1">
              <w:rPr>
                <w:rFonts w:ascii="メイリオ" w:eastAsia="メイリオ" w:hAnsi="メイリオ" w:cs="メイリオ" w:hint="eastAsia"/>
                <w:color w:val="000000"/>
                <w:sz w:val="20"/>
                <w:szCs w:val="20"/>
              </w:rPr>
              <w:t>扉</w:t>
            </w:r>
            <w:r w:rsidRPr="00324BC1">
              <w:rPr>
                <w:rFonts w:ascii="メイリオ" w:eastAsia="メイリオ" w:hAnsi="メイリオ" w:cs="メイリオ" w:hint="eastAsia"/>
                <w:color w:val="000000"/>
                <w:sz w:val="20"/>
                <w:szCs w:val="20"/>
              </w:rPr>
              <w:t>、</w:t>
            </w:r>
            <w:r w:rsidR="00927478" w:rsidRPr="00324BC1">
              <w:rPr>
                <w:rFonts w:ascii="メイリオ" w:eastAsia="メイリオ" w:hAnsi="メイリオ" w:cs="メイリオ" w:hint="eastAsia"/>
                <w:color w:val="000000"/>
                <w:sz w:val="20"/>
                <w:szCs w:val="20"/>
              </w:rPr>
              <w:t>校舎廊下の</w:t>
            </w:r>
            <w:r w:rsidRPr="00324BC1">
              <w:rPr>
                <w:rFonts w:ascii="メイリオ" w:eastAsia="メイリオ" w:hAnsi="メイリオ" w:cs="メイリオ" w:hint="eastAsia"/>
                <w:color w:val="000000"/>
                <w:sz w:val="20"/>
                <w:szCs w:val="20"/>
              </w:rPr>
              <w:t>天井等を修繕。トイレの</w:t>
            </w:r>
            <w:r w:rsidR="00145CAE" w:rsidRPr="00324BC1">
              <w:rPr>
                <w:rFonts w:ascii="メイリオ" w:eastAsia="メイリオ" w:hAnsi="メイリオ" w:cs="メイリオ" w:hint="eastAsia"/>
                <w:color w:val="000000"/>
                <w:sz w:val="20"/>
                <w:szCs w:val="20"/>
              </w:rPr>
              <w:t>洗面</w:t>
            </w:r>
            <w:r w:rsidRPr="00324BC1">
              <w:rPr>
                <w:rFonts w:ascii="メイリオ" w:eastAsia="メイリオ" w:hAnsi="メイリオ" w:cs="メイリオ" w:hint="eastAsia"/>
                <w:color w:val="000000"/>
                <w:sz w:val="20"/>
                <w:szCs w:val="20"/>
              </w:rPr>
              <w:t>を自動</w:t>
            </w:r>
            <w:r w:rsidR="00927478" w:rsidRPr="00324BC1">
              <w:rPr>
                <w:rFonts w:ascii="メイリオ" w:eastAsia="メイリオ" w:hAnsi="メイリオ" w:cs="メイリオ" w:hint="eastAsia"/>
                <w:color w:val="000000"/>
                <w:sz w:val="20"/>
                <w:szCs w:val="20"/>
              </w:rPr>
              <w:t>水栓</w:t>
            </w:r>
            <w:r w:rsidRPr="00324BC1">
              <w:rPr>
                <w:rFonts w:ascii="メイリオ" w:eastAsia="メイリオ" w:hAnsi="メイリオ" w:cs="メイリオ" w:hint="eastAsia"/>
                <w:color w:val="000000"/>
                <w:sz w:val="20"/>
                <w:szCs w:val="20"/>
              </w:rPr>
              <w:t>にした。</w:t>
            </w:r>
          </w:p>
        </w:tc>
      </w:tr>
    </w:tbl>
    <w:p w14:paraId="01DE975C" w14:textId="77777777" w:rsidR="0086696C" w:rsidRPr="0008508E" w:rsidRDefault="0086696C" w:rsidP="00B5080F">
      <w:pPr>
        <w:spacing w:line="120" w:lineRule="exact"/>
      </w:pPr>
    </w:p>
    <w:sectPr w:rsidR="0086696C" w:rsidRPr="0008508E" w:rsidSect="001000A8">
      <w:headerReference w:type="default" r:id="rId7"/>
      <w:type w:val="evenPage"/>
      <w:pgSz w:w="16840"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F720" w14:textId="77777777" w:rsidR="00562F26" w:rsidRDefault="00562F26">
      <w:r>
        <w:separator/>
      </w:r>
    </w:p>
  </w:endnote>
  <w:endnote w:type="continuationSeparator" w:id="0">
    <w:p w14:paraId="64514DE2" w14:textId="77777777" w:rsidR="00562F26" w:rsidRDefault="0056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A1324" w14:textId="77777777" w:rsidR="00562F26" w:rsidRDefault="00562F26">
      <w:r>
        <w:separator/>
      </w:r>
    </w:p>
  </w:footnote>
  <w:footnote w:type="continuationSeparator" w:id="0">
    <w:p w14:paraId="606207E5" w14:textId="77777777" w:rsidR="00562F26" w:rsidRDefault="0056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7B8B" w14:textId="58D01365" w:rsidR="00E54049" w:rsidRDefault="00E5404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A35369">
      <w:rPr>
        <w:rFonts w:ascii="ＭＳ ゴシック" w:eastAsia="ＭＳ ゴシック" w:hAnsi="ＭＳ ゴシック" w:hint="eastAsia"/>
        <w:sz w:val="20"/>
        <w:szCs w:val="20"/>
      </w:rPr>
      <w:t>１２０</w:t>
    </w:r>
  </w:p>
  <w:p w14:paraId="4184FCEE" w14:textId="77777777" w:rsidR="008B39B5" w:rsidRPr="00777CCF" w:rsidRDefault="008B39B5" w:rsidP="00225A63">
    <w:pPr>
      <w:spacing w:line="360" w:lineRule="exact"/>
      <w:ind w:rightChars="100" w:right="210"/>
      <w:jc w:val="right"/>
      <w:rPr>
        <w:rFonts w:ascii="ＭＳ ゴシック" w:eastAsia="ＭＳ ゴシック" w:hAnsi="ＭＳ ゴシック"/>
        <w:sz w:val="20"/>
        <w:szCs w:val="20"/>
      </w:rPr>
    </w:pPr>
  </w:p>
  <w:p w14:paraId="48434C2D" w14:textId="77777777" w:rsidR="00E54049" w:rsidRPr="003A3356" w:rsidRDefault="00E54049" w:rsidP="0019134A">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11309C"/>
    <w:multiLevelType w:val="hybridMultilevel"/>
    <w:tmpl w:val="2484285E"/>
    <w:lvl w:ilvl="0" w:tplc="8286D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76A09"/>
    <w:multiLevelType w:val="hybridMultilevel"/>
    <w:tmpl w:val="CB586420"/>
    <w:lvl w:ilvl="0" w:tplc="2F8094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F20FBB"/>
    <w:multiLevelType w:val="hybridMultilevel"/>
    <w:tmpl w:val="BAF629E4"/>
    <w:lvl w:ilvl="0" w:tplc="D78A736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C2297"/>
    <w:multiLevelType w:val="hybridMultilevel"/>
    <w:tmpl w:val="1C347984"/>
    <w:lvl w:ilvl="0" w:tplc="7DD84390">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8445DE"/>
    <w:multiLevelType w:val="hybridMultilevel"/>
    <w:tmpl w:val="E8EC3FC8"/>
    <w:lvl w:ilvl="0" w:tplc="D432F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AD38B7"/>
    <w:multiLevelType w:val="hybridMultilevel"/>
    <w:tmpl w:val="7E02B22E"/>
    <w:lvl w:ilvl="0" w:tplc="48B81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083AB0"/>
    <w:multiLevelType w:val="hybridMultilevel"/>
    <w:tmpl w:val="59744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92A13"/>
    <w:multiLevelType w:val="hybridMultilevel"/>
    <w:tmpl w:val="52389A1A"/>
    <w:lvl w:ilvl="0" w:tplc="1F348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EA1F8D"/>
    <w:multiLevelType w:val="hybridMultilevel"/>
    <w:tmpl w:val="CBC6E79A"/>
    <w:lvl w:ilvl="0" w:tplc="5F081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7F581A"/>
    <w:multiLevelType w:val="hybridMultilevel"/>
    <w:tmpl w:val="AF004316"/>
    <w:lvl w:ilvl="0" w:tplc="1CFA1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42690"/>
    <w:multiLevelType w:val="hybridMultilevel"/>
    <w:tmpl w:val="85DCDBBE"/>
    <w:lvl w:ilvl="0" w:tplc="91B2E5B6">
      <w:start w:val="1"/>
      <w:numFmt w:val="decimal"/>
      <w:lvlText w:val="(%1)"/>
      <w:lvlJc w:val="left"/>
      <w:pPr>
        <w:ind w:left="360" w:hanging="360"/>
      </w:pPr>
      <w:rPr>
        <w:rFonts w:ascii="メイリオ" w:eastAsia="メイリオ" w:hAnsi="メイリオ" w:hint="default"/>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3B48DE"/>
    <w:multiLevelType w:val="hybridMultilevel"/>
    <w:tmpl w:val="4E5C9F0A"/>
    <w:lvl w:ilvl="0" w:tplc="0EA42B5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935FC7"/>
    <w:multiLevelType w:val="hybridMultilevel"/>
    <w:tmpl w:val="EADA3F8E"/>
    <w:lvl w:ilvl="0" w:tplc="0490864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C12AF6"/>
    <w:multiLevelType w:val="hybridMultilevel"/>
    <w:tmpl w:val="47805ADE"/>
    <w:lvl w:ilvl="0" w:tplc="7DD8439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11A49A7"/>
    <w:multiLevelType w:val="hybridMultilevel"/>
    <w:tmpl w:val="B78CF4D2"/>
    <w:lvl w:ilvl="0" w:tplc="7DD84390">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B27B9F"/>
    <w:multiLevelType w:val="hybridMultilevel"/>
    <w:tmpl w:val="55F040A8"/>
    <w:lvl w:ilvl="0" w:tplc="151AF2D0">
      <w:start w:val="1"/>
      <w:numFmt w:val="decimal"/>
      <w:lvlText w:val="%1"/>
      <w:lvlJc w:val="left"/>
      <w:pPr>
        <w:ind w:left="360" w:hanging="360"/>
      </w:pPr>
      <w:rPr>
        <w:rFonts w:hint="default"/>
      </w:rPr>
    </w:lvl>
    <w:lvl w:ilvl="1" w:tplc="DF288F8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AF32F8"/>
    <w:multiLevelType w:val="hybridMultilevel"/>
    <w:tmpl w:val="2BA259B2"/>
    <w:lvl w:ilvl="0" w:tplc="30F6942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036877"/>
    <w:multiLevelType w:val="hybridMultilevel"/>
    <w:tmpl w:val="8EDE5584"/>
    <w:lvl w:ilvl="0" w:tplc="EB7EC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0"/>
  </w:num>
  <w:num w:numId="4">
    <w:abstractNumId w:val="8"/>
  </w:num>
  <w:num w:numId="5">
    <w:abstractNumId w:val="28"/>
  </w:num>
  <w:num w:numId="6">
    <w:abstractNumId w:val="33"/>
  </w:num>
  <w:num w:numId="7">
    <w:abstractNumId w:val="31"/>
  </w:num>
  <w:num w:numId="8">
    <w:abstractNumId w:val="15"/>
  </w:num>
  <w:num w:numId="9">
    <w:abstractNumId w:val="32"/>
  </w:num>
  <w:num w:numId="10">
    <w:abstractNumId w:val="6"/>
  </w:num>
  <w:num w:numId="11">
    <w:abstractNumId w:val="12"/>
  </w:num>
  <w:num w:numId="12">
    <w:abstractNumId w:val="29"/>
  </w:num>
  <w:num w:numId="13">
    <w:abstractNumId w:val="25"/>
  </w:num>
  <w:num w:numId="14">
    <w:abstractNumId w:val="19"/>
  </w:num>
  <w:num w:numId="15">
    <w:abstractNumId w:val="24"/>
  </w:num>
  <w:num w:numId="16">
    <w:abstractNumId w:val="0"/>
  </w:num>
  <w:num w:numId="17">
    <w:abstractNumId w:val="14"/>
  </w:num>
  <w:num w:numId="18">
    <w:abstractNumId w:val="23"/>
  </w:num>
  <w:num w:numId="19">
    <w:abstractNumId w:val="26"/>
  </w:num>
  <w:num w:numId="20">
    <w:abstractNumId w:val="16"/>
  </w:num>
  <w:num w:numId="21">
    <w:abstractNumId w:val="5"/>
  </w:num>
  <w:num w:numId="22">
    <w:abstractNumId w:val="1"/>
  </w:num>
  <w:num w:numId="23">
    <w:abstractNumId w:val="27"/>
  </w:num>
  <w:num w:numId="24">
    <w:abstractNumId w:val="9"/>
  </w:num>
  <w:num w:numId="25">
    <w:abstractNumId w:val="17"/>
  </w:num>
  <w:num w:numId="26">
    <w:abstractNumId w:val="2"/>
  </w:num>
  <w:num w:numId="27">
    <w:abstractNumId w:val="3"/>
  </w:num>
  <w:num w:numId="28">
    <w:abstractNumId w:val="13"/>
  </w:num>
  <w:num w:numId="29">
    <w:abstractNumId w:val="4"/>
  </w:num>
  <w:num w:numId="30">
    <w:abstractNumId w:val="21"/>
  </w:num>
  <w:num w:numId="31">
    <w:abstractNumId w:val="22"/>
  </w:num>
  <w:num w:numId="32">
    <w:abstractNumId w:val="10"/>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EDC"/>
    <w:rsid w:val="000135A1"/>
    <w:rsid w:val="00013C0C"/>
    <w:rsid w:val="00014126"/>
    <w:rsid w:val="00014961"/>
    <w:rsid w:val="00014F57"/>
    <w:rsid w:val="000156EF"/>
    <w:rsid w:val="00022858"/>
    <w:rsid w:val="0002337E"/>
    <w:rsid w:val="000262D9"/>
    <w:rsid w:val="00030746"/>
    <w:rsid w:val="00031A86"/>
    <w:rsid w:val="00032E03"/>
    <w:rsid w:val="000354D4"/>
    <w:rsid w:val="00045480"/>
    <w:rsid w:val="000524AE"/>
    <w:rsid w:val="000525F8"/>
    <w:rsid w:val="00053878"/>
    <w:rsid w:val="0005671D"/>
    <w:rsid w:val="000573E4"/>
    <w:rsid w:val="000577BE"/>
    <w:rsid w:val="000724B0"/>
    <w:rsid w:val="00073D8C"/>
    <w:rsid w:val="00077164"/>
    <w:rsid w:val="00081AEE"/>
    <w:rsid w:val="0008508E"/>
    <w:rsid w:val="00091587"/>
    <w:rsid w:val="000936CF"/>
    <w:rsid w:val="0009658C"/>
    <w:rsid w:val="000967CE"/>
    <w:rsid w:val="000A1890"/>
    <w:rsid w:val="000A75E0"/>
    <w:rsid w:val="000B092E"/>
    <w:rsid w:val="000B0C54"/>
    <w:rsid w:val="000B36F3"/>
    <w:rsid w:val="000B395F"/>
    <w:rsid w:val="000B7F10"/>
    <w:rsid w:val="000C0524"/>
    <w:rsid w:val="000C0CDB"/>
    <w:rsid w:val="000C39AD"/>
    <w:rsid w:val="000D1B70"/>
    <w:rsid w:val="000D7707"/>
    <w:rsid w:val="000D7C02"/>
    <w:rsid w:val="000E1596"/>
    <w:rsid w:val="000E1F4D"/>
    <w:rsid w:val="000E5470"/>
    <w:rsid w:val="000E6065"/>
    <w:rsid w:val="000E6B9D"/>
    <w:rsid w:val="000F0E2A"/>
    <w:rsid w:val="000F7917"/>
    <w:rsid w:val="000F7B2E"/>
    <w:rsid w:val="001000A8"/>
    <w:rsid w:val="00100533"/>
    <w:rsid w:val="00100CC5"/>
    <w:rsid w:val="00103546"/>
    <w:rsid w:val="00105F8A"/>
    <w:rsid w:val="00107B0B"/>
    <w:rsid w:val="001102B5"/>
    <w:rsid w:val="00110EF7"/>
    <w:rsid w:val="001112AC"/>
    <w:rsid w:val="00111D53"/>
    <w:rsid w:val="00112A36"/>
    <w:rsid w:val="00112A5C"/>
    <w:rsid w:val="00114C56"/>
    <w:rsid w:val="001208A0"/>
    <w:rsid w:val="001218A7"/>
    <w:rsid w:val="00127BB5"/>
    <w:rsid w:val="00132D6F"/>
    <w:rsid w:val="00134824"/>
    <w:rsid w:val="00135CE9"/>
    <w:rsid w:val="00137359"/>
    <w:rsid w:val="00141CA7"/>
    <w:rsid w:val="0014239C"/>
    <w:rsid w:val="00144535"/>
    <w:rsid w:val="00145CAE"/>
    <w:rsid w:val="00145D50"/>
    <w:rsid w:val="00157860"/>
    <w:rsid w:val="0016538A"/>
    <w:rsid w:val="00167B9F"/>
    <w:rsid w:val="001737F4"/>
    <w:rsid w:val="00173B4E"/>
    <w:rsid w:val="00181BA7"/>
    <w:rsid w:val="00181FF1"/>
    <w:rsid w:val="001825AF"/>
    <w:rsid w:val="0018261A"/>
    <w:rsid w:val="00184B1B"/>
    <w:rsid w:val="0019134A"/>
    <w:rsid w:val="00192419"/>
    <w:rsid w:val="00192C2F"/>
    <w:rsid w:val="00193569"/>
    <w:rsid w:val="00195DCF"/>
    <w:rsid w:val="001A4539"/>
    <w:rsid w:val="001A542B"/>
    <w:rsid w:val="001B38EB"/>
    <w:rsid w:val="001B6AF9"/>
    <w:rsid w:val="001B7061"/>
    <w:rsid w:val="001C0324"/>
    <w:rsid w:val="001C1052"/>
    <w:rsid w:val="001C6B84"/>
    <w:rsid w:val="001C7FE4"/>
    <w:rsid w:val="001D1DC6"/>
    <w:rsid w:val="001D401B"/>
    <w:rsid w:val="001D44D9"/>
    <w:rsid w:val="001D5135"/>
    <w:rsid w:val="001E22E7"/>
    <w:rsid w:val="001E3915"/>
    <w:rsid w:val="001E4FDA"/>
    <w:rsid w:val="001F2057"/>
    <w:rsid w:val="001F2CCB"/>
    <w:rsid w:val="001F472F"/>
    <w:rsid w:val="001F7793"/>
    <w:rsid w:val="00200051"/>
    <w:rsid w:val="00201A51"/>
    <w:rsid w:val="00201C86"/>
    <w:rsid w:val="002034A6"/>
    <w:rsid w:val="0021285A"/>
    <w:rsid w:val="00212C19"/>
    <w:rsid w:val="0022073E"/>
    <w:rsid w:val="00220AE7"/>
    <w:rsid w:val="00221AA2"/>
    <w:rsid w:val="00224AB0"/>
    <w:rsid w:val="00225A63"/>
    <w:rsid w:val="00225C70"/>
    <w:rsid w:val="00227EA2"/>
    <w:rsid w:val="00230487"/>
    <w:rsid w:val="00234525"/>
    <w:rsid w:val="00235785"/>
    <w:rsid w:val="00235B86"/>
    <w:rsid w:val="00235C22"/>
    <w:rsid w:val="00236134"/>
    <w:rsid w:val="0024006D"/>
    <w:rsid w:val="002439A4"/>
    <w:rsid w:val="00243A0C"/>
    <w:rsid w:val="0024462B"/>
    <w:rsid w:val="002479D4"/>
    <w:rsid w:val="002573B3"/>
    <w:rsid w:val="00262794"/>
    <w:rsid w:val="00267D3C"/>
    <w:rsid w:val="00271252"/>
    <w:rsid w:val="0027129F"/>
    <w:rsid w:val="0027135B"/>
    <w:rsid w:val="00274864"/>
    <w:rsid w:val="00277476"/>
    <w:rsid w:val="00277761"/>
    <w:rsid w:val="0028000F"/>
    <w:rsid w:val="00286D79"/>
    <w:rsid w:val="002878A0"/>
    <w:rsid w:val="002932DF"/>
    <w:rsid w:val="00295988"/>
    <w:rsid w:val="00295EB2"/>
    <w:rsid w:val="0029712A"/>
    <w:rsid w:val="002979A5"/>
    <w:rsid w:val="002A0AA7"/>
    <w:rsid w:val="002A148E"/>
    <w:rsid w:val="002A1653"/>
    <w:rsid w:val="002A405E"/>
    <w:rsid w:val="002A47FB"/>
    <w:rsid w:val="002A5F31"/>
    <w:rsid w:val="002A766F"/>
    <w:rsid w:val="002B0BC8"/>
    <w:rsid w:val="002B3BE1"/>
    <w:rsid w:val="002B690B"/>
    <w:rsid w:val="002B7725"/>
    <w:rsid w:val="002C297D"/>
    <w:rsid w:val="002C40DD"/>
    <w:rsid w:val="002C423D"/>
    <w:rsid w:val="002C6DA0"/>
    <w:rsid w:val="002C7133"/>
    <w:rsid w:val="002C7ED8"/>
    <w:rsid w:val="002D3AEE"/>
    <w:rsid w:val="002D3CF9"/>
    <w:rsid w:val="002E3D8A"/>
    <w:rsid w:val="002F0A6D"/>
    <w:rsid w:val="002F512D"/>
    <w:rsid w:val="002F608A"/>
    <w:rsid w:val="002F62DD"/>
    <w:rsid w:val="002F6E1B"/>
    <w:rsid w:val="00301498"/>
    <w:rsid w:val="00301B59"/>
    <w:rsid w:val="003029E3"/>
    <w:rsid w:val="00302EB2"/>
    <w:rsid w:val="00304AC8"/>
    <w:rsid w:val="0030555A"/>
    <w:rsid w:val="00305D0E"/>
    <w:rsid w:val="00306EB8"/>
    <w:rsid w:val="00310645"/>
    <w:rsid w:val="0031492C"/>
    <w:rsid w:val="00320D44"/>
    <w:rsid w:val="0032181A"/>
    <w:rsid w:val="00324B67"/>
    <w:rsid w:val="00324BC1"/>
    <w:rsid w:val="00334F83"/>
    <w:rsid w:val="00336089"/>
    <w:rsid w:val="003551CD"/>
    <w:rsid w:val="0036174C"/>
    <w:rsid w:val="00364F35"/>
    <w:rsid w:val="003730D3"/>
    <w:rsid w:val="0037367C"/>
    <w:rsid w:val="00374FA7"/>
    <w:rsid w:val="0037506F"/>
    <w:rsid w:val="003760EF"/>
    <w:rsid w:val="0038014B"/>
    <w:rsid w:val="00383DC5"/>
    <w:rsid w:val="00384C02"/>
    <w:rsid w:val="00386133"/>
    <w:rsid w:val="00387259"/>
    <w:rsid w:val="00387D41"/>
    <w:rsid w:val="00392D17"/>
    <w:rsid w:val="003A1BCA"/>
    <w:rsid w:val="003A3356"/>
    <w:rsid w:val="003A62E8"/>
    <w:rsid w:val="003B2E6C"/>
    <w:rsid w:val="003B3909"/>
    <w:rsid w:val="003B58F3"/>
    <w:rsid w:val="003C0C7D"/>
    <w:rsid w:val="003C503E"/>
    <w:rsid w:val="003C6660"/>
    <w:rsid w:val="003D288C"/>
    <w:rsid w:val="003D2C9D"/>
    <w:rsid w:val="003D5B33"/>
    <w:rsid w:val="003D71A7"/>
    <w:rsid w:val="003D7473"/>
    <w:rsid w:val="003E0BB2"/>
    <w:rsid w:val="003E24EA"/>
    <w:rsid w:val="003E4DB1"/>
    <w:rsid w:val="003E55A0"/>
    <w:rsid w:val="003F15EC"/>
    <w:rsid w:val="00400648"/>
    <w:rsid w:val="00405C51"/>
    <w:rsid w:val="00407905"/>
    <w:rsid w:val="004138DF"/>
    <w:rsid w:val="00414618"/>
    <w:rsid w:val="004152F5"/>
    <w:rsid w:val="00416A59"/>
    <w:rsid w:val="004213CF"/>
    <w:rsid w:val="0042248B"/>
    <w:rsid w:val="004243CF"/>
    <w:rsid w:val="004245A1"/>
    <w:rsid w:val="00427E0B"/>
    <w:rsid w:val="004312EE"/>
    <w:rsid w:val="00435257"/>
    <w:rsid w:val="004368AD"/>
    <w:rsid w:val="00436BBA"/>
    <w:rsid w:val="00440B82"/>
    <w:rsid w:val="00441743"/>
    <w:rsid w:val="004430A5"/>
    <w:rsid w:val="004440ED"/>
    <w:rsid w:val="004451BF"/>
    <w:rsid w:val="00445E74"/>
    <w:rsid w:val="00446B84"/>
    <w:rsid w:val="00446BCF"/>
    <w:rsid w:val="004513A6"/>
    <w:rsid w:val="004536D6"/>
    <w:rsid w:val="00454AF4"/>
    <w:rsid w:val="004552E5"/>
    <w:rsid w:val="00460710"/>
    <w:rsid w:val="00460F8E"/>
    <w:rsid w:val="004632FA"/>
    <w:rsid w:val="00465B85"/>
    <w:rsid w:val="0048087F"/>
    <w:rsid w:val="00480EB4"/>
    <w:rsid w:val="0048200A"/>
    <w:rsid w:val="00486E7C"/>
    <w:rsid w:val="004930C6"/>
    <w:rsid w:val="00493340"/>
    <w:rsid w:val="004949CC"/>
    <w:rsid w:val="00494EC1"/>
    <w:rsid w:val="0049566B"/>
    <w:rsid w:val="00497ABE"/>
    <w:rsid w:val="004A1605"/>
    <w:rsid w:val="004A4AF3"/>
    <w:rsid w:val="004A7442"/>
    <w:rsid w:val="004B6D99"/>
    <w:rsid w:val="004C1B92"/>
    <w:rsid w:val="004C1FD4"/>
    <w:rsid w:val="004C2F46"/>
    <w:rsid w:val="004C592E"/>
    <w:rsid w:val="004C5A47"/>
    <w:rsid w:val="004C67F7"/>
    <w:rsid w:val="004C6D4A"/>
    <w:rsid w:val="004D1BCF"/>
    <w:rsid w:val="004D28A8"/>
    <w:rsid w:val="004D70F9"/>
    <w:rsid w:val="004E0577"/>
    <w:rsid w:val="004E08FB"/>
    <w:rsid w:val="004E0BD0"/>
    <w:rsid w:val="004E34A8"/>
    <w:rsid w:val="004F187E"/>
    <w:rsid w:val="004F2B87"/>
    <w:rsid w:val="004F30A6"/>
    <w:rsid w:val="004F3627"/>
    <w:rsid w:val="00500AF9"/>
    <w:rsid w:val="00502EF2"/>
    <w:rsid w:val="00503546"/>
    <w:rsid w:val="00516D71"/>
    <w:rsid w:val="0051706C"/>
    <w:rsid w:val="0052580C"/>
    <w:rsid w:val="005261C4"/>
    <w:rsid w:val="00526530"/>
    <w:rsid w:val="0053698E"/>
    <w:rsid w:val="005448E5"/>
    <w:rsid w:val="00545125"/>
    <w:rsid w:val="00545295"/>
    <w:rsid w:val="00546C59"/>
    <w:rsid w:val="0054712D"/>
    <w:rsid w:val="00551889"/>
    <w:rsid w:val="00555C6F"/>
    <w:rsid w:val="00557694"/>
    <w:rsid w:val="005609D8"/>
    <w:rsid w:val="00561556"/>
    <w:rsid w:val="00562F26"/>
    <w:rsid w:val="00565B55"/>
    <w:rsid w:val="0056649A"/>
    <w:rsid w:val="00570B7E"/>
    <w:rsid w:val="005738AF"/>
    <w:rsid w:val="00574E4B"/>
    <w:rsid w:val="00575298"/>
    <w:rsid w:val="00577DE4"/>
    <w:rsid w:val="00580BDA"/>
    <w:rsid w:val="0058390A"/>
    <w:rsid w:val="005846E8"/>
    <w:rsid w:val="00585D6A"/>
    <w:rsid w:val="00586254"/>
    <w:rsid w:val="005875B4"/>
    <w:rsid w:val="0059472B"/>
    <w:rsid w:val="00595093"/>
    <w:rsid w:val="00597E7D"/>
    <w:rsid w:val="00597FBA"/>
    <w:rsid w:val="005A017B"/>
    <w:rsid w:val="005A2C72"/>
    <w:rsid w:val="005A67EC"/>
    <w:rsid w:val="005A6B60"/>
    <w:rsid w:val="005B0FAD"/>
    <w:rsid w:val="005B3E63"/>
    <w:rsid w:val="005B517A"/>
    <w:rsid w:val="005B66F8"/>
    <w:rsid w:val="005B7649"/>
    <w:rsid w:val="005C13A2"/>
    <w:rsid w:val="005C2C84"/>
    <w:rsid w:val="005C3213"/>
    <w:rsid w:val="005C6651"/>
    <w:rsid w:val="005C7C75"/>
    <w:rsid w:val="005D41A3"/>
    <w:rsid w:val="005D4FAA"/>
    <w:rsid w:val="005E1499"/>
    <w:rsid w:val="005E218B"/>
    <w:rsid w:val="005E3C2A"/>
    <w:rsid w:val="005E535C"/>
    <w:rsid w:val="005F1F64"/>
    <w:rsid w:val="005F2C9F"/>
    <w:rsid w:val="005F3FB1"/>
    <w:rsid w:val="005F7759"/>
    <w:rsid w:val="00606705"/>
    <w:rsid w:val="0061051D"/>
    <w:rsid w:val="00611B70"/>
    <w:rsid w:val="00614D59"/>
    <w:rsid w:val="006206CE"/>
    <w:rsid w:val="00624A4E"/>
    <w:rsid w:val="00626414"/>
    <w:rsid w:val="00626AE2"/>
    <w:rsid w:val="00627FC9"/>
    <w:rsid w:val="00630EC1"/>
    <w:rsid w:val="00631815"/>
    <w:rsid w:val="00631865"/>
    <w:rsid w:val="00633BBB"/>
    <w:rsid w:val="00634F9A"/>
    <w:rsid w:val="00637161"/>
    <w:rsid w:val="00644AE0"/>
    <w:rsid w:val="00647631"/>
    <w:rsid w:val="006478E9"/>
    <w:rsid w:val="0065234D"/>
    <w:rsid w:val="0065302E"/>
    <w:rsid w:val="006561E9"/>
    <w:rsid w:val="006567B2"/>
    <w:rsid w:val="00656AC6"/>
    <w:rsid w:val="00656B78"/>
    <w:rsid w:val="00661BAF"/>
    <w:rsid w:val="00663113"/>
    <w:rsid w:val="006632F1"/>
    <w:rsid w:val="006633DD"/>
    <w:rsid w:val="00671B6E"/>
    <w:rsid w:val="00673A7A"/>
    <w:rsid w:val="00673ADB"/>
    <w:rsid w:val="0067482F"/>
    <w:rsid w:val="00677FE1"/>
    <w:rsid w:val="00683332"/>
    <w:rsid w:val="00685879"/>
    <w:rsid w:val="006909A2"/>
    <w:rsid w:val="00693088"/>
    <w:rsid w:val="00694A41"/>
    <w:rsid w:val="006971F3"/>
    <w:rsid w:val="00697D01"/>
    <w:rsid w:val="006B4E60"/>
    <w:rsid w:val="006B5B51"/>
    <w:rsid w:val="006B7295"/>
    <w:rsid w:val="006B7ADD"/>
    <w:rsid w:val="006C1434"/>
    <w:rsid w:val="006C220F"/>
    <w:rsid w:val="006C2737"/>
    <w:rsid w:val="006C5797"/>
    <w:rsid w:val="006C7FE8"/>
    <w:rsid w:val="006D4EAA"/>
    <w:rsid w:val="006D4F17"/>
    <w:rsid w:val="006D54AE"/>
    <w:rsid w:val="006D5A31"/>
    <w:rsid w:val="006E2973"/>
    <w:rsid w:val="006E368F"/>
    <w:rsid w:val="006E4FCF"/>
    <w:rsid w:val="006F0440"/>
    <w:rsid w:val="006F4599"/>
    <w:rsid w:val="00701AD6"/>
    <w:rsid w:val="00703386"/>
    <w:rsid w:val="00716804"/>
    <w:rsid w:val="0071748A"/>
    <w:rsid w:val="00717D96"/>
    <w:rsid w:val="0072763C"/>
    <w:rsid w:val="00727AD8"/>
    <w:rsid w:val="00727B59"/>
    <w:rsid w:val="00735E63"/>
    <w:rsid w:val="00737048"/>
    <w:rsid w:val="007407F9"/>
    <w:rsid w:val="0074118C"/>
    <w:rsid w:val="00741A90"/>
    <w:rsid w:val="007520A2"/>
    <w:rsid w:val="007541E8"/>
    <w:rsid w:val="0075612D"/>
    <w:rsid w:val="007574F9"/>
    <w:rsid w:val="00757529"/>
    <w:rsid w:val="007578CC"/>
    <w:rsid w:val="007606A0"/>
    <w:rsid w:val="0076269A"/>
    <w:rsid w:val="007627E2"/>
    <w:rsid w:val="00767AFA"/>
    <w:rsid w:val="00770979"/>
    <w:rsid w:val="00772F73"/>
    <w:rsid w:val="00775D41"/>
    <w:rsid w:val="00776238"/>
    <w:rsid w:val="007765E0"/>
    <w:rsid w:val="00777CCF"/>
    <w:rsid w:val="00780D40"/>
    <w:rsid w:val="00781D54"/>
    <w:rsid w:val="00781F22"/>
    <w:rsid w:val="00786F0E"/>
    <w:rsid w:val="00790282"/>
    <w:rsid w:val="007904B0"/>
    <w:rsid w:val="007922A7"/>
    <w:rsid w:val="00792B44"/>
    <w:rsid w:val="00795C88"/>
    <w:rsid w:val="00796024"/>
    <w:rsid w:val="007A3E54"/>
    <w:rsid w:val="007A47FF"/>
    <w:rsid w:val="007A49B4"/>
    <w:rsid w:val="007A4F2A"/>
    <w:rsid w:val="007A69E8"/>
    <w:rsid w:val="007B1DB6"/>
    <w:rsid w:val="007B36FF"/>
    <w:rsid w:val="007B4E59"/>
    <w:rsid w:val="007B6A1E"/>
    <w:rsid w:val="007C601E"/>
    <w:rsid w:val="007C63C6"/>
    <w:rsid w:val="007D126C"/>
    <w:rsid w:val="007D6241"/>
    <w:rsid w:val="007D6896"/>
    <w:rsid w:val="007E0B65"/>
    <w:rsid w:val="007E2C9C"/>
    <w:rsid w:val="007E7D93"/>
    <w:rsid w:val="007F033E"/>
    <w:rsid w:val="007F38DB"/>
    <w:rsid w:val="007F4C68"/>
    <w:rsid w:val="007F5A7B"/>
    <w:rsid w:val="007F7499"/>
    <w:rsid w:val="008004E3"/>
    <w:rsid w:val="00802876"/>
    <w:rsid w:val="00805F57"/>
    <w:rsid w:val="008101A4"/>
    <w:rsid w:val="00824BDC"/>
    <w:rsid w:val="008274F8"/>
    <w:rsid w:val="00827C74"/>
    <w:rsid w:val="008302F0"/>
    <w:rsid w:val="00832E3A"/>
    <w:rsid w:val="008333AC"/>
    <w:rsid w:val="008349AF"/>
    <w:rsid w:val="00834B60"/>
    <w:rsid w:val="00841586"/>
    <w:rsid w:val="008455F4"/>
    <w:rsid w:val="008467DF"/>
    <w:rsid w:val="008500FE"/>
    <w:rsid w:val="00851640"/>
    <w:rsid w:val="00853545"/>
    <w:rsid w:val="00855C68"/>
    <w:rsid w:val="00855F03"/>
    <w:rsid w:val="008563E0"/>
    <w:rsid w:val="00860138"/>
    <w:rsid w:val="008602F6"/>
    <w:rsid w:val="00860F2D"/>
    <w:rsid w:val="0086175C"/>
    <w:rsid w:val="008619EB"/>
    <w:rsid w:val="00863A6F"/>
    <w:rsid w:val="00866790"/>
    <w:rsid w:val="0086696C"/>
    <w:rsid w:val="00867060"/>
    <w:rsid w:val="008678F7"/>
    <w:rsid w:val="00867E19"/>
    <w:rsid w:val="0087170D"/>
    <w:rsid w:val="008741C2"/>
    <w:rsid w:val="00885FB9"/>
    <w:rsid w:val="008912ED"/>
    <w:rsid w:val="00891DB9"/>
    <w:rsid w:val="00893533"/>
    <w:rsid w:val="0089387E"/>
    <w:rsid w:val="00895079"/>
    <w:rsid w:val="008956C6"/>
    <w:rsid w:val="00897939"/>
    <w:rsid w:val="008A08A3"/>
    <w:rsid w:val="008A0C65"/>
    <w:rsid w:val="008A2EDA"/>
    <w:rsid w:val="008A315D"/>
    <w:rsid w:val="008A5D1C"/>
    <w:rsid w:val="008A63F1"/>
    <w:rsid w:val="008B091B"/>
    <w:rsid w:val="008B39B5"/>
    <w:rsid w:val="008B5BDD"/>
    <w:rsid w:val="008C2C78"/>
    <w:rsid w:val="008C4614"/>
    <w:rsid w:val="008C5029"/>
    <w:rsid w:val="008C533F"/>
    <w:rsid w:val="008C5F86"/>
    <w:rsid w:val="008C6685"/>
    <w:rsid w:val="008C6B92"/>
    <w:rsid w:val="008C7F79"/>
    <w:rsid w:val="008D3E85"/>
    <w:rsid w:val="008D66E5"/>
    <w:rsid w:val="008E1182"/>
    <w:rsid w:val="008E14BF"/>
    <w:rsid w:val="008E62B7"/>
    <w:rsid w:val="008E6864"/>
    <w:rsid w:val="008F01FC"/>
    <w:rsid w:val="008F317E"/>
    <w:rsid w:val="008F7B81"/>
    <w:rsid w:val="00901E1E"/>
    <w:rsid w:val="00902B8A"/>
    <w:rsid w:val="009032E3"/>
    <w:rsid w:val="0090364C"/>
    <w:rsid w:val="00913B7D"/>
    <w:rsid w:val="00927478"/>
    <w:rsid w:val="009470D0"/>
    <w:rsid w:val="00947184"/>
    <w:rsid w:val="00947C4F"/>
    <w:rsid w:val="00953736"/>
    <w:rsid w:val="00953790"/>
    <w:rsid w:val="00961B3A"/>
    <w:rsid w:val="00964E57"/>
    <w:rsid w:val="00965EBF"/>
    <w:rsid w:val="00965F95"/>
    <w:rsid w:val="0096649A"/>
    <w:rsid w:val="0096698D"/>
    <w:rsid w:val="00970BCA"/>
    <w:rsid w:val="00971A46"/>
    <w:rsid w:val="00972DFA"/>
    <w:rsid w:val="00977235"/>
    <w:rsid w:val="00977793"/>
    <w:rsid w:val="009817F2"/>
    <w:rsid w:val="009835B8"/>
    <w:rsid w:val="0098411F"/>
    <w:rsid w:val="009870A5"/>
    <w:rsid w:val="00987A5B"/>
    <w:rsid w:val="00990F56"/>
    <w:rsid w:val="009919BC"/>
    <w:rsid w:val="00994EE7"/>
    <w:rsid w:val="009A1E64"/>
    <w:rsid w:val="009A2A99"/>
    <w:rsid w:val="009A5187"/>
    <w:rsid w:val="009B1C3D"/>
    <w:rsid w:val="009B365C"/>
    <w:rsid w:val="009B4368"/>
    <w:rsid w:val="009B4DEB"/>
    <w:rsid w:val="009B5AD2"/>
    <w:rsid w:val="009B6115"/>
    <w:rsid w:val="009C4807"/>
    <w:rsid w:val="009D31EC"/>
    <w:rsid w:val="009D42EA"/>
    <w:rsid w:val="009D5446"/>
    <w:rsid w:val="009D6553"/>
    <w:rsid w:val="009D7950"/>
    <w:rsid w:val="009D7AD4"/>
    <w:rsid w:val="009D7E4D"/>
    <w:rsid w:val="009E1B8E"/>
    <w:rsid w:val="009E510C"/>
    <w:rsid w:val="009E7BF4"/>
    <w:rsid w:val="009F3361"/>
    <w:rsid w:val="009F6948"/>
    <w:rsid w:val="009F6991"/>
    <w:rsid w:val="00A0023B"/>
    <w:rsid w:val="00A04E8F"/>
    <w:rsid w:val="00A07837"/>
    <w:rsid w:val="00A07A63"/>
    <w:rsid w:val="00A12A53"/>
    <w:rsid w:val="00A163D5"/>
    <w:rsid w:val="00A16862"/>
    <w:rsid w:val="00A16E26"/>
    <w:rsid w:val="00A204E1"/>
    <w:rsid w:val="00A225C1"/>
    <w:rsid w:val="00A27EF3"/>
    <w:rsid w:val="00A35369"/>
    <w:rsid w:val="00A36579"/>
    <w:rsid w:val="00A37169"/>
    <w:rsid w:val="00A37802"/>
    <w:rsid w:val="00A441BC"/>
    <w:rsid w:val="00A45906"/>
    <w:rsid w:val="00A47ADC"/>
    <w:rsid w:val="00A56085"/>
    <w:rsid w:val="00A60AEB"/>
    <w:rsid w:val="00A6358F"/>
    <w:rsid w:val="00A653FF"/>
    <w:rsid w:val="00A655EC"/>
    <w:rsid w:val="00A6651A"/>
    <w:rsid w:val="00A714AC"/>
    <w:rsid w:val="00A745D9"/>
    <w:rsid w:val="00A748D8"/>
    <w:rsid w:val="00A7612D"/>
    <w:rsid w:val="00A81BA8"/>
    <w:rsid w:val="00A860A1"/>
    <w:rsid w:val="00A87AEC"/>
    <w:rsid w:val="00A920A8"/>
    <w:rsid w:val="00A9400C"/>
    <w:rsid w:val="00A964BB"/>
    <w:rsid w:val="00AA3656"/>
    <w:rsid w:val="00AA4BF8"/>
    <w:rsid w:val="00AA540D"/>
    <w:rsid w:val="00AB0F2D"/>
    <w:rsid w:val="00AB2E00"/>
    <w:rsid w:val="00AB5FF4"/>
    <w:rsid w:val="00AC3438"/>
    <w:rsid w:val="00AC3902"/>
    <w:rsid w:val="00AC7563"/>
    <w:rsid w:val="00AC7EE0"/>
    <w:rsid w:val="00AD123A"/>
    <w:rsid w:val="00AD3212"/>
    <w:rsid w:val="00AD3C95"/>
    <w:rsid w:val="00AD4877"/>
    <w:rsid w:val="00AD64C2"/>
    <w:rsid w:val="00AD6CC7"/>
    <w:rsid w:val="00AD6D70"/>
    <w:rsid w:val="00AE0DFA"/>
    <w:rsid w:val="00AE2843"/>
    <w:rsid w:val="00AF7084"/>
    <w:rsid w:val="00AF780F"/>
    <w:rsid w:val="00B00840"/>
    <w:rsid w:val="00B008B1"/>
    <w:rsid w:val="00B03DC0"/>
    <w:rsid w:val="00B05652"/>
    <w:rsid w:val="00B05B48"/>
    <w:rsid w:val="00B06045"/>
    <w:rsid w:val="00B063A9"/>
    <w:rsid w:val="00B131DD"/>
    <w:rsid w:val="00B16F0C"/>
    <w:rsid w:val="00B20620"/>
    <w:rsid w:val="00B24BA4"/>
    <w:rsid w:val="00B25096"/>
    <w:rsid w:val="00B260B0"/>
    <w:rsid w:val="00B27B3C"/>
    <w:rsid w:val="00B300CA"/>
    <w:rsid w:val="00B3243C"/>
    <w:rsid w:val="00B34710"/>
    <w:rsid w:val="00B350E4"/>
    <w:rsid w:val="00B422C1"/>
    <w:rsid w:val="00B42334"/>
    <w:rsid w:val="00B42CBA"/>
    <w:rsid w:val="00B43DB1"/>
    <w:rsid w:val="00B44397"/>
    <w:rsid w:val="00B44B20"/>
    <w:rsid w:val="00B466D8"/>
    <w:rsid w:val="00B5080F"/>
    <w:rsid w:val="00B52BB6"/>
    <w:rsid w:val="00B6294D"/>
    <w:rsid w:val="00B63D8D"/>
    <w:rsid w:val="00B66ED2"/>
    <w:rsid w:val="00B7090D"/>
    <w:rsid w:val="00B70F9E"/>
    <w:rsid w:val="00B735F2"/>
    <w:rsid w:val="00B75528"/>
    <w:rsid w:val="00B8044F"/>
    <w:rsid w:val="00B814A7"/>
    <w:rsid w:val="00B850FE"/>
    <w:rsid w:val="00B854CE"/>
    <w:rsid w:val="00B90CDA"/>
    <w:rsid w:val="00B93A24"/>
    <w:rsid w:val="00B94DEA"/>
    <w:rsid w:val="00BA6E50"/>
    <w:rsid w:val="00BA7CDF"/>
    <w:rsid w:val="00BB1121"/>
    <w:rsid w:val="00BB2297"/>
    <w:rsid w:val="00BB48DE"/>
    <w:rsid w:val="00BB5396"/>
    <w:rsid w:val="00BB6FC3"/>
    <w:rsid w:val="00BB74A1"/>
    <w:rsid w:val="00BC40F4"/>
    <w:rsid w:val="00BC55F6"/>
    <w:rsid w:val="00BD0945"/>
    <w:rsid w:val="00BD2FBA"/>
    <w:rsid w:val="00BD6470"/>
    <w:rsid w:val="00BD69B1"/>
    <w:rsid w:val="00BD7C1A"/>
    <w:rsid w:val="00BE1991"/>
    <w:rsid w:val="00BE1A0B"/>
    <w:rsid w:val="00BE1D42"/>
    <w:rsid w:val="00BE2294"/>
    <w:rsid w:val="00BE47DD"/>
    <w:rsid w:val="00BE49F0"/>
    <w:rsid w:val="00BE4ECF"/>
    <w:rsid w:val="00BE5E10"/>
    <w:rsid w:val="00BE62AE"/>
    <w:rsid w:val="00BF3593"/>
    <w:rsid w:val="00BF3922"/>
    <w:rsid w:val="00BF3A51"/>
    <w:rsid w:val="00BF3EFC"/>
    <w:rsid w:val="00BF432C"/>
    <w:rsid w:val="00BF48DC"/>
    <w:rsid w:val="00C0026F"/>
    <w:rsid w:val="00C01779"/>
    <w:rsid w:val="00C02630"/>
    <w:rsid w:val="00C03CE3"/>
    <w:rsid w:val="00C054BD"/>
    <w:rsid w:val="00C0740C"/>
    <w:rsid w:val="00C07562"/>
    <w:rsid w:val="00C1503A"/>
    <w:rsid w:val="00C1542E"/>
    <w:rsid w:val="00C158A6"/>
    <w:rsid w:val="00C17F2E"/>
    <w:rsid w:val="00C228AD"/>
    <w:rsid w:val="00C22E12"/>
    <w:rsid w:val="00C24150"/>
    <w:rsid w:val="00C307D2"/>
    <w:rsid w:val="00C31DCA"/>
    <w:rsid w:val="00C33FF4"/>
    <w:rsid w:val="00C36139"/>
    <w:rsid w:val="00C3660D"/>
    <w:rsid w:val="00C37416"/>
    <w:rsid w:val="00C37A56"/>
    <w:rsid w:val="00C413D1"/>
    <w:rsid w:val="00C43728"/>
    <w:rsid w:val="00C4635D"/>
    <w:rsid w:val="00C47CF7"/>
    <w:rsid w:val="00C60EBB"/>
    <w:rsid w:val="00C70333"/>
    <w:rsid w:val="00C7124C"/>
    <w:rsid w:val="00C81CD5"/>
    <w:rsid w:val="00C87770"/>
    <w:rsid w:val="00C925B4"/>
    <w:rsid w:val="00C97C29"/>
    <w:rsid w:val="00CA70DE"/>
    <w:rsid w:val="00CB0678"/>
    <w:rsid w:val="00CB185E"/>
    <w:rsid w:val="00CB2D93"/>
    <w:rsid w:val="00CB4BC6"/>
    <w:rsid w:val="00CB5D88"/>
    <w:rsid w:val="00CB5DEC"/>
    <w:rsid w:val="00CC03B1"/>
    <w:rsid w:val="00CC04DC"/>
    <w:rsid w:val="00CC19D9"/>
    <w:rsid w:val="00CC7F2C"/>
    <w:rsid w:val="00CD0617"/>
    <w:rsid w:val="00CE06FB"/>
    <w:rsid w:val="00CE17ED"/>
    <w:rsid w:val="00CE1F3D"/>
    <w:rsid w:val="00CE2D05"/>
    <w:rsid w:val="00CE323E"/>
    <w:rsid w:val="00CE5ADB"/>
    <w:rsid w:val="00CE6CBD"/>
    <w:rsid w:val="00CF0218"/>
    <w:rsid w:val="00CF05FB"/>
    <w:rsid w:val="00CF0C2D"/>
    <w:rsid w:val="00CF132A"/>
    <w:rsid w:val="00CF1922"/>
    <w:rsid w:val="00CF2D16"/>
    <w:rsid w:val="00CF2E17"/>
    <w:rsid w:val="00CF2FD9"/>
    <w:rsid w:val="00CF33FF"/>
    <w:rsid w:val="00CF50C8"/>
    <w:rsid w:val="00CF595D"/>
    <w:rsid w:val="00CF5E13"/>
    <w:rsid w:val="00CF6432"/>
    <w:rsid w:val="00D025B1"/>
    <w:rsid w:val="00D0467C"/>
    <w:rsid w:val="00D07F2D"/>
    <w:rsid w:val="00D1608B"/>
    <w:rsid w:val="00D2038D"/>
    <w:rsid w:val="00D22D23"/>
    <w:rsid w:val="00D23660"/>
    <w:rsid w:val="00D23B7C"/>
    <w:rsid w:val="00D31743"/>
    <w:rsid w:val="00D37257"/>
    <w:rsid w:val="00D419B1"/>
    <w:rsid w:val="00D41C37"/>
    <w:rsid w:val="00D5212D"/>
    <w:rsid w:val="00D606F7"/>
    <w:rsid w:val="00D62464"/>
    <w:rsid w:val="00D62A7D"/>
    <w:rsid w:val="00D70095"/>
    <w:rsid w:val="00D726CB"/>
    <w:rsid w:val="00D76443"/>
    <w:rsid w:val="00D77C73"/>
    <w:rsid w:val="00D8247A"/>
    <w:rsid w:val="00D83160"/>
    <w:rsid w:val="00D84CC8"/>
    <w:rsid w:val="00D90646"/>
    <w:rsid w:val="00D926BB"/>
    <w:rsid w:val="00D92EF3"/>
    <w:rsid w:val="00D93B4A"/>
    <w:rsid w:val="00DA13D1"/>
    <w:rsid w:val="00DA179E"/>
    <w:rsid w:val="00DA34D6"/>
    <w:rsid w:val="00DA3F90"/>
    <w:rsid w:val="00DA4934"/>
    <w:rsid w:val="00DB09AC"/>
    <w:rsid w:val="00DB1858"/>
    <w:rsid w:val="00DB3D1A"/>
    <w:rsid w:val="00DB4D8B"/>
    <w:rsid w:val="00DC2FCD"/>
    <w:rsid w:val="00DC57E1"/>
    <w:rsid w:val="00DC79BD"/>
    <w:rsid w:val="00DE111F"/>
    <w:rsid w:val="00DE12FB"/>
    <w:rsid w:val="00DE27FC"/>
    <w:rsid w:val="00DE5A0D"/>
    <w:rsid w:val="00DE626E"/>
    <w:rsid w:val="00DE64EF"/>
    <w:rsid w:val="00DE744C"/>
    <w:rsid w:val="00DF2A46"/>
    <w:rsid w:val="00DF3B21"/>
    <w:rsid w:val="00DF49F3"/>
    <w:rsid w:val="00E018C4"/>
    <w:rsid w:val="00E031CD"/>
    <w:rsid w:val="00E05623"/>
    <w:rsid w:val="00E07098"/>
    <w:rsid w:val="00E110E5"/>
    <w:rsid w:val="00E15291"/>
    <w:rsid w:val="00E1683E"/>
    <w:rsid w:val="00E2104D"/>
    <w:rsid w:val="00E217EC"/>
    <w:rsid w:val="00E231D8"/>
    <w:rsid w:val="00E312B1"/>
    <w:rsid w:val="00E331F1"/>
    <w:rsid w:val="00E34C87"/>
    <w:rsid w:val="00E34E6F"/>
    <w:rsid w:val="00E35229"/>
    <w:rsid w:val="00E37B43"/>
    <w:rsid w:val="00E45986"/>
    <w:rsid w:val="00E50B6C"/>
    <w:rsid w:val="00E53EE3"/>
    <w:rsid w:val="00E54049"/>
    <w:rsid w:val="00E56A95"/>
    <w:rsid w:val="00E600AD"/>
    <w:rsid w:val="00E60A20"/>
    <w:rsid w:val="00E629D4"/>
    <w:rsid w:val="00E67370"/>
    <w:rsid w:val="00E679B2"/>
    <w:rsid w:val="00E724A7"/>
    <w:rsid w:val="00E7316A"/>
    <w:rsid w:val="00E73DA5"/>
    <w:rsid w:val="00E8250C"/>
    <w:rsid w:val="00E87E7A"/>
    <w:rsid w:val="00E92928"/>
    <w:rsid w:val="00EA05FD"/>
    <w:rsid w:val="00EA2B01"/>
    <w:rsid w:val="00EA41AC"/>
    <w:rsid w:val="00EA5C58"/>
    <w:rsid w:val="00EA5EB2"/>
    <w:rsid w:val="00EA6BCB"/>
    <w:rsid w:val="00EB3DB7"/>
    <w:rsid w:val="00EB4A00"/>
    <w:rsid w:val="00EC3305"/>
    <w:rsid w:val="00EC3AA8"/>
    <w:rsid w:val="00EC3FBA"/>
    <w:rsid w:val="00EC5FAE"/>
    <w:rsid w:val="00ED12A4"/>
    <w:rsid w:val="00ED162F"/>
    <w:rsid w:val="00ED2AB2"/>
    <w:rsid w:val="00ED4863"/>
    <w:rsid w:val="00ED5214"/>
    <w:rsid w:val="00ED57D0"/>
    <w:rsid w:val="00EE2181"/>
    <w:rsid w:val="00EE3958"/>
    <w:rsid w:val="00EE74A1"/>
    <w:rsid w:val="00EE7E25"/>
    <w:rsid w:val="00EF1275"/>
    <w:rsid w:val="00EF69A0"/>
    <w:rsid w:val="00EF7053"/>
    <w:rsid w:val="00F015CF"/>
    <w:rsid w:val="00F01768"/>
    <w:rsid w:val="00F0238C"/>
    <w:rsid w:val="00F070B8"/>
    <w:rsid w:val="00F0750B"/>
    <w:rsid w:val="00F14B82"/>
    <w:rsid w:val="00F15844"/>
    <w:rsid w:val="00F2332E"/>
    <w:rsid w:val="00F24590"/>
    <w:rsid w:val="00F25008"/>
    <w:rsid w:val="00F304BF"/>
    <w:rsid w:val="00F309B6"/>
    <w:rsid w:val="00F322BB"/>
    <w:rsid w:val="00F32390"/>
    <w:rsid w:val="00F33B2B"/>
    <w:rsid w:val="00F34446"/>
    <w:rsid w:val="00F36095"/>
    <w:rsid w:val="00F369DD"/>
    <w:rsid w:val="00F36D3B"/>
    <w:rsid w:val="00F37FBB"/>
    <w:rsid w:val="00F413CE"/>
    <w:rsid w:val="00F436F2"/>
    <w:rsid w:val="00F44181"/>
    <w:rsid w:val="00F44556"/>
    <w:rsid w:val="00F46465"/>
    <w:rsid w:val="00F470BE"/>
    <w:rsid w:val="00F472DC"/>
    <w:rsid w:val="00F50FC1"/>
    <w:rsid w:val="00F516CE"/>
    <w:rsid w:val="00F56DF6"/>
    <w:rsid w:val="00F65F11"/>
    <w:rsid w:val="00F6673F"/>
    <w:rsid w:val="00F6686B"/>
    <w:rsid w:val="00F71540"/>
    <w:rsid w:val="00F71E78"/>
    <w:rsid w:val="00F7229B"/>
    <w:rsid w:val="00F72C7A"/>
    <w:rsid w:val="00F73A1A"/>
    <w:rsid w:val="00F7539D"/>
    <w:rsid w:val="00F7679B"/>
    <w:rsid w:val="00F76B28"/>
    <w:rsid w:val="00F77F28"/>
    <w:rsid w:val="00F80DBA"/>
    <w:rsid w:val="00F80E7E"/>
    <w:rsid w:val="00F80F97"/>
    <w:rsid w:val="00F81A35"/>
    <w:rsid w:val="00F82D15"/>
    <w:rsid w:val="00F84E81"/>
    <w:rsid w:val="00F85189"/>
    <w:rsid w:val="00F91A10"/>
    <w:rsid w:val="00F91F05"/>
    <w:rsid w:val="00F93090"/>
    <w:rsid w:val="00F94B88"/>
    <w:rsid w:val="00F974C2"/>
    <w:rsid w:val="00F9772C"/>
    <w:rsid w:val="00FA1BF6"/>
    <w:rsid w:val="00FC2140"/>
    <w:rsid w:val="00FC5F76"/>
    <w:rsid w:val="00FC67DF"/>
    <w:rsid w:val="00FC71A1"/>
    <w:rsid w:val="00FD5C8E"/>
    <w:rsid w:val="00FD7E65"/>
    <w:rsid w:val="00FE0692"/>
    <w:rsid w:val="00FE11A5"/>
    <w:rsid w:val="00FE1A60"/>
    <w:rsid w:val="00FE24B0"/>
    <w:rsid w:val="00FE4763"/>
    <w:rsid w:val="00FE5035"/>
    <w:rsid w:val="00FE512D"/>
    <w:rsid w:val="00FE606E"/>
    <w:rsid w:val="00FF62D2"/>
    <w:rsid w:val="00FF72B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C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01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7306</Words>
  <Characters>1063</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2022-07-04T05:06:00Z</dcterms:created>
  <dcterms:modified xsi:type="dcterms:W3CDTF">2022-07-04T05:06:00Z</dcterms:modified>
</cp:coreProperties>
</file>