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D249AB" w:rsidRDefault="009B365C" w:rsidP="00861DC0">
      <w:pPr>
        <w:wordWrap w:val="0"/>
        <w:spacing w:line="360" w:lineRule="exact"/>
        <w:ind w:rightChars="100" w:right="210"/>
        <w:jc w:val="right"/>
        <w:rPr>
          <w:rFonts w:ascii="ＭＳ 明朝" w:hAnsi="ＭＳ 明朝"/>
          <w:b/>
          <w:sz w:val="24"/>
        </w:rPr>
      </w:pPr>
      <w:r w:rsidRPr="00D249AB">
        <w:rPr>
          <w:rFonts w:ascii="ＭＳ 明朝" w:hAnsi="ＭＳ 明朝" w:hint="eastAsia"/>
          <w:b/>
          <w:sz w:val="24"/>
        </w:rPr>
        <w:t>校長</w:t>
      </w:r>
      <w:r w:rsidR="00200840" w:rsidRPr="00D249AB">
        <w:rPr>
          <w:rFonts w:ascii="ＭＳ 明朝" w:hAnsi="ＭＳ 明朝" w:hint="eastAsia"/>
          <w:b/>
          <w:sz w:val="24"/>
        </w:rPr>
        <w:t xml:space="preserve">　</w:t>
      </w:r>
      <w:r w:rsidR="00861DC0" w:rsidRPr="00D249AB">
        <w:rPr>
          <w:rFonts w:ascii="ＭＳ 明朝" w:hAnsi="ＭＳ 明朝" w:hint="eastAsia"/>
          <w:b/>
          <w:sz w:val="24"/>
        </w:rPr>
        <w:t>高江洲　良昌</w:t>
      </w:r>
    </w:p>
    <w:p w:rsidR="00D77C73" w:rsidRPr="00D249AB" w:rsidRDefault="00D77C73" w:rsidP="00BB1121">
      <w:pPr>
        <w:spacing w:line="360" w:lineRule="exact"/>
        <w:ind w:rightChars="-326" w:right="-685"/>
        <w:rPr>
          <w:rFonts w:ascii="ＭＳ ゴシック" w:eastAsia="ＭＳ ゴシック" w:hAnsi="ＭＳ ゴシック"/>
          <w:b/>
          <w:sz w:val="28"/>
          <w:szCs w:val="28"/>
        </w:rPr>
      </w:pPr>
    </w:p>
    <w:p w:rsidR="0037367C" w:rsidRPr="00D249AB" w:rsidRDefault="00C54F82" w:rsidP="009B365C">
      <w:pPr>
        <w:spacing w:line="360" w:lineRule="exact"/>
        <w:ind w:rightChars="-326" w:right="-685"/>
        <w:jc w:val="center"/>
        <w:rPr>
          <w:rFonts w:ascii="ＭＳ ゴシック" w:eastAsia="ＭＳ ゴシック" w:hAnsi="ＭＳ ゴシック"/>
          <w:b/>
          <w:sz w:val="32"/>
          <w:szCs w:val="32"/>
        </w:rPr>
      </w:pPr>
      <w:r w:rsidRPr="00D249AB">
        <w:rPr>
          <w:rFonts w:ascii="ＭＳ ゴシック" w:eastAsia="ＭＳ ゴシック" w:hAnsi="ＭＳ ゴシック" w:hint="eastAsia"/>
          <w:b/>
          <w:sz w:val="32"/>
          <w:szCs w:val="32"/>
        </w:rPr>
        <w:t>令和</w:t>
      </w:r>
      <w:r w:rsidR="004826F4" w:rsidRPr="00D249AB">
        <w:rPr>
          <w:rFonts w:ascii="ＭＳ ゴシック" w:eastAsia="ＭＳ ゴシック" w:hAnsi="ＭＳ ゴシック" w:hint="eastAsia"/>
          <w:b/>
          <w:sz w:val="32"/>
          <w:szCs w:val="32"/>
        </w:rPr>
        <w:t>４</w:t>
      </w:r>
      <w:r w:rsidR="00361497" w:rsidRPr="00D249AB">
        <w:rPr>
          <w:rFonts w:ascii="ＭＳ ゴシック" w:eastAsia="ＭＳ ゴシック" w:hAnsi="ＭＳ ゴシック" w:hint="eastAsia"/>
          <w:b/>
          <w:sz w:val="32"/>
          <w:szCs w:val="32"/>
        </w:rPr>
        <w:t xml:space="preserve">年度　</w:t>
      </w:r>
      <w:r w:rsidR="009B365C" w:rsidRPr="00D249AB">
        <w:rPr>
          <w:rFonts w:ascii="ＭＳ ゴシック" w:eastAsia="ＭＳ ゴシック" w:hAnsi="ＭＳ ゴシック" w:hint="eastAsia"/>
          <w:b/>
          <w:sz w:val="32"/>
          <w:szCs w:val="32"/>
        </w:rPr>
        <w:t>学校経営</w:t>
      </w:r>
      <w:r w:rsidR="00A920A8" w:rsidRPr="00D249AB">
        <w:rPr>
          <w:rFonts w:ascii="ＭＳ ゴシック" w:eastAsia="ＭＳ ゴシック" w:hAnsi="ＭＳ ゴシック" w:hint="eastAsia"/>
          <w:b/>
          <w:sz w:val="32"/>
          <w:szCs w:val="32"/>
        </w:rPr>
        <w:t>計画及び</w:t>
      </w:r>
      <w:r w:rsidR="00225A63" w:rsidRPr="00D249AB">
        <w:rPr>
          <w:rFonts w:ascii="ＭＳ ゴシック" w:eastAsia="ＭＳ ゴシック" w:hAnsi="ＭＳ ゴシック" w:hint="eastAsia"/>
          <w:b/>
          <w:sz w:val="32"/>
          <w:szCs w:val="32"/>
        </w:rPr>
        <w:t>学校</w:t>
      </w:r>
      <w:r w:rsidR="00A920A8" w:rsidRPr="00D249AB">
        <w:rPr>
          <w:rFonts w:ascii="ＭＳ ゴシック" w:eastAsia="ＭＳ ゴシック" w:hAnsi="ＭＳ ゴシック" w:hint="eastAsia"/>
          <w:b/>
          <w:sz w:val="32"/>
          <w:szCs w:val="32"/>
        </w:rPr>
        <w:t>評価</w:t>
      </w:r>
    </w:p>
    <w:p w:rsidR="00A920A8" w:rsidRPr="00D249AB"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D249AB" w:rsidRDefault="005846E8" w:rsidP="004245A1">
      <w:pPr>
        <w:spacing w:line="300" w:lineRule="exact"/>
        <w:ind w:hanging="187"/>
        <w:jc w:val="left"/>
        <w:rPr>
          <w:rFonts w:ascii="ＭＳ ゴシック" w:eastAsia="ＭＳ ゴシック" w:hAnsi="ＭＳ ゴシック"/>
          <w:szCs w:val="21"/>
        </w:rPr>
      </w:pPr>
      <w:r w:rsidRPr="00D249AB">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49AB" w:rsidRPr="00D249AB" w:rsidTr="00E32807">
        <w:trPr>
          <w:trHeight w:val="1627"/>
          <w:jc w:val="center"/>
        </w:trPr>
        <w:tc>
          <w:tcPr>
            <w:tcW w:w="14944" w:type="dxa"/>
            <w:shd w:val="clear" w:color="auto" w:fill="auto"/>
            <w:tcMar>
              <w:top w:w="113" w:type="dxa"/>
              <w:left w:w="113" w:type="dxa"/>
              <w:bottom w:w="113" w:type="dxa"/>
              <w:right w:w="113" w:type="dxa"/>
            </w:tcMar>
          </w:tcPr>
          <w:p w:rsidR="00CA69AC" w:rsidRPr="00D249AB" w:rsidRDefault="00CA69AC" w:rsidP="00CA69AC">
            <w:pPr>
              <w:widowControl/>
              <w:snapToGrid w:val="0"/>
              <w:spacing w:line="260" w:lineRule="exact"/>
              <w:ind w:left="420" w:hangingChars="200" w:hanging="420"/>
              <w:rPr>
                <w:rFonts w:ascii="ＭＳ 明朝" w:hAnsi="ＭＳ 明朝"/>
                <w:szCs w:val="21"/>
              </w:rPr>
            </w:pPr>
            <w:r w:rsidRPr="00D249AB">
              <w:rPr>
                <w:rFonts w:ascii="ＭＳ 明朝" w:hAnsi="ＭＳ 明朝" w:hint="eastAsia"/>
                <w:szCs w:val="21"/>
              </w:rPr>
              <w:t>【学校像】</w:t>
            </w:r>
          </w:p>
          <w:p w:rsidR="00CA69AC" w:rsidRPr="00D249AB" w:rsidRDefault="00CA69AC" w:rsidP="00CA69AC">
            <w:pPr>
              <w:widowControl/>
              <w:snapToGrid w:val="0"/>
              <w:spacing w:line="260" w:lineRule="exact"/>
              <w:ind w:leftChars="200" w:left="420"/>
              <w:rPr>
                <w:rFonts w:ascii="ＭＳ 明朝" w:hAnsi="ＭＳ 明朝"/>
                <w:szCs w:val="21"/>
              </w:rPr>
            </w:pPr>
            <w:r w:rsidRPr="00D249AB">
              <w:rPr>
                <w:rFonts w:ascii="ＭＳ 明朝" w:hAnsi="ＭＳ 明朝" w:hint="eastAsia"/>
                <w:szCs w:val="21"/>
              </w:rPr>
              <w:t>「高い志」を持ち、既存の枠を超える、新たな価値を生み出す真のリーダーを輩出する学校。</w:t>
            </w:r>
          </w:p>
          <w:p w:rsidR="00CA69AC" w:rsidRPr="00D249AB" w:rsidRDefault="00CA69AC" w:rsidP="00CA69AC">
            <w:pPr>
              <w:widowControl/>
              <w:snapToGrid w:val="0"/>
              <w:spacing w:line="260" w:lineRule="exact"/>
              <w:ind w:left="199" w:hangingChars="95" w:hanging="199"/>
              <w:rPr>
                <w:rFonts w:ascii="ＭＳ 明朝" w:hAnsi="ＭＳ 明朝"/>
                <w:szCs w:val="21"/>
              </w:rPr>
            </w:pPr>
            <w:r w:rsidRPr="00D249AB">
              <w:rPr>
                <w:rFonts w:ascii="ＭＳ 明朝" w:hAnsi="ＭＳ 明朝" w:hint="eastAsia"/>
                <w:szCs w:val="21"/>
              </w:rPr>
              <w:t>【生徒に育みたい力】</w:t>
            </w:r>
          </w:p>
          <w:p w:rsidR="00CA69AC" w:rsidRPr="00D249AB" w:rsidRDefault="00CA69AC" w:rsidP="00CA69AC">
            <w:pPr>
              <w:widowControl/>
              <w:snapToGrid w:val="0"/>
              <w:spacing w:line="260" w:lineRule="exact"/>
              <w:ind w:left="420"/>
              <w:rPr>
                <w:rFonts w:ascii="ＭＳ 明朝" w:hAnsi="ＭＳ 明朝"/>
                <w:szCs w:val="21"/>
              </w:rPr>
            </w:pPr>
            <w:r w:rsidRPr="00D249AB">
              <w:rPr>
                <w:rFonts w:ascii="ＭＳ 明朝" w:hAnsi="ＭＳ 明朝" w:hint="eastAsia"/>
                <w:szCs w:val="21"/>
              </w:rPr>
              <w:t>○ 基礎・基本の充実と深い学びを通じて未来を拓く力を養い、「高い志」を持って世界に貢献できる有為な人物を育成する。</w:t>
            </w:r>
          </w:p>
          <w:p w:rsidR="00CA69AC" w:rsidRPr="00D249AB" w:rsidRDefault="00CA69AC" w:rsidP="00CA69AC">
            <w:pPr>
              <w:widowControl/>
              <w:snapToGrid w:val="0"/>
              <w:spacing w:line="260" w:lineRule="exact"/>
              <w:ind w:left="420"/>
              <w:rPr>
                <w:rFonts w:ascii="ＭＳ 明朝" w:hAnsi="ＭＳ 明朝"/>
                <w:szCs w:val="21"/>
              </w:rPr>
            </w:pPr>
            <w:r w:rsidRPr="00D249AB">
              <w:rPr>
                <w:rFonts w:ascii="ＭＳ 明朝" w:hAnsi="ＭＳ 明朝" w:hint="eastAsia"/>
                <w:szCs w:val="21"/>
              </w:rPr>
              <w:t>○ ハイレベルな授業を通じて、進路実現を可能にする高い学力とのびやかな知性を育む。</w:t>
            </w:r>
          </w:p>
          <w:p w:rsidR="00201A51" w:rsidRPr="00D249AB" w:rsidRDefault="00CA69AC" w:rsidP="00E32807">
            <w:pPr>
              <w:spacing w:line="300" w:lineRule="exact"/>
              <w:ind w:firstLineChars="200" w:firstLine="420"/>
              <w:rPr>
                <w:rFonts w:ascii="ＭＳ ゴシック" w:eastAsia="ＭＳ ゴシック" w:hAnsi="ＭＳ ゴシック"/>
                <w:szCs w:val="21"/>
              </w:rPr>
            </w:pPr>
            <w:r w:rsidRPr="00D249AB">
              <w:rPr>
                <w:rFonts w:ascii="ＭＳ 明朝" w:hAnsi="ＭＳ 明朝" w:hint="eastAsia"/>
                <w:szCs w:val="21"/>
              </w:rPr>
              <w:t>○ 生徒の自主性を重んじ、互いの協力や切磋琢磨を通じてたくましい人間力を育成する。</w:t>
            </w:r>
          </w:p>
        </w:tc>
      </w:tr>
    </w:tbl>
    <w:p w:rsidR="009B365C" w:rsidRPr="00D249AB" w:rsidRDefault="009B365C" w:rsidP="004245A1">
      <w:pPr>
        <w:spacing w:line="300" w:lineRule="exact"/>
        <w:ind w:hanging="187"/>
        <w:jc w:val="left"/>
        <w:rPr>
          <w:rFonts w:ascii="ＭＳ ゴシック" w:eastAsia="ＭＳ ゴシック" w:hAnsi="ＭＳ ゴシック"/>
          <w:szCs w:val="21"/>
        </w:rPr>
      </w:pPr>
      <w:r w:rsidRPr="00D249AB">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249AB" w:rsidRPr="00D249AB" w:rsidTr="00AB00E6">
        <w:trPr>
          <w:jc w:val="center"/>
        </w:trPr>
        <w:tc>
          <w:tcPr>
            <w:tcW w:w="14944" w:type="dxa"/>
            <w:shd w:val="clear" w:color="auto" w:fill="auto"/>
            <w:tcMar>
              <w:top w:w="113" w:type="dxa"/>
              <w:left w:w="113" w:type="dxa"/>
              <w:bottom w:w="113" w:type="dxa"/>
              <w:right w:w="113" w:type="dxa"/>
            </w:tcMar>
          </w:tcPr>
          <w:p w:rsidR="00CA69AC" w:rsidRPr="00D249AB" w:rsidRDefault="00CA69AC" w:rsidP="00CA69AC">
            <w:pPr>
              <w:widowControl/>
              <w:numPr>
                <w:ilvl w:val="0"/>
                <w:numId w:val="17"/>
              </w:numPr>
              <w:snapToGrid w:val="0"/>
              <w:spacing w:line="300" w:lineRule="exact"/>
              <w:ind w:left="420" w:hangingChars="200" w:hanging="420"/>
              <w:rPr>
                <w:rFonts w:ascii="ＭＳ 明朝" w:hAnsi="ＭＳ 明朝"/>
              </w:rPr>
            </w:pPr>
            <w:r w:rsidRPr="00D249AB">
              <w:rPr>
                <w:rFonts w:ascii="ＭＳ 明朝" w:hAnsi="ＭＳ 明朝" w:hint="eastAsia"/>
              </w:rPr>
              <w:t>グローバルリーダーズハイスクール</w:t>
            </w:r>
            <w:r w:rsidR="00C0380E" w:rsidRPr="00D249AB">
              <w:rPr>
                <w:rFonts w:ascii="ＭＳ 明朝" w:hAnsi="ＭＳ 明朝" w:hint="eastAsia"/>
              </w:rPr>
              <w:t>の特色づくりのため</w:t>
            </w:r>
            <w:r w:rsidRPr="00D249AB">
              <w:rPr>
                <w:rFonts w:ascii="ＭＳ 明朝" w:hAnsi="ＭＳ 明朝" w:hint="eastAsia"/>
              </w:rPr>
              <w:t>、本校の３つの教育目標を</w:t>
            </w:r>
            <w:r w:rsidR="00E6213E" w:rsidRPr="00D249AB">
              <w:rPr>
                <w:rFonts w:ascii="ＭＳ 明朝" w:hAnsi="ＭＳ 明朝" w:hint="eastAsia"/>
              </w:rPr>
              <w:t>３年</w:t>
            </w:r>
            <w:r w:rsidR="006E6025" w:rsidRPr="00D249AB">
              <w:rPr>
                <w:rFonts w:ascii="ＭＳ 明朝" w:hAnsi="ＭＳ 明朝" w:hint="eastAsia"/>
              </w:rPr>
              <w:t>間の生徒育成計画「北辰プロジェクト」</w:t>
            </w:r>
            <w:r w:rsidR="00E6213E" w:rsidRPr="00D249AB">
              <w:rPr>
                <w:rFonts w:ascii="ＭＳ 明朝" w:hAnsi="ＭＳ 明朝" w:hint="eastAsia"/>
              </w:rPr>
              <w:t>に</w:t>
            </w:r>
            <w:r w:rsidR="006E6025" w:rsidRPr="00D249AB">
              <w:rPr>
                <w:rFonts w:ascii="ＭＳ 明朝" w:hAnsi="ＭＳ 明朝" w:hint="eastAsia"/>
              </w:rPr>
              <w:t>基づいて</w:t>
            </w:r>
            <w:r w:rsidRPr="00D249AB">
              <w:rPr>
                <w:rFonts w:ascii="ＭＳ 明朝" w:hAnsi="ＭＳ 明朝" w:hint="eastAsia"/>
              </w:rPr>
              <w:t>取組</w:t>
            </w:r>
            <w:r w:rsidR="00E6213E" w:rsidRPr="00D249AB">
              <w:rPr>
                <w:rFonts w:ascii="ＭＳ 明朝" w:hAnsi="ＭＳ 明朝" w:hint="eastAsia"/>
              </w:rPr>
              <w:t>む</w:t>
            </w:r>
            <w:r w:rsidRPr="00D249AB">
              <w:rPr>
                <w:rFonts w:ascii="ＭＳ 明朝" w:hAnsi="ＭＳ 明朝" w:hint="eastAsia"/>
              </w:rPr>
              <w:t>とともに学校</w:t>
            </w:r>
            <w:r w:rsidR="00BE6DA3" w:rsidRPr="00D249AB">
              <w:rPr>
                <w:rFonts w:ascii="ＭＳ 明朝" w:hAnsi="ＭＳ 明朝" w:hint="eastAsia"/>
              </w:rPr>
              <w:t>の</w:t>
            </w:r>
            <w:r w:rsidR="0006217D" w:rsidRPr="00D249AB">
              <w:rPr>
                <w:rFonts w:ascii="ＭＳ 明朝" w:hAnsi="ＭＳ 明朝" w:hint="eastAsia"/>
              </w:rPr>
              <w:t>組織としての</w:t>
            </w:r>
            <w:r w:rsidR="00BE6DA3" w:rsidRPr="00D249AB">
              <w:rPr>
                <w:rFonts w:ascii="ＭＳ 明朝" w:hAnsi="ＭＳ 明朝" w:hint="eastAsia"/>
              </w:rPr>
              <w:t>教育</w:t>
            </w:r>
            <w:r w:rsidRPr="00D249AB">
              <w:rPr>
                <w:rFonts w:ascii="ＭＳ 明朝" w:hAnsi="ＭＳ 明朝" w:hint="eastAsia"/>
              </w:rPr>
              <w:t>力の向上のための取組みを実践する。</w:t>
            </w:r>
          </w:p>
          <w:p w:rsidR="00CA69AC" w:rsidRPr="00D249AB" w:rsidRDefault="00CA69AC" w:rsidP="00CA69AC">
            <w:pPr>
              <w:widowControl/>
              <w:snapToGrid w:val="0"/>
              <w:spacing w:line="300" w:lineRule="exact"/>
              <w:ind w:left="420" w:hangingChars="200" w:hanging="420"/>
              <w:rPr>
                <w:rFonts w:ascii="ＭＳ 明朝" w:hAnsi="ＭＳ 明朝"/>
              </w:rPr>
            </w:pPr>
            <w:r w:rsidRPr="00D249AB">
              <w:rPr>
                <w:rFonts w:ascii="ＭＳ 明朝" w:hAnsi="ＭＳ 明朝" w:hint="eastAsia"/>
              </w:rPr>
              <w:t>１　「高い志」の涵養</w:t>
            </w:r>
          </w:p>
          <w:p w:rsidR="00CA69AC" w:rsidRPr="00D249AB" w:rsidRDefault="00CA69AC" w:rsidP="00CA69AC">
            <w:pPr>
              <w:widowControl/>
              <w:snapToGrid w:val="0"/>
              <w:spacing w:line="300" w:lineRule="exact"/>
              <w:ind w:left="200"/>
              <w:rPr>
                <w:rFonts w:ascii="ＭＳ 明朝" w:hAnsi="ＭＳ 明朝"/>
              </w:rPr>
            </w:pPr>
            <w:r w:rsidRPr="00D249AB">
              <w:rPr>
                <w:rFonts w:ascii="ＭＳ 明朝" w:hAnsi="ＭＳ 明朝" w:hint="eastAsia"/>
              </w:rPr>
              <w:t>(</w:t>
            </w:r>
            <w:r w:rsidR="00946030" w:rsidRPr="00D249AB">
              <w:rPr>
                <w:rFonts w:ascii="ＭＳ 明朝" w:hAnsi="ＭＳ 明朝" w:hint="eastAsia"/>
              </w:rPr>
              <w:t>１</w:t>
            </w:r>
            <w:r w:rsidRPr="00D249AB">
              <w:rPr>
                <w:rFonts w:ascii="ＭＳ 明朝" w:hAnsi="ＭＳ 明朝" w:hint="eastAsia"/>
              </w:rPr>
              <w:t>)「高い志」を涵養するための取組みを継続発展させる。</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 xml:space="preserve">ア　</w:t>
            </w:r>
            <w:r w:rsidR="00BF78E5" w:rsidRPr="00D249AB">
              <w:rPr>
                <w:rFonts w:ascii="ＭＳ 明朝" w:hAnsi="ＭＳ 明朝" w:hint="eastAsia"/>
              </w:rPr>
              <w:t>文理融合の</w:t>
            </w:r>
            <w:r w:rsidRPr="00D249AB">
              <w:rPr>
                <w:rFonts w:ascii="ＭＳ 明朝" w:hAnsi="ＭＳ 明朝" w:hint="eastAsia"/>
              </w:rPr>
              <w:t>課題研究</w:t>
            </w:r>
            <w:r w:rsidR="00D20539" w:rsidRPr="00D249AB">
              <w:rPr>
                <w:rFonts w:ascii="ＭＳ 明朝" w:hAnsi="ＭＳ 明朝" w:hint="eastAsia"/>
              </w:rPr>
              <w:t>や探究活動</w:t>
            </w:r>
            <w:r w:rsidRPr="00D249AB">
              <w:rPr>
                <w:rFonts w:ascii="ＭＳ 明朝" w:hAnsi="ＭＳ 明朝" w:hint="eastAsia"/>
              </w:rPr>
              <w:t>等を通じて主体的に学ぶ意欲と姿勢を育み、大学での学びにつなげる。</w:t>
            </w:r>
          </w:p>
          <w:p w:rsidR="00D249AB" w:rsidRDefault="00CA69AC" w:rsidP="00D249AB">
            <w:pPr>
              <w:widowControl/>
              <w:snapToGrid w:val="0"/>
              <w:spacing w:line="300" w:lineRule="exact"/>
              <w:ind w:leftChars="200" w:left="420"/>
              <w:rPr>
                <w:rFonts w:ascii="ＭＳ 明朝" w:hAnsi="ＭＳ 明朝"/>
              </w:rPr>
            </w:pPr>
            <w:r w:rsidRPr="00D249AB">
              <w:rPr>
                <w:rFonts w:ascii="ＭＳ 明朝" w:hAnsi="ＭＳ 明朝" w:hint="eastAsia"/>
              </w:rPr>
              <w:t>イ　卒業生人材ネットワークを拡大し、大学等と連携する等、卒業生による支援体制を強化する。</w:t>
            </w:r>
          </w:p>
          <w:p w:rsidR="00CA69AC" w:rsidRPr="00D249AB" w:rsidRDefault="00D249AB" w:rsidP="00D249AB">
            <w:pPr>
              <w:widowControl/>
              <w:snapToGrid w:val="0"/>
              <w:spacing w:line="300" w:lineRule="exact"/>
              <w:ind w:leftChars="200" w:left="420"/>
              <w:rPr>
                <w:rFonts w:ascii="ＭＳ 明朝" w:hAnsi="ＭＳ 明朝"/>
              </w:rPr>
            </w:pPr>
            <w:r>
              <w:rPr>
                <w:rFonts w:ascii="ＭＳ 明朝" w:hAnsi="ＭＳ 明朝" w:hint="eastAsia"/>
              </w:rPr>
              <w:t xml:space="preserve">　① </w:t>
            </w:r>
            <w:r w:rsidR="00555CAA" w:rsidRPr="00D249AB">
              <w:rPr>
                <w:rFonts w:ascii="ＭＳ 明朝" w:hAnsi="ＭＳ 明朝" w:hint="eastAsia"/>
              </w:rPr>
              <w:t>大</w:t>
            </w:r>
            <w:r w:rsidR="00CA69AC" w:rsidRPr="00D249AB">
              <w:rPr>
                <w:rFonts w:ascii="ＭＳ 明朝" w:hAnsi="ＭＳ 明朝" w:hint="eastAsia"/>
              </w:rPr>
              <w:t>学教授</w:t>
            </w:r>
            <w:r w:rsidR="00C0380E" w:rsidRPr="00D249AB">
              <w:rPr>
                <w:rFonts w:ascii="ＭＳ 明朝" w:hAnsi="ＭＳ 明朝" w:hint="eastAsia"/>
              </w:rPr>
              <w:t>、企業等で活躍する卒業生等による「卒業生講座」「学問発見講座」</w:t>
            </w:r>
            <w:r w:rsidR="00CA69AC" w:rsidRPr="00D249AB">
              <w:rPr>
                <w:rFonts w:ascii="ＭＳ 明朝" w:hAnsi="ＭＳ 明朝" w:hint="eastAsia"/>
              </w:rPr>
              <w:t xml:space="preserve">　 </w:t>
            </w:r>
            <w:r w:rsidR="00B83648" w:rsidRPr="00D249AB">
              <w:rPr>
                <w:rFonts w:ascii="ＭＳ 明朝" w:hAnsi="ＭＳ 明朝"/>
              </w:rPr>
              <w:t xml:space="preserve"> </w:t>
            </w:r>
            <w:r w:rsidR="00CA69AC" w:rsidRPr="00D249AB">
              <w:rPr>
                <w:rFonts w:ascii="ＭＳ 明朝" w:hAnsi="ＭＳ 明朝" w:hint="eastAsia"/>
              </w:rPr>
              <w:t>② 京都大学を中心とした「卒業生研究室訪問」</w:t>
            </w:r>
          </w:p>
          <w:p w:rsidR="00CA69AC" w:rsidRPr="00D249AB" w:rsidRDefault="00CA69AC" w:rsidP="00CA69AC">
            <w:pPr>
              <w:widowControl/>
              <w:snapToGrid w:val="0"/>
              <w:spacing w:line="300" w:lineRule="exact"/>
              <w:ind w:left="630"/>
              <w:rPr>
                <w:rFonts w:ascii="ＭＳ 明朝" w:hAnsi="ＭＳ 明朝"/>
              </w:rPr>
            </w:pPr>
            <w:r w:rsidRPr="00D249AB">
              <w:rPr>
                <w:rFonts w:ascii="ＭＳ 明朝" w:hAnsi="ＭＳ 明朝" w:hint="eastAsia"/>
              </w:rPr>
              <w:t xml:space="preserve">③ 関東方面への大学等見学会「東京スタディツアー」　　　　　　　　　　 </w:t>
            </w:r>
            <w:r w:rsidRPr="00D249AB">
              <w:rPr>
                <w:rFonts w:ascii="ＭＳ 明朝" w:hAnsi="ＭＳ 明朝"/>
              </w:rPr>
              <w:t xml:space="preserve">     </w:t>
            </w:r>
            <w:r w:rsidRPr="00D249AB">
              <w:rPr>
                <w:rFonts w:ascii="ＭＳ 明朝" w:hAnsi="ＭＳ 明朝" w:hint="eastAsia"/>
              </w:rPr>
              <w:t xml:space="preserve"> ④ 第</w:t>
            </w:r>
            <w:r w:rsidR="00C86A6A" w:rsidRPr="00D249AB">
              <w:rPr>
                <w:rFonts w:ascii="ＭＳ 明朝" w:hAnsi="ＭＳ 明朝" w:hint="eastAsia"/>
              </w:rPr>
              <w:t>１</w:t>
            </w:r>
            <w:r w:rsidRPr="00D249AB">
              <w:rPr>
                <w:rFonts w:ascii="ＭＳ 明朝" w:hAnsi="ＭＳ 明朝" w:hint="eastAsia"/>
              </w:rPr>
              <w:t>学年対象の「スプリングセミナー」</w:t>
            </w:r>
          </w:p>
          <w:p w:rsidR="00CA69AC" w:rsidRPr="00D249AB" w:rsidRDefault="00CA69AC" w:rsidP="00CA69AC">
            <w:pPr>
              <w:widowControl/>
              <w:snapToGrid w:val="0"/>
              <w:spacing w:line="300" w:lineRule="exact"/>
              <w:ind w:left="420" w:hangingChars="200" w:hanging="420"/>
              <w:rPr>
                <w:rFonts w:ascii="ＭＳ 明朝" w:hAnsi="ＭＳ 明朝"/>
              </w:rPr>
            </w:pPr>
            <w:r w:rsidRPr="00D249AB">
              <w:rPr>
                <w:rFonts w:ascii="ＭＳ 明朝" w:hAnsi="ＭＳ 明朝" w:hint="eastAsia"/>
              </w:rPr>
              <w:t xml:space="preserve">　　　⑤ 第２学年対象の「オータムセミナー」</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※スーパーグローバル大学及びグローバルサイエンスキャンパスへの進学者数合計150名以上を維持する。</w:t>
            </w:r>
          </w:p>
          <w:p w:rsidR="00CA69AC" w:rsidRPr="00D249AB" w:rsidRDefault="00CA69AC" w:rsidP="00CA69AC">
            <w:pPr>
              <w:widowControl/>
              <w:snapToGrid w:val="0"/>
              <w:spacing w:line="300" w:lineRule="exact"/>
              <w:ind w:leftChars="200" w:left="420" w:firstLineChars="100" w:firstLine="210"/>
              <w:rPr>
                <w:rFonts w:ascii="ＭＳ 明朝" w:hAnsi="ＭＳ 明朝"/>
              </w:rPr>
            </w:pPr>
            <w:r w:rsidRPr="00D249AB">
              <w:rPr>
                <w:rFonts w:ascii="ＭＳ 明朝" w:hAnsi="ＭＳ 明朝" w:hint="eastAsia"/>
              </w:rPr>
              <w:t>（令和元年度(令和</w:t>
            </w:r>
            <w:r w:rsidR="00C86A6A" w:rsidRPr="00D249AB">
              <w:rPr>
                <w:rFonts w:ascii="ＭＳ 明朝" w:hAnsi="ＭＳ 明朝" w:hint="eastAsia"/>
              </w:rPr>
              <w:t>２</w:t>
            </w:r>
            <w:r w:rsidRPr="00D249AB">
              <w:rPr>
                <w:rFonts w:ascii="ＭＳ 明朝" w:hAnsi="ＭＳ 明朝" w:hint="eastAsia"/>
              </w:rPr>
              <w:t>年度入試)</w:t>
            </w:r>
            <w:r w:rsidR="00CE538B" w:rsidRPr="00D249AB">
              <w:rPr>
                <w:rFonts w:ascii="ＭＳ 明朝" w:hAnsi="ＭＳ 明朝" w:hint="eastAsia"/>
              </w:rPr>
              <w:t>：</w:t>
            </w:r>
            <w:r w:rsidRPr="00D249AB">
              <w:rPr>
                <w:rFonts w:ascii="ＭＳ 明朝" w:hAnsi="ＭＳ 明朝" w:hint="eastAsia"/>
              </w:rPr>
              <w:t>151名</w:t>
            </w:r>
            <w:r w:rsidR="00F16536" w:rsidRPr="00D249AB">
              <w:rPr>
                <w:rFonts w:ascii="ＭＳ 明朝" w:hAnsi="ＭＳ 明朝" w:hint="eastAsia"/>
              </w:rPr>
              <w:t xml:space="preserve">　、令和２年度（令和</w:t>
            </w:r>
            <w:r w:rsidR="00C86A6A" w:rsidRPr="00D249AB">
              <w:rPr>
                <w:rFonts w:ascii="ＭＳ 明朝" w:hAnsi="ＭＳ 明朝" w:hint="eastAsia"/>
              </w:rPr>
              <w:t>３</w:t>
            </w:r>
            <w:r w:rsidR="00F16536" w:rsidRPr="00D249AB">
              <w:rPr>
                <w:rFonts w:ascii="ＭＳ 明朝" w:hAnsi="ＭＳ 明朝" w:hint="eastAsia"/>
              </w:rPr>
              <w:t>年度入試）</w:t>
            </w:r>
            <w:r w:rsidR="00CE538B" w:rsidRPr="00D249AB">
              <w:rPr>
                <w:rFonts w:ascii="ＭＳ 明朝" w:hAnsi="ＭＳ 明朝" w:hint="eastAsia"/>
              </w:rPr>
              <w:t>：</w:t>
            </w:r>
            <w:r w:rsidR="000858BA" w:rsidRPr="00D249AB">
              <w:rPr>
                <w:rFonts w:ascii="ＭＳ 明朝" w:hAnsi="ＭＳ 明朝" w:hint="eastAsia"/>
              </w:rPr>
              <w:t>173</w:t>
            </w:r>
            <w:r w:rsidR="00F16536" w:rsidRPr="00D249AB">
              <w:rPr>
                <w:rFonts w:ascii="ＭＳ 明朝" w:hAnsi="ＭＳ 明朝" w:hint="eastAsia"/>
              </w:rPr>
              <w:t>名</w:t>
            </w:r>
            <w:r w:rsidR="00555CAA" w:rsidRPr="00D249AB">
              <w:rPr>
                <w:rFonts w:ascii="ＭＳ 明朝" w:hAnsi="ＭＳ 明朝" w:hint="eastAsia"/>
              </w:rPr>
              <w:t xml:space="preserve">　、令和３年度（令和４年度入試</w:t>
            </w:r>
            <w:r w:rsidRPr="00D249AB">
              <w:rPr>
                <w:rFonts w:ascii="ＭＳ 明朝" w:hAnsi="ＭＳ 明朝" w:hint="eastAsia"/>
              </w:rPr>
              <w:t>）</w:t>
            </w:r>
            <w:r w:rsidR="00555CAA" w:rsidRPr="00D249AB">
              <w:rPr>
                <w:rFonts w:ascii="ＭＳ 明朝" w:hAnsi="ＭＳ 明朝" w:hint="eastAsia"/>
              </w:rPr>
              <w:t>：</w:t>
            </w:r>
            <w:r w:rsidR="00B33D9F" w:rsidRPr="00D249AB">
              <w:rPr>
                <w:rFonts w:ascii="ＭＳ 明朝" w:hAnsi="ＭＳ 明朝" w:hint="eastAsia"/>
              </w:rPr>
              <w:t>140</w:t>
            </w:r>
            <w:r w:rsidR="00555CAA" w:rsidRPr="00D249AB">
              <w:rPr>
                <w:rFonts w:ascii="ＭＳ 明朝" w:hAnsi="ＭＳ 明朝" w:hint="eastAsia"/>
              </w:rPr>
              <w:t>名）</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※高等学校卒業時の進路選択について納得している生徒の割合90％以上を維持する。（令和元年度</w:t>
            </w:r>
            <w:r w:rsidR="00CE538B" w:rsidRPr="00D249AB">
              <w:rPr>
                <w:rFonts w:ascii="ＭＳ 明朝" w:hAnsi="ＭＳ 明朝" w:hint="eastAsia"/>
              </w:rPr>
              <w:t>：</w:t>
            </w:r>
            <w:r w:rsidRPr="00D249AB">
              <w:rPr>
                <w:rFonts w:ascii="ＭＳ 明朝" w:hAnsi="ＭＳ 明朝" w:hint="eastAsia"/>
              </w:rPr>
              <w:t>90％</w:t>
            </w:r>
            <w:r w:rsidR="00F16536" w:rsidRPr="00D249AB">
              <w:rPr>
                <w:rFonts w:ascii="ＭＳ 明朝" w:hAnsi="ＭＳ 明朝" w:hint="eastAsia"/>
              </w:rPr>
              <w:t>、令和２年度</w:t>
            </w:r>
            <w:r w:rsidR="00CE538B" w:rsidRPr="00D249AB">
              <w:rPr>
                <w:rFonts w:ascii="ＭＳ 明朝" w:hAnsi="ＭＳ 明朝" w:hint="eastAsia"/>
              </w:rPr>
              <w:t>：</w:t>
            </w:r>
            <w:r w:rsidR="00F94C37" w:rsidRPr="00D249AB">
              <w:rPr>
                <w:rFonts w:ascii="ＭＳ 明朝" w:hAnsi="ＭＳ 明朝" w:hint="eastAsia"/>
              </w:rPr>
              <w:t>96</w:t>
            </w:r>
            <w:r w:rsidR="00F16536" w:rsidRPr="00D249AB">
              <w:rPr>
                <w:rFonts w:ascii="ＭＳ 明朝" w:hAnsi="ＭＳ 明朝" w:hint="eastAsia"/>
              </w:rPr>
              <w:t>％</w:t>
            </w:r>
            <w:r w:rsidR="00555CAA" w:rsidRPr="00D249AB">
              <w:rPr>
                <w:rFonts w:ascii="ＭＳ 明朝" w:hAnsi="ＭＳ 明朝" w:hint="eastAsia"/>
              </w:rPr>
              <w:t>、令和３年度：</w:t>
            </w:r>
            <w:r w:rsidR="009B6BE9" w:rsidRPr="00D249AB">
              <w:rPr>
                <w:rFonts w:ascii="ＭＳ 明朝" w:hAnsi="ＭＳ 明朝" w:hint="eastAsia"/>
              </w:rPr>
              <w:t>9</w:t>
            </w:r>
            <w:r w:rsidR="009B6BE9" w:rsidRPr="00D249AB">
              <w:rPr>
                <w:rFonts w:ascii="ＭＳ 明朝" w:hAnsi="ＭＳ 明朝"/>
              </w:rPr>
              <w:t>6</w:t>
            </w:r>
            <w:r w:rsidR="00555CAA" w:rsidRPr="00D249AB">
              <w:rPr>
                <w:rFonts w:ascii="ＭＳ 明朝" w:hAnsi="ＭＳ 明朝" w:hint="eastAsia"/>
              </w:rPr>
              <w:t>％</w:t>
            </w:r>
            <w:r w:rsidRPr="00D249AB">
              <w:rPr>
                <w:rFonts w:ascii="ＭＳ 明朝" w:hAnsi="ＭＳ 明朝" w:hint="eastAsia"/>
              </w:rPr>
              <w:t>）</w:t>
            </w:r>
          </w:p>
          <w:p w:rsidR="00CA69AC" w:rsidRPr="00D249AB" w:rsidRDefault="00CA69AC" w:rsidP="00CA69AC">
            <w:pPr>
              <w:widowControl/>
              <w:snapToGrid w:val="0"/>
              <w:spacing w:line="300" w:lineRule="exact"/>
              <w:ind w:left="420" w:hangingChars="200" w:hanging="420"/>
              <w:rPr>
                <w:rFonts w:ascii="ＭＳ 明朝" w:hAnsi="ＭＳ 明朝"/>
              </w:rPr>
            </w:pPr>
            <w:r w:rsidRPr="00D249AB">
              <w:rPr>
                <w:rFonts w:ascii="ＭＳ 明朝" w:hAnsi="ＭＳ 明朝" w:hint="eastAsia"/>
              </w:rPr>
              <w:t>２　「枠を超える知性」を備えた真のリーダーの育成</w:t>
            </w:r>
          </w:p>
          <w:p w:rsidR="00CA69AC" w:rsidRPr="00D249AB" w:rsidRDefault="00CA69AC" w:rsidP="00CA69AC">
            <w:pPr>
              <w:widowControl/>
              <w:snapToGrid w:val="0"/>
              <w:spacing w:line="300" w:lineRule="exact"/>
              <w:ind w:left="200"/>
              <w:rPr>
                <w:rFonts w:ascii="ＭＳ 明朝" w:hAnsi="ＭＳ 明朝"/>
              </w:rPr>
            </w:pPr>
            <w:r w:rsidRPr="00D249AB">
              <w:rPr>
                <w:rFonts w:ascii="ＭＳ 明朝" w:hAnsi="ＭＳ 明朝" w:hint="eastAsia"/>
              </w:rPr>
              <w:t>(</w:t>
            </w:r>
            <w:r w:rsidR="00946030" w:rsidRPr="00D249AB">
              <w:rPr>
                <w:rFonts w:ascii="ＭＳ 明朝" w:hAnsi="ＭＳ 明朝" w:hint="eastAsia"/>
              </w:rPr>
              <w:t>１</w:t>
            </w:r>
            <w:r w:rsidRPr="00D249AB">
              <w:rPr>
                <w:rFonts w:ascii="ＭＳ 明朝" w:hAnsi="ＭＳ 明朝" w:hint="eastAsia"/>
              </w:rPr>
              <w:t>)部活動</w:t>
            </w:r>
            <w:r w:rsidR="00C3774C" w:rsidRPr="00D249AB">
              <w:rPr>
                <w:rFonts w:ascii="ＭＳ 明朝" w:hAnsi="ＭＳ 明朝" w:hint="eastAsia"/>
              </w:rPr>
              <w:t>・学校行事等</w:t>
            </w:r>
            <w:r w:rsidRPr="00D249AB">
              <w:rPr>
                <w:rFonts w:ascii="ＭＳ 明朝" w:hAnsi="ＭＳ 明朝" w:hint="eastAsia"/>
              </w:rPr>
              <w:t>を通じてリーダーとしての資質を高める。</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ア　リーダー育成研修を継続させる。</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イ　理学療法士による部活動サポート事業を継続発展させる。</w:t>
            </w:r>
          </w:p>
          <w:p w:rsidR="00CA69AC" w:rsidRPr="00D249AB" w:rsidRDefault="00CA69AC" w:rsidP="00CA69AC">
            <w:pPr>
              <w:widowControl/>
              <w:snapToGrid w:val="0"/>
              <w:spacing w:line="300" w:lineRule="exact"/>
              <w:ind w:left="200"/>
              <w:rPr>
                <w:rFonts w:ascii="ＭＳ 明朝" w:hAnsi="ＭＳ 明朝"/>
              </w:rPr>
            </w:pPr>
            <w:r w:rsidRPr="00D249AB">
              <w:rPr>
                <w:rFonts w:ascii="ＭＳ 明朝" w:hAnsi="ＭＳ 明朝" w:hint="eastAsia"/>
              </w:rPr>
              <w:t>(</w:t>
            </w:r>
            <w:r w:rsidR="00946030" w:rsidRPr="00D249AB">
              <w:rPr>
                <w:rFonts w:ascii="ＭＳ 明朝" w:hAnsi="ＭＳ 明朝" w:hint="eastAsia"/>
              </w:rPr>
              <w:t>２</w:t>
            </w:r>
            <w:r w:rsidRPr="00D249AB">
              <w:rPr>
                <w:rFonts w:ascii="ＭＳ 明朝" w:hAnsi="ＭＳ 明朝" w:hint="eastAsia"/>
              </w:rPr>
              <w:t>)グローバル</w:t>
            </w:r>
            <w:r w:rsidR="0006217D" w:rsidRPr="00D249AB">
              <w:rPr>
                <w:rFonts w:ascii="ＭＳ 明朝" w:hAnsi="ＭＳ 明朝" w:hint="eastAsia"/>
              </w:rPr>
              <w:t>な視点で考えることができる</w:t>
            </w:r>
            <w:r w:rsidR="00F46100" w:rsidRPr="00D249AB">
              <w:rPr>
                <w:rFonts w:ascii="ＭＳ 明朝" w:hAnsi="ＭＳ 明朝" w:hint="eastAsia"/>
              </w:rPr>
              <w:t>人物</w:t>
            </w:r>
            <w:r w:rsidR="00C3774C" w:rsidRPr="00D249AB">
              <w:rPr>
                <w:rFonts w:ascii="ＭＳ 明朝" w:hAnsi="ＭＳ 明朝" w:hint="eastAsia"/>
              </w:rPr>
              <w:t>の育成のための</w:t>
            </w:r>
            <w:r w:rsidRPr="00D249AB">
              <w:rPr>
                <w:rFonts w:ascii="ＭＳ 明朝" w:hAnsi="ＭＳ 明朝" w:hint="eastAsia"/>
              </w:rPr>
              <w:t>取組みを継続発展させる。</w:t>
            </w:r>
          </w:p>
          <w:p w:rsidR="00CA69AC" w:rsidRPr="00D249AB" w:rsidRDefault="00CA69AC" w:rsidP="00CA69AC">
            <w:pPr>
              <w:widowControl/>
              <w:spacing w:line="60" w:lineRule="auto"/>
              <w:ind w:leftChars="200" w:left="630" w:hangingChars="100" w:hanging="210"/>
              <w:rPr>
                <w:rFonts w:ascii="ＭＳ 明朝" w:hAnsi="ＭＳ 明朝"/>
              </w:rPr>
            </w:pPr>
            <w:r w:rsidRPr="00D249AB">
              <w:rPr>
                <w:rFonts w:ascii="ＭＳ 明朝" w:hAnsi="ＭＳ 明朝" w:hint="eastAsia"/>
              </w:rPr>
              <w:t>ア　海外宿泊野外行事及びその事前・事後学習、またその他さまざまな国際交流行事について、生徒自らが</w:t>
            </w:r>
            <w:r w:rsidR="00D00921" w:rsidRPr="00D249AB">
              <w:rPr>
                <w:rFonts w:ascii="ＭＳ 明朝" w:hAnsi="ＭＳ 明朝" w:hint="eastAsia"/>
              </w:rPr>
              <w:t>ＳＤＧ</w:t>
            </w:r>
            <w:r w:rsidR="00C220F5" w:rsidRPr="00D249AB">
              <w:rPr>
                <w:rFonts w:ascii="ＭＳ 明朝" w:hAnsi="ＭＳ 明朝" w:hint="eastAsia"/>
              </w:rPr>
              <w:t>ｓの視点も踏まえ</w:t>
            </w:r>
            <w:r w:rsidRPr="00D249AB">
              <w:rPr>
                <w:rFonts w:ascii="ＭＳ 明朝" w:hAnsi="ＭＳ 明朝" w:hint="eastAsia"/>
              </w:rPr>
              <w:t>主体的に企画・運営することを通じて、多様性受容力を鍛え、コミュニケーション能力を高める。</w:t>
            </w:r>
          </w:p>
          <w:p w:rsidR="00E23411" w:rsidRPr="00D249AB" w:rsidRDefault="003A27EB" w:rsidP="00CA69AC">
            <w:pPr>
              <w:widowControl/>
              <w:spacing w:line="60" w:lineRule="auto"/>
              <w:ind w:leftChars="200" w:left="630" w:hangingChars="100" w:hanging="210"/>
              <w:rPr>
                <w:rFonts w:ascii="ＭＳ 明朝" w:hAnsi="ＭＳ 明朝"/>
              </w:rPr>
            </w:pPr>
            <w:r>
              <w:rPr>
                <w:rFonts w:ascii="ＭＳ 明朝" w:hAnsi="ＭＳ 明朝" w:hint="eastAsia"/>
              </w:rPr>
              <w:t xml:space="preserve">　</w:t>
            </w:r>
            <w:r w:rsidR="00F46100" w:rsidRPr="00D249AB">
              <w:rPr>
                <w:rFonts w:ascii="ＭＳ 明朝" w:hAnsi="ＭＳ 明朝" w:hint="eastAsia"/>
              </w:rPr>
              <w:t>※海外宿泊野外行事終了後の生徒アンケートにおける満足度90％以上</w:t>
            </w:r>
          </w:p>
          <w:p w:rsidR="00F46100" w:rsidRPr="00D249AB" w:rsidRDefault="003A27EB" w:rsidP="00CA69AC">
            <w:pPr>
              <w:widowControl/>
              <w:spacing w:line="60" w:lineRule="auto"/>
              <w:ind w:leftChars="200" w:left="630" w:hangingChars="100" w:hanging="210"/>
              <w:rPr>
                <w:rFonts w:ascii="ＭＳ 明朝" w:hAnsi="ＭＳ 明朝"/>
              </w:rPr>
            </w:pPr>
            <w:r>
              <w:rPr>
                <w:rFonts w:ascii="ＭＳ 明朝" w:hAnsi="ＭＳ 明朝" w:hint="eastAsia"/>
              </w:rPr>
              <w:t xml:space="preserve">　</w:t>
            </w:r>
            <w:r w:rsidR="00F46100" w:rsidRPr="00D249AB">
              <w:rPr>
                <w:rFonts w:ascii="ＭＳ 明朝" w:hAnsi="ＭＳ 明朝" w:hint="eastAsia"/>
              </w:rPr>
              <w:t>（令和元年度：99％、令和２年度：コロナ禍で未実施、令和３年度：</w:t>
            </w:r>
            <w:r w:rsidR="00E23411" w:rsidRPr="00D249AB">
              <w:rPr>
                <w:rFonts w:ascii="ＭＳ 明朝" w:hAnsi="ＭＳ 明朝" w:hint="eastAsia"/>
              </w:rPr>
              <w:t>国内実施・</w:t>
            </w:r>
            <w:r w:rsidR="005B1332" w:rsidRPr="00D249AB">
              <w:rPr>
                <w:rFonts w:ascii="ＭＳ 明朝" w:hAnsi="ＭＳ 明朝" w:hint="eastAsia"/>
              </w:rPr>
              <w:t>99</w:t>
            </w:r>
            <w:r w:rsidR="00F46100" w:rsidRPr="00D249AB">
              <w:rPr>
                <w:rFonts w:ascii="ＭＳ 明朝" w:hAnsi="ＭＳ 明朝" w:hint="eastAsia"/>
              </w:rPr>
              <w:t>％）</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イ　英語教育の内容をより</w:t>
            </w:r>
            <w:r w:rsidR="00C220F5" w:rsidRPr="00D249AB">
              <w:rPr>
                <w:rFonts w:ascii="ＭＳ 明朝" w:hAnsi="ＭＳ 明朝" w:hint="eastAsia"/>
              </w:rPr>
              <w:t>一層</w:t>
            </w:r>
            <w:r w:rsidRPr="00D249AB">
              <w:rPr>
                <w:rFonts w:ascii="ＭＳ 明朝" w:hAnsi="ＭＳ 明朝" w:hint="eastAsia"/>
              </w:rPr>
              <w:t>充実させる。</w:t>
            </w:r>
          </w:p>
          <w:p w:rsidR="00CA69AC" w:rsidRPr="00D249AB" w:rsidRDefault="00CA69AC" w:rsidP="00CA69AC">
            <w:pPr>
              <w:widowControl/>
              <w:snapToGrid w:val="0"/>
              <w:spacing w:line="300" w:lineRule="exact"/>
              <w:ind w:left="420" w:hangingChars="200" w:hanging="420"/>
              <w:rPr>
                <w:rFonts w:ascii="ＭＳ 明朝" w:hAnsi="ＭＳ 明朝"/>
              </w:rPr>
            </w:pPr>
            <w:r w:rsidRPr="00D249AB">
              <w:rPr>
                <w:rFonts w:ascii="ＭＳ 明朝" w:hAnsi="ＭＳ 明朝" w:hint="eastAsia"/>
              </w:rPr>
              <w:t>３　「自主自律の精神」の育成</w:t>
            </w:r>
          </w:p>
          <w:p w:rsidR="00CA69AC" w:rsidRPr="00D249AB" w:rsidRDefault="00CA69AC" w:rsidP="009A38E4">
            <w:pPr>
              <w:widowControl/>
              <w:snapToGrid w:val="0"/>
              <w:spacing w:line="300" w:lineRule="exact"/>
              <w:ind w:leftChars="100" w:left="525" w:hangingChars="150" w:hanging="315"/>
              <w:rPr>
                <w:rFonts w:ascii="ＭＳ 明朝" w:hAnsi="ＭＳ 明朝"/>
              </w:rPr>
            </w:pPr>
            <w:r w:rsidRPr="00D249AB">
              <w:rPr>
                <w:rFonts w:ascii="ＭＳ 明朝" w:hAnsi="ＭＳ 明朝" w:hint="eastAsia"/>
              </w:rPr>
              <w:t>(</w:t>
            </w:r>
            <w:r w:rsidR="00946030" w:rsidRPr="00D249AB">
              <w:rPr>
                <w:rFonts w:ascii="ＭＳ 明朝" w:hAnsi="ＭＳ 明朝" w:hint="eastAsia"/>
              </w:rPr>
              <w:t>１</w:t>
            </w:r>
            <w:r w:rsidRPr="00D249AB">
              <w:rPr>
                <w:rFonts w:ascii="ＭＳ 明朝" w:hAnsi="ＭＳ 明朝" w:hint="eastAsia"/>
              </w:rPr>
              <w:t>)生徒会活動、部活動、学校行事を中心に、</w:t>
            </w:r>
            <w:r w:rsidR="003E3672" w:rsidRPr="00D249AB">
              <w:rPr>
                <w:rFonts w:ascii="ＭＳ 明朝" w:hAnsi="ＭＳ 明朝" w:hint="eastAsia"/>
              </w:rPr>
              <w:t>互いに</w:t>
            </w:r>
            <w:r w:rsidRPr="00D249AB">
              <w:rPr>
                <w:rFonts w:ascii="ＭＳ 明朝" w:hAnsi="ＭＳ 明朝" w:hint="eastAsia"/>
              </w:rPr>
              <w:t>違いを認め</w:t>
            </w:r>
            <w:r w:rsidR="00D20539" w:rsidRPr="00D249AB">
              <w:rPr>
                <w:rFonts w:ascii="ＭＳ 明朝" w:hAnsi="ＭＳ 明朝" w:hint="eastAsia"/>
              </w:rPr>
              <w:t>共に生きる力や</w:t>
            </w:r>
            <w:r w:rsidRPr="00D249AB">
              <w:rPr>
                <w:rFonts w:ascii="ＭＳ 明朝" w:hAnsi="ＭＳ 明朝" w:hint="eastAsia"/>
              </w:rPr>
              <w:t>協調性、豊かな感性を育む。</w:t>
            </w:r>
          </w:p>
          <w:p w:rsidR="00CA69AC" w:rsidRPr="00D249AB" w:rsidRDefault="00CA69AC" w:rsidP="00CA69AC">
            <w:pPr>
              <w:widowControl/>
              <w:snapToGrid w:val="0"/>
              <w:spacing w:line="300" w:lineRule="exact"/>
              <w:ind w:left="210"/>
              <w:rPr>
                <w:rFonts w:ascii="ＭＳ 明朝" w:hAnsi="ＭＳ 明朝"/>
              </w:rPr>
            </w:pPr>
            <w:r w:rsidRPr="00D249AB">
              <w:rPr>
                <w:rFonts w:ascii="ＭＳ 明朝" w:hAnsi="ＭＳ 明朝" w:hint="eastAsia"/>
              </w:rPr>
              <w:t>(</w:t>
            </w:r>
            <w:r w:rsidR="00946030" w:rsidRPr="00D249AB">
              <w:rPr>
                <w:rFonts w:ascii="ＭＳ 明朝" w:hAnsi="ＭＳ 明朝" w:hint="eastAsia"/>
              </w:rPr>
              <w:t>２</w:t>
            </w:r>
            <w:r w:rsidRPr="00D249AB">
              <w:rPr>
                <w:rFonts w:ascii="ＭＳ 明朝" w:hAnsi="ＭＳ 明朝" w:hint="eastAsia"/>
              </w:rPr>
              <w:t>)地域と連携した活動を通じて、地域とつながるこころを育</w:t>
            </w:r>
            <w:r w:rsidR="00CE7DF5" w:rsidRPr="00D249AB">
              <w:rPr>
                <w:rFonts w:ascii="ＭＳ 明朝" w:hAnsi="ＭＳ 明朝" w:hint="eastAsia"/>
              </w:rPr>
              <w:t>み地域に貢献する</w:t>
            </w:r>
            <w:r w:rsidR="004E6958" w:rsidRPr="00D249AB">
              <w:rPr>
                <w:rFonts w:ascii="ＭＳ 明朝" w:hAnsi="ＭＳ 明朝" w:hint="eastAsia"/>
              </w:rPr>
              <w:t>意識の向上を図る</w:t>
            </w:r>
            <w:r w:rsidRPr="00D249AB">
              <w:rPr>
                <w:rFonts w:ascii="ＭＳ 明朝" w:hAnsi="ＭＳ 明朝" w:hint="eastAsia"/>
              </w:rPr>
              <w:t>。</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※地域と連携した活動等への参加回数生徒一人当たり平均年間1.0回以上となるようにする。</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（令和元年度</w:t>
            </w:r>
            <w:r w:rsidR="00F16536" w:rsidRPr="00D249AB">
              <w:rPr>
                <w:rFonts w:ascii="ＭＳ 明朝" w:hAnsi="ＭＳ 明朝" w:hint="eastAsia"/>
              </w:rPr>
              <w:t>：</w:t>
            </w:r>
            <w:r w:rsidRPr="00D249AB">
              <w:rPr>
                <w:rFonts w:ascii="ＭＳ 明朝" w:hAnsi="ＭＳ 明朝" w:hint="eastAsia"/>
              </w:rPr>
              <w:t>生徒一人当たり年間1.0回</w:t>
            </w:r>
            <w:r w:rsidR="00F16536" w:rsidRPr="00D249AB">
              <w:rPr>
                <w:rFonts w:ascii="ＭＳ 明朝" w:hAnsi="ＭＳ 明朝" w:hint="eastAsia"/>
              </w:rPr>
              <w:t>、令和２年度：コロナ禍で未実施</w:t>
            </w:r>
            <w:r w:rsidR="00CE7DF5" w:rsidRPr="00D249AB">
              <w:rPr>
                <w:rFonts w:ascii="ＭＳ 明朝" w:hAnsi="ＭＳ 明朝" w:hint="eastAsia"/>
              </w:rPr>
              <w:t>、令和３年度：生徒一人当たり年間</w:t>
            </w:r>
            <w:r w:rsidR="005B1332" w:rsidRPr="00D249AB">
              <w:rPr>
                <w:rFonts w:ascii="ＭＳ 明朝" w:hAnsi="ＭＳ 明朝" w:hint="eastAsia"/>
              </w:rPr>
              <w:t>0.3</w:t>
            </w:r>
            <w:r w:rsidR="00CE7DF5" w:rsidRPr="00D249AB">
              <w:rPr>
                <w:rFonts w:ascii="ＭＳ 明朝" w:hAnsi="ＭＳ 明朝" w:hint="eastAsia"/>
              </w:rPr>
              <w:t>回</w:t>
            </w:r>
            <w:r w:rsidRPr="00D249AB">
              <w:rPr>
                <w:rFonts w:ascii="ＭＳ 明朝" w:hAnsi="ＭＳ 明朝" w:hint="eastAsia"/>
              </w:rPr>
              <w:t>）</w:t>
            </w:r>
          </w:p>
          <w:p w:rsidR="00CA69AC" w:rsidRPr="00D249AB" w:rsidRDefault="00CA69AC" w:rsidP="00CA69AC">
            <w:pPr>
              <w:widowControl/>
              <w:snapToGrid w:val="0"/>
              <w:spacing w:line="300" w:lineRule="exact"/>
              <w:ind w:left="200"/>
              <w:rPr>
                <w:rFonts w:ascii="ＭＳ 明朝" w:hAnsi="ＭＳ 明朝"/>
              </w:rPr>
            </w:pPr>
            <w:r w:rsidRPr="00D249AB">
              <w:rPr>
                <w:rFonts w:ascii="ＭＳ 明朝" w:hAnsi="ＭＳ 明朝" w:hint="eastAsia"/>
              </w:rPr>
              <w:t>(</w:t>
            </w:r>
            <w:r w:rsidR="00946030" w:rsidRPr="00D249AB">
              <w:rPr>
                <w:rFonts w:ascii="ＭＳ 明朝" w:hAnsi="ＭＳ 明朝" w:hint="eastAsia"/>
              </w:rPr>
              <w:t>３</w:t>
            </w:r>
            <w:r w:rsidRPr="00D249AB">
              <w:rPr>
                <w:rFonts w:ascii="ＭＳ 明朝" w:hAnsi="ＭＳ 明朝" w:hint="eastAsia"/>
              </w:rPr>
              <w:t>)自主的な読書活動の支援を通して自学自習の精神を育成する。</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w:t>
            </w:r>
            <w:r w:rsidR="00491323" w:rsidRPr="00D249AB">
              <w:rPr>
                <w:rFonts w:ascii="ＭＳ 明朝" w:hAnsi="ＭＳ 明朝" w:hint="eastAsia"/>
              </w:rPr>
              <w:t>１，２</w:t>
            </w:r>
            <w:r w:rsidRPr="00D249AB">
              <w:rPr>
                <w:rFonts w:ascii="ＭＳ 明朝" w:hAnsi="ＭＳ 明朝" w:hint="eastAsia"/>
              </w:rPr>
              <w:t>年生の一年間の読書量一人当たり平均10冊以上を維持する。</w:t>
            </w:r>
          </w:p>
          <w:p w:rsidR="00CA69AC" w:rsidRPr="00D249AB" w:rsidRDefault="00CA69AC" w:rsidP="00CA69AC">
            <w:pPr>
              <w:widowControl/>
              <w:snapToGrid w:val="0"/>
              <w:spacing w:line="300" w:lineRule="exact"/>
              <w:ind w:leftChars="200" w:left="420"/>
              <w:rPr>
                <w:rFonts w:ascii="ＭＳ 明朝" w:hAnsi="ＭＳ 明朝"/>
              </w:rPr>
            </w:pPr>
            <w:r w:rsidRPr="00D249AB">
              <w:rPr>
                <w:rFonts w:ascii="ＭＳ 明朝" w:hAnsi="ＭＳ 明朝" w:hint="eastAsia"/>
              </w:rPr>
              <w:t>（令和元年度</w:t>
            </w:r>
            <w:r w:rsidR="00CE538B" w:rsidRPr="00D249AB">
              <w:rPr>
                <w:rFonts w:ascii="ＭＳ 明朝" w:hAnsi="ＭＳ 明朝" w:hint="eastAsia"/>
              </w:rPr>
              <w:t>：</w:t>
            </w:r>
            <w:r w:rsidRPr="00D249AB">
              <w:rPr>
                <w:rFonts w:ascii="ＭＳ 明朝" w:hAnsi="ＭＳ 明朝" w:hint="eastAsia"/>
              </w:rPr>
              <w:t>一人当たり平均15冊</w:t>
            </w:r>
            <w:r w:rsidR="00F16536" w:rsidRPr="00D249AB">
              <w:rPr>
                <w:rFonts w:ascii="ＭＳ 明朝" w:hAnsi="ＭＳ 明朝" w:hint="eastAsia"/>
              </w:rPr>
              <w:t>、令和２年度</w:t>
            </w:r>
            <w:r w:rsidR="00CE538B" w:rsidRPr="00D249AB">
              <w:rPr>
                <w:rFonts w:ascii="ＭＳ 明朝" w:hAnsi="ＭＳ 明朝" w:hint="eastAsia"/>
              </w:rPr>
              <w:t>：</w:t>
            </w:r>
            <w:r w:rsidR="00F16536" w:rsidRPr="00D249AB">
              <w:rPr>
                <w:rFonts w:ascii="ＭＳ 明朝" w:hAnsi="ＭＳ 明朝" w:hint="eastAsia"/>
              </w:rPr>
              <w:t>一人当たり平均</w:t>
            </w:r>
            <w:r w:rsidR="00F94C37" w:rsidRPr="00D249AB">
              <w:rPr>
                <w:rFonts w:ascii="ＭＳ 明朝" w:hAnsi="ＭＳ 明朝" w:hint="eastAsia"/>
              </w:rPr>
              <w:t>14</w:t>
            </w:r>
            <w:r w:rsidR="00F16536" w:rsidRPr="00D249AB">
              <w:rPr>
                <w:rFonts w:ascii="ＭＳ 明朝" w:hAnsi="ＭＳ 明朝" w:hint="eastAsia"/>
              </w:rPr>
              <w:t>冊</w:t>
            </w:r>
            <w:r w:rsidR="00CE7DF5" w:rsidRPr="00D249AB">
              <w:rPr>
                <w:rFonts w:ascii="ＭＳ 明朝" w:hAnsi="ＭＳ 明朝" w:hint="eastAsia"/>
              </w:rPr>
              <w:t>、令和３年度：一人当たり平均</w:t>
            </w:r>
            <w:r w:rsidR="009B6BE9" w:rsidRPr="00D249AB">
              <w:rPr>
                <w:rFonts w:ascii="ＭＳ 明朝" w:hAnsi="ＭＳ 明朝" w:hint="eastAsia"/>
              </w:rPr>
              <w:t>9</w:t>
            </w:r>
            <w:r w:rsidR="009B6BE9" w:rsidRPr="00D249AB">
              <w:rPr>
                <w:rFonts w:ascii="ＭＳ 明朝" w:hAnsi="ＭＳ 明朝"/>
              </w:rPr>
              <w:t>.2</w:t>
            </w:r>
            <w:r w:rsidR="00CE7DF5" w:rsidRPr="00D249AB">
              <w:rPr>
                <w:rFonts w:ascii="ＭＳ 明朝" w:hAnsi="ＭＳ 明朝" w:hint="eastAsia"/>
              </w:rPr>
              <w:t>冊</w:t>
            </w:r>
            <w:r w:rsidRPr="00D249AB">
              <w:rPr>
                <w:rFonts w:ascii="ＭＳ 明朝" w:hAnsi="ＭＳ 明朝" w:hint="eastAsia"/>
              </w:rPr>
              <w:t>）</w:t>
            </w:r>
          </w:p>
          <w:p w:rsidR="00CA69AC" w:rsidRPr="00D249AB" w:rsidRDefault="00CA69AC" w:rsidP="00CA69AC">
            <w:pPr>
              <w:widowControl/>
              <w:snapToGrid w:val="0"/>
              <w:spacing w:line="300" w:lineRule="exact"/>
              <w:ind w:left="420" w:hangingChars="200" w:hanging="420"/>
              <w:rPr>
                <w:rFonts w:ascii="ＭＳ 明朝" w:hAnsi="ＭＳ 明朝"/>
                <w:szCs w:val="21"/>
              </w:rPr>
            </w:pPr>
            <w:r w:rsidRPr="00D249AB">
              <w:rPr>
                <w:rFonts w:ascii="ＭＳ 明朝" w:hAnsi="ＭＳ 明朝" w:hint="eastAsia"/>
                <w:szCs w:val="21"/>
              </w:rPr>
              <w:t xml:space="preserve">４　</w:t>
            </w:r>
            <w:r w:rsidR="003E3672" w:rsidRPr="00D249AB">
              <w:rPr>
                <w:rFonts w:ascii="ＭＳ 明朝" w:hAnsi="ＭＳ 明朝" w:hint="eastAsia"/>
                <w:szCs w:val="21"/>
              </w:rPr>
              <w:t>学校</w:t>
            </w:r>
            <w:r w:rsidR="00BE6DA3" w:rsidRPr="00D249AB">
              <w:rPr>
                <w:rFonts w:ascii="ＭＳ 明朝" w:hAnsi="ＭＳ 明朝" w:hint="eastAsia"/>
                <w:szCs w:val="21"/>
              </w:rPr>
              <w:t>の</w:t>
            </w:r>
            <w:r w:rsidR="0006217D" w:rsidRPr="00D249AB">
              <w:rPr>
                <w:rFonts w:ascii="ＭＳ 明朝" w:hAnsi="ＭＳ 明朝" w:hint="eastAsia"/>
                <w:szCs w:val="21"/>
              </w:rPr>
              <w:t>組織としての</w:t>
            </w:r>
            <w:r w:rsidR="00BE6DA3" w:rsidRPr="00D249AB">
              <w:rPr>
                <w:rFonts w:ascii="ＭＳ 明朝" w:hAnsi="ＭＳ 明朝" w:hint="eastAsia"/>
                <w:szCs w:val="21"/>
              </w:rPr>
              <w:t>教育</w:t>
            </w:r>
            <w:r w:rsidR="003E3672" w:rsidRPr="00D249AB">
              <w:rPr>
                <w:rFonts w:ascii="ＭＳ 明朝" w:hAnsi="ＭＳ 明朝" w:hint="eastAsia"/>
                <w:szCs w:val="21"/>
              </w:rPr>
              <w:t>力の向上</w:t>
            </w:r>
          </w:p>
          <w:p w:rsidR="003E3672" w:rsidRPr="00D249AB" w:rsidRDefault="003E3672" w:rsidP="00CA69AC">
            <w:pPr>
              <w:widowControl/>
              <w:snapToGrid w:val="0"/>
              <w:spacing w:line="300" w:lineRule="exact"/>
              <w:ind w:left="420" w:hangingChars="200" w:hanging="420"/>
              <w:rPr>
                <w:rFonts w:ascii="ＭＳ 明朝" w:hAnsi="ＭＳ 明朝"/>
                <w:szCs w:val="21"/>
              </w:rPr>
            </w:pPr>
            <w:r w:rsidRPr="00D249AB">
              <w:rPr>
                <w:rFonts w:ascii="ＭＳ 明朝" w:hAnsi="ＭＳ 明朝" w:hint="eastAsia"/>
                <w:szCs w:val="21"/>
              </w:rPr>
              <w:t xml:space="preserve">　(</w:t>
            </w:r>
            <w:r w:rsidR="00946030" w:rsidRPr="00D249AB">
              <w:rPr>
                <w:rFonts w:ascii="ＭＳ 明朝" w:hAnsi="ＭＳ 明朝" w:hint="eastAsia"/>
                <w:szCs w:val="21"/>
              </w:rPr>
              <w:t>１</w:t>
            </w:r>
            <w:r w:rsidR="00225160">
              <w:rPr>
                <w:rFonts w:ascii="ＭＳ 明朝" w:hAnsi="ＭＳ 明朝" w:hint="eastAsia"/>
                <w:szCs w:val="21"/>
              </w:rPr>
              <w:t>)</w:t>
            </w:r>
            <w:r w:rsidRPr="00D249AB">
              <w:rPr>
                <w:rFonts w:ascii="ＭＳ 明朝" w:hAnsi="ＭＳ 明朝" w:hint="eastAsia"/>
                <w:szCs w:val="21"/>
              </w:rPr>
              <w:t>新型コロナウイルス感染症対応を</w:t>
            </w:r>
            <w:r w:rsidR="00D20539" w:rsidRPr="00D249AB">
              <w:rPr>
                <w:rFonts w:ascii="ＭＳ 明朝" w:hAnsi="ＭＳ 明朝" w:hint="eastAsia"/>
                <w:szCs w:val="21"/>
              </w:rPr>
              <w:t>はじめ</w:t>
            </w:r>
            <w:r w:rsidR="004A55AA" w:rsidRPr="00D249AB">
              <w:rPr>
                <w:rFonts w:ascii="ＭＳ 明朝" w:hAnsi="ＭＳ 明朝" w:hint="eastAsia"/>
                <w:szCs w:val="21"/>
              </w:rPr>
              <w:t>教職員の</w:t>
            </w:r>
            <w:r w:rsidRPr="00D249AB">
              <w:rPr>
                <w:rFonts w:ascii="ＭＳ 明朝" w:hAnsi="ＭＳ 明朝" w:hint="eastAsia"/>
                <w:szCs w:val="21"/>
              </w:rPr>
              <w:t>危機管理</w:t>
            </w:r>
            <w:r w:rsidR="004A55AA" w:rsidRPr="00D249AB">
              <w:rPr>
                <w:rFonts w:ascii="ＭＳ 明朝" w:hAnsi="ＭＳ 明朝" w:hint="eastAsia"/>
                <w:szCs w:val="21"/>
              </w:rPr>
              <w:t>意識</w:t>
            </w:r>
            <w:r w:rsidRPr="00D249AB">
              <w:rPr>
                <w:rFonts w:ascii="ＭＳ 明朝" w:hAnsi="ＭＳ 明朝" w:hint="eastAsia"/>
                <w:szCs w:val="21"/>
              </w:rPr>
              <w:t>の向上を図る</w:t>
            </w:r>
            <w:r w:rsidR="007E3C8E" w:rsidRPr="00D249AB">
              <w:rPr>
                <w:rFonts w:ascii="ＭＳ 明朝" w:hAnsi="ＭＳ 明朝" w:hint="eastAsia"/>
                <w:szCs w:val="21"/>
              </w:rPr>
              <w:t>。</w:t>
            </w:r>
          </w:p>
          <w:p w:rsidR="00225160" w:rsidRDefault="00CA69AC" w:rsidP="00225160">
            <w:pPr>
              <w:widowControl/>
              <w:snapToGrid w:val="0"/>
              <w:spacing w:line="300" w:lineRule="exact"/>
              <w:ind w:left="200"/>
              <w:rPr>
                <w:rFonts w:ascii="ＭＳ 明朝" w:hAnsi="ＭＳ 明朝"/>
                <w:szCs w:val="21"/>
              </w:rPr>
            </w:pPr>
            <w:r w:rsidRPr="00D249AB">
              <w:rPr>
                <w:rFonts w:ascii="ＭＳ 明朝" w:hAnsi="ＭＳ 明朝" w:hint="eastAsia"/>
                <w:szCs w:val="21"/>
              </w:rPr>
              <w:t>(</w:t>
            </w:r>
            <w:r w:rsidR="00946030" w:rsidRPr="00D249AB">
              <w:rPr>
                <w:rFonts w:ascii="ＭＳ 明朝" w:hAnsi="ＭＳ 明朝" w:hint="eastAsia"/>
                <w:szCs w:val="21"/>
              </w:rPr>
              <w:t>２</w:t>
            </w:r>
            <w:r w:rsidR="00225160">
              <w:rPr>
                <w:rFonts w:ascii="ＭＳ 明朝" w:hAnsi="ＭＳ 明朝" w:hint="eastAsia"/>
                <w:szCs w:val="21"/>
              </w:rPr>
              <w:t>)</w:t>
            </w:r>
            <w:r w:rsidR="003E3672" w:rsidRPr="00D249AB">
              <w:rPr>
                <w:rFonts w:ascii="ＭＳ 明朝" w:hAnsi="ＭＳ 明朝" w:hint="eastAsia"/>
                <w:szCs w:val="21"/>
              </w:rPr>
              <w:t>教員の授業力の向上を図る。</w:t>
            </w:r>
          </w:p>
          <w:p w:rsidR="00CA69AC" w:rsidRPr="00D249AB" w:rsidRDefault="00225160" w:rsidP="00225160">
            <w:pPr>
              <w:widowControl/>
              <w:snapToGrid w:val="0"/>
              <w:spacing w:line="300" w:lineRule="exact"/>
              <w:ind w:left="200"/>
              <w:rPr>
                <w:rFonts w:ascii="ＭＳ 明朝" w:hAnsi="ＭＳ 明朝"/>
                <w:szCs w:val="21"/>
              </w:rPr>
            </w:pPr>
            <w:r>
              <w:rPr>
                <w:rFonts w:ascii="ＭＳ 明朝" w:hAnsi="ＭＳ 明朝" w:hint="eastAsia"/>
                <w:szCs w:val="21"/>
              </w:rPr>
              <w:t xml:space="preserve">　</w:t>
            </w:r>
            <w:r w:rsidR="003E3672" w:rsidRPr="00D249AB">
              <w:rPr>
                <w:rFonts w:ascii="ＭＳ 明朝" w:hAnsi="ＭＳ 明朝" w:hint="eastAsia"/>
                <w:szCs w:val="21"/>
              </w:rPr>
              <w:t>具体的には、</w:t>
            </w:r>
            <w:r w:rsidR="00027C0B" w:rsidRPr="00D249AB">
              <w:rPr>
                <w:rFonts w:ascii="ＭＳ 明朝" w:hAnsi="ＭＳ 明朝" w:hint="eastAsia"/>
                <w:szCs w:val="21"/>
              </w:rPr>
              <w:t>新学習指導要領及び観点別評価の実施、</w:t>
            </w:r>
            <w:r w:rsidR="00D00921" w:rsidRPr="00D249AB">
              <w:rPr>
                <w:rFonts w:ascii="ＭＳ 明朝" w:hAnsi="ＭＳ 明朝" w:hint="eastAsia"/>
                <w:szCs w:val="21"/>
              </w:rPr>
              <w:t>ＩＣＴ</w:t>
            </w:r>
            <w:r w:rsidR="003E3672" w:rsidRPr="00D249AB">
              <w:rPr>
                <w:rFonts w:ascii="ＭＳ 明朝" w:hAnsi="ＭＳ 明朝" w:hint="eastAsia"/>
                <w:szCs w:val="21"/>
              </w:rPr>
              <w:t>を活用した</w:t>
            </w:r>
            <w:r w:rsidR="007E3C8E" w:rsidRPr="00D249AB">
              <w:rPr>
                <w:rFonts w:ascii="ＭＳ 明朝" w:hAnsi="ＭＳ 明朝" w:hint="eastAsia"/>
                <w:szCs w:val="21"/>
              </w:rPr>
              <w:t>取組みの推進</w:t>
            </w:r>
            <w:r w:rsidR="00027C0B" w:rsidRPr="00D249AB">
              <w:rPr>
                <w:rFonts w:ascii="ＭＳ 明朝" w:hAnsi="ＭＳ 明朝" w:hint="eastAsia"/>
                <w:szCs w:val="21"/>
              </w:rPr>
              <w:t>、</w:t>
            </w:r>
            <w:r w:rsidR="00CA69AC" w:rsidRPr="00D249AB">
              <w:rPr>
                <w:rFonts w:ascii="ＭＳ 明朝" w:hAnsi="ＭＳ 明朝" w:hint="eastAsia"/>
                <w:szCs w:val="21"/>
              </w:rPr>
              <w:t>研究授業</w:t>
            </w:r>
            <w:r w:rsidR="00D20539" w:rsidRPr="00D249AB">
              <w:rPr>
                <w:rFonts w:ascii="ＭＳ 明朝" w:hAnsi="ＭＳ 明朝" w:hint="eastAsia"/>
                <w:szCs w:val="21"/>
              </w:rPr>
              <w:t>や</w:t>
            </w:r>
            <w:r w:rsidR="00027C0B" w:rsidRPr="00D249AB">
              <w:rPr>
                <w:rFonts w:ascii="ＭＳ 明朝" w:hAnsi="ＭＳ 明朝" w:hint="eastAsia"/>
                <w:szCs w:val="21"/>
              </w:rPr>
              <w:t>相互授業見学の充実、</w:t>
            </w:r>
            <w:r w:rsidR="00CA69AC" w:rsidRPr="00D249AB">
              <w:rPr>
                <w:rFonts w:ascii="ＭＳ 明朝" w:hAnsi="ＭＳ 明朝" w:hint="eastAsia"/>
                <w:szCs w:val="21"/>
              </w:rPr>
              <w:t>大学等との連携の深化</w:t>
            </w:r>
            <w:r w:rsidR="00D20539" w:rsidRPr="00D249AB">
              <w:rPr>
                <w:rFonts w:ascii="ＭＳ 明朝" w:hAnsi="ＭＳ 明朝" w:hint="eastAsia"/>
                <w:szCs w:val="21"/>
              </w:rPr>
              <w:t>を図る。</w:t>
            </w:r>
          </w:p>
          <w:p w:rsidR="00CA69AC" w:rsidRPr="00D249AB" w:rsidRDefault="00CA69AC" w:rsidP="00CA69AC">
            <w:pPr>
              <w:widowControl/>
              <w:snapToGrid w:val="0"/>
              <w:spacing w:line="300" w:lineRule="exact"/>
              <w:ind w:leftChars="200" w:left="420"/>
              <w:rPr>
                <w:rFonts w:ascii="ＭＳ 明朝" w:hAnsi="ＭＳ 明朝"/>
                <w:szCs w:val="21"/>
              </w:rPr>
            </w:pPr>
            <w:r w:rsidRPr="00D249AB">
              <w:rPr>
                <w:rFonts w:ascii="ＭＳ 明朝" w:hAnsi="ＭＳ 明朝" w:hint="eastAsia"/>
                <w:szCs w:val="21"/>
              </w:rPr>
              <w:t>※授業観察の際の生徒アンケートにおける授業信頼度平均</w:t>
            </w:r>
            <w:r w:rsidR="00F46100" w:rsidRPr="00D249AB">
              <w:rPr>
                <w:rFonts w:ascii="ＭＳ 明朝" w:hAnsi="ＭＳ 明朝" w:hint="eastAsia"/>
                <w:szCs w:val="21"/>
              </w:rPr>
              <w:t>90</w:t>
            </w:r>
            <w:r w:rsidRPr="00D249AB">
              <w:rPr>
                <w:rFonts w:ascii="ＭＳ 明朝" w:hAnsi="ＭＳ 明朝" w:hint="eastAsia"/>
                <w:szCs w:val="21"/>
              </w:rPr>
              <w:t>％以上を維持する。</w:t>
            </w:r>
          </w:p>
          <w:p w:rsidR="00AB00E6" w:rsidRPr="00D249AB" w:rsidRDefault="00CA69AC" w:rsidP="007E3C8E">
            <w:pPr>
              <w:spacing w:line="300" w:lineRule="exact"/>
              <w:ind w:firstLineChars="200" w:firstLine="420"/>
              <w:rPr>
                <w:rFonts w:ascii="ＭＳ 明朝" w:hAnsi="ＭＳ 明朝"/>
                <w:szCs w:val="21"/>
              </w:rPr>
            </w:pPr>
            <w:r w:rsidRPr="00D249AB">
              <w:rPr>
                <w:rFonts w:ascii="ＭＳ 明朝" w:hAnsi="ＭＳ 明朝" w:hint="eastAsia"/>
                <w:szCs w:val="21"/>
              </w:rPr>
              <w:t>（令和元年度</w:t>
            </w:r>
            <w:r w:rsidR="00CE538B" w:rsidRPr="00D249AB">
              <w:rPr>
                <w:rFonts w:ascii="ＭＳ 明朝" w:hAnsi="ＭＳ 明朝" w:hint="eastAsia"/>
                <w:szCs w:val="21"/>
              </w:rPr>
              <w:t>：</w:t>
            </w:r>
            <w:r w:rsidRPr="00D249AB">
              <w:rPr>
                <w:rFonts w:ascii="ＭＳ 明朝" w:hAnsi="ＭＳ 明朝" w:hint="eastAsia"/>
                <w:szCs w:val="21"/>
              </w:rPr>
              <w:t>平均89％</w:t>
            </w:r>
            <w:r w:rsidR="00CE538B" w:rsidRPr="00D249AB">
              <w:rPr>
                <w:rFonts w:ascii="ＭＳ 明朝" w:hAnsi="ＭＳ 明朝" w:hint="eastAsia"/>
                <w:szCs w:val="21"/>
              </w:rPr>
              <w:t>、令和２年度：平均</w:t>
            </w:r>
            <w:r w:rsidR="008900C4" w:rsidRPr="00D249AB">
              <w:rPr>
                <w:rFonts w:ascii="ＭＳ 明朝" w:hAnsi="ＭＳ 明朝" w:hint="eastAsia"/>
                <w:szCs w:val="21"/>
              </w:rPr>
              <w:t>93</w:t>
            </w:r>
            <w:r w:rsidR="00CE538B" w:rsidRPr="00D249AB">
              <w:rPr>
                <w:rFonts w:ascii="ＭＳ 明朝" w:hAnsi="ＭＳ 明朝" w:hint="eastAsia"/>
                <w:szCs w:val="21"/>
              </w:rPr>
              <w:t>％</w:t>
            </w:r>
            <w:r w:rsidR="00D20539" w:rsidRPr="00D249AB">
              <w:rPr>
                <w:rFonts w:ascii="ＭＳ 明朝" w:hAnsi="ＭＳ 明朝" w:hint="eastAsia"/>
                <w:szCs w:val="21"/>
              </w:rPr>
              <w:t>、令和３年度：平均</w:t>
            </w:r>
            <w:r w:rsidR="00E23411" w:rsidRPr="00D249AB">
              <w:rPr>
                <w:rFonts w:ascii="ＭＳ 明朝" w:hAnsi="ＭＳ 明朝" w:hint="eastAsia"/>
                <w:szCs w:val="21"/>
              </w:rPr>
              <w:t>95</w:t>
            </w:r>
            <w:r w:rsidR="00D20539" w:rsidRPr="00D249AB">
              <w:rPr>
                <w:rFonts w:ascii="ＭＳ 明朝" w:hAnsi="ＭＳ 明朝" w:hint="eastAsia"/>
                <w:szCs w:val="21"/>
              </w:rPr>
              <w:t>％</w:t>
            </w:r>
            <w:r w:rsidRPr="00D249AB">
              <w:rPr>
                <w:rFonts w:ascii="ＭＳ 明朝" w:hAnsi="ＭＳ 明朝" w:hint="eastAsia"/>
                <w:szCs w:val="21"/>
              </w:rPr>
              <w:t>）</w:t>
            </w:r>
          </w:p>
          <w:p w:rsidR="00AB00E6" w:rsidRPr="00D249AB" w:rsidRDefault="007E3C8E" w:rsidP="00AB00E6">
            <w:pPr>
              <w:spacing w:line="300" w:lineRule="exact"/>
              <w:rPr>
                <w:rFonts w:ascii="ＭＳ 明朝" w:hAnsi="ＭＳ 明朝"/>
                <w:szCs w:val="21"/>
              </w:rPr>
            </w:pPr>
            <w:r w:rsidRPr="00D249AB">
              <w:rPr>
                <w:rFonts w:ascii="ＭＳ 明朝" w:hAnsi="ＭＳ 明朝" w:hint="eastAsia"/>
                <w:szCs w:val="21"/>
              </w:rPr>
              <w:t xml:space="preserve">　(</w:t>
            </w:r>
            <w:r w:rsidR="00946030" w:rsidRPr="00D249AB">
              <w:rPr>
                <w:rFonts w:ascii="ＭＳ 明朝" w:hAnsi="ＭＳ 明朝" w:hint="eastAsia"/>
                <w:szCs w:val="21"/>
              </w:rPr>
              <w:t>３</w:t>
            </w:r>
            <w:r w:rsidRPr="00D249AB">
              <w:rPr>
                <w:rFonts w:ascii="ＭＳ 明朝" w:hAnsi="ＭＳ 明朝" w:hint="eastAsia"/>
                <w:szCs w:val="21"/>
              </w:rPr>
              <w:t>)</w:t>
            </w:r>
            <w:r w:rsidR="004A55AA" w:rsidRPr="00D249AB">
              <w:rPr>
                <w:rFonts w:ascii="ＭＳ 明朝" w:hAnsi="ＭＳ 明朝" w:hint="eastAsia"/>
                <w:szCs w:val="21"/>
              </w:rPr>
              <w:t>教育環境の整備と働き方</w:t>
            </w:r>
            <w:r w:rsidRPr="00D249AB">
              <w:rPr>
                <w:rFonts w:ascii="ＭＳ 明朝" w:hAnsi="ＭＳ 明朝" w:hint="eastAsia"/>
                <w:szCs w:val="21"/>
              </w:rPr>
              <w:t>改革の推進を図る。</w:t>
            </w:r>
          </w:p>
          <w:p w:rsidR="00212ACE" w:rsidRPr="00D249AB" w:rsidRDefault="00225160" w:rsidP="00BF78E5">
            <w:pPr>
              <w:spacing w:line="300" w:lineRule="exact"/>
              <w:rPr>
                <w:rFonts w:ascii="ＭＳ ゴシック" w:eastAsia="ＭＳ ゴシック" w:hAnsi="ＭＳ ゴシック"/>
              </w:rPr>
            </w:pPr>
            <w:r>
              <w:rPr>
                <w:rFonts w:ascii="ＭＳ 明朝" w:hAnsi="ＭＳ 明朝" w:hint="eastAsia"/>
                <w:szCs w:val="21"/>
              </w:rPr>
              <w:t xml:space="preserve">　　</w:t>
            </w:r>
            <w:r w:rsidR="00212ACE" w:rsidRPr="00D249AB">
              <w:rPr>
                <w:rFonts w:ascii="ＭＳ 明朝" w:hAnsi="ＭＳ 明朝" w:hint="eastAsia"/>
                <w:szCs w:val="21"/>
              </w:rPr>
              <w:t>教員の健康を守</w:t>
            </w:r>
            <w:r w:rsidR="00F9761E" w:rsidRPr="00D249AB">
              <w:rPr>
                <w:rFonts w:ascii="ＭＳ 明朝" w:hAnsi="ＭＳ 明朝" w:hint="eastAsia"/>
                <w:szCs w:val="21"/>
              </w:rPr>
              <w:t>る</w:t>
            </w:r>
            <w:r w:rsidR="00212ACE" w:rsidRPr="00D249AB">
              <w:rPr>
                <w:rFonts w:ascii="ＭＳ 明朝" w:hAnsi="ＭＳ 明朝" w:hint="eastAsia"/>
                <w:szCs w:val="21"/>
              </w:rPr>
              <w:t>ため</w:t>
            </w:r>
            <w:r w:rsidR="00F9761E" w:rsidRPr="00D249AB">
              <w:rPr>
                <w:rFonts w:ascii="ＭＳ 明朝" w:hAnsi="ＭＳ 明朝" w:hint="eastAsia"/>
                <w:szCs w:val="21"/>
              </w:rPr>
              <w:t>、</w:t>
            </w:r>
            <w:r w:rsidR="00BF78E5" w:rsidRPr="00D249AB">
              <w:rPr>
                <w:rFonts w:ascii="ＭＳ 明朝" w:hAnsi="ＭＳ 明朝" w:hint="eastAsia"/>
                <w:szCs w:val="21"/>
              </w:rPr>
              <w:t>教育環境の整備を図るとともに学校</w:t>
            </w:r>
            <w:r w:rsidR="00F9761E" w:rsidRPr="00D249AB">
              <w:rPr>
                <w:rFonts w:ascii="ＭＳ 明朝" w:hAnsi="ＭＳ 明朝" w:hint="eastAsia"/>
                <w:szCs w:val="21"/>
              </w:rPr>
              <w:t>運営の在り方</w:t>
            </w:r>
            <w:r w:rsidR="002031D2" w:rsidRPr="00D249AB">
              <w:rPr>
                <w:rFonts w:ascii="ＭＳ 明朝" w:hAnsi="ＭＳ 明朝" w:hint="eastAsia"/>
                <w:szCs w:val="21"/>
              </w:rPr>
              <w:t>等</w:t>
            </w:r>
            <w:r w:rsidR="00F9761E" w:rsidRPr="00D249AB">
              <w:rPr>
                <w:rFonts w:ascii="ＭＳ 明朝" w:hAnsi="ＭＳ 明朝" w:hint="eastAsia"/>
                <w:szCs w:val="21"/>
              </w:rPr>
              <w:t>を見直し、</w:t>
            </w:r>
            <w:r w:rsidR="00212ACE" w:rsidRPr="00D249AB">
              <w:rPr>
                <w:rFonts w:ascii="ＭＳ 明朝" w:hAnsi="ＭＳ 明朝" w:hint="eastAsia"/>
                <w:szCs w:val="21"/>
              </w:rPr>
              <w:t>時間外在校等時間の縮減に</w:t>
            </w:r>
            <w:r w:rsidR="00F9761E" w:rsidRPr="00D249AB">
              <w:rPr>
                <w:rFonts w:ascii="ＭＳ 明朝" w:hAnsi="ＭＳ 明朝" w:hint="eastAsia"/>
                <w:szCs w:val="21"/>
              </w:rPr>
              <w:t>努める</w:t>
            </w:r>
            <w:r w:rsidR="00212ACE" w:rsidRPr="00D249AB">
              <w:rPr>
                <w:rFonts w:ascii="ＭＳ 明朝" w:hAnsi="ＭＳ 明朝" w:hint="eastAsia"/>
                <w:szCs w:val="21"/>
              </w:rPr>
              <w:t>。</w:t>
            </w:r>
          </w:p>
        </w:tc>
      </w:tr>
    </w:tbl>
    <w:p w:rsidR="00267D3C" w:rsidRPr="00D249AB" w:rsidRDefault="009B365C" w:rsidP="001D401B">
      <w:pPr>
        <w:spacing w:line="300" w:lineRule="exact"/>
        <w:ind w:leftChars="-342" w:left="-718" w:firstLineChars="250" w:firstLine="525"/>
        <w:rPr>
          <w:rFonts w:ascii="ＭＳ ゴシック" w:eastAsia="ＭＳ ゴシック" w:hAnsi="ＭＳ ゴシック"/>
          <w:szCs w:val="21"/>
        </w:rPr>
      </w:pPr>
      <w:r w:rsidRPr="00D249AB">
        <w:rPr>
          <w:rFonts w:ascii="ＭＳ ゴシック" w:eastAsia="ＭＳ ゴシック" w:hAnsi="ＭＳ ゴシック" w:hint="eastAsia"/>
          <w:szCs w:val="21"/>
        </w:rPr>
        <w:t>【</w:t>
      </w:r>
      <w:r w:rsidR="0037367C" w:rsidRPr="00D249AB">
        <w:rPr>
          <w:rFonts w:ascii="ＭＳ ゴシック" w:eastAsia="ＭＳ ゴシック" w:hAnsi="ＭＳ ゴシック" w:hint="eastAsia"/>
          <w:szCs w:val="21"/>
        </w:rPr>
        <w:t>学校教育自己診断</w:t>
      </w:r>
      <w:r w:rsidR="005E3C2A" w:rsidRPr="00D249AB">
        <w:rPr>
          <w:rFonts w:ascii="ＭＳ ゴシック" w:eastAsia="ＭＳ ゴシック" w:hAnsi="ＭＳ ゴシック" w:hint="eastAsia"/>
          <w:szCs w:val="21"/>
        </w:rPr>
        <w:t>の</w:t>
      </w:r>
      <w:r w:rsidR="0037367C" w:rsidRPr="00D249AB">
        <w:rPr>
          <w:rFonts w:ascii="ＭＳ ゴシック" w:eastAsia="ＭＳ ゴシック" w:hAnsi="ＭＳ ゴシック" w:hint="eastAsia"/>
          <w:szCs w:val="21"/>
        </w:rPr>
        <w:t>結果と分析・学校</w:t>
      </w:r>
      <w:r w:rsidR="00C158A6" w:rsidRPr="00D249AB">
        <w:rPr>
          <w:rFonts w:ascii="ＭＳ ゴシック" w:eastAsia="ＭＳ ゴシック" w:hAnsi="ＭＳ ゴシック" w:hint="eastAsia"/>
          <w:szCs w:val="21"/>
        </w:rPr>
        <w:t>運営</w:t>
      </w:r>
      <w:r w:rsidR="0037367C" w:rsidRPr="00D249AB">
        <w:rPr>
          <w:rFonts w:ascii="ＭＳ ゴシック" w:eastAsia="ＭＳ ゴシック" w:hAnsi="ＭＳ ゴシック" w:hint="eastAsia"/>
          <w:szCs w:val="21"/>
        </w:rPr>
        <w:t>協議会</w:t>
      </w:r>
      <w:r w:rsidR="0096649A" w:rsidRPr="00D249AB">
        <w:rPr>
          <w:rFonts w:ascii="ＭＳ ゴシック" w:eastAsia="ＭＳ ゴシック" w:hAnsi="ＭＳ ゴシック" w:hint="eastAsia"/>
          <w:szCs w:val="21"/>
        </w:rPr>
        <w:t>からの意見</w:t>
      </w:r>
      <w:r w:rsidRPr="00D249AB">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D249AB" w:rsidRPr="00D249AB" w:rsidTr="00AB00E6">
        <w:trPr>
          <w:trHeight w:val="411"/>
          <w:jc w:val="center"/>
        </w:trPr>
        <w:tc>
          <w:tcPr>
            <w:tcW w:w="6771" w:type="dxa"/>
            <w:shd w:val="clear" w:color="auto" w:fill="auto"/>
            <w:tcMar>
              <w:top w:w="85" w:type="dxa"/>
              <w:left w:w="85" w:type="dxa"/>
              <w:bottom w:w="85" w:type="dxa"/>
              <w:right w:w="85" w:type="dxa"/>
            </w:tcMar>
            <w:vAlign w:val="center"/>
          </w:tcPr>
          <w:p w:rsidR="00267D3C" w:rsidRPr="00D249AB" w:rsidRDefault="00267D3C" w:rsidP="00946030">
            <w:pPr>
              <w:spacing w:line="300" w:lineRule="exact"/>
              <w:jc w:val="center"/>
              <w:rPr>
                <w:rFonts w:ascii="ＭＳ 明朝" w:hAnsi="ＭＳ 明朝"/>
                <w:sz w:val="20"/>
                <w:szCs w:val="20"/>
              </w:rPr>
            </w:pPr>
            <w:r w:rsidRPr="00D249AB">
              <w:rPr>
                <w:rFonts w:ascii="ＭＳ 明朝" w:hAnsi="ＭＳ 明朝" w:hint="eastAsia"/>
                <w:sz w:val="20"/>
                <w:szCs w:val="20"/>
              </w:rPr>
              <w:t>学校教育自己診断の結果と分析［</w:t>
            </w:r>
            <w:r w:rsidR="00E32807" w:rsidRPr="00D249AB">
              <w:rPr>
                <w:rFonts w:ascii="ＭＳ 明朝" w:hAnsi="ＭＳ 明朝" w:hint="eastAsia"/>
                <w:sz w:val="20"/>
                <w:szCs w:val="20"/>
              </w:rPr>
              <w:t>令和</w:t>
            </w:r>
            <w:r w:rsidR="00946030" w:rsidRPr="00D249AB">
              <w:rPr>
                <w:rFonts w:ascii="ＭＳ 明朝" w:hAnsi="ＭＳ 明朝" w:hint="eastAsia"/>
                <w:sz w:val="20"/>
                <w:szCs w:val="20"/>
              </w:rPr>
              <w:t>５</w:t>
            </w:r>
            <w:r w:rsidRPr="00D249AB">
              <w:rPr>
                <w:rFonts w:ascii="ＭＳ 明朝" w:hAnsi="ＭＳ 明朝" w:hint="eastAsia"/>
                <w:sz w:val="20"/>
                <w:szCs w:val="20"/>
              </w:rPr>
              <w:t>年</w:t>
            </w:r>
            <w:r w:rsidR="00946030" w:rsidRPr="00D249AB">
              <w:rPr>
                <w:rFonts w:ascii="ＭＳ 明朝" w:hAnsi="ＭＳ 明朝" w:hint="eastAsia"/>
                <w:sz w:val="20"/>
                <w:szCs w:val="20"/>
              </w:rPr>
              <w:t>１</w:t>
            </w:r>
            <w:r w:rsidRPr="00D249AB">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D249AB" w:rsidRDefault="00267D3C" w:rsidP="00225A63">
            <w:pPr>
              <w:spacing w:line="300" w:lineRule="exact"/>
              <w:jc w:val="center"/>
              <w:rPr>
                <w:rFonts w:ascii="ＭＳ 明朝" w:hAnsi="ＭＳ 明朝"/>
                <w:sz w:val="20"/>
                <w:szCs w:val="20"/>
              </w:rPr>
            </w:pPr>
            <w:r w:rsidRPr="00D249AB">
              <w:rPr>
                <w:rFonts w:ascii="ＭＳ 明朝" w:hAnsi="ＭＳ 明朝" w:hint="eastAsia"/>
                <w:sz w:val="20"/>
                <w:szCs w:val="20"/>
              </w:rPr>
              <w:t>学校</w:t>
            </w:r>
            <w:r w:rsidR="00B063A9" w:rsidRPr="00D249AB">
              <w:rPr>
                <w:rFonts w:ascii="ＭＳ 明朝" w:hAnsi="ＭＳ 明朝" w:hint="eastAsia"/>
                <w:sz w:val="20"/>
                <w:szCs w:val="20"/>
              </w:rPr>
              <w:t>運営</w:t>
            </w:r>
            <w:r w:rsidRPr="00D249AB">
              <w:rPr>
                <w:rFonts w:ascii="ＭＳ 明朝" w:hAnsi="ＭＳ 明朝" w:hint="eastAsia"/>
                <w:sz w:val="20"/>
                <w:szCs w:val="20"/>
              </w:rPr>
              <w:t>協議会</w:t>
            </w:r>
            <w:r w:rsidR="00225A63" w:rsidRPr="00D249AB">
              <w:rPr>
                <w:rFonts w:ascii="ＭＳ 明朝" w:hAnsi="ＭＳ 明朝" w:hint="eastAsia"/>
                <w:sz w:val="20"/>
                <w:szCs w:val="20"/>
              </w:rPr>
              <w:t>からの意見</w:t>
            </w:r>
          </w:p>
        </w:tc>
      </w:tr>
      <w:tr w:rsidR="00BF6ED9" w:rsidRPr="00D249AB" w:rsidTr="00AB00E6">
        <w:trPr>
          <w:trHeight w:val="981"/>
          <w:jc w:val="center"/>
        </w:trPr>
        <w:tc>
          <w:tcPr>
            <w:tcW w:w="6771" w:type="dxa"/>
            <w:shd w:val="clear" w:color="auto" w:fill="auto"/>
            <w:tcMar>
              <w:top w:w="113" w:type="dxa"/>
              <w:left w:w="113" w:type="dxa"/>
              <w:bottom w:w="113" w:type="dxa"/>
              <w:right w:w="113" w:type="dxa"/>
            </w:tcMar>
          </w:tcPr>
          <w:p w:rsidR="000B7F10" w:rsidRPr="00D249AB" w:rsidRDefault="00941C23" w:rsidP="00806838">
            <w:pPr>
              <w:snapToGrid w:val="0"/>
              <w:rPr>
                <w:rFonts w:ascii="ＭＳ 明朝" w:hAnsi="ＭＳ 明朝"/>
                <w:sz w:val="19"/>
                <w:szCs w:val="19"/>
              </w:rPr>
            </w:pPr>
            <w:r w:rsidRPr="00D249AB">
              <w:rPr>
                <w:rFonts w:ascii="ＭＳ 明朝" w:hAnsi="ＭＳ 明朝" w:hint="eastAsia"/>
                <w:sz w:val="19"/>
                <w:szCs w:val="19"/>
              </w:rPr>
              <w:t>【生徒版】</w:t>
            </w:r>
          </w:p>
          <w:p w:rsidR="00941C23" w:rsidRPr="00D249AB" w:rsidRDefault="00941C23" w:rsidP="00806838">
            <w:pPr>
              <w:snapToGrid w:val="0"/>
              <w:ind w:left="190" w:hangingChars="100" w:hanging="190"/>
              <w:rPr>
                <w:rFonts w:ascii="ＭＳ 明朝" w:hAnsi="ＭＳ 明朝"/>
                <w:sz w:val="19"/>
                <w:szCs w:val="19"/>
              </w:rPr>
            </w:pPr>
            <w:r w:rsidRPr="00D249AB">
              <w:rPr>
                <w:rFonts w:ascii="ＭＳ 明朝" w:hAnsi="ＭＳ 明朝" w:hint="eastAsia"/>
                <w:sz w:val="19"/>
                <w:szCs w:val="19"/>
              </w:rPr>
              <w:t>・「学校に行くのが楽しい」「学校生活についての先生の指導には納得できる」</w:t>
            </w:r>
            <w:r w:rsidR="00FF5336" w:rsidRPr="00D249AB">
              <w:rPr>
                <w:rFonts w:ascii="ＭＳ 明朝" w:hAnsi="ＭＳ 明朝" w:hint="eastAsia"/>
                <w:sz w:val="19"/>
                <w:szCs w:val="19"/>
              </w:rPr>
              <w:t>等の例年通りの項目については、今年度も肯定的回答が高い割合を占めた。</w:t>
            </w:r>
            <w:r w:rsidR="00E32807" w:rsidRPr="00D249AB">
              <w:rPr>
                <w:rFonts w:ascii="ＭＳ 明朝" w:hAnsi="ＭＳ 明朝" w:hint="eastAsia"/>
                <w:sz w:val="19"/>
                <w:szCs w:val="19"/>
              </w:rPr>
              <w:t>コロナ禍において、依然として様々な制限がある中でも、生徒たちが充実した学校生活を送っていることがうかがえる。</w:t>
            </w:r>
            <w:r w:rsidR="00FF5336" w:rsidRPr="00D249AB">
              <w:rPr>
                <w:rFonts w:ascii="ＭＳ 明朝" w:hAnsi="ＭＳ 明朝" w:hint="eastAsia"/>
                <w:sz w:val="19"/>
                <w:szCs w:val="19"/>
              </w:rPr>
              <w:t>今年度付け加えた項目である「学校は</w:t>
            </w:r>
            <w:r w:rsidR="003A27EB">
              <w:rPr>
                <w:rFonts w:ascii="ＭＳ 明朝" w:hAnsi="ＭＳ 明朝" w:hint="eastAsia"/>
                <w:sz w:val="19"/>
                <w:szCs w:val="19"/>
              </w:rPr>
              <w:t>ＩＣＴ</w:t>
            </w:r>
            <w:r w:rsidR="00FF5336" w:rsidRPr="00D249AB">
              <w:rPr>
                <w:rFonts w:ascii="ＭＳ 明朝" w:hAnsi="ＭＳ 明朝" w:hint="eastAsia"/>
                <w:sz w:val="19"/>
                <w:szCs w:val="19"/>
              </w:rPr>
              <w:t>環境を効果的に活用している」は76％、「探究活動の取組みは、充実したものになっている」は86％</w:t>
            </w:r>
            <w:r w:rsidR="00E32807" w:rsidRPr="00D249AB">
              <w:rPr>
                <w:rFonts w:ascii="ＭＳ 明朝" w:hAnsi="ＭＳ 明朝" w:hint="eastAsia"/>
                <w:sz w:val="19"/>
                <w:szCs w:val="19"/>
              </w:rPr>
              <w:t>であった。今後も生徒の「高い志」を涵養するための取組み、教育相談体制も含む生徒指導等とともに、</w:t>
            </w:r>
            <w:r w:rsidR="003A27EB">
              <w:rPr>
                <w:rFonts w:ascii="ＭＳ 明朝" w:hAnsi="ＭＳ 明朝" w:hint="eastAsia"/>
                <w:sz w:val="19"/>
                <w:szCs w:val="19"/>
              </w:rPr>
              <w:t>ＩＣＴ</w:t>
            </w:r>
            <w:r w:rsidR="00E32807" w:rsidRPr="00D249AB">
              <w:rPr>
                <w:rFonts w:ascii="ＭＳ 明朝" w:hAnsi="ＭＳ 明朝" w:hint="eastAsia"/>
                <w:sz w:val="19"/>
                <w:szCs w:val="19"/>
              </w:rPr>
              <w:t>の活用や探究活動の取組みのさらなる充実をめざしていくことが大切である。</w:t>
            </w:r>
          </w:p>
          <w:p w:rsidR="0040554B" w:rsidRPr="00D249AB" w:rsidRDefault="0040554B" w:rsidP="00806838">
            <w:pPr>
              <w:snapToGrid w:val="0"/>
              <w:ind w:left="190" w:hangingChars="100" w:hanging="190"/>
              <w:rPr>
                <w:rFonts w:ascii="ＭＳ 明朝" w:hAnsi="ＭＳ 明朝"/>
                <w:sz w:val="19"/>
                <w:szCs w:val="19"/>
              </w:rPr>
            </w:pPr>
            <w:r w:rsidRPr="00D249AB">
              <w:rPr>
                <w:rFonts w:ascii="ＭＳ 明朝" w:hAnsi="ＭＳ 明朝" w:hint="eastAsia"/>
                <w:sz w:val="19"/>
                <w:szCs w:val="19"/>
              </w:rPr>
              <w:t>【保護者版】</w:t>
            </w:r>
          </w:p>
          <w:p w:rsidR="0040554B" w:rsidRPr="00D249AB" w:rsidRDefault="0040554B" w:rsidP="00806838">
            <w:pPr>
              <w:snapToGrid w:val="0"/>
              <w:ind w:left="190" w:hangingChars="100" w:hanging="190"/>
              <w:rPr>
                <w:rFonts w:ascii="ＭＳ 明朝" w:hAnsi="ＭＳ 明朝"/>
                <w:sz w:val="19"/>
                <w:szCs w:val="19"/>
              </w:rPr>
            </w:pPr>
            <w:r w:rsidRPr="00D249AB">
              <w:rPr>
                <w:rFonts w:ascii="ＭＳ 明朝" w:hAnsi="ＭＳ 明朝" w:hint="eastAsia"/>
                <w:sz w:val="19"/>
                <w:szCs w:val="19"/>
              </w:rPr>
              <w:t>・今年度から追加した「探究活動の取組み」</w:t>
            </w:r>
            <w:r w:rsidR="00EE3E7F" w:rsidRPr="00D249AB">
              <w:rPr>
                <w:rFonts w:ascii="ＭＳ 明朝" w:hAnsi="ＭＳ 明朝" w:hint="eastAsia"/>
                <w:sz w:val="19"/>
                <w:szCs w:val="19"/>
              </w:rPr>
              <w:t>に</w:t>
            </w:r>
            <w:r w:rsidRPr="00D249AB">
              <w:rPr>
                <w:rFonts w:ascii="ＭＳ 明朝" w:hAnsi="ＭＳ 明朝" w:hint="eastAsia"/>
                <w:sz w:val="19"/>
                <w:szCs w:val="19"/>
              </w:rPr>
              <w:t>関する項目（肯定的回答99％）も含め、本校</w:t>
            </w:r>
            <w:r w:rsidR="00DA0C96" w:rsidRPr="00D249AB">
              <w:rPr>
                <w:rFonts w:ascii="ＭＳ 明朝" w:hAnsi="ＭＳ 明朝" w:hint="eastAsia"/>
                <w:sz w:val="19"/>
                <w:szCs w:val="19"/>
              </w:rPr>
              <w:t>の多様な教育活動に対し、保護者から高い割合で支持されていることがうかがえる。今後もさらにそれぞれの取組みを充実させていくことが必要である。</w:t>
            </w:r>
          </w:p>
          <w:p w:rsidR="00DA0C96" w:rsidRPr="00D249AB" w:rsidRDefault="00DA0C96" w:rsidP="00806838">
            <w:pPr>
              <w:snapToGrid w:val="0"/>
              <w:ind w:left="190" w:hangingChars="100" w:hanging="190"/>
              <w:rPr>
                <w:rFonts w:ascii="ＭＳ 明朝" w:hAnsi="ＭＳ 明朝"/>
                <w:sz w:val="19"/>
                <w:szCs w:val="19"/>
              </w:rPr>
            </w:pPr>
            <w:r w:rsidRPr="00D249AB">
              <w:rPr>
                <w:rFonts w:ascii="ＭＳ 明朝" w:hAnsi="ＭＳ 明朝" w:hint="eastAsia"/>
                <w:sz w:val="19"/>
                <w:szCs w:val="19"/>
              </w:rPr>
              <w:t>・</w:t>
            </w:r>
            <w:r w:rsidR="00DA28A5" w:rsidRPr="00D249AB">
              <w:rPr>
                <w:rFonts w:ascii="ＭＳ 明朝" w:hAnsi="ＭＳ 明朝" w:hint="eastAsia"/>
                <w:sz w:val="19"/>
                <w:szCs w:val="19"/>
              </w:rPr>
              <w:t>「生徒は、</w:t>
            </w:r>
            <w:r w:rsidR="00806838" w:rsidRPr="00D249AB">
              <w:rPr>
                <w:rFonts w:ascii="ＭＳ 明朝" w:hAnsi="ＭＳ 明朝" w:hint="eastAsia"/>
                <w:sz w:val="19"/>
                <w:szCs w:val="19"/>
              </w:rPr>
              <w:t>授業がためになると言っている」という設問に対する肯定的回答は92％(昨年度・一昨年度92％)であった。引き続き、生徒、保護者の授業への信頼度を高めるため、教員の授業力向上を図り、さまざまな取組みの内容をより一層深めていくことが必要である。</w:t>
            </w:r>
          </w:p>
        </w:tc>
        <w:tc>
          <w:tcPr>
            <w:tcW w:w="8221" w:type="dxa"/>
            <w:shd w:val="clear" w:color="auto" w:fill="auto"/>
            <w:tcMar>
              <w:top w:w="113" w:type="dxa"/>
              <w:left w:w="113" w:type="dxa"/>
              <w:bottom w:w="113" w:type="dxa"/>
              <w:right w:w="113" w:type="dxa"/>
            </w:tcMar>
          </w:tcPr>
          <w:p w:rsidR="00AE2843" w:rsidRPr="00D249AB" w:rsidRDefault="00E32807" w:rsidP="00AB00E6">
            <w:pPr>
              <w:spacing w:line="280" w:lineRule="exact"/>
              <w:rPr>
                <w:rFonts w:ascii="ＭＳ 明朝" w:hAnsi="ＭＳ 明朝"/>
                <w:sz w:val="20"/>
                <w:szCs w:val="20"/>
              </w:rPr>
            </w:pPr>
            <w:r w:rsidRPr="00D249AB">
              <w:rPr>
                <w:rFonts w:ascii="ＭＳ 明朝" w:hAnsi="ＭＳ 明朝" w:hint="eastAsia"/>
                <w:sz w:val="20"/>
                <w:szCs w:val="20"/>
              </w:rPr>
              <w:t>第</w:t>
            </w:r>
            <w:r w:rsidR="00946030" w:rsidRPr="00D249AB">
              <w:rPr>
                <w:rFonts w:ascii="ＭＳ 明朝" w:hAnsi="ＭＳ 明朝" w:hint="eastAsia"/>
                <w:sz w:val="20"/>
                <w:szCs w:val="20"/>
              </w:rPr>
              <w:t>１</w:t>
            </w:r>
            <w:r w:rsidRPr="00D249AB">
              <w:rPr>
                <w:rFonts w:ascii="ＭＳ 明朝" w:hAnsi="ＭＳ 明朝" w:hint="eastAsia"/>
                <w:sz w:val="20"/>
                <w:szCs w:val="20"/>
              </w:rPr>
              <w:t>回（令和</w:t>
            </w:r>
            <w:r w:rsidR="00946030" w:rsidRPr="00D249AB">
              <w:rPr>
                <w:rFonts w:ascii="ＭＳ 明朝" w:hAnsi="ＭＳ 明朝" w:hint="eastAsia"/>
                <w:sz w:val="20"/>
                <w:szCs w:val="20"/>
              </w:rPr>
              <w:t>４</w:t>
            </w:r>
            <w:r w:rsidRPr="00D249AB">
              <w:rPr>
                <w:rFonts w:ascii="ＭＳ 明朝" w:hAnsi="ＭＳ 明朝" w:hint="eastAsia"/>
                <w:sz w:val="20"/>
                <w:szCs w:val="20"/>
              </w:rPr>
              <w:t>年</w:t>
            </w:r>
            <w:r w:rsidR="00946030" w:rsidRPr="00D249AB">
              <w:rPr>
                <w:rFonts w:ascii="ＭＳ 明朝" w:hAnsi="ＭＳ 明朝" w:hint="eastAsia"/>
                <w:sz w:val="20"/>
                <w:szCs w:val="20"/>
              </w:rPr>
              <w:t>６</w:t>
            </w:r>
            <w:r w:rsidRPr="00D249AB">
              <w:rPr>
                <w:rFonts w:ascii="ＭＳ 明朝" w:hAnsi="ＭＳ 明朝" w:hint="eastAsia"/>
                <w:sz w:val="20"/>
                <w:szCs w:val="20"/>
              </w:rPr>
              <w:t>月11日(土)）</w:t>
            </w:r>
          </w:p>
          <w:p w:rsidR="00E32807" w:rsidRPr="00D249AB" w:rsidRDefault="006337A0" w:rsidP="00CE2387">
            <w:pPr>
              <w:snapToGrid w:val="0"/>
              <w:spacing w:line="300" w:lineRule="auto"/>
              <w:ind w:left="210" w:hangingChars="100" w:hanging="210"/>
              <w:rPr>
                <w:rFonts w:ascii="ＭＳ 明朝" w:hAnsi="ＭＳ 明朝"/>
                <w:sz w:val="20"/>
                <w:szCs w:val="20"/>
              </w:rPr>
            </w:pPr>
            <w:r w:rsidRPr="00D249AB">
              <w:rPr>
                <w:rFonts w:hint="eastAsia"/>
              </w:rPr>
              <w:t>・昨年度、第</w:t>
            </w:r>
            <w:r w:rsidR="00946030" w:rsidRPr="00D249AB">
              <w:rPr>
                <w:rFonts w:hint="eastAsia"/>
              </w:rPr>
              <w:t>３</w:t>
            </w:r>
            <w:r w:rsidRPr="00D249AB">
              <w:rPr>
                <w:rFonts w:hint="eastAsia"/>
              </w:rPr>
              <w:t>回の学校運営協議会で、課題研究の成果を地域にも発表する場を企画し、生徒たちが社会とつながる実感を持ってほしい、と提案したところ、すぐに実現した。</w:t>
            </w:r>
            <w:r w:rsidR="00BA662E" w:rsidRPr="00D249AB">
              <w:rPr>
                <w:rFonts w:hint="eastAsia"/>
              </w:rPr>
              <w:t>今後も、部活動等においても、地域とのつながりの中で、小中学生にスポーツの指導を</w:t>
            </w:r>
            <w:r w:rsidR="00833066" w:rsidRPr="00D249AB">
              <w:rPr>
                <w:rFonts w:hint="eastAsia"/>
              </w:rPr>
              <w:t>する等、「茨高スタイル」のようなものができればよいのではないか</w:t>
            </w:r>
            <w:r w:rsidR="00BA662E" w:rsidRPr="00D249AB">
              <w:rPr>
                <w:rFonts w:hint="eastAsia"/>
              </w:rPr>
              <w:t>。</w:t>
            </w:r>
          </w:p>
          <w:p w:rsidR="00E32807" w:rsidRPr="00D249AB" w:rsidRDefault="00E32807" w:rsidP="00AB00E6">
            <w:pPr>
              <w:spacing w:line="280" w:lineRule="exact"/>
              <w:rPr>
                <w:rFonts w:ascii="ＭＳ 明朝" w:hAnsi="ＭＳ 明朝"/>
                <w:sz w:val="20"/>
                <w:szCs w:val="20"/>
              </w:rPr>
            </w:pPr>
            <w:r w:rsidRPr="00D249AB">
              <w:rPr>
                <w:rFonts w:ascii="ＭＳ 明朝" w:hAnsi="ＭＳ 明朝" w:hint="eastAsia"/>
                <w:sz w:val="20"/>
                <w:szCs w:val="20"/>
              </w:rPr>
              <w:t>第</w:t>
            </w:r>
            <w:r w:rsidR="00946030" w:rsidRPr="00D249AB">
              <w:rPr>
                <w:rFonts w:ascii="ＭＳ 明朝" w:hAnsi="ＭＳ 明朝" w:hint="eastAsia"/>
                <w:sz w:val="20"/>
                <w:szCs w:val="20"/>
              </w:rPr>
              <w:t>２</w:t>
            </w:r>
            <w:r w:rsidRPr="00D249AB">
              <w:rPr>
                <w:rFonts w:ascii="ＭＳ 明朝" w:hAnsi="ＭＳ 明朝" w:hint="eastAsia"/>
                <w:sz w:val="20"/>
                <w:szCs w:val="20"/>
              </w:rPr>
              <w:t>回（令和</w:t>
            </w:r>
            <w:r w:rsidR="00946030" w:rsidRPr="00D249AB">
              <w:rPr>
                <w:rFonts w:ascii="ＭＳ 明朝" w:hAnsi="ＭＳ 明朝" w:hint="eastAsia"/>
                <w:sz w:val="20"/>
                <w:szCs w:val="20"/>
              </w:rPr>
              <w:t>４</w:t>
            </w:r>
            <w:r w:rsidRPr="00D249AB">
              <w:rPr>
                <w:rFonts w:ascii="ＭＳ 明朝" w:hAnsi="ＭＳ 明朝" w:hint="eastAsia"/>
                <w:sz w:val="20"/>
                <w:szCs w:val="20"/>
              </w:rPr>
              <w:t>年10月</w:t>
            </w:r>
            <w:r w:rsidR="00946030" w:rsidRPr="00D249AB">
              <w:rPr>
                <w:rFonts w:ascii="ＭＳ 明朝" w:hAnsi="ＭＳ 明朝" w:hint="eastAsia"/>
                <w:sz w:val="20"/>
                <w:szCs w:val="20"/>
              </w:rPr>
              <w:t>８</w:t>
            </w:r>
            <w:r w:rsidR="00BD7E7B" w:rsidRPr="00D249AB">
              <w:rPr>
                <w:rFonts w:ascii="ＭＳ 明朝" w:hAnsi="ＭＳ 明朝" w:hint="eastAsia"/>
                <w:sz w:val="20"/>
                <w:szCs w:val="20"/>
              </w:rPr>
              <w:t>日(土)）</w:t>
            </w:r>
          </w:p>
          <w:p w:rsidR="00BA662E" w:rsidRPr="00D249AB" w:rsidRDefault="00BA662E" w:rsidP="0040307B">
            <w:pPr>
              <w:ind w:left="210" w:hangingChars="100" w:hanging="210"/>
              <w:rPr>
                <w:rFonts w:cs="ＭＳ 明朝"/>
              </w:rPr>
            </w:pPr>
            <w:r w:rsidRPr="00D249AB">
              <w:rPr>
                <w:rFonts w:hint="eastAsia"/>
              </w:rPr>
              <w:t>・</w:t>
            </w:r>
            <w:r w:rsidR="00833066" w:rsidRPr="00D249AB">
              <w:rPr>
                <w:rFonts w:hint="eastAsia"/>
              </w:rPr>
              <w:t>コロナ禍においても工夫しながら様々な取組みを実施しているが、やはり「対面」での取組みは大切であると思われる。また、高校での様々な</w:t>
            </w:r>
            <w:r w:rsidR="00833066" w:rsidRPr="00D249AB">
              <w:rPr>
                <w:rFonts w:cs="ＭＳ 明朝" w:hint="eastAsia"/>
              </w:rPr>
              <w:t>経験が、年月を経ても、社会に出てからのリーダーシップや人間関係にも生かせているのではないか。</w:t>
            </w:r>
          </w:p>
          <w:p w:rsidR="00CE2387" w:rsidRPr="00D249AB" w:rsidRDefault="00CE2387" w:rsidP="0040307B">
            <w:pPr>
              <w:ind w:left="200" w:hangingChars="100" w:hanging="200"/>
              <w:rPr>
                <w:rFonts w:ascii="ＭＳ 明朝" w:hAnsi="ＭＳ 明朝" w:cs="ＭＳ 明朝"/>
                <w:sz w:val="20"/>
                <w:szCs w:val="20"/>
              </w:rPr>
            </w:pPr>
            <w:r w:rsidRPr="00D249AB">
              <w:rPr>
                <w:rFonts w:ascii="ＭＳ 明朝" w:hAnsi="ＭＳ 明朝" w:cs="ＭＳ 明朝" w:hint="eastAsia"/>
                <w:sz w:val="20"/>
                <w:szCs w:val="20"/>
              </w:rPr>
              <w:t>第</w:t>
            </w:r>
            <w:r w:rsidR="00946030" w:rsidRPr="00D249AB">
              <w:rPr>
                <w:rFonts w:ascii="ＭＳ 明朝" w:hAnsi="ＭＳ 明朝" w:cs="ＭＳ 明朝" w:hint="eastAsia"/>
                <w:sz w:val="20"/>
                <w:szCs w:val="20"/>
              </w:rPr>
              <w:t>３</w:t>
            </w:r>
            <w:r w:rsidRPr="00D249AB">
              <w:rPr>
                <w:rFonts w:ascii="ＭＳ 明朝" w:hAnsi="ＭＳ 明朝" w:cs="ＭＳ 明朝" w:hint="eastAsia"/>
                <w:sz w:val="20"/>
                <w:szCs w:val="20"/>
              </w:rPr>
              <w:t>回（令和</w:t>
            </w:r>
            <w:r w:rsidR="00946030" w:rsidRPr="00D249AB">
              <w:rPr>
                <w:rFonts w:ascii="ＭＳ 明朝" w:hAnsi="ＭＳ 明朝" w:cs="ＭＳ 明朝" w:hint="eastAsia"/>
                <w:sz w:val="20"/>
                <w:szCs w:val="20"/>
              </w:rPr>
              <w:t>５</w:t>
            </w:r>
            <w:r w:rsidRPr="00D249AB">
              <w:rPr>
                <w:rFonts w:ascii="ＭＳ 明朝" w:hAnsi="ＭＳ 明朝" w:cs="ＭＳ 明朝" w:hint="eastAsia"/>
                <w:sz w:val="20"/>
                <w:szCs w:val="20"/>
              </w:rPr>
              <w:t>年</w:t>
            </w:r>
            <w:r w:rsidR="00946030" w:rsidRPr="00D249AB">
              <w:rPr>
                <w:rFonts w:ascii="ＭＳ 明朝" w:hAnsi="ＭＳ 明朝" w:cs="ＭＳ 明朝" w:hint="eastAsia"/>
                <w:sz w:val="20"/>
                <w:szCs w:val="20"/>
              </w:rPr>
              <w:t>２</w:t>
            </w:r>
            <w:r w:rsidRPr="00D249AB">
              <w:rPr>
                <w:rFonts w:ascii="ＭＳ 明朝" w:hAnsi="ＭＳ 明朝" w:cs="ＭＳ 明朝" w:hint="eastAsia"/>
                <w:sz w:val="20"/>
                <w:szCs w:val="20"/>
              </w:rPr>
              <w:t>月18日(土)）</w:t>
            </w:r>
          </w:p>
          <w:p w:rsidR="00CE2387" w:rsidRPr="00D249AB" w:rsidRDefault="00CE2387" w:rsidP="0040307B">
            <w:pPr>
              <w:ind w:left="200" w:hangingChars="100" w:hanging="200"/>
              <w:rPr>
                <w:rFonts w:ascii="ＭＳ 明朝" w:hAnsi="ＭＳ 明朝"/>
                <w:sz w:val="20"/>
                <w:szCs w:val="20"/>
              </w:rPr>
            </w:pPr>
            <w:r w:rsidRPr="00D249AB">
              <w:rPr>
                <w:rFonts w:ascii="ＭＳ 明朝" w:hAnsi="ＭＳ 明朝" w:cs="ＭＳ 明朝" w:hint="eastAsia"/>
                <w:sz w:val="20"/>
                <w:szCs w:val="20"/>
              </w:rPr>
              <w:t>・宿泊野外行事の行き先等、まだまだ海外をめざすのは難しい時期であると思われる。しかし、今だからこそ、リモート等で世界の国々とつながるチャンスがあるのではないか。これからも、実際に現地に行けなくても、グローバルな問題意識を持ち続けることを意識していってほしい。</w:t>
            </w:r>
          </w:p>
        </w:tc>
      </w:tr>
    </w:tbl>
    <w:p w:rsidR="0086696C" w:rsidRPr="00D249AB" w:rsidRDefault="0086696C" w:rsidP="0037367C">
      <w:pPr>
        <w:spacing w:line="120" w:lineRule="exact"/>
        <w:ind w:leftChars="-428" w:left="-899"/>
      </w:pPr>
    </w:p>
    <w:p w:rsidR="0086696C" w:rsidRPr="00D249AB" w:rsidRDefault="0037367C" w:rsidP="00B44397">
      <w:pPr>
        <w:ind w:leftChars="-92" w:left="-4" w:hangingChars="90" w:hanging="189"/>
        <w:jc w:val="left"/>
        <w:rPr>
          <w:rFonts w:ascii="ＭＳ ゴシック" w:eastAsia="ＭＳ ゴシック" w:hAnsi="ＭＳ ゴシック"/>
          <w:szCs w:val="21"/>
        </w:rPr>
      </w:pPr>
      <w:r w:rsidRPr="00D249AB">
        <w:rPr>
          <w:rFonts w:ascii="ＭＳ ゴシック" w:eastAsia="ＭＳ ゴシック" w:hAnsi="ＭＳ ゴシック" w:hint="eastAsia"/>
          <w:szCs w:val="21"/>
        </w:rPr>
        <w:t xml:space="preserve">３　</w:t>
      </w:r>
      <w:r w:rsidR="0086696C" w:rsidRPr="00D249AB">
        <w:rPr>
          <w:rFonts w:ascii="ＭＳ ゴシック" w:eastAsia="ＭＳ ゴシック" w:hAnsi="ＭＳ ゴシック" w:hint="eastAsia"/>
          <w:szCs w:val="21"/>
        </w:rPr>
        <w:t>本年度の取組</w:t>
      </w:r>
      <w:r w:rsidRPr="00D249AB">
        <w:rPr>
          <w:rFonts w:ascii="ＭＳ ゴシック" w:eastAsia="ＭＳ ゴシック" w:hAnsi="ＭＳ ゴシック" w:hint="eastAsia"/>
          <w:szCs w:val="21"/>
        </w:rPr>
        <w:t>内容</w:t>
      </w:r>
      <w:r w:rsidR="0086696C" w:rsidRPr="00D249AB">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D249AB" w:rsidRPr="00D249AB" w:rsidTr="00BE5B50">
        <w:trPr>
          <w:trHeight w:val="232"/>
          <w:jc w:val="center"/>
        </w:trPr>
        <w:tc>
          <w:tcPr>
            <w:tcW w:w="881" w:type="dxa"/>
            <w:shd w:val="clear" w:color="auto" w:fill="auto"/>
            <w:tcMar>
              <w:top w:w="85" w:type="dxa"/>
              <w:left w:w="85" w:type="dxa"/>
              <w:bottom w:w="85" w:type="dxa"/>
              <w:right w:w="85" w:type="dxa"/>
            </w:tcMar>
            <w:vAlign w:val="center"/>
          </w:tcPr>
          <w:p w:rsidR="00897939" w:rsidRPr="00D249AB" w:rsidRDefault="00897939" w:rsidP="0054712D">
            <w:pPr>
              <w:spacing w:line="240" w:lineRule="exact"/>
              <w:jc w:val="center"/>
              <w:rPr>
                <w:rFonts w:ascii="ＭＳ 明朝" w:hAnsi="ＭＳ 明朝"/>
                <w:sz w:val="20"/>
                <w:szCs w:val="20"/>
              </w:rPr>
            </w:pPr>
            <w:r w:rsidRPr="00D249AB">
              <w:rPr>
                <w:rFonts w:ascii="ＭＳ 明朝" w:hAnsi="ＭＳ 明朝" w:hint="eastAsia"/>
                <w:sz w:val="20"/>
                <w:szCs w:val="20"/>
              </w:rPr>
              <w:t>中期的</w:t>
            </w:r>
          </w:p>
          <w:p w:rsidR="00897939" w:rsidRPr="00D249AB" w:rsidRDefault="00897939" w:rsidP="0054712D">
            <w:pPr>
              <w:spacing w:line="240" w:lineRule="exact"/>
              <w:jc w:val="center"/>
              <w:rPr>
                <w:rFonts w:ascii="ＭＳ 明朝" w:hAnsi="ＭＳ 明朝"/>
                <w:spacing w:val="-20"/>
                <w:sz w:val="20"/>
                <w:szCs w:val="20"/>
              </w:rPr>
            </w:pPr>
            <w:r w:rsidRPr="00D249AB">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rsidR="00897939" w:rsidRPr="00D249AB" w:rsidRDefault="00897939" w:rsidP="006B5B51">
            <w:pPr>
              <w:spacing w:line="320" w:lineRule="exact"/>
              <w:jc w:val="center"/>
              <w:rPr>
                <w:rFonts w:ascii="ＭＳ 明朝" w:hAnsi="ＭＳ 明朝"/>
                <w:sz w:val="20"/>
                <w:szCs w:val="20"/>
              </w:rPr>
            </w:pPr>
            <w:r w:rsidRPr="00D249AB">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rsidR="00897939" w:rsidRPr="00D249AB" w:rsidRDefault="00897939" w:rsidP="006B5B51">
            <w:pPr>
              <w:spacing w:line="320" w:lineRule="exact"/>
              <w:jc w:val="center"/>
              <w:rPr>
                <w:rFonts w:ascii="ＭＳ 明朝" w:hAnsi="ＭＳ 明朝"/>
                <w:sz w:val="20"/>
                <w:szCs w:val="20"/>
              </w:rPr>
            </w:pPr>
            <w:r w:rsidRPr="00D249AB">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rsidR="00897939" w:rsidRPr="00D249AB" w:rsidRDefault="00897939" w:rsidP="00EC5CDD">
            <w:pPr>
              <w:spacing w:line="320" w:lineRule="exact"/>
              <w:jc w:val="center"/>
              <w:rPr>
                <w:rFonts w:ascii="ＭＳ 明朝" w:hAnsi="ＭＳ 明朝"/>
                <w:sz w:val="20"/>
                <w:szCs w:val="20"/>
              </w:rPr>
            </w:pPr>
            <w:r w:rsidRPr="00D249AB">
              <w:rPr>
                <w:rFonts w:ascii="ＭＳ 明朝" w:hAnsi="ＭＳ 明朝" w:hint="eastAsia"/>
                <w:sz w:val="20"/>
                <w:szCs w:val="20"/>
              </w:rPr>
              <w:t>評価指標</w:t>
            </w:r>
            <w:r w:rsidR="00AB00E6" w:rsidRPr="00D249AB">
              <w:rPr>
                <w:rFonts w:ascii="ＭＳ 明朝" w:hAnsi="ＭＳ 明朝" w:hint="eastAsia"/>
                <w:sz w:val="20"/>
                <w:szCs w:val="20"/>
              </w:rPr>
              <w:t>[</w:t>
            </w:r>
            <w:r w:rsidR="00CA0D53" w:rsidRPr="00D249AB">
              <w:rPr>
                <w:rFonts w:ascii="ＭＳ 明朝" w:hAnsi="ＭＳ 明朝" w:hint="eastAsia"/>
                <w:sz w:val="20"/>
                <w:szCs w:val="20"/>
              </w:rPr>
              <w:t>Ｒ</w:t>
            </w:r>
            <w:r w:rsidR="00EC5CDD" w:rsidRPr="00D249AB">
              <w:rPr>
                <w:rFonts w:ascii="ＭＳ 明朝" w:hAnsi="ＭＳ 明朝" w:hint="eastAsia"/>
                <w:sz w:val="20"/>
                <w:szCs w:val="20"/>
              </w:rPr>
              <w:t>３</w:t>
            </w:r>
            <w:r w:rsidR="00AB00E6" w:rsidRPr="00D249AB">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D249AB" w:rsidRDefault="00897939" w:rsidP="006B5B51">
            <w:pPr>
              <w:spacing w:line="320" w:lineRule="exact"/>
              <w:jc w:val="center"/>
              <w:rPr>
                <w:rFonts w:ascii="ＭＳ 明朝" w:hAnsi="ＭＳ 明朝"/>
                <w:sz w:val="20"/>
                <w:szCs w:val="20"/>
              </w:rPr>
            </w:pPr>
            <w:r w:rsidRPr="00D249AB">
              <w:rPr>
                <w:rFonts w:ascii="ＭＳ 明朝" w:hAnsi="ＭＳ 明朝" w:hint="eastAsia"/>
                <w:sz w:val="20"/>
                <w:szCs w:val="20"/>
              </w:rPr>
              <w:t>自己評価</w:t>
            </w:r>
          </w:p>
        </w:tc>
      </w:tr>
      <w:tr w:rsidR="00D249AB" w:rsidRPr="00D249AB" w:rsidTr="00BE5B50">
        <w:trPr>
          <w:trHeight w:val="4934"/>
          <w:jc w:val="center"/>
        </w:trPr>
        <w:tc>
          <w:tcPr>
            <w:tcW w:w="881" w:type="dxa"/>
            <w:shd w:val="clear" w:color="auto" w:fill="auto"/>
            <w:tcMar>
              <w:top w:w="85" w:type="dxa"/>
              <w:left w:w="85" w:type="dxa"/>
              <w:bottom w:w="85" w:type="dxa"/>
              <w:right w:w="85" w:type="dxa"/>
            </w:tcMar>
            <w:vAlign w:val="center"/>
          </w:tcPr>
          <w:p w:rsidR="00897939" w:rsidRPr="00D249AB" w:rsidRDefault="007E3C8E" w:rsidP="007E3C8E">
            <w:pPr>
              <w:widowControl/>
              <w:spacing w:line="320" w:lineRule="exact"/>
              <w:ind w:right="113"/>
              <w:jc w:val="center"/>
              <w:rPr>
                <w:rFonts w:ascii="ＭＳ 明朝" w:hAnsi="ＭＳ 明朝"/>
                <w:sz w:val="20"/>
                <w:szCs w:val="20"/>
              </w:rPr>
            </w:pPr>
            <w:r w:rsidRPr="00D249AB">
              <w:rPr>
                <w:rFonts w:ascii="ＭＳ 明朝" w:hAnsi="ＭＳ 明朝" w:hint="eastAsia"/>
                <w:sz w:val="20"/>
                <w:szCs w:val="20"/>
              </w:rPr>
              <w:t>１</w:t>
            </w:r>
          </w:p>
          <w:p w:rsidR="007E3C8E" w:rsidRPr="00D249AB" w:rsidRDefault="007E3C8E" w:rsidP="007E3C8E">
            <w:pPr>
              <w:widowControl/>
              <w:spacing w:line="320" w:lineRule="exact"/>
              <w:ind w:right="113"/>
              <w:jc w:val="center"/>
              <w:rPr>
                <w:rFonts w:ascii="ＭＳ 明朝" w:hAnsi="ＭＳ 明朝"/>
                <w:sz w:val="20"/>
                <w:szCs w:val="20"/>
              </w:rPr>
            </w:pPr>
            <w:r w:rsidRPr="00D249AB">
              <w:rPr>
                <w:rFonts w:ascii="ＭＳ 明朝" w:hAnsi="ＭＳ 明朝" w:hint="eastAsia"/>
                <w:sz w:val="20"/>
                <w:szCs w:val="20"/>
              </w:rPr>
              <w:t>高</w:t>
            </w:r>
          </w:p>
          <w:p w:rsidR="007E3C8E" w:rsidRPr="00D249AB" w:rsidRDefault="007E3C8E" w:rsidP="007E3C8E">
            <w:pPr>
              <w:widowControl/>
              <w:spacing w:line="320" w:lineRule="exact"/>
              <w:ind w:right="113"/>
              <w:jc w:val="center"/>
              <w:rPr>
                <w:rFonts w:ascii="ＭＳ 明朝" w:hAnsi="ＭＳ 明朝"/>
                <w:sz w:val="20"/>
                <w:szCs w:val="20"/>
              </w:rPr>
            </w:pPr>
            <w:r w:rsidRPr="00D249AB">
              <w:rPr>
                <w:rFonts w:ascii="ＭＳ 明朝" w:hAnsi="ＭＳ 明朝" w:hint="eastAsia"/>
                <w:sz w:val="20"/>
                <w:szCs w:val="20"/>
              </w:rPr>
              <w:t>い</w:t>
            </w:r>
          </w:p>
          <w:p w:rsidR="007E3C8E" w:rsidRPr="00D249AB" w:rsidRDefault="007E3C8E" w:rsidP="007E3C8E">
            <w:pPr>
              <w:widowControl/>
              <w:spacing w:line="320" w:lineRule="exact"/>
              <w:ind w:right="113"/>
              <w:jc w:val="center"/>
              <w:rPr>
                <w:rFonts w:ascii="ＭＳ 明朝" w:hAnsi="ＭＳ 明朝"/>
                <w:sz w:val="20"/>
                <w:szCs w:val="20"/>
              </w:rPr>
            </w:pPr>
            <w:r w:rsidRPr="00D249AB">
              <w:rPr>
                <w:rFonts w:ascii="ＭＳ 明朝" w:hAnsi="ＭＳ 明朝" w:hint="eastAsia"/>
                <w:sz w:val="20"/>
                <w:szCs w:val="20"/>
              </w:rPr>
              <w:t>志</w:t>
            </w:r>
          </w:p>
          <w:p w:rsidR="007E3C8E" w:rsidRPr="00D249AB" w:rsidRDefault="007E3C8E" w:rsidP="007E3C8E">
            <w:pPr>
              <w:widowControl/>
              <w:spacing w:line="320" w:lineRule="exact"/>
              <w:ind w:right="113"/>
              <w:jc w:val="center"/>
              <w:rPr>
                <w:rFonts w:ascii="ＭＳ 明朝" w:hAnsi="ＭＳ 明朝"/>
                <w:sz w:val="20"/>
                <w:szCs w:val="20"/>
              </w:rPr>
            </w:pPr>
            <w:r w:rsidRPr="00D249AB">
              <w:rPr>
                <w:rFonts w:ascii="ＭＳ 明朝" w:hAnsi="ＭＳ 明朝" w:hint="eastAsia"/>
                <w:sz w:val="20"/>
                <w:szCs w:val="20"/>
              </w:rPr>
              <w:t>の</w:t>
            </w:r>
          </w:p>
          <w:p w:rsidR="007E3C8E" w:rsidRPr="00D249AB" w:rsidRDefault="007E3C8E" w:rsidP="007E3C8E">
            <w:pPr>
              <w:widowControl/>
              <w:spacing w:line="320" w:lineRule="exact"/>
              <w:ind w:right="113"/>
              <w:jc w:val="center"/>
              <w:rPr>
                <w:rFonts w:ascii="ＭＳ 明朝" w:hAnsi="ＭＳ 明朝"/>
                <w:sz w:val="20"/>
                <w:szCs w:val="20"/>
              </w:rPr>
            </w:pPr>
            <w:r w:rsidRPr="00D249AB">
              <w:rPr>
                <w:rFonts w:ascii="ＭＳ 明朝" w:hAnsi="ＭＳ 明朝" w:hint="eastAsia"/>
                <w:sz w:val="20"/>
                <w:szCs w:val="20"/>
              </w:rPr>
              <w:t>涵</w:t>
            </w:r>
          </w:p>
          <w:p w:rsidR="007E3C8E" w:rsidRPr="00D249AB" w:rsidRDefault="007E3C8E" w:rsidP="007E3C8E">
            <w:pPr>
              <w:widowControl/>
              <w:spacing w:line="320" w:lineRule="exact"/>
              <w:ind w:right="113"/>
              <w:jc w:val="center"/>
              <w:rPr>
                <w:rFonts w:ascii="ＭＳ 明朝" w:hAnsi="ＭＳ 明朝"/>
                <w:sz w:val="20"/>
                <w:szCs w:val="20"/>
              </w:rPr>
            </w:pPr>
            <w:r w:rsidRPr="00D249AB">
              <w:rPr>
                <w:rFonts w:ascii="ＭＳ 明朝" w:hAnsi="ＭＳ 明朝" w:hint="eastAsia"/>
                <w:sz w:val="20"/>
                <w:szCs w:val="20"/>
              </w:rPr>
              <w:t>養</w:t>
            </w:r>
          </w:p>
        </w:tc>
        <w:tc>
          <w:tcPr>
            <w:tcW w:w="2020" w:type="dxa"/>
            <w:shd w:val="clear" w:color="auto" w:fill="auto"/>
            <w:tcMar>
              <w:top w:w="85" w:type="dxa"/>
              <w:left w:w="85" w:type="dxa"/>
              <w:bottom w:w="85" w:type="dxa"/>
              <w:right w:w="85" w:type="dxa"/>
            </w:tcMar>
          </w:tcPr>
          <w:p w:rsidR="007E3C8E" w:rsidRPr="00D249AB" w:rsidRDefault="007E3C8E" w:rsidP="007E3C8E">
            <w:pPr>
              <w:widowControl/>
              <w:snapToGrid w:val="0"/>
              <w:spacing w:line="220" w:lineRule="exact"/>
              <w:ind w:left="360" w:hangingChars="200" w:hanging="360"/>
              <w:rPr>
                <w:rFonts w:ascii="ＭＳ 明朝" w:hAnsi="ＭＳ 明朝"/>
                <w:sz w:val="18"/>
                <w:szCs w:val="18"/>
              </w:rPr>
            </w:pPr>
            <w:r w:rsidRPr="00D249AB">
              <w:rPr>
                <w:rFonts w:ascii="ＭＳ 明朝" w:hAnsi="ＭＳ 明朝" w:hint="eastAsia"/>
                <w:sz w:val="18"/>
                <w:szCs w:val="18"/>
              </w:rPr>
              <w:t>(</w:t>
            </w:r>
            <w:r w:rsidR="00946030" w:rsidRPr="00D249AB">
              <w:rPr>
                <w:rFonts w:ascii="ＭＳ 明朝" w:hAnsi="ＭＳ 明朝" w:hint="eastAsia"/>
                <w:sz w:val="18"/>
                <w:szCs w:val="18"/>
              </w:rPr>
              <w:t>１</w:t>
            </w:r>
            <w:r w:rsidRPr="00D249AB">
              <w:rPr>
                <w:rFonts w:ascii="ＭＳ 明朝" w:hAnsi="ＭＳ 明朝" w:hint="eastAsia"/>
                <w:sz w:val="18"/>
                <w:szCs w:val="18"/>
              </w:rPr>
              <w:t>)</w:t>
            </w:r>
          </w:p>
          <w:p w:rsidR="007E3C8E" w:rsidRPr="00D249AB" w:rsidRDefault="007E3C8E" w:rsidP="00D00921">
            <w:pPr>
              <w:widowControl/>
              <w:snapToGrid w:val="0"/>
              <w:spacing w:line="20" w:lineRule="atLeast"/>
              <w:ind w:leftChars="100" w:left="390" w:hangingChars="100" w:hanging="180"/>
              <w:contextualSpacing/>
              <w:rPr>
                <w:rFonts w:ascii="ＭＳ 明朝" w:hAnsi="ＭＳ 明朝"/>
                <w:sz w:val="18"/>
                <w:szCs w:val="18"/>
              </w:rPr>
            </w:pPr>
            <w:r w:rsidRPr="00D249AB">
              <w:rPr>
                <w:rFonts w:ascii="ＭＳ 明朝" w:hAnsi="ＭＳ 明朝" w:hint="eastAsia"/>
                <w:sz w:val="18"/>
                <w:szCs w:val="18"/>
              </w:rPr>
              <w:t>「高い志」を涵養す</w:t>
            </w:r>
          </w:p>
          <w:p w:rsidR="007E3C8E" w:rsidRPr="00D249AB" w:rsidRDefault="007E3C8E" w:rsidP="00D00921">
            <w:pPr>
              <w:widowControl/>
              <w:snapToGrid w:val="0"/>
              <w:spacing w:line="20" w:lineRule="atLeast"/>
              <w:ind w:leftChars="100" w:left="390" w:hangingChars="100" w:hanging="180"/>
              <w:contextualSpacing/>
              <w:rPr>
                <w:rFonts w:ascii="ＭＳ 明朝" w:hAnsi="ＭＳ 明朝"/>
                <w:sz w:val="18"/>
                <w:szCs w:val="18"/>
              </w:rPr>
            </w:pPr>
            <w:r w:rsidRPr="00D249AB">
              <w:rPr>
                <w:rFonts w:ascii="ＭＳ 明朝" w:hAnsi="ＭＳ 明朝" w:hint="eastAsia"/>
                <w:sz w:val="18"/>
                <w:szCs w:val="18"/>
              </w:rPr>
              <w:t>るための取組み</w:t>
            </w:r>
          </w:p>
          <w:p w:rsidR="007E3C8E" w:rsidRPr="00D249AB" w:rsidRDefault="007E3C8E" w:rsidP="007E3C8E">
            <w:pPr>
              <w:widowControl/>
              <w:snapToGrid w:val="0"/>
              <w:spacing w:line="20" w:lineRule="atLeast"/>
              <w:ind w:left="400" w:hangingChars="200" w:hanging="400"/>
              <w:contextualSpacing/>
              <w:rPr>
                <w:rFonts w:ascii="ＭＳ 明朝" w:hAnsi="ＭＳ 明朝"/>
                <w:sz w:val="20"/>
                <w:szCs w:val="20"/>
              </w:rPr>
            </w:pPr>
          </w:p>
          <w:p w:rsidR="007E3C8E" w:rsidRPr="00D249AB" w:rsidRDefault="007E3C8E" w:rsidP="007E3C8E">
            <w:pPr>
              <w:widowControl/>
              <w:snapToGrid w:val="0"/>
              <w:spacing w:line="20" w:lineRule="atLeast"/>
              <w:ind w:leftChars="47" w:left="99"/>
              <w:contextualSpacing/>
              <w:rPr>
                <w:rFonts w:ascii="ＭＳ 明朝" w:hAnsi="ＭＳ 明朝"/>
                <w:sz w:val="18"/>
                <w:szCs w:val="18"/>
              </w:rPr>
            </w:pPr>
            <w:r w:rsidRPr="00D249AB">
              <w:rPr>
                <w:rFonts w:ascii="ＭＳ 明朝" w:hAnsi="ＭＳ 明朝" w:hint="eastAsia"/>
                <w:sz w:val="18"/>
                <w:szCs w:val="18"/>
              </w:rPr>
              <w:t>ア　課題研究の充実</w:t>
            </w:r>
          </w:p>
          <w:p w:rsidR="007E3C8E" w:rsidRPr="00D249AB" w:rsidRDefault="007E3C8E" w:rsidP="007E3C8E">
            <w:pPr>
              <w:widowControl/>
              <w:snapToGrid w:val="0"/>
              <w:spacing w:line="20" w:lineRule="atLeast"/>
              <w:ind w:left="360" w:hangingChars="200" w:hanging="360"/>
              <w:contextualSpacing/>
              <w:rPr>
                <w:rFonts w:ascii="ＭＳ 明朝" w:hAnsi="ＭＳ 明朝"/>
                <w:sz w:val="18"/>
                <w:szCs w:val="18"/>
              </w:rPr>
            </w:pPr>
          </w:p>
          <w:p w:rsidR="007E3C8E" w:rsidRPr="00D249AB" w:rsidRDefault="007E3C8E" w:rsidP="007E3C8E">
            <w:pPr>
              <w:widowControl/>
              <w:snapToGrid w:val="0"/>
              <w:spacing w:line="192" w:lineRule="auto"/>
              <w:ind w:leftChars="53" w:left="471" w:hangingChars="200" w:hanging="360"/>
              <w:rPr>
                <w:sz w:val="18"/>
                <w:szCs w:val="18"/>
              </w:rPr>
            </w:pPr>
            <w:r w:rsidRPr="00D249AB">
              <w:rPr>
                <w:rFonts w:hint="eastAsia"/>
                <w:sz w:val="18"/>
                <w:szCs w:val="18"/>
              </w:rPr>
              <w:t>イ　卒業生との連携の強化による取組みの充実</w:t>
            </w:r>
          </w:p>
          <w:p w:rsidR="0071748A" w:rsidRPr="00D249AB" w:rsidRDefault="0071748A" w:rsidP="00AB00E6">
            <w:pPr>
              <w:spacing w:line="300" w:lineRule="exact"/>
              <w:ind w:left="200" w:hangingChars="100" w:hanging="200"/>
              <w:rPr>
                <w:rFonts w:ascii="ＭＳ 明朝" w:hAnsi="ＭＳ 明朝"/>
                <w:sz w:val="20"/>
                <w:szCs w:val="20"/>
              </w:rPr>
            </w:pPr>
          </w:p>
          <w:p w:rsidR="00AB00E6" w:rsidRPr="00D249AB" w:rsidRDefault="00AB00E6" w:rsidP="00AB00E6">
            <w:pPr>
              <w:spacing w:line="300" w:lineRule="exact"/>
              <w:ind w:left="200" w:hangingChars="100" w:hanging="200"/>
              <w:rPr>
                <w:rFonts w:ascii="ＭＳ 明朝" w:hAnsi="ＭＳ 明朝"/>
                <w:sz w:val="20"/>
                <w:szCs w:val="20"/>
              </w:rPr>
            </w:pPr>
          </w:p>
          <w:p w:rsidR="00AB00E6" w:rsidRPr="00D249AB"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rsidR="00B32801" w:rsidRPr="00D249AB" w:rsidRDefault="00B32801" w:rsidP="00B32801">
            <w:pPr>
              <w:widowControl/>
              <w:snapToGrid w:val="0"/>
              <w:spacing w:line="20" w:lineRule="atLeast"/>
              <w:ind w:left="360" w:hangingChars="200" w:hanging="360"/>
              <w:contextualSpacing/>
              <w:rPr>
                <w:rFonts w:ascii="ＭＳ 明朝" w:hAnsi="ＭＳ 明朝"/>
                <w:sz w:val="18"/>
                <w:szCs w:val="18"/>
              </w:rPr>
            </w:pPr>
            <w:r w:rsidRPr="00D249AB">
              <w:rPr>
                <w:rFonts w:ascii="ＭＳ 明朝" w:hAnsi="ＭＳ 明朝" w:hint="eastAsia"/>
                <w:sz w:val="18"/>
                <w:szCs w:val="18"/>
              </w:rPr>
              <w:t>(</w:t>
            </w:r>
            <w:r w:rsidR="00946030" w:rsidRPr="00D249AB">
              <w:rPr>
                <w:rFonts w:ascii="ＭＳ 明朝" w:hAnsi="ＭＳ 明朝" w:hint="eastAsia"/>
                <w:sz w:val="18"/>
                <w:szCs w:val="18"/>
              </w:rPr>
              <w:t>１</w:t>
            </w:r>
            <w:r w:rsidRPr="00D249AB">
              <w:rPr>
                <w:rFonts w:ascii="ＭＳ 明朝" w:hAnsi="ＭＳ 明朝" w:hint="eastAsia"/>
                <w:sz w:val="18"/>
                <w:szCs w:val="18"/>
              </w:rPr>
              <w:t>)</w:t>
            </w:r>
          </w:p>
          <w:p w:rsidR="00B32801" w:rsidRPr="00D249AB" w:rsidRDefault="00B32801" w:rsidP="00D00921">
            <w:pPr>
              <w:widowControl/>
              <w:snapToGrid w:val="0"/>
              <w:spacing w:line="20" w:lineRule="atLeast"/>
              <w:ind w:left="450" w:hangingChars="250" w:hanging="450"/>
              <w:contextualSpacing/>
              <w:rPr>
                <w:rFonts w:ascii="ＭＳ 明朝" w:hAnsi="ＭＳ 明朝"/>
                <w:sz w:val="18"/>
                <w:szCs w:val="18"/>
              </w:rPr>
            </w:pPr>
            <w:r w:rsidRPr="00D249AB">
              <w:rPr>
                <w:rFonts w:ascii="ＭＳ 明朝" w:hAnsi="ＭＳ 明朝" w:hint="eastAsia"/>
                <w:sz w:val="18"/>
                <w:szCs w:val="18"/>
              </w:rPr>
              <w:t>ア  大学の先生等の協力を得ることによって、</w:t>
            </w:r>
            <w:r w:rsidR="00C86A6A" w:rsidRPr="00D249AB">
              <w:rPr>
                <w:rFonts w:ascii="ＭＳ 明朝" w:hAnsi="ＭＳ 明朝" w:hint="eastAsia"/>
                <w:sz w:val="18"/>
                <w:szCs w:val="18"/>
              </w:rPr>
              <w:t>２</w:t>
            </w:r>
            <w:r w:rsidRPr="00D249AB">
              <w:rPr>
                <w:rFonts w:ascii="ＭＳ 明朝" w:hAnsi="ＭＳ 明朝" w:hint="eastAsia"/>
                <w:sz w:val="18"/>
                <w:szCs w:val="18"/>
              </w:rPr>
              <w:t>年生全員を対象として実施する課題研究の質を高める。</w:t>
            </w:r>
          </w:p>
          <w:p w:rsidR="00B32801" w:rsidRPr="00D249AB" w:rsidRDefault="00324802" w:rsidP="009647C9">
            <w:pPr>
              <w:widowControl/>
              <w:snapToGrid w:val="0"/>
              <w:spacing w:line="20" w:lineRule="atLeast"/>
              <w:ind w:left="360" w:hangingChars="200" w:hanging="360"/>
              <w:contextualSpacing/>
              <w:rPr>
                <w:rFonts w:ascii="ＭＳ 明朝" w:hAnsi="ＭＳ 明朝"/>
                <w:sz w:val="18"/>
                <w:szCs w:val="18"/>
              </w:rPr>
            </w:pPr>
            <w:r w:rsidRPr="00D249AB">
              <w:rPr>
                <w:rFonts w:ascii="ＭＳ 明朝" w:hAnsi="ＭＳ 明朝" w:hint="eastAsia"/>
                <w:sz w:val="18"/>
                <w:szCs w:val="18"/>
              </w:rPr>
              <w:t xml:space="preserve">　・課題研究の発表の場を近隣の</w:t>
            </w:r>
            <w:r w:rsidR="00B47875" w:rsidRPr="00D249AB">
              <w:rPr>
                <w:rFonts w:ascii="ＭＳ 明朝" w:hAnsi="ＭＳ 明朝" w:hint="eastAsia"/>
                <w:sz w:val="18"/>
                <w:szCs w:val="18"/>
              </w:rPr>
              <w:t>高校</w:t>
            </w:r>
            <w:r w:rsidR="00C16124" w:rsidRPr="00D249AB">
              <w:rPr>
                <w:rFonts w:ascii="ＭＳ 明朝" w:hAnsi="ＭＳ 明朝" w:hint="eastAsia"/>
                <w:sz w:val="18"/>
                <w:szCs w:val="18"/>
              </w:rPr>
              <w:t>の先生や生徒</w:t>
            </w:r>
            <w:r w:rsidRPr="00D249AB">
              <w:rPr>
                <w:rFonts w:ascii="ＭＳ 明朝" w:hAnsi="ＭＳ 明朝" w:hint="eastAsia"/>
                <w:sz w:val="18"/>
                <w:szCs w:val="18"/>
              </w:rPr>
              <w:t>に公開する。</w:t>
            </w:r>
          </w:p>
          <w:p w:rsidR="00B32801" w:rsidRPr="00D249AB" w:rsidRDefault="00B32801" w:rsidP="00D00921">
            <w:pPr>
              <w:widowControl/>
              <w:snapToGrid w:val="0"/>
              <w:spacing w:line="20" w:lineRule="atLeast"/>
              <w:ind w:left="450" w:hangingChars="250" w:hanging="450"/>
              <w:contextualSpacing/>
              <w:rPr>
                <w:rFonts w:ascii="ＭＳ 明朝" w:hAnsi="ＭＳ 明朝"/>
                <w:sz w:val="18"/>
                <w:szCs w:val="18"/>
              </w:rPr>
            </w:pPr>
            <w:r w:rsidRPr="00D249AB">
              <w:rPr>
                <w:rFonts w:ascii="ＭＳ 明朝" w:hAnsi="ＭＳ 明朝" w:hint="eastAsia"/>
                <w:sz w:val="18"/>
                <w:szCs w:val="18"/>
              </w:rPr>
              <w:t>イ  本校卒業生の人材ネットワークを広げ、学問及び社会に対する興味・関心を高める取組みを充実させる。</w:t>
            </w:r>
          </w:p>
          <w:p w:rsidR="00B32801" w:rsidRPr="00D249AB" w:rsidRDefault="00B32801" w:rsidP="00B32801">
            <w:pPr>
              <w:widowControl/>
              <w:snapToGrid w:val="0"/>
              <w:spacing w:line="20" w:lineRule="atLeast"/>
              <w:ind w:left="360" w:hangingChars="200" w:hanging="360"/>
              <w:contextualSpacing/>
              <w:rPr>
                <w:rFonts w:ascii="ＭＳ 明朝" w:hAnsi="ＭＳ 明朝"/>
                <w:sz w:val="18"/>
                <w:szCs w:val="18"/>
              </w:rPr>
            </w:pPr>
            <w:r w:rsidRPr="00D249AB">
              <w:rPr>
                <w:rFonts w:ascii="ＭＳ 明朝" w:hAnsi="ＭＳ 明朝" w:hint="eastAsia"/>
                <w:sz w:val="18"/>
                <w:szCs w:val="18"/>
              </w:rPr>
              <w:t xml:space="preserve">　・卒業生講座及び学問発見講座を継続させる。また、「スプリングセミナー」「オータムセミナー」等も含めて、卒業生によるキャリア教育に資する講演会や講座を実施する。</w:t>
            </w:r>
          </w:p>
          <w:p w:rsidR="00C17BA3" w:rsidRPr="00D249AB" w:rsidRDefault="00C17BA3" w:rsidP="00B32801">
            <w:pPr>
              <w:widowControl/>
              <w:snapToGrid w:val="0"/>
              <w:spacing w:line="20" w:lineRule="atLeast"/>
              <w:ind w:left="360" w:hangingChars="200" w:hanging="360"/>
              <w:contextualSpacing/>
              <w:rPr>
                <w:rFonts w:ascii="ＭＳ 明朝" w:hAnsi="ＭＳ 明朝"/>
                <w:sz w:val="18"/>
                <w:szCs w:val="18"/>
              </w:rPr>
            </w:pPr>
          </w:p>
          <w:p w:rsidR="00B32801" w:rsidRPr="00D249AB" w:rsidRDefault="00B32801" w:rsidP="00B32801">
            <w:pPr>
              <w:widowControl/>
              <w:snapToGrid w:val="0"/>
              <w:spacing w:line="20" w:lineRule="atLeast"/>
              <w:ind w:left="360" w:hangingChars="200" w:hanging="360"/>
              <w:contextualSpacing/>
              <w:rPr>
                <w:rFonts w:ascii="ＭＳ 明朝" w:hAnsi="ＭＳ 明朝"/>
                <w:sz w:val="18"/>
                <w:szCs w:val="18"/>
              </w:rPr>
            </w:pPr>
            <w:r w:rsidRPr="00D249AB">
              <w:rPr>
                <w:rFonts w:ascii="ＭＳ 明朝" w:hAnsi="ＭＳ 明朝" w:hint="eastAsia"/>
                <w:sz w:val="18"/>
                <w:szCs w:val="18"/>
              </w:rPr>
              <w:t xml:space="preserve">　・京都大学を中心に卒業生の研究室訪問を継続する。</w:t>
            </w:r>
          </w:p>
          <w:p w:rsidR="00C17BA3" w:rsidRPr="00D249AB" w:rsidRDefault="00C17BA3" w:rsidP="00B32801">
            <w:pPr>
              <w:widowControl/>
              <w:snapToGrid w:val="0"/>
              <w:spacing w:line="20" w:lineRule="atLeast"/>
              <w:ind w:left="360" w:hangingChars="200" w:hanging="360"/>
              <w:contextualSpacing/>
              <w:rPr>
                <w:rFonts w:ascii="ＭＳ 明朝" w:hAnsi="ＭＳ 明朝"/>
                <w:sz w:val="18"/>
                <w:szCs w:val="18"/>
              </w:rPr>
            </w:pPr>
          </w:p>
          <w:p w:rsidR="00897939" w:rsidRPr="00D249AB" w:rsidRDefault="00B32801" w:rsidP="00B32801">
            <w:pPr>
              <w:spacing w:line="300" w:lineRule="exact"/>
              <w:ind w:left="360" w:hangingChars="200" w:hanging="360"/>
              <w:rPr>
                <w:rFonts w:ascii="ＭＳ 明朝" w:hAnsi="ＭＳ 明朝"/>
                <w:sz w:val="20"/>
                <w:szCs w:val="20"/>
              </w:rPr>
            </w:pPr>
            <w:r w:rsidRPr="00D249AB">
              <w:rPr>
                <w:rFonts w:ascii="ＭＳ 明朝" w:hAnsi="ＭＳ 明朝" w:hint="eastAsia"/>
                <w:sz w:val="18"/>
                <w:szCs w:val="18"/>
              </w:rPr>
              <w:t xml:space="preserve">　・関東方面への大学等見学会を継続させる。その際の卒業生との連携を強化し、より広い視野で進路を考える場とする</w:t>
            </w:r>
          </w:p>
        </w:tc>
        <w:tc>
          <w:tcPr>
            <w:tcW w:w="2693" w:type="dxa"/>
            <w:tcBorders>
              <w:right w:val="dashed" w:sz="4" w:space="0" w:color="auto"/>
            </w:tcBorders>
            <w:tcMar>
              <w:top w:w="85" w:type="dxa"/>
              <w:left w:w="85" w:type="dxa"/>
              <w:bottom w:w="85" w:type="dxa"/>
              <w:right w:w="85" w:type="dxa"/>
            </w:tcMar>
          </w:tcPr>
          <w:p w:rsidR="00E9470B" w:rsidRPr="00D249AB" w:rsidRDefault="00E9470B" w:rsidP="008E6D63">
            <w:pPr>
              <w:widowControl/>
              <w:snapToGrid w:val="0"/>
              <w:spacing w:line="204" w:lineRule="auto"/>
              <w:ind w:left="400" w:hangingChars="200" w:hanging="400"/>
              <w:rPr>
                <w:rFonts w:ascii="ＭＳ 明朝" w:hAnsi="ＭＳ 明朝"/>
                <w:sz w:val="20"/>
                <w:szCs w:val="20"/>
              </w:rPr>
            </w:pPr>
            <w:r w:rsidRPr="00D249AB">
              <w:rPr>
                <w:rFonts w:ascii="ＭＳ 明朝" w:hAnsi="ＭＳ 明朝" w:hint="eastAsia"/>
                <w:sz w:val="20"/>
                <w:szCs w:val="20"/>
              </w:rPr>
              <w:t>(</w:t>
            </w:r>
            <w:r w:rsidR="00946030" w:rsidRPr="00D249AB">
              <w:rPr>
                <w:rFonts w:ascii="ＭＳ 明朝" w:hAnsi="ＭＳ 明朝" w:hint="eastAsia"/>
                <w:sz w:val="20"/>
                <w:szCs w:val="20"/>
              </w:rPr>
              <w:t>１</w:t>
            </w:r>
            <w:r w:rsidRPr="00D249AB">
              <w:rPr>
                <w:rFonts w:ascii="ＭＳ 明朝" w:hAnsi="ＭＳ 明朝" w:hint="eastAsia"/>
                <w:sz w:val="20"/>
                <w:szCs w:val="20"/>
              </w:rPr>
              <w:t>)</w:t>
            </w:r>
          </w:p>
          <w:p w:rsidR="00E9470B" w:rsidRPr="00D249AB" w:rsidRDefault="00E9470B" w:rsidP="008E6D63">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ア・大学の先生等に課題研究や課題研究につながる授業に協力していただく回数のべ</w:t>
            </w:r>
            <w:r w:rsidR="00C16124" w:rsidRPr="00D249AB">
              <w:rPr>
                <w:rFonts w:ascii="ＭＳ 明朝" w:hAnsi="ＭＳ 明朝" w:hint="eastAsia"/>
                <w:sz w:val="18"/>
                <w:szCs w:val="18"/>
              </w:rPr>
              <w:t>3</w:t>
            </w:r>
            <w:r w:rsidR="00C16124" w:rsidRPr="00D249AB">
              <w:rPr>
                <w:rFonts w:ascii="ＭＳ 明朝" w:hAnsi="ＭＳ 明朝"/>
                <w:sz w:val="18"/>
                <w:szCs w:val="18"/>
              </w:rPr>
              <w:t>0</w:t>
            </w:r>
            <w:r w:rsidRPr="00D249AB">
              <w:rPr>
                <w:rFonts w:ascii="ＭＳ 明朝" w:hAnsi="ＭＳ 明朝" w:hint="eastAsia"/>
                <w:sz w:val="18"/>
                <w:szCs w:val="18"/>
              </w:rPr>
              <w:t>回以上</w:t>
            </w:r>
            <w:r w:rsidR="00491323" w:rsidRPr="00D249AB">
              <w:rPr>
                <w:rFonts w:ascii="ＭＳ 明朝" w:hAnsi="ＭＳ 明朝" w:hint="eastAsia"/>
                <w:sz w:val="18"/>
                <w:szCs w:val="18"/>
              </w:rPr>
              <w:t>［</w:t>
            </w:r>
            <w:r w:rsidR="00C16124" w:rsidRPr="00D249AB">
              <w:rPr>
                <w:rFonts w:ascii="ＭＳ 明朝" w:hAnsi="ＭＳ 明朝" w:hint="eastAsia"/>
                <w:sz w:val="18"/>
                <w:szCs w:val="18"/>
              </w:rPr>
              <w:t>5</w:t>
            </w:r>
            <w:r w:rsidR="00C16124" w:rsidRPr="00D249AB">
              <w:rPr>
                <w:rFonts w:ascii="ＭＳ 明朝" w:hAnsi="ＭＳ 明朝"/>
                <w:sz w:val="18"/>
                <w:szCs w:val="18"/>
              </w:rPr>
              <w:t>0</w:t>
            </w:r>
            <w:r w:rsidRPr="00D249AB">
              <w:rPr>
                <w:rFonts w:ascii="ＭＳ 明朝" w:hAnsi="ＭＳ 明朝" w:hint="eastAsia"/>
                <w:sz w:val="18"/>
                <w:szCs w:val="18"/>
              </w:rPr>
              <w:t>回</w:t>
            </w:r>
            <w:r w:rsidR="00491323" w:rsidRPr="00D249AB">
              <w:rPr>
                <w:rFonts w:ascii="ＭＳ 明朝" w:hAnsi="ＭＳ 明朝" w:hint="eastAsia"/>
                <w:sz w:val="18"/>
                <w:szCs w:val="18"/>
              </w:rPr>
              <w:t>］</w:t>
            </w:r>
          </w:p>
          <w:p w:rsidR="00024B4B" w:rsidRPr="00D249AB" w:rsidRDefault="00024B4B" w:rsidP="008E6D63">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・近隣の高校から参加の先生</w:t>
            </w:r>
            <w:r w:rsidR="00C16124" w:rsidRPr="00D249AB">
              <w:rPr>
                <w:rFonts w:ascii="ＭＳ 明朝" w:hAnsi="ＭＳ 明朝" w:hint="eastAsia"/>
                <w:sz w:val="18"/>
                <w:szCs w:val="18"/>
              </w:rPr>
              <w:t>や生徒</w:t>
            </w:r>
            <w:r w:rsidRPr="00D249AB">
              <w:rPr>
                <w:rFonts w:ascii="ＭＳ 明朝" w:hAnsi="ＭＳ 明朝" w:hint="eastAsia"/>
                <w:sz w:val="18"/>
                <w:szCs w:val="18"/>
              </w:rPr>
              <w:t>の人数</w:t>
            </w:r>
            <w:r w:rsidR="00491323" w:rsidRPr="00D249AB">
              <w:rPr>
                <w:rFonts w:ascii="ＭＳ 明朝" w:hAnsi="ＭＳ 明朝" w:hint="eastAsia"/>
                <w:sz w:val="18"/>
                <w:szCs w:val="18"/>
              </w:rPr>
              <w:t>５</w:t>
            </w:r>
            <w:r w:rsidRPr="00D249AB">
              <w:rPr>
                <w:rFonts w:ascii="ＭＳ 明朝" w:hAnsi="ＭＳ 明朝" w:hint="eastAsia"/>
                <w:sz w:val="18"/>
                <w:szCs w:val="18"/>
              </w:rPr>
              <w:t>人以上</w:t>
            </w:r>
          </w:p>
          <w:p w:rsidR="00024B4B" w:rsidRPr="00D249AB" w:rsidRDefault="00024B4B" w:rsidP="008E6D63">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w:t>
            </w:r>
            <w:r w:rsidR="00C16124" w:rsidRPr="00D249AB">
              <w:rPr>
                <w:rFonts w:ascii="ＭＳ 明朝" w:hAnsi="ＭＳ 明朝" w:hint="eastAsia"/>
                <w:sz w:val="18"/>
                <w:szCs w:val="18"/>
              </w:rPr>
              <w:t>［</w:t>
            </w:r>
            <w:r w:rsidR="005F02AD" w:rsidRPr="00D249AB">
              <w:rPr>
                <w:rFonts w:ascii="ＭＳ 明朝" w:hAnsi="ＭＳ 明朝" w:hint="eastAsia"/>
                <w:sz w:val="18"/>
                <w:szCs w:val="18"/>
              </w:rPr>
              <w:t>教員</w:t>
            </w:r>
            <w:r w:rsidR="00C16124" w:rsidRPr="00D249AB">
              <w:rPr>
                <w:rFonts w:ascii="ＭＳ 明朝" w:hAnsi="ＭＳ 明朝" w:hint="eastAsia"/>
                <w:sz w:val="18"/>
                <w:szCs w:val="18"/>
              </w:rPr>
              <w:t>１人］</w:t>
            </w:r>
          </w:p>
          <w:p w:rsidR="00E9470B" w:rsidRPr="00D249AB" w:rsidRDefault="00E9470B" w:rsidP="008E6D63">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イ・キャリア教育に資する卒業生の講演会や講座の数</w:t>
            </w:r>
            <w:r w:rsidR="00C81443" w:rsidRPr="00D249AB">
              <w:rPr>
                <w:rFonts w:ascii="ＭＳ 明朝" w:hAnsi="ＭＳ 明朝" w:hint="eastAsia"/>
                <w:sz w:val="18"/>
                <w:szCs w:val="18"/>
              </w:rPr>
              <w:t>10</w:t>
            </w:r>
            <w:r w:rsidRPr="00D249AB">
              <w:rPr>
                <w:rFonts w:ascii="ＭＳ 明朝" w:hAnsi="ＭＳ 明朝" w:hint="eastAsia"/>
                <w:sz w:val="18"/>
                <w:szCs w:val="18"/>
              </w:rPr>
              <w:t>以上</w:t>
            </w:r>
            <w:r w:rsidR="00491323" w:rsidRPr="00D249AB">
              <w:rPr>
                <w:rFonts w:ascii="ＭＳ 明朝" w:hAnsi="ＭＳ 明朝" w:hint="eastAsia"/>
                <w:sz w:val="18"/>
                <w:szCs w:val="18"/>
              </w:rPr>
              <w:t>［</w:t>
            </w:r>
            <w:r w:rsidRPr="00D249AB">
              <w:rPr>
                <w:rFonts w:ascii="ＭＳ 明朝" w:hAnsi="ＭＳ 明朝" w:hint="eastAsia"/>
                <w:sz w:val="18"/>
                <w:szCs w:val="18"/>
              </w:rPr>
              <w:t>卒業生の講演会</w:t>
            </w:r>
            <w:r w:rsidR="00491323" w:rsidRPr="00D249AB">
              <w:rPr>
                <w:rFonts w:ascii="ＭＳ 明朝" w:hAnsi="ＭＳ 明朝" w:hint="eastAsia"/>
                <w:sz w:val="18"/>
                <w:szCs w:val="18"/>
              </w:rPr>
              <w:t>２</w:t>
            </w:r>
            <w:r w:rsidRPr="00D249AB">
              <w:rPr>
                <w:rFonts w:ascii="ＭＳ 明朝" w:hAnsi="ＭＳ 明朝" w:hint="eastAsia"/>
                <w:sz w:val="18"/>
                <w:szCs w:val="18"/>
              </w:rPr>
              <w:t xml:space="preserve">回　</w:t>
            </w:r>
            <w:r w:rsidR="00B83648" w:rsidRPr="00D249AB">
              <w:rPr>
                <w:rFonts w:ascii="ＭＳ 明朝" w:hAnsi="ＭＳ 明朝" w:hint="eastAsia"/>
                <w:sz w:val="18"/>
                <w:szCs w:val="18"/>
              </w:rPr>
              <w:t>学問発見講座は14講座、</w:t>
            </w:r>
            <w:r w:rsidRPr="00D249AB">
              <w:rPr>
                <w:rFonts w:ascii="ＭＳ 明朝" w:hAnsi="ＭＳ 明朝" w:hint="eastAsia"/>
                <w:sz w:val="18"/>
                <w:szCs w:val="18"/>
              </w:rPr>
              <w:t>卒業生講座は</w:t>
            </w:r>
            <w:r w:rsidR="00B83648" w:rsidRPr="00D249AB">
              <w:rPr>
                <w:rFonts w:ascii="ＭＳ 明朝" w:hAnsi="ＭＳ 明朝" w:hint="eastAsia"/>
                <w:sz w:val="18"/>
                <w:szCs w:val="18"/>
              </w:rPr>
              <w:t>1</w:t>
            </w:r>
            <w:r w:rsidR="00B83648" w:rsidRPr="00D249AB">
              <w:rPr>
                <w:rFonts w:ascii="ＭＳ 明朝" w:hAnsi="ＭＳ 明朝"/>
                <w:sz w:val="18"/>
                <w:szCs w:val="18"/>
              </w:rPr>
              <w:t>0</w:t>
            </w:r>
            <w:r w:rsidR="00B47875" w:rsidRPr="00D249AB">
              <w:rPr>
                <w:rFonts w:ascii="ＭＳ 明朝" w:hAnsi="ＭＳ 明朝" w:hint="eastAsia"/>
                <w:sz w:val="18"/>
                <w:szCs w:val="18"/>
              </w:rPr>
              <w:t>講座</w:t>
            </w:r>
            <w:r w:rsidR="00491323" w:rsidRPr="00D249AB">
              <w:rPr>
                <w:rFonts w:ascii="ＭＳ 明朝" w:hAnsi="ＭＳ 明朝" w:hint="eastAsia"/>
                <w:sz w:val="18"/>
                <w:szCs w:val="18"/>
              </w:rPr>
              <w:t>］</w:t>
            </w:r>
          </w:p>
          <w:p w:rsidR="00E9470B" w:rsidRPr="00D249AB" w:rsidRDefault="00E9470B" w:rsidP="008E6D63">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・卒業生の研究室訪問</w:t>
            </w:r>
            <w:r w:rsidR="00E729D2" w:rsidRPr="00D249AB">
              <w:rPr>
                <w:rFonts w:ascii="ＭＳ 明朝" w:hAnsi="ＭＳ 明朝" w:hint="eastAsia"/>
                <w:sz w:val="18"/>
                <w:szCs w:val="18"/>
              </w:rPr>
              <w:t>10</w:t>
            </w:r>
            <w:r w:rsidRPr="00D249AB">
              <w:rPr>
                <w:rFonts w:ascii="ＭＳ 明朝" w:hAnsi="ＭＳ 明朝" w:hint="eastAsia"/>
                <w:sz w:val="18"/>
                <w:szCs w:val="18"/>
              </w:rPr>
              <w:t>か所以上</w:t>
            </w:r>
            <w:r w:rsidR="00491323" w:rsidRPr="00D249AB">
              <w:rPr>
                <w:rFonts w:ascii="ＭＳ 明朝" w:hAnsi="ＭＳ 明朝" w:hint="eastAsia"/>
                <w:sz w:val="18"/>
                <w:szCs w:val="18"/>
              </w:rPr>
              <w:t>［</w:t>
            </w:r>
            <w:r w:rsidR="00463CA5" w:rsidRPr="00D249AB">
              <w:rPr>
                <w:rFonts w:ascii="ＭＳ 明朝" w:hAnsi="ＭＳ 明朝" w:hint="eastAsia"/>
                <w:sz w:val="18"/>
                <w:szCs w:val="18"/>
              </w:rPr>
              <w:t>中止</w:t>
            </w:r>
            <w:r w:rsidR="00491323" w:rsidRPr="00D249AB">
              <w:rPr>
                <w:rFonts w:ascii="ＭＳ 明朝" w:hAnsi="ＭＳ 明朝" w:hint="eastAsia"/>
                <w:sz w:val="18"/>
                <w:szCs w:val="18"/>
              </w:rPr>
              <w:t>］</w:t>
            </w:r>
          </w:p>
          <w:p w:rsidR="00E9470B" w:rsidRPr="00D249AB" w:rsidRDefault="00E9470B" w:rsidP="008E6D63">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・関東方面への大学等見学会の参加生徒</w:t>
            </w:r>
            <w:r w:rsidR="00C81443" w:rsidRPr="00D249AB">
              <w:rPr>
                <w:rFonts w:ascii="ＭＳ 明朝" w:hAnsi="ＭＳ 明朝" w:hint="eastAsia"/>
                <w:sz w:val="18"/>
                <w:szCs w:val="18"/>
              </w:rPr>
              <w:t>15</w:t>
            </w:r>
            <w:r w:rsidRPr="00D249AB">
              <w:rPr>
                <w:rFonts w:ascii="ＭＳ 明朝" w:hAnsi="ＭＳ 明朝" w:hint="eastAsia"/>
                <w:sz w:val="18"/>
                <w:szCs w:val="18"/>
              </w:rPr>
              <w:t>名程度、支援する卒業生</w:t>
            </w:r>
            <w:r w:rsidR="00C81443" w:rsidRPr="00D249AB">
              <w:rPr>
                <w:rFonts w:ascii="ＭＳ 明朝" w:hAnsi="ＭＳ 明朝" w:hint="eastAsia"/>
                <w:sz w:val="18"/>
                <w:szCs w:val="18"/>
              </w:rPr>
              <w:t>15</w:t>
            </w:r>
            <w:r w:rsidRPr="00D249AB">
              <w:rPr>
                <w:rFonts w:ascii="ＭＳ 明朝" w:hAnsi="ＭＳ 明朝" w:hint="eastAsia"/>
                <w:sz w:val="18"/>
                <w:szCs w:val="18"/>
              </w:rPr>
              <w:t>名以上</w:t>
            </w:r>
            <w:r w:rsidR="00491323" w:rsidRPr="00D249AB">
              <w:rPr>
                <w:rFonts w:ascii="ＭＳ 明朝" w:hAnsi="ＭＳ 明朝" w:hint="eastAsia"/>
                <w:sz w:val="18"/>
                <w:szCs w:val="18"/>
              </w:rPr>
              <w:t>［</w:t>
            </w:r>
            <w:r w:rsidR="00463CA5" w:rsidRPr="00D249AB">
              <w:rPr>
                <w:rFonts w:ascii="ＭＳ 明朝" w:hAnsi="ＭＳ 明朝" w:hint="eastAsia"/>
                <w:sz w:val="18"/>
                <w:szCs w:val="18"/>
              </w:rPr>
              <w:t>中止</w:t>
            </w:r>
            <w:r w:rsidR="00491323" w:rsidRPr="00D249AB">
              <w:rPr>
                <w:rFonts w:ascii="ＭＳ 明朝" w:hAnsi="ＭＳ 明朝" w:hint="eastAsia"/>
                <w:sz w:val="18"/>
                <w:szCs w:val="18"/>
              </w:rPr>
              <w:t>］</w:t>
            </w:r>
          </w:p>
          <w:p w:rsidR="00B90CDA" w:rsidRPr="00D249AB" w:rsidRDefault="00E9470B" w:rsidP="00C16124">
            <w:pPr>
              <w:snapToGrid w:val="0"/>
              <w:spacing w:line="204" w:lineRule="auto"/>
              <w:ind w:left="360" w:hangingChars="200" w:hanging="360"/>
              <w:rPr>
                <w:rFonts w:ascii="ＭＳ 明朝" w:hAnsi="ＭＳ 明朝"/>
                <w:sz w:val="20"/>
                <w:szCs w:val="20"/>
              </w:rPr>
            </w:pPr>
            <w:r w:rsidRPr="00D249AB">
              <w:rPr>
                <w:rFonts w:ascii="ＭＳ 明朝" w:hAnsi="ＭＳ 明朝" w:hint="eastAsia"/>
                <w:sz w:val="18"/>
                <w:szCs w:val="18"/>
              </w:rPr>
              <w:t xml:space="preserve">　・各取組みに対する生徒の満足度90％以上</w:t>
            </w:r>
            <w:r w:rsidR="00491323" w:rsidRPr="00D249AB">
              <w:rPr>
                <w:rFonts w:ascii="ＭＳ 明朝" w:hAnsi="ＭＳ 明朝" w:hint="eastAsia"/>
                <w:sz w:val="18"/>
                <w:szCs w:val="18"/>
              </w:rPr>
              <w:t>［</w:t>
            </w:r>
            <w:r w:rsidRPr="00D249AB">
              <w:rPr>
                <w:rFonts w:ascii="ＭＳ 明朝" w:hAnsi="ＭＳ 明朝" w:hint="eastAsia"/>
                <w:sz w:val="18"/>
                <w:szCs w:val="18"/>
              </w:rPr>
              <w:t>学問発見講座</w:t>
            </w:r>
            <w:r w:rsidR="00C16124" w:rsidRPr="00D249AB">
              <w:rPr>
                <w:rFonts w:ascii="ＭＳ 明朝" w:hAnsi="ＭＳ 明朝" w:hint="eastAsia"/>
                <w:sz w:val="18"/>
                <w:szCs w:val="18"/>
              </w:rPr>
              <w:t>9</w:t>
            </w:r>
            <w:r w:rsidR="00C16124" w:rsidRPr="00D249AB">
              <w:rPr>
                <w:rFonts w:ascii="ＭＳ 明朝" w:hAnsi="ＭＳ 明朝"/>
                <w:sz w:val="18"/>
                <w:szCs w:val="18"/>
              </w:rPr>
              <w:t>6</w:t>
            </w:r>
            <w:r w:rsidR="00C16124" w:rsidRPr="00D249AB">
              <w:rPr>
                <w:rFonts w:ascii="ＭＳ 明朝" w:hAnsi="ＭＳ 明朝" w:hint="eastAsia"/>
                <w:sz w:val="18"/>
                <w:szCs w:val="18"/>
              </w:rPr>
              <w:t>％、卒業生講座9</w:t>
            </w:r>
            <w:r w:rsidR="00C16124" w:rsidRPr="00D249AB">
              <w:rPr>
                <w:rFonts w:ascii="ＭＳ 明朝" w:hAnsi="ＭＳ 明朝"/>
                <w:sz w:val="18"/>
                <w:szCs w:val="18"/>
              </w:rPr>
              <w:t>6</w:t>
            </w:r>
            <w:r w:rsidRPr="00D249AB">
              <w:rPr>
                <w:rFonts w:ascii="ＭＳ 明朝" w:hAnsi="ＭＳ 明朝" w:hint="eastAsia"/>
                <w:sz w:val="18"/>
                <w:szCs w:val="18"/>
              </w:rPr>
              <w:t>％、卒業生の研究室訪問</w:t>
            </w:r>
            <w:r w:rsidR="00024B4B" w:rsidRPr="00D249AB">
              <w:rPr>
                <w:rFonts w:ascii="ＭＳ 明朝" w:hAnsi="ＭＳ 明朝" w:hint="eastAsia"/>
                <w:sz w:val="18"/>
                <w:szCs w:val="18"/>
              </w:rPr>
              <w:t>及び</w:t>
            </w:r>
            <w:r w:rsidRPr="00D249AB">
              <w:rPr>
                <w:rFonts w:ascii="ＭＳ 明朝" w:hAnsi="ＭＳ 明朝" w:hint="eastAsia"/>
                <w:sz w:val="18"/>
                <w:szCs w:val="18"/>
              </w:rPr>
              <w:t>関東方面への大学等見学会</w:t>
            </w:r>
            <w:r w:rsidR="00024B4B" w:rsidRPr="00D249AB">
              <w:rPr>
                <w:rFonts w:ascii="ＭＳ 明朝" w:hAnsi="ＭＳ 明朝" w:hint="eastAsia"/>
                <w:sz w:val="18"/>
                <w:szCs w:val="18"/>
              </w:rPr>
              <w:t>は</w:t>
            </w:r>
            <w:r w:rsidR="00463CA5" w:rsidRPr="00D249AB">
              <w:rPr>
                <w:rFonts w:ascii="ＭＳ 明朝" w:hAnsi="ＭＳ 明朝" w:hint="eastAsia"/>
                <w:sz w:val="18"/>
                <w:szCs w:val="18"/>
              </w:rPr>
              <w:t>中止</w:t>
            </w:r>
            <w:r w:rsidR="00491323" w:rsidRPr="00D249AB">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1E0765" w:rsidRPr="00D249AB" w:rsidRDefault="001E0765" w:rsidP="001E0765">
            <w:pPr>
              <w:widowControl/>
              <w:snapToGrid w:val="0"/>
              <w:spacing w:line="204" w:lineRule="auto"/>
              <w:ind w:left="400" w:hangingChars="200" w:hanging="400"/>
              <w:rPr>
                <w:rFonts w:ascii="ＭＳ 明朝" w:hAnsi="ＭＳ 明朝"/>
                <w:sz w:val="20"/>
                <w:szCs w:val="20"/>
              </w:rPr>
            </w:pPr>
            <w:r w:rsidRPr="00D249AB">
              <w:rPr>
                <w:rFonts w:ascii="ＭＳ 明朝" w:hAnsi="ＭＳ 明朝" w:hint="eastAsia"/>
                <w:sz w:val="20"/>
                <w:szCs w:val="20"/>
              </w:rPr>
              <w:t>(</w:t>
            </w:r>
            <w:r w:rsidR="00946030" w:rsidRPr="00D249AB">
              <w:rPr>
                <w:rFonts w:ascii="ＭＳ 明朝" w:hAnsi="ＭＳ 明朝" w:hint="eastAsia"/>
                <w:sz w:val="20"/>
                <w:szCs w:val="20"/>
              </w:rPr>
              <w:t>１</w:t>
            </w:r>
            <w:r w:rsidRPr="00D249AB">
              <w:rPr>
                <w:rFonts w:ascii="ＭＳ 明朝" w:hAnsi="ＭＳ 明朝" w:hint="eastAsia"/>
                <w:sz w:val="20"/>
                <w:szCs w:val="20"/>
              </w:rPr>
              <w:t>)</w:t>
            </w:r>
          </w:p>
          <w:p w:rsidR="00132498" w:rsidRPr="00D249AB" w:rsidRDefault="001E0765" w:rsidP="001E0765">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ア・大学の先生等に課題研究や課題研究につながる授業に協力していただく回数のべ3</w:t>
            </w:r>
            <w:r w:rsidRPr="00D249AB">
              <w:rPr>
                <w:rFonts w:ascii="ＭＳ 明朝" w:hAnsi="ＭＳ 明朝"/>
                <w:sz w:val="18"/>
                <w:szCs w:val="18"/>
              </w:rPr>
              <w:t>0</w:t>
            </w:r>
            <w:r w:rsidRPr="00D249AB">
              <w:rPr>
                <w:rFonts w:ascii="ＭＳ 明朝" w:hAnsi="ＭＳ 明朝" w:hint="eastAsia"/>
                <w:sz w:val="18"/>
                <w:szCs w:val="18"/>
              </w:rPr>
              <w:t xml:space="preserve">回以上　</w:t>
            </w:r>
          </w:p>
          <w:p w:rsidR="001E0765" w:rsidRPr="00D249AB" w:rsidRDefault="001E0765" w:rsidP="00132498">
            <w:pPr>
              <w:widowControl/>
              <w:snapToGrid w:val="0"/>
              <w:spacing w:line="204" w:lineRule="auto"/>
              <w:ind w:leftChars="200" w:left="420" w:firstLineChars="1100" w:firstLine="1980"/>
              <w:rPr>
                <w:rFonts w:ascii="ＭＳ 明朝" w:hAnsi="ＭＳ 明朝"/>
                <w:sz w:val="18"/>
                <w:szCs w:val="18"/>
              </w:rPr>
            </w:pPr>
            <w:r w:rsidRPr="00D249AB">
              <w:rPr>
                <w:rFonts w:ascii="ＭＳ 明朝" w:hAnsi="ＭＳ 明朝" w:hint="eastAsia"/>
                <w:sz w:val="18"/>
                <w:szCs w:val="18"/>
              </w:rPr>
              <w:t xml:space="preserve">　［ </w:t>
            </w:r>
            <w:r w:rsidR="002C2F3E" w:rsidRPr="00D249AB">
              <w:rPr>
                <w:rFonts w:ascii="ＭＳ 明朝" w:hAnsi="ＭＳ 明朝" w:hint="eastAsia"/>
                <w:sz w:val="18"/>
                <w:szCs w:val="18"/>
              </w:rPr>
              <w:t>76</w:t>
            </w:r>
            <w:r w:rsidRPr="00D249AB">
              <w:rPr>
                <w:rFonts w:ascii="ＭＳ 明朝" w:hAnsi="ＭＳ 明朝" w:hint="eastAsia"/>
                <w:sz w:val="18"/>
                <w:szCs w:val="18"/>
              </w:rPr>
              <w:t>回］</w:t>
            </w:r>
            <w:r w:rsidR="009343B3" w:rsidRPr="00D249AB">
              <w:rPr>
                <w:rFonts w:ascii="ＭＳ 明朝" w:hAnsi="ＭＳ 明朝" w:hint="eastAsia"/>
                <w:sz w:val="18"/>
                <w:szCs w:val="18"/>
              </w:rPr>
              <w:t>◎</w:t>
            </w:r>
          </w:p>
          <w:p w:rsidR="00F07CF9" w:rsidRPr="00D249AB" w:rsidRDefault="00F07CF9" w:rsidP="00132498">
            <w:pPr>
              <w:widowControl/>
              <w:snapToGrid w:val="0"/>
              <w:spacing w:line="204" w:lineRule="auto"/>
              <w:ind w:leftChars="200" w:left="420" w:firstLineChars="1100" w:firstLine="1980"/>
              <w:rPr>
                <w:rFonts w:ascii="ＭＳ 明朝" w:hAnsi="ＭＳ 明朝"/>
                <w:sz w:val="18"/>
                <w:szCs w:val="18"/>
              </w:rPr>
            </w:pPr>
          </w:p>
          <w:p w:rsidR="001E0765" w:rsidRPr="00D249AB" w:rsidRDefault="002C2F3E" w:rsidP="002C2F3E">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・近隣の高校から参加の先生や生徒の人数</w:t>
            </w:r>
          </w:p>
          <w:p w:rsidR="00946030" w:rsidRPr="00D249AB" w:rsidRDefault="002C2F3E" w:rsidP="00946030">
            <w:pPr>
              <w:widowControl/>
              <w:snapToGrid w:val="0"/>
              <w:spacing w:line="204" w:lineRule="auto"/>
              <w:ind w:left="360" w:hangingChars="200" w:hanging="360"/>
              <w:rPr>
                <w:rFonts w:ascii="ＭＳ 明朝" w:hAnsi="ＭＳ 明朝"/>
                <w:sz w:val="18"/>
                <w:szCs w:val="18"/>
                <w:shd w:val="pct15" w:color="auto" w:fill="FFFFFF"/>
              </w:rPr>
            </w:pPr>
            <w:r w:rsidRPr="00D249AB">
              <w:rPr>
                <w:rFonts w:ascii="ＭＳ 明朝" w:hAnsi="ＭＳ 明朝" w:hint="eastAsia"/>
                <w:sz w:val="18"/>
                <w:szCs w:val="18"/>
              </w:rPr>
              <w:t xml:space="preserve">　　　　　　　　　　　　　［教員</w:t>
            </w:r>
            <w:r w:rsidR="00946030" w:rsidRPr="00D249AB">
              <w:rPr>
                <w:rFonts w:ascii="ＭＳ 明朝" w:hAnsi="ＭＳ 明朝" w:hint="eastAsia"/>
                <w:sz w:val="18"/>
                <w:szCs w:val="18"/>
              </w:rPr>
              <w:t>４</w:t>
            </w:r>
            <w:r w:rsidRPr="00D249AB">
              <w:rPr>
                <w:rFonts w:ascii="ＭＳ 明朝" w:hAnsi="ＭＳ 明朝" w:hint="eastAsia"/>
                <w:sz w:val="18"/>
                <w:szCs w:val="18"/>
              </w:rPr>
              <w:t>人］</w:t>
            </w:r>
            <w:r w:rsidR="00862551" w:rsidRPr="00D249AB">
              <w:rPr>
                <w:rFonts w:ascii="ＭＳ 明朝" w:hAnsi="ＭＳ 明朝" w:hint="eastAsia"/>
                <w:sz w:val="18"/>
                <w:szCs w:val="18"/>
              </w:rPr>
              <w:t>〇</w:t>
            </w:r>
          </w:p>
          <w:p w:rsidR="00F07CF9" w:rsidRPr="00D249AB" w:rsidRDefault="00946030" w:rsidP="00946030">
            <w:pPr>
              <w:widowControl/>
              <w:snapToGrid w:val="0"/>
              <w:spacing w:line="204" w:lineRule="auto"/>
              <w:ind w:left="360" w:hangingChars="200" w:hanging="360"/>
              <w:rPr>
                <w:rFonts w:ascii="ＭＳ 明朝" w:hAnsi="ＭＳ 明朝"/>
                <w:sz w:val="18"/>
                <w:szCs w:val="18"/>
                <w:shd w:val="pct15" w:color="auto" w:fill="FFFFFF"/>
              </w:rPr>
            </w:pPr>
            <w:r w:rsidRPr="00D249AB">
              <w:rPr>
                <w:rFonts w:ascii="ＭＳ 明朝" w:hAnsi="ＭＳ 明朝" w:hint="eastAsia"/>
                <w:sz w:val="18"/>
                <w:szCs w:val="18"/>
              </w:rPr>
              <w:t xml:space="preserve">　　</w:t>
            </w:r>
            <w:r w:rsidR="009343B3" w:rsidRPr="00D249AB">
              <w:rPr>
                <w:rFonts w:ascii="ＭＳ 明朝" w:hAnsi="ＭＳ 明朝" w:hint="eastAsia"/>
                <w:sz w:val="18"/>
                <w:szCs w:val="18"/>
              </w:rPr>
              <w:t>本校の取組みの形式だけではなく、その意義などについても意見交換ができる有意義な機会であったため</w:t>
            </w:r>
          </w:p>
          <w:p w:rsidR="001E0765" w:rsidRPr="00D249AB" w:rsidRDefault="001E0765" w:rsidP="001E0765">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イ・キャリア教育に資する卒業生の講演会や講座の数10以上［卒業生の講演会２回　学問発見講座は14講座、卒業生講座は1</w:t>
            </w:r>
            <w:r w:rsidRPr="00D249AB">
              <w:rPr>
                <w:rFonts w:ascii="ＭＳ 明朝" w:hAnsi="ＭＳ 明朝"/>
                <w:sz w:val="18"/>
                <w:szCs w:val="18"/>
              </w:rPr>
              <w:t>0</w:t>
            </w:r>
            <w:r w:rsidRPr="00D249AB">
              <w:rPr>
                <w:rFonts w:ascii="ＭＳ 明朝" w:hAnsi="ＭＳ 明朝" w:hint="eastAsia"/>
                <w:sz w:val="18"/>
                <w:szCs w:val="18"/>
              </w:rPr>
              <w:t>講座］</w:t>
            </w:r>
            <w:r w:rsidR="00270C09" w:rsidRPr="00D249AB">
              <w:rPr>
                <w:rFonts w:ascii="ＭＳ 明朝" w:hAnsi="ＭＳ 明朝" w:hint="eastAsia"/>
                <w:sz w:val="18"/>
                <w:szCs w:val="18"/>
              </w:rPr>
              <w:t>〇</w:t>
            </w:r>
          </w:p>
          <w:p w:rsidR="00F07CF9" w:rsidRPr="00D249AB" w:rsidRDefault="00F07CF9" w:rsidP="001E0765">
            <w:pPr>
              <w:widowControl/>
              <w:snapToGrid w:val="0"/>
              <w:spacing w:line="204" w:lineRule="auto"/>
              <w:ind w:left="360" w:hangingChars="200" w:hanging="360"/>
              <w:rPr>
                <w:rFonts w:ascii="ＭＳ 明朝" w:hAnsi="ＭＳ 明朝"/>
                <w:sz w:val="18"/>
                <w:szCs w:val="18"/>
              </w:rPr>
            </w:pPr>
          </w:p>
          <w:p w:rsidR="001E0765" w:rsidRPr="00D249AB" w:rsidRDefault="001E0765" w:rsidP="001E0765">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・卒業生の研究室訪問</w:t>
            </w:r>
            <w:r w:rsidR="006C0306" w:rsidRPr="00D249AB">
              <w:rPr>
                <w:rFonts w:ascii="ＭＳ 明朝" w:hAnsi="ＭＳ 明朝" w:hint="eastAsia"/>
                <w:sz w:val="18"/>
                <w:szCs w:val="18"/>
              </w:rPr>
              <w:t>［</w:t>
            </w:r>
            <w:r w:rsidR="00F77B14" w:rsidRPr="00D249AB">
              <w:rPr>
                <w:rFonts w:ascii="ＭＳ 明朝" w:hAnsi="ＭＳ 明朝" w:hint="eastAsia"/>
                <w:sz w:val="18"/>
                <w:szCs w:val="18"/>
              </w:rPr>
              <w:t>11</w:t>
            </w:r>
            <w:r w:rsidRPr="00D249AB">
              <w:rPr>
                <w:rFonts w:ascii="ＭＳ 明朝" w:hAnsi="ＭＳ 明朝" w:hint="eastAsia"/>
                <w:sz w:val="18"/>
                <w:szCs w:val="18"/>
              </w:rPr>
              <w:t>か所</w:t>
            </w:r>
            <w:r w:rsidR="006C0306" w:rsidRPr="00D249AB">
              <w:rPr>
                <w:rFonts w:ascii="ＭＳ 明朝" w:hAnsi="ＭＳ 明朝" w:hint="eastAsia"/>
                <w:sz w:val="18"/>
                <w:szCs w:val="18"/>
              </w:rPr>
              <w:t>］</w:t>
            </w:r>
            <w:r w:rsidR="009E5A09" w:rsidRPr="00D249AB">
              <w:rPr>
                <w:rFonts w:ascii="ＭＳ 明朝" w:hAnsi="ＭＳ 明朝" w:hint="eastAsia"/>
                <w:sz w:val="18"/>
                <w:szCs w:val="18"/>
              </w:rPr>
              <w:t>〇</w:t>
            </w:r>
          </w:p>
          <w:p w:rsidR="00F07CF9" w:rsidRPr="00D249AB" w:rsidRDefault="00F07CF9" w:rsidP="001E0765">
            <w:pPr>
              <w:widowControl/>
              <w:snapToGrid w:val="0"/>
              <w:spacing w:line="204" w:lineRule="auto"/>
              <w:ind w:left="360" w:hangingChars="200" w:hanging="360"/>
              <w:rPr>
                <w:rFonts w:ascii="ＭＳ 明朝" w:hAnsi="ＭＳ 明朝"/>
                <w:sz w:val="18"/>
                <w:szCs w:val="18"/>
              </w:rPr>
            </w:pPr>
          </w:p>
          <w:p w:rsidR="006C0306" w:rsidRPr="00D249AB" w:rsidRDefault="001E0765" w:rsidP="001E0765">
            <w:pPr>
              <w:widowControl/>
              <w:snapToGrid w:val="0"/>
              <w:spacing w:line="204"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・関東方面への大学等見学会の参加生徒</w:t>
            </w:r>
            <w:r w:rsidR="006C0306" w:rsidRPr="00D249AB">
              <w:rPr>
                <w:rFonts w:ascii="ＭＳ 明朝" w:hAnsi="ＭＳ 明朝" w:hint="eastAsia"/>
                <w:sz w:val="18"/>
                <w:szCs w:val="18"/>
              </w:rPr>
              <w:t>［</w:t>
            </w:r>
            <w:r w:rsidR="009E5A09" w:rsidRPr="00D249AB">
              <w:rPr>
                <w:rFonts w:ascii="ＭＳ 明朝" w:hAnsi="ＭＳ 明朝"/>
                <w:sz w:val="18"/>
                <w:szCs w:val="18"/>
              </w:rPr>
              <w:t>24</w:t>
            </w:r>
            <w:r w:rsidRPr="00D249AB">
              <w:rPr>
                <w:rFonts w:ascii="ＭＳ 明朝" w:hAnsi="ＭＳ 明朝" w:hint="eastAsia"/>
                <w:sz w:val="18"/>
                <w:szCs w:val="18"/>
              </w:rPr>
              <w:t>名</w:t>
            </w:r>
            <w:r w:rsidR="006C0306" w:rsidRPr="00D249AB">
              <w:rPr>
                <w:rFonts w:ascii="ＭＳ 明朝" w:hAnsi="ＭＳ 明朝" w:hint="eastAsia"/>
                <w:sz w:val="18"/>
                <w:szCs w:val="18"/>
              </w:rPr>
              <w:t>］</w:t>
            </w:r>
            <w:r w:rsidR="009E5A09" w:rsidRPr="00D249AB">
              <w:rPr>
                <w:rFonts w:ascii="ＭＳ 明朝" w:hAnsi="ＭＳ 明朝" w:hint="eastAsia"/>
                <w:sz w:val="18"/>
                <w:szCs w:val="18"/>
              </w:rPr>
              <w:t>〇</w:t>
            </w:r>
            <w:r w:rsidRPr="00D249AB">
              <w:rPr>
                <w:rFonts w:ascii="ＭＳ 明朝" w:hAnsi="ＭＳ 明朝" w:hint="eastAsia"/>
                <w:sz w:val="18"/>
                <w:szCs w:val="18"/>
              </w:rPr>
              <w:t>、</w:t>
            </w:r>
          </w:p>
          <w:p w:rsidR="001E0765" w:rsidRPr="00D249AB" w:rsidRDefault="001E0765" w:rsidP="006C0306">
            <w:pPr>
              <w:widowControl/>
              <w:snapToGrid w:val="0"/>
              <w:spacing w:line="204" w:lineRule="auto"/>
              <w:ind w:firstLineChars="200" w:firstLine="360"/>
              <w:rPr>
                <w:rFonts w:ascii="ＭＳ 明朝" w:hAnsi="ＭＳ 明朝"/>
                <w:sz w:val="18"/>
                <w:szCs w:val="18"/>
              </w:rPr>
            </w:pPr>
            <w:r w:rsidRPr="00D249AB">
              <w:rPr>
                <w:rFonts w:ascii="ＭＳ 明朝" w:hAnsi="ＭＳ 明朝" w:hint="eastAsia"/>
                <w:sz w:val="18"/>
                <w:szCs w:val="18"/>
              </w:rPr>
              <w:t>支援する卒業生</w:t>
            </w:r>
            <w:r w:rsidR="006C0306" w:rsidRPr="00D249AB">
              <w:rPr>
                <w:rFonts w:ascii="ＭＳ 明朝" w:hAnsi="ＭＳ 明朝" w:hint="eastAsia"/>
                <w:sz w:val="18"/>
                <w:szCs w:val="18"/>
              </w:rPr>
              <w:t>［</w:t>
            </w:r>
            <w:r w:rsidR="00342127" w:rsidRPr="00D249AB">
              <w:rPr>
                <w:rFonts w:ascii="ＭＳ 明朝" w:hAnsi="ＭＳ 明朝" w:hint="eastAsia"/>
                <w:sz w:val="18"/>
                <w:szCs w:val="18"/>
              </w:rPr>
              <w:t>3</w:t>
            </w:r>
            <w:r w:rsidR="00342127" w:rsidRPr="00D249AB">
              <w:rPr>
                <w:rFonts w:ascii="ＭＳ 明朝" w:hAnsi="ＭＳ 明朝"/>
                <w:sz w:val="18"/>
                <w:szCs w:val="18"/>
              </w:rPr>
              <w:t>1</w:t>
            </w:r>
            <w:r w:rsidR="009E5A09" w:rsidRPr="00D249AB">
              <w:rPr>
                <w:rFonts w:ascii="ＭＳ 明朝" w:hAnsi="ＭＳ 明朝" w:hint="eastAsia"/>
                <w:sz w:val="18"/>
                <w:szCs w:val="18"/>
              </w:rPr>
              <w:t>名</w:t>
            </w:r>
            <w:r w:rsidR="006C0306" w:rsidRPr="00D249AB">
              <w:rPr>
                <w:rFonts w:ascii="ＭＳ 明朝" w:hAnsi="ＭＳ 明朝" w:hint="eastAsia"/>
                <w:sz w:val="18"/>
                <w:szCs w:val="18"/>
              </w:rPr>
              <w:t>］</w:t>
            </w:r>
            <w:r w:rsidR="009E5A09" w:rsidRPr="00D249AB">
              <w:rPr>
                <w:rFonts w:ascii="ＭＳ 明朝" w:hAnsi="ＭＳ 明朝" w:hint="eastAsia"/>
                <w:sz w:val="18"/>
                <w:szCs w:val="18"/>
              </w:rPr>
              <w:t>〇</w:t>
            </w:r>
          </w:p>
          <w:p w:rsidR="00F07CF9" w:rsidRPr="00D249AB" w:rsidRDefault="001E0765" w:rsidP="00F07CF9">
            <w:pPr>
              <w:spacing w:line="300" w:lineRule="exact"/>
              <w:ind w:left="360" w:hangingChars="200" w:hanging="360"/>
              <w:rPr>
                <w:rFonts w:ascii="ＭＳ 明朝" w:hAnsi="ＭＳ 明朝"/>
                <w:sz w:val="18"/>
                <w:szCs w:val="18"/>
              </w:rPr>
            </w:pPr>
            <w:r w:rsidRPr="00D249AB">
              <w:rPr>
                <w:rFonts w:ascii="ＭＳ 明朝" w:hAnsi="ＭＳ 明朝" w:hint="eastAsia"/>
                <w:sz w:val="18"/>
                <w:szCs w:val="18"/>
              </w:rPr>
              <w:t xml:space="preserve">　・各取組みに対する生徒の満足度</w:t>
            </w:r>
            <w:r w:rsidR="009E5A09" w:rsidRPr="00D249AB">
              <w:rPr>
                <w:rFonts w:ascii="ＭＳ 明朝" w:hAnsi="ＭＳ 明朝" w:hint="eastAsia"/>
                <w:sz w:val="18"/>
                <w:szCs w:val="18"/>
              </w:rPr>
              <w:t>、</w:t>
            </w:r>
          </w:p>
          <w:p w:rsidR="00F07CF9" w:rsidRPr="00D249AB" w:rsidRDefault="009E5A09" w:rsidP="00F07CF9">
            <w:pPr>
              <w:spacing w:line="300" w:lineRule="exact"/>
              <w:ind w:leftChars="200" w:left="420"/>
              <w:rPr>
                <w:rFonts w:ascii="ＭＳ 明朝" w:hAnsi="ＭＳ 明朝"/>
                <w:sz w:val="18"/>
                <w:szCs w:val="18"/>
              </w:rPr>
            </w:pPr>
            <w:r w:rsidRPr="00D249AB">
              <w:rPr>
                <w:rFonts w:ascii="ＭＳ 明朝" w:hAnsi="ＭＳ 明朝" w:hint="eastAsia"/>
                <w:sz w:val="18"/>
                <w:szCs w:val="18"/>
              </w:rPr>
              <w:t>学問</w:t>
            </w:r>
            <w:r w:rsidR="001E0765" w:rsidRPr="00D249AB">
              <w:rPr>
                <w:rFonts w:ascii="ＭＳ 明朝" w:hAnsi="ＭＳ 明朝" w:hint="eastAsia"/>
                <w:sz w:val="18"/>
                <w:szCs w:val="18"/>
              </w:rPr>
              <w:t>発見講座</w:t>
            </w:r>
            <w:r w:rsidR="006C0306" w:rsidRPr="00D249AB">
              <w:rPr>
                <w:rFonts w:ascii="ＭＳ 明朝" w:hAnsi="ＭＳ 明朝" w:hint="eastAsia"/>
                <w:sz w:val="18"/>
                <w:szCs w:val="18"/>
              </w:rPr>
              <w:t>［</w:t>
            </w:r>
            <w:r w:rsidR="007C42B7" w:rsidRPr="00D249AB">
              <w:rPr>
                <w:rFonts w:ascii="ＭＳ 明朝" w:hAnsi="ＭＳ 明朝" w:hint="eastAsia"/>
                <w:sz w:val="18"/>
                <w:szCs w:val="18"/>
              </w:rPr>
              <w:t>94</w:t>
            </w:r>
            <w:r w:rsidR="001E0765" w:rsidRPr="00D249AB">
              <w:rPr>
                <w:rFonts w:ascii="ＭＳ 明朝" w:hAnsi="ＭＳ 明朝" w:hint="eastAsia"/>
                <w:sz w:val="18"/>
                <w:szCs w:val="18"/>
              </w:rPr>
              <w:t>％</w:t>
            </w:r>
            <w:r w:rsidR="006C0306" w:rsidRPr="00D249AB">
              <w:rPr>
                <w:rFonts w:ascii="ＭＳ 明朝" w:hAnsi="ＭＳ 明朝" w:hint="eastAsia"/>
                <w:sz w:val="18"/>
                <w:szCs w:val="18"/>
              </w:rPr>
              <w:t>］</w:t>
            </w:r>
            <w:r w:rsidR="007C42B7" w:rsidRPr="00D249AB">
              <w:rPr>
                <w:rFonts w:ascii="ＭＳ 明朝" w:hAnsi="ＭＳ 明朝" w:hint="eastAsia"/>
                <w:sz w:val="18"/>
                <w:szCs w:val="18"/>
              </w:rPr>
              <w:t>〇</w:t>
            </w:r>
            <w:r w:rsidR="001E0765" w:rsidRPr="00D249AB">
              <w:rPr>
                <w:rFonts w:ascii="ＭＳ 明朝" w:hAnsi="ＭＳ 明朝" w:hint="eastAsia"/>
                <w:sz w:val="18"/>
                <w:szCs w:val="18"/>
              </w:rPr>
              <w:t>、</w:t>
            </w:r>
          </w:p>
          <w:p w:rsidR="00F07CF9" w:rsidRPr="00D249AB" w:rsidRDefault="001E0765" w:rsidP="00F07CF9">
            <w:pPr>
              <w:spacing w:line="300" w:lineRule="exact"/>
              <w:ind w:leftChars="200" w:left="420"/>
              <w:rPr>
                <w:rFonts w:ascii="ＭＳ 明朝" w:hAnsi="ＭＳ 明朝"/>
                <w:sz w:val="18"/>
                <w:szCs w:val="18"/>
              </w:rPr>
            </w:pPr>
            <w:r w:rsidRPr="00D249AB">
              <w:rPr>
                <w:rFonts w:ascii="ＭＳ 明朝" w:hAnsi="ＭＳ 明朝" w:hint="eastAsia"/>
                <w:sz w:val="18"/>
                <w:szCs w:val="18"/>
              </w:rPr>
              <w:t>卒業生講座</w:t>
            </w:r>
            <w:r w:rsidR="006C0306" w:rsidRPr="00D249AB">
              <w:rPr>
                <w:rFonts w:ascii="ＭＳ 明朝" w:hAnsi="ＭＳ 明朝" w:hint="eastAsia"/>
                <w:sz w:val="18"/>
                <w:szCs w:val="18"/>
              </w:rPr>
              <w:t>［</w:t>
            </w:r>
            <w:r w:rsidR="007C42B7" w:rsidRPr="00D249AB">
              <w:rPr>
                <w:rFonts w:ascii="ＭＳ 明朝" w:hAnsi="ＭＳ 明朝" w:hint="eastAsia"/>
                <w:sz w:val="18"/>
                <w:szCs w:val="18"/>
              </w:rPr>
              <w:t>9</w:t>
            </w:r>
            <w:r w:rsidR="007C42B7" w:rsidRPr="00D249AB">
              <w:rPr>
                <w:rFonts w:ascii="ＭＳ 明朝" w:hAnsi="ＭＳ 明朝"/>
                <w:sz w:val="18"/>
                <w:szCs w:val="18"/>
              </w:rPr>
              <w:t>7</w:t>
            </w:r>
            <w:r w:rsidRPr="00D249AB">
              <w:rPr>
                <w:rFonts w:ascii="ＭＳ 明朝" w:hAnsi="ＭＳ 明朝" w:hint="eastAsia"/>
                <w:sz w:val="18"/>
                <w:szCs w:val="18"/>
              </w:rPr>
              <w:t>％</w:t>
            </w:r>
            <w:r w:rsidR="006C0306" w:rsidRPr="00D249AB">
              <w:rPr>
                <w:rFonts w:ascii="ＭＳ 明朝" w:hAnsi="ＭＳ 明朝" w:hint="eastAsia"/>
                <w:sz w:val="18"/>
                <w:szCs w:val="18"/>
              </w:rPr>
              <w:t>］</w:t>
            </w:r>
            <w:r w:rsidR="007C42B7" w:rsidRPr="00D249AB">
              <w:rPr>
                <w:rFonts w:ascii="ＭＳ 明朝" w:hAnsi="ＭＳ 明朝" w:hint="eastAsia"/>
                <w:sz w:val="18"/>
                <w:szCs w:val="18"/>
              </w:rPr>
              <w:t>〇</w:t>
            </w:r>
            <w:r w:rsidRPr="00D249AB">
              <w:rPr>
                <w:rFonts w:ascii="ＭＳ 明朝" w:hAnsi="ＭＳ 明朝" w:hint="eastAsia"/>
                <w:sz w:val="18"/>
                <w:szCs w:val="18"/>
              </w:rPr>
              <w:t>、</w:t>
            </w:r>
          </w:p>
          <w:p w:rsidR="00491323" w:rsidRPr="00D249AB" w:rsidRDefault="001E0765" w:rsidP="00F35B77">
            <w:pPr>
              <w:spacing w:line="300" w:lineRule="exact"/>
              <w:ind w:leftChars="200" w:left="3480" w:hangingChars="1700" w:hanging="3060"/>
              <w:rPr>
                <w:rFonts w:ascii="ＭＳ 明朝" w:hAnsi="ＭＳ 明朝"/>
                <w:sz w:val="20"/>
                <w:szCs w:val="20"/>
              </w:rPr>
            </w:pPr>
            <w:r w:rsidRPr="00D249AB">
              <w:rPr>
                <w:rFonts w:ascii="ＭＳ 明朝" w:hAnsi="ＭＳ 明朝" w:hint="eastAsia"/>
                <w:sz w:val="18"/>
                <w:szCs w:val="18"/>
              </w:rPr>
              <w:t>卒業生の研究室訪問及び関東方面</w:t>
            </w:r>
            <w:r w:rsidR="009E5A09" w:rsidRPr="00D249AB">
              <w:rPr>
                <w:rFonts w:ascii="ＭＳ 明朝" w:hAnsi="ＭＳ 明朝" w:hint="eastAsia"/>
                <w:sz w:val="18"/>
                <w:szCs w:val="18"/>
              </w:rPr>
              <w:t>への大学見学会</w:t>
            </w:r>
            <w:r w:rsidR="006C0306" w:rsidRPr="00D249AB">
              <w:rPr>
                <w:rFonts w:ascii="ＭＳ 明朝" w:hAnsi="ＭＳ 明朝" w:hint="eastAsia"/>
                <w:sz w:val="18"/>
                <w:szCs w:val="18"/>
              </w:rPr>
              <w:t>［</w:t>
            </w:r>
            <w:r w:rsidR="009E5A09" w:rsidRPr="00D249AB">
              <w:rPr>
                <w:rFonts w:ascii="ＭＳ 明朝" w:hAnsi="ＭＳ 明朝" w:hint="eastAsia"/>
                <w:sz w:val="18"/>
                <w:szCs w:val="18"/>
              </w:rPr>
              <w:t>100％</w:t>
            </w:r>
            <w:r w:rsidR="006C0306" w:rsidRPr="00D249AB">
              <w:rPr>
                <w:rFonts w:ascii="ＭＳ 明朝" w:hAnsi="ＭＳ 明朝" w:hint="eastAsia"/>
                <w:sz w:val="18"/>
                <w:szCs w:val="18"/>
              </w:rPr>
              <w:t>］</w:t>
            </w:r>
            <w:r w:rsidR="007C42B7" w:rsidRPr="00D249AB">
              <w:rPr>
                <w:rFonts w:ascii="ＭＳ 明朝" w:hAnsi="ＭＳ 明朝" w:hint="eastAsia"/>
                <w:sz w:val="18"/>
                <w:szCs w:val="18"/>
              </w:rPr>
              <w:t>〇</w:t>
            </w:r>
          </w:p>
        </w:tc>
      </w:tr>
      <w:tr w:rsidR="00D249AB" w:rsidRPr="00D249AB" w:rsidTr="006D13EE">
        <w:trPr>
          <w:trHeight w:val="5090"/>
          <w:jc w:val="center"/>
        </w:trPr>
        <w:tc>
          <w:tcPr>
            <w:tcW w:w="881" w:type="dxa"/>
            <w:shd w:val="clear" w:color="auto" w:fill="auto"/>
            <w:tcMar>
              <w:top w:w="85" w:type="dxa"/>
              <w:left w:w="85" w:type="dxa"/>
              <w:bottom w:w="85" w:type="dxa"/>
              <w:right w:w="85" w:type="dxa"/>
            </w:tcMar>
            <w:vAlign w:val="center"/>
          </w:tcPr>
          <w:p w:rsidR="00E9470B" w:rsidRPr="00D249AB" w:rsidRDefault="00E9470B" w:rsidP="00FD3E32">
            <w:pPr>
              <w:spacing w:line="300" w:lineRule="exact"/>
              <w:rPr>
                <w:rFonts w:ascii="ＭＳ 明朝" w:hAnsi="ＭＳ 明朝"/>
                <w:spacing w:val="-20"/>
                <w:sz w:val="18"/>
                <w:szCs w:val="18"/>
              </w:rPr>
            </w:pPr>
          </w:p>
          <w:p w:rsidR="00E9470B" w:rsidRPr="00D249AB" w:rsidRDefault="00E9470B"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２</w:t>
            </w:r>
          </w:p>
          <w:p w:rsidR="00E9470B" w:rsidRPr="00D249AB" w:rsidRDefault="00FD3E32"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　  </w:t>
            </w:r>
            <w:r w:rsidR="00E9470B" w:rsidRPr="00D249AB">
              <w:rPr>
                <w:rFonts w:ascii="ＭＳ 明朝" w:hAnsi="ＭＳ 明朝" w:hint="eastAsia"/>
                <w:spacing w:val="-20"/>
                <w:sz w:val="18"/>
                <w:szCs w:val="18"/>
              </w:rPr>
              <w:t>枠</w:t>
            </w:r>
          </w:p>
          <w:p w:rsidR="00E9470B" w:rsidRPr="00D249AB" w:rsidRDefault="009647C9"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真　</w:t>
            </w:r>
            <w:r w:rsidR="00E9470B" w:rsidRPr="00D249AB">
              <w:rPr>
                <w:rFonts w:ascii="ＭＳ 明朝" w:hAnsi="ＭＳ 明朝" w:hint="eastAsia"/>
                <w:spacing w:val="-20"/>
                <w:sz w:val="18"/>
                <w:szCs w:val="18"/>
              </w:rPr>
              <w:t>を</w:t>
            </w:r>
          </w:p>
          <w:p w:rsidR="00E9470B" w:rsidRPr="00D249AB" w:rsidRDefault="009647C9"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の　</w:t>
            </w:r>
            <w:r w:rsidR="00E9470B" w:rsidRPr="00D249AB">
              <w:rPr>
                <w:rFonts w:ascii="ＭＳ 明朝" w:hAnsi="ＭＳ 明朝" w:hint="eastAsia"/>
                <w:spacing w:val="-20"/>
                <w:sz w:val="18"/>
                <w:szCs w:val="18"/>
              </w:rPr>
              <w:t>越</w:t>
            </w:r>
          </w:p>
          <w:p w:rsidR="00E9470B" w:rsidRPr="00D249AB" w:rsidRDefault="009647C9"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リ　</w:t>
            </w:r>
            <w:r w:rsidR="00E9470B" w:rsidRPr="00D249AB">
              <w:rPr>
                <w:rFonts w:ascii="ＭＳ 明朝" w:hAnsi="ＭＳ 明朝" w:hint="eastAsia"/>
                <w:spacing w:val="-20"/>
                <w:sz w:val="18"/>
                <w:szCs w:val="18"/>
              </w:rPr>
              <w:t>え</w:t>
            </w:r>
          </w:p>
          <w:p w:rsidR="00E9470B" w:rsidRPr="00D249AB" w:rsidRDefault="00FD3E32" w:rsidP="00FD3E32">
            <w:pPr>
              <w:spacing w:line="300" w:lineRule="exact"/>
              <w:ind w:firstLineChars="100" w:firstLine="140"/>
              <w:rPr>
                <w:rFonts w:ascii="ＭＳ 明朝" w:hAnsi="ＭＳ 明朝"/>
                <w:spacing w:val="-20"/>
                <w:sz w:val="18"/>
                <w:szCs w:val="18"/>
              </w:rPr>
            </w:pPr>
            <w:r w:rsidRPr="00D249AB">
              <w:rPr>
                <w:rFonts w:ascii="ＭＳ 明朝" w:hAnsi="ＭＳ 明朝" w:hint="eastAsia"/>
                <w:spacing w:val="-20"/>
                <w:sz w:val="18"/>
                <w:szCs w:val="18"/>
              </w:rPr>
              <w:t xml:space="preserve">｜　</w:t>
            </w:r>
            <w:r w:rsidR="00E9470B" w:rsidRPr="00D249AB">
              <w:rPr>
                <w:rFonts w:ascii="ＭＳ 明朝" w:hAnsi="ＭＳ 明朝" w:hint="eastAsia"/>
                <w:spacing w:val="-20"/>
                <w:sz w:val="18"/>
                <w:szCs w:val="18"/>
              </w:rPr>
              <w:t>る</w:t>
            </w:r>
          </w:p>
          <w:p w:rsidR="00E9470B" w:rsidRPr="00D249AB" w:rsidRDefault="00FD3E32"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ダ　</w:t>
            </w:r>
            <w:r w:rsidR="00E9470B" w:rsidRPr="00D249AB">
              <w:rPr>
                <w:rFonts w:ascii="ＭＳ 明朝" w:hAnsi="ＭＳ 明朝" w:hint="eastAsia"/>
                <w:spacing w:val="-20"/>
                <w:sz w:val="18"/>
                <w:szCs w:val="18"/>
              </w:rPr>
              <w:t>知</w:t>
            </w:r>
          </w:p>
          <w:p w:rsidR="00E9470B" w:rsidRPr="00D249AB" w:rsidRDefault="00FD3E32" w:rsidP="00FD3E32">
            <w:pPr>
              <w:spacing w:line="300" w:lineRule="exact"/>
              <w:ind w:firstLineChars="100" w:firstLine="140"/>
              <w:rPr>
                <w:rFonts w:ascii="ＭＳ 明朝" w:hAnsi="ＭＳ 明朝"/>
                <w:spacing w:val="-20"/>
                <w:sz w:val="18"/>
                <w:szCs w:val="18"/>
              </w:rPr>
            </w:pPr>
            <w:r w:rsidRPr="00D249AB">
              <w:rPr>
                <w:rFonts w:ascii="ＭＳ 明朝" w:hAnsi="ＭＳ 明朝" w:hint="eastAsia"/>
                <w:spacing w:val="-20"/>
                <w:sz w:val="18"/>
                <w:szCs w:val="18"/>
              </w:rPr>
              <w:t xml:space="preserve">｜　</w:t>
            </w:r>
            <w:r w:rsidR="00E9470B" w:rsidRPr="00D249AB">
              <w:rPr>
                <w:rFonts w:ascii="ＭＳ 明朝" w:hAnsi="ＭＳ 明朝" w:hint="eastAsia"/>
                <w:spacing w:val="-20"/>
                <w:sz w:val="18"/>
                <w:szCs w:val="18"/>
              </w:rPr>
              <w:t>性</w:t>
            </w:r>
          </w:p>
          <w:p w:rsidR="00E9470B" w:rsidRPr="00D249AB" w:rsidRDefault="00FD3E32"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の　</w:t>
            </w:r>
            <w:r w:rsidR="00E9470B" w:rsidRPr="00D249AB">
              <w:rPr>
                <w:rFonts w:ascii="ＭＳ 明朝" w:hAnsi="ＭＳ 明朝" w:hint="eastAsia"/>
                <w:spacing w:val="-20"/>
                <w:sz w:val="18"/>
                <w:szCs w:val="18"/>
              </w:rPr>
              <w:t>を</w:t>
            </w:r>
          </w:p>
          <w:p w:rsidR="00E9470B" w:rsidRPr="00D249AB" w:rsidRDefault="00FD3E32"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育　</w:t>
            </w:r>
            <w:r w:rsidR="00E9470B" w:rsidRPr="00D249AB">
              <w:rPr>
                <w:rFonts w:ascii="ＭＳ 明朝" w:hAnsi="ＭＳ 明朝" w:hint="eastAsia"/>
                <w:spacing w:val="-20"/>
                <w:sz w:val="18"/>
                <w:szCs w:val="18"/>
              </w:rPr>
              <w:t>備</w:t>
            </w:r>
          </w:p>
          <w:p w:rsidR="00E9470B" w:rsidRPr="00D249AB" w:rsidRDefault="00FD3E32"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成　</w:t>
            </w:r>
            <w:r w:rsidR="00E9470B" w:rsidRPr="00D249AB">
              <w:rPr>
                <w:rFonts w:ascii="ＭＳ 明朝" w:hAnsi="ＭＳ 明朝" w:hint="eastAsia"/>
                <w:spacing w:val="-20"/>
                <w:sz w:val="18"/>
                <w:szCs w:val="18"/>
              </w:rPr>
              <w:t>え</w:t>
            </w:r>
          </w:p>
          <w:p w:rsidR="00E9470B" w:rsidRPr="00D249AB" w:rsidRDefault="00FD3E32" w:rsidP="00E9470B">
            <w:pPr>
              <w:spacing w:line="300" w:lineRule="exact"/>
              <w:jc w:val="center"/>
              <w:rPr>
                <w:rFonts w:ascii="ＭＳ 明朝" w:hAnsi="ＭＳ 明朝"/>
                <w:spacing w:val="-20"/>
                <w:sz w:val="18"/>
                <w:szCs w:val="18"/>
              </w:rPr>
            </w:pPr>
            <w:r w:rsidRPr="00D249AB">
              <w:rPr>
                <w:rFonts w:ascii="ＭＳ 明朝" w:hAnsi="ＭＳ 明朝" w:hint="eastAsia"/>
                <w:spacing w:val="-20"/>
                <w:sz w:val="18"/>
                <w:szCs w:val="18"/>
              </w:rPr>
              <w:t xml:space="preserve">　  </w:t>
            </w:r>
            <w:r w:rsidR="00E9470B" w:rsidRPr="00D249AB">
              <w:rPr>
                <w:rFonts w:ascii="ＭＳ 明朝" w:hAnsi="ＭＳ 明朝" w:hint="eastAsia"/>
                <w:spacing w:val="-20"/>
                <w:sz w:val="18"/>
                <w:szCs w:val="18"/>
              </w:rPr>
              <w:t>た</w:t>
            </w:r>
          </w:p>
          <w:p w:rsidR="00E9470B" w:rsidRPr="00D249AB" w:rsidRDefault="00E9470B" w:rsidP="00FD3E32">
            <w:pPr>
              <w:spacing w:line="300" w:lineRule="exact"/>
              <w:jc w:val="center"/>
              <w:rPr>
                <w:rFonts w:ascii="ＭＳ 明朝" w:hAnsi="ＭＳ 明朝"/>
                <w:spacing w:val="-20"/>
                <w:sz w:val="18"/>
                <w:szCs w:val="18"/>
              </w:rPr>
            </w:pPr>
          </w:p>
        </w:tc>
        <w:tc>
          <w:tcPr>
            <w:tcW w:w="2020" w:type="dxa"/>
            <w:shd w:val="clear" w:color="auto" w:fill="auto"/>
            <w:tcMar>
              <w:top w:w="85" w:type="dxa"/>
              <w:left w:w="85" w:type="dxa"/>
              <w:bottom w:w="85" w:type="dxa"/>
              <w:right w:w="85" w:type="dxa"/>
            </w:tcMar>
          </w:tcPr>
          <w:p w:rsidR="00E9470B" w:rsidRPr="00D249AB" w:rsidRDefault="00E9470B" w:rsidP="00E9470B">
            <w:pPr>
              <w:widowControl/>
              <w:snapToGrid w:val="0"/>
              <w:spacing w:line="204" w:lineRule="auto"/>
              <w:ind w:left="180" w:hangingChars="100" w:hanging="18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E9470B" w:rsidRPr="00D249AB" w:rsidRDefault="00E9470B" w:rsidP="00905FE4">
            <w:pPr>
              <w:widowControl/>
              <w:snapToGrid w:val="0"/>
              <w:spacing w:line="204" w:lineRule="auto"/>
              <w:ind w:leftChars="100" w:left="210"/>
              <w:contextualSpacing/>
              <w:rPr>
                <w:rFonts w:ascii="ＭＳ 明朝" w:hAnsi="ＭＳ 明朝"/>
                <w:sz w:val="18"/>
                <w:szCs w:val="18"/>
              </w:rPr>
            </w:pPr>
            <w:r w:rsidRPr="00D249AB">
              <w:rPr>
                <w:rFonts w:ascii="ＭＳ 明朝" w:hAnsi="ＭＳ 明朝" w:hint="eastAsia"/>
                <w:sz w:val="18"/>
                <w:szCs w:val="18"/>
              </w:rPr>
              <w:t>リーダー育成プログラムの充実</w:t>
            </w:r>
          </w:p>
          <w:p w:rsidR="00E9470B" w:rsidRPr="00D249AB" w:rsidRDefault="00E9470B" w:rsidP="00E9470B">
            <w:pPr>
              <w:widowControl/>
              <w:snapToGrid w:val="0"/>
              <w:spacing w:line="204" w:lineRule="auto"/>
              <w:ind w:left="180" w:hangingChars="100" w:hanging="180"/>
              <w:contextualSpacing/>
              <w:rPr>
                <w:rFonts w:ascii="ＭＳ 明朝" w:hAnsi="ＭＳ 明朝"/>
                <w:sz w:val="18"/>
                <w:szCs w:val="18"/>
              </w:rPr>
            </w:pPr>
          </w:p>
          <w:p w:rsidR="00E9470B" w:rsidRPr="00D249AB" w:rsidRDefault="00E9470B" w:rsidP="009647C9">
            <w:pPr>
              <w:widowControl/>
              <w:snapToGrid w:val="0"/>
              <w:spacing w:line="20" w:lineRule="atLeast"/>
              <w:ind w:leftChars="47" w:left="459" w:hangingChars="200" w:hanging="360"/>
              <w:contextualSpacing/>
              <w:rPr>
                <w:rFonts w:ascii="ＭＳ 明朝" w:hAnsi="ＭＳ 明朝"/>
                <w:sz w:val="18"/>
                <w:szCs w:val="18"/>
              </w:rPr>
            </w:pPr>
            <w:r w:rsidRPr="00D249AB">
              <w:rPr>
                <w:rFonts w:ascii="ＭＳ 明朝" w:hAnsi="ＭＳ 明朝" w:hint="eastAsia"/>
                <w:sz w:val="18"/>
                <w:szCs w:val="18"/>
              </w:rPr>
              <w:t>ア　リーダー育成プログラムⅠの充実</w:t>
            </w:r>
          </w:p>
          <w:p w:rsidR="00E9470B" w:rsidRPr="00D249AB" w:rsidRDefault="00E9470B" w:rsidP="009647C9">
            <w:pPr>
              <w:widowControl/>
              <w:snapToGrid w:val="0"/>
              <w:spacing w:line="20" w:lineRule="atLeast"/>
              <w:ind w:leftChars="47" w:left="459" w:hangingChars="200" w:hanging="360"/>
              <w:contextualSpacing/>
              <w:rPr>
                <w:rFonts w:ascii="ＭＳ 明朝" w:hAnsi="ＭＳ 明朝"/>
                <w:sz w:val="18"/>
                <w:szCs w:val="18"/>
              </w:rPr>
            </w:pPr>
            <w:r w:rsidRPr="00D249AB">
              <w:rPr>
                <w:rFonts w:ascii="ＭＳ 明朝" w:hAnsi="ＭＳ 明朝" w:hint="eastAsia"/>
                <w:sz w:val="18"/>
                <w:szCs w:val="18"/>
              </w:rPr>
              <w:t>イ　リーダー育成プログラムⅢの充実</w:t>
            </w:r>
          </w:p>
          <w:p w:rsidR="00E9470B" w:rsidRPr="00D249AB" w:rsidRDefault="00E9470B" w:rsidP="00E9470B">
            <w:pPr>
              <w:widowControl/>
              <w:snapToGrid w:val="0"/>
              <w:spacing w:line="20" w:lineRule="atLeast"/>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E9470B" w:rsidRPr="00D249AB" w:rsidRDefault="00E9470B" w:rsidP="00905FE4">
            <w:pPr>
              <w:widowControl/>
              <w:snapToGrid w:val="0"/>
              <w:spacing w:line="20" w:lineRule="atLeast"/>
              <w:ind w:leftChars="150" w:left="315"/>
              <w:contextualSpacing/>
              <w:rPr>
                <w:rFonts w:ascii="ＭＳ 明朝" w:hAnsi="ＭＳ 明朝"/>
                <w:sz w:val="18"/>
                <w:szCs w:val="18"/>
              </w:rPr>
            </w:pPr>
            <w:r w:rsidRPr="00D249AB">
              <w:rPr>
                <w:rFonts w:ascii="ＭＳ 明朝" w:hAnsi="ＭＳ 明朝" w:hint="eastAsia"/>
                <w:sz w:val="18"/>
                <w:szCs w:val="18"/>
              </w:rPr>
              <w:t>グローバル</w:t>
            </w:r>
            <w:r w:rsidR="0006217D" w:rsidRPr="00D249AB">
              <w:rPr>
                <w:rFonts w:ascii="ＭＳ 明朝" w:hAnsi="ＭＳ 明朝" w:hint="eastAsia"/>
                <w:sz w:val="18"/>
                <w:szCs w:val="18"/>
              </w:rPr>
              <w:t>な視点で考えることができる人物</w:t>
            </w:r>
            <w:r w:rsidR="006349F3" w:rsidRPr="00D249AB">
              <w:rPr>
                <w:rFonts w:ascii="ＭＳ 明朝" w:hAnsi="ＭＳ 明朝" w:hint="eastAsia"/>
                <w:sz w:val="18"/>
                <w:szCs w:val="18"/>
              </w:rPr>
              <w:t>の育成の</w:t>
            </w:r>
            <w:r w:rsidRPr="00D249AB">
              <w:rPr>
                <w:rFonts w:ascii="ＭＳ 明朝" w:hAnsi="ＭＳ 明朝" w:hint="eastAsia"/>
                <w:sz w:val="18"/>
                <w:szCs w:val="18"/>
              </w:rPr>
              <w:t>た</w:t>
            </w:r>
            <w:r w:rsidR="006349F3" w:rsidRPr="00D249AB">
              <w:rPr>
                <w:rFonts w:ascii="ＭＳ 明朝" w:hAnsi="ＭＳ 明朝" w:hint="eastAsia"/>
                <w:sz w:val="18"/>
                <w:szCs w:val="18"/>
              </w:rPr>
              <w:t>めの</w:t>
            </w:r>
            <w:r w:rsidRPr="00D249AB">
              <w:rPr>
                <w:rFonts w:ascii="ＭＳ 明朝" w:hAnsi="ＭＳ 明朝" w:hint="eastAsia"/>
                <w:sz w:val="18"/>
                <w:szCs w:val="18"/>
              </w:rPr>
              <w:t>取組み</w:t>
            </w:r>
          </w:p>
          <w:p w:rsidR="009647C9" w:rsidRPr="00D249AB" w:rsidRDefault="009647C9" w:rsidP="009647C9">
            <w:pPr>
              <w:widowControl/>
              <w:snapToGrid w:val="0"/>
              <w:spacing w:line="20" w:lineRule="atLeast"/>
              <w:ind w:left="360" w:hangingChars="200" w:hanging="360"/>
              <w:contextualSpacing/>
              <w:rPr>
                <w:rFonts w:ascii="ＭＳ 明朝" w:hAnsi="ＭＳ 明朝"/>
                <w:sz w:val="18"/>
                <w:szCs w:val="18"/>
              </w:rPr>
            </w:pPr>
          </w:p>
          <w:p w:rsidR="00E9470B" w:rsidRPr="00D249AB" w:rsidRDefault="00E9470B" w:rsidP="00E9470B">
            <w:pPr>
              <w:widowControl/>
              <w:snapToGrid w:val="0"/>
              <w:spacing w:line="192" w:lineRule="auto"/>
              <w:ind w:leftChars="47" w:left="459" w:hangingChars="200" w:hanging="360"/>
              <w:contextualSpacing/>
              <w:rPr>
                <w:rFonts w:ascii="ＭＳ 明朝" w:hAnsi="ＭＳ 明朝"/>
                <w:sz w:val="18"/>
                <w:szCs w:val="18"/>
              </w:rPr>
            </w:pPr>
            <w:r w:rsidRPr="00D249AB">
              <w:rPr>
                <w:rFonts w:ascii="ＭＳ 明朝" w:hAnsi="ＭＳ 明朝" w:hint="eastAsia"/>
                <w:sz w:val="18"/>
                <w:szCs w:val="18"/>
              </w:rPr>
              <w:t>ア　生徒主体の宿泊野外行事及び種々の国際交流行事の取組み</w:t>
            </w:r>
          </w:p>
          <w:p w:rsidR="00E9470B" w:rsidRPr="00D249AB" w:rsidRDefault="00E9470B" w:rsidP="00E9470B">
            <w:pPr>
              <w:widowControl/>
              <w:snapToGrid w:val="0"/>
              <w:spacing w:line="192" w:lineRule="auto"/>
              <w:ind w:leftChars="47" w:left="459" w:hangingChars="200" w:hanging="360"/>
              <w:contextualSpacing/>
              <w:rPr>
                <w:rFonts w:ascii="ＭＳ 明朝" w:hAnsi="ＭＳ 明朝"/>
                <w:sz w:val="18"/>
                <w:szCs w:val="18"/>
              </w:rPr>
            </w:pPr>
          </w:p>
          <w:p w:rsidR="00E9470B" w:rsidRPr="00D249AB" w:rsidRDefault="00E9470B" w:rsidP="00905FE4">
            <w:pPr>
              <w:spacing w:line="300" w:lineRule="exact"/>
              <w:ind w:left="360" w:hangingChars="200" w:hanging="360"/>
              <w:rPr>
                <w:rFonts w:ascii="ＭＳ 明朝" w:hAnsi="ＭＳ 明朝"/>
                <w:sz w:val="18"/>
                <w:szCs w:val="18"/>
              </w:rPr>
            </w:pPr>
            <w:r w:rsidRPr="00D249AB">
              <w:rPr>
                <w:rFonts w:ascii="ＭＳ 明朝" w:hAnsi="ＭＳ 明朝" w:hint="eastAsia"/>
                <w:sz w:val="18"/>
                <w:szCs w:val="18"/>
              </w:rPr>
              <w:t>イ　英語教育の内容の充実</w:t>
            </w:r>
          </w:p>
        </w:tc>
        <w:tc>
          <w:tcPr>
            <w:tcW w:w="4572" w:type="dxa"/>
            <w:tcBorders>
              <w:right w:val="dashed" w:sz="4" w:space="0" w:color="auto"/>
            </w:tcBorders>
            <w:shd w:val="clear" w:color="auto" w:fill="auto"/>
            <w:tcMar>
              <w:top w:w="85" w:type="dxa"/>
              <w:left w:w="85" w:type="dxa"/>
              <w:bottom w:w="85" w:type="dxa"/>
              <w:right w:w="85" w:type="dxa"/>
            </w:tcMar>
          </w:tcPr>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ア  各部・同好会等の部長等に対して、リーダーとしての資質を高めていくプログラムを充実させる。リーダー論やコーチングの手法、人間関係トレーニング等についての講演等を実施する。</w:t>
            </w:r>
          </w:p>
          <w:p w:rsidR="00C17BA3" w:rsidRPr="00D249AB" w:rsidRDefault="00C17BA3" w:rsidP="008E6D63">
            <w:pPr>
              <w:snapToGrid w:val="0"/>
              <w:spacing w:line="204" w:lineRule="auto"/>
              <w:ind w:left="400" w:hanging="400"/>
              <w:contextualSpacing/>
              <w:rPr>
                <w:rFonts w:ascii="ＭＳ 明朝" w:hAnsi="ＭＳ 明朝"/>
                <w:sz w:val="18"/>
                <w:szCs w:val="18"/>
              </w:rPr>
            </w:pP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イ  部活動に参加する部員を対象に、理学療法士による指導・支援を定期的に実施し、健康を自己管理する能力を高めるとともに、高い志を持ち、諸活動において良い結果を出せるよう取り組む。</w:t>
            </w:r>
          </w:p>
          <w:p w:rsidR="00C17BA3" w:rsidRPr="00D249AB" w:rsidRDefault="00C17BA3" w:rsidP="008E6D63">
            <w:pPr>
              <w:snapToGrid w:val="0"/>
              <w:spacing w:line="204" w:lineRule="auto"/>
              <w:ind w:left="400" w:hanging="400"/>
              <w:contextualSpacing/>
              <w:rPr>
                <w:rFonts w:ascii="ＭＳ 明朝" w:hAnsi="ＭＳ 明朝"/>
                <w:sz w:val="18"/>
                <w:szCs w:val="18"/>
              </w:rPr>
            </w:pP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ア・第</w:t>
            </w:r>
            <w:r w:rsidR="00491323" w:rsidRPr="00D249AB">
              <w:rPr>
                <w:rFonts w:ascii="ＭＳ 明朝" w:hAnsi="ＭＳ 明朝" w:hint="eastAsia"/>
                <w:sz w:val="18"/>
                <w:szCs w:val="18"/>
              </w:rPr>
              <w:t>２</w:t>
            </w:r>
            <w:r w:rsidRPr="00D249AB">
              <w:rPr>
                <w:rFonts w:ascii="ＭＳ 明朝" w:hAnsi="ＭＳ 明朝" w:hint="eastAsia"/>
                <w:sz w:val="18"/>
                <w:szCs w:val="18"/>
              </w:rPr>
              <w:t>学年の宿泊野外行事については、</w:t>
            </w:r>
            <w:r w:rsidR="00D00921" w:rsidRPr="00D249AB">
              <w:rPr>
                <w:rFonts w:ascii="ＭＳ 明朝" w:hAnsi="ＭＳ 明朝" w:hint="eastAsia"/>
                <w:sz w:val="18"/>
                <w:szCs w:val="18"/>
              </w:rPr>
              <w:t>ＳＤＧ</w:t>
            </w:r>
            <w:r w:rsidR="006349F3" w:rsidRPr="00D249AB">
              <w:rPr>
                <w:rFonts w:ascii="ＭＳ 明朝" w:hAnsi="ＭＳ 明朝" w:hint="eastAsia"/>
                <w:sz w:val="18"/>
                <w:szCs w:val="18"/>
              </w:rPr>
              <w:t>ｓの</w:t>
            </w:r>
            <w:r w:rsidRPr="00D249AB">
              <w:rPr>
                <w:rFonts w:ascii="ＭＳ 明朝" w:hAnsi="ＭＳ 明朝" w:hint="eastAsia"/>
                <w:sz w:val="18"/>
                <w:szCs w:val="18"/>
              </w:rPr>
              <w:t>視点</w:t>
            </w:r>
            <w:r w:rsidR="006349F3" w:rsidRPr="00D249AB">
              <w:rPr>
                <w:rFonts w:ascii="ＭＳ 明朝" w:hAnsi="ＭＳ 明朝" w:hint="eastAsia"/>
                <w:sz w:val="18"/>
                <w:szCs w:val="18"/>
              </w:rPr>
              <w:t>を</w:t>
            </w:r>
            <w:r w:rsidRPr="00D249AB">
              <w:rPr>
                <w:rFonts w:ascii="ＭＳ 明朝" w:hAnsi="ＭＳ 明朝" w:hint="eastAsia"/>
                <w:sz w:val="18"/>
                <w:szCs w:val="18"/>
              </w:rPr>
              <w:t>取り入れ、地域等との交流や地域の歴史・文化の理解を深めるための事前・事後学習等も含めて、生徒が主体的に取り組む。</w:t>
            </w:r>
          </w:p>
          <w:p w:rsidR="00C17BA3" w:rsidRPr="00D249AB" w:rsidRDefault="00C17BA3" w:rsidP="008E6D63">
            <w:pPr>
              <w:snapToGrid w:val="0"/>
              <w:spacing w:line="204" w:lineRule="auto"/>
              <w:ind w:left="400" w:hanging="400"/>
              <w:contextualSpacing/>
              <w:rPr>
                <w:rFonts w:ascii="ＭＳ 明朝" w:hAnsi="ＭＳ 明朝"/>
                <w:sz w:val="18"/>
                <w:szCs w:val="18"/>
              </w:rPr>
            </w:pP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・長期留学生の受入れ、海外からの研修旅行生との交流、第</w:t>
            </w:r>
            <w:r w:rsidR="00E26D10" w:rsidRPr="00D249AB">
              <w:rPr>
                <w:rFonts w:ascii="ＭＳ 明朝" w:hAnsi="ＭＳ 明朝" w:hint="eastAsia"/>
                <w:sz w:val="18"/>
                <w:szCs w:val="18"/>
              </w:rPr>
              <w:t>１</w:t>
            </w:r>
            <w:r w:rsidRPr="00D249AB">
              <w:rPr>
                <w:rFonts w:ascii="ＭＳ 明朝" w:hAnsi="ＭＳ 明朝" w:hint="eastAsia"/>
                <w:sz w:val="18"/>
                <w:szCs w:val="18"/>
              </w:rPr>
              <w:t>学年全員を対象とした大阪大学等の留学生との交流</w:t>
            </w:r>
            <w:r w:rsidR="003739F1" w:rsidRPr="00D249AB">
              <w:rPr>
                <w:rFonts w:ascii="ＭＳ 明朝" w:hAnsi="ＭＳ 明朝" w:hint="eastAsia"/>
                <w:sz w:val="18"/>
                <w:szCs w:val="18"/>
              </w:rPr>
              <w:t>（Ｂ＆Ｓ）</w:t>
            </w:r>
            <w:r w:rsidRPr="00D249AB">
              <w:rPr>
                <w:rFonts w:ascii="ＭＳ 明朝" w:hAnsi="ＭＳ 明朝" w:hint="eastAsia"/>
                <w:sz w:val="18"/>
                <w:szCs w:val="18"/>
              </w:rPr>
              <w:t>について、生徒が主体となって異文化理解や他国理解を深める。</w:t>
            </w:r>
          </w:p>
          <w:p w:rsidR="00C17BA3" w:rsidRPr="00D249AB" w:rsidRDefault="00C17BA3" w:rsidP="008E6D63">
            <w:pPr>
              <w:snapToGrid w:val="0"/>
              <w:spacing w:line="204" w:lineRule="auto"/>
              <w:ind w:left="400" w:hanging="400"/>
              <w:contextualSpacing/>
              <w:rPr>
                <w:rFonts w:ascii="ＭＳ 明朝" w:hAnsi="ＭＳ 明朝"/>
                <w:sz w:val="18"/>
                <w:szCs w:val="18"/>
              </w:rPr>
            </w:pPr>
          </w:p>
          <w:p w:rsidR="00C81443"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イ・</w:t>
            </w:r>
            <w:r w:rsidR="00C81443" w:rsidRPr="00D249AB">
              <w:rPr>
                <w:rFonts w:ascii="ＭＳ 明朝" w:hAnsi="ＭＳ 明朝" w:hint="eastAsia"/>
                <w:sz w:val="18"/>
                <w:szCs w:val="18"/>
              </w:rPr>
              <w:t>英語の授業を通じて、英語でのプレゼンテーションやディベートのスキルを向上させる。</w:t>
            </w:r>
          </w:p>
          <w:p w:rsidR="00E9470B" w:rsidRPr="00D249AB" w:rsidRDefault="00C81443" w:rsidP="00C17BA3">
            <w:pPr>
              <w:snapToGrid w:val="0"/>
              <w:spacing w:line="204" w:lineRule="auto"/>
              <w:ind w:leftChars="100" w:left="390" w:hangingChars="100" w:hanging="180"/>
              <w:contextualSpacing/>
              <w:rPr>
                <w:rFonts w:ascii="ＭＳ 明朝" w:hAnsi="ＭＳ 明朝"/>
                <w:sz w:val="18"/>
                <w:szCs w:val="18"/>
              </w:rPr>
            </w:pPr>
            <w:r w:rsidRPr="00D249AB">
              <w:rPr>
                <w:rFonts w:ascii="ＭＳ 明朝" w:hAnsi="ＭＳ 明朝" w:hint="eastAsia"/>
                <w:sz w:val="18"/>
                <w:szCs w:val="18"/>
              </w:rPr>
              <w:t>・</w:t>
            </w:r>
            <w:r w:rsidR="00E9470B" w:rsidRPr="00D249AB">
              <w:rPr>
                <w:rFonts w:ascii="ＭＳ 明朝" w:hAnsi="ＭＳ 明朝" w:hint="eastAsia"/>
                <w:sz w:val="18"/>
                <w:szCs w:val="18"/>
              </w:rPr>
              <w:t>「英語イマージョンプログラム」を実施し、英語運用能力を高め</w:t>
            </w:r>
            <w:r w:rsidRPr="00D249AB">
              <w:rPr>
                <w:rFonts w:ascii="ＭＳ 明朝" w:hAnsi="ＭＳ 明朝" w:hint="eastAsia"/>
                <w:sz w:val="18"/>
                <w:szCs w:val="18"/>
              </w:rPr>
              <w:t>る</w:t>
            </w:r>
            <w:r w:rsidR="00E9470B" w:rsidRPr="00D249AB">
              <w:rPr>
                <w:rFonts w:ascii="ＭＳ 明朝" w:hAnsi="ＭＳ 明朝" w:hint="eastAsia"/>
                <w:sz w:val="18"/>
                <w:szCs w:val="18"/>
              </w:rPr>
              <w:t xml:space="preserve">。　</w:t>
            </w:r>
          </w:p>
        </w:tc>
        <w:tc>
          <w:tcPr>
            <w:tcW w:w="2693" w:type="dxa"/>
            <w:tcBorders>
              <w:right w:val="dashed" w:sz="4" w:space="0" w:color="auto"/>
            </w:tcBorders>
            <w:tcMar>
              <w:top w:w="85" w:type="dxa"/>
              <w:left w:w="85" w:type="dxa"/>
              <w:bottom w:w="85" w:type="dxa"/>
              <w:right w:w="85" w:type="dxa"/>
            </w:tcMar>
          </w:tcPr>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ア・リーダー育成プログラムⅠの実施回数10回以上</w:t>
            </w:r>
            <w:r w:rsidR="00491323" w:rsidRPr="00D249AB">
              <w:rPr>
                <w:rFonts w:ascii="ＭＳ 明朝" w:hAnsi="ＭＳ 明朝" w:hint="eastAsia"/>
                <w:sz w:val="18"/>
                <w:szCs w:val="18"/>
              </w:rPr>
              <w:t>［</w:t>
            </w:r>
            <w:r w:rsidR="00F94C37" w:rsidRPr="00D249AB">
              <w:rPr>
                <w:rFonts w:ascii="ＭＳ 明朝" w:hAnsi="ＭＳ 明朝" w:hint="eastAsia"/>
                <w:sz w:val="18"/>
                <w:szCs w:val="18"/>
              </w:rPr>
              <w:t>11</w:t>
            </w:r>
            <w:r w:rsidRPr="00D249AB">
              <w:rPr>
                <w:rFonts w:ascii="ＭＳ 明朝" w:hAnsi="ＭＳ 明朝" w:hint="eastAsia"/>
                <w:sz w:val="18"/>
                <w:szCs w:val="18"/>
              </w:rPr>
              <w:t>回</w:t>
            </w:r>
            <w:r w:rsidR="00491323" w:rsidRPr="00D249AB">
              <w:rPr>
                <w:rFonts w:ascii="ＭＳ 明朝" w:hAnsi="ＭＳ 明朝" w:hint="eastAsia"/>
                <w:sz w:val="18"/>
                <w:szCs w:val="18"/>
              </w:rPr>
              <w:t>］</w:t>
            </w: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・参加生徒のアンケートにおける満足度</w:t>
            </w:r>
            <w:r w:rsidR="006349F3" w:rsidRPr="00D249AB">
              <w:rPr>
                <w:rFonts w:ascii="ＭＳ 明朝" w:hAnsi="ＭＳ 明朝" w:hint="eastAsia"/>
                <w:sz w:val="18"/>
                <w:szCs w:val="18"/>
              </w:rPr>
              <w:t>9</w:t>
            </w:r>
            <w:r w:rsidRPr="00D249AB">
              <w:rPr>
                <w:rFonts w:ascii="ＭＳ 明朝" w:hAnsi="ＭＳ 明朝" w:hint="eastAsia"/>
                <w:sz w:val="18"/>
                <w:szCs w:val="18"/>
              </w:rPr>
              <w:t>0％以上</w:t>
            </w:r>
          </w:p>
          <w:p w:rsidR="00E9470B" w:rsidRPr="00D249AB" w:rsidRDefault="00491323" w:rsidP="008E6D63">
            <w:pPr>
              <w:snapToGrid w:val="0"/>
              <w:spacing w:line="204" w:lineRule="auto"/>
              <w:ind w:leftChars="200" w:left="420"/>
              <w:contextualSpacing/>
              <w:rPr>
                <w:rFonts w:ascii="ＭＳ 明朝" w:hAnsi="ＭＳ 明朝"/>
                <w:sz w:val="18"/>
                <w:szCs w:val="18"/>
              </w:rPr>
            </w:pPr>
            <w:r w:rsidRPr="00D249AB">
              <w:rPr>
                <w:rFonts w:ascii="ＭＳ 明朝" w:hAnsi="ＭＳ 明朝" w:hint="eastAsia"/>
                <w:sz w:val="18"/>
                <w:szCs w:val="18"/>
              </w:rPr>
              <w:t>［</w:t>
            </w:r>
            <w:r w:rsidR="006349F3" w:rsidRPr="00D249AB">
              <w:rPr>
                <w:rFonts w:ascii="ＭＳ 明朝" w:hAnsi="ＭＳ 明朝" w:hint="eastAsia"/>
                <w:sz w:val="18"/>
                <w:szCs w:val="18"/>
              </w:rPr>
              <w:t>1</w:t>
            </w:r>
            <w:r w:rsidR="006349F3" w:rsidRPr="00D249AB">
              <w:rPr>
                <w:rFonts w:ascii="ＭＳ 明朝" w:hAnsi="ＭＳ 明朝"/>
                <w:sz w:val="18"/>
                <w:szCs w:val="18"/>
              </w:rPr>
              <w:t>00</w:t>
            </w:r>
            <w:r w:rsidR="00E9470B" w:rsidRPr="00D249AB">
              <w:rPr>
                <w:rFonts w:ascii="ＭＳ 明朝" w:hAnsi="ＭＳ 明朝" w:hint="eastAsia"/>
                <w:sz w:val="18"/>
                <w:szCs w:val="18"/>
              </w:rPr>
              <w:t>％</w:t>
            </w:r>
            <w:r w:rsidR="00774DA0" w:rsidRPr="00D249AB">
              <w:rPr>
                <w:rFonts w:ascii="ＭＳ 明朝" w:hAnsi="ＭＳ 明朝" w:hint="eastAsia"/>
                <w:sz w:val="18"/>
                <w:szCs w:val="18"/>
              </w:rPr>
              <w:t>］</w:t>
            </w:r>
          </w:p>
          <w:p w:rsidR="008E6D63"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イ・リーダー育成プログラムⅢの実施回数</w:t>
            </w:r>
            <w:r w:rsidR="005F02AD" w:rsidRPr="00D249AB">
              <w:rPr>
                <w:rFonts w:ascii="ＭＳ 明朝" w:hAnsi="ＭＳ 明朝" w:hint="eastAsia"/>
                <w:sz w:val="18"/>
                <w:szCs w:val="18"/>
              </w:rPr>
              <w:t>５</w:t>
            </w:r>
            <w:r w:rsidRPr="00D249AB">
              <w:rPr>
                <w:rFonts w:ascii="ＭＳ 明朝" w:hAnsi="ＭＳ 明朝" w:hint="eastAsia"/>
                <w:sz w:val="18"/>
                <w:szCs w:val="18"/>
              </w:rPr>
              <w:t>回以上</w:t>
            </w:r>
          </w:p>
          <w:p w:rsidR="00E9470B" w:rsidRPr="00D249AB" w:rsidRDefault="00774DA0" w:rsidP="008E6D63">
            <w:pPr>
              <w:snapToGrid w:val="0"/>
              <w:spacing w:line="204" w:lineRule="auto"/>
              <w:ind w:leftChars="100" w:left="210" w:firstLineChars="100" w:firstLine="180"/>
              <w:contextualSpacing/>
              <w:rPr>
                <w:rFonts w:ascii="ＭＳ 明朝" w:hAnsi="ＭＳ 明朝"/>
                <w:sz w:val="18"/>
                <w:szCs w:val="18"/>
              </w:rPr>
            </w:pPr>
            <w:r w:rsidRPr="00D249AB">
              <w:rPr>
                <w:rFonts w:ascii="ＭＳ 明朝" w:hAnsi="ＭＳ 明朝" w:hint="eastAsia"/>
                <w:sz w:val="18"/>
                <w:szCs w:val="18"/>
              </w:rPr>
              <w:t>［</w:t>
            </w:r>
            <w:r w:rsidR="005F02AD" w:rsidRPr="00D249AB">
              <w:rPr>
                <w:rFonts w:ascii="ＭＳ 明朝" w:hAnsi="ＭＳ 明朝" w:hint="eastAsia"/>
                <w:sz w:val="18"/>
                <w:szCs w:val="18"/>
              </w:rPr>
              <w:t>３</w:t>
            </w:r>
            <w:r w:rsidR="00024B4B" w:rsidRPr="00D249AB">
              <w:rPr>
                <w:rFonts w:ascii="ＭＳ 明朝" w:hAnsi="ＭＳ 明朝" w:hint="eastAsia"/>
                <w:sz w:val="18"/>
                <w:szCs w:val="18"/>
              </w:rPr>
              <w:t>回</w:t>
            </w:r>
            <w:r w:rsidRPr="00D249AB">
              <w:rPr>
                <w:rFonts w:ascii="ＭＳ 明朝" w:hAnsi="ＭＳ 明朝" w:hint="eastAsia"/>
                <w:sz w:val="18"/>
                <w:szCs w:val="18"/>
              </w:rPr>
              <w:t>］</w:t>
            </w: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・参加</w:t>
            </w:r>
            <w:r w:rsidR="00C81443" w:rsidRPr="00D249AB">
              <w:rPr>
                <w:rFonts w:ascii="ＭＳ 明朝" w:hAnsi="ＭＳ 明朝" w:hint="eastAsia"/>
                <w:sz w:val="18"/>
                <w:szCs w:val="18"/>
              </w:rPr>
              <w:t>クラブ</w:t>
            </w:r>
            <w:r w:rsidRPr="00D249AB">
              <w:rPr>
                <w:rFonts w:ascii="ＭＳ 明朝" w:hAnsi="ＭＳ 明朝" w:hint="eastAsia"/>
                <w:sz w:val="18"/>
                <w:szCs w:val="18"/>
              </w:rPr>
              <w:t>数</w:t>
            </w:r>
            <w:r w:rsidR="00F46100" w:rsidRPr="00D249AB">
              <w:rPr>
                <w:rFonts w:ascii="ＭＳ 明朝" w:hAnsi="ＭＳ 明朝" w:hint="eastAsia"/>
                <w:sz w:val="18"/>
                <w:szCs w:val="18"/>
              </w:rPr>
              <w:t>10</w:t>
            </w:r>
            <w:r w:rsidRPr="00D249AB">
              <w:rPr>
                <w:rFonts w:ascii="ＭＳ 明朝" w:hAnsi="ＭＳ 明朝" w:hint="eastAsia"/>
                <w:sz w:val="18"/>
                <w:szCs w:val="18"/>
              </w:rPr>
              <w:t>以上</w:t>
            </w:r>
            <w:r w:rsidR="006349F3" w:rsidRPr="00D249AB">
              <w:rPr>
                <w:rFonts w:ascii="ＭＳ 明朝" w:hAnsi="ＭＳ 明朝" w:hint="eastAsia"/>
                <w:sz w:val="18"/>
                <w:szCs w:val="18"/>
              </w:rPr>
              <w:t>［</w:t>
            </w:r>
            <w:r w:rsidR="005F02AD" w:rsidRPr="00D249AB">
              <w:rPr>
                <w:rFonts w:ascii="ＭＳ 明朝" w:hAnsi="ＭＳ 明朝" w:hint="eastAsia"/>
                <w:sz w:val="18"/>
                <w:szCs w:val="18"/>
              </w:rPr>
              <w:t>６</w:t>
            </w:r>
            <w:r w:rsidR="006349F3" w:rsidRPr="00D249AB">
              <w:rPr>
                <w:rFonts w:ascii="ＭＳ 明朝" w:hAnsi="ＭＳ 明朝" w:hint="eastAsia"/>
                <w:sz w:val="18"/>
                <w:szCs w:val="18"/>
              </w:rPr>
              <w:t>］</w:t>
            </w: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3739F1" w:rsidRPr="00D249AB" w:rsidRDefault="00E9470B" w:rsidP="005B1332">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ア・宿泊野外行事終了後の生徒アンケートにおける満足度90％以上</w:t>
            </w:r>
            <w:r w:rsidR="00774DA0" w:rsidRPr="00D249AB">
              <w:rPr>
                <w:rFonts w:ascii="ＭＳ 明朝" w:hAnsi="ＭＳ 明朝" w:hint="eastAsia"/>
                <w:sz w:val="18"/>
                <w:szCs w:val="18"/>
              </w:rPr>
              <w:t>［</w:t>
            </w:r>
            <w:r w:rsidR="005B1332" w:rsidRPr="00D249AB">
              <w:rPr>
                <w:rFonts w:ascii="ＭＳ 明朝" w:hAnsi="ＭＳ 明朝" w:hint="eastAsia"/>
                <w:sz w:val="18"/>
                <w:szCs w:val="18"/>
              </w:rPr>
              <w:t>9</w:t>
            </w:r>
            <w:r w:rsidR="005B1332" w:rsidRPr="00D249AB">
              <w:rPr>
                <w:rFonts w:ascii="ＭＳ 明朝" w:hAnsi="ＭＳ 明朝"/>
                <w:sz w:val="18"/>
                <w:szCs w:val="18"/>
              </w:rPr>
              <w:t>9</w:t>
            </w:r>
            <w:r w:rsidR="005B1332" w:rsidRPr="00D249AB">
              <w:rPr>
                <w:rFonts w:ascii="ＭＳ 明朝" w:hAnsi="ＭＳ 明朝" w:hint="eastAsia"/>
                <w:sz w:val="18"/>
                <w:szCs w:val="18"/>
              </w:rPr>
              <w:t>％</w:t>
            </w:r>
            <w:r w:rsidR="00774DA0" w:rsidRPr="00D249AB">
              <w:rPr>
                <w:rFonts w:ascii="ＭＳ 明朝" w:hAnsi="ＭＳ 明朝" w:hint="eastAsia"/>
                <w:sz w:val="18"/>
                <w:szCs w:val="18"/>
              </w:rPr>
              <w:t>］</w:t>
            </w:r>
          </w:p>
          <w:p w:rsidR="00E9470B" w:rsidRPr="00D249AB" w:rsidRDefault="00E9470B" w:rsidP="008E6D63">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・交流する大阪大学等留学生数</w:t>
            </w:r>
            <w:r w:rsidR="00F46100" w:rsidRPr="00D249AB">
              <w:rPr>
                <w:rFonts w:ascii="ＭＳ 明朝" w:hAnsi="ＭＳ 明朝" w:hint="eastAsia"/>
                <w:sz w:val="18"/>
                <w:szCs w:val="18"/>
              </w:rPr>
              <w:t>45</w:t>
            </w:r>
            <w:r w:rsidRPr="00D249AB">
              <w:rPr>
                <w:rFonts w:ascii="ＭＳ 明朝" w:hAnsi="ＭＳ 明朝" w:hint="eastAsia"/>
                <w:sz w:val="18"/>
                <w:szCs w:val="18"/>
              </w:rPr>
              <w:t>名以上</w:t>
            </w:r>
          </w:p>
          <w:p w:rsidR="00C81443" w:rsidRPr="00D249AB" w:rsidRDefault="00774DA0" w:rsidP="008E6D63">
            <w:pPr>
              <w:snapToGrid w:val="0"/>
              <w:spacing w:line="204" w:lineRule="auto"/>
              <w:ind w:leftChars="200" w:left="420"/>
              <w:contextualSpacing/>
              <w:rPr>
                <w:rFonts w:ascii="ＭＳ 明朝" w:hAnsi="ＭＳ 明朝"/>
                <w:sz w:val="18"/>
                <w:szCs w:val="18"/>
              </w:rPr>
            </w:pPr>
            <w:r w:rsidRPr="00D249AB">
              <w:rPr>
                <w:rFonts w:ascii="ＭＳ 明朝" w:hAnsi="ＭＳ 明朝" w:hint="eastAsia"/>
                <w:sz w:val="18"/>
                <w:szCs w:val="18"/>
              </w:rPr>
              <w:t>［</w:t>
            </w:r>
            <w:r w:rsidR="006349F3" w:rsidRPr="00D249AB">
              <w:rPr>
                <w:rFonts w:ascii="ＭＳ 明朝" w:hAnsi="ＭＳ 明朝" w:hint="eastAsia"/>
                <w:sz w:val="18"/>
                <w:szCs w:val="18"/>
              </w:rPr>
              <w:t>25</w:t>
            </w:r>
            <w:r w:rsidR="00E9470B" w:rsidRPr="00D249AB">
              <w:rPr>
                <w:rFonts w:ascii="ＭＳ 明朝" w:hAnsi="ＭＳ 明朝" w:hint="eastAsia"/>
                <w:sz w:val="18"/>
                <w:szCs w:val="18"/>
              </w:rPr>
              <w:t>名</w:t>
            </w:r>
            <w:r w:rsidRPr="00D249AB">
              <w:rPr>
                <w:rFonts w:ascii="ＭＳ 明朝" w:hAnsi="ＭＳ 明朝" w:hint="eastAsia"/>
                <w:sz w:val="18"/>
                <w:szCs w:val="18"/>
              </w:rPr>
              <w:t>］</w:t>
            </w:r>
          </w:p>
          <w:p w:rsidR="00C17BA3" w:rsidRPr="00D249AB" w:rsidRDefault="00C17BA3" w:rsidP="008E6D63">
            <w:pPr>
              <w:snapToGrid w:val="0"/>
              <w:spacing w:line="204" w:lineRule="auto"/>
              <w:ind w:leftChars="200" w:left="420"/>
              <w:contextualSpacing/>
              <w:rPr>
                <w:rFonts w:ascii="ＭＳ 明朝" w:hAnsi="ＭＳ 明朝"/>
                <w:sz w:val="18"/>
                <w:szCs w:val="18"/>
              </w:rPr>
            </w:pPr>
          </w:p>
          <w:p w:rsidR="00C81443" w:rsidRPr="00D249AB" w:rsidRDefault="00E9470B" w:rsidP="005B1332">
            <w:pPr>
              <w:snapToGrid w:val="0"/>
              <w:spacing w:line="204" w:lineRule="auto"/>
              <w:ind w:leftChars="51" w:left="467" w:hangingChars="200" w:hanging="360"/>
              <w:contextualSpacing/>
              <w:rPr>
                <w:rFonts w:ascii="ＭＳ 明朝" w:hAnsi="ＭＳ 明朝"/>
                <w:sz w:val="18"/>
                <w:szCs w:val="18"/>
              </w:rPr>
            </w:pPr>
            <w:r w:rsidRPr="00D249AB">
              <w:rPr>
                <w:rFonts w:ascii="ＭＳ 明朝" w:hAnsi="ＭＳ 明朝" w:hint="eastAsia"/>
                <w:sz w:val="18"/>
                <w:szCs w:val="18"/>
              </w:rPr>
              <w:t>イ</w:t>
            </w:r>
            <w:r w:rsidR="00C81443" w:rsidRPr="00D249AB">
              <w:rPr>
                <w:rFonts w:ascii="ＭＳ 明朝" w:hAnsi="ＭＳ 明朝" w:hint="eastAsia"/>
                <w:sz w:val="18"/>
                <w:szCs w:val="18"/>
              </w:rPr>
              <w:t>・授業後における生徒の満足度</w:t>
            </w:r>
            <w:r w:rsidR="00F46100" w:rsidRPr="00D249AB">
              <w:rPr>
                <w:rFonts w:ascii="ＭＳ 明朝" w:hAnsi="ＭＳ 明朝" w:hint="eastAsia"/>
                <w:sz w:val="18"/>
                <w:szCs w:val="18"/>
              </w:rPr>
              <w:t>80</w:t>
            </w:r>
            <w:r w:rsidR="00C81443" w:rsidRPr="00D249AB">
              <w:rPr>
                <w:rFonts w:ascii="ＭＳ 明朝" w:hAnsi="ＭＳ 明朝" w:hint="eastAsia"/>
                <w:sz w:val="18"/>
                <w:szCs w:val="18"/>
              </w:rPr>
              <w:t>％以上</w:t>
            </w:r>
            <w:r w:rsidR="00774DA0" w:rsidRPr="00D249AB">
              <w:rPr>
                <w:rFonts w:ascii="ＭＳ 明朝" w:hAnsi="ＭＳ 明朝" w:hint="eastAsia"/>
                <w:sz w:val="18"/>
                <w:szCs w:val="18"/>
              </w:rPr>
              <w:t>［</w:t>
            </w:r>
            <w:r w:rsidR="005B1332" w:rsidRPr="00D249AB">
              <w:rPr>
                <w:rFonts w:ascii="ＭＳ 明朝" w:hAnsi="ＭＳ 明朝" w:hint="eastAsia"/>
                <w:sz w:val="18"/>
                <w:szCs w:val="18"/>
              </w:rPr>
              <w:t>95％</w:t>
            </w:r>
            <w:r w:rsidR="00774DA0" w:rsidRPr="00D249AB">
              <w:rPr>
                <w:rFonts w:ascii="ＭＳ 明朝" w:hAnsi="ＭＳ 明朝" w:hint="eastAsia"/>
                <w:sz w:val="18"/>
                <w:szCs w:val="18"/>
              </w:rPr>
              <w:t>］</w:t>
            </w:r>
          </w:p>
          <w:p w:rsidR="00C17BA3" w:rsidRPr="00D249AB" w:rsidRDefault="00C17BA3" w:rsidP="005B1332">
            <w:pPr>
              <w:snapToGrid w:val="0"/>
              <w:spacing w:line="204" w:lineRule="auto"/>
              <w:ind w:leftChars="51" w:left="467" w:hangingChars="200" w:hanging="360"/>
              <w:contextualSpacing/>
              <w:rPr>
                <w:rFonts w:ascii="ＭＳ 明朝" w:hAnsi="ＭＳ 明朝"/>
                <w:sz w:val="18"/>
                <w:szCs w:val="18"/>
              </w:rPr>
            </w:pPr>
          </w:p>
          <w:p w:rsidR="009D4418" w:rsidRPr="00D249AB" w:rsidRDefault="00E9470B" w:rsidP="00C17BA3">
            <w:pPr>
              <w:snapToGrid w:val="0"/>
              <w:spacing w:line="204" w:lineRule="auto"/>
              <w:ind w:leftChars="100" w:left="390" w:hangingChars="100" w:hanging="180"/>
              <w:contextualSpacing/>
              <w:rPr>
                <w:rFonts w:ascii="ＭＳ 明朝" w:hAnsi="ＭＳ 明朝"/>
                <w:sz w:val="18"/>
                <w:szCs w:val="18"/>
              </w:rPr>
            </w:pPr>
            <w:r w:rsidRPr="00D249AB">
              <w:rPr>
                <w:rFonts w:ascii="ＭＳ 明朝" w:hAnsi="ＭＳ 明朝" w:hint="eastAsia"/>
                <w:sz w:val="18"/>
                <w:szCs w:val="18"/>
              </w:rPr>
              <w:t xml:space="preserve">・英語イマージョンプログラム実施後の生徒アンケートにおける満足度90％以上　  </w:t>
            </w:r>
            <w:r w:rsidR="00774DA0" w:rsidRPr="00D249AB">
              <w:rPr>
                <w:rFonts w:ascii="ＭＳ 明朝" w:hAnsi="ＭＳ 明朝" w:hint="eastAsia"/>
                <w:sz w:val="18"/>
                <w:szCs w:val="18"/>
              </w:rPr>
              <w:t>［</w:t>
            </w:r>
            <w:r w:rsidR="00227CD5" w:rsidRPr="00D249AB">
              <w:rPr>
                <w:rFonts w:ascii="ＭＳ 明朝" w:hAnsi="ＭＳ 明朝" w:hint="eastAsia"/>
                <w:sz w:val="18"/>
                <w:szCs w:val="18"/>
              </w:rPr>
              <w:t>9</w:t>
            </w:r>
            <w:r w:rsidR="00227CD5" w:rsidRPr="00D249AB">
              <w:rPr>
                <w:rFonts w:ascii="ＭＳ 明朝" w:hAnsi="ＭＳ 明朝"/>
                <w:sz w:val="18"/>
                <w:szCs w:val="18"/>
              </w:rPr>
              <w:t>6</w:t>
            </w:r>
            <w:r w:rsidRPr="00D249AB">
              <w:rPr>
                <w:rFonts w:ascii="ＭＳ 明朝" w:hAnsi="ＭＳ 明朝" w:hint="eastAsia"/>
                <w:sz w:val="18"/>
                <w:szCs w:val="18"/>
              </w:rPr>
              <w:t>％</w:t>
            </w:r>
            <w:r w:rsidR="00774DA0" w:rsidRPr="00D249AB">
              <w:rPr>
                <w:rFonts w:ascii="ＭＳ 明朝" w:hAnsi="ＭＳ 明朝" w:hint="eastAsia"/>
                <w:sz w:val="18"/>
                <w:szCs w:val="18"/>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13377F" w:rsidRPr="00D249AB" w:rsidRDefault="0013377F" w:rsidP="0013377F">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C63DF7" w:rsidRPr="00D249AB" w:rsidRDefault="0013377F" w:rsidP="0013377F">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ア・リーダー育成プログラムⅠの実施回数</w:t>
            </w:r>
            <w:r w:rsidR="00F35B77" w:rsidRPr="00D249AB">
              <w:rPr>
                <w:rFonts w:ascii="ＭＳ 明朝" w:hAnsi="ＭＳ 明朝" w:hint="eastAsia"/>
                <w:sz w:val="18"/>
                <w:szCs w:val="18"/>
              </w:rPr>
              <w:t>［13回］〇</w:t>
            </w:r>
          </w:p>
          <w:p w:rsidR="00F07CF9" w:rsidRPr="00D249AB" w:rsidRDefault="006C0306" w:rsidP="0013377F">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w:t>
            </w:r>
          </w:p>
          <w:p w:rsidR="00F07CF9" w:rsidRPr="00D249AB" w:rsidRDefault="0013377F" w:rsidP="006C0306">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w:t>
            </w:r>
            <w:r w:rsidR="00C63DF7" w:rsidRPr="00D249AB">
              <w:rPr>
                <w:rFonts w:ascii="ＭＳ 明朝" w:hAnsi="ＭＳ 明朝" w:hint="eastAsia"/>
                <w:sz w:val="18"/>
                <w:szCs w:val="18"/>
              </w:rPr>
              <w:t>外部講師による講演</w:t>
            </w:r>
            <w:r w:rsidRPr="00D249AB">
              <w:rPr>
                <w:rFonts w:ascii="ＭＳ 明朝" w:hAnsi="ＭＳ 明朝" w:hint="eastAsia"/>
                <w:sz w:val="18"/>
                <w:szCs w:val="18"/>
              </w:rPr>
              <w:t>参加生徒のアンケートにおける満足度</w:t>
            </w:r>
            <w:r w:rsidR="006C0306" w:rsidRPr="00D249AB">
              <w:rPr>
                <w:rFonts w:ascii="ＭＳ 明朝" w:hAnsi="ＭＳ 明朝" w:hint="eastAsia"/>
                <w:sz w:val="18"/>
                <w:szCs w:val="18"/>
              </w:rPr>
              <w:t>［</w:t>
            </w:r>
            <w:r w:rsidRPr="00D249AB">
              <w:rPr>
                <w:rFonts w:ascii="ＭＳ 明朝" w:hAnsi="ＭＳ 明朝" w:hint="eastAsia"/>
                <w:sz w:val="18"/>
                <w:szCs w:val="18"/>
              </w:rPr>
              <w:t>95％</w:t>
            </w:r>
            <w:r w:rsidR="006C0306" w:rsidRPr="00D249AB">
              <w:rPr>
                <w:rFonts w:ascii="ＭＳ 明朝" w:hAnsi="ＭＳ 明朝" w:hint="eastAsia"/>
                <w:sz w:val="18"/>
                <w:szCs w:val="18"/>
              </w:rPr>
              <w:t>］</w:t>
            </w:r>
            <w:r w:rsidRPr="00D249AB">
              <w:rPr>
                <w:rFonts w:ascii="ＭＳ 明朝" w:hAnsi="ＭＳ 明朝" w:hint="eastAsia"/>
                <w:sz w:val="18"/>
                <w:szCs w:val="18"/>
              </w:rPr>
              <w:t>〇</w:t>
            </w:r>
          </w:p>
          <w:p w:rsidR="006C0306" w:rsidRPr="00D249AB" w:rsidRDefault="006C0306" w:rsidP="006C0306">
            <w:pPr>
              <w:snapToGrid w:val="0"/>
              <w:spacing w:line="204" w:lineRule="auto"/>
              <w:ind w:left="400" w:hanging="400"/>
              <w:contextualSpacing/>
              <w:rPr>
                <w:rFonts w:ascii="ＭＳ 明朝" w:hAnsi="ＭＳ 明朝"/>
                <w:sz w:val="18"/>
                <w:szCs w:val="18"/>
              </w:rPr>
            </w:pPr>
          </w:p>
          <w:p w:rsidR="00F35B77" w:rsidRPr="00D249AB" w:rsidRDefault="00F35B77" w:rsidP="006C0306">
            <w:pPr>
              <w:snapToGrid w:val="0"/>
              <w:spacing w:line="204" w:lineRule="auto"/>
              <w:ind w:left="400" w:hanging="400"/>
              <w:contextualSpacing/>
              <w:rPr>
                <w:rFonts w:ascii="ＭＳ 明朝" w:hAnsi="ＭＳ 明朝"/>
                <w:sz w:val="18"/>
                <w:szCs w:val="18"/>
              </w:rPr>
            </w:pPr>
          </w:p>
          <w:p w:rsidR="00D03DB5" w:rsidRPr="00D249AB" w:rsidRDefault="004C3915" w:rsidP="00D03DB5">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イ・リーダー育成プログラムⅢの実施回数</w:t>
            </w:r>
            <w:r w:rsidR="006C0306" w:rsidRPr="00D249AB">
              <w:rPr>
                <w:rFonts w:ascii="ＭＳ 明朝" w:hAnsi="ＭＳ 明朝" w:hint="eastAsia"/>
                <w:sz w:val="18"/>
                <w:szCs w:val="18"/>
              </w:rPr>
              <w:t>［</w:t>
            </w:r>
            <w:r w:rsidRPr="00D249AB">
              <w:rPr>
                <w:rFonts w:ascii="ＭＳ 明朝" w:hAnsi="ＭＳ 明朝" w:hint="eastAsia"/>
                <w:sz w:val="18"/>
                <w:szCs w:val="18"/>
              </w:rPr>
              <w:t>５回</w:t>
            </w:r>
            <w:r w:rsidR="006C0306" w:rsidRPr="00D249AB">
              <w:rPr>
                <w:rFonts w:ascii="ＭＳ 明朝" w:hAnsi="ＭＳ 明朝" w:hint="eastAsia"/>
                <w:sz w:val="18"/>
                <w:szCs w:val="18"/>
              </w:rPr>
              <w:t>］</w:t>
            </w:r>
            <w:r w:rsidRPr="00D249AB">
              <w:rPr>
                <w:rFonts w:ascii="ＭＳ 明朝" w:hAnsi="ＭＳ 明朝" w:hint="eastAsia"/>
                <w:sz w:val="18"/>
                <w:szCs w:val="18"/>
              </w:rPr>
              <w:t>〇</w:t>
            </w:r>
          </w:p>
          <w:p w:rsidR="00F07CF9" w:rsidRPr="00D249AB" w:rsidRDefault="00F07CF9" w:rsidP="00D03DB5">
            <w:pPr>
              <w:snapToGrid w:val="0"/>
              <w:spacing w:line="204" w:lineRule="auto"/>
              <w:ind w:left="400" w:hanging="400"/>
              <w:contextualSpacing/>
              <w:rPr>
                <w:rFonts w:ascii="ＭＳ 明朝" w:hAnsi="ＭＳ 明朝"/>
                <w:sz w:val="18"/>
                <w:szCs w:val="18"/>
              </w:rPr>
            </w:pPr>
          </w:p>
          <w:p w:rsidR="0013377F" w:rsidRPr="00D249AB" w:rsidRDefault="00D03DB5" w:rsidP="006A6D6D">
            <w:pPr>
              <w:snapToGrid w:val="0"/>
              <w:spacing w:line="204" w:lineRule="auto"/>
              <w:ind w:firstLineChars="100" w:firstLine="180"/>
              <w:contextualSpacing/>
              <w:rPr>
                <w:rFonts w:ascii="ＭＳ 明朝" w:hAnsi="ＭＳ 明朝"/>
                <w:sz w:val="18"/>
                <w:szCs w:val="18"/>
              </w:rPr>
            </w:pPr>
            <w:r w:rsidRPr="00D249AB">
              <w:rPr>
                <w:rFonts w:ascii="ＭＳ 明朝" w:hAnsi="ＭＳ 明朝" w:hint="eastAsia"/>
                <w:sz w:val="18"/>
                <w:szCs w:val="18"/>
              </w:rPr>
              <w:t>・参加クラブ数</w:t>
            </w:r>
            <w:r w:rsidR="006C0306" w:rsidRPr="00D249AB">
              <w:rPr>
                <w:rFonts w:ascii="ＭＳ 明朝" w:hAnsi="ＭＳ 明朝" w:hint="eastAsia"/>
                <w:sz w:val="18"/>
                <w:szCs w:val="18"/>
              </w:rPr>
              <w:t>［</w:t>
            </w:r>
            <w:r w:rsidR="004C3915" w:rsidRPr="00D249AB">
              <w:rPr>
                <w:rFonts w:ascii="ＭＳ 明朝" w:hAnsi="ＭＳ 明朝" w:hint="eastAsia"/>
                <w:sz w:val="18"/>
                <w:szCs w:val="18"/>
              </w:rPr>
              <w:t>34</w:t>
            </w:r>
            <w:r w:rsidR="006C0306" w:rsidRPr="00D249AB">
              <w:rPr>
                <w:rFonts w:ascii="ＭＳ 明朝" w:hAnsi="ＭＳ 明朝" w:hint="eastAsia"/>
                <w:sz w:val="18"/>
                <w:szCs w:val="18"/>
              </w:rPr>
              <w:t>］</w:t>
            </w:r>
            <w:r w:rsidR="009343B3" w:rsidRPr="00D249AB">
              <w:rPr>
                <w:rFonts w:ascii="ＭＳ 明朝" w:hAnsi="ＭＳ 明朝" w:hint="eastAsia"/>
                <w:sz w:val="18"/>
                <w:szCs w:val="18"/>
              </w:rPr>
              <w:t>◎</w:t>
            </w:r>
          </w:p>
          <w:p w:rsidR="009343B3" w:rsidRPr="00D249AB" w:rsidRDefault="009343B3" w:rsidP="006A6D6D">
            <w:pPr>
              <w:snapToGrid w:val="0"/>
              <w:spacing w:line="204" w:lineRule="auto"/>
              <w:ind w:firstLineChars="100" w:firstLine="180"/>
              <w:contextualSpacing/>
              <w:rPr>
                <w:rFonts w:ascii="ＭＳ 明朝" w:hAnsi="ＭＳ 明朝"/>
                <w:sz w:val="18"/>
                <w:szCs w:val="18"/>
              </w:rPr>
            </w:pPr>
          </w:p>
          <w:p w:rsidR="00D03DB5" w:rsidRPr="00D249AB" w:rsidRDefault="00D03DB5" w:rsidP="00D03DB5">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D03DB5" w:rsidRPr="00D249AB" w:rsidRDefault="00D03DB5" w:rsidP="00A361D2">
            <w:pPr>
              <w:snapToGrid w:val="0"/>
              <w:spacing w:line="204" w:lineRule="auto"/>
              <w:ind w:left="3240" w:hangingChars="1800" w:hanging="3240"/>
              <w:contextualSpacing/>
              <w:rPr>
                <w:rFonts w:ascii="ＭＳ 明朝" w:hAnsi="ＭＳ 明朝"/>
                <w:sz w:val="18"/>
                <w:szCs w:val="18"/>
              </w:rPr>
            </w:pPr>
            <w:r w:rsidRPr="00D249AB">
              <w:rPr>
                <w:rFonts w:ascii="ＭＳ 明朝" w:hAnsi="ＭＳ 明朝" w:hint="eastAsia"/>
                <w:sz w:val="18"/>
                <w:szCs w:val="18"/>
              </w:rPr>
              <w:t>ア・宿泊野外行事終了後の生徒アンケートにおける満足度［9</w:t>
            </w:r>
            <w:r w:rsidRPr="00D249AB">
              <w:rPr>
                <w:rFonts w:ascii="ＭＳ 明朝" w:hAnsi="ＭＳ 明朝"/>
                <w:sz w:val="18"/>
                <w:szCs w:val="18"/>
              </w:rPr>
              <w:t>9</w:t>
            </w:r>
            <w:r w:rsidRPr="00D249AB">
              <w:rPr>
                <w:rFonts w:ascii="ＭＳ 明朝" w:hAnsi="ＭＳ 明朝" w:hint="eastAsia"/>
                <w:sz w:val="18"/>
                <w:szCs w:val="18"/>
              </w:rPr>
              <w:t>％］</w:t>
            </w:r>
            <w:r w:rsidR="00F07CF9" w:rsidRPr="00D249AB">
              <w:rPr>
                <w:rFonts w:ascii="ＭＳ 明朝" w:hAnsi="ＭＳ 明朝" w:hint="eastAsia"/>
                <w:sz w:val="18"/>
                <w:szCs w:val="18"/>
              </w:rPr>
              <w:t>〇</w:t>
            </w:r>
          </w:p>
          <w:p w:rsidR="006C0306" w:rsidRPr="00D249AB" w:rsidRDefault="00D03DB5" w:rsidP="006C0306">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・交流する大阪大学等留学生数30名（リモートによる）</w:t>
            </w:r>
            <w:r w:rsidR="006C0306" w:rsidRPr="00D249AB">
              <w:rPr>
                <w:rFonts w:ascii="ＭＳ 明朝" w:hAnsi="ＭＳ 明朝" w:hint="eastAsia"/>
                <w:sz w:val="18"/>
                <w:szCs w:val="18"/>
              </w:rPr>
              <w:t>＋世界の屋台体験</w:t>
            </w:r>
            <w:r w:rsidR="008C42D7" w:rsidRPr="00D249AB">
              <w:rPr>
                <w:rFonts w:ascii="ＭＳ 明朝" w:hAnsi="ＭＳ 明朝" w:hint="eastAsia"/>
                <w:sz w:val="18"/>
                <w:szCs w:val="18"/>
              </w:rPr>
              <w:t>神戸大学留学生</w:t>
            </w:r>
            <w:r w:rsidR="00E26D10" w:rsidRPr="00D249AB">
              <w:rPr>
                <w:rFonts w:ascii="ＭＳ 明朝" w:hAnsi="ＭＳ 明朝" w:hint="eastAsia"/>
                <w:sz w:val="18"/>
                <w:szCs w:val="18"/>
              </w:rPr>
              <w:t>７</w:t>
            </w:r>
            <w:r w:rsidR="008C42D7" w:rsidRPr="00D249AB">
              <w:rPr>
                <w:rFonts w:ascii="ＭＳ 明朝" w:hAnsi="ＭＳ 明朝" w:hint="eastAsia"/>
                <w:sz w:val="18"/>
                <w:szCs w:val="18"/>
              </w:rPr>
              <w:t>名（対面）</w:t>
            </w:r>
          </w:p>
          <w:p w:rsidR="004F2C3A" w:rsidRPr="00D249AB" w:rsidRDefault="006C0306" w:rsidP="006C0306">
            <w:pPr>
              <w:snapToGrid w:val="0"/>
              <w:spacing w:line="204" w:lineRule="auto"/>
              <w:ind w:left="400" w:hanging="400"/>
              <w:contextualSpacing/>
              <w:rPr>
                <w:rFonts w:ascii="ＭＳ 明朝" w:hAnsi="ＭＳ 明朝"/>
                <w:sz w:val="18"/>
                <w:szCs w:val="18"/>
              </w:rPr>
            </w:pPr>
            <w:r w:rsidRPr="00D249AB">
              <w:rPr>
                <w:rFonts w:ascii="ＭＳ 明朝" w:hAnsi="ＭＳ 明朝" w:hint="eastAsia"/>
                <w:sz w:val="18"/>
                <w:szCs w:val="18"/>
              </w:rPr>
              <w:t xml:space="preserve">　　合計［37名］</w:t>
            </w:r>
            <w:r w:rsidR="009343B3" w:rsidRPr="00D249AB">
              <w:rPr>
                <w:rFonts w:ascii="ＭＳ 明朝" w:hAnsi="ＭＳ 明朝" w:hint="eastAsia"/>
                <w:sz w:val="18"/>
                <w:szCs w:val="18"/>
              </w:rPr>
              <w:t>〇</w:t>
            </w:r>
            <w:r w:rsidRPr="00D249AB">
              <w:rPr>
                <w:rFonts w:ascii="ＭＳ 明朝" w:hAnsi="ＭＳ 明朝" w:hint="eastAsia"/>
                <w:sz w:val="18"/>
                <w:szCs w:val="18"/>
              </w:rPr>
              <w:t xml:space="preserve">　</w:t>
            </w:r>
            <w:r w:rsidR="004F2C3A" w:rsidRPr="00D249AB">
              <w:rPr>
                <w:rFonts w:ascii="ＭＳ 明朝" w:hAnsi="ＭＳ 明朝" w:hint="eastAsia"/>
                <w:sz w:val="18"/>
                <w:szCs w:val="18"/>
              </w:rPr>
              <w:t>生徒の満足度</w:t>
            </w:r>
            <w:r w:rsidRPr="00D249AB">
              <w:rPr>
                <w:rFonts w:ascii="ＭＳ 明朝" w:hAnsi="ＭＳ 明朝" w:hint="eastAsia"/>
                <w:sz w:val="18"/>
                <w:szCs w:val="18"/>
              </w:rPr>
              <w:t>［</w:t>
            </w:r>
            <w:r w:rsidR="004F2C3A" w:rsidRPr="00D249AB">
              <w:rPr>
                <w:rFonts w:ascii="ＭＳ 明朝" w:hAnsi="ＭＳ 明朝" w:hint="eastAsia"/>
                <w:sz w:val="18"/>
                <w:szCs w:val="18"/>
              </w:rPr>
              <w:t>97％</w:t>
            </w:r>
            <w:r w:rsidRPr="00D249AB">
              <w:rPr>
                <w:rFonts w:ascii="ＭＳ 明朝" w:hAnsi="ＭＳ 明朝" w:hint="eastAsia"/>
                <w:sz w:val="18"/>
                <w:szCs w:val="18"/>
              </w:rPr>
              <w:t>］</w:t>
            </w:r>
          </w:p>
          <w:p w:rsidR="00F07CF9" w:rsidRPr="00D249AB" w:rsidRDefault="00F35B77" w:rsidP="00225160">
            <w:pPr>
              <w:snapToGrid w:val="0"/>
              <w:spacing w:line="204" w:lineRule="auto"/>
              <w:ind w:leftChars="170" w:left="357"/>
              <w:contextualSpacing/>
              <w:rPr>
                <w:rFonts w:ascii="ＭＳ 明朝" w:hAnsi="ＭＳ 明朝"/>
                <w:sz w:val="18"/>
                <w:szCs w:val="18"/>
              </w:rPr>
            </w:pPr>
            <w:r w:rsidRPr="00D249AB">
              <w:rPr>
                <w:rFonts w:ascii="ＭＳ 明朝" w:hAnsi="ＭＳ 明朝" w:hint="eastAsia"/>
                <w:sz w:val="18"/>
                <w:szCs w:val="18"/>
              </w:rPr>
              <w:t>大阪大学の留学生派遣人数が制限されたが</w:t>
            </w:r>
            <w:r w:rsidR="009343B3" w:rsidRPr="00D249AB">
              <w:rPr>
                <w:rFonts w:ascii="ＭＳ 明朝" w:hAnsi="ＭＳ 明朝" w:hint="eastAsia"/>
                <w:sz w:val="18"/>
                <w:szCs w:val="18"/>
              </w:rPr>
              <w:t>、神戸大学の留学生が別事業に参加。生徒の高い満足度が得られたため。</w:t>
            </w:r>
          </w:p>
          <w:p w:rsidR="00D03DB5" w:rsidRPr="00D249AB" w:rsidRDefault="00D03DB5" w:rsidP="00D03DB5">
            <w:pPr>
              <w:snapToGrid w:val="0"/>
              <w:spacing w:line="204" w:lineRule="auto"/>
              <w:ind w:leftChars="51" w:left="467" w:hangingChars="200" w:hanging="360"/>
              <w:contextualSpacing/>
              <w:rPr>
                <w:rFonts w:ascii="ＭＳ 明朝" w:hAnsi="ＭＳ 明朝"/>
                <w:sz w:val="18"/>
                <w:szCs w:val="18"/>
              </w:rPr>
            </w:pPr>
            <w:r w:rsidRPr="00D249AB">
              <w:rPr>
                <w:rFonts w:ascii="ＭＳ 明朝" w:hAnsi="ＭＳ 明朝" w:hint="eastAsia"/>
                <w:sz w:val="18"/>
                <w:szCs w:val="18"/>
              </w:rPr>
              <w:t>イ・授業後における生徒の満足度</w:t>
            </w:r>
            <w:r w:rsidR="00817E8B" w:rsidRPr="00D249AB">
              <w:rPr>
                <w:rFonts w:ascii="ＭＳ 明朝" w:hAnsi="ＭＳ 明朝" w:hint="eastAsia"/>
                <w:sz w:val="18"/>
                <w:szCs w:val="18"/>
              </w:rPr>
              <w:t xml:space="preserve">　</w:t>
            </w:r>
            <w:r w:rsidR="006C0306" w:rsidRPr="00D249AB">
              <w:rPr>
                <w:rFonts w:ascii="ＭＳ 明朝" w:hAnsi="ＭＳ 明朝" w:hint="eastAsia"/>
                <w:sz w:val="18"/>
                <w:szCs w:val="18"/>
              </w:rPr>
              <w:t>［</w:t>
            </w:r>
            <w:r w:rsidR="002D7F8E" w:rsidRPr="00D249AB">
              <w:rPr>
                <w:rFonts w:ascii="ＭＳ 明朝" w:hAnsi="ＭＳ 明朝" w:hint="eastAsia"/>
                <w:sz w:val="18"/>
                <w:szCs w:val="18"/>
              </w:rPr>
              <w:t>94.3</w:t>
            </w:r>
            <w:r w:rsidRPr="00D249AB">
              <w:rPr>
                <w:rFonts w:ascii="ＭＳ 明朝" w:hAnsi="ＭＳ 明朝" w:hint="eastAsia"/>
                <w:sz w:val="18"/>
                <w:szCs w:val="18"/>
              </w:rPr>
              <w:t>％</w:t>
            </w:r>
            <w:r w:rsidR="006C0306" w:rsidRPr="00D249AB">
              <w:rPr>
                <w:rFonts w:ascii="ＭＳ 明朝" w:hAnsi="ＭＳ 明朝" w:hint="eastAsia"/>
                <w:sz w:val="18"/>
                <w:szCs w:val="18"/>
              </w:rPr>
              <w:t>］</w:t>
            </w:r>
            <w:r w:rsidR="00862551" w:rsidRPr="00D249AB">
              <w:rPr>
                <w:rFonts w:ascii="ＭＳ 明朝" w:hAnsi="ＭＳ 明朝" w:hint="eastAsia"/>
                <w:sz w:val="18"/>
                <w:szCs w:val="18"/>
              </w:rPr>
              <w:t>〇</w:t>
            </w:r>
          </w:p>
          <w:p w:rsidR="000F4413" w:rsidRDefault="000F4413" w:rsidP="00817E8B">
            <w:pPr>
              <w:snapToGrid w:val="0"/>
              <w:spacing w:line="204" w:lineRule="auto"/>
              <w:ind w:left="400" w:hanging="400"/>
              <w:contextualSpacing/>
              <w:rPr>
                <w:rFonts w:ascii="ＭＳ 明朝" w:hAnsi="ＭＳ 明朝"/>
                <w:sz w:val="18"/>
                <w:szCs w:val="18"/>
              </w:rPr>
            </w:pPr>
          </w:p>
          <w:p w:rsidR="000F4413" w:rsidRDefault="00D03DB5" w:rsidP="000F4413">
            <w:pPr>
              <w:snapToGrid w:val="0"/>
              <w:spacing w:line="204" w:lineRule="auto"/>
              <w:ind w:leftChars="150" w:left="450" w:hangingChars="75" w:hanging="135"/>
              <w:contextualSpacing/>
              <w:rPr>
                <w:rFonts w:ascii="ＭＳ 明朝" w:hAnsi="ＭＳ 明朝"/>
                <w:sz w:val="18"/>
                <w:szCs w:val="18"/>
              </w:rPr>
            </w:pPr>
            <w:r w:rsidRPr="00D249AB">
              <w:rPr>
                <w:rFonts w:ascii="ＭＳ 明朝" w:hAnsi="ＭＳ 明朝" w:hint="eastAsia"/>
                <w:sz w:val="18"/>
                <w:szCs w:val="18"/>
              </w:rPr>
              <w:t>・英語イマージョンプログラム実施後の生徒アンケートにおける満足度</w:t>
            </w:r>
            <w:r w:rsidR="006C0306" w:rsidRPr="00D249AB">
              <w:rPr>
                <w:rFonts w:ascii="ＭＳ 明朝" w:hAnsi="ＭＳ 明朝" w:hint="eastAsia"/>
                <w:sz w:val="18"/>
                <w:szCs w:val="18"/>
              </w:rPr>
              <w:t>［</w:t>
            </w:r>
            <w:r w:rsidR="00806838" w:rsidRPr="00D249AB">
              <w:rPr>
                <w:rFonts w:ascii="ＭＳ 明朝" w:hAnsi="ＭＳ 明朝" w:hint="eastAsia"/>
                <w:sz w:val="18"/>
                <w:szCs w:val="18"/>
              </w:rPr>
              <w:t>87</w:t>
            </w:r>
            <w:r w:rsidRPr="00D249AB">
              <w:rPr>
                <w:rFonts w:ascii="ＭＳ 明朝" w:hAnsi="ＭＳ 明朝" w:hint="eastAsia"/>
                <w:sz w:val="18"/>
                <w:szCs w:val="18"/>
              </w:rPr>
              <w:t>％</w:t>
            </w:r>
            <w:r w:rsidR="006C0306" w:rsidRPr="00D249AB">
              <w:rPr>
                <w:rFonts w:ascii="ＭＳ 明朝" w:hAnsi="ＭＳ 明朝" w:hint="eastAsia"/>
                <w:sz w:val="18"/>
                <w:szCs w:val="18"/>
              </w:rPr>
              <w:t>］</w:t>
            </w:r>
            <w:r w:rsidR="00F35B77" w:rsidRPr="00D249AB">
              <w:rPr>
                <w:rFonts w:ascii="ＭＳ 明朝" w:hAnsi="ＭＳ 明朝" w:hint="eastAsia"/>
                <w:sz w:val="18"/>
                <w:szCs w:val="18"/>
              </w:rPr>
              <w:t>〇</w:t>
            </w:r>
          </w:p>
          <w:p w:rsidR="000F4413" w:rsidRDefault="000F4413" w:rsidP="000F4413">
            <w:pPr>
              <w:snapToGrid w:val="0"/>
              <w:spacing w:line="204" w:lineRule="auto"/>
              <w:ind w:leftChars="150" w:left="450" w:hangingChars="75" w:hanging="135"/>
              <w:contextualSpacing/>
              <w:rPr>
                <w:rFonts w:ascii="ＭＳ 明朝" w:hAnsi="ＭＳ 明朝"/>
                <w:sz w:val="18"/>
                <w:szCs w:val="18"/>
              </w:rPr>
            </w:pPr>
            <w:r>
              <w:rPr>
                <w:rFonts w:ascii="ＭＳ 明朝" w:hAnsi="ＭＳ 明朝" w:hint="eastAsia"/>
                <w:sz w:val="18"/>
                <w:szCs w:val="18"/>
              </w:rPr>
              <w:t xml:space="preserve">　</w:t>
            </w:r>
            <w:r w:rsidR="00E26D10" w:rsidRPr="00D249AB">
              <w:rPr>
                <w:rFonts w:ascii="ＭＳ 明朝" w:hAnsi="ＭＳ 明朝" w:hint="eastAsia"/>
                <w:sz w:val="18"/>
                <w:szCs w:val="18"/>
              </w:rPr>
              <w:t>１</w:t>
            </w:r>
            <w:r w:rsidR="00817E8B" w:rsidRPr="00D249AB">
              <w:rPr>
                <w:rFonts w:ascii="ＭＳ 明朝" w:hAnsi="ＭＳ 明朝" w:hint="eastAsia"/>
                <w:sz w:val="18"/>
                <w:szCs w:val="18"/>
              </w:rPr>
              <w:t>年生140名、</w:t>
            </w:r>
            <w:r w:rsidR="00E26D10" w:rsidRPr="00D249AB">
              <w:rPr>
                <w:rFonts w:ascii="ＭＳ 明朝" w:hAnsi="ＭＳ 明朝" w:hint="eastAsia"/>
                <w:sz w:val="18"/>
                <w:szCs w:val="18"/>
              </w:rPr>
              <w:t>２</w:t>
            </w:r>
            <w:r w:rsidR="00817E8B" w:rsidRPr="00D249AB">
              <w:rPr>
                <w:rFonts w:ascii="ＭＳ 明朝" w:hAnsi="ＭＳ 明朝" w:hint="eastAsia"/>
                <w:sz w:val="18"/>
                <w:szCs w:val="18"/>
              </w:rPr>
              <w:t>年生23名参加</w:t>
            </w:r>
          </w:p>
          <w:p w:rsidR="003739F1" w:rsidRPr="00D249AB" w:rsidRDefault="000F4413" w:rsidP="000F4413">
            <w:pPr>
              <w:snapToGrid w:val="0"/>
              <w:spacing w:line="204" w:lineRule="auto"/>
              <w:ind w:leftChars="150" w:left="450" w:hangingChars="75" w:hanging="135"/>
              <w:contextualSpacing/>
              <w:rPr>
                <w:rFonts w:ascii="ＭＳ 明朝" w:hAnsi="ＭＳ 明朝"/>
                <w:sz w:val="18"/>
                <w:szCs w:val="18"/>
              </w:rPr>
            </w:pPr>
            <w:r>
              <w:rPr>
                <w:rFonts w:ascii="ＭＳ 明朝" w:hAnsi="ＭＳ 明朝" w:hint="eastAsia"/>
                <w:sz w:val="18"/>
                <w:szCs w:val="18"/>
              </w:rPr>
              <w:t xml:space="preserve">　</w:t>
            </w:r>
            <w:r w:rsidR="00E26D10" w:rsidRPr="00D249AB">
              <w:rPr>
                <w:rFonts w:ascii="ＭＳ 明朝" w:hAnsi="ＭＳ 明朝" w:hint="eastAsia"/>
                <w:sz w:val="18"/>
                <w:szCs w:val="18"/>
              </w:rPr>
              <w:t>１</w:t>
            </w:r>
            <w:r w:rsidR="00817E8B" w:rsidRPr="00D249AB">
              <w:rPr>
                <w:rFonts w:ascii="ＭＳ 明朝" w:hAnsi="ＭＳ 明朝" w:hint="eastAsia"/>
                <w:sz w:val="18"/>
                <w:szCs w:val="18"/>
              </w:rPr>
              <w:t>年生は</w:t>
            </w:r>
            <w:r w:rsidR="00E26D10" w:rsidRPr="00D249AB">
              <w:rPr>
                <w:rFonts w:ascii="ＭＳ 明朝" w:hAnsi="ＭＳ 明朝" w:hint="eastAsia"/>
                <w:sz w:val="18"/>
                <w:szCs w:val="18"/>
              </w:rPr>
              <w:t>３</w:t>
            </w:r>
            <w:r w:rsidR="00817E8B" w:rsidRPr="00D249AB">
              <w:rPr>
                <w:rFonts w:ascii="ＭＳ 明朝" w:hAnsi="ＭＳ 明朝" w:hint="eastAsia"/>
                <w:sz w:val="18"/>
                <w:szCs w:val="18"/>
              </w:rPr>
              <w:t>分の</w:t>
            </w:r>
            <w:r w:rsidR="00E26D10" w:rsidRPr="00D249AB">
              <w:rPr>
                <w:rFonts w:ascii="ＭＳ 明朝" w:hAnsi="ＭＳ 明朝" w:hint="eastAsia"/>
                <w:sz w:val="18"/>
                <w:szCs w:val="18"/>
              </w:rPr>
              <w:t>１</w:t>
            </w:r>
            <w:r w:rsidR="00817E8B" w:rsidRPr="00D249AB">
              <w:rPr>
                <w:rFonts w:ascii="ＭＳ 明朝" w:hAnsi="ＭＳ 明朝" w:hint="eastAsia"/>
                <w:sz w:val="18"/>
                <w:szCs w:val="18"/>
              </w:rPr>
              <w:t>以上の生徒が合参加し志の高さが現れる取り組みとなった。</w:t>
            </w:r>
          </w:p>
        </w:tc>
      </w:tr>
      <w:tr w:rsidR="00D249AB" w:rsidRPr="00D249AB" w:rsidTr="00AB00E6">
        <w:trPr>
          <w:jc w:val="center"/>
        </w:trPr>
        <w:tc>
          <w:tcPr>
            <w:tcW w:w="881" w:type="dxa"/>
            <w:shd w:val="clear" w:color="auto" w:fill="auto"/>
            <w:tcMar>
              <w:top w:w="85" w:type="dxa"/>
              <w:left w:w="85" w:type="dxa"/>
              <w:bottom w:w="85" w:type="dxa"/>
              <w:right w:w="85" w:type="dxa"/>
            </w:tcMar>
            <w:vAlign w:val="center"/>
          </w:tcPr>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３</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 xml:space="preserve">　　自</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 xml:space="preserve"> 精 主</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 xml:space="preserve"> 神 自</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 xml:space="preserve"> の 律</w:t>
            </w:r>
          </w:p>
          <w:p w:rsidR="00817E8B" w:rsidRPr="00D249AB" w:rsidRDefault="00817E8B" w:rsidP="00817E8B">
            <w:pPr>
              <w:spacing w:line="300" w:lineRule="exact"/>
              <w:ind w:firstLineChars="100" w:firstLine="180"/>
              <w:rPr>
                <w:rFonts w:ascii="ＭＳ 明朝" w:hAnsi="ＭＳ 明朝"/>
                <w:sz w:val="18"/>
                <w:szCs w:val="18"/>
              </w:rPr>
            </w:pPr>
            <w:r w:rsidRPr="00D249AB">
              <w:rPr>
                <w:rFonts w:ascii="ＭＳ 明朝" w:hAnsi="ＭＳ 明朝" w:hint="eastAsia"/>
                <w:sz w:val="18"/>
                <w:szCs w:val="18"/>
              </w:rPr>
              <w:t>育 の</w:t>
            </w:r>
          </w:p>
          <w:p w:rsidR="00817E8B" w:rsidRPr="00D249AB" w:rsidRDefault="00817E8B" w:rsidP="00817E8B">
            <w:pPr>
              <w:spacing w:line="300" w:lineRule="exact"/>
              <w:rPr>
                <w:rFonts w:ascii="ＭＳ 明朝" w:hAnsi="ＭＳ 明朝"/>
                <w:sz w:val="18"/>
                <w:szCs w:val="18"/>
              </w:rPr>
            </w:pPr>
            <w:r w:rsidRPr="00D249AB">
              <w:rPr>
                <w:rFonts w:ascii="ＭＳ 明朝" w:hAnsi="ＭＳ 明朝" w:hint="eastAsia"/>
                <w:sz w:val="18"/>
                <w:szCs w:val="18"/>
              </w:rPr>
              <w:t xml:space="preserve">  成</w:t>
            </w:r>
          </w:p>
        </w:tc>
        <w:tc>
          <w:tcPr>
            <w:tcW w:w="2020" w:type="dxa"/>
            <w:shd w:val="clear" w:color="auto" w:fill="auto"/>
            <w:tcMar>
              <w:top w:w="85" w:type="dxa"/>
              <w:left w:w="85" w:type="dxa"/>
              <w:bottom w:w="85" w:type="dxa"/>
              <w:right w:w="85" w:type="dxa"/>
            </w:tcMar>
          </w:tcPr>
          <w:p w:rsidR="00817E8B" w:rsidRPr="00D249AB" w:rsidRDefault="00817E8B" w:rsidP="00817E8B">
            <w:pPr>
              <w:widowControl/>
              <w:snapToGrid w:val="0"/>
              <w:spacing w:line="192" w:lineRule="auto"/>
              <w:ind w:left="360" w:hangingChars="200" w:hanging="36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817E8B" w:rsidRPr="00D249AB" w:rsidRDefault="00817E8B" w:rsidP="00817E8B">
            <w:pPr>
              <w:widowControl/>
              <w:snapToGrid w:val="0"/>
              <w:spacing w:line="192" w:lineRule="auto"/>
              <w:ind w:leftChars="150" w:left="315"/>
              <w:contextualSpacing/>
              <w:rPr>
                <w:rFonts w:ascii="ＭＳ 明朝" w:hAnsi="ＭＳ 明朝"/>
                <w:sz w:val="18"/>
                <w:szCs w:val="18"/>
              </w:rPr>
            </w:pPr>
            <w:r w:rsidRPr="00D249AB">
              <w:rPr>
                <w:rFonts w:ascii="ＭＳ 明朝" w:hAnsi="ＭＳ 明朝" w:hint="eastAsia"/>
                <w:sz w:val="18"/>
                <w:szCs w:val="18"/>
              </w:rPr>
              <w:t>生徒会活動、学校行事における取組みの充実</w:t>
            </w:r>
          </w:p>
          <w:p w:rsidR="00817E8B" w:rsidRPr="00D249AB" w:rsidRDefault="00817E8B" w:rsidP="00817E8B">
            <w:pPr>
              <w:widowControl/>
              <w:snapToGrid w:val="0"/>
              <w:spacing w:line="192" w:lineRule="auto"/>
              <w:ind w:left="200" w:hangingChars="111" w:hanging="2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817E8B" w:rsidRPr="00D249AB" w:rsidRDefault="00817E8B" w:rsidP="00817E8B">
            <w:pPr>
              <w:widowControl/>
              <w:snapToGrid w:val="0"/>
              <w:spacing w:line="192" w:lineRule="auto"/>
              <w:ind w:leftChars="150" w:left="315"/>
              <w:contextualSpacing/>
              <w:rPr>
                <w:rFonts w:ascii="ＭＳ 明朝" w:hAnsi="ＭＳ 明朝"/>
                <w:sz w:val="18"/>
                <w:szCs w:val="18"/>
              </w:rPr>
            </w:pPr>
            <w:r w:rsidRPr="00D249AB">
              <w:rPr>
                <w:rFonts w:ascii="ＭＳ 明朝" w:hAnsi="ＭＳ 明朝" w:hint="eastAsia"/>
                <w:sz w:val="18"/>
                <w:szCs w:val="18"/>
              </w:rPr>
              <w:t>地域とつながるこころの育成</w:t>
            </w:r>
          </w:p>
          <w:p w:rsidR="00817E8B" w:rsidRPr="00D249AB" w:rsidRDefault="00817E8B" w:rsidP="00817E8B">
            <w:pPr>
              <w:widowControl/>
              <w:snapToGrid w:val="0"/>
              <w:spacing w:line="192" w:lineRule="auto"/>
              <w:ind w:left="200" w:hangingChars="111" w:hanging="200"/>
              <w:contextualSpacing/>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w:t>
            </w:r>
          </w:p>
          <w:p w:rsidR="00817E8B" w:rsidRPr="00D249AB" w:rsidRDefault="00817E8B" w:rsidP="00817E8B">
            <w:pPr>
              <w:widowControl/>
              <w:snapToGrid w:val="0"/>
              <w:spacing w:line="192" w:lineRule="auto"/>
              <w:ind w:leftChars="150" w:left="315"/>
              <w:contextualSpacing/>
              <w:rPr>
                <w:rFonts w:ascii="ＭＳ 明朝" w:hAnsi="ＭＳ 明朝"/>
                <w:sz w:val="18"/>
                <w:szCs w:val="18"/>
              </w:rPr>
            </w:pPr>
            <w:r w:rsidRPr="00D249AB">
              <w:rPr>
                <w:rFonts w:ascii="ＭＳ 明朝" w:hAnsi="ＭＳ 明朝" w:hint="eastAsia"/>
                <w:sz w:val="18"/>
                <w:szCs w:val="18"/>
              </w:rPr>
              <w:t>自学自習の精神の育成</w:t>
            </w:r>
          </w:p>
        </w:tc>
        <w:tc>
          <w:tcPr>
            <w:tcW w:w="4572" w:type="dxa"/>
            <w:tcBorders>
              <w:right w:val="dashed" w:sz="4" w:space="0" w:color="auto"/>
            </w:tcBorders>
            <w:shd w:val="clear" w:color="auto" w:fill="auto"/>
            <w:tcMar>
              <w:top w:w="85" w:type="dxa"/>
              <w:left w:w="85" w:type="dxa"/>
              <w:bottom w:w="85" w:type="dxa"/>
              <w:right w:w="85" w:type="dxa"/>
            </w:tcMar>
          </w:tcPr>
          <w:p w:rsidR="00817E8B" w:rsidRDefault="00817E8B" w:rsidP="00817E8B">
            <w:pPr>
              <w:widowControl/>
              <w:snapToGrid w:val="0"/>
              <w:ind w:left="360" w:hangingChars="200" w:hanging="360"/>
              <w:rPr>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r w:rsidRPr="00D249AB">
              <w:rPr>
                <w:rFonts w:hint="eastAsia"/>
                <w:sz w:val="18"/>
                <w:szCs w:val="18"/>
              </w:rPr>
              <w:t xml:space="preserve"> </w:t>
            </w:r>
            <w:r w:rsidRPr="00D249AB">
              <w:rPr>
                <w:rFonts w:hint="eastAsia"/>
                <w:sz w:val="18"/>
                <w:szCs w:val="18"/>
              </w:rPr>
              <w:t>生徒会執行部を中心とする生徒議会、各種委員会の活動を指導・支援し、生徒自治による体育祭、文化祭等の学校行事の取組みを充実させる。</w:t>
            </w:r>
          </w:p>
          <w:p w:rsidR="000F4413" w:rsidRDefault="000F4413" w:rsidP="00817E8B">
            <w:pPr>
              <w:widowControl/>
              <w:snapToGrid w:val="0"/>
              <w:ind w:left="360" w:hangingChars="200" w:hanging="360"/>
              <w:rPr>
                <w:sz w:val="18"/>
                <w:szCs w:val="18"/>
              </w:rPr>
            </w:pPr>
          </w:p>
          <w:p w:rsidR="000F4413" w:rsidRPr="00D249AB" w:rsidRDefault="000F4413" w:rsidP="00817E8B">
            <w:pPr>
              <w:widowControl/>
              <w:snapToGrid w:val="0"/>
              <w:ind w:left="360" w:hangingChars="200" w:hanging="360"/>
              <w:rPr>
                <w:rFonts w:hint="eastAsia"/>
                <w:sz w:val="18"/>
                <w:szCs w:val="18"/>
              </w:rPr>
            </w:pPr>
          </w:p>
          <w:p w:rsidR="00817E8B" w:rsidRPr="00D249AB" w:rsidRDefault="00817E8B" w:rsidP="00817E8B">
            <w:pPr>
              <w:widowControl/>
              <w:snapToGrid w:val="0"/>
              <w:ind w:left="360" w:hangingChars="200" w:hanging="360"/>
              <w:rPr>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r w:rsidRPr="00D249AB">
              <w:rPr>
                <w:rFonts w:hint="eastAsia"/>
                <w:sz w:val="18"/>
                <w:szCs w:val="18"/>
              </w:rPr>
              <w:t xml:space="preserve"> </w:t>
            </w:r>
            <w:r w:rsidRPr="00D249AB">
              <w:rPr>
                <w:rFonts w:hint="eastAsia"/>
                <w:sz w:val="18"/>
                <w:szCs w:val="18"/>
              </w:rPr>
              <w:t>生徒に地域と連携した活動等への積極的な参加を推奨し、地域とつながるこころ、自主自律の精神の育成をめざす。</w:t>
            </w:r>
          </w:p>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w:t>
            </w:r>
            <w:r w:rsidRPr="00D249AB">
              <w:rPr>
                <w:rFonts w:hint="eastAsia"/>
                <w:sz w:val="18"/>
                <w:szCs w:val="18"/>
              </w:rPr>
              <w:t xml:space="preserve"> </w:t>
            </w:r>
            <w:r w:rsidRPr="00D249AB">
              <w:rPr>
                <w:rFonts w:hint="eastAsia"/>
                <w:sz w:val="18"/>
                <w:szCs w:val="18"/>
              </w:rPr>
              <w:t>さまざまな分野の書物を定期的に紹介する等、読書指導を推進し、自主的な読書活動につなげることにより自学自習の精神を育成する。</w:t>
            </w:r>
          </w:p>
        </w:tc>
        <w:tc>
          <w:tcPr>
            <w:tcW w:w="2693" w:type="dxa"/>
            <w:tcBorders>
              <w:right w:val="dashed" w:sz="4" w:space="0" w:color="auto"/>
            </w:tcBorders>
            <w:tcMar>
              <w:top w:w="85" w:type="dxa"/>
              <w:left w:w="85" w:type="dxa"/>
              <w:bottom w:w="85" w:type="dxa"/>
              <w:right w:w="85" w:type="dxa"/>
            </w:tcMar>
          </w:tcPr>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 生徒対象の学校教育自己診断における体育祭及び文化祭についての設問に対する肯定的回答90％以上［体育祭9</w:t>
            </w:r>
            <w:r w:rsidRPr="00D249AB">
              <w:rPr>
                <w:rFonts w:ascii="ＭＳ 明朝" w:hAnsi="ＭＳ 明朝"/>
                <w:sz w:val="18"/>
                <w:szCs w:val="18"/>
              </w:rPr>
              <w:t>5</w:t>
            </w:r>
            <w:r w:rsidRPr="00D249AB">
              <w:rPr>
                <w:rFonts w:ascii="ＭＳ 明朝" w:hAnsi="ＭＳ 明朝" w:hint="eastAsia"/>
                <w:sz w:val="18"/>
                <w:szCs w:val="18"/>
              </w:rPr>
              <w:t>％、文化祭9</w:t>
            </w:r>
            <w:r w:rsidRPr="00D249AB">
              <w:rPr>
                <w:rFonts w:ascii="ＭＳ 明朝" w:hAnsi="ＭＳ 明朝"/>
                <w:sz w:val="18"/>
                <w:szCs w:val="18"/>
              </w:rPr>
              <w:t>5</w:t>
            </w:r>
            <w:r w:rsidRPr="00D249AB">
              <w:rPr>
                <w:rFonts w:ascii="ＭＳ 明朝" w:hAnsi="ＭＳ 明朝" w:hint="eastAsia"/>
                <w:sz w:val="18"/>
                <w:szCs w:val="18"/>
              </w:rPr>
              <w:t>％］</w:t>
            </w:r>
          </w:p>
          <w:p w:rsidR="00817E8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 参加した地域活動の種類30以上［15］</w:t>
            </w:r>
          </w:p>
          <w:p w:rsidR="000F4413" w:rsidRPr="00D249AB" w:rsidRDefault="000F4413" w:rsidP="00817E8B">
            <w:pPr>
              <w:snapToGrid w:val="0"/>
              <w:ind w:left="360" w:hangingChars="200" w:hanging="360"/>
              <w:rPr>
                <w:rFonts w:ascii="ＭＳ 明朝" w:hAnsi="ＭＳ 明朝" w:hint="eastAsia"/>
                <w:sz w:val="18"/>
                <w:szCs w:val="18"/>
              </w:rPr>
            </w:pPr>
          </w:p>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 生徒一人当たりの平均読書量年間15冊以上［9.2冊］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A764E6"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 生徒対象の学校教育自己診断における体育祭及び文化祭についての設問に対する肯定的回答</w:t>
            </w:r>
          </w:p>
          <w:p w:rsidR="000F4413" w:rsidRDefault="00817E8B" w:rsidP="00A764E6">
            <w:pPr>
              <w:snapToGrid w:val="0"/>
              <w:ind w:leftChars="200" w:left="420" w:firstLineChars="700" w:firstLine="1260"/>
              <w:rPr>
                <w:rFonts w:ascii="ＭＳ 明朝" w:hAnsi="ＭＳ 明朝"/>
                <w:sz w:val="18"/>
                <w:szCs w:val="18"/>
              </w:rPr>
            </w:pPr>
            <w:r w:rsidRPr="00D249AB">
              <w:rPr>
                <w:rFonts w:ascii="ＭＳ 明朝" w:hAnsi="ＭＳ 明朝" w:hint="eastAsia"/>
                <w:sz w:val="18"/>
                <w:szCs w:val="18"/>
              </w:rPr>
              <w:t>［体育祭</w:t>
            </w:r>
            <w:r w:rsidR="00A764E6" w:rsidRPr="00D249AB">
              <w:rPr>
                <w:rFonts w:ascii="ＭＳ 明朝" w:hAnsi="ＭＳ 明朝" w:hint="eastAsia"/>
                <w:sz w:val="18"/>
                <w:szCs w:val="18"/>
              </w:rPr>
              <w:t>98</w:t>
            </w:r>
            <w:r w:rsidRPr="00D249AB">
              <w:rPr>
                <w:rFonts w:ascii="ＭＳ 明朝" w:hAnsi="ＭＳ 明朝" w:hint="eastAsia"/>
                <w:sz w:val="18"/>
                <w:szCs w:val="18"/>
              </w:rPr>
              <w:t>％、文化祭</w:t>
            </w:r>
            <w:r w:rsidR="00A764E6" w:rsidRPr="00D249AB">
              <w:rPr>
                <w:rFonts w:ascii="ＭＳ 明朝" w:hAnsi="ＭＳ 明朝" w:hint="eastAsia"/>
                <w:sz w:val="18"/>
                <w:szCs w:val="18"/>
              </w:rPr>
              <w:t>95</w:t>
            </w:r>
            <w:r w:rsidRPr="00D249AB">
              <w:rPr>
                <w:rFonts w:ascii="ＭＳ 明朝" w:hAnsi="ＭＳ 明朝" w:hint="eastAsia"/>
                <w:sz w:val="18"/>
                <w:szCs w:val="18"/>
              </w:rPr>
              <w:t>％］</w:t>
            </w:r>
            <w:r w:rsidR="00F07CF9" w:rsidRPr="00D249AB">
              <w:rPr>
                <w:rFonts w:ascii="ＭＳ 明朝" w:hAnsi="ＭＳ 明朝" w:hint="eastAsia"/>
                <w:sz w:val="18"/>
                <w:szCs w:val="18"/>
              </w:rPr>
              <w:t>〇</w:t>
            </w:r>
          </w:p>
          <w:p w:rsidR="000F4413" w:rsidRDefault="000F4413" w:rsidP="00A764E6">
            <w:pPr>
              <w:snapToGrid w:val="0"/>
              <w:ind w:leftChars="200" w:left="420" w:firstLineChars="700" w:firstLine="1260"/>
              <w:rPr>
                <w:rFonts w:ascii="ＭＳ 明朝" w:hAnsi="ＭＳ 明朝"/>
                <w:sz w:val="18"/>
                <w:szCs w:val="18"/>
              </w:rPr>
            </w:pPr>
          </w:p>
          <w:p w:rsidR="000F4413" w:rsidRPr="00D249AB" w:rsidRDefault="000F4413" w:rsidP="00A764E6">
            <w:pPr>
              <w:snapToGrid w:val="0"/>
              <w:ind w:leftChars="200" w:left="420" w:firstLineChars="700" w:firstLine="1260"/>
              <w:rPr>
                <w:rFonts w:ascii="ＭＳ 明朝" w:hAnsi="ＭＳ 明朝" w:hint="eastAsia"/>
                <w:sz w:val="18"/>
                <w:szCs w:val="18"/>
              </w:rPr>
            </w:pPr>
          </w:p>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 参加した地域活動の種類</w:t>
            </w:r>
            <w:r w:rsidR="006C0306" w:rsidRPr="00D249AB">
              <w:rPr>
                <w:rFonts w:ascii="ＭＳ 明朝" w:hAnsi="ＭＳ 明朝" w:hint="eastAsia"/>
                <w:sz w:val="18"/>
                <w:szCs w:val="18"/>
              </w:rPr>
              <w:t>［</w:t>
            </w:r>
            <w:r w:rsidR="00F07CF9" w:rsidRPr="00D249AB">
              <w:rPr>
                <w:rFonts w:ascii="ＭＳ 明朝" w:hAnsi="ＭＳ 明朝" w:hint="eastAsia"/>
                <w:sz w:val="18"/>
                <w:szCs w:val="18"/>
              </w:rPr>
              <w:t>35種類</w:t>
            </w:r>
            <w:r w:rsidR="006C0306" w:rsidRPr="00D249AB">
              <w:rPr>
                <w:rFonts w:ascii="ＭＳ 明朝" w:hAnsi="ＭＳ 明朝" w:hint="eastAsia"/>
                <w:sz w:val="18"/>
                <w:szCs w:val="18"/>
              </w:rPr>
              <w:t>］</w:t>
            </w:r>
            <w:r w:rsidR="00F07CF9" w:rsidRPr="00D249AB">
              <w:rPr>
                <w:rFonts w:ascii="ＭＳ 明朝" w:hAnsi="ＭＳ 明朝" w:hint="eastAsia"/>
                <w:sz w:val="18"/>
                <w:szCs w:val="18"/>
              </w:rPr>
              <w:t>〇</w:t>
            </w:r>
          </w:p>
          <w:p w:rsidR="00F07CF9" w:rsidRDefault="00F07CF9" w:rsidP="00817E8B">
            <w:pPr>
              <w:snapToGrid w:val="0"/>
              <w:ind w:left="360" w:hangingChars="200" w:hanging="360"/>
              <w:rPr>
                <w:rFonts w:ascii="ＭＳ 明朝" w:hAnsi="ＭＳ 明朝"/>
                <w:sz w:val="18"/>
                <w:szCs w:val="18"/>
              </w:rPr>
            </w:pPr>
          </w:p>
          <w:p w:rsidR="000F4413" w:rsidRPr="00D249AB" w:rsidRDefault="000F4413" w:rsidP="00817E8B">
            <w:pPr>
              <w:snapToGrid w:val="0"/>
              <w:ind w:left="360" w:hangingChars="200" w:hanging="360"/>
              <w:rPr>
                <w:rFonts w:ascii="ＭＳ 明朝" w:hAnsi="ＭＳ 明朝" w:hint="eastAsia"/>
                <w:sz w:val="18"/>
                <w:szCs w:val="18"/>
              </w:rPr>
            </w:pPr>
          </w:p>
          <w:p w:rsidR="00817E8B" w:rsidRPr="00D249AB" w:rsidRDefault="00817E8B" w:rsidP="00E26D10">
            <w:pPr>
              <w:snapToGrid w:val="0"/>
              <w:ind w:left="360" w:hangingChars="200" w:hanging="36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 生徒一人当たりの平均読書量年間</w:t>
            </w:r>
            <w:r w:rsidR="006C0306" w:rsidRPr="00D249AB">
              <w:rPr>
                <w:rFonts w:ascii="ＭＳ 明朝" w:hAnsi="ＭＳ 明朝" w:hint="eastAsia"/>
                <w:sz w:val="18"/>
                <w:szCs w:val="18"/>
              </w:rPr>
              <w:t>［</w:t>
            </w:r>
            <w:r w:rsidR="002C2F3E" w:rsidRPr="00D249AB">
              <w:rPr>
                <w:rFonts w:ascii="ＭＳ 明朝" w:hAnsi="ＭＳ 明朝" w:hint="eastAsia"/>
                <w:sz w:val="18"/>
                <w:szCs w:val="18"/>
              </w:rPr>
              <w:t>9.2</w:t>
            </w:r>
            <w:r w:rsidRPr="00D249AB">
              <w:rPr>
                <w:rFonts w:ascii="ＭＳ 明朝" w:hAnsi="ＭＳ 明朝" w:hint="eastAsia"/>
                <w:sz w:val="18"/>
                <w:szCs w:val="18"/>
              </w:rPr>
              <w:t>冊</w:t>
            </w:r>
            <w:r w:rsidR="006C0306" w:rsidRPr="00D249AB">
              <w:rPr>
                <w:rFonts w:ascii="ＭＳ 明朝" w:hAnsi="ＭＳ 明朝" w:hint="eastAsia"/>
                <w:sz w:val="18"/>
                <w:szCs w:val="18"/>
              </w:rPr>
              <w:t>］</w:t>
            </w:r>
            <w:r w:rsidR="00862551" w:rsidRPr="00D249AB">
              <w:rPr>
                <w:rFonts w:ascii="ＭＳ 明朝" w:hAnsi="ＭＳ 明朝" w:hint="eastAsia"/>
                <w:sz w:val="18"/>
                <w:szCs w:val="18"/>
              </w:rPr>
              <w:t>△</w:t>
            </w:r>
          </w:p>
        </w:tc>
      </w:tr>
      <w:tr w:rsidR="00817E8B" w:rsidRPr="00D249AB" w:rsidTr="002C2F3E">
        <w:trPr>
          <w:trHeight w:val="7216"/>
          <w:jc w:val="center"/>
        </w:trPr>
        <w:tc>
          <w:tcPr>
            <w:tcW w:w="881" w:type="dxa"/>
            <w:shd w:val="clear" w:color="auto" w:fill="auto"/>
            <w:tcMar>
              <w:top w:w="85" w:type="dxa"/>
              <w:left w:w="85" w:type="dxa"/>
              <w:bottom w:w="85" w:type="dxa"/>
              <w:right w:w="85" w:type="dxa"/>
            </w:tcMar>
            <w:vAlign w:val="center"/>
          </w:tcPr>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４</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学</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校</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の</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組</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織</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と</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し</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て</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の</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教</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育</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力</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の</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向</w:t>
            </w:r>
          </w:p>
          <w:p w:rsidR="00817E8B" w:rsidRPr="00D249AB" w:rsidRDefault="00817E8B" w:rsidP="00817E8B">
            <w:pPr>
              <w:spacing w:line="300" w:lineRule="exact"/>
              <w:jc w:val="center"/>
              <w:rPr>
                <w:rFonts w:ascii="ＭＳ 明朝" w:hAnsi="ＭＳ 明朝"/>
                <w:sz w:val="18"/>
                <w:szCs w:val="18"/>
              </w:rPr>
            </w:pPr>
            <w:r w:rsidRPr="00D249AB">
              <w:rPr>
                <w:rFonts w:ascii="ＭＳ 明朝" w:hAnsi="ＭＳ 明朝" w:hint="eastAsia"/>
                <w:sz w:val="18"/>
                <w:szCs w:val="18"/>
              </w:rPr>
              <w:t>上</w:t>
            </w:r>
          </w:p>
          <w:p w:rsidR="00817E8B" w:rsidRPr="00D249AB" w:rsidRDefault="00817E8B" w:rsidP="00817E8B">
            <w:pPr>
              <w:spacing w:line="300" w:lineRule="exact"/>
              <w:jc w:val="center"/>
              <w:rPr>
                <w:rFonts w:ascii="ＭＳ 明朝" w:hAnsi="ＭＳ 明朝"/>
                <w:sz w:val="18"/>
                <w:szCs w:val="18"/>
              </w:rPr>
            </w:pPr>
          </w:p>
          <w:p w:rsidR="00817E8B" w:rsidRPr="00D249AB" w:rsidRDefault="00817E8B" w:rsidP="00817E8B">
            <w:pPr>
              <w:spacing w:line="300" w:lineRule="exact"/>
              <w:jc w:val="center"/>
              <w:rPr>
                <w:rFonts w:ascii="ＭＳ 明朝" w:hAnsi="ＭＳ 明朝"/>
                <w:sz w:val="18"/>
                <w:szCs w:val="18"/>
              </w:rPr>
            </w:pPr>
          </w:p>
        </w:tc>
        <w:tc>
          <w:tcPr>
            <w:tcW w:w="2020" w:type="dxa"/>
            <w:shd w:val="clear" w:color="auto" w:fill="auto"/>
            <w:tcMar>
              <w:top w:w="85" w:type="dxa"/>
              <w:left w:w="85" w:type="dxa"/>
              <w:bottom w:w="85" w:type="dxa"/>
              <w:right w:w="85" w:type="dxa"/>
            </w:tcMar>
          </w:tcPr>
          <w:p w:rsidR="00817E8B" w:rsidRPr="00D249AB" w:rsidRDefault="00817E8B" w:rsidP="00817E8B">
            <w:pPr>
              <w:spacing w:line="300" w:lineRule="exact"/>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817E8B" w:rsidRPr="00D249AB" w:rsidRDefault="00817E8B" w:rsidP="00817E8B">
            <w:pPr>
              <w:spacing w:line="300" w:lineRule="exact"/>
              <w:ind w:leftChars="150" w:left="315"/>
              <w:rPr>
                <w:rFonts w:ascii="ＭＳ 明朝" w:hAnsi="ＭＳ 明朝"/>
                <w:sz w:val="18"/>
                <w:szCs w:val="18"/>
              </w:rPr>
            </w:pPr>
            <w:r w:rsidRPr="00D249AB">
              <w:rPr>
                <w:rFonts w:ascii="ＭＳ 明朝" w:hAnsi="ＭＳ 明朝" w:hint="eastAsia"/>
                <w:sz w:val="18"/>
                <w:szCs w:val="18"/>
              </w:rPr>
              <w:t>危機管理意識の向上</w:t>
            </w: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Default="00817E8B" w:rsidP="00817E8B">
            <w:pPr>
              <w:spacing w:line="300" w:lineRule="exact"/>
              <w:rPr>
                <w:rFonts w:ascii="ＭＳ 明朝" w:hAnsi="ＭＳ 明朝"/>
                <w:sz w:val="18"/>
                <w:szCs w:val="18"/>
              </w:rPr>
            </w:pPr>
          </w:p>
          <w:p w:rsidR="000F4413" w:rsidRDefault="000F4413" w:rsidP="00817E8B">
            <w:pPr>
              <w:spacing w:line="300" w:lineRule="exact"/>
              <w:rPr>
                <w:rFonts w:ascii="ＭＳ 明朝" w:hAnsi="ＭＳ 明朝"/>
                <w:sz w:val="18"/>
                <w:szCs w:val="18"/>
              </w:rPr>
            </w:pPr>
          </w:p>
          <w:p w:rsidR="000F4413" w:rsidRPr="00D249AB" w:rsidRDefault="000F4413" w:rsidP="00817E8B">
            <w:pPr>
              <w:spacing w:line="300" w:lineRule="exact"/>
              <w:rPr>
                <w:rFonts w:ascii="ＭＳ 明朝" w:hAnsi="ＭＳ 明朝" w:hint="eastAsia"/>
                <w:sz w:val="18"/>
                <w:szCs w:val="18"/>
              </w:rPr>
            </w:pPr>
          </w:p>
          <w:p w:rsidR="00817E8B" w:rsidRPr="00D249AB" w:rsidRDefault="00817E8B" w:rsidP="00817E8B">
            <w:pPr>
              <w:spacing w:line="300" w:lineRule="exact"/>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817E8B" w:rsidRPr="00D249AB" w:rsidRDefault="00817E8B" w:rsidP="00817E8B">
            <w:pPr>
              <w:spacing w:line="300" w:lineRule="exact"/>
              <w:ind w:leftChars="200" w:left="420"/>
              <w:rPr>
                <w:rFonts w:ascii="ＭＳ 明朝" w:hAnsi="ＭＳ 明朝"/>
                <w:sz w:val="18"/>
                <w:szCs w:val="18"/>
              </w:rPr>
            </w:pPr>
            <w:r w:rsidRPr="00D249AB">
              <w:rPr>
                <w:rFonts w:ascii="ＭＳ 明朝" w:hAnsi="ＭＳ 明朝" w:hint="eastAsia"/>
                <w:sz w:val="18"/>
                <w:szCs w:val="18"/>
              </w:rPr>
              <w:t>授業力向上のためのシステムの充実</w:t>
            </w: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w:t>
            </w:r>
          </w:p>
          <w:p w:rsidR="00817E8B" w:rsidRPr="00D249AB" w:rsidRDefault="00817E8B" w:rsidP="00817E8B">
            <w:pPr>
              <w:spacing w:line="300" w:lineRule="exact"/>
              <w:ind w:firstLineChars="200" w:firstLine="360"/>
              <w:rPr>
                <w:rFonts w:ascii="ＭＳ 明朝" w:hAnsi="ＭＳ 明朝"/>
                <w:sz w:val="18"/>
                <w:szCs w:val="18"/>
              </w:rPr>
            </w:pPr>
            <w:r w:rsidRPr="00D249AB">
              <w:rPr>
                <w:rFonts w:ascii="ＭＳ 明朝" w:hAnsi="ＭＳ 明朝" w:hint="eastAsia"/>
                <w:sz w:val="18"/>
                <w:szCs w:val="18"/>
              </w:rPr>
              <w:t>働き方改革の推進</w:t>
            </w:r>
          </w:p>
          <w:p w:rsidR="00817E8B" w:rsidRPr="00D249AB" w:rsidRDefault="00817E8B" w:rsidP="00817E8B">
            <w:pPr>
              <w:spacing w:line="300" w:lineRule="exact"/>
              <w:rPr>
                <w:rFonts w:ascii="ＭＳ 明朝" w:hAnsi="ＭＳ 明朝"/>
                <w:sz w:val="18"/>
                <w:szCs w:val="18"/>
              </w:rPr>
            </w:pPr>
          </w:p>
          <w:p w:rsidR="00817E8B" w:rsidRPr="00D249AB" w:rsidRDefault="00817E8B" w:rsidP="00817E8B">
            <w:pPr>
              <w:spacing w:line="30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rsidR="00817E8B" w:rsidRPr="00D249AB" w:rsidRDefault="00817E8B" w:rsidP="00817E8B">
            <w:pPr>
              <w:snapToGrid w:val="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ア　新型コロナウイルス感染拡大防止のため、マスク着用、手洗い、三密を避ける指導の徹底を継続する。また、休校等の場合は、すみやかにオンライン授業へ移行する。</w:t>
            </w:r>
          </w:p>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イ　いじめ・虐待等の生徒事案の対応及び未然防止を行うとともに、教育相談会の実施をはじめ教育相談体制のより一層の充実を図る。</w:t>
            </w:r>
          </w:p>
          <w:p w:rsidR="00817E8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ウ　「教職員の不祥事の防止（体罰・セクハラ等の防止を含む）」、「個人情報の適正な管理」及び人権に関する教職員研修を行う。</w:t>
            </w:r>
          </w:p>
          <w:p w:rsidR="000F4413" w:rsidRDefault="000F4413" w:rsidP="00817E8B">
            <w:pPr>
              <w:snapToGrid w:val="0"/>
              <w:ind w:left="360" w:hangingChars="200" w:hanging="360"/>
              <w:rPr>
                <w:rFonts w:ascii="ＭＳ 明朝" w:hAnsi="ＭＳ 明朝" w:hint="eastAsia"/>
                <w:sz w:val="18"/>
                <w:szCs w:val="18"/>
              </w:rPr>
            </w:pPr>
          </w:p>
          <w:p w:rsidR="000F4413" w:rsidRPr="00D249AB" w:rsidRDefault="000F4413" w:rsidP="00817E8B">
            <w:pPr>
              <w:snapToGrid w:val="0"/>
              <w:ind w:left="360" w:hangingChars="200" w:hanging="360"/>
              <w:rPr>
                <w:rFonts w:ascii="ＭＳ 明朝" w:hAnsi="ＭＳ 明朝" w:hint="eastAsia"/>
                <w:sz w:val="18"/>
                <w:szCs w:val="18"/>
              </w:rPr>
            </w:pPr>
          </w:p>
          <w:p w:rsidR="00817E8B" w:rsidRPr="00D249AB" w:rsidRDefault="00817E8B" w:rsidP="00817E8B">
            <w:pPr>
              <w:snapToGrid w:val="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817E8B" w:rsidRPr="00D249AB" w:rsidRDefault="00817E8B" w:rsidP="00817E8B">
            <w:pPr>
              <w:snapToGrid w:val="0"/>
              <w:ind w:left="450" w:hangingChars="250" w:hanging="450"/>
              <w:rPr>
                <w:rFonts w:ascii="ＭＳ 明朝" w:hAnsi="ＭＳ 明朝"/>
                <w:sz w:val="18"/>
                <w:szCs w:val="18"/>
              </w:rPr>
            </w:pPr>
            <w:r w:rsidRPr="00D249AB">
              <w:rPr>
                <w:rFonts w:ascii="ＭＳ 明朝" w:hAnsi="ＭＳ 明朝" w:hint="eastAsia"/>
                <w:sz w:val="18"/>
                <w:szCs w:val="18"/>
              </w:rPr>
              <w:t>ア　 本校における生徒</w:t>
            </w:r>
            <w:r w:rsidR="00E26D10" w:rsidRPr="00D249AB">
              <w:rPr>
                <w:rFonts w:ascii="ＭＳ 明朝" w:hAnsi="ＭＳ 明朝" w:hint="eastAsia"/>
                <w:sz w:val="18"/>
                <w:szCs w:val="18"/>
              </w:rPr>
              <w:t>１</w:t>
            </w:r>
            <w:r w:rsidRPr="00D249AB">
              <w:rPr>
                <w:rFonts w:ascii="ＭＳ 明朝" w:hAnsi="ＭＳ 明朝" w:hint="eastAsia"/>
                <w:sz w:val="18"/>
                <w:szCs w:val="18"/>
              </w:rPr>
              <w:t>人</w:t>
            </w:r>
            <w:r w:rsidR="00E26D10" w:rsidRPr="00D249AB">
              <w:rPr>
                <w:rFonts w:ascii="ＭＳ 明朝" w:hAnsi="ＭＳ 明朝" w:hint="eastAsia"/>
                <w:sz w:val="18"/>
                <w:szCs w:val="18"/>
              </w:rPr>
              <w:t>１</w:t>
            </w:r>
            <w:r w:rsidRPr="00D249AB">
              <w:rPr>
                <w:rFonts w:ascii="ＭＳ 明朝" w:hAnsi="ＭＳ 明朝" w:hint="eastAsia"/>
                <w:sz w:val="18"/>
                <w:szCs w:val="18"/>
              </w:rPr>
              <w:t>台端末の活用促進に向けたアクションプランの「ステップ２」の取組みを推進する。</w:t>
            </w:r>
          </w:p>
          <w:p w:rsidR="00817E8B" w:rsidRPr="00D249AB" w:rsidRDefault="00817E8B" w:rsidP="00817E8B">
            <w:pPr>
              <w:widowControl/>
              <w:snapToGrid w:val="0"/>
              <w:ind w:left="360" w:hangingChars="200" w:hanging="360"/>
              <w:rPr>
                <w:rFonts w:ascii="ＭＳ 明朝" w:hAnsi="ＭＳ 明朝"/>
                <w:sz w:val="18"/>
                <w:szCs w:val="18"/>
              </w:rPr>
            </w:pPr>
            <w:r w:rsidRPr="00D249AB">
              <w:rPr>
                <w:rFonts w:ascii="ＭＳ 明朝" w:hAnsi="ＭＳ 明朝" w:hint="eastAsia"/>
                <w:sz w:val="18"/>
                <w:szCs w:val="18"/>
              </w:rPr>
              <w:t>イ  生徒</w:t>
            </w:r>
            <w:r w:rsidR="00E26D10" w:rsidRPr="00D249AB">
              <w:rPr>
                <w:rFonts w:ascii="ＭＳ 明朝" w:hAnsi="ＭＳ 明朝" w:hint="eastAsia"/>
                <w:sz w:val="18"/>
                <w:szCs w:val="18"/>
              </w:rPr>
              <w:t>１</w:t>
            </w:r>
            <w:r w:rsidRPr="00D249AB">
              <w:rPr>
                <w:rFonts w:ascii="ＭＳ 明朝" w:hAnsi="ＭＳ 明朝" w:hint="eastAsia"/>
                <w:sz w:val="18"/>
                <w:szCs w:val="18"/>
              </w:rPr>
              <w:t>人</w:t>
            </w:r>
            <w:r w:rsidR="00E26D10" w:rsidRPr="00D249AB">
              <w:rPr>
                <w:rFonts w:ascii="ＭＳ 明朝" w:hAnsi="ＭＳ 明朝" w:hint="eastAsia"/>
                <w:sz w:val="18"/>
                <w:szCs w:val="18"/>
              </w:rPr>
              <w:t>１</w:t>
            </w:r>
            <w:r w:rsidRPr="00D249AB">
              <w:rPr>
                <w:rFonts w:ascii="ＭＳ 明朝" w:hAnsi="ＭＳ 明朝" w:hint="eastAsia"/>
                <w:sz w:val="18"/>
                <w:szCs w:val="18"/>
              </w:rPr>
              <w:t>台端末等を活用したＩＣＴを効果的な授業実践及び主体的・対話的で深い学びを推進するための授業研究や大学等との交流をさらに進める。加えて各教科において観点別評価を実施する。</w:t>
            </w:r>
          </w:p>
          <w:p w:rsidR="00817E8B" w:rsidRPr="00D249AB" w:rsidRDefault="00817E8B" w:rsidP="00817E8B">
            <w:pPr>
              <w:widowControl/>
              <w:snapToGrid w:val="0"/>
              <w:ind w:left="360" w:hangingChars="200" w:hanging="360"/>
              <w:rPr>
                <w:rFonts w:ascii="ＭＳ 明朝" w:hAnsi="ＭＳ 明朝"/>
                <w:sz w:val="18"/>
                <w:szCs w:val="18"/>
              </w:rPr>
            </w:pPr>
            <w:r w:rsidRPr="00D249AB">
              <w:rPr>
                <w:rFonts w:ascii="ＭＳ 明朝" w:hAnsi="ＭＳ 明朝" w:hint="eastAsia"/>
                <w:sz w:val="18"/>
                <w:szCs w:val="18"/>
              </w:rPr>
              <w:t>ウ  バディシステムを継続実施及びグループウェアソフトを利用したオンライン互見授業の実施により、教員の授業力を向上させる。</w:t>
            </w:r>
          </w:p>
          <w:p w:rsidR="00817E8B" w:rsidRPr="00D249AB" w:rsidRDefault="00817E8B" w:rsidP="00817E8B">
            <w:pPr>
              <w:widowControl/>
              <w:snapToGrid w:val="0"/>
              <w:ind w:left="360" w:hangingChars="200" w:hanging="360"/>
              <w:rPr>
                <w:rFonts w:ascii="ＭＳ 明朝" w:hAnsi="ＭＳ 明朝"/>
                <w:sz w:val="18"/>
                <w:szCs w:val="18"/>
              </w:rPr>
            </w:pPr>
            <w:r w:rsidRPr="00D249AB">
              <w:rPr>
                <w:rFonts w:ascii="ＭＳ 明朝" w:hAnsi="ＭＳ 明朝" w:hint="eastAsia"/>
                <w:sz w:val="18"/>
                <w:szCs w:val="18"/>
              </w:rPr>
              <w:t>エ　全教員の授業観察の際に、管理職によるアンケートを生徒に実施・分析し、授業アンケートとともに授業力を把握する材料とする。</w:t>
            </w:r>
          </w:p>
          <w:p w:rsidR="00817E8B" w:rsidRPr="00D249AB" w:rsidRDefault="00817E8B" w:rsidP="00817E8B">
            <w:pPr>
              <w:snapToGrid w:val="0"/>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w:t>
            </w:r>
          </w:p>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ア　全校一斉退庁日及び週</w:t>
            </w:r>
            <w:r w:rsidR="00E26D10" w:rsidRPr="00D249AB">
              <w:rPr>
                <w:rFonts w:ascii="ＭＳ 明朝" w:hAnsi="ＭＳ 明朝" w:hint="eastAsia"/>
                <w:sz w:val="18"/>
                <w:szCs w:val="18"/>
              </w:rPr>
              <w:t>１</w:t>
            </w:r>
            <w:r w:rsidRPr="00D249AB">
              <w:rPr>
                <w:rFonts w:ascii="ＭＳ 明朝" w:hAnsi="ＭＳ 明朝" w:hint="eastAsia"/>
                <w:sz w:val="18"/>
                <w:szCs w:val="18"/>
              </w:rPr>
              <w:t>回のノークラブデ―を徹底するとともに時間外が80時間を超えた者にヒアリングをする。</w:t>
            </w:r>
          </w:p>
          <w:p w:rsidR="00817E8B" w:rsidRPr="00D249AB" w:rsidRDefault="00817E8B" w:rsidP="00817E8B">
            <w:pPr>
              <w:snapToGrid w:val="0"/>
              <w:ind w:left="360" w:hangingChars="200" w:hanging="360"/>
              <w:rPr>
                <w:rFonts w:ascii="ＭＳ 明朝" w:hAnsi="ＭＳ 明朝"/>
                <w:sz w:val="18"/>
                <w:szCs w:val="18"/>
              </w:rPr>
            </w:pPr>
            <w:r w:rsidRPr="00D249AB">
              <w:rPr>
                <w:rFonts w:ascii="ＭＳ 明朝" w:hAnsi="ＭＳ 明朝" w:hint="eastAsia"/>
                <w:sz w:val="18"/>
                <w:szCs w:val="18"/>
              </w:rPr>
              <w:t>イ　ＩＣＴの活用等による業務の効率化を図る。</w:t>
            </w:r>
          </w:p>
        </w:tc>
        <w:tc>
          <w:tcPr>
            <w:tcW w:w="2693" w:type="dxa"/>
            <w:tcBorders>
              <w:right w:val="dashed" w:sz="4" w:space="0" w:color="auto"/>
            </w:tcBorders>
            <w:tcMar>
              <w:top w:w="85" w:type="dxa"/>
              <w:left w:w="85" w:type="dxa"/>
              <w:bottom w:w="85" w:type="dxa"/>
              <w:right w:w="85" w:type="dxa"/>
            </w:tcMar>
          </w:tcPr>
          <w:p w:rsidR="00817E8B" w:rsidRPr="00D249AB" w:rsidRDefault="00817E8B" w:rsidP="00817E8B">
            <w:pPr>
              <w:snapToGrid w:val="0"/>
              <w:spacing w:line="192" w:lineRule="auto"/>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ア・必要に応じて注意喚起を行う。加えてクラブ代表者会議等を通じても行う</w:t>
            </w: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・オンライン活用研修１回以上（新規）</w:t>
            </w: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イ・安全・安心アンケート年２回、いじめアンケートを年間１回実施［ともに１回］</w:t>
            </w:r>
          </w:p>
          <w:p w:rsidR="00817E8B" w:rsidRPr="00D249AB" w:rsidRDefault="00817E8B" w:rsidP="00817E8B">
            <w:pPr>
              <w:snapToGrid w:val="0"/>
              <w:spacing w:line="192" w:lineRule="auto"/>
              <w:ind w:leftChars="100" w:left="390" w:hangingChars="100" w:hanging="180"/>
              <w:rPr>
                <w:rFonts w:ascii="ＭＳ 明朝" w:hAnsi="ＭＳ 明朝"/>
                <w:sz w:val="18"/>
                <w:szCs w:val="18"/>
              </w:rPr>
            </w:pPr>
            <w:r w:rsidRPr="00D249AB">
              <w:rPr>
                <w:rFonts w:ascii="ＭＳ 明朝" w:hAnsi="ＭＳ 明朝" w:hint="eastAsia"/>
                <w:sz w:val="18"/>
                <w:szCs w:val="18"/>
              </w:rPr>
              <w:t>・教育相談に関する事例検討会議３回以上［５回］</w:t>
            </w:r>
          </w:p>
          <w:p w:rsidR="00817E8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ウ　「教職員の不祥事」、「個人情報の適正な管理」及び人権に関する教職員研修３回以上［３回］</w:t>
            </w:r>
          </w:p>
          <w:p w:rsidR="000F4413" w:rsidRPr="00D249AB" w:rsidRDefault="000F4413" w:rsidP="00817E8B">
            <w:pPr>
              <w:snapToGrid w:val="0"/>
              <w:spacing w:line="192" w:lineRule="auto"/>
              <w:ind w:left="360" w:hangingChars="200" w:hanging="360"/>
              <w:rPr>
                <w:rFonts w:ascii="ＭＳ 明朝" w:hAnsi="ＭＳ 明朝" w:hint="eastAsia"/>
                <w:sz w:val="18"/>
                <w:szCs w:val="18"/>
              </w:rPr>
            </w:pPr>
          </w:p>
          <w:p w:rsidR="00817E8B" w:rsidRPr="00D249AB" w:rsidRDefault="00817E8B" w:rsidP="00817E8B">
            <w:pPr>
              <w:snapToGrid w:val="0"/>
              <w:spacing w:line="192" w:lineRule="auto"/>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817E8B" w:rsidRPr="00D249AB" w:rsidRDefault="00817E8B" w:rsidP="00C17BA3">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ア・［生徒・学校教育自己診断］「学校はＩＣＴ環境を効果的に活用している」75％以上　　（新規）</w:t>
            </w: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・ＩＣＴの効果的な活用に関する教員研修１回以上（新規）</w:t>
            </w: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イ・ＩＣＴの効果的な授業実践及び主体的・対話的で深い学びを推進するための研究授業年10回以上［4回］</w:t>
            </w: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ウ・互見授業教員一人当たり平均年２回以上［3.9回］</w:t>
            </w:r>
          </w:p>
          <w:p w:rsidR="00817E8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エ・生徒からの授業信頼度9</w:t>
            </w:r>
            <w:r w:rsidRPr="00D249AB">
              <w:rPr>
                <w:rFonts w:ascii="ＭＳ 明朝" w:hAnsi="ＭＳ 明朝"/>
                <w:sz w:val="18"/>
                <w:szCs w:val="18"/>
              </w:rPr>
              <w:t>0</w:t>
            </w:r>
            <w:r w:rsidRPr="00D249AB">
              <w:rPr>
                <w:rFonts w:ascii="ＭＳ 明朝" w:hAnsi="ＭＳ 明朝" w:hint="eastAsia"/>
                <w:sz w:val="18"/>
                <w:szCs w:val="18"/>
              </w:rPr>
              <w:t>％以上［9</w:t>
            </w:r>
            <w:r w:rsidRPr="00D249AB">
              <w:rPr>
                <w:rFonts w:ascii="ＭＳ 明朝" w:hAnsi="ＭＳ 明朝"/>
                <w:sz w:val="18"/>
                <w:szCs w:val="18"/>
              </w:rPr>
              <w:t>5</w:t>
            </w:r>
            <w:r w:rsidRPr="00D249AB">
              <w:rPr>
                <w:rFonts w:ascii="ＭＳ 明朝" w:hAnsi="ＭＳ 明朝" w:hint="eastAsia"/>
                <w:sz w:val="18"/>
                <w:szCs w:val="18"/>
              </w:rPr>
              <w:t>％］</w:t>
            </w:r>
          </w:p>
          <w:p w:rsidR="000F4413" w:rsidRDefault="000F4413" w:rsidP="00817E8B">
            <w:pPr>
              <w:widowControl/>
              <w:snapToGrid w:val="0"/>
              <w:spacing w:line="192" w:lineRule="auto"/>
              <w:ind w:left="360" w:hangingChars="200" w:hanging="360"/>
              <w:rPr>
                <w:rFonts w:ascii="ＭＳ 明朝" w:hAnsi="ＭＳ 明朝"/>
                <w:sz w:val="18"/>
                <w:szCs w:val="18"/>
              </w:rPr>
            </w:pPr>
          </w:p>
          <w:p w:rsidR="000F4413" w:rsidRPr="00D249AB" w:rsidRDefault="000F4413" w:rsidP="00817E8B">
            <w:pPr>
              <w:widowControl/>
              <w:snapToGrid w:val="0"/>
              <w:spacing w:line="192" w:lineRule="auto"/>
              <w:ind w:left="360" w:hangingChars="200" w:hanging="360"/>
              <w:rPr>
                <w:rFonts w:ascii="ＭＳ 明朝" w:hAnsi="ＭＳ 明朝" w:hint="eastAsia"/>
                <w:sz w:val="18"/>
                <w:szCs w:val="18"/>
              </w:rPr>
            </w:pPr>
          </w:p>
          <w:p w:rsidR="00817E8B" w:rsidRPr="00D249AB" w:rsidRDefault="00817E8B" w:rsidP="00817E8B">
            <w:pPr>
              <w:widowControl/>
              <w:snapToGrid w:val="0"/>
              <w:spacing w:line="192" w:lineRule="auto"/>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w:t>
            </w: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ア　時間外在校等時間・年間800時間以上の者を前年度より減少させる（新規）</w:t>
            </w: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イ　・職員会議の資料電子データでの共有率20％以上</w:t>
            </w:r>
          </w:p>
          <w:p w:rsidR="00817E8B" w:rsidRPr="00D249AB" w:rsidRDefault="00817E8B" w:rsidP="00817E8B">
            <w:pPr>
              <w:snapToGrid w:val="0"/>
              <w:spacing w:line="192" w:lineRule="auto"/>
              <w:ind w:leftChars="200" w:left="420"/>
              <w:rPr>
                <w:rFonts w:ascii="ＭＳ 明朝" w:hAnsi="ＭＳ 明朝"/>
                <w:sz w:val="18"/>
                <w:szCs w:val="18"/>
              </w:rPr>
            </w:pPr>
            <w:r w:rsidRPr="00D249AB">
              <w:rPr>
                <w:rFonts w:ascii="ＭＳ 明朝" w:hAnsi="ＭＳ 明朝" w:hint="eastAsia"/>
                <w:sz w:val="18"/>
                <w:szCs w:val="18"/>
              </w:rPr>
              <w:t xml:space="preserve">［20％］　</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817E8B" w:rsidRPr="00D249AB" w:rsidRDefault="00817E8B" w:rsidP="00817E8B">
            <w:pPr>
              <w:snapToGrid w:val="0"/>
              <w:spacing w:line="192" w:lineRule="auto"/>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w:t>
            </w: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ア・</w:t>
            </w:r>
            <w:r w:rsidR="00F35B77" w:rsidRPr="00D249AB">
              <w:rPr>
                <w:rFonts w:ascii="ＭＳ 明朝" w:hAnsi="ＭＳ 明朝" w:hint="eastAsia"/>
                <w:sz w:val="18"/>
                <w:szCs w:val="18"/>
              </w:rPr>
              <w:t>代表者会議を通じて生徒の意識向上、感染防止の徹底継続により、</w:t>
            </w:r>
            <w:r w:rsidRPr="00D249AB">
              <w:rPr>
                <w:rFonts w:ascii="ＭＳ 明朝" w:hAnsi="ＭＳ 明朝" w:hint="eastAsia"/>
                <w:sz w:val="18"/>
                <w:szCs w:val="18"/>
              </w:rPr>
              <w:t>学校休業するこ</w:t>
            </w:r>
            <w:r w:rsidR="002C2F3E" w:rsidRPr="00D249AB">
              <w:rPr>
                <w:rFonts w:ascii="ＭＳ 明朝" w:hAnsi="ＭＳ 明朝" w:hint="eastAsia"/>
                <w:sz w:val="18"/>
                <w:szCs w:val="18"/>
              </w:rPr>
              <w:t>となくかつて行われた形に限りなく近い</w:t>
            </w:r>
            <w:r w:rsidR="00F35B77" w:rsidRPr="00D249AB">
              <w:rPr>
                <w:rFonts w:ascii="ＭＳ 明朝" w:hAnsi="ＭＳ 明朝" w:hint="eastAsia"/>
                <w:sz w:val="18"/>
                <w:szCs w:val="18"/>
              </w:rPr>
              <w:t>すべての</w:t>
            </w:r>
            <w:r w:rsidR="002C2F3E" w:rsidRPr="00D249AB">
              <w:rPr>
                <w:rFonts w:ascii="ＭＳ 明朝" w:hAnsi="ＭＳ 明朝" w:hint="eastAsia"/>
                <w:sz w:val="18"/>
                <w:szCs w:val="18"/>
              </w:rPr>
              <w:t>行事の実施が叶ったことは非常に</w:t>
            </w:r>
            <w:r w:rsidRPr="00D249AB">
              <w:rPr>
                <w:rFonts w:ascii="ＭＳ 明朝" w:hAnsi="ＭＳ 明朝" w:hint="eastAsia"/>
                <w:sz w:val="18"/>
                <w:szCs w:val="18"/>
              </w:rPr>
              <w:t>大きな意味があった。〇</w:t>
            </w:r>
          </w:p>
          <w:p w:rsidR="00F07CF9" w:rsidRPr="00D249AB" w:rsidRDefault="00F35B77"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・対面で実施できオンライン活用の必要はなかった</w:t>
            </w:r>
            <w:r w:rsidR="002367EE" w:rsidRPr="00D249AB">
              <w:rPr>
                <w:rFonts w:ascii="ＭＳ 明朝" w:hAnsi="ＭＳ 明朝" w:hint="eastAsia"/>
                <w:sz w:val="18"/>
                <w:szCs w:val="18"/>
              </w:rPr>
              <w:t>。</w:t>
            </w:r>
          </w:p>
          <w:p w:rsidR="00817E8B" w:rsidRPr="00D249AB" w:rsidRDefault="00817E8B" w:rsidP="00817E8B">
            <w:pPr>
              <w:snapToGrid w:val="0"/>
              <w:spacing w:line="192" w:lineRule="auto"/>
              <w:ind w:left="360" w:hangingChars="200" w:hanging="360"/>
              <w:rPr>
                <w:rFonts w:ascii="ＭＳ 明朝" w:hAnsi="ＭＳ 明朝"/>
                <w:sz w:val="18"/>
                <w:szCs w:val="18"/>
              </w:rPr>
            </w:pP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イ・安全・安心アンケート</w:t>
            </w:r>
            <w:r w:rsidR="006C0306" w:rsidRPr="00D249AB">
              <w:rPr>
                <w:rFonts w:ascii="ＭＳ 明朝" w:hAnsi="ＭＳ 明朝" w:hint="eastAsia"/>
                <w:sz w:val="18"/>
                <w:szCs w:val="18"/>
              </w:rPr>
              <w:t>［</w:t>
            </w:r>
            <w:r w:rsidRPr="00D249AB">
              <w:rPr>
                <w:rFonts w:ascii="ＭＳ 明朝" w:hAnsi="ＭＳ 明朝" w:hint="eastAsia"/>
                <w:sz w:val="18"/>
                <w:szCs w:val="18"/>
              </w:rPr>
              <w:t>年</w:t>
            </w:r>
            <w:r w:rsidR="006C0306" w:rsidRPr="00D249AB">
              <w:rPr>
                <w:rFonts w:ascii="ＭＳ 明朝" w:hAnsi="ＭＳ 明朝" w:hint="eastAsia"/>
                <w:sz w:val="18"/>
                <w:szCs w:val="18"/>
              </w:rPr>
              <w:t>間</w:t>
            </w:r>
            <w:r w:rsidRPr="00D249AB">
              <w:rPr>
                <w:rFonts w:ascii="ＭＳ 明朝" w:hAnsi="ＭＳ 明朝" w:hint="eastAsia"/>
                <w:sz w:val="18"/>
                <w:szCs w:val="18"/>
              </w:rPr>
              <w:t>２回</w:t>
            </w:r>
            <w:r w:rsidR="006C0306" w:rsidRPr="00D249AB">
              <w:rPr>
                <w:rFonts w:ascii="ＭＳ 明朝" w:hAnsi="ＭＳ 明朝" w:hint="eastAsia"/>
                <w:sz w:val="18"/>
                <w:szCs w:val="18"/>
              </w:rPr>
              <w:t>］</w:t>
            </w:r>
            <w:r w:rsidRPr="00D249AB">
              <w:rPr>
                <w:rFonts w:ascii="ＭＳ 明朝" w:hAnsi="ＭＳ 明朝" w:hint="eastAsia"/>
                <w:sz w:val="18"/>
                <w:szCs w:val="18"/>
              </w:rPr>
              <w:t>、いじめアンケートを</w:t>
            </w:r>
            <w:r w:rsidR="006C0306" w:rsidRPr="00D249AB">
              <w:rPr>
                <w:rFonts w:ascii="ＭＳ 明朝" w:hAnsi="ＭＳ 明朝" w:hint="eastAsia"/>
                <w:sz w:val="18"/>
                <w:szCs w:val="18"/>
              </w:rPr>
              <w:t>［</w:t>
            </w:r>
            <w:r w:rsidRPr="00D249AB">
              <w:rPr>
                <w:rFonts w:ascii="ＭＳ 明朝" w:hAnsi="ＭＳ 明朝" w:hint="eastAsia"/>
                <w:sz w:val="18"/>
                <w:szCs w:val="18"/>
              </w:rPr>
              <w:t>年間１回</w:t>
            </w:r>
            <w:r w:rsidR="006C0306" w:rsidRPr="00D249AB">
              <w:rPr>
                <w:rFonts w:ascii="ＭＳ 明朝" w:hAnsi="ＭＳ 明朝" w:hint="eastAsia"/>
                <w:sz w:val="18"/>
                <w:szCs w:val="18"/>
              </w:rPr>
              <w:t>］</w:t>
            </w:r>
            <w:r w:rsidRPr="00D249AB">
              <w:rPr>
                <w:rFonts w:ascii="ＭＳ 明朝" w:hAnsi="ＭＳ 明朝" w:hint="eastAsia"/>
                <w:sz w:val="18"/>
                <w:szCs w:val="18"/>
              </w:rPr>
              <w:t>実施〇</w:t>
            </w:r>
          </w:p>
          <w:p w:rsidR="00817E8B" w:rsidRPr="00D249AB" w:rsidRDefault="00817E8B" w:rsidP="00817E8B">
            <w:pPr>
              <w:snapToGrid w:val="0"/>
              <w:spacing w:line="192" w:lineRule="auto"/>
              <w:ind w:leftChars="100" w:left="390" w:hangingChars="100" w:hanging="180"/>
              <w:rPr>
                <w:rFonts w:ascii="ＭＳ 明朝" w:hAnsi="ＭＳ 明朝"/>
                <w:sz w:val="18"/>
                <w:szCs w:val="18"/>
              </w:rPr>
            </w:pPr>
            <w:r w:rsidRPr="00D249AB">
              <w:rPr>
                <w:rFonts w:ascii="ＭＳ 明朝" w:hAnsi="ＭＳ 明朝" w:hint="eastAsia"/>
                <w:sz w:val="18"/>
                <w:szCs w:val="18"/>
              </w:rPr>
              <w:t>・教育相談に関する事例検討会議</w:t>
            </w:r>
            <w:r w:rsidR="006C0306" w:rsidRPr="00D249AB">
              <w:rPr>
                <w:rFonts w:ascii="ＭＳ 明朝" w:hAnsi="ＭＳ 明朝" w:hint="eastAsia"/>
                <w:sz w:val="18"/>
                <w:szCs w:val="18"/>
              </w:rPr>
              <w:t>［</w:t>
            </w:r>
            <w:r w:rsidR="00E26D10" w:rsidRPr="00D249AB">
              <w:rPr>
                <w:rFonts w:ascii="ＭＳ 明朝" w:hAnsi="ＭＳ 明朝" w:hint="eastAsia"/>
                <w:sz w:val="18"/>
                <w:szCs w:val="18"/>
              </w:rPr>
              <w:t>５</w:t>
            </w:r>
            <w:r w:rsidRPr="00D249AB">
              <w:rPr>
                <w:rFonts w:ascii="ＭＳ 明朝" w:hAnsi="ＭＳ 明朝" w:hint="eastAsia"/>
                <w:sz w:val="18"/>
                <w:szCs w:val="18"/>
              </w:rPr>
              <w:t>回</w:t>
            </w:r>
            <w:r w:rsidR="006C0306" w:rsidRPr="00D249AB">
              <w:rPr>
                <w:rFonts w:ascii="ＭＳ 明朝" w:hAnsi="ＭＳ 明朝" w:hint="eastAsia"/>
                <w:sz w:val="18"/>
                <w:szCs w:val="18"/>
              </w:rPr>
              <w:t>］</w:t>
            </w:r>
            <w:r w:rsidR="002C3618" w:rsidRPr="00D249AB">
              <w:rPr>
                <w:rFonts w:ascii="ＭＳ 明朝" w:hAnsi="ＭＳ 明朝" w:hint="eastAsia"/>
                <w:sz w:val="18"/>
                <w:szCs w:val="18"/>
              </w:rPr>
              <w:t>実施</w:t>
            </w:r>
            <w:r w:rsidR="00862551" w:rsidRPr="00D249AB">
              <w:rPr>
                <w:rFonts w:ascii="ＭＳ 明朝" w:hAnsi="ＭＳ 明朝" w:hint="eastAsia"/>
                <w:sz w:val="18"/>
                <w:szCs w:val="18"/>
              </w:rPr>
              <w:t>〇</w:t>
            </w:r>
          </w:p>
          <w:p w:rsidR="00F07CF9" w:rsidRPr="00D249AB" w:rsidRDefault="006C0306" w:rsidP="00817E8B">
            <w:pPr>
              <w:snapToGrid w:val="0"/>
              <w:spacing w:line="192" w:lineRule="auto"/>
              <w:ind w:leftChars="100" w:left="390" w:hangingChars="100" w:hanging="180"/>
              <w:rPr>
                <w:rFonts w:ascii="ＭＳ 明朝" w:hAnsi="ＭＳ 明朝"/>
                <w:sz w:val="18"/>
                <w:szCs w:val="18"/>
              </w:rPr>
            </w:pPr>
            <w:r w:rsidRPr="00D249AB">
              <w:rPr>
                <w:rFonts w:ascii="ＭＳ 明朝" w:hAnsi="ＭＳ 明朝" w:hint="eastAsia"/>
                <w:sz w:val="18"/>
                <w:szCs w:val="18"/>
              </w:rPr>
              <w:t xml:space="preserve">　　　　　　</w:t>
            </w:r>
            <w:r w:rsidR="00571AA7" w:rsidRPr="00D249AB">
              <w:rPr>
                <w:rFonts w:ascii="ＭＳ 明朝" w:hAnsi="ＭＳ 明朝" w:hint="eastAsia"/>
                <w:sz w:val="18"/>
                <w:szCs w:val="18"/>
              </w:rPr>
              <w:t xml:space="preserve">　　　　　　　　　　　</w:t>
            </w:r>
          </w:p>
          <w:p w:rsidR="00F07CF9" w:rsidRPr="00D249AB" w:rsidRDefault="00F07CF9" w:rsidP="00817E8B">
            <w:pPr>
              <w:snapToGrid w:val="0"/>
              <w:spacing w:line="192" w:lineRule="auto"/>
              <w:ind w:leftChars="100" w:left="390" w:hangingChars="100" w:hanging="180"/>
              <w:rPr>
                <w:rFonts w:ascii="ＭＳ 明朝" w:hAnsi="ＭＳ 明朝"/>
                <w:sz w:val="18"/>
                <w:szCs w:val="18"/>
              </w:rPr>
            </w:pP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ウ　「教職員の不祥事」、「個人情報の適正な管理」及び人権に関する教職員研修</w:t>
            </w:r>
            <w:r w:rsidR="00833D5E" w:rsidRPr="00D249AB">
              <w:rPr>
                <w:rFonts w:ascii="ＭＳ 明朝" w:hAnsi="ＭＳ 明朝" w:hint="eastAsia"/>
                <w:sz w:val="18"/>
                <w:szCs w:val="18"/>
              </w:rPr>
              <w:t>［</w:t>
            </w:r>
            <w:r w:rsidRPr="00D249AB">
              <w:rPr>
                <w:rFonts w:ascii="ＭＳ 明朝" w:hAnsi="ＭＳ 明朝" w:hint="eastAsia"/>
                <w:sz w:val="18"/>
                <w:szCs w:val="18"/>
              </w:rPr>
              <w:t>３回</w:t>
            </w:r>
            <w:r w:rsidR="00833D5E" w:rsidRPr="00D249AB">
              <w:rPr>
                <w:rFonts w:ascii="ＭＳ 明朝" w:hAnsi="ＭＳ 明朝" w:hint="eastAsia"/>
                <w:sz w:val="18"/>
                <w:szCs w:val="18"/>
              </w:rPr>
              <w:t>］</w:t>
            </w:r>
            <w:r w:rsidR="002C3618" w:rsidRPr="00D249AB">
              <w:rPr>
                <w:rFonts w:ascii="ＭＳ 明朝" w:hAnsi="ＭＳ 明朝" w:hint="eastAsia"/>
                <w:sz w:val="18"/>
                <w:szCs w:val="18"/>
              </w:rPr>
              <w:t>実施　〇</w:t>
            </w:r>
          </w:p>
          <w:p w:rsidR="00F07CF9" w:rsidRPr="00D249AB" w:rsidRDefault="00F07CF9" w:rsidP="00817E8B">
            <w:pPr>
              <w:snapToGrid w:val="0"/>
              <w:spacing w:line="192" w:lineRule="auto"/>
              <w:ind w:left="360" w:hangingChars="200" w:hanging="360"/>
              <w:rPr>
                <w:rFonts w:ascii="ＭＳ 明朝" w:hAnsi="ＭＳ 明朝"/>
                <w:sz w:val="18"/>
                <w:szCs w:val="18"/>
              </w:rPr>
            </w:pPr>
          </w:p>
          <w:p w:rsidR="00F07CF9" w:rsidRPr="00D249AB" w:rsidRDefault="00F07CF9" w:rsidP="00817E8B">
            <w:pPr>
              <w:snapToGrid w:val="0"/>
              <w:spacing w:line="192" w:lineRule="auto"/>
              <w:ind w:left="360" w:hangingChars="200" w:hanging="360"/>
              <w:rPr>
                <w:rFonts w:ascii="ＭＳ 明朝" w:hAnsi="ＭＳ 明朝"/>
                <w:sz w:val="18"/>
                <w:szCs w:val="18"/>
              </w:rPr>
            </w:pPr>
          </w:p>
          <w:p w:rsidR="00817E8B" w:rsidRPr="00D249AB" w:rsidRDefault="00817E8B" w:rsidP="00817E8B">
            <w:pPr>
              <w:snapToGrid w:val="0"/>
              <w:spacing w:line="192" w:lineRule="auto"/>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２</w:t>
            </w:r>
            <w:r w:rsidRPr="00D249AB">
              <w:rPr>
                <w:rFonts w:ascii="ＭＳ 明朝" w:hAnsi="ＭＳ 明朝" w:hint="eastAsia"/>
                <w:sz w:val="18"/>
                <w:szCs w:val="18"/>
              </w:rPr>
              <w:t>）</w:t>
            </w: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ア・［生徒・学校教育自己診断］「学校はＩＣＴ環境を効果的に活用している」</w:t>
            </w:r>
            <w:r w:rsidR="00833D5E" w:rsidRPr="00D249AB">
              <w:rPr>
                <w:rFonts w:ascii="ＭＳ 明朝" w:hAnsi="ＭＳ 明朝" w:hint="eastAsia"/>
                <w:sz w:val="18"/>
                <w:szCs w:val="18"/>
              </w:rPr>
              <w:t>［</w:t>
            </w:r>
            <w:r w:rsidR="00A361D2" w:rsidRPr="00D249AB">
              <w:rPr>
                <w:rFonts w:ascii="ＭＳ 明朝" w:hAnsi="ＭＳ 明朝" w:hint="eastAsia"/>
                <w:sz w:val="18"/>
                <w:szCs w:val="18"/>
              </w:rPr>
              <w:t>76</w:t>
            </w:r>
            <w:r w:rsidRPr="00D249AB">
              <w:rPr>
                <w:rFonts w:ascii="ＭＳ 明朝" w:hAnsi="ＭＳ 明朝" w:hint="eastAsia"/>
                <w:sz w:val="18"/>
                <w:szCs w:val="18"/>
              </w:rPr>
              <w:t>％</w:t>
            </w:r>
            <w:r w:rsidR="00833D5E" w:rsidRPr="00D249AB">
              <w:rPr>
                <w:rFonts w:ascii="ＭＳ 明朝" w:hAnsi="ＭＳ 明朝" w:hint="eastAsia"/>
                <w:sz w:val="18"/>
                <w:szCs w:val="18"/>
              </w:rPr>
              <w:t>］</w:t>
            </w:r>
            <w:r w:rsidR="0040307B" w:rsidRPr="00D249AB">
              <w:rPr>
                <w:rFonts w:ascii="ＭＳ 明朝" w:hAnsi="ＭＳ 明朝" w:hint="eastAsia"/>
                <w:sz w:val="18"/>
                <w:szCs w:val="18"/>
              </w:rPr>
              <w:t>〇</w:t>
            </w:r>
          </w:p>
          <w:p w:rsidR="00817E8B" w:rsidRPr="00D249AB" w:rsidRDefault="00817E8B" w:rsidP="00817E8B">
            <w:pPr>
              <w:snapToGrid w:val="0"/>
              <w:spacing w:line="192" w:lineRule="auto"/>
              <w:rPr>
                <w:rFonts w:ascii="ＭＳ 明朝" w:hAnsi="ＭＳ 明朝"/>
                <w:sz w:val="18"/>
                <w:szCs w:val="18"/>
              </w:rPr>
            </w:pPr>
          </w:p>
          <w:p w:rsidR="00F07CF9" w:rsidRPr="00D249AB" w:rsidRDefault="00F07CF9" w:rsidP="00817E8B">
            <w:pPr>
              <w:snapToGrid w:val="0"/>
              <w:spacing w:line="192" w:lineRule="auto"/>
              <w:rPr>
                <w:rFonts w:ascii="ＭＳ 明朝" w:hAnsi="ＭＳ 明朝"/>
                <w:sz w:val="18"/>
                <w:szCs w:val="18"/>
              </w:rPr>
            </w:pPr>
          </w:p>
          <w:p w:rsidR="00817E8B" w:rsidRPr="00D249AB" w:rsidRDefault="00817E8B" w:rsidP="00817E8B">
            <w:pPr>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 xml:space="preserve">　・ＩＣＴの効果的な活用に関する教員研修</w:t>
            </w:r>
            <w:r w:rsidR="00833D5E" w:rsidRPr="00D249AB">
              <w:rPr>
                <w:rFonts w:ascii="ＭＳ 明朝" w:hAnsi="ＭＳ 明朝" w:hint="eastAsia"/>
                <w:sz w:val="18"/>
                <w:szCs w:val="18"/>
              </w:rPr>
              <w:t>［</w:t>
            </w:r>
            <w:r w:rsidR="00E26D10" w:rsidRPr="00D249AB">
              <w:rPr>
                <w:rFonts w:ascii="ＭＳ 明朝" w:hAnsi="ＭＳ 明朝" w:hint="eastAsia"/>
                <w:sz w:val="18"/>
                <w:szCs w:val="18"/>
              </w:rPr>
              <w:t>１</w:t>
            </w:r>
            <w:r w:rsidRPr="00D249AB">
              <w:rPr>
                <w:rFonts w:ascii="ＭＳ 明朝" w:hAnsi="ＭＳ 明朝" w:hint="eastAsia"/>
                <w:sz w:val="18"/>
                <w:szCs w:val="18"/>
              </w:rPr>
              <w:t>回</w:t>
            </w:r>
            <w:r w:rsidR="00833D5E" w:rsidRPr="00D249AB">
              <w:rPr>
                <w:rFonts w:ascii="ＭＳ 明朝" w:hAnsi="ＭＳ 明朝" w:hint="eastAsia"/>
                <w:sz w:val="18"/>
                <w:szCs w:val="18"/>
              </w:rPr>
              <w:t>］</w:t>
            </w:r>
            <w:r w:rsidR="00862551" w:rsidRPr="00D249AB">
              <w:rPr>
                <w:rFonts w:ascii="ＭＳ 明朝" w:hAnsi="ＭＳ 明朝" w:hint="eastAsia"/>
                <w:sz w:val="18"/>
                <w:szCs w:val="18"/>
              </w:rPr>
              <w:t>〇</w:t>
            </w:r>
          </w:p>
          <w:p w:rsidR="00F07CF9" w:rsidRPr="00D249AB" w:rsidRDefault="00F07CF9" w:rsidP="00817E8B">
            <w:pPr>
              <w:snapToGrid w:val="0"/>
              <w:spacing w:line="192" w:lineRule="auto"/>
              <w:ind w:left="360" w:hangingChars="200" w:hanging="360"/>
              <w:rPr>
                <w:rFonts w:ascii="ＭＳ 明朝" w:hAnsi="ＭＳ 明朝"/>
                <w:sz w:val="18"/>
                <w:szCs w:val="18"/>
              </w:rPr>
            </w:pP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イ・ＩＣＴの効果的な授業実践及び主体的・対話的で深い学びを推進するための研究授業年</w:t>
            </w:r>
            <w:r w:rsidR="00833D5E" w:rsidRPr="00D249AB">
              <w:rPr>
                <w:rFonts w:ascii="ＭＳ 明朝" w:hAnsi="ＭＳ 明朝" w:hint="eastAsia"/>
                <w:sz w:val="18"/>
                <w:szCs w:val="18"/>
              </w:rPr>
              <w:t>［</w:t>
            </w:r>
            <w:r w:rsidR="002C2F3E" w:rsidRPr="00D249AB">
              <w:rPr>
                <w:rFonts w:ascii="ＭＳ 明朝" w:hAnsi="ＭＳ 明朝" w:hint="eastAsia"/>
                <w:sz w:val="18"/>
                <w:szCs w:val="18"/>
              </w:rPr>
              <w:t>58</w:t>
            </w:r>
            <w:r w:rsidRPr="00D249AB">
              <w:rPr>
                <w:rFonts w:ascii="ＭＳ 明朝" w:hAnsi="ＭＳ 明朝" w:hint="eastAsia"/>
                <w:sz w:val="18"/>
                <w:szCs w:val="18"/>
              </w:rPr>
              <w:t>回</w:t>
            </w:r>
            <w:r w:rsidR="00833D5E" w:rsidRPr="00D249AB">
              <w:rPr>
                <w:rFonts w:ascii="ＭＳ 明朝" w:hAnsi="ＭＳ 明朝" w:hint="eastAsia"/>
                <w:sz w:val="18"/>
                <w:szCs w:val="18"/>
              </w:rPr>
              <w:t>］</w:t>
            </w:r>
            <w:r w:rsidR="00F35B77" w:rsidRPr="00D249AB">
              <w:rPr>
                <w:rFonts w:ascii="ＭＳ 明朝" w:hAnsi="ＭＳ 明朝" w:hint="eastAsia"/>
                <w:sz w:val="18"/>
                <w:szCs w:val="18"/>
              </w:rPr>
              <w:t>◎</w:t>
            </w:r>
          </w:p>
          <w:p w:rsidR="00F07CF9" w:rsidRPr="00D249AB" w:rsidRDefault="00F07CF9" w:rsidP="00817E8B">
            <w:pPr>
              <w:widowControl/>
              <w:snapToGrid w:val="0"/>
              <w:spacing w:line="192" w:lineRule="auto"/>
              <w:ind w:left="360" w:hangingChars="200" w:hanging="360"/>
              <w:rPr>
                <w:rFonts w:ascii="ＭＳ 明朝" w:hAnsi="ＭＳ 明朝"/>
                <w:sz w:val="18"/>
                <w:szCs w:val="18"/>
              </w:rPr>
            </w:pP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ウ・互見授業教員一人当たり平均年</w:t>
            </w:r>
            <w:r w:rsidR="00833D5E" w:rsidRPr="00D249AB">
              <w:rPr>
                <w:rFonts w:ascii="ＭＳ 明朝" w:hAnsi="ＭＳ 明朝" w:hint="eastAsia"/>
                <w:sz w:val="18"/>
                <w:szCs w:val="18"/>
              </w:rPr>
              <w:t>［</w:t>
            </w:r>
            <w:r w:rsidR="002C2F3E" w:rsidRPr="00D249AB">
              <w:rPr>
                <w:rFonts w:ascii="ＭＳ 明朝" w:hAnsi="ＭＳ 明朝" w:hint="eastAsia"/>
                <w:sz w:val="18"/>
                <w:szCs w:val="18"/>
              </w:rPr>
              <w:t>4.8</w:t>
            </w:r>
            <w:r w:rsidRPr="00D249AB">
              <w:rPr>
                <w:rFonts w:ascii="ＭＳ 明朝" w:hAnsi="ＭＳ 明朝" w:hint="eastAsia"/>
                <w:sz w:val="18"/>
                <w:szCs w:val="18"/>
              </w:rPr>
              <w:t>回</w:t>
            </w:r>
            <w:r w:rsidR="00833D5E" w:rsidRPr="00D249AB">
              <w:rPr>
                <w:rFonts w:ascii="ＭＳ 明朝" w:hAnsi="ＭＳ 明朝" w:hint="eastAsia"/>
                <w:sz w:val="18"/>
                <w:szCs w:val="18"/>
              </w:rPr>
              <w:t>］</w:t>
            </w:r>
            <w:r w:rsidR="00862551" w:rsidRPr="00D249AB">
              <w:rPr>
                <w:rFonts w:ascii="ＭＳ 明朝" w:hAnsi="ＭＳ 明朝" w:hint="eastAsia"/>
                <w:sz w:val="18"/>
                <w:szCs w:val="18"/>
              </w:rPr>
              <w:t>〇</w:t>
            </w:r>
          </w:p>
          <w:p w:rsidR="00F07CF9" w:rsidRPr="00D249AB" w:rsidRDefault="00F07CF9" w:rsidP="00817E8B">
            <w:pPr>
              <w:widowControl/>
              <w:snapToGrid w:val="0"/>
              <w:spacing w:line="192" w:lineRule="auto"/>
              <w:ind w:left="360" w:hangingChars="200" w:hanging="360"/>
              <w:rPr>
                <w:rFonts w:ascii="ＭＳ 明朝" w:hAnsi="ＭＳ 明朝"/>
                <w:sz w:val="18"/>
                <w:szCs w:val="18"/>
              </w:rPr>
            </w:pP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エ・生徒からの授業信頼度</w:t>
            </w:r>
            <w:r w:rsidR="00833D5E" w:rsidRPr="00D249AB">
              <w:rPr>
                <w:rFonts w:ascii="ＭＳ 明朝" w:hAnsi="ＭＳ 明朝" w:hint="eastAsia"/>
                <w:sz w:val="18"/>
                <w:szCs w:val="18"/>
              </w:rPr>
              <w:t>［9</w:t>
            </w:r>
            <w:r w:rsidR="00A764E6" w:rsidRPr="00D249AB">
              <w:rPr>
                <w:rFonts w:ascii="ＭＳ 明朝" w:hAnsi="ＭＳ 明朝" w:hint="eastAsia"/>
                <w:sz w:val="18"/>
                <w:szCs w:val="18"/>
              </w:rPr>
              <w:t>1</w:t>
            </w:r>
            <w:r w:rsidRPr="00D249AB">
              <w:rPr>
                <w:rFonts w:ascii="ＭＳ 明朝" w:hAnsi="ＭＳ 明朝" w:hint="eastAsia"/>
                <w:sz w:val="18"/>
                <w:szCs w:val="18"/>
              </w:rPr>
              <w:t>％</w:t>
            </w:r>
            <w:r w:rsidR="00833D5E" w:rsidRPr="00D249AB">
              <w:rPr>
                <w:rFonts w:ascii="ＭＳ 明朝" w:hAnsi="ＭＳ 明朝" w:hint="eastAsia"/>
                <w:sz w:val="18"/>
                <w:szCs w:val="18"/>
              </w:rPr>
              <w:t>］</w:t>
            </w:r>
            <w:r w:rsidR="00806838" w:rsidRPr="00D249AB">
              <w:rPr>
                <w:rFonts w:ascii="ＭＳ 明朝" w:hAnsi="ＭＳ 明朝" w:hint="eastAsia"/>
                <w:sz w:val="18"/>
                <w:szCs w:val="18"/>
              </w:rPr>
              <w:t>〇</w:t>
            </w:r>
          </w:p>
          <w:p w:rsidR="00F07CF9" w:rsidRPr="00D249AB" w:rsidRDefault="00F07CF9" w:rsidP="00806838">
            <w:pPr>
              <w:widowControl/>
              <w:snapToGrid w:val="0"/>
              <w:spacing w:line="192" w:lineRule="auto"/>
              <w:rPr>
                <w:rFonts w:ascii="ＭＳ 明朝" w:hAnsi="ＭＳ 明朝"/>
                <w:sz w:val="18"/>
                <w:szCs w:val="18"/>
              </w:rPr>
            </w:pPr>
          </w:p>
          <w:p w:rsidR="00F07CF9" w:rsidRDefault="00F07CF9" w:rsidP="00817E8B">
            <w:pPr>
              <w:widowControl/>
              <w:snapToGrid w:val="0"/>
              <w:spacing w:line="192" w:lineRule="auto"/>
              <w:ind w:left="360" w:hangingChars="200" w:hanging="360"/>
              <w:rPr>
                <w:rFonts w:ascii="ＭＳ 明朝" w:hAnsi="ＭＳ 明朝"/>
                <w:sz w:val="18"/>
                <w:szCs w:val="18"/>
              </w:rPr>
            </w:pPr>
          </w:p>
          <w:p w:rsidR="000F4413" w:rsidRDefault="000F4413" w:rsidP="00817E8B">
            <w:pPr>
              <w:widowControl/>
              <w:snapToGrid w:val="0"/>
              <w:spacing w:line="192" w:lineRule="auto"/>
              <w:ind w:left="360" w:hangingChars="200" w:hanging="360"/>
              <w:rPr>
                <w:rFonts w:ascii="ＭＳ 明朝" w:hAnsi="ＭＳ 明朝"/>
                <w:sz w:val="18"/>
                <w:szCs w:val="18"/>
              </w:rPr>
            </w:pPr>
          </w:p>
          <w:p w:rsidR="000F4413" w:rsidRDefault="000F4413" w:rsidP="00817E8B">
            <w:pPr>
              <w:widowControl/>
              <w:snapToGrid w:val="0"/>
              <w:spacing w:line="192" w:lineRule="auto"/>
              <w:ind w:left="360" w:hangingChars="200" w:hanging="360"/>
              <w:rPr>
                <w:rFonts w:ascii="ＭＳ 明朝" w:hAnsi="ＭＳ 明朝"/>
                <w:sz w:val="18"/>
                <w:szCs w:val="18"/>
              </w:rPr>
            </w:pPr>
          </w:p>
          <w:p w:rsidR="000F4413" w:rsidRPr="00D249AB" w:rsidRDefault="000F4413" w:rsidP="00817E8B">
            <w:pPr>
              <w:widowControl/>
              <w:snapToGrid w:val="0"/>
              <w:spacing w:line="192" w:lineRule="auto"/>
              <w:ind w:left="360" w:hangingChars="200" w:hanging="360"/>
              <w:rPr>
                <w:rFonts w:ascii="ＭＳ 明朝" w:hAnsi="ＭＳ 明朝" w:hint="eastAsia"/>
                <w:sz w:val="18"/>
                <w:szCs w:val="18"/>
              </w:rPr>
            </w:pPr>
          </w:p>
          <w:p w:rsidR="00817E8B" w:rsidRPr="00D249AB" w:rsidRDefault="00817E8B" w:rsidP="00817E8B">
            <w:pPr>
              <w:widowControl/>
              <w:snapToGrid w:val="0"/>
              <w:spacing w:line="192" w:lineRule="auto"/>
              <w:rPr>
                <w:rFonts w:ascii="ＭＳ 明朝" w:hAnsi="ＭＳ 明朝"/>
                <w:sz w:val="18"/>
                <w:szCs w:val="18"/>
              </w:rPr>
            </w:pPr>
            <w:r w:rsidRPr="00D249AB">
              <w:rPr>
                <w:rFonts w:ascii="ＭＳ 明朝" w:hAnsi="ＭＳ 明朝" w:hint="eastAsia"/>
                <w:sz w:val="18"/>
                <w:szCs w:val="18"/>
              </w:rPr>
              <w:t>（</w:t>
            </w:r>
            <w:r w:rsidR="00E26D10" w:rsidRPr="00D249AB">
              <w:rPr>
                <w:rFonts w:ascii="ＭＳ 明朝" w:hAnsi="ＭＳ 明朝" w:hint="eastAsia"/>
                <w:sz w:val="18"/>
                <w:szCs w:val="18"/>
              </w:rPr>
              <w:t>３</w:t>
            </w:r>
            <w:r w:rsidRPr="00D249AB">
              <w:rPr>
                <w:rFonts w:ascii="ＭＳ 明朝" w:hAnsi="ＭＳ 明朝" w:hint="eastAsia"/>
                <w:sz w:val="18"/>
                <w:szCs w:val="18"/>
              </w:rPr>
              <w:t>）</w:t>
            </w:r>
          </w:p>
          <w:p w:rsidR="00817E8B" w:rsidRPr="00D249AB" w:rsidRDefault="00817E8B" w:rsidP="00817E8B">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ア　時間外在校等時間・年間800</w:t>
            </w:r>
            <w:r w:rsidR="00F35B77" w:rsidRPr="00D249AB">
              <w:rPr>
                <w:rFonts w:ascii="ＭＳ 明朝" w:hAnsi="ＭＳ 明朝" w:hint="eastAsia"/>
                <w:sz w:val="18"/>
                <w:szCs w:val="18"/>
              </w:rPr>
              <w:t>時間以上の者を前年度より減少さ</w:t>
            </w:r>
            <w:r w:rsidR="00F35B77" w:rsidRPr="000F4413">
              <w:rPr>
                <w:rFonts w:ascii="ＭＳ 明朝" w:hAnsi="ＭＳ 明朝" w:hint="eastAsia"/>
                <w:sz w:val="18"/>
                <w:szCs w:val="18"/>
              </w:rPr>
              <w:t>せる[</w:t>
            </w:r>
            <w:r w:rsidR="00F35B77" w:rsidRPr="000F4413">
              <w:rPr>
                <w:rFonts w:ascii="ＭＳ 明朝" w:hAnsi="ＭＳ 明朝"/>
                <w:sz w:val="18"/>
                <w:szCs w:val="18"/>
              </w:rPr>
              <w:t xml:space="preserve">   </w:t>
            </w:r>
            <w:r w:rsidR="00FE3129" w:rsidRPr="000F4413">
              <w:rPr>
                <w:rFonts w:ascii="ＭＳ 明朝" w:hAnsi="ＭＳ 明朝" w:hint="eastAsia"/>
                <w:sz w:val="18"/>
                <w:szCs w:val="18"/>
              </w:rPr>
              <w:t>同数［13名］</w:t>
            </w:r>
            <w:r w:rsidR="00F35B77" w:rsidRPr="000F4413">
              <w:rPr>
                <w:rFonts w:ascii="ＭＳ 明朝" w:hAnsi="ＭＳ 明朝"/>
                <w:sz w:val="18"/>
                <w:szCs w:val="18"/>
              </w:rPr>
              <w:t xml:space="preserve">  ]</w:t>
            </w:r>
            <w:r w:rsidR="00FE3129" w:rsidRPr="000F4413">
              <w:rPr>
                <w:rFonts w:ascii="ＭＳ 明朝" w:hAnsi="ＭＳ 明朝" w:hint="eastAsia"/>
                <w:sz w:val="18"/>
                <w:szCs w:val="18"/>
              </w:rPr>
              <w:t>△</w:t>
            </w:r>
            <w:bookmarkStart w:id="0" w:name="_GoBack"/>
            <w:bookmarkEnd w:id="0"/>
          </w:p>
          <w:p w:rsidR="00F07CF9" w:rsidRPr="00D249AB" w:rsidRDefault="00F07CF9" w:rsidP="00817E8B">
            <w:pPr>
              <w:widowControl/>
              <w:snapToGrid w:val="0"/>
              <w:spacing w:line="192" w:lineRule="auto"/>
              <w:ind w:left="360" w:hangingChars="200" w:hanging="360"/>
              <w:rPr>
                <w:rFonts w:ascii="ＭＳ 明朝" w:hAnsi="ＭＳ 明朝"/>
                <w:sz w:val="18"/>
                <w:szCs w:val="18"/>
              </w:rPr>
            </w:pPr>
          </w:p>
          <w:p w:rsidR="00817E8B" w:rsidRPr="00D249AB" w:rsidRDefault="00817E8B" w:rsidP="00833D5E">
            <w:pPr>
              <w:widowControl/>
              <w:snapToGrid w:val="0"/>
              <w:spacing w:line="192" w:lineRule="auto"/>
              <w:ind w:left="360" w:hangingChars="200" w:hanging="360"/>
              <w:rPr>
                <w:rFonts w:ascii="ＭＳ 明朝" w:hAnsi="ＭＳ 明朝"/>
                <w:sz w:val="18"/>
                <w:szCs w:val="18"/>
              </w:rPr>
            </w:pPr>
            <w:r w:rsidRPr="00D249AB">
              <w:rPr>
                <w:rFonts w:ascii="ＭＳ 明朝" w:hAnsi="ＭＳ 明朝" w:hint="eastAsia"/>
                <w:sz w:val="18"/>
                <w:szCs w:val="18"/>
              </w:rPr>
              <w:t>イ　・職員会議の資料電子データでの共有率</w:t>
            </w:r>
            <w:r w:rsidR="00833D5E" w:rsidRPr="00D249AB">
              <w:rPr>
                <w:rFonts w:ascii="ＭＳ 明朝" w:hAnsi="ＭＳ 明朝" w:hint="eastAsia"/>
                <w:sz w:val="18"/>
                <w:szCs w:val="18"/>
              </w:rPr>
              <w:t>［</w:t>
            </w:r>
            <w:r w:rsidR="00C44CAB" w:rsidRPr="00D249AB">
              <w:rPr>
                <w:rFonts w:ascii="ＭＳ 明朝" w:hAnsi="ＭＳ 明朝" w:hint="eastAsia"/>
                <w:sz w:val="18"/>
                <w:szCs w:val="18"/>
              </w:rPr>
              <w:t>3</w:t>
            </w:r>
            <w:r w:rsidR="00C44CAB" w:rsidRPr="00D249AB">
              <w:rPr>
                <w:rFonts w:ascii="ＭＳ 明朝" w:hAnsi="ＭＳ 明朝"/>
                <w:sz w:val="18"/>
                <w:szCs w:val="18"/>
              </w:rPr>
              <w:t>0</w:t>
            </w:r>
            <w:r w:rsidRPr="00D249AB">
              <w:rPr>
                <w:rFonts w:ascii="ＭＳ 明朝" w:hAnsi="ＭＳ 明朝" w:hint="eastAsia"/>
                <w:sz w:val="18"/>
                <w:szCs w:val="18"/>
              </w:rPr>
              <w:t>％</w:t>
            </w:r>
            <w:r w:rsidR="00833D5E" w:rsidRPr="00D249AB">
              <w:rPr>
                <w:rFonts w:ascii="ＭＳ 明朝" w:hAnsi="ＭＳ 明朝" w:hint="eastAsia"/>
                <w:sz w:val="18"/>
                <w:szCs w:val="18"/>
              </w:rPr>
              <w:t>］</w:t>
            </w:r>
            <w:r w:rsidR="00862551" w:rsidRPr="00D249AB">
              <w:rPr>
                <w:rFonts w:ascii="ＭＳ 明朝" w:hAnsi="ＭＳ 明朝" w:hint="eastAsia"/>
                <w:sz w:val="18"/>
                <w:szCs w:val="18"/>
              </w:rPr>
              <w:t>〇</w:t>
            </w:r>
          </w:p>
        </w:tc>
      </w:tr>
    </w:tbl>
    <w:p w:rsidR="0086696C" w:rsidRPr="00D249AB" w:rsidRDefault="0086696C" w:rsidP="00905FE4">
      <w:pPr>
        <w:spacing w:line="120" w:lineRule="exact"/>
        <w:rPr>
          <w:sz w:val="18"/>
          <w:szCs w:val="18"/>
        </w:rPr>
      </w:pPr>
    </w:p>
    <w:sectPr w:rsidR="0086696C" w:rsidRPr="00D249AB"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D8" w:rsidRDefault="00E363D8">
      <w:r>
        <w:separator/>
      </w:r>
    </w:p>
  </w:endnote>
  <w:endnote w:type="continuationSeparator" w:id="0">
    <w:p w:rsidR="00E363D8" w:rsidRDefault="00E3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D8" w:rsidRDefault="00E363D8">
      <w:r>
        <w:separator/>
      </w:r>
    </w:p>
  </w:footnote>
  <w:footnote w:type="continuationSeparator" w:id="0">
    <w:p w:rsidR="00E363D8" w:rsidRDefault="00E36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00840" w:rsidRPr="005B1332">
      <w:rPr>
        <w:rFonts w:ascii="ＭＳ ゴシック" w:eastAsia="ＭＳ ゴシック" w:hAnsi="ＭＳ ゴシック" w:hint="eastAsia"/>
        <w:sz w:val="20"/>
        <w:szCs w:val="20"/>
      </w:rPr>
      <w:t>３０</w:t>
    </w:r>
    <w:r w:rsidR="00B83648" w:rsidRPr="005B1332">
      <w:rPr>
        <w:rFonts w:ascii="ＭＳ ゴシック" w:eastAsia="ＭＳ ゴシック" w:hAnsi="ＭＳ ゴシック" w:hint="eastAsia"/>
        <w:sz w:val="20"/>
        <w:szCs w:val="20"/>
      </w:rPr>
      <w:t>３４</w:t>
    </w:r>
  </w:p>
  <w:p w:rsidR="00225A63" w:rsidRDefault="00225A63" w:rsidP="00225A63">
    <w:pPr>
      <w:spacing w:line="360" w:lineRule="exact"/>
      <w:ind w:rightChars="100" w:right="210"/>
      <w:jc w:val="right"/>
      <w:rPr>
        <w:rFonts w:ascii="ＭＳ ゴシック" w:eastAsia="ＭＳ ゴシック" w:hAnsi="ＭＳ ゴシック"/>
        <w:sz w:val="20"/>
        <w:szCs w:val="20"/>
      </w:rPr>
    </w:pPr>
  </w:p>
  <w:p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00840">
      <w:rPr>
        <w:rFonts w:ascii="ＭＳ 明朝" w:hAnsi="ＭＳ 明朝" w:hint="eastAsia"/>
        <w:b/>
        <w:sz w:val="24"/>
      </w:rPr>
      <w:t>茨木高等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7E59A0"/>
    <w:multiLevelType w:val="hybridMultilevel"/>
    <w:tmpl w:val="37784970"/>
    <w:lvl w:ilvl="0" w:tplc="66ECE5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D4727"/>
    <w:multiLevelType w:val="hybridMultilevel"/>
    <w:tmpl w:val="B8587BE0"/>
    <w:lvl w:ilvl="0" w:tplc="15023D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FD2DBD"/>
    <w:multiLevelType w:val="hybridMultilevel"/>
    <w:tmpl w:val="E9EA350C"/>
    <w:lvl w:ilvl="0" w:tplc="998295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293422"/>
    <w:multiLevelType w:val="hybridMultilevel"/>
    <w:tmpl w:val="53F65B14"/>
    <w:lvl w:ilvl="0" w:tplc="9A82F4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B72850"/>
    <w:multiLevelType w:val="hybridMultilevel"/>
    <w:tmpl w:val="6CB030B8"/>
    <w:lvl w:ilvl="0" w:tplc="C6AA2136">
      <w:start w:val="3"/>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99467A1"/>
    <w:multiLevelType w:val="hybridMultilevel"/>
    <w:tmpl w:val="9384C8BA"/>
    <w:lvl w:ilvl="0" w:tplc="C87826C4">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DC54DA"/>
    <w:multiLevelType w:val="hybridMultilevel"/>
    <w:tmpl w:val="E1449702"/>
    <w:lvl w:ilvl="0" w:tplc="791A49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07B0F00"/>
    <w:multiLevelType w:val="hybridMultilevel"/>
    <w:tmpl w:val="2786A680"/>
    <w:lvl w:ilvl="0" w:tplc="665AE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451189A"/>
    <w:multiLevelType w:val="hybridMultilevel"/>
    <w:tmpl w:val="8A6A8B60"/>
    <w:lvl w:ilvl="0" w:tplc="D8EC6A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5"/>
  </w:num>
  <w:num w:numId="3">
    <w:abstractNumId w:val="20"/>
  </w:num>
  <w:num w:numId="4">
    <w:abstractNumId w:val="6"/>
  </w:num>
  <w:num w:numId="5">
    <w:abstractNumId w:val="16"/>
  </w:num>
  <w:num w:numId="6">
    <w:abstractNumId w:val="24"/>
  </w:num>
  <w:num w:numId="7">
    <w:abstractNumId w:val="21"/>
  </w:num>
  <w:num w:numId="8">
    <w:abstractNumId w:val="10"/>
  </w:num>
  <w:num w:numId="9">
    <w:abstractNumId w:val="22"/>
  </w:num>
  <w:num w:numId="10">
    <w:abstractNumId w:val="3"/>
  </w:num>
  <w:num w:numId="11">
    <w:abstractNumId w:val="8"/>
  </w:num>
  <w:num w:numId="12">
    <w:abstractNumId w:val="19"/>
  </w:num>
  <w:num w:numId="13">
    <w:abstractNumId w:val="15"/>
  </w:num>
  <w:num w:numId="14">
    <w:abstractNumId w:val="11"/>
  </w:num>
  <w:num w:numId="15">
    <w:abstractNumId w:val="14"/>
  </w:num>
  <w:num w:numId="16">
    <w:abstractNumId w:val="0"/>
  </w:num>
  <w:num w:numId="17">
    <w:abstractNumId w:val="17"/>
  </w:num>
  <w:num w:numId="18">
    <w:abstractNumId w:val="13"/>
  </w:num>
  <w:num w:numId="19">
    <w:abstractNumId w:val="12"/>
  </w:num>
  <w:num w:numId="20">
    <w:abstractNumId w:val="9"/>
  </w:num>
  <w:num w:numId="21">
    <w:abstractNumId w:val="2"/>
  </w:num>
  <w:num w:numId="22">
    <w:abstractNumId w:val="1"/>
  </w:num>
  <w:num w:numId="23">
    <w:abstractNumId w:val="18"/>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14EE"/>
    <w:rsid w:val="00013C0C"/>
    <w:rsid w:val="00014126"/>
    <w:rsid w:val="00014961"/>
    <w:rsid w:val="000156EF"/>
    <w:rsid w:val="00024B4B"/>
    <w:rsid w:val="00027C0B"/>
    <w:rsid w:val="00031A86"/>
    <w:rsid w:val="000354D4"/>
    <w:rsid w:val="00045480"/>
    <w:rsid w:val="000524AE"/>
    <w:rsid w:val="00061D45"/>
    <w:rsid w:val="0006217D"/>
    <w:rsid w:val="000724B0"/>
    <w:rsid w:val="00076FD8"/>
    <w:rsid w:val="000858BA"/>
    <w:rsid w:val="00091587"/>
    <w:rsid w:val="0009658C"/>
    <w:rsid w:val="000967CE"/>
    <w:rsid w:val="000A1890"/>
    <w:rsid w:val="000A70BD"/>
    <w:rsid w:val="000B0C54"/>
    <w:rsid w:val="000B395F"/>
    <w:rsid w:val="000B7F10"/>
    <w:rsid w:val="000C0CDB"/>
    <w:rsid w:val="000D1B70"/>
    <w:rsid w:val="000D2637"/>
    <w:rsid w:val="000D7707"/>
    <w:rsid w:val="000D7C02"/>
    <w:rsid w:val="000E1F4D"/>
    <w:rsid w:val="000E5470"/>
    <w:rsid w:val="000E6B9D"/>
    <w:rsid w:val="000F0FAB"/>
    <w:rsid w:val="000F4413"/>
    <w:rsid w:val="000F7917"/>
    <w:rsid w:val="000F7B2E"/>
    <w:rsid w:val="00100533"/>
    <w:rsid w:val="00100CC5"/>
    <w:rsid w:val="00103546"/>
    <w:rsid w:val="001112AC"/>
    <w:rsid w:val="00112A5C"/>
    <w:rsid w:val="001218A7"/>
    <w:rsid w:val="00127BB5"/>
    <w:rsid w:val="00132498"/>
    <w:rsid w:val="00132D6F"/>
    <w:rsid w:val="0013377F"/>
    <w:rsid w:val="00134824"/>
    <w:rsid w:val="00135CE9"/>
    <w:rsid w:val="00137359"/>
    <w:rsid w:val="001443C5"/>
    <w:rsid w:val="00145D50"/>
    <w:rsid w:val="00157860"/>
    <w:rsid w:val="0018261A"/>
    <w:rsid w:val="00182C8A"/>
    <w:rsid w:val="00184B1B"/>
    <w:rsid w:val="00192419"/>
    <w:rsid w:val="00193569"/>
    <w:rsid w:val="00195DCF"/>
    <w:rsid w:val="001A1AAB"/>
    <w:rsid w:val="001A4539"/>
    <w:rsid w:val="001B38EB"/>
    <w:rsid w:val="001C0509"/>
    <w:rsid w:val="001C6B84"/>
    <w:rsid w:val="001C7FE4"/>
    <w:rsid w:val="001D401B"/>
    <w:rsid w:val="001D44D9"/>
    <w:rsid w:val="001D5135"/>
    <w:rsid w:val="001E0765"/>
    <w:rsid w:val="001E22E7"/>
    <w:rsid w:val="001E4FDA"/>
    <w:rsid w:val="001F359F"/>
    <w:rsid w:val="001F472F"/>
    <w:rsid w:val="00200840"/>
    <w:rsid w:val="00201A51"/>
    <w:rsid w:val="00201C86"/>
    <w:rsid w:val="002031D2"/>
    <w:rsid w:val="002034A6"/>
    <w:rsid w:val="00206CEF"/>
    <w:rsid w:val="0021285A"/>
    <w:rsid w:val="00212ACE"/>
    <w:rsid w:val="0022073E"/>
    <w:rsid w:val="00220AE7"/>
    <w:rsid w:val="00221AA2"/>
    <w:rsid w:val="00224AB0"/>
    <w:rsid w:val="00225160"/>
    <w:rsid w:val="00225A63"/>
    <w:rsid w:val="00225C70"/>
    <w:rsid w:val="00226BBD"/>
    <w:rsid w:val="00227CD5"/>
    <w:rsid w:val="00230487"/>
    <w:rsid w:val="00235574"/>
    <w:rsid w:val="00235785"/>
    <w:rsid w:val="00235B86"/>
    <w:rsid w:val="002367EE"/>
    <w:rsid w:val="0024006D"/>
    <w:rsid w:val="002439A4"/>
    <w:rsid w:val="002479D4"/>
    <w:rsid w:val="0025180E"/>
    <w:rsid w:val="00262794"/>
    <w:rsid w:val="00265723"/>
    <w:rsid w:val="00267D3C"/>
    <w:rsid w:val="00270C09"/>
    <w:rsid w:val="00271252"/>
    <w:rsid w:val="0027129F"/>
    <w:rsid w:val="00271B9E"/>
    <w:rsid w:val="00274864"/>
    <w:rsid w:val="00277476"/>
    <w:rsid w:val="00277761"/>
    <w:rsid w:val="00295EB2"/>
    <w:rsid w:val="00296E2C"/>
    <w:rsid w:val="0029712A"/>
    <w:rsid w:val="002A0AA7"/>
    <w:rsid w:val="002A148E"/>
    <w:rsid w:val="002A5F31"/>
    <w:rsid w:val="002A766F"/>
    <w:rsid w:val="002B0BC8"/>
    <w:rsid w:val="002B3BE1"/>
    <w:rsid w:val="002B690B"/>
    <w:rsid w:val="002B7987"/>
    <w:rsid w:val="002C2F3E"/>
    <w:rsid w:val="002C3618"/>
    <w:rsid w:val="002C40DD"/>
    <w:rsid w:val="002C423D"/>
    <w:rsid w:val="002D7F8E"/>
    <w:rsid w:val="002E2F45"/>
    <w:rsid w:val="002F262E"/>
    <w:rsid w:val="002F608A"/>
    <w:rsid w:val="002F62DD"/>
    <w:rsid w:val="002F6E1B"/>
    <w:rsid w:val="00301498"/>
    <w:rsid w:val="00301B59"/>
    <w:rsid w:val="003029E3"/>
    <w:rsid w:val="00302EB2"/>
    <w:rsid w:val="0030555A"/>
    <w:rsid w:val="00305D0E"/>
    <w:rsid w:val="00310645"/>
    <w:rsid w:val="0031492C"/>
    <w:rsid w:val="00321EAB"/>
    <w:rsid w:val="00324802"/>
    <w:rsid w:val="00324B67"/>
    <w:rsid w:val="00334F83"/>
    <w:rsid w:val="00336089"/>
    <w:rsid w:val="00342127"/>
    <w:rsid w:val="003551CD"/>
    <w:rsid w:val="00361497"/>
    <w:rsid w:val="0036174C"/>
    <w:rsid w:val="00364F35"/>
    <w:rsid w:val="00365DAA"/>
    <w:rsid w:val="00367C9A"/>
    <w:rsid w:val="003730D3"/>
    <w:rsid w:val="0037367C"/>
    <w:rsid w:val="003739F1"/>
    <w:rsid w:val="0037506F"/>
    <w:rsid w:val="00376885"/>
    <w:rsid w:val="00382311"/>
    <w:rsid w:val="00384C02"/>
    <w:rsid w:val="00386133"/>
    <w:rsid w:val="00387D41"/>
    <w:rsid w:val="003A27EB"/>
    <w:rsid w:val="003A3356"/>
    <w:rsid w:val="003A4EA9"/>
    <w:rsid w:val="003A62E8"/>
    <w:rsid w:val="003C1004"/>
    <w:rsid w:val="003C503E"/>
    <w:rsid w:val="003D168C"/>
    <w:rsid w:val="003D288C"/>
    <w:rsid w:val="003D2C9D"/>
    <w:rsid w:val="003D71A7"/>
    <w:rsid w:val="003D7473"/>
    <w:rsid w:val="003E3672"/>
    <w:rsid w:val="003E55A0"/>
    <w:rsid w:val="00400648"/>
    <w:rsid w:val="0040307B"/>
    <w:rsid w:val="0040554B"/>
    <w:rsid w:val="00407905"/>
    <w:rsid w:val="00414618"/>
    <w:rsid w:val="004160C1"/>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3CA5"/>
    <w:rsid w:val="00465B85"/>
    <w:rsid w:val="00467C11"/>
    <w:rsid w:val="0048087F"/>
    <w:rsid w:val="00480EB4"/>
    <w:rsid w:val="004826F4"/>
    <w:rsid w:val="00491323"/>
    <w:rsid w:val="00491B0D"/>
    <w:rsid w:val="004930C6"/>
    <w:rsid w:val="004949CC"/>
    <w:rsid w:val="004979EA"/>
    <w:rsid w:val="00497ABE"/>
    <w:rsid w:val="004A1605"/>
    <w:rsid w:val="004A55AA"/>
    <w:rsid w:val="004A7442"/>
    <w:rsid w:val="004C1B92"/>
    <w:rsid w:val="004C2F46"/>
    <w:rsid w:val="004C3915"/>
    <w:rsid w:val="004C5A47"/>
    <w:rsid w:val="004C6D4A"/>
    <w:rsid w:val="004D119D"/>
    <w:rsid w:val="004D1435"/>
    <w:rsid w:val="004D1BCF"/>
    <w:rsid w:val="004D28A8"/>
    <w:rsid w:val="004D2DE2"/>
    <w:rsid w:val="004D70F9"/>
    <w:rsid w:val="004E08FB"/>
    <w:rsid w:val="004E4D5E"/>
    <w:rsid w:val="004E6958"/>
    <w:rsid w:val="004F2B87"/>
    <w:rsid w:val="004F2C3A"/>
    <w:rsid w:val="004F3627"/>
    <w:rsid w:val="00500AF9"/>
    <w:rsid w:val="00502EF2"/>
    <w:rsid w:val="00511EE4"/>
    <w:rsid w:val="0051706C"/>
    <w:rsid w:val="0052580C"/>
    <w:rsid w:val="005261C4"/>
    <w:rsid w:val="00526530"/>
    <w:rsid w:val="0053024C"/>
    <w:rsid w:val="0054480A"/>
    <w:rsid w:val="0054712D"/>
    <w:rsid w:val="00550D8A"/>
    <w:rsid w:val="00555CAA"/>
    <w:rsid w:val="00557D69"/>
    <w:rsid w:val="00563480"/>
    <w:rsid w:val="00565B55"/>
    <w:rsid w:val="00571AA7"/>
    <w:rsid w:val="00575298"/>
    <w:rsid w:val="00577DE4"/>
    <w:rsid w:val="005846E8"/>
    <w:rsid w:val="00585D6A"/>
    <w:rsid w:val="00586254"/>
    <w:rsid w:val="005875B4"/>
    <w:rsid w:val="00593ED0"/>
    <w:rsid w:val="0059472B"/>
    <w:rsid w:val="00597E7D"/>
    <w:rsid w:val="00597FBA"/>
    <w:rsid w:val="005A02F6"/>
    <w:rsid w:val="005A2C72"/>
    <w:rsid w:val="005A69EB"/>
    <w:rsid w:val="005B0FAD"/>
    <w:rsid w:val="005B1332"/>
    <w:rsid w:val="005B66F8"/>
    <w:rsid w:val="005C115A"/>
    <w:rsid w:val="005C2C84"/>
    <w:rsid w:val="005D41A3"/>
    <w:rsid w:val="005E218B"/>
    <w:rsid w:val="005E3C2A"/>
    <w:rsid w:val="005E3DD1"/>
    <w:rsid w:val="005E535C"/>
    <w:rsid w:val="005E74E9"/>
    <w:rsid w:val="005E791E"/>
    <w:rsid w:val="005F02AD"/>
    <w:rsid w:val="005F2C9F"/>
    <w:rsid w:val="00606705"/>
    <w:rsid w:val="0061051D"/>
    <w:rsid w:val="00611B70"/>
    <w:rsid w:val="006206CE"/>
    <w:rsid w:val="00624A4E"/>
    <w:rsid w:val="0062544F"/>
    <w:rsid w:val="00626538"/>
    <w:rsid w:val="00626AE2"/>
    <w:rsid w:val="00630EC1"/>
    <w:rsid w:val="00631815"/>
    <w:rsid w:val="006337A0"/>
    <w:rsid w:val="006349F3"/>
    <w:rsid w:val="00634B34"/>
    <w:rsid w:val="00634F9A"/>
    <w:rsid w:val="00637161"/>
    <w:rsid w:val="00641E78"/>
    <w:rsid w:val="00644AE0"/>
    <w:rsid w:val="00647631"/>
    <w:rsid w:val="006478E9"/>
    <w:rsid w:val="006513A6"/>
    <w:rsid w:val="0065302E"/>
    <w:rsid w:val="006567B2"/>
    <w:rsid w:val="00656B78"/>
    <w:rsid w:val="00663113"/>
    <w:rsid w:val="006632F1"/>
    <w:rsid w:val="0066448D"/>
    <w:rsid w:val="00673FFA"/>
    <w:rsid w:val="006971F3"/>
    <w:rsid w:val="006A3988"/>
    <w:rsid w:val="006A6D6D"/>
    <w:rsid w:val="006B35E7"/>
    <w:rsid w:val="006B4E60"/>
    <w:rsid w:val="006B5B51"/>
    <w:rsid w:val="006C0306"/>
    <w:rsid w:val="006C220F"/>
    <w:rsid w:val="006C5797"/>
    <w:rsid w:val="006C7FE8"/>
    <w:rsid w:val="006D13EE"/>
    <w:rsid w:val="006D4F17"/>
    <w:rsid w:val="006D54AE"/>
    <w:rsid w:val="006D5A31"/>
    <w:rsid w:val="006E6025"/>
    <w:rsid w:val="006F4599"/>
    <w:rsid w:val="00701AD6"/>
    <w:rsid w:val="00703386"/>
    <w:rsid w:val="0070426A"/>
    <w:rsid w:val="0070648B"/>
    <w:rsid w:val="007078CB"/>
    <w:rsid w:val="0071748A"/>
    <w:rsid w:val="00717D96"/>
    <w:rsid w:val="0072763C"/>
    <w:rsid w:val="00727B59"/>
    <w:rsid w:val="00735E63"/>
    <w:rsid w:val="0074118C"/>
    <w:rsid w:val="007477A4"/>
    <w:rsid w:val="007520A2"/>
    <w:rsid w:val="007541E8"/>
    <w:rsid w:val="0075612D"/>
    <w:rsid w:val="007569A7"/>
    <w:rsid w:val="007578CC"/>
    <w:rsid w:val="007601F1"/>
    <w:rsid w:val="007606A0"/>
    <w:rsid w:val="007637CE"/>
    <w:rsid w:val="00774DA0"/>
    <w:rsid w:val="00775D41"/>
    <w:rsid w:val="00775EE3"/>
    <w:rsid w:val="007765E0"/>
    <w:rsid w:val="00781F22"/>
    <w:rsid w:val="00786F0E"/>
    <w:rsid w:val="007922A7"/>
    <w:rsid w:val="00792B44"/>
    <w:rsid w:val="00795C88"/>
    <w:rsid w:val="00796024"/>
    <w:rsid w:val="007A1FAB"/>
    <w:rsid w:val="007A3E54"/>
    <w:rsid w:val="007A47FF"/>
    <w:rsid w:val="007A69E8"/>
    <w:rsid w:val="007B1DB6"/>
    <w:rsid w:val="007B5B29"/>
    <w:rsid w:val="007C42B7"/>
    <w:rsid w:val="007C63C6"/>
    <w:rsid w:val="007C7ADF"/>
    <w:rsid w:val="007D2295"/>
    <w:rsid w:val="007D4F21"/>
    <w:rsid w:val="007D6241"/>
    <w:rsid w:val="007E3C8E"/>
    <w:rsid w:val="007F4C68"/>
    <w:rsid w:val="007F5A7B"/>
    <w:rsid w:val="007F7499"/>
    <w:rsid w:val="007F7F05"/>
    <w:rsid w:val="00803559"/>
    <w:rsid w:val="00806838"/>
    <w:rsid w:val="008101A4"/>
    <w:rsid w:val="00817E8B"/>
    <w:rsid w:val="00827C74"/>
    <w:rsid w:val="00833066"/>
    <w:rsid w:val="008333AC"/>
    <w:rsid w:val="00833D5E"/>
    <w:rsid w:val="00843B55"/>
    <w:rsid w:val="008455F4"/>
    <w:rsid w:val="00853545"/>
    <w:rsid w:val="008563E0"/>
    <w:rsid w:val="00861DC0"/>
    <w:rsid w:val="00862551"/>
    <w:rsid w:val="00866790"/>
    <w:rsid w:val="0086696C"/>
    <w:rsid w:val="008678F7"/>
    <w:rsid w:val="0087170D"/>
    <w:rsid w:val="008741C2"/>
    <w:rsid w:val="00885FB9"/>
    <w:rsid w:val="008900C4"/>
    <w:rsid w:val="008912ED"/>
    <w:rsid w:val="0089387E"/>
    <w:rsid w:val="00895E37"/>
    <w:rsid w:val="00897939"/>
    <w:rsid w:val="008A1E33"/>
    <w:rsid w:val="008A315D"/>
    <w:rsid w:val="008A5D1C"/>
    <w:rsid w:val="008A63F1"/>
    <w:rsid w:val="008B091B"/>
    <w:rsid w:val="008B58DC"/>
    <w:rsid w:val="008C42D7"/>
    <w:rsid w:val="008C533F"/>
    <w:rsid w:val="008C6685"/>
    <w:rsid w:val="008D3E85"/>
    <w:rsid w:val="008D4EBE"/>
    <w:rsid w:val="008E1182"/>
    <w:rsid w:val="008E62B7"/>
    <w:rsid w:val="008E6D63"/>
    <w:rsid w:val="008F317E"/>
    <w:rsid w:val="008F5863"/>
    <w:rsid w:val="009053A6"/>
    <w:rsid w:val="00905FE4"/>
    <w:rsid w:val="00920305"/>
    <w:rsid w:val="009261DF"/>
    <w:rsid w:val="00933645"/>
    <w:rsid w:val="009343B3"/>
    <w:rsid w:val="009375F1"/>
    <w:rsid w:val="00941C23"/>
    <w:rsid w:val="00946030"/>
    <w:rsid w:val="009470D0"/>
    <w:rsid w:val="00947184"/>
    <w:rsid w:val="00947C4F"/>
    <w:rsid w:val="00953790"/>
    <w:rsid w:val="009618BF"/>
    <w:rsid w:val="009647C9"/>
    <w:rsid w:val="0096590C"/>
    <w:rsid w:val="0096649A"/>
    <w:rsid w:val="00971A46"/>
    <w:rsid w:val="00975216"/>
    <w:rsid w:val="009817F2"/>
    <w:rsid w:val="009835B8"/>
    <w:rsid w:val="009870A5"/>
    <w:rsid w:val="009919BC"/>
    <w:rsid w:val="0099781F"/>
    <w:rsid w:val="009A38E4"/>
    <w:rsid w:val="009B1C3D"/>
    <w:rsid w:val="009B365C"/>
    <w:rsid w:val="009B4DEB"/>
    <w:rsid w:val="009B5AD2"/>
    <w:rsid w:val="009B6BE9"/>
    <w:rsid w:val="009D31EC"/>
    <w:rsid w:val="009D38D7"/>
    <w:rsid w:val="009D4418"/>
    <w:rsid w:val="009D50FA"/>
    <w:rsid w:val="009D6553"/>
    <w:rsid w:val="009E5A09"/>
    <w:rsid w:val="009E620B"/>
    <w:rsid w:val="009E6251"/>
    <w:rsid w:val="009F2AFA"/>
    <w:rsid w:val="009F730D"/>
    <w:rsid w:val="00A01EEC"/>
    <w:rsid w:val="00A07A63"/>
    <w:rsid w:val="00A12A53"/>
    <w:rsid w:val="00A163D5"/>
    <w:rsid w:val="00A16862"/>
    <w:rsid w:val="00A16E26"/>
    <w:rsid w:val="00A204E1"/>
    <w:rsid w:val="00A225C1"/>
    <w:rsid w:val="00A361D2"/>
    <w:rsid w:val="00A47ADC"/>
    <w:rsid w:val="00A653FF"/>
    <w:rsid w:val="00A764E6"/>
    <w:rsid w:val="00A81BA8"/>
    <w:rsid w:val="00A87AEC"/>
    <w:rsid w:val="00A90FCE"/>
    <w:rsid w:val="00A920A8"/>
    <w:rsid w:val="00A9400C"/>
    <w:rsid w:val="00A94450"/>
    <w:rsid w:val="00A96F8A"/>
    <w:rsid w:val="00A97BA3"/>
    <w:rsid w:val="00AA3A79"/>
    <w:rsid w:val="00AA4BF8"/>
    <w:rsid w:val="00AA540D"/>
    <w:rsid w:val="00AB00E6"/>
    <w:rsid w:val="00AB2E00"/>
    <w:rsid w:val="00AB6EF4"/>
    <w:rsid w:val="00AC3438"/>
    <w:rsid w:val="00AC3902"/>
    <w:rsid w:val="00AD123A"/>
    <w:rsid w:val="00AD3212"/>
    <w:rsid w:val="00AD64C2"/>
    <w:rsid w:val="00AD6CC7"/>
    <w:rsid w:val="00AD7E22"/>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2801"/>
    <w:rsid w:val="00B33D9F"/>
    <w:rsid w:val="00B34710"/>
    <w:rsid w:val="00B350E4"/>
    <w:rsid w:val="00B42334"/>
    <w:rsid w:val="00B42CBA"/>
    <w:rsid w:val="00B43DB1"/>
    <w:rsid w:val="00B44397"/>
    <w:rsid w:val="00B44B20"/>
    <w:rsid w:val="00B466D8"/>
    <w:rsid w:val="00B47875"/>
    <w:rsid w:val="00B52BB6"/>
    <w:rsid w:val="00B6294D"/>
    <w:rsid w:val="00B66ED2"/>
    <w:rsid w:val="00B7090D"/>
    <w:rsid w:val="00B75528"/>
    <w:rsid w:val="00B763FA"/>
    <w:rsid w:val="00B8044F"/>
    <w:rsid w:val="00B814A7"/>
    <w:rsid w:val="00B83648"/>
    <w:rsid w:val="00B850FE"/>
    <w:rsid w:val="00B854CE"/>
    <w:rsid w:val="00B90CDA"/>
    <w:rsid w:val="00B94DEA"/>
    <w:rsid w:val="00BA662E"/>
    <w:rsid w:val="00BB1121"/>
    <w:rsid w:val="00BB5396"/>
    <w:rsid w:val="00BC40F4"/>
    <w:rsid w:val="00BC55F6"/>
    <w:rsid w:val="00BD6470"/>
    <w:rsid w:val="00BD69B1"/>
    <w:rsid w:val="00BD7E7B"/>
    <w:rsid w:val="00BE1991"/>
    <w:rsid w:val="00BE47DD"/>
    <w:rsid w:val="00BE49F0"/>
    <w:rsid w:val="00BE5B50"/>
    <w:rsid w:val="00BE62AE"/>
    <w:rsid w:val="00BE6DA3"/>
    <w:rsid w:val="00BF3A51"/>
    <w:rsid w:val="00BF432C"/>
    <w:rsid w:val="00BF6C12"/>
    <w:rsid w:val="00BF6ED9"/>
    <w:rsid w:val="00BF78E5"/>
    <w:rsid w:val="00C0026F"/>
    <w:rsid w:val="00C02630"/>
    <w:rsid w:val="00C0380E"/>
    <w:rsid w:val="00C03CE3"/>
    <w:rsid w:val="00C0740C"/>
    <w:rsid w:val="00C158A6"/>
    <w:rsid w:val="00C16124"/>
    <w:rsid w:val="00C1779F"/>
    <w:rsid w:val="00C17BA3"/>
    <w:rsid w:val="00C17F2E"/>
    <w:rsid w:val="00C210E6"/>
    <w:rsid w:val="00C220F5"/>
    <w:rsid w:val="00C33FF4"/>
    <w:rsid w:val="00C37416"/>
    <w:rsid w:val="00C3774C"/>
    <w:rsid w:val="00C43728"/>
    <w:rsid w:val="00C44CAB"/>
    <w:rsid w:val="00C4635D"/>
    <w:rsid w:val="00C46545"/>
    <w:rsid w:val="00C54F82"/>
    <w:rsid w:val="00C61AAE"/>
    <w:rsid w:val="00C63DF7"/>
    <w:rsid w:val="00C81443"/>
    <w:rsid w:val="00C81CD5"/>
    <w:rsid w:val="00C86A6A"/>
    <w:rsid w:val="00C87770"/>
    <w:rsid w:val="00C97C29"/>
    <w:rsid w:val="00C97D31"/>
    <w:rsid w:val="00CA0D53"/>
    <w:rsid w:val="00CA646C"/>
    <w:rsid w:val="00CA69AC"/>
    <w:rsid w:val="00CA70DE"/>
    <w:rsid w:val="00CA7F89"/>
    <w:rsid w:val="00CB2D93"/>
    <w:rsid w:val="00CB4BC6"/>
    <w:rsid w:val="00CB5D88"/>
    <w:rsid w:val="00CB5DEC"/>
    <w:rsid w:val="00CC03B1"/>
    <w:rsid w:val="00CC19D9"/>
    <w:rsid w:val="00CC2327"/>
    <w:rsid w:val="00CD3940"/>
    <w:rsid w:val="00CD4A9E"/>
    <w:rsid w:val="00CE2387"/>
    <w:rsid w:val="00CE2D05"/>
    <w:rsid w:val="00CE323E"/>
    <w:rsid w:val="00CE538B"/>
    <w:rsid w:val="00CE5ADB"/>
    <w:rsid w:val="00CE6CBD"/>
    <w:rsid w:val="00CE7DF5"/>
    <w:rsid w:val="00CF0218"/>
    <w:rsid w:val="00CF1922"/>
    <w:rsid w:val="00CF2FD9"/>
    <w:rsid w:val="00CF33FF"/>
    <w:rsid w:val="00D00921"/>
    <w:rsid w:val="00D03DB5"/>
    <w:rsid w:val="00D0467C"/>
    <w:rsid w:val="00D05125"/>
    <w:rsid w:val="00D05A61"/>
    <w:rsid w:val="00D07F2D"/>
    <w:rsid w:val="00D14E4D"/>
    <w:rsid w:val="00D1608B"/>
    <w:rsid w:val="00D20539"/>
    <w:rsid w:val="00D23660"/>
    <w:rsid w:val="00D249AB"/>
    <w:rsid w:val="00D24C82"/>
    <w:rsid w:val="00D37257"/>
    <w:rsid w:val="00D41C37"/>
    <w:rsid w:val="00D44B69"/>
    <w:rsid w:val="00D62464"/>
    <w:rsid w:val="00D726CB"/>
    <w:rsid w:val="00D77C73"/>
    <w:rsid w:val="00D8247A"/>
    <w:rsid w:val="00D84CC8"/>
    <w:rsid w:val="00D926BB"/>
    <w:rsid w:val="00DA0C96"/>
    <w:rsid w:val="00DA13D1"/>
    <w:rsid w:val="00DA28A5"/>
    <w:rsid w:val="00DA34D6"/>
    <w:rsid w:val="00DA5D4B"/>
    <w:rsid w:val="00DB1858"/>
    <w:rsid w:val="00DB3D1A"/>
    <w:rsid w:val="00DB422E"/>
    <w:rsid w:val="00DC16C0"/>
    <w:rsid w:val="00DC2FCD"/>
    <w:rsid w:val="00DC79BD"/>
    <w:rsid w:val="00DC7FFD"/>
    <w:rsid w:val="00DD0F15"/>
    <w:rsid w:val="00DD3ACD"/>
    <w:rsid w:val="00DE27FC"/>
    <w:rsid w:val="00DE626E"/>
    <w:rsid w:val="00DE64EF"/>
    <w:rsid w:val="00DE744C"/>
    <w:rsid w:val="00DF3B21"/>
    <w:rsid w:val="00DF49F3"/>
    <w:rsid w:val="00E05623"/>
    <w:rsid w:val="00E15291"/>
    <w:rsid w:val="00E1683E"/>
    <w:rsid w:val="00E2104D"/>
    <w:rsid w:val="00E231D8"/>
    <w:rsid w:val="00E23411"/>
    <w:rsid w:val="00E26D10"/>
    <w:rsid w:val="00E32807"/>
    <w:rsid w:val="00E331F1"/>
    <w:rsid w:val="00E34C87"/>
    <w:rsid w:val="00E363D8"/>
    <w:rsid w:val="00E50B6C"/>
    <w:rsid w:val="00E53EE3"/>
    <w:rsid w:val="00E56A95"/>
    <w:rsid w:val="00E600AD"/>
    <w:rsid w:val="00E6213E"/>
    <w:rsid w:val="00E66944"/>
    <w:rsid w:val="00E67370"/>
    <w:rsid w:val="00E70B5C"/>
    <w:rsid w:val="00E72813"/>
    <w:rsid w:val="00E729D2"/>
    <w:rsid w:val="00E73DA5"/>
    <w:rsid w:val="00E87E7A"/>
    <w:rsid w:val="00E92928"/>
    <w:rsid w:val="00E9470B"/>
    <w:rsid w:val="00E96AAE"/>
    <w:rsid w:val="00EA05FD"/>
    <w:rsid w:val="00EA2B01"/>
    <w:rsid w:val="00EA5C58"/>
    <w:rsid w:val="00EA6BCB"/>
    <w:rsid w:val="00EB3DB7"/>
    <w:rsid w:val="00EB4A00"/>
    <w:rsid w:val="00EB6443"/>
    <w:rsid w:val="00EB78B2"/>
    <w:rsid w:val="00EC5CDD"/>
    <w:rsid w:val="00EC5FAE"/>
    <w:rsid w:val="00ED2AB2"/>
    <w:rsid w:val="00ED5214"/>
    <w:rsid w:val="00EE35D8"/>
    <w:rsid w:val="00EE3E7F"/>
    <w:rsid w:val="00EE74A1"/>
    <w:rsid w:val="00EE7E25"/>
    <w:rsid w:val="00EF1275"/>
    <w:rsid w:val="00EF69A0"/>
    <w:rsid w:val="00F015CF"/>
    <w:rsid w:val="00F01768"/>
    <w:rsid w:val="00F0238C"/>
    <w:rsid w:val="00F070B8"/>
    <w:rsid w:val="00F0750B"/>
    <w:rsid w:val="00F07CF9"/>
    <w:rsid w:val="00F14B82"/>
    <w:rsid w:val="00F150FC"/>
    <w:rsid w:val="00F15844"/>
    <w:rsid w:val="00F16536"/>
    <w:rsid w:val="00F21EF0"/>
    <w:rsid w:val="00F2332E"/>
    <w:rsid w:val="00F24590"/>
    <w:rsid w:val="00F2575A"/>
    <w:rsid w:val="00F304BF"/>
    <w:rsid w:val="00F32283"/>
    <w:rsid w:val="00F322BB"/>
    <w:rsid w:val="00F33B2B"/>
    <w:rsid w:val="00F35B77"/>
    <w:rsid w:val="00F36095"/>
    <w:rsid w:val="00F44556"/>
    <w:rsid w:val="00F46100"/>
    <w:rsid w:val="00F4722D"/>
    <w:rsid w:val="00F50FC1"/>
    <w:rsid w:val="00F516CE"/>
    <w:rsid w:val="00F65F11"/>
    <w:rsid w:val="00F6686B"/>
    <w:rsid w:val="00F71540"/>
    <w:rsid w:val="00F71E78"/>
    <w:rsid w:val="00F7271C"/>
    <w:rsid w:val="00F72C7A"/>
    <w:rsid w:val="00F73514"/>
    <w:rsid w:val="00F73A1A"/>
    <w:rsid w:val="00F7539D"/>
    <w:rsid w:val="00F76B28"/>
    <w:rsid w:val="00F77B14"/>
    <w:rsid w:val="00F77F28"/>
    <w:rsid w:val="00F80DBA"/>
    <w:rsid w:val="00F80E7E"/>
    <w:rsid w:val="00F80F97"/>
    <w:rsid w:val="00F81A35"/>
    <w:rsid w:val="00F84E81"/>
    <w:rsid w:val="00F85189"/>
    <w:rsid w:val="00F93090"/>
    <w:rsid w:val="00F94C37"/>
    <w:rsid w:val="00F974C2"/>
    <w:rsid w:val="00F9761E"/>
    <w:rsid w:val="00FC71A1"/>
    <w:rsid w:val="00FD3E32"/>
    <w:rsid w:val="00FD5C8E"/>
    <w:rsid w:val="00FD63EB"/>
    <w:rsid w:val="00FD7E65"/>
    <w:rsid w:val="00FE0692"/>
    <w:rsid w:val="00FE11A5"/>
    <w:rsid w:val="00FE3129"/>
    <w:rsid w:val="00FE4763"/>
    <w:rsid w:val="00FE512D"/>
    <w:rsid w:val="00FE606E"/>
    <w:rsid w:val="00FF533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1AA6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E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A6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6642</Words>
  <Characters>675</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2023-03-27T00:12:00Z</dcterms:created>
  <dcterms:modified xsi:type="dcterms:W3CDTF">2023-04-24T10:00:00Z</dcterms:modified>
</cp:coreProperties>
</file>