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22874" w14:textId="77777777" w:rsidR="0037367C" w:rsidRPr="00796B83" w:rsidRDefault="009B365C" w:rsidP="009A2F89">
      <w:pPr>
        <w:wordWrap w:val="0"/>
        <w:spacing w:line="360" w:lineRule="exact"/>
        <w:ind w:rightChars="100" w:right="210"/>
        <w:jc w:val="right"/>
        <w:rPr>
          <w:rFonts w:ascii="ＭＳ 明朝" w:hAnsi="ＭＳ 明朝"/>
          <w:b/>
          <w:sz w:val="24"/>
        </w:rPr>
      </w:pPr>
      <w:r w:rsidRPr="00796B83">
        <w:rPr>
          <w:rFonts w:ascii="ＭＳ 明朝" w:hAnsi="ＭＳ 明朝" w:hint="eastAsia"/>
          <w:b/>
          <w:sz w:val="24"/>
        </w:rPr>
        <w:t>准校長</w:t>
      </w:r>
      <w:r w:rsidR="009A2F89" w:rsidRPr="00796B83">
        <w:rPr>
          <w:rFonts w:ascii="ＭＳ 明朝" w:hAnsi="ＭＳ 明朝" w:hint="eastAsia"/>
          <w:b/>
          <w:sz w:val="24"/>
        </w:rPr>
        <w:t xml:space="preserve">　</w:t>
      </w:r>
      <w:r w:rsidR="00483E49" w:rsidRPr="00796B83">
        <w:rPr>
          <w:rFonts w:ascii="ＭＳ 明朝" w:hAnsi="ＭＳ 明朝" w:hint="eastAsia"/>
          <w:b/>
          <w:sz w:val="24"/>
        </w:rPr>
        <w:t>渡邊</w:t>
      </w:r>
      <w:r w:rsidR="009A2F89" w:rsidRPr="00796B83">
        <w:rPr>
          <w:rFonts w:ascii="ＭＳ 明朝" w:hAnsi="ＭＳ 明朝" w:hint="eastAsia"/>
          <w:b/>
          <w:sz w:val="24"/>
        </w:rPr>
        <w:t xml:space="preserve">　</w:t>
      </w:r>
      <w:r w:rsidR="00483E49" w:rsidRPr="00796B83">
        <w:rPr>
          <w:rFonts w:ascii="ＭＳ 明朝" w:hAnsi="ＭＳ 明朝" w:hint="eastAsia"/>
          <w:b/>
          <w:sz w:val="24"/>
        </w:rPr>
        <w:t>幸彦</w:t>
      </w:r>
    </w:p>
    <w:p w14:paraId="0566D8E3" w14:textId="77777777" w:rsidR="00D77C73" w:rsidRPr="00796B83" w:rsidRDefault="00D77C73" w:rsidP="00BB1121">
      <w:pPr>
        <w:spacing w:line="360" w:lineRule="exact"/>
        <w:ind w:rightChars="-326" w:right="-685"/>
        <w:rPr>
          <w:rFonts w:ascii="ＭＳ ゴシック" w:eastAsia="ＭＳ ゴシック" w:hAnsi="ＭＳ ゴシック"/>
          <w:b/>
          <w:sz w:val="28"/>
          <w:szCs w:val="28"/>
        </w:rPr>
      </w:pPr>
    </w:p>
    <w:p w14:paraId="559B41C6" w14:textId="77777777" w:rsidR="0037367C" w:rsidRPr="00796B83" w:rsidRDefault="00B82E30" w:rsidP="009B365C">
      <w:pPr>
        <w:spacing w:line="360" w:lineRule="exact"/>
        <w:ind w:rightChars="-326" w:right="-685"/>
        <w:jc w:val="center"/>
        <w:rPr>
          <w:rFonts w:ascii="ＭＳ ゴシック" w:eastAsia="ＭＳ ゴシック" w:hAnsi="ＭＳ ゴシック"/>
          <w:b/>
          <w:sz w:val="32"/>
          <w:szCs w:val="32"/>
        </w:rPr>
      </w:pPr>
      <w:r w:rsidRPr="00796B83">
        <w:rPr>
          <w:rFonts w:ascii="ＭＳ ゴシック" w:eastAsia="ＭＳ ゴシック" w:hAnsi="ＭＳ ゴシック" w:hint="eastAsia"/>
          <w:b/>
          <w:sz w:val="32"/>
          <w:szCs w:val="32"/>
        </w:rPr>
        <w:t>令和２</w:t>
      </w:r>
      <w:r w:rsidR="00361497" w:rsidRPr="00796B83">
        <w:rPr>
          <w:rFonts w:ascii="ＭＳ ゴシック" w:eastAsia="ＭＳ ゴシック" w:hAnsi="ＭＳ ゴシック" w:hint="eastAsia"/>
          <w:b/>
          <w:sz w:val="32"/>
          <w:szCs w:val="32"/>
        </w:rPr>
        <w:t xml:space="preserve">年度　</w:t>
      </w:r>
      <w:r w:rsidR="009B365C" w:rsidRPr="00796B83">
        <w:rPr>
          <w:rFonts w:ascii="ＭＳ ゴシック" w:eastAsia="ＭＳ ゴシック" w:hAnsi="ＭＳ ゴシック" w:hint="eastAsia"/>
          <w:b/>
          <w:sz w:val="32"/>
          <w:szCs w:val="32"/>
        </w:rPr>
        <w:t>学校経営</w:t>
      </w:r>
      <w:r w:rsidR="00A920A8" w:rsidRPr="00796B83">
        <w:rPr>
          <w:rFonts w:ascii="ＭＳ ゴシック" w:eastAsia="ＭＳ ゴシック" w:hAnsi="ＭＳ ゴシック" w:hint="eastAsia"/>
          <w:b/>
          <w:sz w:val="32"/>
          <w:szCs w:val="32"/>
        </w:rPr>
        <w:t>計画及び</w:t>
      </w:r>
      <w:r w:rsidR="00225A63" w:rsidRPr="00796B83">
        <w:rPr>
          <w:rFonts w:ascii="ＭＳ ゴシック" w:eastAsia="ＭＳ ゴシック" w:hAnsi="ＭＳ ゴシック" w:hint="eastAsia"/>
          <w:b/>
          <w:sz w:val="32"/>
          <w:szCs w:val="32"/>
        </w:rPr>
        <w:t>学校</w:t>
      </w:r>
      <w:r w:rsidR="00A920A8" w:rsidRPr="00796B83">
        <w:rPr>
          <w:rFonts w:ascii="ＭＳ ゴシック" w:eastAsia="ＭＳ ゴシック" w:hAnsi="ＭＳ ゴシック" w:hint="eastAsia"/>
          <w:b/>
          <w:sz w:val="32"/>
          <w:szCs w:val="32"/>
        </w:rPr>
        <w:t>評価</w:t>
      </w:r>
    </w:p>
    <w:p w14:paraId="40372372" w14:textId="77777777" w:rsidR="00A920A8" w:rsidRPr="00796B83" w:rsidRDefault="00A920A8" w:rsidP="009B365C">
      <w:pPr>
        <w:spacing w:line="360" w:lineRule="exact"/>
        <w:ind w:rightChars="-326" w:right="-685"/>
        <w:jc w:val="center"/>
        <w:rPr>
          <w:rFonts w:ascii="ＭＳ ゴシック" w:eastAsia="ＭＳ ゴシック" w:hAnsi="ＭＳ ゴシック"/>
          <w:b/>
          <w:sz w:val="32"/>
          <w:szCs w:val="32"/>
        </w:rPr>
      </w:pPr>
    </w:p>
    <w:p w14:paraId="1E579014" w14:textId="77777777" w:rsidR="000F7917" w:rsidRPr="00796B83" w:rsidRDefault="005846E8" w:rsidP="00B75AC8">
      <w:pPr>
        <w:spacing w:line="0" w:lineRule="atLeast"/>
        <w:ind w:hanging="187"/>
        <w:jc w:val="left"/>
        <w:rPr>
          <w:rFonts w:ascii="ＭＳ ゴシック" w:eastAsia="ＭＳ ゴシック" w:hAnsi="ＭＳ ゴシック"/>
          <w:szCs w:val="21"/>
        </w:rPr>
      </w:pPr>
      <w:r w:rsidRPr="00796B8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796B83" w14:paraId="22CEFA01" w14:textId="77777777" w:rsidTr="00B5140F">
        <w:trPr>
          <w:jc w:val="center"/>
        </w:trPr>
        <w:tc>
          <w:tcPr>
            <w:tcW w:w="14944" w:type="dxa"/>
            <w:shd w:val="clear" w:color="auto" w:fill="auto"/>
          </w:tcPr>
          <w:p w14:paraId="203F0391" w14:textId="77777777" w:rsidR="00201A51" w:rsidRPr="00796B83" w:rsidRDefault="00BA17C5" w:rsidP="00B75AC8">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本校は過去において、多くの勤労生徒の高</w:t>
            </w:r>
            <w:bookmarkStart w:id="0" w:name="_GoBack"/>
            <w:bookmarkEnd w:id="0"/>
            <w:r w:rsidRPr="00796B83">
              <w:rPr>
                <w:rFonts w:ascii="ＭＳ ゴシック" w:eastAsia="ＭＳ ゴシック" w:hAnsi="ＭＳ ゴシック" w:hint="eastAsia"/>
                <w:szCs w:val="21"/>
              </w:rPr>
              <w:t>校教育の場としてその役割を果たしてきた</w:t>
            </w:r>
            <w:r w:rsidR="00B82E30" w:rsidRPr="00796B83">
              <w:rPr>
                <w:rFonts w:ascii="ＭＳ ゴシック" w:eastAsia="ＭＳ ゴシック" w:hAnsi="ＭＳ ゴシック" w:hint="eastAsia"/>
                <w:szCs w:val="21"/>
              </w:rPr>
              <w:t>が、</w:t>
            </w:r>
            <w:r w:rsidRPr="00796B83">
              <w:rPr>
                <w:rFonts w:ascii="ＭＳ ゴシック" w:eastAsia="ＭＳ ゴシック" w:hAnsi="ＭＳ ゴシック" w:hint="eastAsia"/>
                <w:szCs w:val="21"/>
              </w:rPr>
              <w:t>現在においては、勤労生徒は減少し</w:t>
            </w:r>
            <w:r w:rsidR="0053143F" w:rsidRPr="00796B83">
              <w:rPr>
                <w:rFonts w:ascii="ＭＳ ゴシック" w:eastAsia="ＭＳ ゴシック" w:hAnsi="ＭＳ ゴシック" w:hint="eastAsia"/>
                <w:szCs w:val="21"/>
              </w:rPr>
              <w:t>、不登校経験者、他校からの</w:t>
            </w:r>
            <w:r w:rsidR="00B82E30" w:rsidRPr="00796B83">
              <w:rPr>
                <w:rFonts w:ascii="ＭＳ ゴシック" w:eastAsia="ＭＳ ゴシック" w:hAnsi="ＭＳ ゴシック" w:hint="eastAsia"/>
                <w:szCs w:val="21"/>
              </w:rPr>
              <w:t>編</w:t>
            </w:r>
            <w:r w:rsidR="0053143F" w:rsidRPr="00796B83">
              <w:rPr>
                <w:rFonts w:ascii="ＭＳ ゴシック" w:eastAsia="ＭＳ ゴシック" w:hAnsi="ＭＳ ゴシック" w:hint="eastAsia"/>
                <w:szCs w:val="21"/>
              </w:rPr>
              <w:t>転入生</w:t>
            </w:r>
            <w:r w:rsidR="00FB18BC" w:rsidRPr="00796B83">
              <w:rPr>
                <w:rFonts w:ascii="ＭＳ ゴシック" w:eastAsia="ＭＳ ゴシック" w:hAnsi="ＭＳ ゴシック" w:hint="eastAsia"/>
                <w:szCs w:val="21"/>
              </w:rPr>
              <w:t>や、</w:t>
            </w:r>
            <w:r w:rsidR="0053143F" w:rsidRPr="00796B83">
              <w:rPr>
                <w:rFonts w:ascii="ＭＳ ゴシック" w:eastAsia="ＭＳ ゴシック" w:hAnsi="ＭＳ ゴシック" w:hint="eastAsia"/>
                <w:szCs w:val="21"/>
              </w:rPr>
              <w:t>やり直しを希望する生徒、日本語を母国語としない生徒、支援が必要な生徒</w:t>
            </w:r>
            <w:r w:rsidR="00B82E30" w:rsidRPr="00796B83">
              <w:rPr>
                <w:rFonts w:ascii="ＭＳ ゴシック" w:eastAsia="ＭＳ ゴシック" w:hAnsi="ＭＳ ゴシック" w:hint="eastAsia"/>
                <w:szCs w:val="21"/>
              </w:rPr>
              <w:t>など、</w:t>
            </w:r>
            <w:r w:rsidR="0053143F" w:rsidRPr="00796B83">
              <w:rPr>
                <w:rFonts w:ascii="ＭＳ ゴシック" w:eastAsia="ＭＳ ゴシック" w:hAnsi="ＭＳ ゴシック" w:hint="eastAsia"/>
                <w:szCs w:val="21"/>
              </w:rPr>
              <w:t>さま</w:t>
            </w:r>
            <w:r w:rsidR="00FB18BC" w:rsidRPr="00796B83">
              <w:rPr>
                <w:rFonts w:ascii="ＭＳ ゴシック" w:eastAsia="ＭＳ ゴシック" w:hAnsi="ＭＳ ゴシック" w:hint="eastAsia"/>
                <w:szCs w:val="21"/>
              </w:rPr>
              <w:t>ざまな課題を抱えた生徒が入学をしている。そのような生徒に対応し</w:t>
            </w:r>
            <w:r w:rsidR="0053143F" w:rsidRPr="00796B83">
              <w:rPr>
                <w:rFonts w:ascii="ＭＳ ゴシック" w:eastAsia="ＭＳ ゴシック" w:hAnsi="ＭＳ ゴシック" w:hint="eastAsia"/>
                <w:szCs w:val="21"/>
              </w:rPr>
              <w:t>丁寧に寄り添いながら、それぞれの興味や関心、家庭や生活</w:t>
            </w:r>
            <w:r w:rsidR="00B82E30" w:rsidRPr="00796B83">
              <w:rPr>
                <w:rFonts w:ascii="ＭＳ ゴシック" w:eastAsia="ＭＳ ゴシック" w:hAnsi="ＭＳ ゴシック" w:hint="eastAsia"/>
                <w:szCs w:val="21"/>
              </w:rPr>
              <w:t>の</w:t>
            </w:r>
            <w:r w:rsidR="0053143F" w:rsidRPr="00796B83">
              <w:rPr>
                <w:rFonts w:ascii="ＭＳ ゴシック" w:eastAsia="ＭＳ ゴシック" w:hAnsi="ＭＳ ゴシック" w:hint="eastAsia"/>
                <w:szCs w:val="21"/>
              </w:rPr>
              <w:t>状況に応じた指導をするため、地域や公的機関等との連携を深め、生徒自身の自立を促し、</w:t>
            </w:r>
            <w:r w:rsidR="00B82E30" w:rsidRPr="00796B83">
              <w:rPr>
                <w:rFonts w:ascii="ＭＳ ゴシック" w:eastAsia="ＭＳ ゴシック" w:hAnsi="ＭＳ ゴシック" w:hint="eastAsia"/>
                <w:szCs w:val="21"/>
              </w:rPr>
              <w:t>進級そして</w:t>
            </w:r>
            <w:r w:rsidR="007F0D1D" w:rsidRPr="00796B83">
              <w:rPr>
                <w:rFonts w:ascii="ＭＳ ゴシック" w:eastAsia="ＭＳ ゴシック" w:hAnsi="ＭＳ ゴシック" w:hint="eastAsia"/>
                <w:szCs w:val="21"/>
              </w:rPr>
              <w:t>卒業をめざさせる指導に取り組み、</w:t>
            </w:r>
            <w:r w:rsidR="005572B6" w:rsidRPr="00796B83">
              <w:rPr>
                <w:rFonts w:ascii="ＭＳ ゴシック" w:eastAsia="ＭＳ ゴシック" w:hAnsi="ＭＳ ゴシック" w:hint="eastAsia"/>
                <w:szCs w:val="21"/>
              </w:rPr>
              <w:t>より多くの</w:t>
            </w:r>
            <w:r w:rsidR="007F0D1D" w:rsidRPr="00796B83">
              <w:rPr>
                <w:rFonts w:ascii="ＭＳ ゴシック" w:eastAsia="ＭＳ ゴシック" w:hAnsi="ＭＳ ゴシック" w:hint="eastAsia"/>
                <w:szCs w:val="21"/>
              </w:rPr>
              <w:t>人材を社会に</w:t>
            </w:r>
            <w:r w:rsidR="0053143F" w:rsidRPr="00796B83">
              <w:rPr>
                <w:rFonts w:ascii="ＭＳ ゴシック" w:eastAsia="ＭＳ ゴシック" w:hAnsi="ＭＳ ゴシック" w:hint="eastAsia"/>
                <w:szCs w:val="21"/>
              </w:rPr>
              <w:t>役立つ</w:t>
            </w:r>
            <w:r w:rsidR="007F0D1D" w:rsidRPr="00796B83">
              <w:rPr>
                <w:rFonts w:ascii="ＭＳ ゴシック" w:eastAsia="ＭＳ ゴシック" w:hAnsi="ＭＳ ゴシック" w:hint="eastAsia"/>
                <w:szCs w:val="21"/>
              </w:rPr>
              <w:t>人物として</w:t>
            </w:r>
            <w:r w:rsidR="00FB18BC" w:rsidRPr="00796B83">
              <w:rPr>
                <w:rFonts w:ascii="ＭＳ ゴシック" w:eastAsia="ＭＳ ゴシック" w:hAnsi="ＭＳ ゴシック" w:hint="eastAsia"/>
                <w:szCs w:val="21"/>
              </w:rPr>
              <w:t>育成する。</w:t>
            </w:r>
          </w:p>
          <w:p w14:paraId="2C78A346" w14:textId="77777777" w:rsidR="00FB18BC" w:rsidRPr="00796B83" w:rsidRDefault="00FB18BC" w:rsidP="00B75AC8">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１．地域や地元中学のニーズに応え、広く本校で学ぶことを希望する生徒を受け入れる。</w:t>
            </w:r>
          </w:p>
          <w:p w14:paraId="2B1C86DA" w14:textId="77777777" w:rsidR="00995EF9" w:rsidRPr="00796B83" w:rsidRDefault="00FB18BC" w:rsidP="00B75AC8">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２．</w:t>
            </w:r>
            <w:r w:rsidR="00995EF9" w:rsidRPr="00796B83">
              <w:rPr>
                <w:rFonts w:ascii="ＭＳ ゴシック" w:eastAsia="ＭＳ ゴシック" w:hAnsi="ＭＳ ゴシック" w:hint="eastAsia"/>
                <w:szCs w:val="21"/>
              </w:rPr>
              <w:t>中学校や生徒、保護者から「丁寧でめんどうみのよい学校」と言われるなど、地域等から愛される学校をめざす。</w:t>
            </w:r>
          </w:p>
          <w:p w14:paraId="006E2B8C" w14:textId="77777777" w:rsidR="00FB18BC" w:rsidRPr="00796B83" w:rsidRDefault="00995EF9" w:rsidP="00995EF9">
            <w:pPr>
              <w:spacing w:line="0" w:lineRule="atLeast"/>
              <w:ind w:firstLineChars="100" w:firstLine="210"/>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３. </w:t>
            </w:r>
            <w:r w:rsidR="00FB18BC" w:rsidRPr="00796B83">
              <w:rPr>
                <w:rFonts w:ascii="ＭＳ ゴシック" w:eastAsia="ＭＳ ゴシック" w:hAnsi="ＭＳ ゴシック" w:hint="eastAsia"/>
                <w:szCs w:val="21"/>
              </w:rPr>
              <w:t>定時制総合学科の特性を</w:t>
            </w:r>
            <w:r w:rsidR="00E02DDA" w:rsidRPr="00796B83">
              <w:rPr>
                <w:rFonts w:ascii="ＭＳ ゴシック" w:eastAsia="ＭＳ ゴシック" w:hAnsi="ＭＳ ゴシック" w:hint="eastAsia"/>
                <w:szCs w:val="21"/>
              </w:rPr>
              <w:t>活かし</w:t>
            </w:r>
            <w:r w:rsidR="00FB18BC" w:rsidRPr="00796B83">
              <w:rPr>
                <w:rFonts w:ascii="ＭＳ ゴシック" w:eastAsia="ＭＳ ゴシック" w:hAnsi="ＭＳ ゴシック" w:hint="eastAsia"/>
                <w:szCs w:val="21"/>
              </w:rPr>
              <w:t>、生徒のさまざまな興味・関心に応じた教育活動を展開する。</w:t>
            </w:r>
          </w:p>
          <w:p w14:paraId="1D893EE0" w14:textId="77777777" w:rsidR="00FB18BC" w:rsidRPr="00796B83" w:rsidRDefault="00995EF9" w:rsidP="00B75AC8">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４</w:t>
            </w:r>
            <w:r w:rsidR="00FB18BC" w:rsidRPr="00796B83">
              <w:rPr>
                <w:rFonts w:ascii="ＭＳ ゴシック" w:eastAsia="ＭＳ ゴシック" w:hAnsi="ＭＳ ゴシック" w:hint="eastAsia"/>
                <w:szCs w:val="21"/>
              </w:rPr>
              <w:t>．生徒と教員が信頼</w:t>
            </w:r>
            <w:r w:rsidRPr="00796B83">
              <w:rPr>
                <w:rFonts w:ascii="ＭＳ ゴシック" w:eastAsia="ＭＳ ゴシック" w:hAnsi="ＭＳ ゴシック" w:hint="eastAsia"/>
                <w:szCs w:val="21"/>
              </w:rPr>
              <w:t>関係</w:t>
            </w:r>
            <w:r w:rsidR="00FB18BC" w:rsidRPr="00796B83">
              <w:rPr>
                <w:rFonts w:ascii="ＭＳ ゴシック" w:eastAsia="ＭＳ ゴシック" w:hAnsi="ＭＳ ゴシック" w:hint="eastAsia"/>
                <w:szCs w:val="21"/>
              </w:rPr>
              <w:t>を築</w:t>
            </w:r>
            <w:r w:rsidR="00B82E30" w:rsidRPr="00796B83">
              <w:rPr>
                <w:rFonts w:ascii="ＭＳ ゴシック" w:eastAsia="ＭＳ ゴシック" w:hAnsi="ＭＳ ゴシック" w:hint="eastAsia"/>
                <w:szCs w:val="21"/>
              </w:rPr>
              <w:t>き、</w:t>
            </w:r>
            <w:r w:rsidR="00E02DDA" w:rsidRPr="00796B83">
              <w:rPr>
                <w:rFonts w:ascii="ＭＳ ゴシック" w:eastAsia="ＭＳ ゴシック" w:hAnsi="ＭＳ ゴシック" w:hint="eastAsia"/>
                <w:szCs w:val="21"/>
              </w:rPr>
              <w:t>個々の</w:t>
            </w:r>
            <w:r w:rsidR="00FB18BC" w:rsidRPr="00796B83">
              <w:rPr>
                <w:rFonts w:ascii="ＭＳ ゴシック" w:eastAsia="ＭＳ ゴシック" w:hAnsi="ＭＳ ゴシック" w:hint="eastAsia"/>
                <w:szCs w:val="21"/>
              </w:rPr>
              <w:t>生徒</w:t>
            </w:r>
            <w:r w:rsidRPr="00796B83">
              <w:rPr>
                <w:rFonts w:ascii="ＭＳ ゴシック" w:eastAsia="ＭＳ ゴシック" w:hAnsi="ＭＳ ゴシック" w:hint="eastAsia"/>
                <w:szCs w:val="21"/>
              </w:rPr>
              <w:t>に</w:t>
            </w:r>
            <w:r w:rsidR="00FB18BC" w:rsidRPr="00796B83">
              <w:rPr>
                <w:rFonts w:ascii="ＭＳ ゴシック" w:eastAsia="ＭＳ ゴシック" w:hAnsi="ＭＳ ゴシック" w:hint="eastAsia"/>
                <w:szCs w:val="21"/>
              </w:rPr>
              <w:t>寄り添い</w:t>
            </w:r>
            <w:r w:rsidR="00B82E30" w:rsidRPr="00796B83">
              <w:rPr>
                <w:rFonts w:ascii="ＭＳ ゴシック" w:eastAsia="ＭＳ ゴシック" w:hAnsi="ＭＳ ゴシック" w:hint="eastAsia"/>
                <w:szCs w:val="21"/>
              </w:rPr>
              <w:t>、学校が心の居場所となるよう</w:t>
            </w:r>
            <w:r w:rsidR="00FB18BC" w:rsidRPr="00796B83">
              <w:rPr>
                <w:rFonts w:ascii="ＭＳ ゴシック" w:eastAsia="ＭＳ ゴシック" w:hAnsi="ＭＳ ゴシック" w:hint="eastAsia"/>
                <w:szCs w:val="21"/>
              </w:rPr>
              <w:t>努める。</w:t>
            </w:r>
          </w:p>
          <w:p w14:paraId="353DE6E0" w14:textId="77777777" w:rsidR="00163A93" w:rsidRPr="00796B83" w:rsidRDefault="00995EF9" w:rsidP="00E02DDA">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５</w:t>
            </w:r>
            <w:r w:rsidR="00FB18BC" w:rsidRPr="00796B83">
              <w:rPr>
                <w:rFonts w:ascii="ＭＳ ゴシック" w:eastAsia="ＭＳ ゴシック" w:hAnsi="ＭＳ ゴシック" w:hint="eastAsia"/>
                <w:szCs w:val="21"/>
              </w:rPr>
              <w:t>．</w:t>
            </w:r>
            <w:r w:rsidRPr="00796B83">
              <w:rPr>
                <w:rFonts w:ascii="ＭＳ ゴシック" w:eastAsia="ＭＳ ゴシック" w:hAnsi="ＭＳ ゴシック" w:hint="eastAsia"/>
                <w:szCs w:val="21"/>
              </w:rPr>
              <w:t>さまざまな生徒が同じくして学ぶことから、「人に対する思いやり」を身に</w:t>
            </w:r>
            <w:r w:rsidR="00E02DDA" w:rsidRPr="00796B83">
              <w:rPr>
                <w:rFonts w:ascii="ＭＳ ゴシック" w:eastAsia="ＭＳ ゴシック" w:hAnsi="ＭＳ ゴシック" w:hint="eastAsia"/>
                <w:szCs w:val="21"/>
              </w:rPr>
              <w:t>つ</w:t>
            </w:r>
            <w:r w:rsidRPr="00796B83">
              <w:rPr>
                <w:rFonts w:ascii="ＭＳ ゴシック" w:eastAsia="ＭＳ ゴシック" w:hAnsi="ＭＳ ゴシック" w:hint="eastAsia"/>
                <w:szCs w:val="21"/>
              </w:rPr>
              <w:t xml:space="preserve">けるよう、人権教育を推進する。　</w:t>
            </w:r>
          </w:p>
        </w:tc>
      </w:tr>
    </w:tbl>
    <w:p w14:paraId="7959B34B" w14:textId="77777777" w:rsidR="00324B67" w:rsidRPr="00796B83" w:rsidRDefault="00324B67" w:rsidP="00B75AC8">
      <w:pPr>
        <w:spacing w:line="0" w:lineRule="atLeast"/>
        <w:ind w:hanging="187"/>
        <w:jc w:val="left"/>
        <w:rPr>
          <w:rFonts w:ascii="ＭＳ ゴシック" w:eastAsia="ＭＳ ゴシック" w:hAnsi="ＭＳ ゴシック"/>
          <w:szCs w:val="21"/>
        </w:rPr>
      </w:pPr>
    </w:p>
    <w:p w14:paraId="01402BEA" w14:textId="77777777" w:rsidR="009B365C" w:rsidRPr="00796B83" w:rsidRDefault="009B365C" w:rsidP="00B75AC8">
      <w:pPr>
        <w:spacing w:line="0" w:lineRule="atLeast"/>
        <w:ind w:hanging="187"/>
        <w:jc w:val="left"/>
        <w:rPr>
          <w:rFonts w:ascii="ＭＳ ゴシック" w:eastAsia="ＭＳ ゴシック" w:hAnsi="ＭＳ ゴシック"/>
          <w:szCs w:val="21"/>
        </w:rPr>
      </w:pPr>
      <w:r w:rsidRPr="00796B8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796B83" w14:paraId="71BD7A69" w14:textId="77777777" w:rsidTr="00B5140F">
        <w:trPr>
          <w:jc w:val="center"/>
        </w:trPr>
        <w:tc>
          <w:tcPr>
            <w:tcW w:w="14944" w:type="dxa"/>
            <w:shd w:val="clear" w:color="auto" w:fill="auto"/>
          </w:tcPr>
          <w:p w14:paraId="15E15BD8" w14:textId="77777777" w:rsidR="009B365C" w:rsidRPr="00796B83" w:rsidRDefault="00163A93"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次の取組みにより、生徒の学力保障と「卒業」と「夢」の実現を図る。</w:t>
            </w:r>
          </w:p>
          <w:p w14:paraId="018D2AEA" w14:textId="77777777" w:rsidR="00163A93" w:rsidRPr="00796B83" w:rsidRDefault="00163A93"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１　キャリア教育の充実</w:t>
            </w:r>
          </w:p>
          <w:p w14:paraId="1FB40FE4" w14:textId="77777777" w:rsidR="00401BAB" w:rsidRPr="00796B83" w:rsidRDefault="00401BA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（１）人として生きていくための人格の育成</w:t>
            </w:r>
          </w:p>
          <w:p w14:paraId="59D2547D" w14:textId="77777777" w:rsidR="00401BAB" w:rsidRPr="00796B83" w:rsidRDefault="00401BA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ア：さまざまな観点からの人権教育の推進</w:t>
            </w:r>
          </w:p>
          <w:p w14:paraId="75002503" w14:textId="77777777" w:rsidR="00401BAB" w:rsidRPr="00796B83" w:rsidRDefault="00401BA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※教員、生徒に対しての人権教育の研修や講演等を年間最低</w:t>
            </w:r>
            <w:r w:rsidR="00483E49" w:rsidRPr="00796B83">
              <w:rPr>
                <w:rFonts w:ascii="ＭＳ ゴシック" w:eastAsia="ＭＳ ゴシック" w:hAnsi="ＭＳ ゴシック" w:hint="eastAsia"/>
                <w:color w:val="000000"/>
              </w:rPr>
              <w:t>３</w:t>
            </w:r>
            <w:r w:rsidRPr="00796B83">
              <w:rPr>
                <w:rFonts w:ascii="ＭＳ ゴシック" w:eastAsia="ＭＳ ゴシック" w:hAnsi="ＭＳ ゴシック" w:hint="eastAsia"/>
                <w:color w:val="000000"/>
              </w:rPr>
              <w:t>回の実施をする。</w:t>
            </w:r>
          </w:p>
          <w:p w14:paraId="2198C99F" w14:textId="77777777" w:rsidR="00401BAB" w:rsidRPr="00796B83" w:rsidRDefault="00A875C8"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※「安全で安心な学校づくり事業」「府立人研</w:t>
            </w:r>
            <w:r w:rsidR="00401BAB" w:rsidRPr="00796B83">
              <w:rPr>
                <w:rFonts w:ascii="ＭＳ ゴシック" w:eastAsia="ＭＳ ゴシック" w:hAnsi="ＭＳ ゴシック" w:hint="eastAsia"/>
                <w:color w:val="000000"/>
              </w:rPr>
              <w:t>」「府立外教」</w:t>
            </w:r>
            <w:r w:rsidR="006779A9" w:rsidRPr="00796B83">
              <w:rPr>
                <w:rFonts w:ascii="ＭＳ ゴシック" w:eastAsia="ＭＳ ゴシック" w:hAnsi="ＭＳ ゴシック" w:hint="eastAsia"/>
                <w:color w:val="000000"/>
              </w:rPr>
              <w:t>等</w:t>
            </w:r>
            <w:r w:rsidR="00401BAB" w:rsidRPr="00796B83">
              <w:rPr>
                <w:rFonts w:ascii="ＭＳ ゴシック" w:eastAsia="ＭＳ ゴシック" w:hAnsi="ＭＳ ゴシック" w:hint="eastAsia"/>
                <w:color w:val="000000"/>
              </w:rPr>
              <w:t>への積極的な教員・生徒の参加を進める。</w:t>
            </w:r>
          </w:p>
          <w:p w14:paraId="7D7B9108" w14:textId="77777777" w:rsidR="00163A93" w:rsidRPr="00796B83" w:rsidRDefault="00665CF6"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（２</w:t>
            </w:r>
            <w:r w:rsidR="00163A93" w:rsidRPr="00796B83">
              <w:rPr>
                <w:rFonts w:ascii="ＭＳ ゴシック" w:eastAsia="ＭＳ ゴシック" w:hAnsi="ＭＳ ゴシック" w:hint="eastAsia"/>
                <w:color w:val="000000"/>
              </w:rPr>
              <w:t>）在校時における就労体験</w:t>
            </w:r>
          </w:p>
          <w:p w14:paraId="0877C98F" w14:textId="77777777" w:rsidR="006779A9" w:rsidRPr="00796B83" w:rsidRDefault="00DD2D1A"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イ</w:t>
            </w:r>
            <w:r w:rsidR="00163A93" w:rsidRPr="00796B83">
              <w:rPr>
                <w:rFonts w:ascii="ＭＳ ゴシック" w:eastAsia="ＭＳ ゴシック" w:hAnsi="ＭＳ ゴシック" w:hint="eastAsia"/>
                <w:color w:val="000000"/>
              </w:rPr>
              <w:t>：</w:t>
            </w:r>
            <w:r w:rsidR="004E116D" w:rsidRPr="00796B83">
              <w:rPr>
                <w:rFonts w:ascii="ＭＳ ゴシック" w:eastAsia="ＭＳ ゴシック" w:hAnsi="ＭＳ ゴシック" w:hint="eastAsia"/>
                <w:color w:val="000000"/>
              </w:rPr>
              <w:t>朝、昼の時間を有効に利用すること。また、将来の就労のためにアルバイトを積極的に進める</w:t>
            </w:r>
            <w:r w:rsidR="006C0E2F" w:rsidRPr="00796B83">
              <w:rPr>
                <w:rFonts w:ascii="ＭＳ ゴシック" w:eastAsia="ＭＳ ゴシック" w:hAnsi="ＭＳ ゴシック" w:hint="eastAsia"/>
                <w:color w:val="000000"/>
              </w:rPr>
              <w:t>。</w:t>
            </w:r>
          </w:p>
          <w:p w14:paraId="767C2AEB" w14:textId="77777777" w:rsidR="00163A93" w:rsidRPr="00796B83" w:rsidRDefault="00C951BB" w:rsidP="00E037FC">
            <w:pPr>
              <w:spacing w:line="0" w:lineRule="atLeast"/>
              <w:ind w:firstLineChars="600" w:firstLine="1260"/>
              <w:rPr>
                <w:rFonts w:ascii="ＭＳ ゴシック" w:eastAsia="ＭＳ ゴシック" w:hAnsi="ＭＳ ゴシック"/>
                <w:color w:val="000000"/>
              </w:rPr>
            </w:pPr>
            <w:r w:rsidRPr="00796B83">
              <w:rPr>
                <w:rFonts w:ascii="ＭＳ ゴシック" w:eastAsia="ＭＳ ゴシック" w:hAnsi="ＭＳ ゴシック" w:hint="eastAsia"/>
                <w:color w:val="000000"/>
              </w:rPr>
              <w:t>※</w:t>
            </w:r>
            <w:r w:rsidR="00665CF6" w:rsidRPr="00796B83">
              <w:rPr>
                <w:rFonts w:ascii="ＭＳ ゴシック" w:eastAsia="ＭＳ ゴシック" w:hAnsi="ＭＳ ゴシック" w:hint="eastAsia"/>
                <w:color w:val="000000"/>
              </w:rPr>
              <w:t>アルバイト経験</w:t>
            </w:r>
            <w:r w:rsidR="006779A9" w:rsidRPr="00796B83">
              <w:rPr>
                <w:rFonts w:ascii="ＭＳ ゴシック" w:eastAsia="ＭＳ ゴシック" w:hAnsi="ＭＳ ゴシック" w:hint="eastAsia"/>
                <w:color w:val="000000"/>
              </w:rPr>
              <w:t>がなくアルバイトを探している生徒には学校紹介も行う。</w:t>
            </w:r>
          </w:p>
          <w:p w14:paraId="14876D83" w14:textId="77777777" w:rsidR="004E116D" w:rsidRPr="00796B83" w:rsidRDefault="004E116D"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w:t>
            </w:r>
            <w:r w:rsidR="00665CF6" w:rsidRPr="00796B83">
              <w:rPr>
                <w:rFonts w:ascii="ＭＳ ゴシック" w:eastAsia="ＭＳ ゴシック" w:hAnsi="ＭＳ ゴシック" w:hint="eastAsia"/>
                <w:color w:val="000000"/>
              </w:rPr>
              <w:t>（３</w:t>
            </w:r>
            <w:r w:rsidRPr="00796B83">
              <w:rPr>
                <w:rFonts w:ascii="ＭＳ ゴシック" w:eastAsia="ＭＳ ゴシック" w:hAnsi="ＭＳ ゴシック" w:hint="eastAsia"/>
                <w:color w:val="000000"/>
              </w:rPr>
              <w:t>）社会人としてのスキルアップをめざす</w:t>
            </w:r>
          </w:p>
          <w:p w14:paraId="2A81030C" w14:textId="77777777" w:rsidR="004E116D" w:rsidRPr="00796B83" w:rsidRDefault="00DD2D1A"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ウ</w:t>
            </w:r>
            <w:r w:rsidR="004E116D" w:rsidRPr="00796B83">
              <w:rPr>
                <w:rFonts w:ascii="ＭＳ ゴシック" w:eastAsia="ＭＳ ゴシック" w:hAnsi="ＭＳ ゴシック" w:hint="eastAsia"/>
                <w:color w:val="000000"/>
              </w:rPr>
              <w:t>：基本的生活習慣の確立をさせる。また、教員が声かけを積極的に行い「挨拶」の励行を行う。</w:t>
            </w:r>
          </w:p>
          <w:p w14:paraId="325EAFA3" w14:textId="77777777" w:rsidR="00C951BB" w:rsidRPr="00796B83" w:rsidRDefault="00C951B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※教員による登下校時の門での立ち番や、授業中における廊下巡回等を継続する</w:t>
            </w:r>
            <w:r w:rsidR="006C0E2F" w:rsidRPr="00796B83">
              <w:rPr>
                <w:rFonts w:ascii="ＭＳ ゴシック" w:eastAsia="ＭＳ ゴシック" w:hAnsi="ＭＳ ゴシック" w:hint="eastAsia"/>
                <w:color w:val="000000"/>
              </w:rPr>
              <w:t>。</w:t>
            </w:r>
          </w:p>
          <w:p w14:paraId="7584D69B" w14:textId="77777777" w:rsidR="00E1111C" w:rsidRPr="00796B83" w:rsidRDefault="00C951B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※学校教育自己評価の「学校では、生活規律や学習規律などの基本的習慣の確立</w:t>
            </w:r>
            <w:r w:rsidR="00665CF6" w:rsidRPr="00796B83">
              <w:rPr>
                <w:rFonts w:ascii="ＭＳ ゴシック" w:eastAsia="ＭＳ ゴシック" w:hAnsi="ＭＳ ゴシック" w:hint="eastAsia"/>
                <w:color w:val="000000"/>
              </w:rPr>
              <w:t>に力を入れている。」の肯定率</w:t>
            </w:r>
            <w:r w:rsidR="000233A1" w:rsidRPr="00796B83">
              <w:rPr>
                <w:rFonts w:ascii="ＭＳ ゴシック" w:eastAsia="ＭＳ ゴシック" w:hAnsi="ＭＳ ゴシック" w:hint="eastAsia"/>
                <w:color w:val="000000"/>
              </w:rPr>
              <w:t>を令和４年度まで</w:t>
            </w:r>
            <w:r w:rsidR="006E5EC5" w:rsidRPr="00796B83">
              <w:rPr>
                <w:rFonts w:ascii="ＭＳ ゴシック" w:eastAsia="ＭＳ ゴシック" w:hAnsi="ＭＳ ゴシック" w:hint="eastAsia"/>
                <w:color w:val="000000"/>
              </w:rPr>
              <w:t>75</w:t>
            </w:r>
            <w:r w:rsidR="00665CF6" w:rsidRPr="00796B83">
              <w:rPr>
                <w:rFonts w:ascii="ＭＳ ゴシック" w:eastAsia="ＭＳ ゴシック" w:hAnsi="ＭＳ ゴシック" w:hint="eastAsia"/>
                <w:color w:val="000000"/>
              </w:rPr>
              <w:t>%</w:t>
            </w:r>
            <w:r w:rsidR="006E5EC5" w:rsidRPr="00796B83">
              <w:rPr>
                <w:rFonts w:ascii="ＭＳ ゴシック" w:eastAsia="ＭＳ ゴシック" w:hAnsi="ＭＳ ゴシック" w:hint="eastAsia"/>
                <w:color w:val="000000"/>
              </w:rPr>
              <w:t>以上を</w:t>
            </w:r>
          </w:p>
          <w:p w14:paraId="0429E2B6" w14:textId="77777777" w:rsidR="004E116D" w:rsidRPr="00796B83" w:rsidRDefault="006E5EC5" w:rsidP="00E037FC">
            <w:pPr>
              <w:spacing w:line="0" w:lineRule="atLeast"/>
              <w:ind w:firstLineChars="700" w:firstLine="1470"/>
              <w:rPr>
                <w:rFonts w:ascii="ＭＳ ゴシック" w:eastAsia="ＭＳ ゴシック" w:hAnsi="ＭＳ ゴシック"/>
                <w:color w:val="000000"/>
              </w:rPr>
            </w:pPr>
            <w:r w:rsidRPr="00796B83">
              <w:rPr>
                <w:rFonts w:ascii="ＭＳ ゴシック" w:eastAsia="ＭＳ ゴシック" w:hAnsi="ＭＳ ゴシック" w:hint="eastAsia"/>
                <w:color w:val="000000"/>
              </w:rPr>
              <w:t>維持する</w:t>
            </w:r>
            <w:r w:rsidR="00C951BB" w:rsidRPr="00796B83">
              <w:rPr>
                <w:rFonts w:ascii="ＭＳ ゴシック" w:eastAsia="ＭＳ ゴシック" w:hAnsi="ＭＳ ゴシック" w:hint="eastAsia"/>
                <w:color w:val="000000"/>
              </w:rPr>
              <w:t>。</w:t>
            </w:r>
            <w:r w:rsidR="00E1111C" w:rsidRPr="00796B83">
              <w:rPr>
                <w:rFonts w:ascii="ＭＳ Ｐゴシック" w:eastAsia="ＭＳ Ｐゴシック" w:hAnsi="ＭＳ Ｐゴシック" w:hint="eastAsia"/>
                <w:color w:val="000000"/>
              </w:rPr>
              <w:t>（H29年</w:t>
            </w:r>
            <w:r w:rsidR="0062141D" w:rsidRPr="00796B83">
              <w:rPr>
                <w:rFonts w:ascii="ＭＳ Ｐゴシック" w:eastAsia="ＭＳ Ｐゴシック" w:hAnsi="ＭＳ Ｐゴシック" w:hint="eastAsia"/>
                <w:color w:val="000000"/>
              </w:rPr>
              <w:t>64</w:t>
            </w:r>
            <w:r w:rsidR="00E1111C" w:rsidRPr="00796B83">
              <w:rPr>
                <w:rFonts w:ascii="ＭＳ Ｐゴシック" w:eastAsia="ＭＳ Ｐゴシック" w:hAnsi="ＭＳ Ｐゴシック" w:hint="eastAsia"/>
                <w:color w:val="000000"/>
              </w:rPr>
              <w:t>% H30年</w:t>
            </w:r>
            <w:r w:rsidR="0062141D" w:rsidRPr="00796B83">
              <w:rPr>
                <w:rFonts w:ascii="ＭＳ Ｐゴシック" w:eastAsia="ＭＳ Ｐゴシック" w:hAnsi="ＭＳ Ｐゴシック" w:hint="eastAsia"/>
                <w:color w:val="000000"/>
              </w:rPr>
              <w:t>79</w:t>
            </w:r>
            <w:r w:rsidR="00E1111C" w:rsidRPr="00796B83">
              <w:rPr>
                <w:rFonts w:ascii="ＭＳ Ｐゴシック" w:eastAsia="ＭＳ Ｐゴシック" w:hAnsi="ＭＳ Ｐゴシック" w:hint="eastAsia"/>
                <w:color w:val="000000"/>
              </w:rPr>
              <w:t>%</w:t>
            </w:r>
            <w:r w:rsidR="00E1111C" w:rsidRPr="00796B83">
              <w:rPr>
                <w:rFonts w:ascii="ＭＳ Ｐゴシック" w:eastAsia="ＭＳ Ｐゴシック" w:hAnsi="ＭＳ Ｐゴシック"/>
                <w:color w:val="000000"/>
              </w:rPr>
              <w:t xml:space="preserve"> </w:t>
            </w:r>
            <w:r w:rsidR="00B5140F" w:rsidRPr="00796B83">
              <w:rPr>
                <w:rFonts w:ascii="ＭＳ Ｐゴシック" w:eastAsia="ＭＳ Ｐゴシック" w:hAnsi="ＭＳ Ｐゴシック" w:hint="eastAsia"/>
                <w:color w:val="000000"/>
              </w:rPr>
              <w:t>R１</w:t>
            </w:r>
            <w:r w:rsidR="00E1111C" w:rsidRPr="00796B83">
              <w:rPr>
                <w:rFonts w:ascii="ＭＳ Ｐゴシック" w:eastAsia="ＭＳ Ｐゴシック" w:hAnsi="ＭＳ Ｐゴシック" w:hint="eastAsia"/>
                <w:color w:val="000000"/>
              </w:rPr>
              <w:t>年77%）</w:t>
            </w:r>
          </w:p>
          <w:p w14:paraId="55EB10E5" w14:textId="77777777" w:rsidR="00C951BB" w:rsidRPr="00796B83" w:rsidRDefault="00C951B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w:t>
            </w:r>
            <w:r w:rsidR="00DD2D1A" w:rsidRPr="00796B83">
              <w:rPr>
                <w:rFonts w:ascii="ＭＳ ゴシック" w:eastAsia="ＭＳ ゴシック" w:hAnsi="ＭＳ ゴシック" w:hint="eastAsia"/>
                <w:color w:val="000000"/>
              </w:rPr>
              <w:t>エ</w:t>
            </w:r>
            <w:r w:rsidR="00401BAB" w:rsidRPr="00796B83">
              <w:rPr>
                <w:rFonts w:ascii="ＭＳ ゴシック" w:eastAsia="ＭＳ ゴシック" w:hAnsi="ＭＳ ゴシック" w:hint="eastAsia"/>
                <w:color w:val="000000"/>
              </w:rPr>
              <w:t>：</w:t>
            </w:r>
            <w:r w:rsidR="00665CF6" w:rsidRPr="00796B83">
              <w:rPr>
                <w:rFonts w:ascii="ＭＳ ゴシック" w:eastAsia="ＭＳ ゴシック" w:hAnsi="ＭＳ ゴシック" w:hint="eastAsia"/>
                <w:color w:val="000000"/>
              </w:rPr>
              <w:t>外部の人材による講演会や職業体験研修会を開催し、職業観・勤労観の育成を進める。</w:t>
            </w:r>
          </w:p>
          <w:p w14:paraId="35F4048C" w14:textId="77777777" w:rsidR="0062141D" w:rsidRPr="00796B83" w:rsidRDefault="00665CF6" w:rsidP="00E037FC">
            <w:pPr>
              <w:spacing w:line="0" w:lineRule="atLeast"/>
              <w:ind w:firstLineChars="600" w:firstLine="1260"/>
              <w:rPr>
                <w:rFonts w:ascii="ＭＳ ゴシック" w:eastAsia="ＭＳ ゴシック" w:hAnsi="ＭＳ ゴシック"/>
                <w:color w:val="000000"/>
              </w:rPr>
            </w:pPr>
            <w:r w:rsidRPr="00796B83">
              <w:rPr>
                <w:rFonts w:ascii="ＭＳ ゴシック" w:eastAsia="ＭＳ ゴシック" w:hAnsi="ＭＳ ゴシック" w:hint="eastAsia"/>
                <w:color w:val="000000"/>
              </w:rPr>
              <w:t>※学校教育自己評価の「将来の進路や生き方について考える機会がある。」の肯定</w:t>
            </w:r>
            <w:r w:rsidR="006E5EC5" w:rsidRPr="00796B83">
              <w:rPr>
                <w:rFonts w:ascii="ＭＳ ゴシック" w:eastAsia="ＭＳ ゴシック" w:hAnsi="ＭＳ ゴシック" w:hint="eastAsia"/>
                <w:color w:val="000000"/>
              </w:rPr>
              <w:t>率</w:t>
            </w:r>
            <w:r w:rsidR="000233A1" w:rsidRPr="00796B83">
              <w:rPr>
                <w:rFonts w:ascii="ＭＳ ゴシック" w:eastAsia="ＭＳ ゴシック" w:hAnsi="ＭＳ ゴシック" w:hint="eastAsia"/>
                <w:color w:val="000000"/>
              </w:rPr>
              <w:t>を令和４年度まで</w:t>
            </w:r>
            <w:r w:rsidR="00335FA6" w:rsidRPr="00796B83">
              <w:rPr>
                <w:rFonts w:ascii="ＭＳ ゴシック" w:eastAsia="ＭＳ ゴシック" w:hAnsi="ＭＳ ゴシック" w:hint="eastAsia"/>
                <w:color w:val="000000"/>
              </w:rPr>
              <w:t>8</w:t>
            </w:r>
            <w:r w:rsidR="006E5EC5" w:rsidRPr="00796B83">
              <w:rPr>
                <w:rFonts w:ascii="ＭＳ ゴシック" w:eastAsia="ＭＳ ゴシック" w:hAnsi="ＭＳ ゴシック" w:hint="eastAsia"/>
                <w:color w:val="000000"/>
              </w:rPr>
              <w:t>0</w:t>
            </w:r>
            <w:r w:rsidRPr="00796B83">
              <w:rPr>
                <w:rFonts w:ascii="ＭＳ ゴシック" w:eastAsia="ＭＳ ゴシック" w:hAnsi="ＭＳ ゴシック" w:hint="eastAsia"/>
                <w:color w:val="000000"/>
              </w:rPr>
              <w:t>％</w:t>
            </w:r>
            <w:r w:rsidR="006E5EC5" w:rsidRPr="00796B83">
              <w:rPr>
                <w:rFonts w:ascii="ＭＳ ゴシック" w:eastAsia="ＭＳ ゴシック" w:hAnsi="ＭＳ ゴシック" w:hint="eastAsia"/>
                <w:color w:val="000000"/>
              </w:rPr>
              <w:t>以上を維持</w:t>
            </w:r>
            <w:r w:rsidRPr="00796B83">
              <w:rPr>
                <w:rFonts w:ascii="ＭＳ ゴシック" w:eastAsia="ＭＳ ゴシック" w:hAnsi="ＭＳ ゴシック" w:hint="eastAsia"/>
                <w:color w:val="000000"/>
              </w:rPr>
              <w:t>する。</w:t>
            </w:r>
          </w:p>
          <w:p w14:paraId="6D5F4327" w14:textId="77777777" w:rsidR="0062141D" w:rsidRPr="00796B83" w:rsidRDefault="0062141D" w:rsidP="00E037FC">
            <w:pPr>
              <w:spacing w:line="0" w:lineRule="atLeast"/>
              <w:ind w:firstLineChars="700" w:firstLine="1470"/>
              <w:rPr>
                <w:rFonts w:ascii="ＭＳ ゴシック" w:eastAsia="ＭＳ ゴシック" w:hAnsi="ＭＳ ゴシック"/>
                <w:color w:val="000000"/>
              </w:rPr>
            </w:pPr>
            <w:r w:rsidRPr="00796B83">
              <w:rPr>
                <w:rFonts w:ascii="ＭＳ Ｐゴシック" w:eastAsia="ＭＳ Ｐゴシック" w:hAnsi="ＭＳ Ｐゴシック" w:hint="eastAsia"/>
                <w:color w:val="000000"/>
              </w:rPr>
              <w:t>（H29年65% H30年79%</w:t>
            </w:r>
            <w:r w:rsidRPr="00796B83">
              <w:rPr>
                <w:rFonts w:ascii="ＭＳ Ｐゴシック" w:eastAsia="ＭＳ Ｐゴシック" w:hAnsi="ＭＳ Ｐゴシック"/>
                <w:color w:val="000000"/>
              </w:rPr>
              <w:t xml:space="preserve"> </w:t>
            </w:r>
            <w:r w:rsidR="00B5140F" w:rsidRPr="00796B83">
              <w:rPr>
                <w:rFonts w:ascii="ＭＳ Ｐゴシック" w:eastAsia="ＭＳ Ｐゴシック" w:hAnsi="ＭＳ Ｐゴシック" w:hint="eastAsia"/>
                <w:color w:val="000000"/>
              </w:rPr>
              <w:t>R１</w:t>
            </w:r>
            <w:r w:rsidRPr="00796B83">
              <w:rPr>
                <w:rFonts w:ascii="ＭＳ Ｐゴシック" w:eastAsia="ＭＳ Ｐゴシック" w:hAnsi="ＭＳ Ｐゴシック" w:hint="eastAsia"/>
                <w:color w:val="000000"/>
              </w:rPr>
              <w:t>年82%）</w:t>
            </w:r>
          </w:p>
          <w:p w14:paraId="7AA01644" w14:textId="77777777" w:rsidR="00DD2D1A" w:rsidRPr="00796B83" w:rsidRDefault="00DD2D1A"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（４）進路指導の充実</w:t>
            </w:r>
          </w:p>
          <w:p w14:paraId="6A832C81" w14:textId="77777777" w:rsidR="00B744AA" w:rsidRPr="00796B83" w:rsidRDefault="00DD2D1A" w:rsidP="00E037FC">
            <w:pPr>
              <w:spacing w:line="0" w:lineRule="atLeast"/>
              <w:ind w:left="1050" w:hangingChars="500" w:hanging="105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オ</w:t>
            </w:r>
            <w:r w:rsidR="00AC513A" w:rsidRPr="00796B83">
              <w:rPr>
                <w:rFonts w:ascii="ＭＳ ゴシック" w:eastAsia="ＭＳ ゴシック" w:hAnsi="ＭＳ ゴシック" w:hint="eastAsia"/>
                <w:color w:val="000000"/>
              </w:rPr>
              <w:t>：生徒の就業意識の向上、進路選択の育成、希望に応じた進路の実現を図り、学校斡旋就職希望者の内定率</w:t>
            </w:r>
            <w:r w:rsidR="000233A1" w:rsidRPr="00796B83">
              <w:rPr>
                <w:rFonts w:ascii="ＭＳ ゴシック" w:eastAsia="ＭＳ ゴシック" w:hAnsi="ＭＳ ゴシック" w:hint="eastAsia"/>
                <w:color w:val="000000"/>
              </w:rPr>
              <w:t>を令和４年度まで</w:t>
            </w:r>
            <w:r w:rsidR="00AC513A" w:rsidRPr="00796B83">
              <w:rPr>
                <w:rFonts w:ascii="ＭＳ ゴシック" w:eastAsia="ＭＳ ゴシック" w:hAnsi="ＭＳ ゴシック" w:hint="eastAsia"/>
                <w:color w:val="000000"/>
              </w:rPr>
              <w:t>100%を</w:t>
            </w:r>
            <w:r w:rsidR="000233A1" w:rsidRPr="00796B83">
              <w:rPr>
                <w:rFonts w:ascii="ＭＳ ゴシック" w:eastAsia="ＭＳ ゴシック" w:hAnsi="ＭＳ ゴシック" w:hint="eastAsia"/>
                <w:color w:val="000000"/>
              </w:rPr>
              <w:t>維持する。</w:t>
            </w:r>
          </w:p>
          <w:p w14:paraId="454F502B" w14:textId="77777777" w:rsidR="00DD2D1A" w:rsidRPr="00796B83" w:rsidRDefault="00B744AA" w:rsidP="00E037FC">
            <w:pPr>
              <w:spacing w:line="0" w:lineRule="atLeast"/>
              <w:ind w:leftChars="400" w:left="1050" w:hangingChars="100" w:hanging="210"/>
              <w:rPr>
                <w:rFonts w:ascii="ＭＳ Ｐゴシック" w:eastAsia="ＭＳ Ｐゴシック" w:hAnsi="ＭＳ Ｐゴシック"/>
                <w:color w:val="000000"/>
              </w:rPr>
            </w:pPr>
            <w:r w:rsidRPr="00796B83">
              <w:rPr>
                <w:rFonts w:ascii="ＭＳ Ｐゴシック" w:eastAsia="ＭＳ Ｐゴシック" w:hAnsi="ＭＳ Ｐゴシック" w:hint="eastAsia"/>
                <w:color w:val="000000"/>
              </w:rPr>
              <w:t>（H29年100% H30年100%</w:t>
            </w:r>
            <w:r w:rsidRPr="00796B83">
              <w:rPr>
                <w:rFonts w:ascii="ＭＳ Ｐゴシック" w:eastAsia="ＭＳ Ｐゴシック" w:hAnsi="ＭＳ Ｐゴシック"/>
                <w:color w:val="000000"/>
              </w:rPr>
              <w:t xml:space="preserve"> </w:t>
            </w:r>
            <w:r w:rsidR="00B5140F" w:rsidRPr="00796B83">
              <w:rPr>
                <w:rFonts w:ascii="ＭＳ Ｐゴシック" w:eastAsia="ＭＳ Ｐゴシック" w:hAnsi="ＭＳ Ｐゴシック" w:hint="eastAsia"/>
                <w:color w:val="000000"/>
              </w:rPr>
              <w:t>R１</w:t>
            </w:r>
            <w:r w:rsidRPr="00796B83">
              <w:rPr>
                <w:rFonts w:ascii="ＭＳ Ｐゴシック" w:eastAsia="ＭＳ Ｐゴシック" w:hAnsi="ＭＳ Ｐゴシック" w:hint="eastAsia"/>
                <w:color w:val="000000"/>
              </w:rPr>
              <w:t>年100%）</w:t>
            </w:r>
          </w:p>
          <w:p w14:paraId="0EC34C67" w14:textId="77777777" w:rsidR="001A64A3" w:rsidRPr="00796B83" w:rsidRDefault="00AC513A"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カ：生徒の進路希望に対し、的確なアドバイスと実現に向けた丁寧な指導を行い、進路実現をめざす。</w:t>
            </w:r>
            <w:r w:rsidR="00F34FA2" w:rsidRPr="00796B83">
              <w:rPr>
                <w:rFonts w:ascii="ＭＳ ゴシック" w:eastAsia="ＭＳ ゴシック" w:hAnsi="ＭＳ ゴシック" w:hint="eastAsia"/>
                <w:color w:val="000000"/>
              </w:rPr>
              <w:t>また、</w:t>
            </w:r>
            <w:r w:rsidRPr="00796B83">
              <w:rPr>
                <w:rFonts w:ascii="ＭＳ ゴシック" w:eastAsia="ＭＳ ゴシック" w:hAnsi="ＭＳ ゴシック" w:hint="eastAsia"/>
                <w:color w:val="000000"/>
              </w:rPr>
              <w:t>卒業時の進路未決定者率を</w:t>
            </w:r>
            <w:r w:rsidR="000233A1" w:rsidRPr="00796B83">
              <w:rPr>
                <w:rFonts w:ascii="ＭＳ ゴシック" w:eastAsia="ＭＳ ゴシック" w:hAnsi="ＭＳ ゴシック" w:hint="eastAsia"/>
                <w:color w:val="000000"/>
              </w:rPr>
              <w:t>令和４年度</w:t>
            </w:r>
          </w:p>
          <w:p w14:paraId="7556C988" w14:textId="77777777" w:rsidR="000233A1" w:rsidRPr="00796B83" w:rsidRDefault="000233A1" w:rsidP="00E037FC">
            <w:pPr>
              <w:spacing w:line="0" w:lineRule="atLeast"/>
              <w:ind w:firstLineChars="450" w:firstLine="945"/>
              <w:rPr>
                <w:rFonts w:ascii="ＭＳ Ｐゴシック" w:eastAsia="ＭＳ Ｐゴシック" w:hAnsi="ＭＳ Ｐゴシック"/>
                <w:color w:val="000000"/>
              </w:rPr>
            </w:pPr>
            <w:r w:rsidRPr="00796B83">
              <w:rPr>
                <w:rFonts w:ascii="ＭＳ ゴシック" w:eastAsia="ＭＳ ゴシック" w:hAnsi="ＭＳ ゴシック" w:hint="eastAsia"/>
                <w:color w:val="000000"/>
              </w:rPr>
              <w:t>まで</w:t>
            </w:r>
            <w:r w:rsidR="001A64A3" w:rsidRPr="00796B83">
              <w:rPr>
                <w:rFonts w:ascii="ＭＳ ゴシック" w:eastAsia="ＭＳ ゴシック" w:hAnsi="ＭＳ ゴシック" w:hint="eastAsia"/>
                <w:color w:val="000000"/>
              </w:rPr>
              <w:t>に</w:t>
            </w:r>
            <w:r w:rsidR="00B5140F" w:rsidRPr="00796B83">
              <w:rPr>
                <w:rFonts w:ascii="ＭＳ ゴシック" w:eastAsia="ＭＳ ゴシック" w:hAnsi="ＭＳ ゴシック" w:hint="eastAsia"/>
                <w:color w:val="000000"/>
              </w:rPr>
              <w:t>０</w:t>
            </w:r>
            <w:r w:rsidR="0095267B" w:rsidRPr="00796B83">
              <w:rPr>
                <w:rFonts w:ascii="ＭＳ ゴシック" w:eastAsia="ＭＳ ゴシック" w:hAnsi="ＭＳ ゴシック" w:hint="eastAsia"/>
                <w:color w:val="000000"/>
              </w:rPr>
              <w:t>%</w:t>
            </w:r>
            <w:r w:rsidR="001A64A3" w:rsidRPr="00796B83">
              <w:rPr>
                <w:rFonts w:ascii="ＭＳ ゴシック" w:eastAsia="ＭＳ ゴシック" w:hAnsi="ＭＳ ゴシック" w:hint="eastAsia"/>
                <w:color w:val="000000"/>
              </w:rPr>
              <w:t>と</w:t>
            </w:r>
            <w:r w:rsidRPr="00796B83">
              <w:rPr>
                <w:rFonts w:ascii="ＭＳ ゴシック" w:eastAsia="ＭＳ ゴシック" w:hAnsi="ＭＳ ゴシック" w:hint="eastAsia"/>
                <w:color w:val="000000"/>
              </w:rPr>
              <w:t>する</w:t>
            </w:r>
            <w:r w:rsidR="0095267B" w:rsidRPr="00796B83">
              <w:rPr>
                <w:rFonts w:ascii="ＭＳ ゴシック" w:eastAsia="ＭＳ ゴシック" w:hAnsi="ＭＳ ゴシック" w:hint="eastAsia"/>
                <w:color w:val="000000"/>
              </w:rPr>
              <w:t>。</w:t>
            </w:r>
            <w:r w:rsidR="00B744AA" w:rsidRPr="00796B83">
              <w:rPr>
                <w:rFonts w:ascii="ＭＳ Ｐゴシック" w:eastAsia="ＭＳ Ｐゴシック" w:hAnsi="ＭＳ Ｐゴシック" w:hint="eastAsia"/>
                <w:color w:val="000000"/>
              </w:rPr>
              <w:t xml:space="preserve">（H29年8.3% H30年7.1% </w:t>
            </w:r>
            <w:r w:rsidR="00B5140F" w:rsidRPr="00796B83">
              <w:rPr>
                <w:rFonts w:ascii="ＭＳ Ｐゴシック" w:eastAsia="ＭＳ Ｐゴシック" w:hAnsi="ＭＳ Ｐゴシック" w:hint="eastAsia"/>
                <w:color w:val="000000"/>
              </w:rPr>
              <w:t>R１</w:t>
            </w:r>
            <w:r w:rsidR="00B744AA" w:rsidRPr="00796B83">
              <w:rPr>
                <w:rFonts w:ascii="ＭＳ Ｐゴシック" w:eastAsia="ＭＳ Ｐゴシック" w:hAnsi="ＭＳ Ｐゴシック" w:hint="eastAsia"/>
                <w:color w:val="000000"/>
              </w:rPr>
              <w:t>年</w:t>
            </w:r>
            <w:r w:rsidR="008D2BA9" w:rsidRPr="00796B83">
              <w:rPr>
                <w:rFonts w:ascii="ＭＳ Ｐゴシック" w:eastAsia="ＭＳ Ｐゴシック" w:hAnsi="ＭＳ Ｐゴシック" w:hint="eastAsia"/>
                <w:color w:val="000000"/>
              </w:rPr>
              <w:t>3.1</w:t>
            </w:r>
            <w:r w:rsidR="00B744AA" w:rsidRPr="00796B83">
              <w:rPr>
                <w:rFonts w:ascii="ＭＳ Ｐゴシック" w:eastAsia="ＭＳ Ｐゴシック" w:hAnsi="ＭＳ Ｐゴシック" w:hint="eastAsia"/>
                <w:color w:val="000000"/>
              </w:rPr>
              <w:t>%）</w:t>
            </w:r>
          </w:p>
          <w:p w14:paraId="1D7E5680" w14:textId="77777777" w:rsidR="0095267B" w:rsidRPr="00796B83" w:rsidRDefault="0095267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２　基礎学力の定着</w:t>
            </w:r>
          </w:p>
          <w:p w14:paraId="12C93C27" w14:textId="77777777" w:rsidR="0095267B" w:rsidRPr="00796B83" w:rsidRDefault="0095267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（１）</w:t>
            </w:r>
            <w:r w:rsidR="00DF5D8E" w:rsidRPr="00796B83">
              <w:rPr>
                <w:rFonts w:ascii="ＭＳ ゴシック" w:eastAsia="ＭＳ ゴシック" w:hAnsi="ＭＳ ゴシック" w:hint="eastAsia"/>
                <w:color w:val="000000"/>
              </w:rPr>
              <w:t>基礎学力の定着と自ら考える学力の育成</w:t>
            </w:r>
          </w:p>
          <w:p w14:paraId="4D155ADD" w14:textId="77777777" w:rsidR="00DF5D8E" w:rsidRPr="00796B83" w:rsidRDefault="00DF5D8E"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ア：基礎学力の不足を補う授業の展開や学ぶことの楽しさを知る授業の充実に努める。</w:t>
            </w:r>
          </w:p>
          <w:p w14:paraId="474BC10D" w14:textId="77777777" w:rsidR="00DF5D8E" w:rsidRPr="00796B83" w:rsidRDefault="00DF5D8E"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※学校教育自己評価の「授業はわかりやすく楽しい。」の肯定率を</w:t>
            </w:r>
            <w:r w:rsidR="0062141D" w:rsidRPr="00796B83">
              <w:rPr>
                <w:rFonts w:ascii="ＭＳ ゴシック" w:eastAsia="ＭＳ ゴシック" w:hAnsi="ＭＳ ゴシック" w:hint="eastAsia"/>
                <w:color w:val="000000"/>
              </w:rPr>
              <w:t>令和４年度までに</w:t>
            </w:r>
            <w:r w:rsidR="00F657FD" w:rsidRPr="00796B83">
              <w:rPr>
                <w:rFonts w:ascii="ＭＳ ゴシック" w:eastAsia="ＭＳ ゴシック" w:hAnsi="ＭＳ ゴシック" w:hint="eastAsia"/>
                <w:color w:val="000000"/>
              </w:rPr>
              <w:t>8</w:t>
            </w:r>
            <w:r w:rsidR="00542839" w:rsidRPr="00796B83">
              <w:rPr>
                <w:rFonts w:ascii="ＭＳ ゴシック" w:eastAsia="ＭＳ ゴシック" w:hAnsi="ＭＳ ゴシック" w:hint="eastAsia"/>
                <w:color w:val="000000"/>
              </w:rPr>
              <w:t>0</w:t>
            </w:r>
            <w:r w:rsidRPr="00796B83">
              <w:rPr>
                <w:rFonts w:ascii="ＭＳ ゴシック" w:eastAsia="ＭＳ ゴシック" w:hAnsi="ＭＳ ゴシック" w:hint="eastAsia"/>
                <w:color w:val="000000"/>
              </w:rPr>
              <w:t>%以上とする。</w:t>
            </w:r>
            <w:r w:rsidR="008D2BA9" w:rsidRPr="00796B83">
              <w:rPr>
                <w:rFonts w:ascii="ＭＳ Ｐゴシック" w:eastAsia="ＭＳ Ｐゴシック" w:hAnsi="ＭＳ Ｐゴシック" w:hint="eastAsia"/>
                <w:color w:val="000000"/>
              </w:rPr>
              <w:t>（H29年</w:t>
            </w:r>
            <w:r w:rsidR="001A64A3" w:rsidRPr="00796B83">
              <w:rPr>
                <w:rFonts w:ascii="ＭＳ Ｐゴシック" w:eastAsia="ＭＳ Ｐゴシック" w:hAnsi="ＭＳ Ｐゴシック" w:hint="eastAsia"/>
                <w:color w:val="000000"/>
              </w:rPr>
              <w:t>59</w:t>
            </w:r>
            <w:r w:rsidR="008D2BA9" w:rsidRPr="00796B83">
              <w:rPr>
                <w:rFonts w:ascii="ＭＳ Ｐゴシック" w:eastAsia="ＭＳ Ｐゴシック" w:hAnsi="ＭＳ Ｐゴシック" w:hint="eastAsia"/>
                <w:color w:val="000000"/>
              </w:rPr>
              <w:t>% H30年</w:t>
            </w:r>
            <w:r w:rsidR="001A64A3" w:rsidRPr="00796B83">
              <w:rPr>
                <w:rFonts w:ascii="ＭＳ Ｐゴシック" w:eastAsia="ＭＳ Ｐゴシック" w:hAnsi="ＭＳ Ｐゴシック" w:hint="eastAsia"/>
                <w:color w:val="000000"/>
              </w:rPr>
              <w:t>72</w:t>
            </w:r>
            <w:r w:rsidR="008D2BA9" w:rsidRPr="00796B83">
              <w:rPr>
                <w:rFonts w:ascii="ＭＳ Ｐゴシック" w:eastAsia="ＭＳ Ｐゴシック" w:hAnsi="ＭＳ Ｐゴシック" w:hint="eastAsia"/>
                <w:color w:val="000000"/>
              </w:rPr>
              <w:t xml:space="preserve">% </w:t>
            </w:r>
            <w:r w:rsidR="00B5140F" w:rsidRPr="00796B83">
              <w:rPr>
                <w:rFonts w:ascii="ＭＳ Ｐゴシック" w:eastAsia="ＭＳ Ｐゴシック" w:hAnsi="ＭＳ Ｐゴシック" w:hint="eastAsia"/>
                <w:color w:val="000000"/>
              </w:rPr>
              <w:t>R１</w:t>
            </w:r>
            <w:r w:rsidR="008D2BA9" w:rsidRPr="00796B83">
              <w:rPr>
                <w:rFonts w:ascii="ＭＳ Ｐゴシック" w:eastAsia="ＭＳ Ｐゴシック" w:hAnsi="ＭＳ Ｐゴシック" w:hint="eastAsia"/>
                <w:color w:val="000000"/>
              </w:rPr>
              <w:t>年76%）</w:t>
            </w:r>
            <w:r w:rsidR="00102AEE" w:rsidRPr="00796B83">
              <w:rPr>
                <w:rFonts w:ascii="ＭＳ Ｐゴシック" w:eastAsia="ＭＳ Ｐゴシック" w:hAnsi="ＭＳ Ｐゴシック" w:hint="eastAsia"/>
                <w:color w:val="000000"/>
              </w:rPr>
              <w:t xml:space="preserve">　</w:t>
            </w:r>
            <w:r w:rsidR="00102AEE" w:rsidRPr="00796B83">
              <w:rPr>
                <w:rFonts w:ascii="ＭＳ ゴシック" w:eastAsia="ＭＳ ゴシック" w:hAnsi="ＭＳ ゴシック" w:hint="eastAsia"/>
                <w:color w:val="000000"/>
              </w:rPr>
              <w:t xml:space="preserve">　</w:t>
            </w:r>
          </w:p>
          <w:p w14:paraId="4039F7B9" w14:textId="77777777" w:rsidR="00DF5D8E" w:rsidRPr="00796B83" w:rsidRDefault="00DF5D8E"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※学校教育自己評価の「</w:t>
            </w:r>
            <w:r w:rsidR="001B4321" w:rsidRPr="00796B83">
              <w:rPr>
                <w:rFonts w:ascii="ＭＳ ゴシック" w:eastAsia="ＭＳ ゴシック" w:hAnsi="ＭＳ ゴシック" w:hint="eastAsia"/>
                <w:color w:val="000000"/>
              </w:rPr>
              <w:t>教え方に工夫している先生が多い。</w:t>
            </w:r>
            <w:r w:rsidRPr="00796B83">
              <w:rPr>
                <w:rFonts w:ascii="ＭＳ ゴシック" w:eastAsia="ＭＳ ゴシック" w:hAnsi="ＭＳ ゴシック" w:hint="eastAsia"/>
                <w:color w:val="000000"/>
              </w:rPr>
              <w:t>」の肯定</w:t>
            </w:r>
            <w:r w:rsidR="00542839" w:rsidRPr="00796B83">
              <w:rPr>
                <w:rFonts w:ascii="ＭＳ ゴシック" w:eastAsia="ＭＳ ゴシック" w:hAnsi="ＭＳ ゴシック" w:hint="eastAsia"/>
                <w:color w:val="000000"/>
              </w:rPr>
              <w:t>率</w:t>
            </w:r>
            <w:r w:rsidR="0062141D" w:rsidRPr="00796B83">
              <w:rPr>
                <w:rFonts w:ascii="ＭＳ ゴシック" w:eastAsia="ＭＳ ゴシック" w:hAnsi="ＭＳ ゴシック" w:hint="eastAsia"/>
                <w:color w:val="000000"/>
              </w:rPr>
              <w:t>を令和４年度まで</w:t>
            </w:r>
            <w:r w:rsidR="00FD5A0D" w:rsidRPr="00796B83">
              <w:rPr>
                <w:rFonts w:ascii="ＭＳ ゴシック" w:eastAsia="ＭＳ ゴシック" w:hAnsi="ＭＳ ゴシック" w:hint="eastAsia"/>
                <w:color w:val="000000"/>
              </w:rPr>
              <w:t>に</w:t>
            </w:r>
            <w:r w:rsidR="00542839" w:rsidRPr="00796B83">
              <w:rPr>
                <w:rFonts w:ascii="ＭＳ ゴシック" w:eastAsia="ＭＳ ゴシック" w:hAnsi="ＭＳ ゴシック" w:hint="eastAsia"/>
                <w:color w:val="000000"/>
              </w:rPr>
              <w:t>80</w:t>
            </w:r>
            <w:r w:rsidRPr="00796B83">
              <w:rPr>
                <w:rFonts w:ascii="ＭＳ ゴシック" w:eastAsia="ＭＳ ゴシック" w:hAnsi="ＭＳ ゴシック" w:hint="eastAsia"/>
                <w:color w:val="000000"/>
              </w:rPr>
              <w:t>%以上</w:t>
            </w:r>
            <w:r w:rsidR="00542839" w:rsidRPr="00796B83">
              <w:rPr>
                <w:rFonts w:ascii="ＭＳ ゴシック" w:eastAsia="ＭＳ ゴシック" w:hAnsi="ＭＳ ゴシック" w:hint="eastAsia"/>
                <w:color w:val="000000"/>
              </w:rPr>
              <w:t>を維持する</w:t>
            </w:r>
            <w:r w:rsidRPr="00796B83">
              <w:rPr>
                <w:rFonts w:ascii="ＭＳ ゴシック" w:eastAsia="ＭＳ ゴシック" w:hAnsi="ＭＳ ゴシック" w:hint="eastAsia"/>
                <w:color w:val="000000"/>
              </w:rPr>
              <w:t>。</w:t>
            </w:r>
            <w:r w:rsidR="008D2BA9" w:rsidRPr="00796B83">
              <w:rPr>
                <w:rFonts w:ascii="ＭＳ ゴシック" w:eastAsia="ＭＳ ゴシック" w:hAnsi="ＭＳ ゴシック" w:hint="eastAsia"/>
                <w:color w:val="000000"/>
              </w:rPr>
              <w:t>（H29年</w:t>
            </w:r>
            <w:r w:rsidR="001A64A3" w:rsidRPr="00796B83">
              <w:rPr>
                <w:rFonts w:ascii="ＭＳ ゴシック" w:eastAsia="ＭＳ ゴシック" w:hAnsi="ＭＳ ゴシック" w:hint="eastAsia"/>
                <w:color w:val="000000"/>
              </w:rPr>
              <w:t>60</w:t>
            </w:r>
            <w:r w:rsidR="008D2BA9" w:rsidRPr="00796B83">
              <w:rPr>
                <w:rFonts w:ascii="ＭＳ ゴシック" w:eastAsia="ＭＳ ゴシック" w:hAnsi="ＭＳ ゴシック" w:hint="eastAsia"/>
                <w:color w:val="000000"/>
              </w:rPr>
              <w:t>%H30年</w:t>
            </w:r>
            <w:r w:rsidR="001A64A3" w:rsidRPr="00796B83">
              <w:rPr>
                <w:rFonts w:ascii="ＭＳ ゴシック" w:eastAsia="ＭＳ ゴシック" w:hAnsi="ＭＳ ゴシック" w:hint="eastAsia"/>
                <w:color w:val="000000"/>
              </w:rPr>
              <w:t>77</w:t>
            </w:r>
            <w:r w:rsidR="008D2BA9" w:rsidRPr="00796B83">
              <w:rPr>
                <w:rFonts w:ascii="ＭＳ ゴシック" w:eastAsia="ＭＳ ゴシック" w:hAnsi="ＭＳ ゴシック" w:hint="eastAsia"/>
                <w:color w:val="000000"/>
              </w:rPr>
              <w:t xml:space="preserve">% </w:t>
            </w:r>
            <w:r w:rsidR="00B5140F" w:rsidRPr="00796B83">
              <w:rPr>
                <w:rFonts w:ascii="ＭＳ ゴシック" w:eastAsia="ＭＳ ゴシック" w:hAnsi="ＭＳ ゴシック" w:hint="eastAsia"/>
                <w:color w:val="000000"/>
              </w:rPr>
              <w:t>R１</w:t>
            </w:r>
            <w:r w:rsidR="008D2BA9" w:rsidRPr="00796B83">
              <w:rPr>
                <w:rFonts w:ascii="ＭＳ ゴシック" w:eastAsia="ＭＳ ゴシック" w:hAnsi="ＭＳ ゴシック" w:hint="eastAsia"/>
                <w:color w:val="000000"/>
              </w:rPr>
              <w:t>年86%）</w:t>
            </w:r>
          </w:p>
          <w:p w14:paraId="0AE1528C" w14:textId="77777777" w:rsidR="001B4321" w:rsidRPr="00796B83" w:rsidRDefault="00F657FD"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イ：ICT</w:t>
            </w:r>
            <w:r w:rsidR="001B4321" w:rsidRPr="00796B83">
              <w:rPr>
                <w:rFonts w:ascii="ＭＳ ゴシック" w:eastAsia="ＭＳ ゴシック" w:hAnsi="ＭＳ ゴシック" w:hint="eastAsia"/>
                <w:color w:val="000000"/>
              </w:rPr>
              <w:t>を用いた授業の拡大と、生徒が自ら考える力の育成を充実し、自ら課題を見つけ、学び、考え、判断する能力を育成する。</w:t>
            </w:r>
          </w:p>
          <w:p w14:paraId="01286C47" w14:textId="77777777" w:rsidR="0062141D" w:rsidRPr="00796B83" w:rsidRDefault="001B4321"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※学校教育自己評価の「授業で自分の考えをまとめたり、発表する機会がある。」の肯定率を</w:t>
            </w:r>
            <w:r w:rsidR="0062141D" w:rsidRPr="00796B83">
              <w:rPr>
                <w:rFonts w:ascii="ＭＳ ゴシック" w:eastAsia="ＭＳ ゴシック" w:hAnsi="ＭＳ ゴシック" w:hint="eastAsia"/>
                <w:color w:val="000000"/>
              </w:rPr>
              <w:t>令和４年度までに</w:t>
            </w:r>
            <w:r w:rsidR="00542839" w:rsidRPr="00796B83">
              <w:rPr>
                <w:rFonts w:ascii="ＭＳ ゴシック" w:eastAsia="ＭＳ ゴシック" w:hAnsi="ＭＳ ゴシック"/>
                <w:color w:val="000000"/>
              </w:rPr>
              <w:t>6</w:t>
            </w:r>
            <w:r w:rsidR="0062141D" w:rsidRPr="00796B83">
              <w:rPr>
                <w:rFonts w:ascii="ＭＳ ゴシック" w:eastAsia="ＭＳ ゴシック" w:hAnsi="ＭＳ ゴシック" w:hint="eastAsia"/>
                <w:color w:val="000000"/>
              </w:rPr>
              <w:t>2</w:t>
            </w:r>
            <w:r w:rsidRPr="00796B83">
              <w:rPr>
                <w:rFonts w:ascii="ＭＳ ゴシック" w:eastAsia="ＭＳ ゴシック" w:hAnsi="ＭＳ ゴシック" w:hint="eastAsia"/>
                <w:color w:val="000000"/>
              </w:rPr>
              <w:t>%以上とする。</w:t>
            </w:r>
          </w:p>
          <w:p w14:paraId="06CE81BD" w14:textId="77777777" w:rsidR="005129BB" w:rsidRPr="00796B83" w:rsidRDefault="008D2BA9" w:rsidP="00E037FC">
            <w:pPr>
              <w:spacing w:line="0" w:lineRule="atLeast"/>
              <w:ind w:firstLineChars="700" w:firstLine="1470"/>
              <w:rPr>
                <w:rFonts w:ascii="ＭＳ ゴシック" w:eastAsia="ＭＳ ゴシック" w:hAnsi="ＭＳ ゴシック"/>
                <w:color w:val="000000"/>
              </w:rPr>
            </w:pPr>
            <w:r w:rsidRPr="00796B83">
              <w:rPr>
                <w:rFonts w:ascii="ＭＳ Ｐゴシック" w:eastAsia="ＭＳ Ｐゴシック" w:hAnsi="ＭＳ Ｐゴシック" w:hint="eastAsia"/>
                <w:color w:val="000000"/>
              </w:rPr>
              <w:t>（H29年</w:t>
            </w:r>
            <w:r w:rsidR="001A64A3" w:rsidRPr="00796B83">
              <w:rPr>
                <w:rFonts w:ascii="ＭＳ Ｐゴシック" w:eastAsia="ＭＳ Ｐゴシック" w:hAnsi="ＭＳ Ｐゴシック" w:hint="eastAsia"/>
                <w:color w:val="000000"/>
              </w:rPr>
              <w:t>60</w:t>
            </w:r>
            <w:r w:rsidRPr="00796B83">
              <w:rPr>
                <w:rFonts w:ascii="ＭＳ Ｐゴシック" w:eastAsia="ＭＳ Ｐゴシック" w:hAnsi="ＭＳ Ｐゴシック" w:hint="eastAsia"/>
                <w:color w:val="000000"/>
              </w:rPr>
              <w:t>% H30年</w:t>
            </w:r>
            <w:r w:rsidR="001A64A3" w:rsidRPr="00796B83">
              <w:rPr>
                <w:rFonts w:ascii="ＭＳ Ｐゴシック" w:eastAsia="ＭＳ Ｐゴシック" w:hAnsi="ＭＳ Ｐゴシック" w:hint="eastAsia"/>
                <w:color w:val="000000"/>
              </w:rPr>
              <w:t>57</w:t>
            </w:r>
            <w:r w:rsidRPr="00796B83">
              <w:rPr>
                <w:rFonts w:ascii="ＭＳ Ｐゴシック" w:eastAsia="ＭＳ Ｐゴシック" w:hAnsi="ＭＳ Ｐゴシック" w:hint="eastAsia"/>
                <w:color w:val="000000"/>
              </w:rPr>
              <w:t xml:space="preserve">% </w:t>
            </w:r>
            <w:r w:rsidR="00B5140F" w:rsidRPr="00796B83">
              <w:rPr>
                <w:rFonts w:ascii="ＭＳ Ｐゴシック" w:eastAsia="ＭＳ Ｐゴシック" w:hAnsi="ＭＳ Ｐゴシック" w:hint="eastAsia"/>
                <w:color w:val="000000"/>
              </w:rPr>
              <w:t>R１</w:t>
            </w:r>
            <w:r w:rsidRPr="00796B83">
              <w:rPr>
                <w:rFonts w:ascii="ＭＳ Ｐゴシック" w:eastAsia="ＭＳ Ｐゴシック" w:hAnsi="ＭＳ Ｐゴシック" w:hint="eastAsia"/>
                <w:color w:val="000000"/>
              </w:rPr>
              <w:t>年54%）</w:t>
            </w:r>
          </w:p>
          <w:p w14:paraId="3B53EE01" w14:textId="77777777" w:rsidR="005129BB" w:rsidRPr="00796B83" w:rsidRDefault="005129B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（２）進級・卒業率の向上</w:t>
            </w:r>
          </w:p>
          <w:p w14:paraId="1DDE6023" w14:textId="77777777" w:rsidR="005129BB" w:rsidRPr="00796B83" w:rsidRDefault="0051655D"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ウ</w:t>
            </w:r>
            <w:r w:rsidR="005129BB" w:rsidRPr="00796B83">
              <w:rPr>
                <w:rFonts w:ascii="ＭＳ ゴシック" w:eastAsia="ＭＳ ゴシック" w:hAnsi="ＭＳ ゴシック" w:hint="eastAsia"/>
                <w:color w:val="000000"/>
              </w:rPr>
              <w:t>：基礎学力の充実を勧め、</w:t>
            </w:r>
            <w:r w:rsidR="00934310" w:rsidRPr="00796B83">
              <w:rPr>
                <w:rFonts w:ascii="ＭＳ ゴシック" w:eastAsia="ＭＳ ゴシック" w:hAnsi="ＭＳ ゴシック" w:hint="eastAsia"/>
                <w:color w:val="000000"/>
              </w:rPr>
              <w:t>「</w:t>
            </w:r>
            <w:r w:rsidR="005129BB" w:rsidRPr="00796B83">
              <w:rPr>
                <w:rFonts w:ascii="ＭＳ ゴシック" w:eastAsia="ＭＳ ゴシック" w:hAnsi="ＭＳ ゴシック" w:hint="eastAsia"/>
                <w:color w:val="000000"/>
              </w:rPr>
              <w:t>学校に登校する。」ことを</w:t>
            </w:r>
            <w:r w:rsidR="00934310" w:rsidRPr="00796B83">
              <w:rPr>
                <w:rFonts w:ascii="ＭＳ ゴシック" w:eastAsia="ＭＳ ゴシック" w:hAnsi="ＭＳ ゴシック" w:hint="eastAsia"/>
                <w:color w:val="000000"/>
              </w:rPr>
              <w:t>生徒に求め</w:t>
            </w:r>
            <w:r w:rsidR="005129BB" w:rsidRPr="00796B83">
              <w:rPr>
                <w:rFonts w:ascii="ＭＳ ゴシック" w:eastAsia="ＭＳ ゴシック" w:hAnsi="ＭＳ ゴシック" w:hint="eastAsia"/>
                <w:color w:val="000000"/>
              </w:rPr>
              <w:t>、保護者</w:t>
            </w:r>
            <w:r w:rsidR="00F657FD" w:rsidRPr="00796B83">
              <w:rPr>
                <w:rFonts w:ascii="ＭＳ ゴシック" w:eastAsia="ＭＳ ゴシック" w:hAnsi="ＭＳ ゴシック" w:hint="eastAsia"/>
                <w:color w:val="000000"/>
              </w:rPr>
              <w:t>支援も得て</w:t>
            </w:r>
            <w:r w:rsidR="005129BB" w:rsidRPr="00796B83">
              <w:rPr>
                <w:rFonts w:ascii="ＭＳ ゴシック" w:eastAsia="ＭＳ ゴシック" w:hAnsi="ＭＳ ゴシック" w:hint="eastAsia"/>
                <w:color w:val="000000"/>
              </w:rPr>
              <w:t>欠席を減らす。</w:t>
            </w:r>
          </w:p>
          <w:p w14:paraId="771AF0AF" w14:textId="77777777" w:rsidR="001E1143" w:rsidRPr="00796B83" w:rsidRDefault="005129BB"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※欠席率の減少を図り</w:t>
            </w:r>
            <w:r w:rsidRPr="00796B83">
              <w:rPr>
                <w:rFonts w:ascii="ＭＳ Ｐゴシック" w:eastAsia="ＭＳ Ｐゴシック" w:hAnsi="ＭＳ Ｐゴシック" w:hint="eastAsia"/>
                <w:color w:val="000000"/>
              </w:rPr>
              <w:t>、</w:t>
            </w:r>
            <w:r w:rsidR="008D2BA9" w:rsidRPr="00796B83">
              <w:rPr>
                <w:rFonts w:ascii="ＭＳ Ｐゴシック" w:eastAsia="ＭＳ Ｐゴシック" w:hAnsi="ＭＳ Ｐゴシック" w:hint="eastAsia"/>
                <w:color w:val="000000"/>
              </w:rPr>
              <w:t>（H29年</w:t>
            </w:r>
            <w:r w:rsidR="00E1111C" w:rsidRPr="00796B83">
              <w:rPr>
                <w:rFonts w:ascii="ＭＳ Ｐゴシック" w:eastAsia="ＭＳ Ｐゴシック" w:hAnsi="ＭＳ Ｐゴシック" w:hint="eastAsia"/>
                <w:color w:val="000000"/>
              </w:rPr>
              <w:t>35</w:t>
            </w:r>
            <w:r w:rsidR="008D2BA9" w:rsidRPr="00796B83">
              <w:rPr>
                <w:rFonts w:ascii="ＭＳ Ｐゴシック" w:eastAsia="ＭＳ Ｐゴシック" w:hAnsi="ＭＳ Ｐゴシック" w:hint="eastAsia"/>
                <w:color w:val="000000"/>
              </w:rPr>
              <w:t>% H30年</w:t>
            </w:r>
            <w:r w:rsidR="00E1111C" w:rsidRPr="00796B83">
              <w:rPr>
                <w:rFonts w:ascii="ＭＳ Ｐゴシック" w:eastAsia="ＭＳ Ｐゴシック" w:hAnsi="ＭＳ Ｐゴシック" w:hint="eastAsia"/>
                <w:color w:val="000000"/>
              </w:rPr>
              <w:t>38</w:t>
            </w:r>
            <w:r w:rsidR="008D2BA9" w:rsidRPr="00796B83">
              <w:rPr>
                <w:rFonts w:ascii="ＭＳ Ｐゴシック" w:eastAsia="ＭＳ Ｐゴシック" w:hAnsi="ＭＳ Ｐゴシック" w:hint="eastAsia"/>
                <w:color w:val="000000"/>
              </w:rPr>
              <w:t xml:space="preserve">% </w:t>
            </w:r>
            <w:r w:rsidR="00B5140F" w:rsidRPr="00796B83">
              <w:rPr>
                <w:rFonts w:ascii="ＭＳ Ｐゴシック" w:eastAsia="ＭＳ Ｐゴシック" w:hAnsi="ＭＳ Ｐゴシック" w:hint="eastAsia"/>
                <w:color w:val="000000"/>
              </w:rPr>
              <w:t>R１</w:t>
            </w:r>
            <w:r w:rsidR="008D2BA9" w:rsidRPr="00796B83">
              <w:rPr>
                <w:rFonts w:ascii="ＭＳ Ｐゴシック" w:eastAsia="ＭＳ Ｐゴシック" w:hAnsi="ＭＳ Ｐゴシック" w:hint="eastAsia"/>
                <w:color w:val="000000"/>
              </w:rPr>
              <w:t>年25%）</w:t>
            </w:r>
            <w:r w:rsidR="00934310" w:rsidRPr="00796B83">
              <w:rPr>
                <w:rFonts w:ascii="ＭＳ ゴシック" w:eastAsia="ＭＳ ゴシック" w:hAnsi="ＭＳ ゴシック" w:hint="eastAsia"/>
                <w:color w:val="000000"/>
              </w:rPr>
              <w:t>進級・卒業率を</w:t>
            </w:r>
            <w:r w:rsidR="0062141D" w:rsidRPr="00796B83">
              <w:rPr>
                <w:rFonts w:ascii="ＭＳ ゴシック" w:eastAsia="ＭＳ ゴシック" w:hAnsi="ＭＳ ゴシック" w:hint="eastAsia"/>
                <w:color w:val="000000"/>
              </w:rPr>
              <w:t>令和４年度までに</w:t>
            </w:r>
            <w:r w:rsidR="008D2BA9" w:rsidRPr="00796B83">
              <w:rPr>
                <w:rFonts w:ascii="ＭＳ ゴシック" w:eastAsia="ＭＳ ゴシック" w:hAnsi="ＭＳ ゴシック" w:hint="eastAsia"/>
                <w:color w:val="000000"/>
              </w:rPr>
              <w:t>80</w:t>
            </w:r>
            <w:r w:rsidR="001E1143" w:rsidRPr="00796B83">
              <w:rPr>
                <w:rFonts w:ascii="ＭＳ ゴシック" w:eastAsia="ＭＳ ゴシック" w:hAnsi="ＭＳ ゴシック" w:hint="eastAsia"/>
                <w:color w:val="000000"/>
              </w:rPr>
              <w:t>%</w:t>
            </w:r>
            <w:r w:rsidR="008D2BA9" w:rsidRPr="00796B83">
              <w:rPr>
                <w:rFonts w:ascii="ＭＳ ゴシック" w:eastAsia="ＭＳ ゴシック" w:hAnsi="ＭＳ ゴシック" w:hint="eastAsia"/>
                <w:color w:val="000000"/>
              </w:rPr>
              <w:t>以上を維持する。</w:t>
            </w:r>
            <w:r w:rsidR="008D2BA9" w:rsidRPr="00796B83">
              <w:rPr>
                <w:rFonts w:ascii="ＭＳ Ｐゴシック" w:eastAsia="ＭＳ Ｐゴシック" w:hAnsi="ＭＳ Ｐゴシック" w:hint="eastAsia"/>
                <w:color w:val="000000"/>
              </w:rPr>
              <w:t>（H29年</w:t>
            </w:r>
            <w:r w:rsidR="00E1111C" w:rsidRPr="00796B83">
              <w:rPr>
                <w:rFonts w:ascii="ＭＳ Ｐゴシック" w:eastAsia="ＭＳ Ｐゴシック" w:hAnsi="ＭＳ Ｐゴシック" w:hint="eastAsia"/>
                <w:color w:val="000000"/>
              </w:rPr>
              <w:t>59</w:t>
            </w:r>
            <w:r w:rsidR="008D2BA9" w:rsidRPr="00796B83">
              <w:rPr>
                <w:rFonts w:ascii="ＭＳ Ｐゴシック" w:eastAsia="ＭＳ Ｐゴシック" w:hAnsi="ＭＳ Ｐゴシック" w:hint="eastAsia"/>
                <w:color w:val="000000"/>
              </w:rPr>
              <w:t>%H30年</w:t>
            </w:r>
            <w:r w:rsidR="00E1111C" w:rsidRPr="00796B83">
              <w:rPr>
                <w:rFonts w:ascii="ＭＳ Ｐゴシック" w:eastAsia="ＭＳ Ｐゴシック" w:hAnsi="ＭＳ Ｐゴシック" w:hint="eastAsia"/>
                <w:color w:val="000000"/>
              </w:rPr>
              <w:t>61</w:t>
            </w:r>
            <w:r w:rsidR="008D2BA9" w:rsidRPr="00796B83">
              <w:rPr>
                <w:rFonts w:ascii="ＭＳ Ｐゴシック" w:eastAsia="ＭＳ Ｐゴシック" w:hAnsi="ＭＳ Ｐゴシック" w:hint="eastAsia"/>
                <w:color w:val="000000"/>
              </w:rPr>
              <w:t>%</w:t>
            </w:r>
            <w:r w:rsidR="00B5140F" w:rsidRPr="00796B83">
              <w:rPr>
                <w:rFonts w:ascii="ＭＳ Ｐゴシック" w:eastAsia="ＭＳ Ｐゴシック" w:hAnsi="ＭＳ Ｐゴシック" w:hint="eastAsia"/>
                <w:color w:val="000000"/>
              </w:rPr>
              <w:t>R１</w:t>
            </w:r>
            <w:r w:rsidR="008D2BA9" w:rsidRPr="00796B83">
              <w:rPr>
                <w:rFonts w:ascii="ＭＳ Ｐゴシック" w:eastAsia="ＭＳ Ｐゴシック" w:hAnsi="ＭＳ Ｐゴシック" w:hint="eastAsia"/>
                <w:color w:val="000000"/>
              </w:rPr>
              <w:t>年81%）</w:t>
            </w:r>
            <w:r w:rsidR="008D2BA9" w:rsidRPr="00796B83">
              <w:rPr>
                <w:rFonts w:ascii="ＭＳ ゴシック" w:eastAsia="ＭＳ ゴシック" w:hAnsi="ＭＳ ゴシック" w:hint="eastAsia"/>
                <w:color w:val="000000"/>
              </w:rPr>
              <w:t xml:space="preserve">　</w:t>
            </w:r>
          </w:p>
          <w:p w14:paraId="5F905ED6" w14:textId="77777777" w:rsidR="00934310" w:rsidRPr="00796B83" w:rsidRDefault="00934310"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３　自尊感情の向上</w:t>
            </w:r>
          </w:p>
          <w:p w14:paraId="40931BEC" w14:textId="77777777" w:rsidR="00934310" w:rsidRPr="00796B83" w:rsidRDefault="00934310"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（１）学校生活の充実と活性化</w:t>
            </w:r>
          </w:p>
          <w:p w14:paraId="66A300F4" w14:textId="77777777" w:rsidR="00934310" w:rsidRPr="00796B83" w:rsidRDefault="00934310"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ア：生徒会活動・部活動や校内、周辺清掃ボランティア活動の活性化と自校愛の育成を図る。</w:t>
            </w:r>
          </w:p>
          <w:p w14:paraId="166870C7" w14:textId="77777777" w:rsidR="00934310" w:rsidRPr="00796B83" w:rsidRDefault="00934310"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イ：ＨＲ活動や体育祭、文化祭、球技大会を生徒指導の軸とできるような取組みを図る。</w:t>
            </w:r>
          </w:p>
          <w:p w14:paraId="3FBB377E" w14:textId="77777777" w:rsidR="00934310" w:rsidRPr="00796B83" w:rsidRDefault="00934310"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ウ：定時制通信制生徒秋季発表大会</w:t>
            </w:r>
            <w:r w:rsidR="00120DE5" w:rsidRPr="00796B83">
              <w:rPr>
                <w:rFonts w:ascii="ＭＳ ゴシック" w:eastAsia="ＭＳ ゴシック" w:hAnsi="ＭＳ ゴシック" w:hint="eastAsia"/>
                <w:color w:val="000000"/>
              </w:rPr>
              <w:t>等</w:t>
            </w:r>
            <w:r w:rsidRPr="00796B83">
              <w:rPr>
                <w:rFonts w:ascii="ＭＳ ゴシック" w:eastAsia="ＭＳ ゴシック" w:hAnsi="ＭＳ ゴシック" w:hint="eastAsia"/>
                <w:color w:val="000000"/>
              </w:rPr>
              <w:t>への参加を推進する。</w:t>
            </w:r>
          </w:p>
          <w:p w14:paraId="0C4CB544" w14:textId="77777777" w:rsidR="00934310" w:rsidRPr="00796B83" w:rsidRDefault="00707105"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４　生徒支援と校内（外）安全体制の確立</w:t>
            </w:r>
          </w:p>
          <w:p w14:paraId="75D2B908" w14:textId="77777777" w:rsidR="00707105" w:rsidRPr="00796B83" w:rsidRDefault="00707105"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（１）生徒支援委員会の活性化</w:t>
            </w:r>
          </w:p>
          <w:p w14:paraId="3011651D" w14:textId="77777777" w:rsidR="00707105" w:rsidRPr="00796B83" w:rsidRDefault="00707105"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ア：教職員全員</w:t>
            </w:r>
            <w:r w:rsidR="00B22501" w:rsidRPr="00796B83">
              <w:rPr>
                <w:rFonts w:ascii="ＭＳ ゴシック" w:eastAsia="ＭＳ ゴシック" w:hAnsi="ＭＳ ゴシック" w:hint="eastAsia"/>
                <w:color w:val="000000"/>
              </w:rPr>
              <w:t>で</w:t>
            </w:r>
            <w:r w:rsidRPr="00796B83">
              <w:rPr>
                <w:rFonts w:ascii="ＭＳ ゴシック" w:eastAsia="ＭＳ ゴシック" w:hAnsi="ＭＳ ゴシック" w:hint="eastAsia"/>
                <w:color w:val="000000"/>
              </w:rPr>
              <w:t>生徒情報共有と</w:t>
            </w:r>
            <w:r w:rsidR="00B5140F" w:rsidRPr="00796B83">
              <w:rPr>
                <w:rFonts w:ascii="ＭＳ ゴシック" w:eastAsia="ＭＳ ゴシック" w:hAnsi="ＭＳ ゴシック" w:hint="eastAsia"/>
                <w:color w:val="000000"/>
              </w:rPr>
              <w:t>SC</w:t>
            </w:r>
            <w:r w:rsidR="00542839" w:rsidRPr="00796B83">
              <w:rPr>
                <w:rFonts w:ascii="ＭＳ ゴシック" w:eastAsia="ＭＳ ゴシック" w:hAnsi="ＭＳ ゴシック" w:hint="eastAsia"/>
                <w:color w:val="000000"/>
              </w:rPr>
              <w:t>・</w:t>
            </w:r>
            <w:r w:rsidR="00B5140F" w:rsidRPr="00796B83">
              <w:rPr>
                <w:rFonts w:ascii="ＭＳ ゴシック" w:eastAsia="ＭＳ ゴシック" w:hAnsi="ＭＳ ゴシック" w:hint="eastAsia"/>
                <w:color w:val="000000"/>
              </w:rPr>
              <w:t>SSW</w:t>
            </w:r>
            <w:r w:rsidR="00B22501" w:rsidRPr="00796B83">
              <w:rPr>
                <w:rFonts w:ascii="ＭＳ ゴシック" w:eastAsia="ＭＳ ゴシック" w:hAnsi="ＭＳ ゴシック" w:hint="eastAsia"/>
                <w:color w:val="000000"/>
              </w:rPr>
              <w:t>も参加した</w:t>
            </w:r>
            <w:r w:rsidRPr="00796B83">
              <w:rPr>
                <w:rFonts w:ascii="ＭＳ ゴシック" w:eastAsia="ＭＳ ゴシック" w:hAnsi="ＭＳ ゴシック" w:hint="eastAsia"/>
                <w:color w:val="000000"/>
              </w:rPr>
              <w:t>生徒</w:t>
            </w:r>
            <w:r w:rsidR="00E27255" w:rsidRPr="00796B83">
              <w:rPr>
                <w:rFonts w:ascii="ＭＳ ゴシック" w:eastAsia="ＭＳ ゴシック" w:hAnsi="ＭＳ ゴシック" w:hint="eastAsia"/>
                <w:color w:val="000000"/>
              </w:rPr>
              <w:t>支援</w:t>
            </w:r>
            <w:r w:rsidRPr="00796B83">
              <w:rPr>
                <w:rFonts w:ascii="ＭＳ ゴシック" w:eastAsia="ＭＳ ゴシック" w:hAnsi="ＭＳ ゴシック" w:hint="eastAsia"/>
                <w:color w:val="000000"/>
              </w:rPr>
              <w:t>委員会</w:t>
            </w:r>
            <w:r w:rsidR="00E27255" w:rsidRPr="00796B83">
              <w:rPr>
                <w:rFonts w:ascii="ＭＳ ゴシック" w:eastAsia="ＭＳ ゴシック" w:hAnsi="ＭＳ ゴシック" w:hint="eastAsia"/>
                <w:color w:val="000000"/>
              </w:rPr>
              <w:t>を令和</w:t>
            </w:r>
            <w:r w:rsidR="00B5140F" w:rsidRPr="00796B83">
              <w:rPr>
                <w:rFonts w:ascii="ＭＳ ゴシック" w:eastAsia="ＭＳ ゴシック" w:hAnsi="ＭＳ ゴシック" w:hint="eastAsia"/>
                <w:color w:val="000000"/>
              </w:rPr>
              <w:t>４</w:t>
            </w:r>
            <w:r w:rsidR="00E27255" w:rsidRPr="00796B83">
              <w:rPr>
                <w:rFonts w:ascii="ＭＳ ゴシック" w:eastAsia="ＭＳ ゴシック" w:hAnsi="ＭＳ ゴシック" w:hint="eastAsia"/>
                <w:color w:val="000000"/>
              </w:rPr>
              <w:t>年度まで</w:t>
            </w:r>
            <w:r w:rsidR="006779A9" w:rsidRPr="00796B83">
              <w:rPr>
                <w:rFonts w:ascii="ＭＳ ゴシック" w:eastAsia="ＭＳ ゴシック" w:hAnsi="ＭＳ ゴシック" w:hint="eastAsia"/>
                <w:color w:val="000000"/>
              </w:rPr>
              <w:t>年</w:t>
            </w:r>
            <w:r w:rsidR="00B22501" w:rsidRPr="00796B83">
              <w:rPr>
                <w:rFonts w:ascii="ＭＳ ゴシック" w:eastAsia="ＭＳ ゴシック" w:hAnsi="ＭＳ ゴシック" w:hint="eastAsia"/>
                <w:color w:val="000000"/>
              </w:rPr>
              <w:t>10</w:t>
            </w:r>
            <w:r w:rsidR="006779A9" w:rsidRPr="00796B83">
              <w:rPr>
                <w:rFonts w:ascii="ＭＳ ゴシック" w:eastAsia="ＭＳ ゴシック" w:hAnsi="ＭＳ ゴシック" w:hint="eastAsia"/>
                <w:color w:val="000000"/>
              </w:rPr>
              <w:t>回以上</w:t>
            </w:r>
            <w:r w:rsidRPr="00796B83">
              <w:rPr>
                <w:rFonts w:ascii="ＭＳ ゴシック" w:eastAsia="ＭＳ ゴシック" w:hAnsi="ＭＳ ゴシック" w:hint="eastAsia"/>
                <w:color w:val="000000"/>
              </w:rPr>
              <w:t>開催。</w:t>
            </w:r>
            <w:r w:rsidR="008D2BA9" w:rsidRPr="00796B83">
              <w:rPr>
                <w:rFonts w:ascii="ＭＳ ゴシック" w:eastAsia="ＭＳ ゴシック" w:hAnsi="ＭＳ ゴシック" w:hint="eastAsia"/>
                <w:color w:val="000000"/>
              </w:rPr>
              <w:t>（H29年</w:t>
            </w:r>
            <w:r w:rsidR="00066590" w:rsidRPr="00796B83">
              <w:rPr>
                <w:rFonts w:ascii="ＭＳ ゴシック" w:eastAsia="ＭＳ ゴシック" w:hAnsi="ＭＳ ゴシック" w:hint="eastAsia"/>
                <w:color w:val="000000"/>
              </w:rPr>
              <w:t xml:space="preserve"> </w:t>
            </w:r>
            <w:r w:rsidR="008B53C3" w:rsidRPr="00796B83">
              <w:rPr>
                <w:rFonts w:ascii="ＭＳ ゴシック" w:eastAsia="ＭＳ ゴシック" w:hAnsi="ＭＳ ゴシック" w:hint="eastAsia"/>
                <w:color w:val="000000"/>
              </w:rPr>
              <w:t>11</w:t>
            </w:r>
            <w:r w:rsidR="008D2BA9" w:rsidRPr="00796B83">
              <w:rPr>
                <w:rFonts w:ascii="ＭＳ ゴシック" w:eastAsia="ＭＳ ゴシック" w:hAnsi="ＭＳ ゴシック" w:hint="eastAsia"/>
                <w:color w:val="000000"/>
              </w:rPr>
              <w:t>回 H30年</w:t>
            </w:r>
            <w:r w:rsidR="00066590" w:rsidRPr="00796B83">
              <w:rPr>
                <w:rFonts w:ascii="ＭＳ ゴシック" w:eastAsia="ＭＳ ゴシック" w:hAnsi="ＭＳ ゴシック" w:hint="eastAsia"/>
                <w:color w:val="000000"/>
              </w:rPr>
              <w:t xml:space="preserve"> </w:t>
            </w:r>
            <w:r w:rsidR="008B53C3" w:rsidRPr="00796B83">
              <w:rPr>
                <w:rFonts w:ascii="ＭＳ ゴシック" w:eastAsia="ＭＳ ゴシック" w:hAnsi="ＭＳ ゴシック" w:hint="eastAsia"/>
                <w:color w:val="000000"/>
              </w:rPr>
              <w:t>11</w:t>
            </w:r>
            <w:r w:rsidR="008D2BA9" w:rsidRPr="00796B83">
              <w:rPr>
                <w:rFonts w:ascii="ＭＳ ゴシック" w:eastAsia="ＭＳ ゴシック" w:hAnsi="ＭＳ ゴシック" w:hint="eastAsia"/>
                <w:color w:val="000000"/>
              </w:rPr>
              <w:t xml:space="preserve">回 </w:t>
            </w:r>
            <w:r w:rsidR="00B5140F" w:rsidRPr="00796B83">
              <w:rPr>
                <w:rFonts w:ascii="ＭＳ ゴシック" w:eastAsia="ＭＳ ゴシック" w:hAnsi="ＭＳ ゴシック" w:hint="eastAsia"/>
                <w:color w:val="000000"/>
              </w:rPr>
              <w:t>R１</w:t>
            </w:r>
            <w:r w:rsidR="008D2BA9" w:rsidRPr="00796B83">
              <w:rPr>
                <w:rFonts w:ascii="ＭＳ ゴシック" w:eastAsia="ＭＳ ゴシック" w:hAnsi="ＭＳ ゴシック" w:hint="eastAsia"/>
                <w:color w:val="000000"/>
              </w:rPr>
              <w:t>年</w:t>
            </w:r>
            <w:r w:rsidR="00FB44B0" w:rsidRPr="00796B83">
              <w:rPr>
                <w:rFonts w:ascii="ＭＳ ゴシック" w:eastAsia="ＭＳ ゴシック" w:hAnsi="ＭＳ ゴシック" w:hint="eastAsia"/>
                <w:color w:val="000000"/>
              </w:rPr>
              <w:t>10</w:t>
            </w:r>
            <w:r w:rsidR="008D2BA9" w:rsidRPr="00796B83">
              <w:rPr>
                <w:rFonts w:ascii="ＭＳ ゴシック" w:eastAsia="ＭＳ ゴシック" w:hAnsi="ＭＳ ゴシック" w:hint="eastAsia"/>
                <w:color w:val="000000"/>
              </w:rPr>
              <w:t>回）</w:t>
            </w:r>
          </w:p>
          <w:p w14:paraId="2660D118" w14:textId="77777777" w:rsidR="00707105" w:rsidRPr="00796B83" w:rsidRDefault="00707105" w:rsidP="00E037FC">
            <w:pPr>
              <w:spacing w:line="0" w:lineRule="atLeast"/>
              <w:ind w:firstLineChars="100" w:firstLine="210"/>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イ：問題、課題を抱えた生徒の支援を積極的に行い、関係諸機関との連携を図る。</w:t>
            </w:r>
          </w:p>
          <w:p w14:paraId="6B424B1A" w14:textId="77777777" w:rsidR="00707105" w:rsidRPr="00796B83" w:rsidRDefault="00707105"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５　健康教育の推進</w:t>
            </w:r>
          </w:p>
          <w:p w14:paraId="694805ED" w14:textId="77777777" w:rsidR="00707105" w:rsidRPr="00796B83" w:rsidRDefault="00707105"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（１）生徒総合健康診断</w:t>
            </w:r>
            <w:r w:rsidR="00FF2A88" w:rsidRPr="00796B83">
              <w:rPr>
                <w:rFonts w:ascii="ＭＳ ゴシック" w:eastAsia="ＭＳ ゴシック" w:hAnsi="ＭＳ ゴシック" w:hint="eastAsia"/>
                <w:color w:val="000000"/>
              </w:rPr>
              <w:t>の完全実施</w:t>
            </w:r>
          </w:p>
          <w:p w14:paraId="0B183B14" w14:textId="77777777" w:rsidR="00707105" w:rsidRPr="00796B83" w:rsidRDefault="00707105"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ア：生徒の健康状況の把握と治癒の奨励、また、健康</w:t>
            </w:r>
            <w:r w:rsidR="00FF2A88" w:rsidRPr="00796B83">
              <w:rPr>
                <w:rFonts w:ascii="ＭＳ ゴシック" w:eastAsia="ＭＳ ゴシック" w:hAnsi="ＭＳ ゴシック" w:hint="eastAsia"/>
                <w:color w:val="000000"/>
              </w:rPr>
              <w:t>・食育教育の充実を推進する。</w:t>
            </w:r>
          </w:p>
          <w:p w14:paraId="3B9F29E9" w14:textId="77777777" w:rsidR="00FF2A88" w:rsidRPr="00796B83" w:rsidRDefault="00FF2A88"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（２）教職員の健康増進維持の推進</w:t>
            </w:r>
          </w:p>
          <w:p w14:paraId="64179999" w14:textId="77777777" w:rsidR="00FF2A88" w:rsidRPr="00796B83" w:rsidRDefault="00FF2A88"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ア：勤務時間の適正化や働き方改革の推進を図る。</w:t>
            </w:r>
          </w:p>
          <w:p w14:paraId="786C6722" w14:textId="77777777" w:rsidR="00934310" w:rsidRPr="00796B83" w:rsidRDefault="00934310" w:rsidP="00E037FC">
            <w:pPr>
              <w:spacing w:line="0" w:lineRule="atLeast"/>
              <w:rPr>
                <w:rFonts w:ascii="ＭＳ ゴシック" w:eastAsia="ＭＳ ゴシック" w:hAnsi="ＭＳ ゴシック"/>
                <w:color w:val="000000"/>
              </w:rPr>
            </w:pPr>
            <w:r w:rsidRPr="00796B83">
              <w:rPr>
                <w:rFonts w:ascii="ＭＳ ゴシック" w:eastAsia="ＭＳ ゴシック" w:hAnsi="ＭＳ ゴシック" w:hint="eastAsia"/>
                <w:color w:val="000000"/>
              </w:rPr>
              <w:t xml:space="preserve">　</w:t>
            </w:r>
            <w:r w:rsidR="00FF2A88" w:rsidRPr="00796B83">
              <w:rPr>
                <w:rFonts w:ascii="ＭＳ ゴシック" w:eastAsia="ＭＳ ゴシック" w:hAnsi="ＭＳ ゴシック" w:hint="eastAsia"/>
                <w:color w:val="000000"/>
              </w:rPr>
              <w:t xml:space="preserve">　　イ：教職員に対しての健康増進・維持研修の開催。</w:t>
            </w:r>
          </w:p>
        </w:tc>
      </w:tr>
    </w:tbl>
    <w:p w14:paraId="0D0E001D" w14:textId="77777777" w:rsidR="001D401B" w:rsidRPr="00796B83" w:rsidRDefault="001D401B" w:rsidP="00E037FC">
      <w:pPr>
        <w:spacing w:line="0" w:lineRule="atLeast"/>
        <w:ind w:leftChars="-342" w:left="-718" w:firstLineChars="250" w:firstLine="525"/>
        <w:rPr>
          <w:rFonts w:ascii="ＭＳ ゴシック" w:eastAsia="ＭＳ ゴシック" w:hAnsi="ＭＳ ゴシック"/>
          <w:szCs w:val="21"/>
        </w:rPr>
      </w:pPr>
    </w:p>
    <w:p w14:paraId="6D2716A6" w14:textId="77777777" w:rsidR="00267D3C" w:rsidRPr="00796B83" w:rsidRDefault="009B365C" w:rsidP="00E037FC">
      <w:pPr>
        <w:spacing w:line="0" w:lineRule="atLeast"/>
        <w:ind w:leftChars="-342" w:left="-718" w:firstLineChars="250" w:firstLine="525"/>
        <w:rPr>
          <w:rFonts w:ascii="ＭＳ ゴシック" w:eastAsia="ＭＳ ゴシック" w:hAnsi="ＭＳ ゴシック"/>
          <w:szCs w:val="21"/>
        </w:rPr>
      </w:pPr>
      <w:r w:rsidRPr="00796B83">
        <w:rPr>
          <w:rFonts w:ascii="ＭＳ ゴシック" w:eastAsia="ＭＳ ゴシック" w:hAnsi="ＭＳ ゴシック" w:hint="eastAsia"/>
          <w:szCs w:val="21"/>
        </w:rPr>
        <w:t>【</w:t>
      </w:r>
      <w:r w:rsidR="0037367C" w:rsidRPr="00796B83">
        <w:rPr>
          <w:rFonts w:ascii="ＭＳ ゴシック" w:eastAsia="ＭＳ ゴシック" w:hAnsi="ＭＳ ゴシック" w:hint="eastAsia"/>
          <w:szCs w:val="21"/>
        </w:rPr>
        <w:t>学校教育自己診断</w:t>
      </w:r>
      <w:r w:rsidR="005E3C2A" w:rsidRPr="00796B83">
        <w:rPr>
          <w:rFonts w:ascii="ＭＳ ゴシック" w:eastAsia="ＭＳ ゴシック" w:hAnsi="ＭＳ ゴシック" w:hint="eastAsia"/>
          <w:szCs w:val="21"/>
        </w:rPr>
        <w:t>の</w:t>
      </w:r>
      <w:r w:rsidR="0037367C" w:rsidRPr="00796B83">
        <w:rPr>
          <w:rFonts w:ascii="ＭＳ ゴシック" w:eastAsia="ＭＳ ゴシック" w:hAnsi="ＭＳ ゴシック" w:hint="eastAsia"/>
          <w:szCs w:val="21"/>
        </w:rPr>
        <w:t>結果と分析・学校</w:t>
      </w:r>
      <w:r w:rsidR="00C158A6" w:rsidRPr="00796B83">
        <w:rPr>
          <w:rFonts w:ascii="ＭＳ ゴシック" w:eastAsia="ＭＳ ゴシック" w:hAnsi="ＭＳ ゴシック" w:hint="eastAsia"/>
          <w:szCs w:val="21"/>
        </w:rPr>
        <w:t>運営</w:t>
      </w:r>
      <w:r w:rsidR="0037367C" w:rsidRPr="00796B83">
        <w:rPr>
          <w:rFonts w:ascii="ＭＳ ゴシック" w:eastAsia="ＭＳ ゴシック" w:hAnsi="ＭＳ ゴシック" w:hint="eastAsia"/>
          <w:szCs w:val="21"/>
        </w:rPr>
        <w:t>協議会</w:t>
      </w:r>
      <w:r w:rsidR="0096649A" w:rsidRPr="00796B83">
        <w:rPr>
          <w:rFonts w:ascii="ＭＳ ゴシック" w:eastAsia="ＭＳ ゴシック" w:hAnsi="ＭＳ ゴシック" w:hint="eastAsia"/>
          <w:szCs w:val="21"/>
        </w:rPr>
        <w:t>からの意見</w:t>
      </w:r>
      <w:r w:rsidRPr="00796B8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96B83" w14:paraId="58204C73" w14:textId="77777777" w:rsidTr="004245A1">
        <w:trPr>
          <w:trHeight w:val="411"/>
          <w:jc w:val="center"/>
        </w:trPr>
        <w:tc>
          <w:tcPr>
            <w:tcW w:w="6771" w:type="dxa"/>
            <w:shd w:val="clear" w:color="auto" w:fill="auto"/>
            <w:vAlign w:val="center"/>
          </w:tcPr>
          <w:p w14:paraId="0F9CCE67" w14:textId="77777777" w:rsidR="00267D3C" w:rsidRPr="00796B83" w:rsidRDefault="00E27255" w:rsidP="001657D3">
            <w:pPr>
              <w:spacing w:line="0" w:lineRule="atLeast"/>
              <w:jc w:val="center"/>
              <w:rPr>
                <w:rFonts w:ascii="ＭＳ 明朝" w:hAnsi="ＭＳ 明朝"/>
                <w:sz w:val="20"/>
                <w:szCs w:val="20"/>
              </w:rPr>
            </w:pPr>
            <w:r w:rsidRPr="00796B83">
              <w:rPr>
                <w:rFonts w:ascii="ＭＳ 明朝" w:hAnsi="ＭＳ 明朝" w:hint="eastAsia"/>
                <w:sz w:val="20"/>
                <w:szCs w:val="20"/>
              </w:rPr>
              <w:t>学校教育自己診断の結果と分析［令和３</w:t>
            </w:r>
            <w:r w:rsidR="00267D3C" w:rsidRPr="00796B83">
              <w:rPr>
                <w:rFonts w:ascii="ＭＳ 明朝" w:hAnsi="ＭＳ 明朝" w:hint="eastAsia"/>
                <w:sz w:val="20"/>
                <w:szCs w:val="20"/>
              </w:rPr>
              <w:t>年</w:t>
            </w:r>
            <w:r w:rsidR="006E5EC5" w:rsidRPr="00796B83">
              <w:rPr>
                <w:rFonts w:ascii="ＭＳ 明朝" w:hAnsi="ＭＳ 明朝" w:hint="eastAsia"/>
                <w:sz w:val="20"/>
                <w:szCs w:val="20"/>
              </w:rPr>
              <w:t>１</w:t>
            </w:r>
            <w:r w:rsidR="00267D3C" w:rsidRPr="00796B83">
              <w:rPr>
                <w:rFonts w:ascii="ＭＳ 明朝" w:hAnsi="ＭＳ 明朝" w:hint="eastAsia"/>
                <w:sz w:val="20"/>
                <w:szCs w:val="20"/>
              </w:rPr>
              <w:t>月実施分］</w:t>
            </w:r>
          </w:p>
        </w:tc>
        <w:tc>
          <w:tcPr>
            <w:tcW w:w="8221" w:type="dxa"/>
            <w:shd w:val="clear" w:color="auto" w:fill="auto"/>
            <w:vAlign w:val="center"/>
          </w:tcPr>
          <w:p w14:paraId="0DA6EEB5" w14:textId="77777777" w:rsidR="00267D3C" w:rsidRPr="00796B83" w:rsidRDefault="00267D3C" w:rsidP="00643A6E">
            <w:pPr>
              <w:spacing w:line="0" w:lineRule="atLeast"/>
              <w:jc w:val="center"/>
              <w:rPr>
                <w:rFonts w:ascii="ＭＳ 明朝" w:hAnsi="ＭＳ 明朝"/>
                <w:sz w:val="20"/>
                <w:szCs w:val="20"/>
              </w:rPr>
            </w:pPr>
            <w:r w:rsidRPr="00796B83">
              <w:rPr>
                <w:rFonts w:ascii="ＭＳ 明朝" w:hAnsi="ＭＳ 明朝" w:hint="eastAsia"/>
                <w:sz w:val="20"/>
                <w:szCs w:val="20"/>
              </w:rPr>
              <w:t>学校</w:t>
            </w:r>
            <w:r w:rsidR="00B063A9" w:rsidRPr="00796B83">
              <w:rPr>
                <w:rFonts w:ascii="ＭＳ 明朝" w:hAnsi="ＭＳ 明朝" w:hint="eastAsia"/>
                <w:sz w:val="20"/>
                <w:szCs w:val="20"/>
              </w:rPr>
              <w:t>運営</w:t>
            </w:r>
            <w:r w:rsidRPr="00796B83">
              <w:rPr>
                <w:rFonts w:ascii="ＭＳ 明朝" w:hAnsi="ＭＳ 明朝" w:hint="eastAsia"/>
                <w:sz w:val="20"/>
                <w:szCs w:val="20"/>
              </w:rPr>
              <w:t>協議会</w:t>
            </w:r>
            <w:r w:rsidR="00225A63" w:rsidRPr="00796B83">
              <w:rPr>
                <w:rFonts w:ascii="ＭＳ 明朝" w:hAnsi="ＭＳ 明朝" w:hint="eastAsia"/>
                <w:sz w:val="20"/>
                <w:szCs w:val="20"/>
              </w:rPr>
              <w:t>からの意見</w:t>
            </w:r>
          </w:p>
        </w:tc>
      </w:tr>
      <w:tr w:rsidR="0086696C" w:rsidRPr="00796B83" w14:paraId="7C79A57A" w14:textId="77777777" w:rsidTr="00121839">
        <w:trPr>
          <w:trHeight w:val="511"/>
          <w:jc w:val="center"/>
        </w:trPr>
        <w:tc>
          <w:tcPr>
            <w:tcW w:w="6771" w:type="dxa"/>
            <w:shd w:val="clear" w:color="auto" w:fill="auto"/>
          </w:tcPr>
          <w:p w14:paraId="6A21C88B" w14:textId="77777777" w:rsidR="00014D68" w:rsidRPr="000B5D05" w:rsidRDefault="00014D68" w:rsidP="001657D3">
            <w:pPr>
              <w:spacing w:line="0" w:lineRule="atLeast"/>
              <w:ind w:left="180" w:hangingChars="100" w:hanging="180"/>
              <w:rPr>
                <w:rFonts w:asciiTheme="majorEastAsia" w:eastAsiaTheme="majorEastAsia" w:hAnsiTheme="majorEastAsia"/>
                <w:color w:val="000000"/>
                <w:sz w:val="18"/>
                <w:szCs w:val="18"/>
              </w:rPr>
            </w:pPr>
            <w:r w:rsidRPr="000B5D05">
              <w:rPr>
                <w:rFonts w:asciiTheme="majorEastAsia" w:eastAsiaTheme="majorEastAsia" w:hAnsiTheme="majorEastAsia" w:hint="eastAsia"/>
                <w:sz w:val="18"/>
                <w:szCs w:val="18"/>
              </w:rPr>
              <w:t>【学習指導等】・</w:t>
            </w:r>
            <w:r w:rsidRPr="000B5D05">
              <w:rPr>
                <w:rFonts w:asciiTheme="majorEastAsia" w:eastAsiaTheme="majorEastAsia" w:hAnsiTheme="majorEastAsia" w:hint="eastAsia"/>
                <w:color w:val="000000"/>
                <w:sz w:val="18"/>
                <w:szCs w:val="18"/>
              </w:rPr>
              <w:t>「授業はわかりやすく楽しい」 76%</w:t>
            </w:r>
            <w:r>
              <w:rPr>
                <w:rFonts w:asciiTheme="majorEastAsia" w:eastAsiaTheme="majorEastAsia" w:hAnsiTheme="majorEastAsia" w:hint="eastAsia"/>
                <w:color w:val="000000"/>
                <w:sz w:val="18"/>
                <w:szCs w:val="18"/>
              </w:rPr>
              <w:t xml:space="preserve"> →</w:t>
            </w:r>
            <w:r w:rsidR="00130F88">
              <w:rPr>
                <w:rFonts w:asciiTheme="majorEastAsia" w:eastAsiaTheme="majorEastAsia" w:hAnsiTheme="majorEastAsia" w:hint="eastAsia"/>
                <w:color w:val="000000"/>
                <w:sz w:val="18"/>
                <w:szCs w:val="18"/>
              </w:rPr>
              <w:t xml:space="preserve"> 75</w:t>
            </w:r>
            <w:r>
              <w:rPr>
                <w:rFonts w:asciiTheme="majorEastAsia" w:eastAsiaTheme="majorEastAsia" w:hAnsiTheme="majorEastAsia"/>
                <w:color w:val="000000"/>
                <w:sz w:val="18"/>
                <w:szCs w:val="18"/>
              </w:rPr>
              <w:t>%</w:t>
            </w:r>
            <w:r w:rsidR="00130F88">
              <w:rPr>
                <w:rFonts w:asciiTheme="majorEastAsia" w:eastAsiaTheme="majorEastAsia" w:hAnsiTheme="majorEastAsia" w:hint="eastAsia"/>
                <w:color w:val="000000"/>
                <w:sz w:val="18"/>
                <w:szCs w:val="18"/>
              </w:rPr>
              <w:t xml:space="preserve">　</w:t>
            </w:r>
            <w:r w:rsidRPr="000B5D05">
              <w:rPr>
                <w:rFonts w:asciiTheme="majorEastAsia" w:eastAsiaTheme="majorEastAsia" w:hAnsiTheme="majorEastAsia" w:hint="eastAsia"/>
                <w:color w:val="000000"/>
                <w:sz w:val="18"/>
                <w:szCs w:val="18"/>
              </w:rPr>
              <w:t>・「教え方に工夫している先生が多い」 86</w:t>
            </w:r>
            <w:r w:rsidRPr="000B5D05">
              <w:rPr>
                <w:rFonts w:asciiTheme="majorEastAsia" w:eastAsiaTheme="majorEastAsia" w:hAnsiTheme="majorEastAsia"/>
                <w:color w:val="000000"/>
                <w:sz w:val="18"/>
                <w:szCs w:val="18"/>
              </w:rPr>
              <w:t>%</w:t>
            </w:r>
            <w:r w:rsidR="00D839CD">
              <w:rPr>
                <w:rFonts w:asciiTheme="majorEastAsia" w:eastAsiaTheme="majorEastAsia" w:hAnsiTheme="majorEastAsia"/>
                <w:color w:val="000000"/>
                <w:sz w:val="18"/>
                <w:szCs w:val="18"/>
              </w:rPr>
              <w:t xml:space="preserve"> </w:t>
            </w:r>
            <w:r w:rsidR="00D839CD" w:rsidRPr="00D839CD">
              <w:rPr>
                <w:rFonts w:asciiTheme="majorEastAsia" w:eastAsiaTheme="majorEastAsia" w:hAnsiTheme="majorEastAsia" w:hint="eastAsia"/>
                <w:color w:val="000000"/>
                <w:sz w:val="18"/>
                <w:szCs w:val="18"/>
              </w:rPr>
              <w:t>→</w:t>
            </w:r>
            <w:r w:rsidR="00130F88">
              <w:rPr>
                <w:rFonts w:asciiTheme="majorEastAsia" w:eastAsiaTheme="majorEastAsia" w:hAnsiTheme="majorEastAsia" w:hint="eastAsia"/>
                <w:color w:val="000000"/>
                <w:sz w:val="18"/>
                <w:szCs w:val="18"/>
              </w:rPr>
              <w:t xml:space="preserve"> 71</w:t>
            </w:r>
            <w:r w:rsidR="00D839CD" w:rsidRPr="00D839CD">
              <w:rPr>
                <w:rFonts w:asciiTheme="majorEastAsia" w:eastAsiaTheme="majorEastAsia" w:hAnsiTheme="majorEastAsia" w:hint="eastAsia"/>
                <w:color w:val="000000"/>
                <w:sz w:val="18"/>
                <w:szCs w:val="18"/>
              </w:rPr>
              <w:t>%</w:t>
            </w:r>
          </w:p>
          <w:p w14:paraId="2D17647F" w14:textId="77777777" w:rsidR="00014D68" w:rsidRPr="000B5D05" w:rsidRDefault="00014D68" w:rsidP="001657D3">
            <w:pPr>
              <w:spacing w:line="0" w:lineRule="atLeast"/>
              <w:rPr>
                <w:rFonts w:asciiTheme="majorEastAsia" w:eastAsiaTheme="majorEastAsia" w:hAnsiTheme="majorEastAsia"/>
                <w:color w:val="000000"/>
                <w:sz w:val="18"/>
                <w:szCs w:val="18"/>
              </w:rPr>
            </w:pPr>
            <w:r w:rsidRPr="000B5D05">
              <w:rPr>
                <w:rFonts w:asciiTheme="majorEastAsia" w:eastAsiaTheme="majorEastAsia" w:hAnsiTheme="majorEastAsia" w:hint="eastAsia"/>
                <w:sz w:val="18"/>
                <w:szCs w:val="18"/>
              </w:rPr>
              <w:t>【生徒指導等】・</w:t>
            </w:r>
            <w:r w:rsidRPr="000B5D05">
              <w:rPr>
                <w:rFonts w:asciiTheme="majorEastAsia" w:eastAsiaTheme="majorEastAsia" w:hAnsiTheme="majorEastAsia" w:hint="eastAsia"/>
                <w:color w:val="000000"/>
                <w:sz w:val="18"/>
                <w:szCs w:val="18"/>
              </w:rPr>
              <w:t>「悩みや相談に親身になって応じてくれる先生が多い」83%</w:t>
            </w:r>
            <w:r w:rsidR="00D839CD">
              <w:rPr>
                <w:rFonts w:asciiTheme="majorEastAsia" w:eastAsiaTheme="majorEastAsia" w:hAnsiTheme="majorEastAsia"/>
                <w:color w:val="000000"/>
                <w:sz w:val="18"/>
                <w:szCs w:val="18"/>
              </w:rPr>
              <w:t xml:space="preserve"> </w:t>
            </w:r>
            <w:r w:rsidR="00D839CD" w:rsidRPr="00D839CD">
              <w:rPr>
                <w:rFonts w:asciiTheme="majorEastAsia" w:eastAsiaTheme="majorEastAsia" w:hAnsiTheme="majorEastAsia" w:hint="eastAsia"/>
                <w:color w:val="000000"/>
                <w:sz w:val="18"/>
                <w:szCs w:val="18"/>
              </w:rPr>
              <w:t>→</w:t>
            </w:r>
            <w:r w:rsidR="00130F88">
              <w:rPr>
                <w:rFonts w:asciiTheme="majorEastAsia" w:eastAsiaTheme="majorEastAsia" w:hAnsiTheme="majorEastAsia" w:hint="eastAsia"/>
                <w:color w:val="000000"/>
                <w:sz w:val="18"/>
                <w:szCs w:val="18"/>
              </w:rPr>
              <w:t xml:space="preserve"> 81</w:t>
            </w:r>
            <w:r w:rsidR="00D839CD" w:rsidRPr="00D839CD">
              <w:rPr>
                <w:rFonts w:asciiTheme="majorEastAsia" w:eastAsiaTheme="majorEastAsia" w:hAnsiTheme="majorEastAsia" w:hint="eastAsia"/>
                <w:color w:val="000000"/>
                <w:sz w:val="18"/>
                <w:szCs w:val="18"/>
              </w:rPr>
              <w:t>%</w:t>
            </w:r>
          </w:p>
          <w:p w14:paraId="75773A78" w14:textId="77777777" w:rsidR="00014D68" w:rsidRPr="000B5D05" w:rsidRDefault="00014D68" w:rsidP="00643A6E">
            <w:pPr>
              <w:spacing w:line="0" w:lineRule="atLeast"/>
              <w:rPr>
                <w:rFonts w:asciiTheme="majorEastAsia" w:eastAsiaTheme="majorEastAsia" w:hAnsiTheme="majorEastAsia"/>
                <w:color w:val="000000"/>
                <w:sz w:val="18"/>
                <w:szCs w:val="18"/>
              </w:rPr>
            </w:pPr>
            <w:r w:rsidRPr="000B5D05">
              <w:rPr>
                <w:rFonts w:asciiTheme="majorEastAsia" w:eastAsiaTheme="majorEastAsia" w:hAnsiTheme="majorEastAsia" w:hint="eastAsia"/>
                <w:color w:val="000000"/>
                <w:sz w:val="18"/>
                <w:szCs w:val="18"/>
              </w:rPr>
              <w:t>・「将来の進路や生き方ついて考える機会がある」 82%</w:t>
            </w:r>
            <w:r w:rsidR="00D839CD">
              <w:rPr>
                <w:rFonts w:asciiTheme="majorEastAsia" w:eastAsiaTheme="majorEastAsia" w:hAnsiTheme="majorEastAsia"/>
                <w:color w:val="000000"/>
                <w:sz w:val="18"/>
                <w:szCs w:val="18"/>
              </w:rPr>
              <w:t xml:space="preserve"> </w:t>
            </w:r>
            <w:r w:rsidR="00D839CD" w:rsidRPr="00D839CD">
              <w:rPr>
                <w:rFonts w:asciiTheme="majorEastAsia" w:eastAsiaTheme="majorEastAsia" w:hAnsiTheme="majorEastAsia" w:hint="eastAsia"/>
                <w:color w:val="000000"/>
                <w:sz w:val="18"/>
                <w:szCs w:val="18"/>
              </w:rPr>
              <w:t>→</w:t>
            </w:r>
            <w:r w:rsidR="00130F88">
              <w:rPr>
                <w:rFonts w:asciiTheme="majorEastAsia" w:eastAsiaTheme="majorEastAsia" w:hAnsiTheme="majorEastAsia" w:hint="eastAsia"/>
                <w:color w:val="000000"/>
                <w:sz w:val="18"/>
                <w:szCs w:val="18"/>
              </w:rPr>
              <w:t xml:space="preserve"> 84</w:t>
            </w:r>
            <w:r w:rsidR="00D839CD" w:rsidRPr="00D839CD">
              <w:rPr>
                <w:rFonts w:asciiTheme="majorEastAsia" w:eastAsiaTheme="majorEastAsia" w:hAnsiTheme="majorEastAsia" w:hint="eastAsia"/>
                <w:color w:val="000000"/>
                <w:sz w:val="18"/>
                <w:szCs w:val="18"/>
              </w:rPr>
              <w:t>%</w:t>
            </w:r>
          </w:p>
          <w:p w14:paraId="7A0B01BB" w14:textId="77777777" w:rsidR="000B7F10" w:rsidRPr="00796B83" w:rsidRDefault="00014D68" w:rsidP="001657D3">
            <w:pPr>
              <w:spacing w:line="0" w:lineRule="atLeast"/>
              <w:ind w:left="180" w:hangingChars="100" w:hanging="180"/>
              <w:rPr>
                <w:rFonts w:ascii="ＭＳ 明朝" w:hAnsi="ＭＳ 明朝"/>
                <w:color w:val="D9D9D9"/>
                <w:sz w:val="20"/>
                <w:szCs w:val="20"/>
              </w:rPr>
            </w:pPr>
            <w:r w:rsidRPr="000B5D05">
              <w:rPr>
                <w:rFonts w:asciiTheme="majorEastAsia" w:eastAsiaTheme="majorEastAsia" w:hAnsiTheme="majorEastAsia" w:hint="eastAsia"/>
                <w:sz w:val="18"/>
                <w:szCs w:val="18"/>
              </w:rPr>
              <w:t>【学校運営】</w:t>
            </w:r>
            <w:r w:rsidRPr="000B5D05">
              <w:rPr>
                <w:rFonts w:asciiTheme="majorEastAsia" w:eastAsiaTheme="majorEastAsia" w:hAnsiTheme="majorEastAsia" w:hint="eastAsia"/>
                <w:color w:val="000000"/>
                <w:sz w:val="18"/>
                <w:szCs w:val="18"/>
              </w:rPr>
              <w:t>・「教育活動全般にわたる評価を行い、次年度の計画に生かしている」</w:t>
            </w:r>
            <w:r>
              <w:rPr>
                <w:rFonts w:asciiTheme="majorEastAsia" w:eastAsiaTheme="majorEastAsia" w:hAnsiTheme="majorEastAsia" w:hint="eastAsia"/>
                <w:color w:val="000000"/>
                <w:sz w:val="18"/>
                <w:szCs w:val="18"/>
              </w:rPr>
              <w:t xml:space="preserve"> 56</w:t>
            </w:r>
            <w:r w:rsidR="00D839CD">
              <w:rPr>
                <w:rFonts w:asciiTheme="majorEastAsia" w:eastAsiaTheme="majorEastAsia" w:hAnsiTheme="majorEastAsia"/>
                <w:color w:val="000000"/>
                <w:sz w:val="18"/>
                <w:szCs w:val="18"/>
              </w:rPr>
              <w:t xml:space="preserve">% </w:t>
            </w:r>
            <w:r w:rsidR="00D839CD" w:rsidRPr="00D839CD">
              <w:rPr>
                <w:rFonts w:asciiTheme="majorEastAsia" w:eastAsiaTheme="majorEastAsia" w:hAnsiTheme="majorEastAsia" w:hint="eastAsia"/>
                <w:color w:val="000000"/>
                <w:sz w:val="18"/>
                <w:szCs w:val="18"/>
              </w:rPr>
              <w:t>→</w:t>
            </w:r>
            <w:r w:rsidR="00643A6E">
              <w:rPr>
                <w:rFonts w:asciiTheme="majorEastAsia" w:eastAsiaTheme="majorEastAsia" w:hAnsiTheme="majorEastAsia" w:hint="eastAsia"/>
                <w:color w:val="000000"/>
                <w:sz w:val="18"/>
                <w:szCs w:val="18"/>
              </w:rPr>
              <w:t xml:space="preserve"> </w:t>
            </w:r>
            <w:r w:rsidR="001657D3">
              <w:rPr>
                <w:rFonts w:asciiTheme="majorEastAsia" w:eastAsiaTheme="majorEastAsia" w:hAnsiTheme="majorEastAsia" w:hint="eastAsia"/>
                <w:color w:val="000000"/>
                <w:sz w:val="18"/>
                <w:szCs w:val="18"/>
              </w:rPr>
              <w:t>71%</w:t>
            </w:r>
            <w:r w:rsidRPr="000B5D05">
              <w:rPr>
                <w:rFonts w:asciiTheme="majorEastAsia" w:eastAsiaTheme="majorEastAsia" w:hAnsiTheme="majorEastAsia" w:hint="eastAsia"/>
                <w:color w:val="000000"/>
                <w:sz w:val="18"/>
                <w:szCs w:val="18"/>
              </w:rPr>
              <w:t xml:space="preserve">・「校内研修組織が確立し、計画的に研修が実施されている」 </w:t>
            </w:r>
            <w:r>
              <w:rPr>
                <w:rFonts w:asciiTheme="majorEastAsia" w:eastAsiaTheme="majorEastAsia" w:hAnsiTheme="majorEastAsia" w:hint="eastAsia"/>
                <w:color w:val="000000"/>
                <w:sz w:val="18"/>
                <w:szCs w:val="18"/>
              </w:rPr>
              <w:t>77</w:t>
            </w:r>
            <w:r w:rsidR="00D839CD">
              <w:rPr>
                <w:rFonts w:asciiTheme="majorEastAsia" w:eastAsiaTheme="majorEastAsia" w:hAnsiTheme="majorEastAsia"/>
                <w:color w:val="000000"/>
                <w:sz w:val="18"/>
                <w:szCs w:val="18"/>
              </w:rPr>
              <w:t xml:space="preserve">% </w:t>
            </w:r>
            <w:r w:rsidR="00D839CD" w:rsidRPr="00D839CD">
              <w:rPr>
                <w:rFonts w:asciiTheme="majorEastAsia" w:eastAsiaTheme="majorEastAsia" w:hAnsiTheme="majorEastAsia" w:hint="eastAsia"/>
                <w:color w:val="000000"/>
                <w:sz w:val="18"/>
                <w:szCs w:val="18"/>
              </w:rPr>
              <w:t>→</w:t>
            </w:r>
            <w:r w:rsidR="00643A6E">
              <w:rPr>
                <w:rFonts w:asciiTheme="majorEastAsia" w:eastAsiaTheme="majorEastAsia" w:hAnsiTheme="majorEastAsia" w:hint="eastAsia"/>
                <w:color w:val="000000"/>
                <w:sz w:val="18"/>
                <w:szCs w:val="18"/>
              </w:rPr>
              <w:t xml:space="preserve"> 86</w:t>
            </w:r>
            <w:r w:rsidR="00D839CD" w:rsidRPr="00D839CD">
              <w:rPr>
                <w:rFonts w:asciiTheme="majorEastAsia" w:eastAsiaTheme="majorEastAsia" w:hAnsiTheme="majorEastAsia" w:hint="eastAsia"/>
                <w:color w:val="000000"/>
                <w:sz w:val="18"/>
                <w:szCs w:val="18"/>
              </w:rPr>
              <w:t>%</w:t>
            </w:r>
            <w:r w:rsidRPr="000B5D05">
              <w:rPr>
                <w:rFonts w:asciiTheme="majorEastAsia" w:eastAsiaTheme="majorEastAsia" w:hAnsiTheme="majorEastAsia" w:hint="eastAsia"/>
                <w:color w:val="000000"/>
                <w:sz w:val="18"/>
                <w:szCs w:val="18"/>
              </w:rPr>
              <w:t>・「各分掌や各学年間の連携が円滑に行われ、有機的に機能している」</w:t>
            </w:r>
            <w:r w:rsidRPr="00643A6E">
              <w:rPr>
                <w:rFonts w:asciiTheme="majorEastAsia" w:eastAsiaTheme="majorEastAsia" w:hAnsiTheme="majorEastAsia" w:hint="eastAsia"/>
                <w:color w:val="000000"/>
                <w:sz w:val="18"/>
                <w:szCs w:val="18"/>
              </w:rPr>
              <w:t>88%</w:t>
            </w:r>
            <w:r w:rsidR="00D839CD" w:rsidRPr="00643A6E">
              <w:rPr>
                <w:rFonts w:asciiTheme="majorEastAsia" w:eastAsiaTheme="majorEastAsia" w:hAnsiTheme="majorEastAsia"/>
                <w:color w:val="000000"/>
                <w:sz w:val="18"/>
                <w:szCs w:val="18"/>
              </w:rPr>
              <w:t xml:space="preserve"> </w:t>
            </w:r>
            <w:r w:rsidR="00D839CD" w:rsidRPr="00643A6E">
              <w:rPr>
                <w:rFonts w:asciiTheme="majorEastAsia" w:eastAsiaTheme="majorEastAsia" w:hAnsiTheme="majorEastAsia" w:hint="eastAsia"/>
                <w:color w:val="000000"/>
                <w:sz w:val="18"/>
                <w:szCs w:val="18"/>
              </w:rPr>
              <w:t>→</w:t>
            </w:r>
            <w:r w:rsidR="00130F88">
              <w:rPr>
                <w:rFonts w:asciiTheme="majorEastAsia" w:eastAsiaTheme="majorEastAsia" w:hAnsiTheme="majorEastAsia" w:hint="eastAsia"/>
                <w:color w:val="000000"/>
                <w:sz w:val="18"/>
                <w:szCs w:val="18"/>
              </w:rPr>
              <w:t xml:space="preserve"> </w:t>
            </w:r>
            <w:r w:rsidR="00643A6E" w:rsidRPr="00643A6E">
              <w:rPr>
                <w:rFonts w:asciiTheme="majorEastAsia" w:eastAsiaTheme="majorEastAsia" w:hAnsiTheme="majorEastAsia" w:hint="eastAsia"/>
                <w:color w:val="000000"/>
                <w:sz w:val="18"/>
                <w:szCs w:val="18"/>
              </w:rPr>
              <w:t>86</w:t>
            </w:r>
            <w:r w:rsidR="00D839CD" w:rsidRPr="00643A6E">
              <w:rPr>
                <w:rFonts w:asciiTheme="majorEastAsia" w:eastAsiaTheme="majorEastAsia" w:hAnsiTheme="majorEastAsia" w:hint="eastAsia"/>
                <w:color w:val="000000"/>
                <w:sz w:val="18"/>
                <w:szCs w:val="18"/>
              </w:rPr>
              <w:t>%</w:t>
            </w:r>
            <w:r w:rsidR="001657D3">
              <w:rPr>
                <w:rFonts w:asciiTheme="majorEastAsia" w:eastAsiaTheme="majorEastAsia" w:hAnsiTheme="majorEastAsia" w:hint="eastAsia"/>
                <w:color w:val="000000"/>
                <w:sz w:val="18"/>
                <w:szCs w:val="18"/>
              </w:rPr>
              <w:t xml:space="preserve">　</w:t>
            </w:r>
            <w:r w:rsidRPr="000B5D05">
              <w:rPr>
                <w:rFonts w:asciiTheme="majorEastAsia" w:eastAsiaTheme="majorEastAsia" w:hAnsiTheme="majorEastAsia" w:hint="eastAsia"/>
                <w:color w:val="000000"/>
                <w:sz w:val="18"/>
                <w:szCs w:val="18"/>
              </w:rPr>
              <w:t>[まとめ]</w:t>
            </w:r>
            <w:r>
              <w:rPr>
                <w:rFonts w:asciiTheme="majorEastAsia" w:eastAsiaTheme="majorEastAsia" w:hAnsiTheme="majorEastAsia" w:hint="eastAsia"/>
                <w:color w:val="000000"/>
                <w:sz w:val="18"/>
                <w:szCs w:val="18"/>
              </w:rPr>
              <w:t>・生徒指導等</w:t>
            </w:r>
            <w:r w:rsidR="001657D3">
              <w:rPr>
                <w:rFonts w:asciiTheme="majorEastAsia" w:eastAsiaTheme="majorEastAsia" w:hAnsiTheme="majorEastAsia" w:hint="eastAsia"/>
                <w:color w:val="000000"/>
                <w:sz w:val="18"/>
                <w:szCs w:val="18"/>
              </w:rPr>
              <w:t>は、数%の</w:t>
            </w:r>
            <w:r w:rsidR="001657D3">
              <w:rPr>
                <w:rFonts w:asciiTheme="majorEastAsia" w:eastAsiaTheme="majorEastAsia" w:hAnsiTheme="majorEastAsia" w:hint="eastAsia"/>
                <w:sz w:val="18"/>
                <w:szCs w:val="18"/>
              </w:rPr>
              <w:t>増で</w:t>
            </w:r>
            <w:r>
              <w:rPr>
                <w:rFonts w:asciiTheme="majorEastAsia" w:eastAsiaTheme="majorEastAsia" w:hAnsiTheme="majorEastAsia" w:hint="eastAsia"/>
                <w:color w:val="000000"/>
                <w:sz w:val="18"/>
                <w:szCs w:val="18"/>
              </w:rPr>
              <w:t>前年度とほぼ</w:t>
            </w:r>
            <w:r w:rsidR="001657D3">
              <w:rPr>
                <w:rFonts w:asciiTheme="majorEastAsia" w:eastAsiaTheme="majorEastAsia" w:hAnsiTheme="majorEastAsia" w:hint="eastAsia"/>
                <w:color w:val="000000"/>
                <w:sz w:val="18"/>
                <w:szCs w:val="18"/>
              </w:rPr>
              <w:t>同じであるが学校運営については高い</w:t>
            </w:r>
            <w:r>
              <w:rPr>
                <w:rFonts w:asciiTheme="majorEastAsia" w:eastAsiaTheme="majorEastAsia" w:hAnsiTheme="majorEastAsia" w:hint="eastAsia"/>
                <w:color w:val="000000"/>
                <w:sz w:val="18"/>
                <w:szCs w:val="18"/>
              </w:rPr>
              <w:t>評価をいただいた。</w:t>
            </w:r>
            <w:r w:rsidR="001657D3">
              <w:rPr>
                <w:rFonts w:asciiTheme="majorEastAsia" w:eastAsiaTheme="majorEastAsia" w:hAnsiTheme="majorEastAsia" w:hint="eastAsia"/>
                <w:color w:val="000000"/>
                <w:sz w:val="18"/>
                <w:szCs w:val="18"/>
              </w:rPr>
              <w:t>しかしながら学習指導等</w:t>
            </w:r>
            <w:r>
              <w:rPr>
                <w:rFonts w:asciiTheme="majorEastAsia" w:eastAsiaTheme="majorEastAsia" w:hAnsiTheme="majorEastAsia" w:hint="eastAsia"/>
                <w:color w:val="000000"/>
                <w:sz w:val="18"/>
                <w:szCs w:val="18"/>
              </w:rPr>
              <w:t>については、厳しい評</w:t>
            </w:r>
            <w:r>
              <w:rPr>
                <w:rFonts w:asciiTheme="majorEastAsia" w:eastAsiaTheme="majorEastAsia" w:hAnsiTheme="majorEastAsia" w:hint="eastAsia"/>
                <w:color w:val="000000"/>
                <w:sz w:val="18"/>
                <w:szCs w:val="18"/>
              </w:rPr>
              <w:lastRenderedPageBreak/>
              <w:t>価をいただいた。本評価を踏まえ、次年度に向けて改善いたします。</w:t>
            </w:r>
          </w:p>
        </w:tc>
        <w:tc>
          <w:tcPr>
            <w:tcW w:w="8221" w:type="dxa"/>
            <w:shd w:val="clear" w:color="auto" w:fill="auto"/>
          </w:tcPr>
          <w:p w14:paraId="134E51C1" w14:textId="77777777" w:rsidR="00121839" w:rsidRPr="00796B83" w:rsidRDefault="00121839" w:rsidP="00643A6E">
            <w:pPr>
              <w:spacing w:line="0" w:lineRule="atLeast"/>
              <w:ind w:left="180" w:hangingChars="100" w:hanging="180"/>
              <w:rPr>
                <w:rFonts w:ascii="ＭＳ 明朝" w:hAnsi="ＭＳ 明朝"/>
                <w:color w:val="000000"/>
                <w:sz w:val="18"/>
                <w:szCs w:val="18"/>
              </w:rPr>
            </w:pPr>
            <w:r w:rsidRPr="00796B83">
              <w:rPr>
                <w:rFonts w:ascii="ＭＳ 明朝" w:hAnsi="ＭＳ 明朝" w:hint="eastAsia"/>
                <w:color w:val="000000"/>
                <w:sz w:val="18"/>
                <w:szCs w:val="18"/>
              </w:rPr>
              <w:lastRenderedPageBreak/>
              <w:t>第</w:t>
            </w:r>
            <w:r w:rsidR="00B5140F" w:rsidRPr="00796B83">
              <w:rPr>
                <w:rFonts w:ascii="ＭＳ 明朝" w:hAnsi="ＭＳ 明朝" w:hint="eastAsia"/>
                <w:color w:val="000000"/>
                <w:sz w:val="18"/>
                <w:szCs w:val="18"/>
              </w:rPr>
              <w:t>１</w:t>
            </w:r>
            <w:r w:rsidRPr="00796B83">
              <w:rPr>
                <w:rFonts w:ascii="ＭＳ 明朝" w:hAnsi="ＭＳ 明朝" w:hint="eastAsia"/>
                <w:color w:val="000000"/>
                <w:sz w:val="18"/>
                <w:szCs w:val="18"/>
              </w:rPr>
              <w:t>回</w:t>
            </w:r>
            <w:r w:rsidR="00B5140F" w:rsidRPr="00796B83">
              <w:rPr>
                <w:rFonts w:ascii="ＭＳ 明朝" w:hAnsi="ＭＳ 明朝" w:hint="eastAsia"/>
                <w:color w:val="000000"/>
                <w:sz w:val="18"/>
                <w:szCs w:val="18"/>
              </w:rPr>
              <w:t>(６</w:t>
            </w:r>
            <w:r w:rsidRPr="00796B83">
              <w:rPr>
                <w:rFonts w:ascii="ＭＳ 明朝" w:hAnsi="ＭＳ 明朝" w:hint="eastAsia"/>
                <w:color w:val="000000"/>
                <w:sz w:val="18"/>
                <w:szCs w:val="18"/>
              </w:rPr>
              <w:t>/</w:t>
            </w:r>
            <w:r w:rsidR="0045433B">
              <w:rPr>
                <w:rFonts w:ascii="ＭＳ 明朝" w:hAnsi="ＭＳ 明朝" w:hint="eastAsia"/>
                <w:color w:val="000000"/>
                <w:sz w:val="18"/>
                <w:szCs w:val="18"/>
              </w:rPr>
              <w:t>18</w:t>
            </w:r>
            <w:r w:rsidRPr="00796B83">
              <w:rPr>
                <w:rFonts w:ascii="ＭＳ 明朝" w:hAnsi="ＭＳ 明朝" w:hint="eastAsia"/>
                <w:color w:val="000000"/>
                <w:sz w:val="18"/>
                <w:szCs w:val="18"/>
              </w:rPr>
              <w:t>)・</w:t>
            </w:r>
            <w:r w:rsidR="0045433B">
              <w:rPr>
                <w:rFonts w:ascii="ＭＳ 明朝" w:hAnsi="ＭＳ 明朝" w:hint="eastAsia"/>
                <w:color w:val="000000"/>
                <w:sz w:val="18"/>
                <w:szCs w:val="18"/>
              </w:rPr>
              <w:t>もう少し生徒数が増えることを望む。入学させた生徒が必ず卒業している学校との評判をいただくことで面倒見のよい学校に繋がると思われる。</w:t>
            </w:r>
          </w:p>
          <w:p w14:paraId="3EA32577" w14:textId="77777777" w:rsidR="00121839" w:rsidRPr="00796B83" w:rsidRDefault="00121839" w:rsidP="00643A6E">
            <w:pPr>
              <w:spacing w:line="0" w:lineRule="atLeast"/>
              <w:ind w:left="180" w:hangingChars="100" w:hanging="180"/>
              <w:rPr>
                <w:rFonts w:ascii="ＭＳ 明朝" w:hAnsi="ＭＳ 明朝"/>
                <w:color w:val="000000"/>
                <w:sz w:val="18"/>
                <w:szCs w:val="18"/>
              </w:rPr>
            </w:pPr>
            <w:r w:rsidRPr="00796B83">
              <w:rPr>
                <w:rFonts w:ascii="ＭＳ 明朝" w:hAnsi="ＭＳ 明朝" w:hint="eastAsia"/>
                <w:color w:val="000000"/>
                <w:sz w:val="18"/>
                <w:szCs w:val="18"/>
              </w:rPr>
              <w:t>第</w:t>
            </w:r>
            <w:r w:rsidR="00B5140F" w:rsidRPr="00796B83">
              <w:rPr>
                <w:rFonts w:ascii="ＭＳ 明朝" w:hAnsi="ＭＳ 明朝" w:hint="eastAsia"/>
                <w:color w:val="000000"/>
                <w:sz w:val="18"/>
                <w:szCs w:val="18"/>
              </w:rPr>
              <w:t>２</w:t>
            </w:r>
            <w:r w:rsidRPr="00796B83">
              <w:rPr>
                <w:rFonts w:ascii="ＭＳ 明朝" w:hAnsi="ＭＳ 明朝" w:hint="eastAsia"/>
                <w:color w:val="000000"/>
                <w:sz w:val="18"/>
                <w:szCs w:val="18"/>
              </w:rPr>
              <w:t>回(11/</w:t>
            </w:r>
            <w:r w:rsidR="0045433B">
              <w:rPr>
                <w:rFonts w:ascii="ＭＳ 明朝" w:hAnsi="ＭＳ 明朝" w:hint="eastAsia"/>
                <w:color w:val="000000"/>
                <w:sz w:val="18"/>
                <w:szCs w:val="18"/>
              </w:rPr>
              <w:t>30</w:t>
            </w:r>
            <w:r w:rsidRPr="00796B83">
              <w:rPr>
                <w:rFonts w:ascii="ＭＳ 明朝" w:hAnsi="ＭＳ 明朝" w:hint="eastAsia"/>
                <w:color w:val="000000"/>
                <w:sz w:val="18"/>
                <w:szCs w:val="18"/>
              </w:rPr>
              <w:t>)・</w:t>
            </w:r>
            <w:r w:rsidR="0045433B">
              <w:rPr>
                <w:rFonts w:ascii="ＭＳ 明朝" w:hAnsi="ＭＳ 明朝" w:hint="eastAsia"/>
                <w:color w:val="000000"/>
                <w:sz w:val="18"/>
                <w:szCs w:val="18"/>
              </w:rPr>
              <w:t>オンライン授業は難しいものと思われたが受講している生徒の姿を見て時代の流れを感じた。</w:t>
            </w:r>
            <w:r w:rsidR="00014D68">
              <w:rPr>
                <w:rFonts w:ascii="ＭＳ 明朝" w:hAnsi="ＭＳ 明朝" w:hint="eastAsia"/>
                <w:color w:val="000000"/>
                <w:sz w:val="18"/>
                <w:szCs w:val="18"/>
              </w:rPr>
              <w:t>・</w:t>
            </w:r>
            <w:r w:rsidR="0045433B">
              <w:rPr>
                <w:rFonts w:ascii="ＭＳ 明朝" w:hAnsi="ＭＳ 明朝" w:hint="eastAsia"/>
                <w:color w:val="000000"/>
                <w:sz w:val="18"/>
                <w:szCs w:val="18"/>
              </w:rPr>
              <w:t>不安</w:t>
            </w:r>
            <w:r w:rsidR="00014D68">
              <w:rPr>
                <w:rFonts w:ascii="ＭＳ 明朝" w:hAnsi="ＭＳ 明朝" w:hint="eastAsia"/>
                <w:color w:val="000000"/>
                <w:sz w:val="18"/>
                <w:szCs w:val="18"/>
              </w:rPr>
              <w:t>により</w:t>
            </w:r>
            <w:r w:rsidR="0045433B">
              <w:rPr>
                <w:rFonts w:ascii="ＭＳ 明朝" w:hAnsi="ＭＳ 明朝" w:hint="eastAsia"/>
                <w:color w:val="000000"/>
                <w:sz w:val="18"/>
                <w:szCs w:val="18"/>
              </w:rPr>
              <w:t>登校できない生徒や学校の判断により登校できず</w:t>
            </w:r>
            <w:r w:rsidR="00014D68">
              <w:rPr>
                <w:rFonts w:ascii="ＭＳ 明朝" w:hAnsi="ＭＳ 明朝" w:hint="eastAsia"/>
                <w:color w:val="000000"/>
                <w:sz w:val="18"/>
                <w:szCs w:val="18"/>
              </w:rPr>
              <w:t>に</w:t>
            </w:r>
            <w:r w:rsidR="0045433B">
              <w:rPr>
                <w:rFonts w:ascii="ＭＳ 明朝" w:hAnsi="ＭＳ 明朝" w:hint="eastAsia"/>
                <w:color w:val="000000"/>
                <w:sz w:val="18"/>
                <w:szCs w:val="18"/>
              </w:rPr>
              <w:t>不満を訴える生徒もいると思う。社会集団の中で成長する喜びを生徒に感じてほしいと思う。</w:t>
            </w:r>
          </w:p>
          <w:p w14:paraId="13E12398" w14:textId="77777777" w:rsidR="00066590" w:rsidRPr="003E72E2" w:rsidRDefault="00121839" w:rsidP="004F0077">
            <w:pPr>
              <w:spacing w:line="0" w:lineRule="atLeast"/>
              <w:ind w:left="180" w:hangingChars="100" w:hanging="180"/>
              <w:rPr>
                <w:rFonts w:ascii="ＭＳ 明朝" w:hAnsi="ＭＳ 明朝"/>
                <w:color w:val="000000"/>
                <w:sz w:val="18"/>
                <w:szCs w:val="18"/>
              </w:rPr>
            </w:pPr>
            <w:r w:rsidRPr="00796B83">
              <w:rPr>
                <w:rFonts w:ascii="ＭＳ 明朝" w:hAnsi="ＭＳ 明朝" w:hint="eastAsia"/>
                <w:color w:val="000000"/>
                <w:sz w:val="18"/>
                <w:szCs w:val="18"/>
              </w:rPr>
              <w:t>第</w:t>
            </w:r>
            <w:r w:rsidR="00B5140F" w:rsidRPr="00796B83">
              <w:rPr>
                <w:rFonts w:ascii="ＭＳ 明朝" w:hAnsi="ＭＳ 明朝" w:hint="eastAsia"/>
                <w:color w:val="000000"/>
                <w:sz w:val="18"/>
                <w:szCs w:val="18"/>
              </w:rPr>
              <w:t>３</w:t>
            </w:r>
            <w:r w:rsidRPr="00796B83">
              <w:rPr>
                <w:rFonts w:ascii="ＭＳ 明朝" w:hAnsi="ＭＳ 明朝" w:hint="eastAsia"/>
                <w:color w:val="000000"/>
                <w:sz w:val="18"/>
                <w:szCs w:val="18"/>
              </w:rPr>
              <w:t>回</w:t>
            </w:r>
            <w:r w:rsidR="00B5140F" w:rsidRPr="00796B83">
              <w:rPr>
                <w:rFonts w:ascii="ＭＳ 明朝" w:hAnsi="ＭＳ 明朝" w:hint="eastAsia"/>
                <w:color w:val="000000"/>
                <w:sz w:val="18"/>
                <w:szCs w:val="18"/>
              </w:rPr>
              <w:t>(</w:t>
            </w:r>
            <w:r w:rsidR="0045433B">
              <w:rPr>
                <w:rFonts w:ascii="ＭＳ 明朝" w:hAnsi="ＭＳ 明朝" w:hint="eastAsia"/>
                <w:color w:val="000000"/>
                <w:sz w:val="18"/>
                <w:szCs w:val="18"/>
              </w:rPr>
              <w:t>３</w:t>
            </w:r>
            <w:r w:rsidRPr="00796B83">
              <w:rPr>
                <w:rFonts w:ascii="ＭＳ 明朝" w:hAnsi="ＭＳ 明朝" w:hint="eastAsia"/>
                <w:color w:val="000000"/>
                <w:sz w:val="18"/>
                <w:szCs w:val="18"/>
              </w:rPr>
              <w:t>/</w:t>
            </w:r>
            <w:r w:rsidR="0045433B">
              <w:rPr>
                <w:rFonts w:ascii="ＭＳ 明朝" w:hAnsi="ＭＳ 明朝" w:hint="eastAsia"/>
                <w:color w:val="000000"/>
                <w:sz w:val="18"/>
                <w:szCs w:val="18"/>
              </w:rPr>
              <w:t>６</w:t>
            </w:r>
            <w:r w:rsidRPr="00796B83">
              <w:rPr>
                <w:rFonts w:ascii="ＭＳ 明朝" w:hAnsi="ＭＳ 明朝" w:hint="eastAsia"/>
                <w:color w:val="000000"/>
                <w:sz w:val="18"/>
                <w:szCs w:val="18"/>
              </w:rPr>
              <w:t>)</w:t>
            </w:r>
            <w:r w:rsidR="002E3731" w:rsidRPr="003E72E2">
              <w:rPr>
                <w:rFonts w:ascii="ＭＳ 明朝" w:hAnsi="ＭＳ 明朝" w:hint="eastAsia"/>
                <w:color w:val="000000"/>
                <w:sz w:val="18"/>
                <w:szCs w:val="18"/>
              </w:rPr>
              <w:t>・</w:t>
            </w:r>
            <w:r w:rsidR="0005296E" w:rsidRPr="003E72E2">
              <w:rPr>
                <w:rFonts w:ascii="ＭＳ 明朝" w:hAnsi="ＭＳ 明朝" w:hint="eastAsia"/>
                <w:color w:val="000000"/>
                <w:sz w:val="18"/>
                <w:szCs w:val="18"/>
              </w:rPr>
              <w:t>コロナの影響が大きく学校運営が大変であったと感じる。また、経済的にしんどい思いをした生徒</w:t>
            </w:r>
            <w:r w:rsidR="00CE66E1" w:rsidRPr="003E72E2">
              <w:rPr>
                <w:rFonts w:ascii="ＭＳ 明朝" w:hAnsi="ＭＳ 明朝" w:hint="eastAsia"/>
                <w:color w:val="000000"/>
                <w:sz w:val="18"/>
                <w:szCs w:val="18"/>
              </w:rPr>
              <w:t>も</w:t>
            </w:r>
            <w:r w:rsidR="0005296E" w:rsidRPr="003E72E2">
              <w:rPr>
                <w:rFonts w:ascii="ＭＳ 明朝" w:hAnsi="ＭＳ 明朝" w:hint="eastAsia"/>
                <w:color w:val="000000"/>
                <w:sz w:val="18"/>
                <w:szCs w:val="18"/>
              </w:rPr>
              <w:t>多かったのではないか。</w:t>
            </w:r>
            <w:r w:rsidR="00CE66E1" w:rsidRPr="003E72E2">
              <w:rPr>
                <w:rFonts w:ascii="ＭＳ 明朝" w:hAnsi="ＭＳ 明朝" w:hint="eastAsia"/>
                <w:color w:val="000000"/>
                <w:sz w:val="18"/>
                <w:szCs w:val="18"/>
              </w:rPr>
              <w:t>今後も「広く貴校が学ぶことを希望する生</w:t>
            </w:r>
            <w:r w:rsidR="005825A9" w:rsidRPr="003E72E2">
              <w:rPr>
                <w:rFonts w:ascii="ＭＳ 明朝" w:hAnsi="ＭＳ 明朝" w:hint="eastAsia"/>
                <w:color w:val="000000"/>
                <w:sz w:val="18"/>
                <w:szCs w:val="18"/>
              </w:rPr>
              <w:t>徒を受け入れ卒業をめざせる指導、心の居場所となる学校であることを</w:t>
            </w:r>
            <w:r w:rsidR="00CE66E1" w:rsidRPr="003E72E2">
              <w:rPr>
                <w:rFonts w:ascii="ＭＳ 明朝" w:hAnsi="ＭＳ 明朝" w:hint="eastAsia"/>
                <w:color w:val="000000"/>
                <w:sz w:val="18"/>
                <w:szCs w:val="18"/>
              </w:rPr>
              <w:t>期待している。」</w:t>
            </w:r>
            <w:r w:rsidR="001C65F0" w:rsidRPr="003E72E2">
              <w:rPr>
                <w:rFonts w:ascii="ＭＳ 明朝" w:hAnsi="ＭＳ 明朝" w:hint="eastAsia"/>
                <w:color w:val="000000"/>
                <w:sz w:val="18"/>
                <w:szCs w:val="18"/>
              </w:rPr>
              <w:t xml:space="preserve">　　　　</w:t>
            </w:r>
            <w:r w:rsidR="004F0077" w:rsidRPr="003E72E2">
              <w:rPr>
                <w:rFonts w:ascii="ＭＳ 明朝" w:hAnsi="ＭＳ 明朝" w:hint="eastAsia"/>
                <w:color w:val="000000"/>
                <w:sz w:val="18"/>
                <w:szCs w:val="18"/>
              </w:rPr>
              <w:t xml:space="preserve">　　　　　　　　　　　　　　　　　　　　　　　　　　</w:t>
            </w:r>
            <w:r w:rsidR="001C65F0" w:rsidRPr="003E72E2">
              <w:rPr>
                <w:rFonts w:ascii="ＭＳ 明朝" w:hAnsi="ＭＳ 明朝" w:hint="eastAsia"/>
                <w:color w:val="000000"/>
                <w:sz w:val="18"/>
                <w:szCs w:val="18"/>
              </w:rPr>
              <w:t xml:space="preserve">　　　　　　　　　　　</w:t>
            </w:r>
            <w:r w:rsidR="002E3731" w:rsidRPr="003E72E2">
              <w:rPr>
                <w:rFonts w:ascii="ＭＳ 明朝" w:hAnsi="ＭＳ 明朝" w:hint="eastAsia"/>
                <w:color w:val="000000"/>
                <w:sz w:val="18"/>
                <w:szCs w:val="18"/>
              </w:rPr>
              <w:t xml:space="preserve">　　　　　　　　　　　　　　　　　　　　　　　　　　　　　　　　　　　　　　　　　　　　　　　　　</w:t>
            </w:r>
          </w:p>
          <w:p w14:paraId="3F1F3E22" w14:textId="77777777" w:rsidR="004F0077" w:rsidRPr="003E72E2" w:rsidRDefault="00121839" w:rsidP="00643A6E">
            <w:pPr>
              <w:spacing w:line="0" w:lineRule="atLeast"/>
              <w:rPr>
                <w:rFonts w:ascii="ＭＳ 明朝" w:hAnsi="ＭＳ 明朝"/>
                <w:color w:val="000000"/>
                <w:sz w:val="18"/>
                <w:szCs w:val="18"/>
              </w:rPr>
            </w:pPr>
            <w:r w:rsidRPr="003E72E2">
              <w:rPr>
                <w:rFonts w:ascii="ＭＳ 明朝" w:hAnsi="ＭＳ 明朝" w:hint="eastAsia"/>
                <w:color w:val="000000"/>
                <w:sz w:val="18"/>
                <w:szCs w:val="18"/>
              </w:rPr>
              <w:t>[まとめ]</w:t>
            </w:r>
          </w:p>
          <w:p w14:paraId="2C9F75DF" w14:textId="77777777" w:rsidR="00F93450" w:rsidRPr="004F0077" w:rsidRDefault="004F0077" w:rsidP="005825A9">
            <w:pPr>
              <w:spacing w:line="0" w:lineRule="atLeast"/>
              <w:rPr>
                <w:rFonts w:ascii="ＭＳ 明朝" w:hAnsi="ＭＳ 明朝"/>
                <w:color w:val="D9D9D9"/>
                <w:sz w:val="20"/>
                <w:szCs w:val="20"/>
              </w:rPr>
            </w:pPr>
            <w:r w:rsidRPr="003E72E2">
              <w:rPr>
                <w:rFonts w:ascii="ＭＳ 明朝" w:hAnsi="ＭＳ 明朝" w:hint="eastAsia"/>
                <w:color w:val="000000"/>
                <w:sz w:val="18"/>
                <w:szCs w:val="18"/>
              </w:rPr>
              <w:lastRenderedPageBreak/>
              <w:t>今後も、</w:t>
            </w:r>
            <w:r w:rsidR="002E3731" w:rsidRPr="003E72E2">
              <w:rPr>
                <w:rFonts w:ascii="ＭＳ 明朝" w:hAnsi="ＭＳ 明朝" w:hint="eastAsia"/>
                <w:color w:val="000000"/>
                <w:sz w:val="18"/>
                <w:szCs w:val="18"/>
              </w:rPr>
              <w:t>コロナにおける</w:t>
            </w:r>
            <w:r w:rsidR="006237C3" w:rsidRPr="003E72E2">
              <w:rPr>
                <w:rFonts w:ascii="ＭＳ 明朝" w:hAnsi="ＭＳ 明朝" w:hint="eastAsia"/>
                <w:color w:val="000000"/>
                <w:sz w:val="18"/>
                <w:szCs w:val="18"/>
              </w:rPr>
              <w:t>学習保障</w:t>
            </w:r>
            <w:r w:rsidR="002E3731" w:rsidRPr="003E72E2">
              <w:rPr>
                <w:rFonts w:ascii="ＭＳ 明朝" w:hAnsi="ＭＳ 明朝" w:hint="eastAsia"/>
                <w:color w:val="000000"/>
                <w:sz w:val="18"/>
                <w:szCs w:val="18"/>
              </w:rPr>
              <w:t>を行いながら</w:t>
            </w:r>
            <w:r w:rsidR="006237C3" w:rsidRPr="003E72E2">
              <w:rPr>
                <w:rFonts w:ascii="ＭＳ 明朝" w:hAnsi="ＭＳ 明朝" w:hint="eastAsia"/>
                <w:color w:val="000000"/>
                <w:sz w:val="18"/>
                <w:szCs w:val="18"/>
              </w:rPr>
              <w:t>、その</w:t>
            </w:r>
            <w:r w:rsidR="002E3731" w:rsidRPr="003E72E2">
              <w:rPr>
                <w:rFonts w:ascii="ＭＳ 明朝" w:hAnsi="ＭＳ 明朝" w:hint="eastAsia"/>
                <w:color w:val="000000"/>
                <w:sz w:val="18"/>
                <w:szCs w:val="18"/>
              </w:rPr>
              <w:t>不安や不満を少しでも解消すべく、</w:t>
            </w:r>
            <w:r w:rsidR="006237C3" w:rsidRPr="003E72E2">
              <w:rPr>
                <w:rFonts w:ascii="ＭＳ 明朝" w:hAnsi="ＭＳ 明朝" w:hint="eastAsia"/>
                <w:color w:val="000000"/>
                <w:sz w:val="18"/>
                <w:szCs w:val="18"/>
              </w:rPr>
              <w:t>生徒個々への</w:t>
            </w:r>
            <w:r w:rsidR="002E3731" w:rsidRPr="003E72E2">
              <w:rPr>
                <w:rFonts w:ascii="ＭＳ 明朝" w:hAnsi="ＭＳ 明朝" w:hint="eastAsia"/>
                <w:color w:val="000000"/>
                <w:sz w:val="18"/>
                <w:szCs w:val="18"/>
              </w:rPr>
              <w:t>コミュニケーションを</w:t>
            </w:r>
            <w:r w:rsidR="006237C3" w:rsidRPr="003E72E2">
              <w:rPr>
                <w:rFonts w:ascii="ＭＳ 明朝" w:hAnsi="ＭＳ 明朝" w:hint="eastAsia"/>
                <w:color w:val="000000"/>
                <w:sz w:val="18"/>
                <w:szCs w:val="18"/>
              </w:rPr>
              <w:t>図り、</w:t>
            </w:r>
            <w:r w:rsidR="002E3731" w:rsidRPr="003E72E2">
              <w:rPr>
                <w:rFonts w:ascii="ＭＳ 明朝" w:hAnsi="ＭＳ 明朝" w:hint="eastAsia"/>
                <w:color w:val="000000"/>
                <w:sz w:val="18"/>
                <w:szCs w:val="18"/>
              </w:rPr>
              <w:t>安心感を高め</w:t>
            </w:r>
            <w:r w:rsidR="00CE66E1" w:rsidRPr="003E72E2">
              <w:rPr>
                <w:rFonts w:ascii="ＭＳ 明朝" w:hAnsi="ＭＳ 明朝" w:hint="eastAsia"/>
                <w:color w:val="000000"/>
                <w:sz w:val="18"/>
                <w:szCs w:val="18"/>
              </w:rPr>
              <w:t>、心の居場所となる学校をめざして参りたい。</w:t>
            </w:r>
            <w:r w:rsidR="002E3731" w:rsidRPr="002E3731">
              <w:rPr>
                <w:rFonts w:ascii="ＭＳ 明朝" w:hAnsi="ＭＳ 明朝" w:hint="eastAsia"/>
                <w:color w:val="000000"/>
                <w:sz w:val="18"/>
                <w:szCs w:val="18"/>
              </w:rPr>
              <w:t xml:space="preserve">　　　　　　　　　　　　　　　　　　　　　　　</w:t>
            </w:r>
            <w:r w:rsidR="002E3731">
              <w:rPr>
                <w:rFonts w:ascii="ＭＳ 明朝" w:hAnsi="ＭＳ 明朝" w:hint="eastAsia"/>
                <w:color w:val="000000"/>
                <w:sz w:val="18"/>
                <w:szCs w:val="18"/>
                <w:highlight w:val="yellow"/>
              </w:rPr>
              <w:t xml:space="preserve">　　　　　　　　　　　　　</w:t>
            </w:r>
          </w:p>
        </w:tc>
      </w:tr>
    </w:tbl>
    <w:p w14:paraId="61CE45BC" w14:textId="77777777" w:rsidR="0086696C" w:rsidRPr="00796B83" w:rsidRDefault="0037367C" w:rsidP="00E037FC">
      <w:pPr>
        <w:spacing w:line="0" w:lineRule="atLeast"/>
        <w:jc w:val="left"/>
        <w:rPr>
          <w:rFonts w:ascii="ＭＳ ゴシック" w:eastAsia="ＭＳ ゴシック" w:hAnsi="ＭＳ ゴシック"/>
          <w:szCs w:val="21"/>
        </w:rPr>
      </w:pPr>
      <w:r w:rsidRPr="00796B83">
        <w:rPr>
          <w:rFonts w:ascii="ＭＳ ゴシック" w:eastAsia="ＭＳ ゴシック" w:hAnsi="ＭＳ ゴシック" w:hint="eastAsia"/>
          <w:szCs w:val="21"/>
        </w:rPr>
        <w:lastRenderedPageBreak/>
        <w:t xml:space="preserve">３　</w:t>
      </w:r>
      <w:r w:rsidR="0086696C" w:rsidRPr="00796B83">
        <w:rPr>
          <w:rFonts w:ascii="ＭＳ ゴシック" w:eastAsia="ＭＳ ゴシック" w:hAnsi="ＭＳ ゴシック" w:hint="eastAsia"/>
          <w:szCs w:val="21"/>
        </w:rPr>
        <w:t>本年度の取組</w:t>
      </w:r>
      <w:r w:rsidRPr="00796B83">
        <w:rPr>
          <w:rFonts w:ascii="ＭＳ ゴシック" w:eastAsia="ＭＳ ゴシック" w:hAnsi="ＭＳ ゴシック" w:hint="eastAsia"/>
          <w:szCs w:val="21"/>
        </w:rPr>
        <w:t>内容</w:t>
      </w:r>
      <w:r w:rsidR="0086696C" w:rsidRPr="00796B8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650"/>
        <w:gridCol w:w="4004"/>
        <w:gridCol w:w="3509"/>
      </w:tblGrid>
      <w:tr w:rsidR="00897939" w:rsidRPr="00796B83" w14:paraId="7DBFDA2B" w14:textId="77777777" w:rsidTr="00E037FC">
        <w:trPr>
          <w:trHeight w:val="501"/>
          <w:jc w:val="center"/>
        </w:trPr>
        <w:tc>
          <w:tcPr>
            <w:tcW w:w="881" w:type="dxa"/>
            <w:shd w:val="clear" w:color="auto" w:fill="auto"/>
            <w:vAlign w:val="center"/>
          </w:tcPr>
          <w:p w14:paraId="4156266C" w14:textId="77777777" w:rsidR="00897939" w:rsidRPr="00796B83" w:rsidRDefault="00897939" w:rsidP="00E037FC">
            <w:pPr>
              <w:spacing w:line="0" w:lineRule="atLeast"/>
              <w:jc w:val="center"/>
              <w:rPr>
                <w:rFonts w:ascii="ＭＳ 明朝" w:hAnsi="ＭＳ 明朝"/>
                <w:sz w:val="20"/>
                <w:szCs w:val="20"/>
              </w:rPr>
            </w:pPr>
            <w:r w:rsidRPr="00796B83">
              <w:rPr>
                <w:rFonts w:ascii="ＭＳ 明朝" w:hAnsi="ＭＳ 明朝" w:hint="eastAsia"/>
                <w:sz w:val="20"/>
                <w:szCs w:val="20"/>
              </w:rPr>
              <w:t>中期的</w:t>
            </w:r>
          </w:p>
          <w:p w14:paraId="210CD102" w14:textId="77777777" w:rsidR="00897939" w:rsidRPr="00796B83" w:rsidRDefault="00897939" w:rsidP="00E037FC">
            <w:pPr>
              <w:spacing w:line="0" w:lineRule="atLeast"/>
              <w:jc w:val="center"/>
              <w:rPr>
                <w:rFonts w:ascii="ＭＳ 明朝" w:hAnsi="ＭＳ 明朝"/>
                <w:spacing w:val="-20"/>
                <w:sz w:val="20"/>
                <w:szCs w:val="20"/>
              </w:rPr>
            </w:pPr>
            <w:r w:rsidRPr="00796B83">
              <w:rPr>
                <w:rFonts w:ascii="ＭＳ 明朝" w:hAnsi="ＭＳ 明朝" w:hint="eastAsia"/>
                <w:sz w:val="20"/>
                <w:szCs w:val="20"/>
              </w:rPr>
              <w:t>目標</w:t>
            </w:r>
          </w:p>
        </w:tc>
        <w:tc>
          <w:tcPr>
            <w:tcW w:w="2942" w:type="dxa"/>
            <w:shd w:val="clear" w:color="auto" w:fill="auto"/>
            <w:vAlign w:val="center"/>
          </w:tcPr>
          <w:p w14:paraId="03BAF00E" w14:textId="77777777" w:rsidR="00897939" w:rsidRPr="00796B83" w:rsidRDefault="00897939" w:rsidP="00E037FC">
            <w:pPr>
              <w:spacing w:line="0" w:lineRule="atLeast"/>
              <w:jc w:val="center"/>
              <w:rPr>
                <w:rFonts w:ascii="ＭＳ 明朝" w:hAnsi="ＭＳ 明朝"/>
                <w:sz w:val="20"/>
                <w:szCs w:val="20"/>
              </w:rPr>
            </w:pPr>
            <w:r w:rsidRPr="00796B83">
              <w:rPr>
                <w:rFonts w:ascii="ＭＳ 明朝" w:hAnsi="ＭＳ 明朝" w:hint="eastAsia"/>
                <w:sz w:val="20"/>
                <w:szCs w:val="20"/>
              </w:rPr>
              <w:t>今年度の重点目標</w:t>
            </w:r>
          </w:p>
        </w:tc>
        <w:tc>
          <w:tcPr>
            <w:tcW w:w="3650" w:type="dxa"/>
            <w:tcBorders>
              <w:right w:val="dashed" w:sz="4" w:space="0" w:color="auto"/>
            </w:tcBorders>
            <w:shd w:val="clear" w:color="auto" w:fill="auto"/>
            <w:vAlign w:val="center"/>
          </w:tcPr>
          <w:p w14:paraId="3597F0A6" w14:textId="77777777" w:rsidR="00897939" w:rsidRPr="00796B83" w:rsidRDefault="00897939" w:rsidP="00E037FC">
            <w:pPr>
              <w:spacing w:line="0" w:lineRule="atLeast"/>
              <w:jc w:val="center"/>
              <w:rPr>
                <w:rFonts w:ascii="ＭＳ 明朝" w:hAnsi="ＭＳ 明朝"/>
                <w:sz w:val="20"/>
                <w:szCs w:val="20"/>
              </w:rPr>
            </w:pPr>
            <w:r w:rsidRPr="00796B83">
              <w:rPr>
                <w:rFonts w:ascii="ＭＳ 明朝" w:hAnsi="ＭＳ 明朝" w:hint="eastAsia"/>
                <w:sz w:val="20"/>
                <w:szCs w:val="20"/>
              </w:rPr>
              <w:t>具体的な取組計画・内容</w:t>
            </w:r>
          </w:p>
        </w:tc>
        <w:tc>
          <w:tcPr>
            <w:tcW w:w="4004" w:type="dxa"/>
            <w:tcBorders>
              <w:right w:val="dashed" w:sz="4" w:space="0" w:color="auto"/>
            </w:tcBorders>
            <w:vAlign w:val="center"/>
          </w:tcPr>
          <w:p w14:paraId="20F7E68D" w14:textId="77777777" w:rsidR="00897939" w:rsidRPr="00796B83" w:rsidRDefault="00897939" w:rsidP="00E037FC">
            <w:pPr>
              <w:spacing w:line="0" w:lineRule="atLeast"/>
              <w:jc w:val="center"/>
              <w:rPr>
                <w:rFonts w:ascii="ＭＳ 明朝" w:hAnsi="ＭＳ 明朝"/>
                <w:sz w:val="20"/>
                <w:szCs w:val="20"/>
              </w:rPr>
            </w:pPr>
            <w:r w:rsidRPr="00796B83">
              <w:rPr>
                <w:rFonts w:ascii="ＭＳ 明朝" w:hAnsi="ＭＳ 明朝" w:hint="eastAsia"/>
                <w:sz w:val="20"/>
                <w:szCs w:val="20"/>
              </w:rPr>
              <w:t>評価指標</w:t>
            </w:r>
          </w:p>
        </w:tc>
        <w:tc>
          <w:tcPr>
            <w:tcW w:w="3509" w:type="dxa"/>
            <w:tcBorders>
              <w:left w:val="dashed" w:sz="4" w:space="0" w:color="auto"/>
              <w:right w:val="single" w:sz="4" w:space="0" w:color="auto"/>
            </w:tcBorders>
            <w:shd w:val="clear" w:color="auto" w:fill="auto"/>
            <w:vAlign w:val="center"/>
          </w:tcPr>
          <w:p w14:paraId="61546552" w14:textId="77777777" w:rsidR="00897939" w:rsidRPr="00796B83" w:rsidRDefault="00897939" w:rsidP="00E037FC">
            <w:pPr>
              <w:spacing w:line="0" w:lineRule="atLeast"/>
              <w:jc w:val="center"/>
              <w:rPr>
                <w:rFonts w:ascii="ＭＳ 明朝" w:hAnsi="ＭＳ 明朝"/>
                <w:sz w:val="20"/>
                <w:szCs w:val="20"/>
              </w:rPr>
            </w:pPr>
            <w:r w:rsidRPr="00796B83">
              <w:rPr>
                <w:rFonts w:ascii="ＭＳ 明朝" w:hAnsi="ＭＳ 明朝" w:hint="eastAsia"/>
                <w:sz w:val="20"/>
                <w:szCs w:val="20"/>
              </w:rPr>
              <w:t>自己評価</w:t>
            </w:r>
          </w:p>
        </w:tc>
      </w:tr>
      <w:tr w:rsidR="00FB1122" w:rsidRPr="00796B83" w14:paraId="3647F3F4" w14:textId="77777777" w:rsidTr="00E037FC">
        <w:trPr>
          <w:cantSplit/>
          <w:trHeight w:val="1314"/>
          <w:jc w:val="center"/>
        </w:trPr>
        <w:tc>
          <w:tcPr>
            <w:tcW w:w="881" w:type="dxa"/>
            <w:shd w:val="clear" w:color="auto" w:fill="auto"/>
            <w:textDirection w:val="tbRlV"/>
            <w:vAlign w:val="center"/>
          </w:tcPr>
          <w:p w14:paraId="4421AC97" w14:textId="77777777" w:rsidR="00FB1122" w:rsidRPr="00796B83" w:rsidRDefault="00FB1122" w:rsidP="00FB1122">
            <w:pPr>
              <w:spacing w:line="0" w:lineRule="atLeast"/>
              <w:ind w:left="113" w:right="113"/>
              <w:jc w:val="center"/>
              <w:rPr>
                <w:rFonts w:ascii="ＭＳ 明朝" w:hAnsi="ＭＳ 明朝"/>
                <w:sz w:val="20"/>
                <w:szCs w:val="20"/>
              </w:rPr>
            </w:pPr>
            <w:r w:rsidRPr="00796B83">
              <w:rPr>
                <w:rFonts w:ascii="ＭＳ 明朝" w:hAnsi="ＭＳ 明朝" w:hint="eastAsia"/>
                <w:sz w:val="20"/>
                <w:szCs w:val="20"/>
              </w:rPr>
              <w:t>①キャリア教育の充実</w:t>
            </w:r>
          </w:p>
        </w:tc>
        <w:tc>
          <w:tcPr>
            <w:tcW w:w="2942" w:type="dxa"/>
            <w:shd w:val="clear" w:color="auto" w:fill="auto"/>
          </w:tcPr>
          <w:p w14:paraId="5AE6F831"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（１）人として生きていくための人格の形成」</w:t>
            </w:r>
          </w:p>
          <w:p w14:paraId="69CC59BF"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（２）在校時における就労体験</w:t>
            </w:r>
          </w:p>
          <w:p w14:paraId="5F9BEE71"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（３）社会人としてのスキルアップをめざす</w:t>
            </w:r>
          </w:p>
          <w:p w14:paraId="7C176121"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（４）進路指導の充実</w:t>
            </w:r>
          </w:p>
        </w:tc>
        <w:tc>
          <w:tcPr>
            <w:tcW w:w="3650" w:type="dxa"/>
            <w:tcBorders>
              <w:right w:val="dashed" w:sz="4" w:space="0" w:color="auto"/>
            </w:tcBorders>
            <w:shd w:val="clear" w:color="auto" w:fill="auto"/>
          </w:tcPr>
          <w:p w14:paraId="27F62766"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（１）</w:t>
            </w:r>
          </w:p>
          <w:p w14:paraId="29524A00"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ア：さまざまな観点からの人権教育を推進する。</w:t>
            </w:r>
          </w:p>
          <w:p w14:paraId="54EDA296"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3B83445C"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（２）</w:t>
            </w:r>
          </w:p>
          <w:p w14:paraId="35E25E88"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イ：学校からのアルバイト斡旋や生徒が希望する業種の企業の開拓や就労依頼を進め、将来のためのアルバイト就労体験を促進する。</w:t>
            </w:r>
          </w:p>
          <w:p w14:paraId="48514A78"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（３）</w:t>
            </w:r>
          </w:p>
          <w:p w14:paraId="71A2A6DF"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ウ：基本的生活習慣の確立と、「挨拶」をする習慣を身につけさせる。</w:t>
            </w:r>
          </w:p>
          <w:p w14:paraId="07E8AB95"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エ：職業観・就労感の向上をめざし、外部人材を招いた講演会、研修会を実施する。</w:t>
            </w:r>
          </w:p>
          <w:p w14:paraId="040B1C45"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（４）</w:t>
            </w:r>
          </w:p>
          <w:p w14:paraId="39482BD4"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オ：丁寧で粘り強い生徒に対応した進路指導を実践し夢の実現を図る。</w:t>
            </w:r>
          </w:p>
          <w:p w14:paraId="20C636AA"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カ：職業体験の実施やオープンキャンパスへの参加促進を進め、生徒自身の希望に応じた進路の実現をめざした指導を行う。</w:t>
            </w:r>
          </w:p>
        </w:tc>
        <w:tc>
          <w:tcPr>
            <w:tcW w:w="4004" w:type="dxa"/>
            <w:tcBorders>
              <w:right w:val="dashed" w:sz="4" w:space="0" w:color="auto"/>
            </w:tcBorders>
          </w:tcPr>
          <w:p w14:paraId="6F2BD8A5" w14:textId="77777777" w:rsidR="00FB1122" w:rsidRPr="00796B83" w:rsidRDefault="00FB1122" w:rsidP="00FB1122">
            <w:pPr>
              <w:spacing w:line="0" w:lineRule="atLeast"/>
              <w:ind w:left="400" w:hangingChars="200" w:hanging="400"/>
              <w:rPr>
                <w:rFonts w:ascii="ＭＳ 明朝" w:hAnsi="ＭＳ 明朝"/>
                <w:sz w:val="20"/>
                <w:szCs w:val="20"/>
              </w:rPr>
            </w:pPr>
          </w:p>
          <w:p w14:paraId="00231753" w14:textId="77777777" w:rsidR="00FB1122" w:rsidRPr="00796B83" w:rsidRDefault="00FB1122" w:rsidP="00FB1122">
            <w:pPr>
              <w:spacing w:line="0" w:lineRule="atLeast"/>
              <w:ind w:left="600" w:hangingChars="300" w:hanging="600"/>
              <w:rPr>
                <w:rFonts w:asciiTheme="minorEastAsia" w:eastAsiaTheme="minorEastAsia" w:hAnsiTheme="minorEastAsia"/>
                <w:sz w:val="20"/>
                <w:szCs w:val="20"/>
              </w:rPr>
            </w:pPr>
            <w:r w:rsidRPr="00796B83">
              <w:rPr>
                <w:rFonts w:asciiTheme="minorEastAsia" w:eastAsiaTheme="minorEastAsia" w:hAnsiTheme="minorEastAsia" w:hint="eastAsia"/>
                <w:sz w:val="20"/>
                <w:szCs w:val="20"/>
              </w:rPr>
              <w:t>ア：■生徒や教職員に対して人権研修会等を年３回以上実施する</w:t>
            </w:r>
          </w:p>
          <w:p w14:paraId="5D42757C" w14:textId="77777777" w:rsidR="00FB1122" w:rsidRPr="00796B83" w:rsidRDefault="00FB1122" w:rsidP="00FB1122">
            <w:pPr>
              <w:spacing w:line="0" w:lineRule="atLeast"/>
              <w:ind w:left="600" w:hangingChars="300" w:hanging="600"/>
              <w:rPr>
                <w:rFonts w:asciiTheme="minorEastAsia" w:eastAsiaTheme="minorEastAsia" w:hAnsiTheme="minorEastAsia"/>
                <w:sz w:val="20"/>
                <w:szCs w:val="20"/>
              </w:rPr>
            </w:pPr>
            <w:r w:rsidRPr="00796B83">
              <w:rPr>
                <w:rFonts w:asciiTheme="minorEastAsia" w:eastAsiaTheme="minorEastAsia" w:hAnsiTheme="minorEastAsia" w:hint="eastAsia"/>
                <w:sz w:val="20"/>
                <w:szCs w:val="20"/>
              </w:rPr>
              <w:t xml:space="preserve">　  ■府立人研等が実施する研修や講習</w:t>
            </w:r>
          </w:p>
          <w:p w14:paraId="59A207F0" w14:textId="77777777" w:rsidR="00FB1122" w:rsidRPr="00796B83" w:rsidRDefault="00FB1122" w:rsidP="00FB1122">
            <w:pPr>
              <w:spacing w:line="0" w:lineRule="atLeast"/>
              <w:ind w:leftChars="300" w:left="630"/>
              <w:rPr>
                <w:rFonts w:asciiTheme="minorEastAsia" w:eastAsiaTheme="minorEastAsia" w:hAnsiTheme="minorEastAsia"/>
                <w:sz w:val="20"/>
                <w:szCs w:val="20"/>
              </w:rPr>
            </w:pPr>
            <w:r w:rsidRPr="00796B83">
              <w:rPr>
                <w:rFonts w:asciiTheme="minorEastAsia" w:eastAsiaTheme="minorEastAsia" w:hAnsiTheme="minorEastAsia" w:hint="eastAsia"/>
                <w:sz w:val="20"/>
                <w:szCs w:val="20"/>
              </w:rPr>
              <w:t>会に、教員、生徒を積極的に参加させる。（元年度のべ52回参加）</w:t>
            </w:r>
          </w:p>
          <w:p w14:paraId="38176E03" w14:textId="77777777" w:rsidR="00FB1122" w:rsidRPr="00796B83" w:rsidRDefault="00FB1122" w:rsidP="00FB1122">
            <w:pPr>
              <w:spacing w:line="0" w:lineRule="atLeast"/>
              <w:ind w:left="600" w:hangingChars="300" w:hanging="600"/>
              <w:rPr>
                <w:rFonts w:asciiTheme="minorEastAsia" w:eastAsiaTheme="minorEastAsia" w:hAnsiTheme="minorEastAsia"/>
                <w:sz w:val="20"/>
                <w:szCs w:val="20"/>
              </w:rPr>
            </w:pPr>
            <w:r w:rsidRPr="00796B83">
              <w:rPr>
                <w:rFonts w:asciiTheme="minorEastAsia" w:eastAsiaTheme="minorEastAsia" w:hAnsiTheme="minorEastAsia" w:hint="eastAsia"/>
                <w:sz w:val="20"/>
                <w:szCs w:val="20"/>
              </w:rPr>
              <w:t>イ：■アルバイト経験者数80%以上を維持する。</w:t>
            </w:r>
          </w:p>
          <w:p w14:paraId="75E42B2C" w14:textId="77777777" w:rsidR="00FB1122" w:rsidRPr="00796B83" w:rsidRDefault="00FB1122" w:rsidP="00FB1122">
            <w:pPr>
              <w:spacing w:line="0" w:lineRule="atLeast"/>
              <w:ind w:left="600" w:hangingChars="300" w:hanging="600"/>
              <w:rPr>
                <w:rFonts w:asciiTheme="minorEastAsia" w:eastAsiaTheme="minorEastAsia" w:hAnsiTheme="minorEastAsia"/>
                <w:sz w:val="20"/>
                <w:szCs w:val="20"/>
              </w:rPr>
            </w:pPr>
            <w:r w:rsidRPr="00796B83">
              <w:rPr>
                <w:rFonts w:asciiTheme="minorEastAsia" w:eastAsiaTheme="minorEastAsia" w:hAnsiTheme="minorEastAsia" w:hint="eastAsia"/>
                <w:sz w:val="20"/>
                <w:szCs w:val="20"/>
              </w:rPr>
              <w:t>ウ：■教員による毎日の門当番や巡回当番を継続する。</w:t>
            </w:r>
          </w:p>
          <w:p w14:paraId="4D593F21"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 xml:space="preserve">　　■</w:t>
            </w:r>
            <w:r w:rsidRPr="00796B83">
              <w:rPr>
                <w:rFonts w:asciiTheme="minorEastAsia" w:eastAsiaTheme="minorEastAsia" w:hAnsiTheme="minorEastAsia" w:hint="eastAsia"/>
                <w:color w:val="000000"/>
                <w:sz w:val="20"/>
                <w:szCs w:val="20"/>
              </w:rPr>
              <w:t>学校教育自己評価「学校では、生活</w:t>
            </w:r>
          </w:p>
          <w:p w14:paraId="73D7B079" w14:textId="77777777" w:rsidR="00FB1122" w:rsidRPr="00796B83" w:rsidRDefault="00FB1122" w:rsidP="00FB1122">
            <w:pPr>
              <w:spacing w:line="0" w:lineRule="atLeast"/>
              <w:ind w:leftChars="300" w:left="630"/>
              <w:rPr>
                <w:rFonts w:asciiTheme="minorEastAsia" w:eastAsiaTheme="minorEastAsia" w:hAnsiTheme="minorEastAsia"/>
                <w:color w:val="000000"/>
                <w:sz w:val="20"/>
                <w:szCs w:val="20"/>
              </w:rPr>
            </w:pPr>
            <w:r w:rsidRPr="00796B83">
              <w:rPr>
                <w:rFonts w:asciiTheme="minorEastAsia" w:eastAsiaTheme="minorEastAsia" w:hAnsiTheme="minorEastAsia" w:hint="eastAsia"/>
                <w:color w:val="000000"/>
                <w:sz w:val="20"/>
                <w:szCs w:val="20"/>
              </w:rPr>
              <w:t>規律や学習規律などの基本的習慣</w:t>
            </w:r>
          </w:p>
          <w:p w14:paraId="349A09D8" w14:textId="77777777" w:rsidR="00FB1122" w:rsidRPr="00796B83" w:rsidRDefault="00FB1122" w:rsidP="00FB1122">
            <w:pPr>
              <w:spacing w:line="0" w:lineRule="atLeast"/>
              <w:ind w:leftChars="300" w:left="630"/>
              <w:rPr>
                <w:rFonts w:asciiTheme="minorEastAsia" w:eastAsiaTheme="minorEastAsia" w:hAnsiTheme="minorEastAsia"/>
                <w:color w:val="000000"/>
                <w:sz w:val="20"/>
                <w:szCs w:val="20"/>
              </w:rPr>
            </w:pPr>
            <w:r w:rsidRPr="00796B83">
              <w:rPr>
                <w:rFonts w:asciiTheme="minorEastAsia" w:eastAsiaTheme="minorEastAsia" w:hAnsiTheme="minorEastAsia" w:hint="eastAsia"/>
                <w:color w:val="000000"/>
                <w:sz w:val="20"/>
                <w:szCs w:val="20"/>
              </w:rPr>
              <w:t>の確立に力を入れている。」の肯定率80%以上を維持する。(元年度77%</w:t>
            </w:r>
            <w:r w:rsidRPr="00796B83">
              <w:rPr>
                <w:rFonts w:asciiTheme="minorEastAsia" w:eastAsiaTheme="minorEastAsia" w:hAnsiTheme="minorEastAsia"/>
                <w:color w:val="000000"/>
                <w:sz w:val="20"/>
                <w:szCs w:val="20"/>
              </w:rPr>
              <w:t>)</w:t>
            </w:r>
          </w:p>
          <w:p w14:paraId="14786EED"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color w:val="000000"/>
                <w:sz w:val="20"/>
                <w:szCs w:val="20"/>
              </w:rPr>
              <w:t>エ：■学校教育自己評価の「将来の進路や生き方について考える機会がある。」の肯定率80％以上を維持する。（元年度82%）</w:t>
            </w:r>
          </w:p>
          <w:p w14:paraId="6B442A33"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color w:val="000000"/>
                <w:sz w:val="20"/>
                <w:szCs w:val="20"/>
              </w:rPr>
              <w:t>オ：■学校斡旋就職希望者の内定率100%を</w:t>
            </w:r>
          </w:p>
          <w:p w14:paraId="3113D7E5" w14:textId="77777777" w:rsidR="00FB1122" w:rsidRPr="00796B83" w:rsidRDefault="00FB1122" w:rsidP="00FB1122">
            <w:pPr>
              <w:spacing w:line="0" w:lineRule="atLeast"/>
              <w:ind w:leftChars="250" w:left="625" w:hangingChars="50" w:hanging="100"/>
              <w:rPr>
                <w:rFonts w:asciiTheme="minorEastAsia" w:eastAsiaTheme="minorEastAsia" w:hAnsiTheme="minorEastAsia"/>
                <w:color w:val="000000"/>
                <w:sz w:val="20"/>
                <w:szCs w:val="20"/>
              </w:rPr>
            </w:pPr>
            <w:r w:rsidRPr="00796B83">
              <w:rPr>
                <w:rFonts w:asciiTheme="minorEastAsia" w:eastAsiaTheme="minorEastAsia" w:hAnsiTheme="minorEastAsia" w:hint="eastAsia"/>
                <w:color w:val="000000"/>
                <w:sz w:val="20"/>
                <w:szCs w:val="20"/>
              </w:rPr>
              <w:t>維持する。(元年度100%)</w:t>
            </w:r>
          </w:p>
          <w:p w14:paraId="614E3F49"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Theme="minorEastAsia" w:eastAsiaTheme="minorEastAsia" w:hAnsiTheme="minorEastAsia" w:hint="eastAsia"/>
                <w:sz w:val="20"/>
                <w:szCs w:val="20"/>
              </w:rPr>
              <w:t>カ：■卒業時の進路未決定者率</w:t>
            </w:r>
            <w:r w:rsidR="00E8395D">
              <w:rPr>
                <w:rFonts w:asciiTheme="minorEastAsia" w:eastAsiaTheme="minorEastAsia" w:hAnsiTheme="minorEastAsia" w:hint="eastAsia"/>
                <w:sz w:val="20"/>
                <w:szCs w:val="20"/>
              </w:rPr>
              <w:t>５</w:t>
            </w:r>
            <w:r w:rsidRPr="00796B83">
              <w:rPr>
                <w:rFonts w:asciiTheme="minorEastAsia" w:eastAsiaTheme="minorEastAsia" w:hAnsiTheme="minorEastAsia" w:hint="eastAsia"/>
                <w:sz w:val="20"/>
                <w:szCs w:val="20"/>
              </w:rPr>
              <w:t>%以下を維持する。(元年度 ３%)</w:t>
            </w:r>
          </w:p>
        </w:tc>
        <w:tc>
          <w:tcPr>
            <w:tcW w:w="3509" w:type="dxa"/>
            <w:tcBorders>
              <w:left w:val="dashed" w:sz="4" w:space="0" w:color="auto"/>
              <w:right w:val="single" w:sz="4" w:space="0" w:color="auto"/>
            </w:tcBorders>
            <w:shd w:val="clear" w:color="auto" w:fill="auto"/>
          </w:tcPr>
          <w:p w14:paraId="11DEBE38" w14:textId="77777777" w:rsidR="00FB1122" w:rsidRPr="00721AC2" w:rsidRDefault="00FB1122" w:rsidP="00FB1122">
            <w:pPr>
              <w:spacing w:line="0" w:lineRule="atLeast"/>
              <w:ind w:left="600" w:hangingChars="300" w:hanging="600"/>
              <w:rPr>
                <w:rFonts w:asciiTheme="minorEastAsia" w:eastAsiaTheme="minorEastAsia" w:hAnsiTheme="minorEastAsia"/>
                <w:sz w:val="20"/>
                <w:szCs w:val="20"/>
              </w:rPr>
            </w:pPr>
          </w:p>
          <w:p w14:paraId="293436FF" w14:textId="77777777" w:rsidR="00FB1122" w:rsidRPr="00721AC2" w:rsidRDefault="00FB1122" w:rsidP="00FB1122">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ア：■人権等研修会・講演会を年</w:t>
            </w:r>
            <w:r w:rsidR="00E8395D" w:rsidRPr="00721AC2">
              <w:rPr>
                <w:rFonts w:asciiTheme="minorEastAsia" w:eastAsiaTheme="minorEastAsia" w:hAnsiTheme="minorEastAsia" w:hint="eastAsia"/>
                <w:sz w:val="20"/>
                <w:szCs w:val="20"/>
              </w:rPr>
              <w:t>２</w:t>
            </w:r>
            <w:r w:rsidRPr="00721AC2">
              <w:rPr>
                <w:rFonts w:asciiTheme="minorEastAsia" w:eastAsiaTheme="minorEastAsia" w:hAnsiTheme="minorEastAsia" w:hint="eastAsia"/>
                <w:sz w:val="20"/>
                <w:szCs w:val="20"/>
              </w:rPr>
              <w:t>回</w:t>
            </w:r>
            <w:r w:rsidR="001C65F0" w:rsidRPr="00721AC2">
              <w:rPr>
                <w:rFonts w:asciiTheme="minorEastAsia" w:eastAsiaTheme="minorEastAsia" w:hAnsiTheme="minorEastAsia" w:hint="eastAsia"/>
                <w:sz w:val="20"/>
                <w:szCs w:val="20"/>
              </w:rPr>
              <w:t>のみ</w:t>
            </w:r>
            <w:r w:rsidRPr="00721AC2">
              <w:rPr>
                <w:rFonts w:asciiTheme="minorEastAsia" w:eastAsiaTheme="minorEastAsia" w:hAnsiTheme="minorEastAsia" w:hint="eastAsia"/>
                <w:sz w:val="20"/>
                <w:szCs w:val="20"/>
              </w:rPr>
              <w:t>実施。</w:t>
            </w:r>
            <w:r w:rsidR="003E72E2" w:rsidRPr="00721AC2">
              <w:rPr>
                <w:rFonts w:asciiTheme="minorEastAsia" w:eastAsiaTheme="minorEastAsia" w:hAnsiTheme="minorEastAsia" w:hint="eastAsia"/>
                <w:sz w:val="20"/>
                <w:szCs w:val="20"/>
              </w:rPr>
              <w:t>それ以上については、、コロナ禍により開催できなかった。（－）</w:t>
            </w:r>
          </w:p>
          <w:p w14:paraId="532EA782" w14:textId="77777777" w:rsidR="00FB1122" w:rsidRPr="00721AC2" w:rsidRDefault="00FB1122" w:rsidP="00FB1122">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 xml:space="preserve">　</w:t>
            </w:r>
            <w:r w:rsidR="000D3C51" w:rsidRPr="00721AC2">
              <w:rPr>
                <w:rFonts w:asciiTheme="minorEastAsia" w:eastAsiaTheme="minorEastAsia" w:hAnsiTheme="minorEastAsia" w:hint="eastAsia"/>
                <w:sz w:val="20"/>
                <w:szCs w:val="20"/>
              </w:rPr>
              <w:t xml:space="preserve"> </w:t>
            </w:r>
            <w:r w:rsidRPr="00721AC2">
              <w:rPr>
                <w:rFonts w:asciiTheme="minorEastAsia" w:eastAsiaTheme="minorEastAsia" w:hAnsiTheme="minorEastAsia" w:hint="eastAsia"/>
                <w:sz w:val="20"/>
                <w:szCs w:val="20"/>
              </w:rPr>
              <w:t>■府立人研等の研修会に</w:t>
            </w:r>
            <w:r w:rsidR="00E8395D" w:rsidRPr="00721AC2">
              <w:rPr>
                <w:rFonts w:asciiTheme="minorEastAsia" w:eastAsiaTheme="minorEastAsia" w:hAnsiTheme="minorEastAsia" w:hint="eastAsia"/>
                <w:sz w:val="20"/>
                <w:szCs w:val="20"/>
              </w:rPr>
              <w:t>１</w:t>
            </w:r>
            <w:r w:rsidR="001C65F0" w:rsidRPr="00721AC2">
              <w:rPr>
                <w:rFonts w:asciiTheme="minorEastAsia" w:eastAsiaTheme="minorEastAsia" w:hAnsiTheme="minorEastAsia" w:hint="eastAsia"/>
                <w:sz w:val="20"/>
                <w:szCs w:val="20"/>
              </w:rPr>
              <w:t>回のみ</w:t>
            </w:r>
            <w:r w:rsidRPr="00721AC2">
              <w:rPr>
                <w:rFonts w:asciiTheme="minorEastAsia" w:eastAsiaTheme="minorEastAsia" w:hAnsiTheme="minorEastAsia" w:hint="eastAsia"/>
                <w:sz w:val="20"/>
                <w:szCs w:val="20"/>
              </w:rPr>
              <w:t>参加</w:t>
            </w:r>
            <w:r w:rsidR="006B2049" w:rsidRPr="00721AC2">
              <w:rPr>
                <w:rFonts w:asciiTheme="minorEastAsia" w:eastAsiaTheme="minorEastAsia" w:hAnsiTheme="minorEastAsia" w:hint="eastAsia"/>
                <w:sz w:val="20"/>
                <w:szCs w:val="20"/>
              </w:rPr>
              <w:t>。</w:t>
            </w:r>
            <w:r w:rsidR="003E72E2" w:rsidRPr="00721AC2">
              <w:rPr>
                <w:rFonts w:asciiTheme="minorEastAsia" w:eastAsiaTheme="minorEastAsia" w:hAnsiTheme="minorEastAsia" w:hint="eastAsia"/>
                <w:sz w:val="20"/>
                <w:szCs w:val="20"/>
              </w:rPr>
              <w:t>その他</w:t>
            </w:r>
            <w:r w:rsidR="007A2AEF" w:rsidRPr="00721AC2">
              <w:rPr>
                <w:rFonts w:asciiTheme="minorEastAsia" w:eastAsiaTheme="minorEastAsia" w:hAnsiTheme="minorEastAsia" w:hint="eastAsia"/>
                <w:sz w:val="20"/>
                <w:szCs w:val="20"/>
              </w:rPr>
              <w:t>について</w:t>
            </w:r>
            <w:r w:rsidR="003E72E2" w:rsidRPr="00721AC2">
              <w:rPr>
                <w:rFonts w:asciiTheme="minorEastAsia" w:eastAsiaTheme="minorEastAsia" w:hAnsiTheme="minorEastAsia" w:hint="eastAsia"/>
                <w:sz w:val="20"/>
                <w:szCs w:val="20"/>
              </w:rPr>
              <w:t>は、コロナ禍により参加できなかった。</w:t>
            </w:r>
            <w:r w:rsidR="001C65F0" w:rsidRPr="00721AC2">
              <w:rPr>
                <w:rFonts w:asciiTheme="minorEastAsia" w:eastAsiaTheme="minorEastAsia" w:hAnsiTheme="minorEastAsia" w:hint="eastAsia"/>
                <w:sz w:val="20"/>
                <w:szCs w:val="20"/>
              </w:rPr>
              <w:t>（</w:t>
            </w:r>
            <w:r w:rsidR="00CA2392" w:rsidRPr="00721AC2">
              <w:rPr>
                <w:rFonts w:asciiTheme="minorEastAsia" w:eastAsiaTheme="minorEastAsia" w:hAnsiTheme="minorEastAsia" w:hint="eastAsia"/>
                <w:sz w:val="20"/>
                <w:szCs w:val="20"/>
              </w:rPr>
              <w:t>－</w:t>
            </w:r>
            <w:r w:rsidR="001C65F0" w:rsidRPr="00721AC2">
              <w:rPr>
                <w:rFonts w:asciiTheme="minorEastAsia" w:eastAsiaTheme="minorEastAsia" w:hAnsiTheme="minorEastAsia" w:hint="eastAsia"/>
                <w:sz w:val="20"/>
                <w:szCs w:val="20"/>
              </w:rPr>
              <w:t>）</w:t>
            </w:r>
          </w:p>
          <w:p w14:paraId="3FDCFC05" w14:textId="77777777" w:rsidR="00FB1122" w:rsidRPr="00721AC2" w:rsidRDefault="00FB1122" w:rsidP="00FB1122">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イ：■アルバイト経験者率</w:t>
            </w:r>
            <w:r w:rsidR="00CA2392" w:rsidRPr="00721AC2">
              <w:rPr>
                <w:rFonts w:asciiTheme="minorEastAsia" w:eastAsiaTheme="minorEastAsia" w:hAnsiTheme="minorEastAsia" w:hint="eastAsia"/>
                <w:sz w:val="20"/>
                <w:szCs w:val="20"/>
              </w:rPr>
              <w:t>の調査</w:t>
            </w:r>
            <w:r w:rsidR="001C65F0" w:rsidRPr="00721AC2">
              <w:rPr>
                <w:rFonts w:asciiTheme="minorEastAsia" w:eastAsiaTheme="minorEastAsia" w:hAnsiTheme="minorEastAsia" w:hint="eastAsia"/>
                <w:sz w:val="20"/>
                <w:szCs w:val="20"/>
              </w:rPr>
              <w:t>については、</w:t>
            </w:r>
            <w:r w:rsidR="007A2AEF" w:rsidRPr="00721AC2">
              <w:rPr>
                <w:rFonts w:asciiTheme="minorEastAsia" w:eastAsiaTheme="minorEastAsia" w:hAnsiTheme="minorEastAsia" w:hint="eastAsia"/>
                <w:sz w:val="20"/>
                <w:szCs w:val="20"/>
              </w:rPr>
              <w:t>コロナ禍による</w:t>
            </w:r>
            <w:r w:rsidR="003E72E2" w:rsidRPr="00721AC2">
              <w:rPr>
                <w:rFonts w:asciiTheme="minorEastAsia" w:eastAsiaTheme="minorEastAsia" w:hAnsiTheme="minorEastAsia" w:hint="eastAsia"/>
                <w:sz w:val="20"/>
                <w:szCs w:val="20"/>
              </w:rPr>
              <w:t>シフト勤務の減少等もあり調査そのものが不安を与えるので実施しなかった。</w:t>
            </w:r>
            <w:r w:rsidRPr="00721AC2">
              <w:rPr>
                <w:rFonts w:asciiTheme="minorEastAsia" w:eastAsiaTheme="minorEastAsia" w:hAnsiTheme="minorEastAsia" w:hint="eastAsia"/>
                <w:sz w:val="20"/>
                <w:szCs w:val="20"/>
              </w:rPr>
              <w:t>（</w:t>
            </w:r>
            <w:r w:rsidR="00CA2392" w:rsidRPr="00721AC2">
              <w:rPr>
                <w:rFonts w:asciiTheme="minorEastAsia" w:eastAsiaTheme="minorEastAsia" w:hAnsiTheme="minorEastAsia" w:hint="eastAsia"/>
                <w:sz w:val="20"/>
                <w:szCs w:val="20"/>
              </w:rPr>
              <w:t>－</w:t>
            </w:r>
            <w:r w:rsidRPr="00721AC2">
              <w:rPr>
                <w:rFonts w:asciiTheme="minorEastAsia" w:eastAsiaTheme="minorEastAsia" w:hAnsiTheme="minorEastAsia" w:hint="eastAsia"/>
                <w:sz w:val="20"/>
                <w:szCs w:val="20"/>
              </w:rPr>
              <w:t>）</w:t>
            </w:r>
          </w:p>
          <w:p w14:paraId="1BBD24D5" w14:textId="77777777" w:rsidR="00FB1122" w:rsidRPr="00721AC2" w:rsidRDefault="00FB1122" w:rsidP="00FB1122">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ウ：■毎日の門当番・巡回当番を実施。（○）</w:t>
            </w:r>
          </w:p>
          <w:p w14:paraId="423AD120" w14:textId="77777777" w:rsidR="00FB1122" w:rsidRPr="00721AC2" w:rsidRDefault="00FB1122" w:rsidP="00FB1122">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 xml:space="preserve">　　■</w:t>
            </w:r>
            <w:r w:rsidRPr="00721AC2">
              <w:rPr>
                <w:rFonts w:asciiTheme="minorEastAsia" w:eastAsiaTheme="minorEastAsia" w:hAnsiTheme="minorEastAsia" w:hint="eastAsia"/>
                <w:color w:val="000000"/>
                <w:sz w:val="20"/>
                <w:szCs w:val="20"/>
              </w:rPr>
              <w:t>学校教育自己評価「学校では、生活規律や学習規律などの基本的習慣の確立に力を入れている。」の肯定率77%（</w:t>
            </w:r>
            <w:r w:rsidR="00CA2392"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）。目標より</w:t>
            </w:r>
            <w:r w:rsidR="006B2049" w:rsidRPr="00721AC2">
              <w:rPr>
                <w:rFonts w:asciiTheme="minorEastAsia" w:eastAsiaTheme="minorEastAsia" w:hAnsiTheme="minorEastAsia" w:hint="eastAsia"/>
                <w:color w:val="000000"/>
                <w:sz w:val="20"/>
                <w:szCs w:val="20"/>
              </w:rPr>
              <w:t>やや</w:t>
            </w:r>
            <w:r w:rsidRPr="00721AC2">
              <w:rPr>
                <w:rFonts w:asciiTheme="minorEastAsia" w:eastAsiaTheme="minorEastAsia" w:hAnsiTheme="minorEastAsia" w:hint="eastAsia"/>
                <w:color w:val="000000"/>
                <w:sz w:val="20"/>
                <w:szCs w:val="20"/>
              </w:rPr>
              <w:t>下回ったが、生活指導案件の減少や欠席率減少</w:t>
            </w:r>
            <w:r w:rsidR="006B2049" w:rsidRPr="00721AC2">
              <w:rPr>
                <w:rFonts w:asciiTheme="minorEastAsia" w:eastAsiaTheme="minorEastAsia" w:hAnsiTheme="minorEastAsia" w:hint="eastAsia"/>
                <w:color w:val="000000"/>
                <w:sz w:val="20"/>
                <w:szCs w:val="20"/>
              </w:rPr>
              <w:t>退学者の減少</w:t>
            </w:r>
            <w:r w:rsidR="00ED59A1" w:rsidRPr="00721AC2">
              <w:rPr>
                <w:rFonts w:asciiTheme="minorEastAsia" w:eastAsiaTheme="minorEastAsia" w:hAnsiTheme="minorEastAsia" w:hint="eastAsia"/>
                <w:color w:val="000000"/>
                <w:sz w:val="20"/>
                <w:szCs w:val="20"/>
              </w:rPr>
              <w:t>等の結果から生徒の理解や</w:t>
            </w:r>
            <w:r w:rsidRPr="00721AC2">
              <w:rPr>
                <w:rFonts w:asciiTheme="minorEastAsia" w:eastAsiaTheme="minorEastAsia" w:hAnsiTheme="minorEastAsia" w:hint="eastAsia"/>
                <w:color w:val="000000"/>
                <w:sz w:val="20"/>
                <w:szCs w:val="20"/>
              </w:rPr>
              <w:t>努力も高まっていると思われる。</w:t>
            </w:r>
          </w:p>
          <w:p w14:paraId="657598FB" w14:textId="77777777" w:rsidR="00FB1122" w:rsidRPr="00721AC2" w:rsidRDefault="00FB1122" w:rsidP="00FB1122">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color w:val="000000"/>
                <w:sz w:val="20"/>
                <w:szCs w:val="20"/>
              </w:rPr>
              <w:t>エ：■学校教育自己評価の「将来の進路や生き方に・・・機会がある。」の肯定率を8</w:t>
            </w:r>
            <w:r w:rsidR="006B2049" w:rsidRPr="00721AC2">
              <w:rPr>
                <w:rFonts w:asciiTheme="minorEastAsia" w:eastAsiaTheme="minorEastAsia" w:hAnsiTheme="minorEastAsia" w:hint="eastAsia"/>
                <w:color w:val="000000"/>
                <w:sz w:val="20"/>
                <w:szCs w:val="20"/>
              </w:rPr>
              <w:t>4</w:t>
            </w:r>
            <w:r w:rsidRPr="00721AC2">
              <w:rPr>
                <w:rFonts w:asciiTheme="minorEastAsia" w:eastAsiaTheme="minorEastAsia" w:hAnsiTheme="minorEastAsia" w:hint="eastAsia"/>
                <w:color w:val="000000"/>
                <w:sz w:val="20"/>
                <w:szCs w:val="20"/>
              </w:rPr>
              <w:t>％（○）</w:t>
            </w:r>
          </w:p>
          <w:p w14:paraId="6B7AC5A6" w14:textId="77777777" w:rsidR="00FB1122" w:rsidRPr="00721AC2" w:rsidRDefault="00FB1122" w:rsidP="00FB1122">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color w:val="000000"/>
                <w:sz w:val="20"/>
                <w:szCs w:val="20"/>
              </w:rPr>
              <w:t>オ：■学校斡旋就職希望者の内定率は</w:t>
            </w:r>
            <w:r w:rsidR="00CA2392" w:rsidRPr="00721AC2">
              <w:rPr>
                <w:rFonts w:asciiTheme="minorEastAsia" w:eastAsiaTheme="minorEastAsia" w:hAnsiTheme="minorEastAsia" w:hint="eastAsia"/>
                <w:color w:val="000000"/>
                <w:sz w:val="20"/>
                <w:szCs w:val="20"/>
              </w:rPr>
              <w:t>100</w:t>
            </w:r>
            <w:r w:rsidRPr="00721AC2">
              <w:rPr>
                <w:rFonts w:asciiTheme="minorEastAsia" w:eastAsiaTheme="minorEastAsia" w:hAnsiTheme="minorEastAsia"/>
                <w:color w:val="000000"/>
                <w:sz w:val="20"/>
                <w:szCs w:val="20"/>
              </w:rPr>
              <w:t>%</w:t>
            </w:r>
            <w:r w:rsidRPr="00721AC2">
              <w:rPr>
                <w:rFonts w:asciiTheme="minorEastAsia" w:eastAsiaTheme="minorEastAsia" w:hAnsiTheme="minorEastAsia" w:hint="eastAsia"/>
                <w:color w:val="000000"/>
                <w:sz w:val="20"/>
                <w:szCs w:val="20"/>
              </w:rPr>
              <w:t>。（</w:t>
            </w:r>
            <w:r w:rsidR="00CA2392"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w:t>
            </w:r>
          </w:p>
          <w:p w14:paraId="5FFD63CB" w14:textId="77777777" w:rsidR="00FB1122" w:rsidRPr="00721AC2" w:rsidRDefault="00FB1122" w:rsidP="00FB1122">
            <w:pPr>
              <w:spacing w:line="0" w:lineRule="atLeast"/>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カ：■卒業時の進路未決定者率は</w:t>
            </w:r>
            <w:r w:rsidR="006B2049" w:rsidRPr="00721AC2">
              <w:rPr>
                <w:rFonts w:asciiTheme="minorEastAsia" w:eastAsiaTheme="minorEastAsia" w:hAnsiTheme="minorEastAsia" w:hint="eastAsia"/>
                <w:sz w:val="20"/>
                <w:szCs w:val="20"/>
              </w:rPr>
              <w:t>4</w:t>
            </w:r>
            <w:r w:rsidRPr="00721AC2">
              <w:rPr>
                <w:rFonts w:asciiTheme="minorEastAsia" w:eastAsiaTheme="minorEastAsia" w:hAnsiTheme="minorEastAsia" w:hint="eastAsia"/>
                <w:sz w:val="20"/>
                <w:szCs w:val="20"/>
              </w:rPr>
              <w:t>%</w:t>
            </w:r>
          </w:p>
          <w:p w14:paraId="16EA5191" w14:textId="77777777" w:rsidR="00FB1122" w:rsidRPr="00721AC2" w:rsidRDefault="00FB1122" w:rsidP="00CA2392">
            <w:pPr>
              <w:spacing w:line="0" w:lineRule="atLeast"/>
              <w:ind w:firstLineChars="300" w:firstLine="600"/>
              <w:rPr>
                <w:rFonts w:ascii="ＭＳ 明朝" w:hAnsi="ＭＳ 明朝"/>
                <w:sz w:val="20"/>
                <w:szCs w:val="20"/>
              </w:rPr>
            </w:pPr>
            <w:r w:rsidRPr="00721AC2">
              <w:rPr>
                <w:rFonts w:asciiTheme="minorEastAsia" w:eastAsiaTheme="minorEastAsia" w:hAnsiTheme="minorEastAsia" w:hint="eastAsia"/>
                <w:sz w:val="20"/>
                <w:szCs w:val="20"/>
              </w:rPr>
              <w:t>(○)</w:t>
            </w:r>
          </w:p>
        </w:tc>
      </w:tr>
      <w:tr w:rsidR="00FB1122" w:rsidRPr="00796B83" w14:paraId="41C04A17" w14:textId="77777777" w:rsidTr="00E037FC">
        <w:trPr>
          <w:cantSplit/>
          <w:trHeight w:val="1314"/>
          <w:jc w:val="center"/>
        </w:trPr>
        <w:tc>
          <w:tcPr>
            <w:tcW w:w="881" w:type="dxa"/>
            <w:shd w:val="clear" w:color="auto" w:fill="auto"/>
            <w:textDirection w:val="tbRlV"/>
            <w:vAlign w:val="center"/>
          </w:tcPr>
          <w:p w14:paraId="0166AE09" w14:textId="77777777" w:rsidR="00FB1122" w:rsidRPr="00796B83" w:rsidRDefault="00FB1122" w:rsidP="00FB1122">
            <w:pPr>
              <w:spacing w:line="0" w:lineRule="atLeast"/>
              <w:ind w:left="113" w:right="113"/>
              <w:jc w:val="center"/>
              <w:rPr>
                <w:rFonts w:ascii="ＭＳ 明朝" w:hAnsi="ＭＳ 明朝"/>
                <w:spacing w:val="-20"/>
                <w:sz w:val="20"/>
                <w:szCs w:val="20"/>
              </w:rPr>
            </w:pPr>
            <w:r w:rsidRPr="00796B83">
              <w:rPr>
                <w:rFonts w:ascii="ＭＳ 明朝" w:hAnsi="ＭＳ 明朝" w:hint="eastAsia"/>
                <w:spacing w:val="-20"/>
                <w:sz w:val="20"/>
                <w:szCs w:val="20"/>
              </w:rPr>
              <w:t>②基礎学力の定着</w:t>
            </w:r>
          </w:p>
        </w:tc>
        <w:tc>
          <w:tcPr>
            <w:tcW w:w="2942" w:type="dxa"/>
            <w:shd w:val="clear" w:color="auto" w:fill="auto"/>
          </w:tcPr>
          <w:p w14:paraId="5B2F534E"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（１）基礎学力の定着と自ら考える力の育成</w:t>
            </w:r>
          </w:p>
          <w:p w14:paraId="419BAE7B"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（２）進級・卒業率の向上</w:t>
            </w:r>
          </w:p>
        </w:tc>
        <w:tc>
          <w:tcPr>
            <w:tcW w:w="3650" w:type="dxa"/>
            <w:tcBorders>
              <w:right w:val="dashed" w:sz="4" w:space="0" w:color="auto"/>
            </w:tcBorders>
            <w:shd w:val="clear" w:color="auto" w:fill="auto"/>
          </w:tcPr>
          <w:p w14:paraId="0C816D25"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（１）</w:t>
            </w:r>
          </w:p>
          <w:p w14:paraId="5C44CA5B"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ア：基礎学力の不足を補うために、モジュール授業や個別補習を実施し、学ぶことを身につけさせる。</w:t>
            </w:r>
          </w:p>
          <w:p w14:paraId="5613DB73"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イ：ICTを用いた授業の拡大を図り、生徒がより一層学ぶことの喜びを味わえるよう、教員の研修を重ねる。そのことを通じて生徒自らが考える力の育成を充実し、自らが探求する学力の習得に努める。</w:t>
            </w:r>
          </w:p>
          <w:p w14:paraId="52D6B52D"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（２）</w:t>
            </w:r>
          </w:p>
          <w:p w14:paraId="11F1567E"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ウ：学校が生徒の居場所の一つとなるよう、生徒に寄り添い、丁寧な指導を教育活動のすべての場面で実践する。</w:t>
            </w:r>
          </w:p>
        </w:tc>
        <w:tc>
          <w:tcPr>
            <w:tcW w:w="4004" w:type="dxa"/>
            <w:tcBorders>
              <w:right w:val="dashed" w:sz="4" w:space="0" w:color="auto"/>
            </w:tcBorders>
          </w:tcPr>
          <w:p w14:paraId="728FDCC3" w14:textId="77777777" w:rsidR="00FB1122" w:rsidRPr="00796B83" w:rsidRDefault="00FB1122" w:rsidP="00FB1122">
            <w:pPr>
              <w:spacing w:line="0" w:lineRule="atLeast"/>
              <w:ind w:left="400" w:hangingChars="200" w:hanging="400"/>
              <w:rPr>
                <w:rFonts w:ascii="ＭＳ 明朝" w:hAnsi="ＭＳ 明朝"/>
                <w:sz w:val="20"/>
                <w:szCs w:val="20"/>
              </w:rPr>
            </w:pPr>
          </w:p>
          <w:p w14:paraId="14151F80"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ア：■</w:t>
            </w:r>
            <w:r w:rsidRPr="00796B83">
              <w:rPr>
                <w:rFonts w:asciiTheme="minorEastAsia" w:eastAsiaTheme="minorEastAsia" w:hAnsiTheme="minorEastAsia" w:hint="eastAsia"/>
                <w:color w:val="000000"/>
                <w:sz w:val="20"/>
                <w:szCs w:val="20"/>
              </w:rPr>
              <w:t xml:space="preserve">学校教育自己評価の「授業はわかりやすく楽しい。」の肯定率80%以上とする。（元年度 76%）　</w:t>
            </w:r>
          </w:p>
          <w:p w14:paraId="09663251"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 xml:space="preserve">　　■</w:t>
            </w:r>
            <w:r w:rsidRPr="00796B83">
              <w:rPr>
                <w:rFonts w:asciiTheme="minorEastAsia" w:eastAsiaTheme="minorEastAsia" w:hAnsiTheme="minorEastAsia" w:hint="eastAsia"/>
                <w:color w:val="000000"/>
                <w:sz w:val="20"/>
                <w:szCs w:val="20"/>
              </w:rPr>
              <w:t>学校教育自己評価の「教え方に工夫している先生が多い。」の肯定回答率80%以上を維持する。（元年度　86%）</w:t>
            </w:r>
          </w:p>
          <w:p w14:paraId="30A50579"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 xml:space="preserve">　　■</w:t>
            </w:r>
            <w:r w:rsidRPr="00796B83">
              <w:rPr>
                <w:rFonts w:asciiTheme="minorEastAsia" w:eastAsiaTheme="minorEastAsia" w:hAnsiTheme="minorEastAsia" w:hint="eastAsia"/>
                <w:color w:val="000000"/>
                <w:sz w:val="20"/>
                <w:szCs w:val="20"/>
              </w:rPr>
              <w:t>学校教育自己評価の「授業でわからないことについて、先生に質問しやすい。」の肯定率85%以上を維持する。（元年度 85%)</w:t>
            </w:r>
          </w:p>
          <w:p w14:paraId="45CFC7B3"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イ：■</w:t>
            </w:r>
            <w:r w:rsidRPr="00796B83">
              <w:rPr>
                <w:rFonts w:asciiTheme="minorEastAsia" w:eastAsiaTheme="minorEastAsia" w:hAnsiTheme="minorEastAsia" w:hint="eastAsia"/>
                <w:color w:val="000000"/>
                <w:sz w:val="20"/>
                <w:szCs w:val="20"/>
              </w:rPr>
              <w:t>学校教育自己評価の「授業で自分の考えをまとめたり、発表する機会がある。」の肯定率を60%以上とする。（元年度54%）</w:t>
            </w:r>
          </w:p>
          <w:p w14:paraId="4F2D0893" w14:textId="77777777" w:rsidR="00FB1122" w:rsidRPr="00796B83" w:rsidRDefault="00FB1122" w:rsidP="00FB1122">
            <w:pPr>
              <w:spacing w:line="0" w:lineRule="atLeast"/>
              <w:ind w:left="600" w:hangingChars="300" w:hanging="600"/>
              <w:rPr>
                <w:rFonts w:asciiTheme="minorEastAsia" w:eastAsiaTheme="minorEastAsia" w:hAnsiTheme="minorEastAsia"/>
                <w:color w:val="000000"/>
                <w:sz w:val="20"/>
                <w:szCs w:val="20"/>
              </w:rPr>
            </w:pPr>
            <w:r w:rsidRPr="00796B83">
              <w:rPr>
                <w:rFonts w:asciiTheme="minorEastAsia" w:eastAsiaTheme="minorEastAsia" w:hAnsiTheme="minorEastAsia" w:hint="eastAsia"/>
                <w:sz w:val="20"/>
                <w:szCs w:val="20"/>
              </w:rPr>
              <w:t>ウ：■</w:t>
            </w:r>
            <w:r w:rsidRPr="00796B83">
              <w:rPr>
                <w:rFonts w:asciiTheme="minorEastAsia" w:eastAsiaTheme="minorEastAsia" w:hAnsiTheme="minorEastAsia" w:hint="eastAsia"/>
                <w:color w:val="000000"/>
                <w:sz w:val="20"/>
                <w:szCs w:val="20"/>
              </w:rPr>
              <w:t>欠席率の減少を図り、30%以下にする。（元年度25%）</w:t>
            </w:r>
          </w:p>
          <w:p w14:paraId="0DAED47C" w14:textId="77777777" w:rsidR="00FB1122" w:rsidRPr="00796B83" w:rsidRDefault="00FB1122" w:rsidP="00FB1122">
            <w:pPr>
              <w:spacing w:line="0" w:lineRule="atLeast"/>
              <w:ind w:leftChars="200" w:left="620" w:hangingChars="100" w:hanging="200"/>
              <w:rPr>
                <w:rFonts w:ascii="ＭＳ 明朝" w:hAnsi="ＭＳ 明朝"/>
                <w:sz w:val="20"/>
                <w:szCs w:val="20"/>
              </w:rPr>
            </w:pPr>
            <w:r w:rsidRPr="00796B83">
              <w:rPr>
                <w:rFonts w:asciiTheme="minorEastAsia" w:eastAsiaTheme="minorEastAsia" w:hAnsiTheme="minorEastAsia" w:hint="eastAsia"/>
                <w:sz w:val="20"/>
                <w:szCs w:val="20"/>
              </w:rPr>
              <w:t>■</w:t>
            </w:r>
            <w:r w:rsidRPr="00796B83">
              <w:rPr>
                <w:rFonts w:asciiTheme="minorEastAsia" w:eastAsiaTheme="minorEastAsia" w:hAnsiTheme="minorEastAsia" w:hint="eastAsia"/>
                <w:color w:val="000000"/>
                <w:sz w:val="20"/>
                <w:szCs w:val="20"/>
              </w:rPr>
              <w:t>進級・卒業率を70%以上に向上させる。（元年度81%）</w:t>
            </w:r>
            <w:r w:rsidRPr="00796B83">
              <w:rPr>
                <w:rFonts w:ascii="ＭＳ ゴシック" w:eastAsia="ＭＳ ゴシック" w:hAnsi="ＭＳ ゴシック" w:hint="eastAsia"/>
                <w:color w:val="000000"/>
              </w:rPr>
              <w:t xml:space="preserve">　</w:t>
            </w:r>
          </w:p>
        </w:tc>
        <w:tc>
          <w:tcPr>
            <w:tcW w:w="3509" w:type="dxa"/>
            <w:tcBorders>
              <w:left w:val="dashed" w:sz="4" w:space="0" w:color="auto"/>
              <w:right w:val="single" w:sz="4" w:space="0" w:color="auto"/>
            </w:tcBorders>
            <w:shd w:val="clear" w:color="auto" w:fill="auto"/>
          </w:tcPr>
          <w:p w14:paraId="071A4DCD" w14:textId="77777777" w:rsidR="00FB1122" w:rsidRPr="00721AC2" w:rsidRDefault="00FB1122" w:rsidP="00FB1122">
            <w:pPr>
              <w:spacing w:line="0" w:lineRule="atLeast"/>
              <w:ind w:leftChars="25" w:left="653" w:hangingChars="300" w:hanging="600"/>
              <w:rPr>
                <w:rFonts w:asciiTheme="minorEastAsia" w:eastAsiaTheme="minorEastAsia" w:hAnsiTheme="minorEastAsia"/>
                <w:sz w:val="20"/>
                <w:szCs w:val="20"/>
              </w:rPr>
            </w:pPr>
          </w:p>
          <w:p w14:paraId="17276028" w14:textId="77777777" w:rsidR="00FB1122" w:rsidRPr="00721AC2" w:rsidRDefault="00FB1122" w:rsidP="00FB1122">
            <w:pPr>
              <w:spacing w:line="0" w:lineRule="atLeast"/>
              <w:ind w:leftChars="25" w:left="653"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ア：■</w:t>
            </w:r>
            <w:r w:rsidRPr="00721AC2">
              <w:rPr>
                <w:rFonts w:asciiTheme="minorEastAsia" w:eastAsiaTheme="minorEastAsia" w:hAnsiTheme="minorEastAsia" w:hint="eastAsia"/>
                <w:color w:val="000000"/>
                <w:sz w:val="20"/>
                <w:szCs w:val="20"/>
              </w:rPr>
              <w:t>学校教育自己評価の「授業はわかりやすく楽しい。」の肯定率</w:t>
            </w:r>
            <w:r w:rsidR="00961F22" w:rsidRPr="00721AC2">
              <w:rPr>
                <w:rFonts w:asciiTheme="minorEastAsia" w:eastAsiaTheme="minorEastAsia" w:hAnsiTheme="minorEastAsia" w:hint="eastAsia"/>
                <w:color w:val="000000"/>
                <w:sz w:val="20"/>
                <w:szCs w:val="20"/>
              </w:rPr>
              <w:t>75</w:t>
            </w:r>
            <w:r w:rsidRPr="00721AC2">
              <w:rPr>
                <w:rFonts w:asciiTheme="minorEastAsia" w:eastAsiaTheme="minorEastAsia" w:hAnsiTheme="minorEastAsia" w:hint="eastAsia"/>
                <w:color w:val="000000"/>
                <w:sz w:val="20"/>
                <w:szCs w:val="20"/>
              </w:rPr>
              <w:t>%（</w:t>
            </w:r>
            <w:r w:rsidR="00595702"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w:t>
            </w:r>
            <w:r w:rsidR="00BC7884" w:rsidRPr="00721AC2">
              <w:rPr>
                <w:rFonts w:asciiTheme="minorEastAsia" w:eastAsiaTheme="minorEastAsia" w:hAnsiTheme="minorEastAsia" w:hint="eastAsia"/>
                <w:color w:val="000000"/>
                <w:sz w:val="20"/>
                <w:szCs w:val="20"/>
              </w:rPr>
              <w:t>数値が下回ったが、</w:t>
            </w:r>
            <w:r w:rsidR="00E8395D" w:rsidRPr="00721AC2">
              <w:rPr>
                <w:rFonts w:asciiTheme="minorEastAsia" w:eastAsiaTheme="minorEastAsia" w:hAnsiTheme="minorEastAsia" w:hint="eastAsia"/>
                <w:color w:val="000000"/>
                <w:sz w:val="20"/>
                <w:szCs w:val="20"/>
              </w:rPr>
              <w:t>コロナによ</w:t>
            </w:r>
            <w:r w:rsidR="00BC7884" w:rsidRPr="00721AC2">
              <w:rPr>
                <w:rFonts w:asciiTheme="minorEastAsia" w:eastAsiaTheme="minorEastAsia" w:hAnsiTheme="minorEastAsia" w:hint="eastAsia"/>
                <w:color w:val="000000"/>
                <w:sz w:val="20"/>
                <w:szCs w:val="20"/>
              </w:rPr>
              <w:t>る影響もあり、次年度の課題とする。</w:t>
            </w:r>
          </w:p>
          <w:p w14:paraId="5CA0983A" w14:textId="77777777" w:rsidR="0005296E" w:rsidRPr="00721AC2" w:rsidRDefault="00FB1122" w:rsidP="00FB1122">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 xml:space="preserve">　　■</w:t>
            </w:r>
            <w:r w:rsidRPr="00721AC2">
              <w:rPr>
                <w:rFonts w:asciiTheme="minorEastAsia" w:eastAsiaTheme="minorEastAsia" w:hAnsiTheme="minorEastAsia" w:hint="eastAsia"/>
                <w:color w:val="000000"/>
                <w:sz w:val="20"/>
                <w:szCs w:val="20"/>
              </w:rPr>
              <w:t>学校教育自己評価の「教え方に工夫している先生が多い。」の肯定率</w:t>
            </w:r>
            <w:r w:rsidR="006A5FB8" w:rsidRPr="00721AC2">
              <w:rPr>
                <w:rFonts w:asciiTheme="minorEastAsia" w:eastAsiaTheme="minorEastAsia" w:hAnsiTheme="minorEastAsia" w:hint="eastAsia"/>
                <w:color w:val="000000"/>
                <w:sz w:val="20"/>
                <w:szCs w:val="20"/>
              </w:rPr>
              <w:t>76</w:t>
            </w:r>
            <w:r w:rsidRPr="00721AC2">
              <w:rPr>
                <w:rFonts w:asciiTheme="minorEastAsia" w:eastAsiaTheme="minorEastAsia" w:hAnsiTheme="minorEastAsia" w:hint="eastAsia"/>
                <w:color w:val="000000"/>
                <w:sz w:val="20"/>
                <w:szCs w:val="20"/>
              </w:rPr>
              <w:t>%（</w:t>
            </w:r>
            <w:r w:rsidR="00595702"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w:t>
            </w:r>
            <w:r w:rsidR="00BC7884" w:rsidRPr="00721AC2">
              <w:rPr>
                <w:rFonts w:asciiTheme="minorEastAsia" w:eastAsiaTheme="minorEastAsia" w:hAnsiTheme="minorEastAsia" w:hint="eastAsia"/>
                <w:color w:val="000000"/>
                <w:sz w:val="20"/>
                <w:szCs w:val="20"/>
              </w:rPr>
              <w:t>数値が下回った</w:t>
            </w:r>
            <w:r w:rsidR="00595702" w:rsidRPr="00721AC2">
              <w:rPr>
                <w:rFonts w:asciiTheme="minorEastAsia" w:eastAsiaTheme="minorEastAsia" w:hAnsiTheme="minorEastAsia" w:hint="eastAsia"/>
                <w:color w:val="000000"/>
                <w:sz w:val="20"/>
                <w:szCs w:val="20"/>
              </w:rPr>
              <w:t>。</w:t>
            </w:r>
            <w:r w:rsidR="00BC7884" w:rsidRPr="00721AC2">
              <w:rPr>
                <w:rFonts w:asciiTheme="minorEastAsia" w:eastAsiaTheme="minorEastAsia" w:hAnsiTheme="minorEastAsia" w:hint="eastAsia"/>
                <w:color w:val="000000"/>
                <w:sz w:val="20"/>
                <w:szCs w:val="20"/>
              </w:rPr>
              <w:t>次年度の課題とする。</w:t>
            </w:r>
          </w:p>
          <w:p w14:paraId="17FCBDAB" w14:textId="77777777" w:rsidR="00FB1122" w:rsidRPr="00721AC2" w:rsidRDefault="00FB1122" w:rsidP="00FB1122">
            <w:pPr>
              <w:spacing w:line="0" w:lineRule="atLeast"/>
              <w:ind w:left="600" w:hangingChars="300" w:hanging="600"/>
            </w:pPr>
            <w:r w:rsidRPr="00721AC2">
              <w:rPr>
                <w:rFonts w:asciiTheme="minorEastAsia" w:eastAsiaTheme="minorEastAsia" w:hAnsiTheme="minorEastAsia" w:hint="eastAsia"/>
                <w:sz w:val="20"/>
                <w:szCs w:val="20"/>
              </w:rPr>
              <w:t xml:space="preserve">　　■</w:t>
            </w:r>
            <w:r w:rsidRPr="00721AC2">
              <w:rPr>
                <w:rFonts w:asciiTheme="minorEastAsia" w:eastAsiaTheme="minorEastAsia" w:hAnsiTheme="minorEastAsia" w:hint="eastAsia"/>
                <w:color w:val="000000"/>
                <w:sz w:val="20"/>
                <w:szCs w:val="20"/>
              </w:rPr>
              <w:t>学校教育自己評価の「授業でわからないことについて、先生に質問しやすい。」の肯定率</w:t>
            </w:r>
            <w:r w:rsidR="00961F22" w:rsidRPr="00721AC2">
              <w:rPr>
                <w:rFonts w:asciiTheme="minorEastAsia" w:eastAsiaTheme="minorEastAsia" w:hAnsiTheme="minorEastAsia" w:hint="eastAsia"/>
                <w:color w:val="000000"/>
                <w:sz w:val="20"/>
                <w:szCs w:val="20"/>
              </w:rPr>
              <w:t>83</w:t>
            </w:r>
            <w:r w:rsidRPr="00721AC2">
              <w:rPr>
                <w:rFonts w:asciiTheme="minorEastAsia" w:eastAsiaTheme="minorEastAsia" w:hAnsiTheme="minorEastAsia" w:hint="eastAsia"/>
                <w:color w:val="000000"/>
                <w:sz w:val="20"/>
                <w:szCs w:val="20"/>
              </w:rPr>
              <w:t>%（</w:t>
            </w:r>
            <w:r w:rsidR="00E8395D"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w:t>
            </w:r>
            <w:r w:rsidR="00E8395D" w:rsidRPr="00721AC2">
              <w:rPr>
                <w:rFonts w:asciiTheme="minorEastAsia" w:eastAsiaTheme="minorEastAsia" w:hAnsiTheme="minorEastAsia" w:hint="eastAsia"/>
                <w:color w:val="000000"/>
                <w:sz w:val="20"/>
                <w:szCs w:val="20"/>
              </w:rPr>
              <w:t>やや数値が下回ったが、長欠者を考慮すれば概ね良好。</w:t>
            </w:r>
            <w:r w:rsidR="006A5FB8" w:rsidRPr="00721AC2">
              <w:rPr>
                <w:rFonts w:hint="eastAsia"/>
              </w:rPr>
              <w:t xml:space="preserve"> </w:t>
            </w:r>
          </w:p>
          <w:p w14:paraId="5604FF5E" w14:textId="57C350C3" w:rsidR="00FB1122" w:rsidRPr="00721AC2" w:rsidRDefault="00FB1122" w:rsidP="00FB1122">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イ：■</w:t>
            </w:r>
            <w:r w:rsidRPr="00721AC2">
              <w:rPr>
                <w:rFonts w:asciiTheme="minorEastAsia" w:eastAsiaTheme="minorEastAsia" w:hAnsiTheme="minorEastAsia" w:hint="eastAsia"/>
                <w:color w:val="000000"/>
                <w:sz w:val="20"/>
                <w:szCs w:val="20"/>
              </w:rPr>
              <w:t>学校教育自己評価の「授業で自分の考えをまとめたり、発表する機会がある。」の肯定率</w:t>
            </w:r>
            <w:r w:rsidR="00961F22" w:rsidRPr="00721AC2">
              <w:rPr>
                <w:rFonts w:asciiTheme="minorEastAsia" w:eastAsiaTheme="minorEastAsia" w:hAnsiTheme="minorEastAsia" w:hint="eastAsia"/>
                <w:color w:val="000000"/>
                <w:sz w:val="20"/>
                <w:szCs w:val="20"/>
              </w:rPr>
              <w:t>47</w:t>
            </w:r>
            <w:r w:rsidRPr="00721AC2">
              <w:rPr>
                <w:rFonts w:asciiTheme="minorEastAsia" w:eastAsiaTheme="minorEastAsia" w:hAnsiTheme="minorEastAsia" w:hint="eastAsia"/>
                <w:color w:val="000000"/>
                <w:sz w:val="20"/>
                <w:szCs w:val="20"/>
              </w:rPr>
              <w:t>%</w:t>
            </w:r>
            <w:r w:rsidR="006A5FB8" w:rsidRPr="00721AC2">
              <w:rPr>
                <w:rFonts w:asciiTheme="minorEastAsia" w:eastAsiaTheme="minorEastAsia" w:hAnsiTheme="minorEastAsia" w:hint="eastAsia"/>
                <w:color w:val="000000"/>
                <w:sz w:val="20"/>
                <w:szCs w:val="20"/>
              </w:rPr>
              <w:t>（</w:t>
            </w:r>
            <w:r w:rsidR="00002F84">
              <w:rPr>
                <w:rFonts w:asciiTheme="minorEastAsia" w:eastAsiaTheme="minorEastAsia" w:hAnsiTheme="minorEastAsia" w:hint="eastAsia"/>
                <w:color w:val="000000"/>
                <w:sz w:val="20"/>
                <w:szCs w:val="20"/>
              </w:rPr>
              <w:t>△</w:t>
            </w:r>
            <w:r w:rsidR="006A5FB8" w:rsidRPr="00721AC2">
              <w:rPr>
                <w:rFonts w:asciiTheme="minorEastAsia" w:eastAsiaTheme="minorEastAsia" w:hAnsiTheme="minorEastAsia" w:hint="eastAsia"/>
                <w:color w:val="000000"/>
                <w:sz w:val="20"/>
                <w:szCs w:val="20"/>
              </w:rPr>
              <w:t>）</w:t>
            </w:r>
            <w:r w:rsidR="00E8395D" w:rsidRPr="00721AC2">
              <w:rPr>
                <w:rFonts w:asciiTheme="minorEastAsia" w:eastAsiaTheme="minorEastAsia" w:hAnsiTheme="minorEastAsia" w:hint="eastAsia"/>
                <w:color w:val="000000"/>
                <w:sz w:val="20"/>
                <w:szCs w:val="20"/>
              </w:rPr>
              <w:t>今後の課題として受け止め、機会の増加を図る。</w:t>
            </w:r>
          </w:p>
          <w:p w14:paraId="18C5A679" w14:textId="77777777" w:rsidR="004F0077" w:rsidRPr="00721AC2" w:rsidRDefault="00FB1122" w:rsidP="004F0077">
            <w:pPr>
              <w:spacing w:line="0" w:lineRule="atLeast"/>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ウ：■欠席率</w:t>
            </w:r>
            <w:r w:rsidR="001E3EAC" w:rsidRPr="00721AC2">
              <w:rPr>
                <w:rFonts w:asciiTheme="minorEastAsia" w:eastAsiaTheme="minorEastAsia" w:hAnsiTheme="minorEastAsia" w:hint="eastAsia"/>
                <w:sz w:val="20"/>
                <w:szCs w:val="20"/>
              </w:rPr>
              <w:t>22</w:t>
            </w:r>
            <w:r w:rsidRPr="00721AC2">
              <w:rPr>
                <w:rFonts w:asciiTheme="minorEastAsia" w:eastAsiaTheme="minorEastAsia" w:hAnsiTheme="minorEastAsia" w:hint="eastAsia"/>
                <w:color w:val="000000"/>
                <w:sz w:val="20"/>
                <w:szCs w:val="20"/>
              </w:rPr>
              <w:t>%</w:t>
            </w:r>
            <w:r w:rsidR="004F0077" w:rsidRPr="00721AC2">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進級・卒業率</w:t>
            </w:r>
            <w:r w:rsidR="004614BE" w:rsidRPr="00721AC2">
              <w:rPr>
                <w:rFonts w:asciiTheme="minorEastAsia" w:eastAsiaTheme="minorEastAsia" w:hAnsiTheme="minorEastAsia" w:hint="eastAsia"/>
                <w:color w:val="000000"/>
                <w:sz w:val="20"/>
                <w:szCs w:val="20"/>
              </w:rPr>
              <w:t>82</w:t>
            </w:r>
            <w:r w:rsidRPr="00721AC2">
              <w:rPr>
                <w:rFonts w:asciiTheme="minorEastAsia" w:eastAsiaTheme="minorEastAsia" w:hAnsiTheme="minorEastAsia" w:hint="eastAsia"/>
                <w:color w:val="000000"/>
                <w:sz w:val="20"/>
                <w:szCs w:val="20"/>
              </w:rPr>
              <w:t>%</w:t>
            </w:r>
          </w:p>
          <w:p w14:paraId="719023F4" w14:textId="77777777" w:rsidR="00FB1122" w:rsidRPr="00721AC2" w:rsidRDefault="00FB1122" w:rsidP="0005296E">
            <w:pPr>
              <w:spacing w:line="0" w:lineRule="atLeast"/>
              <w:ind w:firstLineChars="300" w:firstLine="600"/>
              <w:rPr>
                <w:rFonts w:ascii="ＭＳ 明朝" w:hAnsi="ＭＳ 明朝"/>
                <w:sz w:val="20"/>
                <w:szCs w:val="20"/>
              </w:rPr>
            </w:pPr>
            <w:r w:rsidRPr="00721AC2">
              <w:rPr>
                <w:rFonts w:asciiTheme="minorEastAsia" w:eastAsiaTheme="minorEastAsia" w:hAnsiTheme="minorEastAsia" w:hint="eastAsia"/>
                <w:color w:val="000000"/>
                <w:sz w:val="20"/>
                <w:szCs w:val="20"/>
              </w:rPr>
              <w:t>（○）</w:t>
            </w:r>
          </w:p>
        </w:tc>
      </w:tr>
      <w:tr w:rsidR="00FB1122" w:rsidRPr="00796B83" w14:paraId="491C0251" w14:textId="77777777" w:rsidTr="003A5979">
        <w:trPr>
          <w:cantSplit/>
          <w:trHeight w:val="2369"/>
          <w:jc w:val="center"/>
        </w:trPr>
        <w:tc>
          <w:tcPr>
            <w:tcW w:w="881" w:type="dxa"/>
            <w:shd w:val="clear" w:color="auto" w:fill="auto"/>
            <w:textDirection w:val="tbRlV"/>
            <w:vAlign w:val="center"/>
          </w:tcPr>
          <w:p w14:paraId="08E73757" w14:textId="77777777" w:rsidR="00FB1122" w:rsidRPr="00796B83" w:rsidRDefault="00FB1122" w:rsidP="00FB1122">
            <w:pPr>
              <w:spacing w:line="0" w:lineRule="atLeast"/>
              <w:jc w:val="center"/>
              <w:rPr>
                <w:rFonts w:ascii="ＭＳ 明朝" w:hAnsi="ＭＳ 明朝"/>
                <w:sz w:val="20"/>
                <w:szCs w:val="20"/>
              </w:rPr>
            </w:pPr>
            <w:r w:rsidRPr="00796B83">
              <w:rPr>
                <w:rFonts w:ascii="ＭＳ 明朝" w:hAnsi="ＭＳ 明朝" w:hint="eastAsia"/>
                <w:sz w:val="20"/>
                <w:szCs w:val="20"/>
              </w:rPr>
              <w:t>③自尊感情の向上</w:t>
            </w:r>
          </w:p>
        </w:tc>
        <w:tc>
          <w:tcPr>
            <w:tcW w:w="2942" w:type="dxa"/>
            <w:shd w:val="clear" w:color="auto" w:fill="auto"/>
          </w:tcPr>
          <w:p w14:paraId="2942B60F"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（１）学校生活の充実と活性化</w:t>
            </w:r>
          </w:p>
        </w:tc>
        <w:tc>
          <w:tcPr>
            <w:tcW w:w="3650" w:type="dxa"/>
            <w:tcBorders>
              <w:right w:val="dashed" w:sz="4" w:space="0" w:color="auto"/>
            </w:tcBorders>
            <w:shd w:val="clear" w:color="auto" w:fill="auto"/>
          </w:tcPr>
          <w:p w14:paraId="7F4F32CA"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（１）</w:t>
            </w:r>
          </w:p>
          <w:p w14:paraId="1C5C6B51"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ア：生徒会活動が活発になるよう、教員が支援する。また毎週のHR活動後に生徒会会議を行い。学校行事等の担い手として指導する。</w:t>
            </w:r>
          </w:p>
          <w:p w14:paraId="208DC6B0"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イ：定時制高校生徒の交流の場である「生徒秋季発表大会」、特に生活体験発表に参加の生徒を募るとともに校内選考会を行い、代表として参加できるよう指導する。</w:t>
            </w:r>
          </w:p>
        </w:tc>
        <w:tc>
          <w:tcPr>
            <w:tcW w:w="4004" w:type="dxa"/>
            <w:tcBorders>
              <w:right w:val="dashed" w:sz="4" w:space="0" w:color="auto"/>
            </w:tcBorders>
          </w:tcPr>
          <w:p w14:paraId="7A0C139E" w14:textId="77777777" w:rsidR="00FB1122" w:rsidRPr="00796B83" w:rsidRDefault="00FB1122" w:rsidP="00FB1122">
            <w:pPr>
              <w:spacing w:line="0" w:lineRule="atLeast"/>
              <w:rPr>
                <w:rFonts w:ascii="ＭＳ 明朝" w:hAnsi="ＭＳ 明朝"/>
                <w:sz w:val="20"/>
                <w:szCs w:val="20"/>
              </w:rPr>
            </w:pPr>
          </w:p>
          <w:p w14:paraId="3C5991C1"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ア：■生徒会会議を年30回以上開催する。</w:t>
            </w:r>
          </w:p>
          <w:p w14:paraId="53396E9B"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w:t>
            </w:r>
            <w:r w:rsidRPr="00796B83">
              <w:rPr>
                <w:rFonts w:asciiTheme="minorEastAsia" w:eastAsiaTheme="minorEastAsia" w:hAnsiTheme="minorEastAsia" w:hint="eastAsia"/>
                <w:color w:val="000000"/>
                <w:sz w:val="20"/>
                <w:szCs w:val="20"/>
              </w:rPr>
              <w:t>（元年度45回）</w:t>
            </w:r>
            <w:r w:rsidRPr="00796B83">
              <w:rPr>
                <w:rFonts w:ascii="ＭＳ ゴシック" w:eastAsia="ＭＳ ゴシック" w:hAnsi="ＭＳ ゴシック" w:hint="eastAsia"/>
                <w:color w:val="000000"/>
              </w:rPr>
              <w:t xml:space="preserve">　</w:t>
            </w:r>
          </w:p>
          <w:p w14:paraId="5D5513D0" w14:textId="77777777" w:rsidR="00FB1122" w:rsidRPr="00796B83" w:rsidRDefault="00FB1122" w:rsidP="00FB1122">
            <w:pPr>
              <w:spacing w:line="0" w:lineRule="atLeast"/>
              <w:rPr>
                <w:rFonts w:ascii="ＭＳ 明朝" w:hAnsi="ＭＳ 明朝"/>
                <w:sz w:val="20"/>
                <w:szCs w:val="20"/>
              </w:rPr>
            </w:pPr>
          </w:p>
          <w:p w14:paraId="23E5F4CC"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イ：■生徒秋季発表大会への参加</w:t>
            </w:r>
          </w:p>
          <w:p w14:paraId="47ECEE9B"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w:t>
            </w:r>
          </w:p>
          <w:p w14:paraId="678A887F"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w:t>
            </w:r>
          </w:p>
        </w:tc>
        <w:tc>
          <w:tcPr>
            <w:tcW w:w="3509" w:type="dxa"/>
            <w:tcBorders>
              <w:left w:val="dashed" w:sz="4" w:space="0" w:color="auto"/>
              <w:right w:val="single" w:sz="4" w:space="0" w:color="auto"/>
            </w:tcBorders>
            <w:shd w:val="clear" w:color="auto" w:fill="auto"/>
          </w:tcPr>
          <w:p w14:paraId="48A36852" w14:textId="77777777" w:rsidR="00FB1122" w:rsidRDefault="00FB1122" w:rsidP="00FB1122">
            <w:pPr>
              <w:spacing w:line="0" w:lineRule="atLeast"/>
              <w:rPr>
                <w:rFonts w:ascii="ＭＳ 明朝" w:hAnsi="ＭＳ 明朝"/>
                <w:sz w:val="20"/>
                <w:szCs w:val="20"/>
              </w:rPr>
            </w:pPr>
          </w:p>
          <w:p w14:paraId="3FE5F91E" w14:textId="77777777" w:rsidR="00643A6E" w:rsidRPr="00CE66E1" w:rsidRDefault="00FB1122" w:rsidP="00643A6E">
            <w:pPr>
              <w:spacing w:line="0" w:lineRule="atLeast"/>
              <w:ind w:left="600" w:hangingChars="300" w:hanging="600"/>
              <w:rPr>
                <w:rFonts w:ascii="ＭＳ 明朝" w:hAnsi="ＭＳ 明朝"/>
                <w:sz w:val="20"/>
                <w:szCs w:val="20"/>
              </w:rPr>
            </w:pPr>
            <w:r>
              <w:rPr>
                <w:rFonts w:ascii="ＭＳ 明朝" w:hAnsi="ＭＳ 明朝" w:hint="eastAsia"/>
                <w:sz w:val="20"/>
                <w:szCs w:val="20"/>
              </w:rPr>
              <w:t>ア：■</w:t>
            </w:r>
            <w:r w:rsidRPr="00CE66E1">
              <w:rPr>
                <w:rFonts w:ascii="ＭＳ 明朝" w:hAnsi="ＭＳ 明朝" w:hint="eastAsia"/>
                <w:sz w:val="20"/>
                <w:szCs w:val="20"/>
              </w:rPr>
              <w:t>生徒</w:t>
            </w:r>
            <w:r w:rsidR="00643A6E" w:rsidRPr="00CE66E1">
              <w:rPr>
                <w:rFonts w:ascii="ＭＳ 明朝" w:hAnsi="ＭＳ 明朝" w:hint="eastAsia"/>
                <w:sz w:val="20"/>
                <w:szCs w:val="20"/>
              </w:rPr>
              <w:t>会</w:t>
            </w:r>
            <w:r w:rsidRPr="00CE66E1">
              <w:rPr>
                <w:rFonts w:ascii="ＭＳ 明朝" w:hAnsi="ＭＳ 明朝" w:hint="eastAsia"/>
                <w:sz w:val="20"/>
                <w:szCs w:val="20"/>
              </w:rPr>
              <w:t>会議を年</w:t>
            </w:r>
            <w:r w:rsidR="00643A6E" w:rsidRPr="00CE66E1">
              <w:rPr>
                <w:rFonts w:ascii="ＭＳ 明朝" w:hAnsi="ＭＳ 明朝" w:hint="eastAsia"/>
                <w:sz w:val="20"/>
                <w:szCs w:val="20"/>
              </w:rPr>
              <w:t>41</w:t>
            </w:r>
            <w:r w:rsidRPr="00CE66E1">
              <w:rPr>
                <w:rFonts w:ascii="ＭＳ 明朝" w:hAnsi="ＭＳ 明朝" w:hint="eastAsia"/>
                <w:sz w:val="20"/>
                <w:szCs w:val="20"/>
              </w:rPr>
              <w:t>回開催（</w:t>
            </w:r>
            <w:r w:rsidR="00C52078" w:rsidRPr="00CE66E1">
              <w:rPr>
                <w:rFonts w:ascii="ＭＳ 明朝" w:hAnsi="ＭＳ 明朝" w:hint="eastAsia"/>
                <w:sz w:val="20"/>
                <w:szCs w:val="20"/>
              </w:rPr>
              <w:t>◎</w:t>
            </w:r>
            <w:r w:rsidRPr="00CE66E1">
              <w:rPr>
                <w:rFonts w:ascii="ＭＳ 明朝" w:hAnsi="ＭＳ 明朝" w:hint="eastAsia"/>
                <w:sz w:val="20"/>
                <w:szCs w:val="20"/>
              </w:rPr>
              <w:t>）、</w:t>
            </w:r>
            <w:r w:rsidR="00C52078" w:rsidRPr="00CE66E1">
              <w:rPr>
                <w:rFonts w:ascii="ＭＳ 明朝" w:hAnsi="ＭＳ 明朝" w:hint="eastAsia"/>
                <w:sz w:val="20"/>
                <w:szCs w:val="20"/>
              </w:rPr>
              <w:t>行事等の中止もあった。もっと増加していたと思われるので残念である。</w:t>
            </w:r>
          </w:p>
          <w:p w14:paraId="7492B9E1" w14:textId="77777777" w:rsidR="00FB1122" w:rsidRDefault="00FB1122" w:rsidP="00643A6E">
            <w:pPr>
              <w:spacing w:line="0" w:lineRule="atLeast"/>
              <w:ind w:left="600" w:hangingChars="300" w:hanging="600"/>
              <w:rPr>
                <w:rFonts w:ascii="ＭＳ 明朝" w:hAnsi="ＭＳ 明朝"/>
                <w:sz w:val="20"/>
                <w:szCs w:val="20"/>
              </w:rPr>
            </w:pPr>
            <w:r w:rsidRPr="00CE66E1">
              <w:rPr>
                <w:rFonts w:ascii="ＭＳ 明朝" w:hAnsi="ＭＳ 明朝" w:hint="eastAsia"/>
                <w:sz w:val="20"/>
                <w:szCs w:val="20"/>
              </w:rPr>
              <w:t>イ：■</w:t>
            </w:r>
            <w:r w:rsidR="00643A6E" w:rsidRPr="00CE66E1">
              <w:rPr>
                <w:rFonts w:ascii="ＭＳ 明朝" w:hAnsi="ＭＳ 明朝" w:hint="eastAsia"/>
                <w:sz w:val="20"/>
                <w:szCs w:val="20"/>
              </w:rPr>
              <w:t>例年通り</w:t>
            </w:r>
            <w:r w:rsidR="004F0077" w:rsidRPr="00CE66E1">
              <w:rPr>
                <w:rFonts w:ascii="ＭＳ 明朝" w:hAnsi="ＭＳ 明朝" w:hint="eastAsia"/>
                <w:sz w:val="20"/>
                <w:szCs w:val="20"/>
              </w:rPr>
              <w:t>生徒秋季発表大会に</w:t>
            </w:r>
            <w:r w:rsidR="00643A6E" w:rsidRPr="00CE66E1">
              <w:rPr>
                <w:rFonts w:ascii="ＭＳ 明朝" w:hAnsi="ＭＳ 明朝" w:hint="eastAsia"/>
                <w:sz w:val="20"/>
                <w:szCs w:val="20"/>
              </w:rPr>
              <w:t>参加した</w:t>
            </w:r>
            <w:r w:rsidR="004F0077" w:rsidRPr="00CE66E1">
              <w:rPr>
                <w:rFonts w:ascii="ＭＳ 明朝" w:hAnsi="ＭＳ 明朝" w:hint="eastAsia"/>
                <w:sz w:val="20"/>
                <w:szCs w:val="20"/>
              </w:rPr>
              <w:t>。</w:t>
            </w:r>
            <w:r w:rsidR="000D3C51" w:rsidRPr="00CE66E1">
              <w:rPr>
                <w:rFonts w:ascii="ＭＳ 明朝" w:hAnsi="ＭＳ 明朝" w:hint="eastAsia"/>
                <w:sz w:val="20"/>
                <w:szCs w:val="20"/>
              </w:rPr>
              <w:t>作品発表の部</w:t>
            </w:r>
            <w:r w:rsidR="004F0077" w:rsidRPr="00CE66E1">
              <w:rPr>
                <w:rFonts w:ascii="ＭＳ 明朝" w:hAnsi="ＭＳ 明朝" w:hint="eastAsia"/>
                <w:sz w:val="20"/>
                <w:szCs w:val="20"/>
              </w:rPr>
              <w:t>で</w:t>
            </w:r>
            <w:r w:rsidR="00650CF7" w:rsidRPr="00CE66E1">
              <w:rPr>
                <w:rFonts w:ascii="ＭＳ 明朝" w:hAnsi="ＭＳ 明朝" w:hint="eastAsia"/>
                <w:sz w:val="20"/>
                <w:szCs w:val="20"/>
              </w:rPr>
              <w:t>賞をいただいた</w:t>
            </w:r>
            <w:r w:rsidR="000D3C51" w:rsidRPr="00CE66E1">
              <w:rPr>
                <w:rFonts w:ascii="ＭＳ 明朝" w:hAnsi="ＭＳ 明朝" w:hint="eastAsia"/>
                <w:sz w:val="20"/>
                <w:szCs w:val="20"/>
              </w:rPr>
              <w:t>。</w:t>
            </w:r>
            <w:r w:rsidRPr="00CE66E1">
              <w:rPr>
                <w:rFonts w:ascii="ＭＳ 明朝" w:hAnsi="ＭＳ 明朝" w:hint="eastAsia"/>
                <w:sz w:val="20"/>
                <w:szCs w:val="20"/>
              </w:rPr>
              <w:t>（○</w:t>
            </w:r>
            <w:r>
              <w:rPr>
                <w:rFonts w:ascii="ＭＳ 明朝" w:hAnsi="ＭＳ 明朝" w:hint="eastAsia"/>
                <w:sz w:val="20"/>
                <w:szCs w:val="20"/>
              </w:rPr>
              <w:t>）</w:t>
            </w:r>
          </w:p>
          <w:p w14:paraId="3BF1DF9B" w14:textId="77777777" w:rsidR="00FB1122" w:rsidRPr="00E50B6C" w:rsidRDefault="00FB1122" w:rsidP="000D3C51">
            <w:pPr>
              <w:spacing w:line="0" w:lineRule="atLeast"/>
              <w:ind w:leftChars="-20" w:left="558" w:hangingChars="300" w:hanging="600"/>
              <w:rPr>
                <w:rFonts w:ascii="ＭＳ 明朝" w:hAnsi="ＭＳ 明朝"/>
                <w:sz w:val="20"/>
                <w:szCs w:val="20"/>
              </w:rPr>
            </w:pPr>
            <w:r>
              <w:rPr>
                <w:rFonts w:ascii="ＭＳ 明朝" w:hAnsi="ＭＳ 明朝" w:hint="eastAsia"/>
                <w:sz w:val="20"/>
                <w:szCs w:val="20"/>
              </w:rPr>
              <w:t xml:space="preserve">　　</w:t>
            </w:r>
          </w:p>
        </w:tc>
      </w:tr>
      <w:tr w:rsidR="00FB1122" w:rsidRPr="00796B83" w14:paraId="5166B1CC" w14:textId="77777777" w:rsidTr="00E037FC">
        <w:trPr>
          <w:cantSplit/>
          <w:trHeight w:val="1314"/>
          <w:jc w:val="center"/>
        </w:trPr>
        <w:tc>
          <w:tcPr>
            <w:tcW w:w="881" w:type="dxa"/>
            <w:shd w:val="clear" w:color="auto" w:fill="auto"/>
            <w:textDirection w:val="tbRlV"/>
            <w:vAlign w:val="center"/>
          </w:tcPr>
          <w:p w14:paraId="5291C26E" w14:textId="77777777" w:rsidR="00FB1122" w:rsidRPr="00796B83" w:rsidRDefault="00FB1122" w:rsidP="00FB1122">
            <w:pPr>
              <w:spacing w:line="0" w:lineRule="atLeast"/>
              <w:jc w:val="center"/>
              <w:rPr>
                <w:rFonts w:ascii="ＭＳ 明朝" w:hAnsi="ＭＳ 明朝"/>
                <w:sz w:val="20"/>
                <w:szCs w:val="20"/>
              </w:rPr>
            </w:pPr>
            <w:r w:rsidRPr="00796B83">
              <w:rPr>
                <w:rFonts w:ascii="ＭＳ 明朝" w:hAnsi="ＭＳ 明朝" w:hint="eastAsia"/>
                <w:sz w:val="20"/>
                <w:szCs w:val="20"/>
              </w:rPr>
              <w:t>④生徒支援と校内（外）安全体制の確立</w:t>
            </w:r>
          </w:p>
        </w:tc>
        <w:tc>
          <w:tcPr>
            <w:tcW w:w="2942" w:type="dxa"/>
            <w:shd w:val="clear" w:color="auto" w:fill="auto"/>
          </w:tcPr>
          <w:p w14:paraId="3CDCCA1B"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（１）生徒支援委員会の活性化</w:t>
            </w:r>
          </w:p>
        </w:tc>
        <w:tc>
          <w:tcPr>
            <w:tcW w:w="3650" w:type="dxa"/>
            <w:tcBorders>
              <w:right w:val="dashed" w:sz="4" w:space="0" w:color="auto"/>
            </w:tcBorders>
            <w:shd w:val="clear" w:color="auto" w:fill="auto"/>
          </w:tcPr>
          <w:p w14:paraId="7D4246F8"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（１）</w:t>
            </w:r>
          </w:p>
          <w:p w14:paraId="72A99E23"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ア：さまざまな問題や悩みを抱えた生徒、いじめに関する今後の指導や支援方法について、毎月の定例や発生事象に対してタイムリーな委員会を管理職、SC、SSW、生活指導部、保健部、学年、担任等の参加で開催する。また、職員会議や毎日の連絡会において報告し、教員の共通理解として努める。</w:t>
            </w:r>
          </w:p>
          <w:p w14:paraId="7024A344"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イ：生徒支援委員会、担任等が中心となって、生徒の生活環境や経済状況の改善、生徒を非行からの回避させる、犯罪から守るため、警察や福祉関係機関等と連携を図る。</w:t>
            </w:r>
          </w:p>
        </w:tc>
        <w:tc>
          <w:tcPr>
            <w:tcW w:w="4004" w:type="dxa"/>
            <w:tcBorders>
              <w:right w:val="dashed" w:sz="4" w:space="0" w:color="auto"/>
            </w:tcBorders>
          </w:tcPr>
          <w:p w14:paraId="48985FF6" w14:textId="77777777" w:rsidR="00FB1122" w:rsidRPr="00796B83" w:rsidRDefault="00FB1122" w:rsidP="00FB1122">
            <w:pPr>
              <w:spacing w:line="0" w:lineRule="atLeast"/>
              <w:rPr>
                <w:rFonts w:ascii="ＭＳ 明朝" w:hAnsi="ＭＳ 明朝"/>
                <w:sz w:val="20"/>
                <w:szCs w:val="20"/>
              </w:rPr>
            </w:pPr>
          </w:p>
          <w:p w14:paraId="18A64EBD"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ア：■生徒支援委員会８回以上開催（夏季休業中を除く）(元年度10回実施)</w:t>
            </w:r>
          </w:p>
          <w:p w14:paraId="3F27717E" w14:textId="77777777" w:rsidR="00FB1122" w:rsidRPr="00796B83" w:rsidRDefault="00FB1122" w:rsidP="00FB1122">
            <w:pPr>
              <w:spacing w:line="0" w:lineRule="atLeast"/>
              <w:ind w:left="600" w:hangingChars="300" w:hanging="600"/>
              <w:rPr>
                <w:rFonts w:ascii="ＭＳ 明朝" w:hAnsi="ＭＳ 明朝"/>
                <w:sz w:val="20"/>
                <w:szCs w:val="20"/>
              </w:rPr>
            </w:pPr>
          </w:p>
          <w:p w14:paraId="6739B787" w14:textId="77777777" w:rsidR="00FB1122" w:rsidRPr="00796B83" w:rsidRDefault="00FB1122" w:rsidP="00FB1122">
            <w:pPr>
              <w:spacing w:line="0" w:lineRule="atLeast"/>
              <w:ind w:left="600" w:hangingChars="300" w:hanging="600"/>
              <w:rPr>
                <w:rFonts w:ascii="ＭＳ 明朝" w:hAnsi="ＭＳ 明朝"/>
                <w:sz w:val="20"/>
                <w:szCs w:val="20"/>
              </w:rPr>
            </w:pPr>
          </w:p>
          <w:p w14:paraId="2C429E32" w14:textId="77777777" w:rsidR="00FB1122" w:rsidRPr="00796B83" w:rsidRDefault="00FB1122" w:rsidP="00FB1122">
            <w:pPr>
              <w:spacing w:line="0" w:lineRule="atLeast"/>
              <w:ind w:left="600" w:hangingChars="300" w:hanging="600"/>
              <w:rPr>
                <w:rFonts w:ascii="ＭＳ 明朝" w:hAnsi="ＭＳ 明朝"/>
                <w:sz w:val="20"/>
                <w:szCs w:val="20"/>
              </w:rPr>
            </w:pPr>
          </w:p>
          <w:p w14:paraId="12BBAA13" w14:textId="77777777" w:rsidR="00FB1122" w:rsidRPr="00796B83" w:rsidRDefault="00FB1122" w:rsidP="00FB1122">
            <w:pPr>
              <w:spacing w:line="0" w:lineRule="atLeast"/>
              <w:ind w:left="600" w:hangingChars="300" w:hanging="600"/>
              <w:rPr>
                <w:rFonts w:ascii="ＭＳ 明朝" w:hAnsi="ＭＳ 明朝"/>
                <w:sz w:val="20"/>
                <w:szCs w:val="20"/>
              </w:rPr>
            </w:pPr>
          </w:p>
          <w:p w14:paraId="44786070" w14:textId="77777777" w:rsidR="00FB1122" w:rsidRPr="00796B83" w:rsidRDefault="00FB1122" w:rsidP="00FB1122">
            <w:pPr>
              <w:spacing w:line="0" w:lineRule="atLeast"/>
              <w:ind w:left="600" w:hangingChars="300" w:hanging="600"/>
              <w:rPr>
                <w:rFonts w:ascii="ＭＳ 明朝" w:hAnsi="ＭＳ 明朝"/>
                <w:sz w:val="20"/>
                <w:szCs w:val="20"/>
              </w:rPr>
            </w:pPr>
          </w:p>
          <w:p w14:paraId="591871BE"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イ：■必要に応じて、子ども家庭センター、区役所、ケースワーカーや警察関係機関との連携（元年度のべ回数18回）</w:t>
            </w:r>
          </w:p>
        </w:tc>
        <w:tc>
          <w:tcPr>
            <w:tcW w:w="3509" w:type="dxa"/>
            <w:tcBorders>
              <w:left w:val="dashed" w:sz="4" w:space="0" w:color="auto"/>
              <w:right w:val="single" w:sz="4" w:space="0" w:color="auto"/>
            </w:tcBorders>
            <w:shd w:val="clear" w:color="auto" w:fill="auto"/>
          </w:tcPr>
          <w:p w14:paraId="19D063B0" w14:textId="77777777" w:rsidR="00FB1122" w:rsidRDefault="00FB1122" w:rsidP="00FB1122">
            <w:pPr>
              <w:spacing w:line="0" w:lineRule="atLeast"/>
              <w:rPr>
                <w:rFonts w:ascii="ＭＳ 明朝" w:hAnsi="ＭＳ 明朝"/>
                <w:sz w:val="20"/>
                <w:szCs w:val="20"/>
              </w:rPr>
            </w:pPr>
          </w:p>
          <w:p w14:paraId="6A8D0C5C" w14:textId="77777777" w:rsidR="00FB1122" w:rsidRPr="00F003D2" w:rsidRDefault="00FB1122" w:rsidP="00FB1122">
            <w:pPr>
              <w:spacing w:line="0" w:lineRule="atLeast"/>
              <w:ind w:left="600" w:hangingChars="300" w:hanging="600"/>
              <w:rPr>
                <w:rFonts w:ascii="ＭＳ 明朝" w:hAnsi="ＭＳ 明朝"/>
                <w:sz w:val="20"/>
                <w:szCs w:val="20"/>
              </w:rPr>
            </w:pPr>
            <w:r>
              <w:rPr>
                <w:rFonts w:ascii="ＭＳ 明朝" w:hAnsi="ＭＳ 明朝" w:hint="eastAsia"/>
                <w:sz w:val="20"/>
                <w:szCs w:val="20"/>
              </w:rPr>
              <w:t>ア：■生徒支援委員会年</w:t>
            </w:r>
            <w:r w:rsidRPr="00CE66E1">
              <w:rPr>
                <w:rFonts w:ascii="ＭＳ 明朝" w:hAnsi="ＭＳ 明朝" w:hint="eastAsia"/>
                <w:sz w:val="20"/>
                <w:szCs w:val="20"/>
              </w:rPr>
              <w:t>10回開催と毎日の職員連絡会[定期考査等を除く]の開催（○）</w:t>
            </w:r>
          </w:p>
          <w:p w14:paraId="402012D1" w14:textId="77777777" w:rsidR="00FB1122" w:rsidRPr="000D38F9" w:rsidRDefault="00FB1122" w:rsidP="00FB1122">
            <w:pPr>
              <w:spacing w:line="0" w:lineRule="atLeast"/>
              <w:ind w:left="600" w:hangingChars="300" w:hanging="600"/>
              <w:rPr>
                <w:rFonts w:ascii="ＭＳ 明朝" w:hAnsi="ＭＳ 明朝"/>
                <w:sz w:val="20"/>
                <w:szCs w:val="20"/>
              </w:rPr>
            </w:pPr>
            <w:r>
              <w:rPr>
                <w:rFonts w:ascii="ＭＳ 明朝" w:hAnsi="ＭＳ 明朝" w:hint="eastAsia"/>
                <w:sz w:val="20"/>
                <w:szCs w:val="20"/>
              </w:rPr>
              <w:t xml:space="preserve">　　　</w:t>
            </w:r>
          </w:p>
          <w:p w14:paraId="297EBD42" w14:textId="77777777" w:rsidR="00FB1122" w:rsidRDefault="00FB1122" w:rsidP="00FB1122">
            <w:pPr>
              <w:spacing w:line="0" w:lineRule="atLeast"/>
              <w:ind w:left="600" w:hangingChars="300" w:hanging="600"/>
              <w:rPr>
                <w:rFonts w:ascii="ＭＳ 明朝" w:hAnsi="ＭＳ 明朝"/>
                <w:sz w:val="20"/>
                <w:szCs w:val="20"/>
              </w:rPr>
            </w:pPr>
          </w:p>
          <w:p w14:paraId="7E2F64F0" w14:textId="77777777" w:rsidR="00FB1122" w:rsidRDefault="00FB1122" w:rsidP="00FB1122">
            <w:pPr>
              <w:spacing w:line="0" w:lineRule="atLeast"/>
              <w:ind w:left="600" w:hangingChars="300" w:hanging="600"/>
              <w:rPr>
                <w:rFonts w:ascii="ＭＳ 明朝" w:hAnsi="ＭＳ 明朝"/>
                <w:sz w:val="20"/>
                <w:szCs w:val="20"/>
              </w:rPr>
            </w:pPr>
          </w:p>
          <w:p w14:paraId="7B4054D4" w14:textId="77777777" w:rsidR="00FB1122" w:rsidRDefault="00FB1122" w:rsidP="00FB1122">
            <w:pPr>
              <w:spacing w:line="0" w:lineRule="atLeast"/>
              <w:ind w:left="600" w:hangingChars="300" w:hanging="600"/>
              <w:rPr>
                <w:rFonts w:ascii="ＭＳ 明朝" w:hAnsi="ＭＳ 明朝"/>
                <w:sz w:val="20"/>
                <w:szCs w:val="20"/>
              </w:rPr>
            </w:pPr>
          </w:p>
          <w:p w14:paraId="6E033CC7"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イ：■区役所や警察関係機関との</w:t>
            </w:r>
          </w:p>
          <w:p w14:paraId="0D3F9090" w14:textId="77777777" w:rsidR="00FB1122" w:rsidRPr="00225E75" w:rsidRDefault="00FB1122" w:rsidP="00FB1122">
            <w:pPr>
              <w:spacing w:line="0" w:lineRule="atLeast"/>
              <w:ind w:firstLineChars="300" w:firstLine="600"/>
              <w:rPr>
                <w:rFonts w:ascii="ＭＳ 明朝" w:hAnsi="ＭＳ 明朝"/>
                <w:sz w:val="20"/>
                <w:szCs w:val="20"/>
              </w:rPr>
            </w:pPr>
            <w:r>
              <w:rPr>
                <w:rFonts w:ascii="ＭＳ 明朝" w:hAnsi="ＭＳ 明朝" w:hint="eastAsia"/>
                <w:sz w:val="20"/>
                <w:szCs w:val="20"/>
              </w:rPr>
              <w:t>連携あり</w:t>
            </w:r>
            <w:r w:rsidRPr="00225E75">
              <w:rPr>
                <w:rFonts w:ascii="ＭＳ 明朝" w:hAnsi="ＭＳ 明朝" w:hint="eastAsia"/>
                <w:sz w:val="20"/>
                <w:szCs w:val="20"/>
              </w:rPr>
              <w:t>。のべ</w:t>
            </w:r>
            <w:r w:rsidR="000D3C51">
              <w:rPr>
                <w:rFonts w:ascii="ＭＳ 明朝" w:hAnsi="ＭＳ 明朝" w:hint="eastAsia"/>
                <w:sz w:val="20"/>
                <w:szCs w:val="20"/>
              </w:rPr>
              <w:t>20</w:t>
            </w:r>
            <w:r w:rsidRPr="00225E75">
              <w:rPr>
                <w:rFonts w:ascii="ＭＳ 明朝" w:hAnsi="ＭＳ 明朝" w:hint="eastAsia"/>
                <w:sz w:val="20"/>
                <w:szCs w:val="20"/>
              </w:rPr>
              <w:t>回実施</w:t>
            </w:r>
          </w:p>
          <w:p w14:paraId="5A9997F0" w14:textId="77777777" w:rsidR="00FB1122" w:rsidRPr="00E50B6C" w:rsidRDefault="00FB1122" w:rsidP="00FB1122">
            <w:pPr>
              <w:spacing w:line="0" w:lineRule="atLeast"/>
              <w:ind w:firstLineChars="300" w:firstLine="600"/>
              <w:rPr>
                <w:rFonts w:ascii="ＭＳ 明朝" w:hAnsi="ＭＳ 明朝"/>
                <w:sz w:val="20"/>
                <w:szCs w:val="20"/>
              </w:rPr>
            </w:pPr>
            <w:r w:rsidRPr="00225E75">
              <w:rPr>
                <w:rFonts w:ascii="ＭＳ 明朝" w:hAnsi="ＭＳ 明朝" w:hint="eastAsia"/>
                <w:sz w:val="20"/>
                <w:szCs w:val="20"/>
              </w:rPr>
              <w:t>できた。</w:t>
            </w:r>
            <w:r w:rsidRPr="00880425">
              <w:rPr>
                <w:rFonts w:ascii="ＭＳ 明朝" w:hAnsi="ＭＳ 明朝" w:hint="eastAsia"/>
                <w:sz w:val="20"/>
                <w:szCs w:val="20"/>
              </w:rPr>
              <w:t>（○）</w:t>
            </w:r>
          </w:p>
        </w:tc>
      </w:tr>
      <w:tr w:rsidR="00FB1122" w:rsidRPr="00E50B6C" w14:paraId="5B554B0B" w14:textId="77777777" w:rsidTr="00E037FC">
        <w:trPr>
          <w:cantSplit/>
          <w:trHeight w:val="1314"/>
          <w:jc w:val="center"/>
        </w:trPr>
        <w:tc>
          <w:tcPr>
            <w:tcW w:w="881" w:type="dxa"/>
            <w:shd w:val="clear" w:color="auto" w:fill="auto"/>
            <w:textDirection w:val="tbRlV"/>
            <w:vAlign w:val="center"/>
          </w:tcPr>
          <w:p w14:paraId="6BBFB041" w14:textId="77777777" w:rsidR="00FB1122" w:rsidRPr="00796B83" w:rsidRDefault="00FB1122" w:rsidP="00FB1122">
            <w:pPr>
              <w:spacing w:line="0" w:lineRule="atLeast"/>
              <w:jc w:val="center"/>
              <w:rPr>
                <w:rFonts w:ascii="ＭＳ 明朝" w:hAnsi="ＭＳ 明朝"/>
                <w:sz w:val="20"/>
                <w:szCs w:val="20"/>
              </w:rPr>
            </w:pPr>
            <w:r w:rsidRPr="00796B83">
              <w:rPr>
                <w:rFonts w:ascii="ＭＳ 明朝" w:hAnsi="ＭＳ 明朝" w:hint="eastAsia"/>
                <w:sz w:val="20"/>
                <w:szCs w:val="20"/>
              </w:rPr>
              <w:t>⑤健康教育の推進</w:t>
            </w:r>
          </w:p>
        </w:tc>
        <w:tc>
          <w:tcPr>
            <w:tcW w:w="2942" w:type="dxa"/>
            <w:shd w:val="clear" w:color="auto" w:fill="auto"/>
          </w:tcPr>
          <w:p w14:paraId="33D9A2F4"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（１）生徒総合健康診断の完全実施</w:t>
            </w:r>
          </w:p>
          <w:p w14:paraId="3F4D2F80" w14:textId="77777777" w:rsidR="00FB1122" w:rsidRPr="00796B83"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（２）教職の健康増進維持の推進</w:t>
            </w:r>
          </w:p>
        </w:tc>
        <w:tc>
          <w:tcPr>
            <w:tcW w:w="3650" w:type="dxa"/>
            <w:tcBorders>
              <w:right w:val="dashed" w:sz="4" w:space="0" w:color="auto"/>
            </w:tcBorders>
            <w:shd w:val="clear" w:color="auto" w:fill="auto"/>
          </w:tcPr>
          <w:p w14:paraId="0F241892"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（１）</w:t>
            </w:r>
          </w:p>
          <w:p w14:paraId="76CF4F0F"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健康または食育に関する講演会等を実施する。</w:t>
            </w:r>
          </w:p>
          <w:p w14:paraId="0A18F13B"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（２）</w:t>
            </w:r>
          </w:p>
          <w:p w14:paraId="79EB24CB"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イ：教職員には勤務時間の順守を求める。また「働き方改革」の実行のため、定時退庁日の完全実施や長期休業中の学校閉庁日の設定を行い実践する。</w:t>
            </w:r>
          </w:p>
          <w:p w14:paraId="4CEF8112" w14:textId="77777777" w:rsidR="00FB1122" w:rsidRPr="00796B83" w:rsidRDefault="00FB1122" w:rsidP="00FB1122">
            <w:pPr>
              <w:spacing w:line="0" w:lineRule="atLeast"/>
              <w:ind w:left="400" w:hangingChars="200" w:hanging="400"/>
              <w:rPr>
                <w:rFonts w:ascii="ＭＳ 明朝" w:hAnsi="ＭＳ 明朝"/>
                <w:sz w:val="20"/>
                <w:szCs w:val="20"/>
              </w:rPr>
            </w:pPr>
            <w:r w:rsidRPr="00796B83">
              <w:rPr>
                <w:rFonts w:ascii="ＭＳ 明朝" w:hAnsi="ＭＳ 明朝" w:hint="eastAsia"/>
                <w:sz w:val="20"/>
                <w:szCs w:val="20"/>
              </w:rPr>
              <w:t>ウ：高齢化が進む教職員に対して、健康管理の重要性を認識するために、健康増進維持研修会等を実施する。</w:t>
            </w:r>
          </w:p>
        </w:tc>
        <w:tc>
          <w:tcPr>
            <w:tcW w:w="4004" w:type="dxa"/>
            <w:tcBorders>
              <w:right w:val="dashed" w:sz="4" w:space="0" w:color="auto"/>
            </w:tcBorders>
          </w:tcPr>
          <w:p w14:paraId="1B377D29" w14:textId="77777777" w:rsidR="00FB1122" w:rsidRPr="00796B83" w:rsidRDefault="00FB1122" w:rsidP="00FB1122">
            <w:pPr>
              <w:spacing w:line="0" w:lineRule="atLeast"/>
              <w:rPr>
                <w:rFonts w:ascii="ＭＳ 明朝" w:hAnsi="ＭＳ 明朝"/>
                <w:sz w:val="20"/>
                <w:szCs w:val="20"/>
              </w:rPr>
            </w:pPr>
          </w:p>
          <w:p w14:paraId="3AC95DC5"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ア：■生徒総合健康診断の参加を100%継続</w:t>
            </w:r>
          </w:p>
          <w:p w14:paraId="5A1F1A2B" w14:textId="77777777" w:rsidR="00FB1122" w:rsidRPr="00796B83" w:rsidRDefault="00FB1122" w:rsidP="00FB1122">
            <w:pPr>
              <w:spacing w:line="0" w:lineRule="atLeast"/>
              <w:ind w:firstLineChars="300" w:firstLine="600"/>
              <w:rPr>
                <w:rFonts w:ascii="ＭＳ 明朝" w:hAnsi="ＭＳ 明朝"/>
                <w:sz w:val="20"/>
                <w:szCs w:val="20"/>
              </w:rPr>
            </w:pPr>
            <w:r w:rsidRPr="00796B83">
              <w:rPr>
                <w:rFonts w:ascii="ＭＳ 明朝" w:hAnsi="ＭＳ 明朝" w:hint="eastAsia"/>
                <w:sz w:val="20"/>
                <w:szCs w:val="20"/>
              </w:rPr>
              <w:t>(ただし、長欠を除く)</w:t>
            </w:r>
          </w:p>
          <w:p w14:paraId="763BC806"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■定時制生徒の健康管理のための健</w:t>
            </w:r>
          </w:p>
          <w:p w14:paraId="6E75774D" w14:textId="77777777" w:rsidR="00FB1122" w:rsidRPr="00796B83" w:rsidRDefault="00FB1122" w:rsidP="00FB1122">
            <w:pPr>
              <w:spacing w:line="0" w:lineRule="atLeast"/>
              <w:ind w:firstLineChars="300" w:firstLine="600"/>
              <w:rPr>
                <w:rFonts w:ascii="ＭＳ 明朝" w:hAnsi="ＭＳ 明朝"/>
                <w:sz w:val="20"/>
                <w:szCs w:val="20"/>
              </w:rPr>
            </w:pPr>
            <w:r w:rsidRPr="00796B83">
              <w:rPr>
                <w:rFonts w:ascii="ＭＳ 明朝" w:hAnsi="ＭＳ 明朝" w:hint="eastAsia"/>
                <w:sz w:val="20"/>
                <w:szCs w:val="20"/>
              </w:rPr>
              <w:t>康診断後の治癒状況の調査と結果</w:t>
            </w:r>
          </w:p>
          <w:p w14:paraId="2B6EBF2F" w14:textId="77777777" w:rsidR="00FB1122" w:rsidRPr="00796B83" w:rsidRDefault="00FB1122" w:rsidP="00FB1122">
            <w:pPr>
              <w:spacing w:line="0" w:lineRule="atLeast"/>
              <w:ind w:firstLineChars="300" w:firstLine="600"/>
              <w:rPr>
                <w:rFonts w:ascii="ＭＳ 明朝" w:hAnsi="ＭＳ 明朝"/>
                <w:sz w:val="20"/>
                <w:szCs w:val="20"/>
              </w:rPr>
            </w:pPr>
            <w:r w:rsidRPr="00796B83">
              <w:rPr>
                <w:rFonts w:ascii="ＭＳ 明朝" w:hAnsi="ＭＳ 明朝" w:hint="eastAsia"/>
                <w:sz w:val="20"/>
                <w:szCs w:val="20"/>
              </w:rPr>
              <w:t>分析の実施</w:t>
            </w:r>
          </w:p>
          <w:p w14:paraId="52A92B71"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■定時制生徒の健康管理のための</w:t>
            </w:r>
          </w:p>
          <w:p w14:paraId="3EF45ED3" w14:textId="77777777" w:rsidR="00FB1122" w:rsidRPr="00796B83" w:rsidRDefault="00FB1122" w:rsidP="00FB1122">
            <w:pPr>
              <w:spacing w:line="0" w:lineRule="atLeast"/>
              <w:ind w:firstLineChars="300" w:firstLine="600"/>
              <w:rPr>
                <w:rFonts w:ascii="ＭＳ 明朝" w:hAnsi="ＭＳ 明朝"/>
                <w:sz w:val="20"/>
                <w:szCs w:val="20"/>
              </w:rPr>
            </w:pPr>
            <w:r w:rsidRPr="00796B83">
              <w:rPr>
                <w:rFonts w:ascii="ＭＳ 明朝" w:hAnsi="ＭＳ 明朝" w:hint="eastAsia"/>
                <w:sz w:val="20"/>
                <w:szCs w:val="20"/>
              </w:rPr>
              <w:t>講演会等の実施</w:t>
            </w:r>
          </w:p>
          <w:p w14:paraId="3FE69726" w14:textId="77777777" w:rsidR="00FB1122" w:rsidRPr="00796B83" w:rsidRDefault="00FB1122" w:rsidP="00FB1122">
            <w:pPr>
              <w:spacing w:line="0" w:lineRule="atLeast"/>
              <w:rPr>
                <w:rFonts w:ascii="ＭＳ 明朝" w:hAnsi="ＭＳ 明朝"/>
                <w:sz w:val="20"/>
                <w:szCs w:val="20"/>
              </w:rPr>
            </w:pPr>
          </w:p>
          <w:p w14:paraId="0C41661F"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イ：■定時退庁日の完全実施の継続</w:t>
            </w:r>
          </w:p>
          <w:p w14:paraId="43F77A85" w14:textId="77777777" w:rsidR="00FB1122" w:rsidRPr="00796B83" w:rsidRDefault="00FB1122" w:rsidP="00FB1122">
            <w:pPr>
              <w:spacing w:line="0" w:lineRule="atLeast"/>
              <w:rPr>
                <w:rFonts w:ascii="ＭＳ 明朝" w:hAnsi="ＭＳ 明朝"/>
                <w:sz w:val="20"/>
                <w:szCs w:val="20"/>
              </w:rPr>
            </w:pPr>
            <w:r w:rsidRPr="00796B83">
              <w:rPr>
                <w:rFonts w:ascii="ＭＳ 明朝" w:hAnsi="ＭＳ 明朝" w:hint="eastAsia"/>
                <w:sz w:val="20"/>
                <w:szCs w:val="20"/>
              </w:rPr>
              <w:t xml:space="preserve">　　■長期休業中の学校閉庁日３日以上</w:t>
            </w:r>
          </w:p>
          <w:p w14:paraId="08241032" w14:textId="77777777" w:rsidR="00FB1122" w:rsidRPr="00796B83" w:rsidRDefault="00FB1122" w:rsidP="00FB1122">
            <w:pPr>
              <w:spacing w:line="0" w:lineRule="atLeast"/>
              <w:ind w:firstLineChars="300" w:firstLine="600"/>
              <w:rPr>
                <w:rFonts w:ascii="ＭＳ 明朝" w:hAnsi="ＭＳ 明朝"/>
                <w:sz w:val="20"/>
                <w:szCs w:val="20"/>
              </w:rPr>
            </w:pPr>
            <w:r w:rsidRPr="00796B83">
              <w:rPr>
                <w:rFonts w:ascii="ＭＳ 明朝" w:hAnsi="ＭＳ 明朝" w:hint="eastAsia"/>
                <w:sz w:val="20"/>
                <w:szCs w:val="20"/>
              </w:rPr>
              <w:t>の実施(元年度３日間実施)</w:t>
            </w:r>
          </w:p>
          <w:p w14:paraId="6A8DF367" w14:textId="77777777" w:rsidR="00FB1122" w:rsidRPr="00796B83" w:rsidRDefault="00FB1122" w:rsidP="00FB1122">
            <w:pPr>
              <w:spacing w:line="0" w:lineRule="atLeast"/>
              <w:rPr>
                <w:rFonts w:ascii="ＭＳ 明朝" w:hAnsi="ＭＳ 明朝"/>
                <w:sz w:val="20"/>
                <w:szCs w:val="20"/>
              </w:rPr>
            </w:pPr>
          </w:p>
          <w:p w14:paraId="62BF9AD2" w14:textId="77777777" w:rsidR="00FB1122" w:rsidRPr="00ED349E" w:rsidRDefault="00FB1122" w:rsidP="00FB1122">
            <w:pPr>
              <w:spacing w:line="0" w:lineRule="atLeast"/>
              <w:ind w:left="600" w:hangingChars="300" w:hanging="600"/>
              <w:rPr>
                <w:rFonts w:ascii="ＭＳ 明朝" w:hAnsi="ＭＳ 明朝"/>
                <w:sz w:val="20"/>
                <w:szCs w:val="20"/>
              </w:rPr>
            </w:pPr>
            <w:r w:rsidRPr="00796B83">
              <w:rPr>
                <w:rFonts w:ascii="ＭＳ 明朝" w:hAnsi="ＭＳ 明朝" w:hint="eastAsia"/>
                <w:sz w:val="20"/>
                <w:szCs w:val="20"/>
              </w:rPr>
              <w:t>ウ：■教職員に対する健康増進維持研修会等の実施(元年度２回実施)</w:t>
            </w:r>
          </w:p>
        </w:tc>
        <w:tc>
          <w:tcPr>
            <w:tcW w:w="3509" w:type="dxa"/>
            <w:tcBorders>
              <w:left w:val="dashed" w:sz="4" w:space="0" w:color="auto"/>
              <w:right w:val="single" w:sz="4" w:space="0" w:color="auto"/>
            </w:tcBorders>
            <w:shd w:val="clear" w:color="auto" w:fill="auto"/>
          </w:tcPr>
          <w:p w14:paraId="6BA35369" w14:textId="77777777" w:rsidR="00FB1122" w:rsidRDefault="00FB1122" w:rsidP="00FB1122">
            <w:pPr>
              <w:spacing w:line="0" w:lineRule="atLeast"/>
              <w:rPr>
                <w:rFonts w:ascii="ＭＳ 明朝" w:hAnsi="ＭＳ 明朝"/>
                <w:sz w:val="20"/>
                <w:szCs w:val="20"/>
              </w:rPr>
            </w:pPr>
          </w:p>
          <w:p w14:paraId="73C3DD46"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ア：■生徒総合健康診断の参加</w:t>
            </w:r>
          </w:p>
          <w:p w14:paraId="3C0CC9A1" w14:textId="77777777" w:rsidR="00FB1122" w:rsidRDefault="00FB1122" w:rsidP="00FB1122">
            <w:pPr>
              <w:spacing w:line="0" w:lineRule="atLeast"/>
              <w:ind w:firstLineChars="300" w:firstLine="600"/>
              <w:rPr>
                <w:rFonts w:ascii="ＭＳ 明朝" w:hAnsi="ＭＳ 明朝"/>
                <w:sz w:val="20"/>
                <w:szCs w:val="20"/>
              </w:rPr>
            </w:pPr>
            <w:r>
              <w:rPr>
                <w:rFonts w:ascii="ＭＳ 明朝" w:hAnsi="ＭＳ 明朝" w:hint="eastAsia"/>
                <w:sz w:val="20"/>
                <w:szCs w:val="20"/>
              </w:rPr>
              <w:t>100%となった。（○）</w:t>
            </w:r>
          </w:p>
          <w:p w14:paraId="51A0016D"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 xml:space="preserve">　　■健康診断後調査・分析（○）</w:t>
            </w:r>
          </w:p>
          <w:p w14:paraId="02638792"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 xml:space="preserve">　　■講演会等３回実施（○）</w:t>
            </w:r>
          </w:p>
          <w:p w14:paraId="3F549EC4" w14:textId="77777777" w:rsidR="00FB1122" w:rsidRDefault="00FB1122" w:rsidP="00FB1122">
            <w:pPr>
              <w:spacing w:line="0" w:lineRule="atLeast"/>
              <w:rPr>
                <w:rFonts w:ascii="ＭＳ 明朝" w:hAnsi="ＭＳ 明朝"/>
                <w:sz w:val="20"/>
                <w:szCs w:val="20"/>
              </w:rPr>
            </w:pPr>
          </w:p>
          <w:p w14:paraId="2C5B9DEC" w14:textId="77777777" w:rsidR="00FB1122" w:rsidRDefault="00FB1122" w:rsidP="00FB1122">
            <w:pPr>
              <w:spacing w:line="0" w:lineRule="atLeast"/>
              <w:rPr>
                <w:rFonts w:ascii="ＭＳ 明朝" w:hAnsi="ＭＳ 明朝"/>
                <w:sz w:val="20"/>
                <w:szCs w:val="20"/>
              </w:rPr>
            </w:pPr>
          </w:p>
          <w:p w14:paraId="51C6339C" w14:textId="77777777" w:rsidR="00FB1122" w:rsidRDefault="00FB1122" w:rsidP="00FB1122">
            <w:pPr>
              <w:spacing w:line="0" w:lineRule="atLeast"/>
              <w:rPr>
                <w:rFonts w:ascii="ＭＳ 明朝" w:hAnsi="ＭＳ 明朝"/>
                <w:sz w:val="20"/>
                <w:szCs w:val="20"/>
              </w:rPr>
            </w:pPr>
          </w:p>
          <w:p w14:paraId="3BB6CF73" w14:textId="77777777" w:rsidR="00FB1122" w:rsidRDefault="00FB1122" w:rsidP="00FB1122">
            <w:pPr>
              <w:spacing w:line="0" w:lineRule="atLeast"/>
              <w:rPr>
                <w:rFonts w:ascii="ＭＳ 明朝" w:hAnsi="ＭＳ 明朝"/>
                <w:sz w:val="20"/>
                <w:szCs w:val="20"/>
              </w:rPr>
            </w:pPr>
          </w:p>
          <w:p w14:paraId="6F413834"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イ：■定時退校日の完全実施（○）</w:t>
            </w:r>
          </w:p>
          <w:p w14:paraId="34162365" w14:textId="77777777" w:rsidR="00FB1122" w:rsidRDefault="00FB1122" w:rsidP="00FB1122">
            <w:pPr>
              <w:spacing w:line="0" w:lineRule="atLeast"/>
              <w:rPr>
                <w:rFonts w:ascii="ＭＳ 明朝" w:hAnsi="ＭＳ 明朝"/>
                <w:sz w:val="20"/>
                <w:szCs w:val="20"/>
              </w:rPr>
            </w:pPr>
            <w:r>
              <w:rPr>
                <w:rFonts w:ascii="ＭＳ 明朝" w:hAnsi="ＭＳ 明朝" w:hint="eastAsia"/>
                <w:sz w:val="20"/>
                <w:szCs w:val="20"/>
              </w:rPr>
              <w:t xml:space="preserve">　　■長期休業中の学校閉庁日</w:t>
            </w:r>
          </w:p>
          <w:p w14:paraId="5058A0F3" w14:textId="77777777" w:rsidR="00FB1122" w:rsidRDefault="001E3EAC" w:rsidP="00FB1122">
            <w:pPr>
              <w:spacing w:line="0" w:lineRule="atLeast"/>
              <w:ind w:firstLineChars="300" w:firstLine="600"/>
              <w:rPr>
                <w:rFonts w:ascii="ＭＳ 明朝" w:hAnsi="ＭＳ 明朝"/>
                <w:sz w:val="20"/>
                <w:szCs w:val="20"/>
              </w:rPr>
            </w:pPr>
            <w:r>
              <w:rPr>
                <w:rFonts w:ascii="ＭＳ 明朝" w:hAnsi="ＭＳ 明朝" w:hint="eastAsia"/>
                <w:sz w:val="20"/>
                <w:szCs w:val="20"/>
              </w:rPr>
              <w:t>４</w:t>
            </w:r>
            <w:r w:rsidR="00ED1FE8">
              <w:rPr>
                <w:rFonts w:ascii="ＭＳ 明朝" w:hAnsi="ＭＳ 明朝" w:hint="eastAsia"/>
                <w:sz w:val="20"/>
                <w:szCs w:val="20"/>
              </w:rPr>
              <w:t>日間</w:t>
            </w:r>
            <w:r w:rsidR="00FB1122">
              <w:rPr>
                <w:rFonts w:ascii="ＭＳ 明朝" w:hAnsi="ＭＳ 明朝" w:hint="eastAsia"/>
                <w:sz w:val="20"/>
                <w:szCs w:val="20"/>
              </w:rPr>
              <w:t>実施</w:t>
            </w:r>
            <w:r>
              <w:rPr>
                <w:rFonts w:ascii="ＭＳ 明朝" w:hAnsi="ＭＳ 明朝" w:hint="eastAsia"/>
                <w:sz w:val="20"/>
                <w:szCs w:val="20"/>
              </w:rPr>
              <w:t>した。</w:t>
            </w:r>
            <w:r w:rsidR="00FB1122">
              <w:rPr>
                <w:rFonts w:ascii="ＭＳ 明朝" w:hAnsi="ＭＳ 明朝" w:hint="eastAsia"/>
                <w:sz w:val="20"/>
                <w:szCs w:val="20"/>
              </w:rPr>
              <w:t>（○）</w:t>
            </w:r>
          </w:p>
          <w:p w14:paraId="73235A26" w14:textId="77777777" w:rsidR="00FB1122" w:rsidRDefault="00FB1122" w:rsidP="00FB1122">
            <w:pPr>
              <w:spacing w:line="0" w:lineRule="atLeast"/>
              <w:ind w:left="600" w:hangingChars="300" w:hanging="600"/>
              <w:rPr>
                <w:rFonts w:ascii="ＭＳ 明朝" w:hAnsi="ＭＳ 明朝"/>
                <w:sz w:val="20"/>
                <w:szCs w:val="20"/>
              </w:rPr>
            </w:pPr>
          </w:p>
          <w:p w14:paraId="2E4655C6" w14:textId="77777777" w:rsidR="00FB1122" w:rsidRPr="00E50B6C" w:rsidRDefault="00FB1122" w:rsidP="00FB1122">
            <w:pPr>
              <w:spacing w:line="0" w:lineRule="atLeast"/>
              <w:ind w:left="600" w:hangingChars="300" w:hanging="600"/>
              <w:rPr>
                <w:rFonts w:ascii="ＭＳ 明朝" w:hAnsi="ＭＳ 明朝"/>
                <w:sz w:val="20"/>
                <w:szCs w:val="20"/>
              </w:rPr>
            </w:pPr>
            <w:r>
              <w:rPr>
                <w:rFonts w:ascii="ＭＳ 明朝" w:hAnsi="ＭＳ 明朝" w:hint="eastAsia"/>
                <w:sz w:val="20"/>
                <w:szCs w:val="20"/>
              </w:rPr>
              <w:t>ウ：■教職員健康増進維持研修会等</w:t>
            </w:r>
            <w:r w:rsidRPr="00880425">
              <w:rPr>
                <w:rFonts w:ascii="ＭＳ 明朝" w:hAnsi="ＭＳ 明朝" w:hint="eastAsia"/>
                <w:sz w:val="20"/>
                <w:szCs w:val="20"/>
              </w:rPr>
              <w:t>２回実施（○）</w:t>
            </w:r>
          </w:p>
        </w:tc>
      </w:tr>
    </w:tbl>
    <w:p w14:paraId="722CD516" w14:textId="77777777" w:rsidR="0086696C" w:rsidRDefault="0086696C" w:rsidP="006206CE">
      <w:pPr>
        <w:spacing w:line="120" w:lineRule="exact"/>
      </w:pPr>
    </w:p>
    <w:sectPr w:rsidR="0086696C" w:rsidSect="003A5979">
      <w:headerReference w:type="default" r:id="rId7"/>
      <w:type w:val="evenPage"/>
      <w:pgSz w:w="16838" w:h="23811" w:code="8"/>
      <w:pgMar w:top="851" w:right="851" w:bottom="567" w:left="851" w:header="397" w:footer="992" w:gutter="0"/>
      <w:paperSrc w:first="7" w:other="7"/>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CF8A" w14:textId="77777777" w:rsidR="00830F9B" w:rsidRDefault="00830F9B">
      <w:r>
        <w:separator/>
      </w:r>
    </w:p>
  </w:endnote>
  <w:endnote w:type="continuationSeparator" w:id="0">
    <w:p w14:paraId="5386BC9C" w14:textId="77777777" w:rsidR="00830F9B" w:rsidRDefault="0083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A301" w14:textId="77777777" w:rsidR="00830F9B" w:rsidRDefault="00830F9B">
      <w:r>
        <w:separator/>
      </w:r>
    </w:p>
  </w:footnote>
  <w:footnote w:type="continuationSeparator" w:id="0">
    <w:p w14:paraId="2C1211E0" w14:textId="77777777" w:rsidR="00830F9B" w:rsidRDefault="0083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935A" w14:textId="77777777" w:rsidR="003A5979" w:rsidRDefault="003A597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5F5CB7FD" w14:textId="77777777" w:rsidR="003A5979" w:rsidRDefault="003A5979" w:rsidP="00225A63">
    <w:pPr>
      <w:spacing w:line="360" w:lineRule="exact"/>
      <w:ind w:rightChars="100" w:right="210"/>
      <w:jc w:val="right"/>
      <w:rPr>
        <w:rFonts w:ascii="ＭＳ ゴシック" w:eastAsia="ＭＳ ゴシック" w:hAnsi="ＭＳ ゴシック"/>
        <w:sz w:val="20"/>
        <w:szCs w:val="20"/>
      </w:rPr>
    </w:pPr>
  </w:p>
  <w:p w14:paraId="030B4C04" w14:textId="4CF0A4B8" w:rsidR="003A5979" w:rsidRPr="003A3356" w:rsidRDefault="003A5979" w:rsidP="00FD0038">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w:t>
    </w:r>
    <w:r w:rsidRPr="00045480">
      <w:rPr>
        <w:rFonts w:ascii="ＭＳ 明朝" w:hAnsi="ＭＳ 明朝" w:hint="eastAsia"/>
        <w:b/>
        <w:sz w:val="24"/>
      </w:rPr>
      <w:t>学校</w:t>
    </w:r>
    <w:r w:rsidR="00FD0038">
      <w:rPr>
        <w:rFonts w:ascii="ＭＳ 明朝" w:hAnsi="ＭＳ 明朝" w:hint="eastAsia"/>
        <w:b/>
        <w:sz w:val="24"/>
      </w:rPr>
      <w:t xml:space="preserve">　</w:t>
    </w:r>
    <w:r>
      <w:rPr>
        <w:rFonts w:ascii="ＭＳ 明朝" w:hAnsi="ＭＳ 明朝" w:hint="eastAsia"/>
        <w:b/>
        <w:sz w:val="24"/>
      </w:rPr>
      <w:t>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AC550B"/>
    <w:multiLevelType w:val="hybridMultilevel"/>
    <w:tmpl w:val="91A4E180"/>
    <w:lvl w:ilvl="0" w:tplc="DB88A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85395D"/>
    <w:multiLevelType w:val="hybridMultilevel"/>
    <w:tmpl w:val="454AB634"/>
    <w:lvl w:ilvl="0" w:tplc="D2F0CC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F84"/>
    <w:rsid w:val="00013C0C"/>
    <w:rsid w:val="00014126"/>
    <w:rsid w:val="00014961"/>
    <w:rsid w:val="00014D68"/>
    <w:rsid w:val="000156EF"/>
    <w:rsid w:val="000233A1"/>
    <w:rsid w:val="00031A86"/>
    <w:rsid w:val="000354D4"/>
    <w:rsid w:val="00045480"/>
    <w:rsid w:val="000466C0"/>
    <w:rsid w:val="000524AE"/>
    <w:rsid w:val="0005296E"/>
    <w:rsid w:val="00066590"/>
    <w:rsid w:val="00071C5D"/>
    <w:rsid w:val="000724B0"/>
    <w:rsid w:val="00091587"/>
    <w:rsid w:val="0009658C"/>
    <w:rsid w:val="000967CE"/>
    <w:rsid w:val="000A1890"/>
    <w:rsid w:val="000B0C54"/>
    <w:rsid w:val="000B395F"/>
    <w:rsid w:val="000B48A5"/>
    <w:rsid w:val="000B7F10"/>
    <w:rsid w:val="000C0CDB"/>
    <w:rsid w:val="000D1B70"/>
    <w:rsid w:val="000D3C51"/>
    <w:rsid w:val="000D7707"/>
    <w:rsid w:val="000D7C02"/>
    <w:rsid w:val="000E1F4D"/>
    <w:rsid w:val="000E5470"/>
    <w:rsid w:val="000E6B9D"/>
    <w:rsid w:val="000F0C28"/>
    <w:rsid w:val="000F7917"/>
    <w:rsid w:val="000F7B2E"/>
    <w:rsid w:val="00100533"/>
    <w:rsid w:val="00100CC5"/>
    <w:rsid w:val="00102AEE"/>
    <w:rsid w:val="00103546"/>
    <w:rsid w:val="001112AC"/>
    <w:rsid w:val="00112A5C"/>
    <w:rsid w:val="00120DE5"/>
    <w:rsid w:val="00121839"/>
    <w:rsid w:val="001218A7"/>
    <w:rsid w:val="00127BB5"/>
    <w:rsid w:val="00130F88"/>
    <w:rsid w:val="001321E6"/>
    <w:rsid w:val="00132D6F"/>
    <w:rsid w:val="00133DB1"/>
    <w:rsid w:val="00134824"/>
    <w:rsid w:val="00135CE9"/>
    <w:rsid w:val="00137359"/>
    <w:rsid w:val="00145D50"/>
    <w:rsid w:val="00157860"/>
    <w:rsid w:val="00163A93"/>
    <w:rsid w:val="001657D3"/>
    <w:rsid w:val="0017002B"/>
    <w:rsid w:val="0018261A"/>
    <w:rsid w:val="00184B1B"/>
    <w:rsid w:val="00192419"/>
    <w:rsid w:val="00193569"/>
    <w:rsid w:val="00195DCF"/>
    <w:rsid w:val="001A4539"/>
    <w:rsid w:val="001A64A3"/>
    <w:rsid w:val="001B38EB"/>
    <w:rsid w:val="001B4321"/>
    <w:rsid w:val="001C65F0"/>
    <w:rsid w:val="001C6B84"/>
    <w:rsid w:val="001C7FE4"/>
    <w:rsid w:val="001D401B"/>
    <w:rsid w:val="001D44D9"/>
    <w:rsid w:val="001D5135"/>
    <w:rsid w:val="001E1143"/>
    <w:rsid w:val="001E22E7"/>
    <w:rsid w:val="001E3EAC"/>
    <w:rsid w:val="001E4FDA"/>
    <w:rsid w:val="001F472F"/>
    <w:rsid w:val="00201A51"/>
    <w:rsid w:val="00201C86"/>
    <w:rsid w:val="002034A6"/>
    <w:rsid w:val="0021285A"/>
    <w:rsid w:val="0022073E"/>
    <w:rsid w:val="00220AE7"/>
    <w:rsid w:val="00221AA2"/>
    <w:rsid w:val="00223D94"/>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22A0"/>
    <w:rsid w:val="00295EB2"/>
    <w:rsid w:val="0029712A"/>
    <w:rsid w:val="002A0AA7"/>
    <w:rsid w:val="002A148E"/>
    <w:rsid w:val="002A5F31"/>
    <w:rsid w:val="002A766F"/>
    <w:rsid w:val="002B0BC8"/>
    <w:rsid w:val="002B3BE1"/>
    <w:rsid w:val="002B690B"/>
    <w:rsid w:val="002C041A"/>
    <w:rsid w:val="002C3F83"/>
    <w:rsid w:val="002C40DD"/>
    <w:rsid w:val="002C423D"/>
    <w:rsid w:val="002E3731"/>
    <w:rsid w:val="002F608A"/>
    <w:rsid w:val="002F62DD"/>
    <w:rsid w:val="002F6E1B"/>
    <w:rsid w:val="00301498"/>
    <w:rsid w:val="00301B59"/>
    <w:rsid w:val="003029E3"/>
    <w:rsid w:val="00302EB2"/>
    <w:rsid w:val="0030555A"/>
    <w:rsid w:val="00305D0E"/>
    <w:rsid w:val="00310645"/>
    <w:rsid w:val="0031492C"/>
    <w:rsid w:val="00324B67"/>
    <w:rsid w:val="00334F83"/>
    <w:rsid w:val="00335FA6"/>
    <w:rsid w:val="00336089"/>
    <w:rsid w:val="003551CD"/>
    <w:rsid w:val="00361497"/>
    <w:rsid w:val="0036174C"/>
    <w:rsid w:val="00364F35"/>
    <w:rsid w:val="00365893"/>
    <w:rsid w:val="003730D3"/>
    <w:rsid w:val="0037367C"/>
    <w:rsid w:val="0037506F"/>
    <w:rsid w:val="003814AC"/>
    <w:rsid w:val="00384C02"/>
    <w:rsid w:val="00386133"/>
    <w:rsid w:val="00387705"/>
    <w:rsid w:val="00387D41"/>
    <w:rsid w:val="0039640F"/>
    <w:rsid w:val="003A3356"/>
    <w:rsid w:val="003A5418"/>
    <w:rsid w:val="003A5979"/>
    <w:rsid w:val="003A62E8"/>
    <w:rsid w:val="003C503E"/>
    <w:rsid w:val="003D288C"/>
    <w:rsid w:val="003D2C9D"/>
    <w:rsid w:val="003D71A7"/>
    <w:rsid w:val="003D7473"/>
    <w:rsid w:val="003E3C51"/>
    <w:rsid w:val="003E55A0"/>
    <w:rsid w:val="003E72E2"/>
    <w:rsid w:val="00400648"/>
    <w:rsid w:val="00401BAB"/>
    <w:rsid w:val="00402BFD"/>
    <w:rsid w:val="00407905"/>
    <w:rsid w:val="00414618"/>
    <w:rsid w:val="00416A59"/>
    <w:rsid w:val="004243CF"/>
    <w:rsid w:val="004245A1"/>
    <w:rsid w:val="00427E0B"/>
    <w:rsid w:val="004312EE"/>
    <w:rsid w:val="00434A78"/>
    <w:rsid w:val="004368AD"/>
    <w:rsid w:val="00436BBA"/>
    <w:rsid w:val="00441743"/>
    <w:rsid w:val="00445E74"/>
    <w:rsid w:val="0045433B"/>
    <w:rsid w:val="00454AF4"/>
    <w:rsid w:val="004552E5"/>
    <w:rsid w:val="00460710"/>
    <w:rsid w:val="00460F8E"/>
    <w:rsid w:val="004614BE"/>
    <w:rsid w:val="004632FA"/>
    <w:rsid w:val="00464B1B"/>
    <w:rsid w:val="00465B85"/>
    <w:rsid w:val="00467C11"/>
    <w:rsid w:val="0048087F"/>
    <w:rsid w:val="00480EB4"/>
    <w:rsid w:val="00483E49"/>
    <w:rsid w:val="004930C6"/>
    <w:rsid w:val="004949CC"/>
    <w:rsid w:val="00497ABE"/>
    <w:rsid w:val="004A1605"/>
    <w:rsid w:val="004A7442"/>
    <w:rsid w:val="004C1B92"/>
    <w:rsid w:val="004C2F46"/>
    <w:rsid w:val="004C5A47"/>
    <w:rsid w:val="004C6D4A"/>
    <w:rsid w:val="004D1BCF"/>
    <w:rsid w:val="004D28A8"/>
    <w:rsid w:val="004D70F9"/>
    <w:rsid w:val="004E08FB"/>
    <w:rsid w:val="004E116D"/>
    <w:rsid w:val="004E4D5E"/>
    <w:rsid w:val="004F0077"/>
    <w:rsid w:val="004F00AC"/>
    <w:rsid w:val="004F2B87"/>
    <w:rsid w:val="004F3627"/>
    <w:rsid w:val="00500AF9"/>
    <w:rsid w:val="00502EF2"/>
    <w:rsid w:val="005129BB"/>
    <w:rsid w:val="0051655D"/>
    <w:rsid w:val="0051706C"/>
    <w:rsid w:val="005256C8"/>
    <w:rsid w:val="0052580C"/>
    <w:rsid w:val="005261C4"/>
    <w:rsid w:val="00526530"/>
    <w:rsid w:val="0053143F"/>
    <w:rsid w:val="00542839"/>
    <w:rsid w:val="0054712D"/>
    <w:rsid w:val="005572B6"/>
    <w:rsid w:val="00565B55"/>
    <w:rsid w:val="00575298"/>
    <w:rsid w:val="005772F4"/>
    <w:rsid w:val="00577DE4"/>
    <w:rsid w:val="005825A9"/>
    <w:rsid w:val="005846E8"/>
    <w:rsid w:val="00585D6A"/>
    <w:rsid w:val="00586254"/>
    <w:rsid w:val="005875B4"/>
    <w:rsid w:val="0059472B"/>
    <w:rsid w:val="00595702"/>
    <w:rsid w:val="00597E7D"/>
    <w:rsid w:val="00597FBA"/>
    <w:rsid w:val="005A2C72"/>
    <w:rsid w:val="005B0FAD"/>
    <w:rsid w:val="005B66F8"/>
    <w:rsid w:val="005B79F6"/>
    <w:rsid w:val="005C2C84"/>
    <w:rsid w:val="005D0BEE"/>
    <w:rsid w:val="005D41A3"/>
    <w:rsid w:val="005E1E25"/>
    <w:rsid w:val="005E218B"/>
    <w:rsid w:val="005E3C2A"/>
    <w:rsid w:val="005E535C"/>
    <w:rsid w:val="005F2C9F"/>
    <w:rsid w:val="00603459"/>
    <w:rsid w:val="00606705"/>
    <w:rsid w:val="0061051D"/>
    <w:rsid w:val="00611B70"/>
    <w:rsid w:val="006157E9"/>
    <w:rsid w:val="006206CE"/>
    <w:rsid w:val="00620D59"/>
    <w:rsid w:val="0062141D"/>
    <w:rsid w:val="006237C3"/>
    <w:rsid w:val="00624A4E"/>
    <w:rsid w:val="00626AE2"/>
    <w:rsid w:val="00630EC1"/>
    <w:rsid w:val="00631815"/>
    <w:rsid w:val="00634F9A"/>
    <w:rsid w:val="00637161"/>
    <w:rsid w:val="00643A6E"/>
    <w:rsid w:val="00644AE0"/>
    <w:rsid w:val="00645690"/>
    <w:rsid w:val="00647631"/>
    <w:rsid w:val="006478E9"/>
    <w:rsid w:val="00650313"/>
    <w:rsid w:val="00650CF7"/>
    <w:rsid w:val="0065302E"/>
    <w:rsid w:val="006567B2"/>
    <w:rsid w:val="00656B78"/>
    <w:rsid w:val="006628B9"/>
    <w:rsid w:val="00663113"/>
    <w:rsid w:val="006632F1"/>
    <w:rsid w:val="00665CF6"/>
    <w:rsid w:val="006779A9"/>
    <w:rsid w:val="006971F3"/>
    <w:rsid w:val="006A5FB8"/>
    <w:rsid w:val="006B2049"/>
    <w:rsid w:val="006B4E60"/>
    <w:rsid w:val="006B5B51"/>
    <w:rsid w:val="006C0E2F"/>
    <w:rsid w:val="006C220F"/>
    <w:rsid w:val="006C5797"/>
    <w:rsid w:val="006C7FE8"/>
    <w:rsid w:val="006D4F17"/>
    <w:rsid w:val="006D54AE"/>
    <w:rsid w:val="006D5A31"/>
    <w:rsid w:val="006E5EC5"/>
    <w:rsid w:val="006F4599"/>
    <w:rsid w:val="00701AD6"/>
    <w:rsid w:val="00703386"/>
    <w:rsid w:val="00707105"/>
    <w:rsid w:val="00710AEB"/>
    <w:rsid w:val="00711C0A"/>
    <w:rsid w:val="0071748A"/>
    <w:rsid w:val="00717D96"/>
    <w:rsid w:val="00721AC2"/>
    <w:rsid w:val="0072763C"/>
    <w:rsid w:val="00727B59"/>
    <w:rsid w:val="00731FBE"/>
    <w:rsid w:val="00734862"/>
    <w:rsid w:val="00735E63"/>
    <w:rsid w:val="0074118C"/>
    <w:rsid w:val="007520A2"/>
    <w:rsid w:val="007541E8"/>
    <w:rsid w:val="0075612D"/>
    <w:rsid w:val="007578CC"/>
    <w:rsid w:val="007606A0"/>
    <w:rsid w:val="00775D41"/>
    <w:rsid w:val="007765E0"/>
    <w:rsid w:val="00781ABC"/>
    <w:rsid w:val="00781F22"/>
    <w:rsid w:val="00786F0E"/>
    <w:rsid w:val="007922A7"/>
    <w:rsid w:val="00792B44"/>
    <w:rsid w:val="00795C88"/>
    <w:rsid w:val="00796024"/>
    <w:rsid w:val="00796B83"/>
    <w:rsid w:val="007A2AEF"/>
    <w:rsid w:val="007A3E54"/>
    <w:rsid w:val="007A47FF"/>
    <w:rsid w:val="007A69E8"/>
    <w:rsid w:val="007A6D0B"/>
    <w:rsid w:val="007B1DB6"/>
    <w:rsid w:val="007B1FE5"/>
    <w:rsid w:val="007C63C6"/>
    <w:rsid w:val="007D1ABC"/>
    <w:rsid w:val="007D6241"/>
    <w:rsid w:val="007F0D1D"/>
    <w:rsid w:val="007F4C68"/>
    <w:rsid w:val="007F5A7B"/>
    <w:rsid w:val="007F7499"/>
    <w:rsid w:val="007F7E4B"/>
    <w:rsid w:val="008101A4"/>
    <w:rsid w:val="00820415"/>
    <w:rsid w:val="00821EC3"/>
    <w:rsid w:val="00827C74"/>
    <w:rsid w:val="00830282"/>
    <w:rsid w:val="00830F9B"/>
    <w:rsid w:val="008333AC"/>
    <w:rsid w:val="008455F4"/>
    <w:rsid w:val="00853545"/>
    <w:rsid w:val="008563E0"/>
    <w:rsid w:val="00866790"/>
    <w:rsid w:val="0086696C"/>
    <w:rsid w:val="008678F7"/>
    <w:rsid w:val="0087170D"/>
    <w:rsid w:val="008741C2"/>
    <w:rsid w:val="0088249D"/>
    <w:rsid w:val="00883275"/>
    <w:rsid w:val="00883E29"/>
    <w:rsid w:val="00885FB9"/>
    <w:rsid w:val="00887E13"/>
    <w:rsid w:val="008912ED"/>
    <w:rsid w:val="0089387E"/>
    <w:rsid w:val="00897939"/>
    <w:rsid w:val="008A315D"/>
    <w:rsid w:val="008A5D1C"/>
    <w:rsid w:val="008A63F1"/>
    <w:rsid w:val="008B091B"/>
    <w:rsid w:val="008B34B8"/>
    <w:rsid w:val="008B53C3"/>
    <w:rsid w:val="008C533F"/>
    <w:rsid w:val="008C6685"/>
    <w:rsid w:val="008D2BA9"/>
    <w:rsid w:val="008D34FB"/>
    <w:rsid w:val="008D3E85"/>
    <w:rsid w:val="008E1182"/>
    <w:rsid w:val="008E4857"/>
    <w:rsid w:val="008E62B7"/>
    <w:rsid w:val="008F317E"/>
    <w:rsid w:val="00934310"/>
    <w:rsid w:val="009470D0"/>
    <w:rsid w:val="00947184"/>
    <w:rsid w:val="00947C4F"/>
    <w:rsid w:val="0095267B"/>
    <w:rsid w:val="00953790"/>
    <w:rsid w:val="00961F22"/>
    <w:rsid w:val="0096649A"/>
    <w:rsid w:val="00971A46"/>
    <w:rsid w:val="009817F2"/>
    <w:rsid w:val="009835B8"/>
    <w:rsid w:val="009870A5"/>
    <w:rsid w:val="009919BC"/>
    <w:rsid w:val="00992C0A"/>
    <w:rsid w:val="009954C0"/>
    <w:rsid w:val="00995EF9"/>
    <w:rsid w:val="009A2F89"/>
    <w:rsid w:val="009B1C3D"/>
    <w:rsid w:val="009B365C"/>
    <w:rsid w:val="009B4DEB"/>
    <w:rsid w:val="009B5AD2"/>
    <w:rsid w:val="009D31EC"/>
    <w:rsid w:val="009D6553"/>
    <w:rsid w:val="009E6251"/>
    <w:rsid w:val="009F1A66"/>
    <w:rsid w:val="00A07A63"/>
    <w:rsid w:val="00A12A53"/>
    <w:rsid w:val="00A15976"/>
    <w:rsid w:val="00A163D5"/>
    <w:rsid w:val="00A16862"/>
    <w:rsid w:val="00A16E26"/>
    <w:rsid w:val="00A204E1"/>
    <w:rsid w:val="00A225C1"/>
    <w:rsid w:val="00A47ADC"/>
    <w:rsid w:val="00A5769E"/>
    <w:rsid w:val="00A653FF"/>
    <w:rsid w:val="00A732B7"/>
    <w:rsid w:val="00A81BA8"/>
    <w:rsid w:val="00A875C8"/>
    <w:rsid w:val="00A87AEC"/>
    <w:rsid w:val="00A920A8"/>
    <w:rsid w:val="00A9400C"/>
    <w:rsid w:val="00AA4BF8"/>
    <w:rsid w:val="00AA540D"/>
    <w:rsid w:val="00AB2E00"/>
    <w:rsid w:val="00AC3438"/>
    <w:rsid w:val="00AC3902"/>
    <w:rsid w:val="00AC513A"/>
    <w:rsid w:val="00AC71A2"/>
    <w:rsid w:val="00AD123A"/>
    <w:rsid w:val="00AD3212"/>
    <w:rsid w:val="00AD64C2"/>
    <w:rsid w:val="00AD6CC7"/>
    <w:rsid w:val="00AE0DFA"/>
    <w:rsid w:val="00AE1255"/>
    <w:rsid w:val="00AE2843"/>
    <w:rsid w:val="00AE5E7B"/>
    <w:rsid w:val="00AF2250"/>
    <w:rsid w:val="00AF2D40"/>
    <w:rsid w:val="00AF7084"/>
    <w:rsid w:val="00B00840"/>
    <w:rsid w:val="00B008B1"/>
    <w:rsid w:val="00B05652"/>
    <w:rsid w:val="00B063A9"/>
    <w:rsid w:val="00B131DD"/>
    <w:rsid w:val="00B20620"/>
    <w:rsid w:val="00B22501"/>
    <w:rsid w:val="00B23424"/>
    <w:rsid w:val="00B24BA4"/>
    <w:rsid w:val="00B25096"/>
    <w:rsid w:val="00B27B3C"/>
    <w:rsid w:val="00B3243C"/>
    <w:rsid w:val="00B34710"/>
    <w:rsid w:val="00B350E4"/>
    <w:rsid w:val="00B42334"/>
    <w:rsid w:val="00B42CBA"/>
    <w:rsid w:val="00B43DB1"/>
    <w:rsid w:val="00B44397"/>
    <w:rsid w:val="00B44B20"/>
    <w:rsid w:val="00B466D8"/>
    <w:rsid w:val="00B5140F"/>
    <w:rsid w:val="00B52BB6"/>
    <w:rsid w:val="00B6294D"/>
    <w:rsid w:val="00B66ED2"/>
    <w:rsid w:val="00B7090D"/>
    <w:rsid w:val="00B744AA"/>
    <w:rsid w:val="00B75528"/>
    <w:rsid w:val="00B75AC8"/>
    <w:rsid w:val="00B8044F"/>
    <w:rsid w:val="00B810B2"/>
    <w:rsid w:val="00B814A7"/>
    <w:rsid w:val="00B82E30"/>
    <w:rsid w:val="00B850FE"/>
    <w:rsid w:val="00B854CE"/>
    <w:rsid w:val="00B90CDA"/>
    <w:rsid w:val="00B94DEA"/>
    <w:rsid w:val="00BA17C5"/>
    <w:rsid w:val="00BA23AA"/>
    <w:rsid w:val="00BA7C0E"/>
    <w:rsid w:val="00BB1121"/>
    <w:rsid w:val="00BB1467"/>
    <w:rsid w:val="00BB5396"/>
    <w:rsid w:val="00BC33B3"/>
    <w:rsid w:val="00BC40F4"/>
    <w:rsid w:val="00BC55F6"/>
    <w:rsid w:val="00BC7884"/>
    <w:rsid w:val="00BD2230"/>
    <w:rsid w:val="00BD6470"/>
    <w:rsid w:val="00BD69B1"/>
    <w:rsid w:val="00BD6FEC"/>
    <w:rsid w:val="00BE1991"/>
    <w:rsid w:val="00BE47DD"/>
    <w:rsid w:val="00BE49F0"/>
    <w:rsid w:val="00BE62AE"/>
    <w:rsid w:val="00BF3A51"/>
    <w:rsid w:val="00BF432C"/>
    <w:rsid w:val="00C0026F"/>
    <w:rsid w:val="00C02630"/>
    <w:rsid w:val="00C03CE3"/>
    <w:rsid w:val="00C0740C"/>
    <w:rsid w:val="00C158A6"/>
    <w:rsid w:val="00C17F2E"/>
    <w:rsid w:val="00C20EE2"/>
    <w:rsid w:val="00C25A07"/>
    <w:rsid w:val="00C301AB"/>
    <w:rsid w:val="00C33FF4"/>
    <w:rsid w:val="00C37416"/>
    <w:rsid w:val="00C43728"/>
    <w:rsid w:val="00C4635D"/>
    <w:rsid w:val="00C52078"/>
    <w:rsid w:val="00C53BFF"/>
    <w:rsid w:val="00C81CD5"/>
    <w:rsid w:val="00C87770"/>
    <w:rsid w:val="00C951BB"/>
    <w:rsid w:val="00C97C29"/>
    <w:rsid w:val="00CA2392"/>
    <w:rsid w:val="00CA70DE"/>
    <w:rsid w:val="00CB2D93"/>
    <w:rsid w:val="00CB4BC6"/>
    <w:rsid w:val="00CB5D88"/>
    <w:rsid w:val="00CB5DEC"/>
    <w:rsid w:val="00CC03B1"/>
    <w:rsid w:val="00CC19D9"/>
    <w:rsid w:val="00CE2D05"/>
    <w:rsid w:val="00CE323E"/>
    <w:rsid w:val="00CE5ADB"/>
    <w:rsid w:val="00CE66E1"/>
    <w:rsid w:val="00CE6CBD"/>
    <w:rsid w:val="00CF0218"/>
    <w:rsid w:val="00CF1922"/>
    <w:rsid w:val="00CF2FD9"/>
    <w:rsid w:val="00CF33FF"/>
    <w:rsid w:val="00D0467C"/>
    <w:rsid w:val="00D07F2D"/>
    <w:rsid w:val="00D1608B"/>
    <w:rsid w:val="00D23660"/>
    <w:rsid w:val="00D37257"/>
    <w:rsid w:val="00D41C37"/>
    <w:rsid w:val="00D53360"/>
    <w:rsid w:val="00D62464"/>
    <w:rsid w:val="00D726CB"/>
    <w:rsid w:val="00D74DAE"/>
    <w:rsid w:val="00D77C73"/>
    <w:rsid w:val="00D8247A"/>
    <w:rsid w:val="00D839CD"/>
    <w:rsid w:val="00D84CC8"/>
    <w:rsid w:val="00D926BB"/>
    <w:rsid w:val="00DA13D1"/>
    <w:rsid w:val="00DA34D6"/>
    <w:rsid w:val="00DB1858"/>
    <w:rsid w:val="00DB3D1A"/>
    <w:rsid w:val="00DC2FCD"/>
    <w:rsid w:val="00DC79BD"/>
    <w:rsid w:val="00DD2D1A"/>
    <w:rsid w:val="00DD67E3"/>
    <w:rsid w:val="00DE05DA"/>
    <w:rsid w:val="00DE1DC1"/>
    <w:rsid w:val="00DE27FC"/>
    <w:rsid w:val="00DE626E"/>
    <w:rsid w:val="00DE64EF"/>
    <w:rsid w:val="00DE744C"/>
    <w:rsid w:val="00DF3B21"/>
    <w:rsid w:val="00DF49F3"/>
    <w:rsid w:val="00DF5D8E"/>
    <w:rsid w:val="00E02DDA"/>
    <w:rsid w:val="00E037FC"/>
    <w:rsid w:val="00E05623"/>
    <w:rsid w:val="00E1111C"/>
    <w:rsid w:val="00E15291"/>
    <w:rsid w:val="00E1683E"/>
    <w:rsid w:val="00E2104D"/>
    <w:rsid w:val="00E231D8"/>
    <w:rsid w:val="00E27255"/>
    <w:rsid w:val="00E331F1"/>
    <w:rsid w:val="00E34C87"/>
    <w:rsid w:val="00E42CD6"/>
    <w:rsid w:val="00E50B6C"/>
    <w:rsid w:val="00E53EE3"/>
    <w:rsid w:val="00E56A95"/>
    <w:rsid w:val="00E600AD"/>
    <w:rsid w:val="00E6613F"/>
    <w:rsid w:val="00E67370"/>
    <w:rsid w:val="00E73DA5"/>
    <w:rsid w:val="00E8395D"/>
    <w:rsid w:val="00E87E7A"/>
    <w:rsid w:val="00E92928"/>
    <w:rsid w:val="00EA05FD"/>
    <w:rsid w:val="00EA2B01"/>
    <w:rsid w:val="00EA4CDB"/>
    <w:rsid w:val="00EA5C58"/>
    <w:rsid w:val="00EA6BCB"/>
    <w:rsid w:val="00EB3DB7"/>
    <w:rsid w:val="00EB4A00"/>
    <w:rsid w:val="00EC5FAE"/>
    <w:rsid w:val="00ED1FE8"/>
    <w:rsid w:val="00ED2AB2"/>
    <w:rsid w:val="00ED349E"/>
    <w:rsid w:val="00ED5214"/>
    <w:rsid w:val="00ED59A1"/>
    <w:rsid w:val="00EE74A1"/>
    <w:rsid w:val="00EE7E25"/>
    <w:rsid w:val="00EF1275"/>
    <w:rsid w:val="00EF17FC"/>
    <w:rsid w:val="00EF69A0"/>
    <w:rsid w:val="00F003D2"/>
    <w:rsid w:val="00F015CF"/>
    <w:rsid w:val="00F01768"/>
    <w:rsid w:val="00F0238C"/>
    <w:rsid w:val="00F070B8"/>
    <w:rsid w:val="00F0750B"/>
    <w:rsid w:val="00F11278"/>
    <w:rsid w:val="00F14B82"/>
    <w:rsid w:val="00F15844"/>
    <w:rsid w:val="00F21EF0"/>
    <w:rsid w:val="00F2332E"/>
    <w:rsid w:val="00F24590"/>
    <w:rsid w:val="00F304BF"/>
    <w:rsid w:val="00F32283"/>
    <w:rsid w:val="00F322BB"/>
    <w:rsid w:val="00F33B2B"/>
    <w:rsid w:val="00F34FA2"/>
    <w:rsid w:val="00F36095"/>
    <w:rsid w:val="00F44556"/>
    <w:rsid w:val="00F50FC1"/>
    <w:rsid w:val="00F516CE"/>
    <w:rsid w:val="00F57771"/>
    <w:rsid w:val="00F657FD"/>
    <w:rsid w:val="00F65F11"/>
    <w:rsid w:val="00F6686B"/>
    <w:rsid w:val="00F71540"/>
    <w:rsid w:val="00F71E78"/>
    <w:rsid w:val="00F7271C"/>
    <w:rsid w:val="00F72C7A"/>
    <w:rsid w:val="00F73A1A"/>
    <w:rsid w:val="00F7539D"/>
    <w:rsid w:val="00F76B28"/>
    <w:rsid w:val="00F77F28"/>
    <w:rsid w:val="00F80DBA"/>
    <w:rsid w:val="00F80E7E"/>
    <w:rsid w:val="00F80F97"/>
    <w:rsid w:val="00F81A35"/>
    <w:rsid w:val="00F84E81"/>
    <w:rsid w:val="00F85189"/>
    <w:rsid w:val="00F93090"/>
    <w:rsid w:val="00F93450"/>
    <w:rsid w:val="00F974C2"/>
    <w:rsid w:val="00FA6F91"/>
    <w:rsid w:val="00FB1122"/>
    <w:rsid w:val="00FB18BC"/>
    <w:rsid w:val="00FB44B0"/>
    <w:rsid w:val="00FC0377"/>
    <w:rsid w:val="00FC2010"/>
    <w:rsid w:val="00FC71A1"/>
    <w:rsid w:val="00FD0038"/>
    <w:rsid w:val="00FD0713"/>
    <w:rsid w:val="00FD5A0D"/>
    <w:rsid w:val="00FD5C8E"/>
    <w:rsid w:val="00FD7E65"/>
    <w:rsid w:val="00FE0692"/>
    <w:rsid w:val="00FE11A5"/>
    <w:rsid w:val="00FE4763"/>
    <w:rsid w:val="00FE4F75"/>
    <w:rsid w:val="00FE512D"/>
    <w:rsid w:val="00FE606E"/>
    <w:rsid w:val="00FF2A8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6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37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1715">
      <w:bodyDiv w:val="1"/>
      <w:marLeft w:val="0"/>
      <w:marRight w:val="0"/>
      <w:marTop w:val="0"/>
      <w:marBottom w:val="0"/>
      <w:divBdr>
        <w:top w:val="none" w:sz="0" w:space="0" w:color="auto"/>
        <w:left w:val="none" w:sz="0" w:space="0" w:color="auto"/>
        <w:bottom w:val="none" w:sz="0" w:space="0" w:color="auto"/>
        <w:right w:val="none" w:sz="0" w:space="0" w:color="auto"/>
      </w:divBdr>
    </w:div>
    <w:div w:id="20642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5995</Words>
  <Characters>816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2021-05-02T14:47:00Z</dcterms:created>
  <dcterms:modified xsi:type="dcterms:W3CDTF">2021-05-10T12:34:00Z</dcterms:modified>
</cp:coreProperties>
</file>