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9C96A" w14:textId="77777777" w:rsidR="0037367C" w:rsidRPr="00104326" w:rsidRDefault="00E74079" w:rsidP="00E74079">
      <w:pPr>
        <w:wordWrap w:val="0"/>
        <w:spacing w:line="360" w:lineRule="exact"/>
        <w:ind w:rightChars="100" w:right="210"/>
        <w:jc w:val="right"/>
        <w:rPr>
          <w:rFonts w:ascii="ＭＳ 明朝" w:hAnsi="ＭＳ 明朝"/>
          <w:b/>
          <w:sz w:val="24"/>
        </w:rPr>
      </w:pPr>
      <w:r w:rsidRPr="00104326">
        <w:rPr>
          <w:rFonts w:ascii="ＭＳ 明朝" w:hAnsi="ＭＳ 明朝" w:hint="eastAsia"/>
          <w:b/>
          <w:sz w:val="24"/>
        </w:rPr>
        <w:t>准校長　佐々木　昌弘</w:t>
      </w:r>
    </w:p>
    <w:p w14:paraId="64F09AFB" w14:textId="77777777" w:rsidR="00D77C73" w:rsidRPr="00104326" w:rsidRDefault="00D77C73" w:rsidP="00BB1121">
      <w:pPr>
        <w:spacing w:line="360" w:lineRule="exact"/>
        <w:ind w:rightChars="-326" w:right="-685"/>
        <w:rPr>
          <w:rFonts w:ascii="ＭＳ ゴシック" w:eastAsia="ＭＳ ゴシック" w:hAnsi="ＭＳ ゴシック"/>
          <w:b/>
          <w:sz w:val="28"/>
          <w:szCs w:val="28"/>
        </w:rPr>
      </w:pPr>
    </w:p>
    <w:p w14:paraId="7D768737" w14:textId="77777777" w:rsidR="00A920A8" w:rsidRPr="00104326" w:rsidRDefault="002906BE" w:rsidP="009B365C">
      <w:pPr>
        <w:spacing w:line="360" w:lineRule="exact"/>
        <w:ind w:rightChars="-326" w:right="-685"/>
        <w:jc w:val="center"/>
        <w:rPr>
          <w:rFonts w:ascii="ＭＳ ゴシック" w:eastAsia="ＭＳ ゴシック" w:hAnsi="ＭＳ ゴシック"/>
          <w:b/>
          <w:sz w:val="32"/>
          <w:szCs w:val="32"/>
        </w:rPr>
      </w:pPr>
      <w:r w:rsidRPr="00104326">
        <w:rPr>
          <w:rFonts w:ascii="ＭＳ ゴシック" w:eastAsia="ＭＳ ゴシック" w:hAnsi="ＭＳ ゴシック" w:hint="eastAsia"/>
          <w:b/>
          <w:sz w:val="32"/>
          <w:szCs w:val="32"/>
        </w:rPr>
        <w:t>令和</w:t>
      </w:r>
      <w:r w:rsidR="00104326" w:rsidRPr="00104326">
        <w:rPr>
          <w:rFonts w:ascii="ＭＳ ゴシック" w:eastAsia="ＭＳ ゴシック" w:hAnsi="ＭＳ ゴシック" w:hint="eastAsia"/>
          <w:b/>
          <w:sz w:val="32"/>
          <w:szCs w:val="32"/>
        </w:rPr>
        <w:t>２</w:t>
      </w:r>
      <w:r w:rsidR="00361497" w:rsidRPr="00104326">
        <w:rPr>
          <w:rFonts w:ascii="ＭＳ ゴシック" w:eastAsia="ＭＳ ゴシック" w:hAnsi="ＭＳ ゴシック" w:hint="eastAsia"/>
          <w:b/>
          <w:sz w:val="32"/>
          <w:szCs w:val="32"/>
        </w:rPr>
        <w:t xml:space="preserve">年度　</w:t>
      </w:r>
      <w:r w:rsidR="009B365C" w:rsidRPr="00104326">
        <w:rPr>
          <w:rFonts w:ascii="ＭＳ ゴシック" w:eastAsia="ＭＳ ゴシック" w:hAnsi="ＭＳ ゴシック" w:hint="eastAsia"/>
          <w:b/>
          <w:sz w:val="32"/>
          <w:szCs w:val="32"/>
        </w:rPr>
        <w:t>学校経営</w:t>
      </w:r>
      <w:r w:rsidR="00A920A8" w:rsidRPr="00104326">
        <w:rPr>
          <w:rFonts w:ascii="ＭＳ ゴシック" w:eastAsia="ＭＳ ゴシック" w:hAnsi="ＭＳ ゴシック" w:hint="eastAsia"/>
          <w:b/>
          <w:sz w:val="32"/>
          <w:szCs w:val="32"/>
        </w:rPr>
        <w:t>計画及び</w:t>
      </w:r>
      <w:r w:rsidR="00225A63" w:rsidRPr="00104326">
        <w:rPr>
          <w:rFonts w:ascii="ＭＳ ゴシック" w:eastAsia="ＭＳ ゴシック" w:hAnsi="ＭＳ ゴシック" w:hint="eastAsia"/>
          <w:b/>
          <w:sz w:val="32"/>
          <w:szCs w:val="32"/>
        </w:rPr>
        <w:t>学校</w:t>
      </w:r>
      <w:r w:rsidR="00A920A8" w:rsidRPr="00104326">
        <w:rPr>
          <w:rFonts w:ascii="ＭＳ ゴシック" w:eastAsia="ＭＳ ゴシック" w:hAnsi="ＭＳ ゴシック" w:hint="eastAsia"/>
          <w:b/>
          <w:sz w:val="32"/>
          <w:szCs w:val="32"/>
        </w:rPr>
        <w:t>評価</w:t>
      </w:r>
    </w:p>
    <w:p w14:paraId="472E48BC" w14:textId="77777777" w:rsidR="000F7917" w:rsidRPr="00104326" w:rsidRDefault="00104326" w:rsidP="00D67E8D">
      <w:pPr>
        <w:spacing w:line="260" w:lineRule="exact"/>
        <w:ind w:hanging="187"/>
        <w:jc w:val="left"/>
        <w:rPr>
          <w:rFonts w:ascii="ＭＳ ゴシック" w:eastAsia="ＭＳ ゴシック" w:hAnsi="ＭＳ ゴシック"/>
          <w:szCs w:val="21"/>
        </w:rPr>
      </w:pPr>
      <w:r w:rsidRPr="00104326">
        <w:rPr>
          <w:rFonts w:ascii="ＭＳ ゴシック" w:eastAsia="ＭＳ ゴシック" w:hAnsi="ＭＳ ゴシック" w:hint="eastAsia"/>
          <w:szCs w:val="21"/>
        </w:rPr>
        <w:t>１</w:t>
      </w:r>
      <w:r w:rsidR="005846E8" w:rsidRPr="0010432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4A17" w14:paraId="1A231FD1" w14:textId="77777777" w:rsidTr="00683038">
        <w:trPr>
          <w:trHeight w:val="1343"/>
          <w:jc w:val="center"/>
        </w:trPr>
        <w:tc>
          <w:tcPr>
            <w:tcW w:w="14944" w:type="dxa"/>
            <w:shd w:val="clear" w:color="auto" w:fill="auto"/>
          </w:tcPr>
          <w:p w14:paraId="55A92299" w14:textId="77777777" w:rsidR="00945EB5" w:rsidRPr="001E4A17" w:rsidRDefault="00945EB5" w:rsidP="00D67E8D">
            <w:pPr>
              <w:spacing w:line="260" w:lineRule="exact"/>
              <w:rPr>
                <w:rFonts w:asciiTheme="minorEastAsia" w:eastAsiaTheme="minorEastAsia" w:hAnsiTheme="minorEastAsia"/>
                <w:sz w:val="20"/>
                <w:szCs w:val="20"/>
              </w:rPr>
            </w:pPr>
            <w:r w:rsidRPr="001E4A17">
              <w:rPr>
                <w:rFonts w:asciiTheme="minorEastAsia" w:eastAsiaTheme="minorEastAsia" w:hAnsiTheme="minorEastAsia" w:hint="eastAsia"/>
                <w:sz w:val="20"/>
                <w:szCs w:val="20"/>
              </w:rPr>
              <w:t>個々に応じた教育活動を通して、社会において自立できる生徒を育成し、地域に信頼される学校をめざす。</w:t>
            </w:r>
          </w:p>
          <w:p w14:paraId="54A11A4D" w14:textId="77777777" w:rsidR="00945EB5" w:rsidRPr="001E4A17" w:rsidRDefault="00104326" w:rsidP="00D67E8D">
            <w:pPr>
              <w:spacing w:line="260" w:lineRule="exact"/>
              <w:rPr>
                <w:rFonts w:asciiTheme="minorEastAsia" w:eastAsiaTheme="minorEastAsia" w:hAnsiTheme="minorEastAsia"/>
                <w:sz w:val="20"/>
                <w:szCs w:val="20"/>
              </w:rPr>
            </w:pPr>
            <w:r w:rsidRPr="001E4A17">
              <w:rPr>
                <w:rFonts w:asciiTheme="minorEastAsia" w:eastAsiaTheme="minorEastAsia" w:hAnsiTheme="minorEastAsia" w:hint="eastAsia"/>
                <w:sz w:val="20"/>
                <w:szCs w:val="20"/>
              </w:rPr>
              <w:t>１</w:t>
            </w:r>
            <w:r w:rsidR="00945EB5" w:rsidRPr="001E4A17">
              <w:rPr>
                <w:rFonts w:asciiTheme="minorEastAsia" w:eastAsiaTheme="minorEastAsia" w:hAnsiTheme="minorEastAsia" w:hint="eastAsia"/>
                <w:sz w:val="20"/>
                <w:szCs w:val="20"/>
              </w:rPr>
              <w:t xml:space="preserve">　自分を大切にするとともに他の人も大切にする態度を育成する。</w:t>
            </w:r>
          </w:p>
          <w:p w14:paraId="437AEA31" w14:textId="77777777" w:rsidR="00945EB5" w:rsidRPr="001E4A17" w:rsidRDefault="00104326" w:rsidP="00D67E8D">
            <w:pPr>
              <w:spacing w:line="260" w:lineRule="exact"/>
              <w:rPr>
                <w:rFonts w:asciiTheme="minorEastAsia" w:eastAsiaTheme="minorEastAsia" w:hAnsiTheme="minorEastAsia"/>
                <w:sz w:val="20"/>
                <w:szCs w:val="20"/>
              </w:rPr>
            </w:pPr>
            <w:r w:rsidRPr="001E4A17">
              <w:rPr>
                <w:rFonts w:asciiTheme="minorEastAsia" w:eastAsiaTheme="minorEastAsia" w:hAnsiTheme="minorEastAsia" w:hint="eastAsia"/>
                <w:sz w:val="20"/>
                <w:szCs w:val="20"/>
              </w:rPr>
              <w:t>２</w:t>
            </w:r>
            <w:r w:rsidR="00945EB5" w:rsidRPr="001E4A17">
              <w:rPr>
                <w:rFonts w:asciiTheme="minorEastAsia" w:eastAsiaTheme="minorEastAsia" w:hAnsiTheme="minorEastAsia" w:hint="eastAsia"/>
                <w:sz w:val="20"/>
                <w:szCs w:val="20"/>
              </w:rPr>
              <w:t xml:space="preserve">　将来の生き方やあり方を見つめ、未来を切り開く力を養い、自立した社会人を育成する。</w:t>
            </w:r>
          </w:p>
          <w:p w14:paraId="5D773B0E" w14:textId="77777777" w:rsidR="00945EB5" w:rsidRPr="001E4A17" w:rsidRDefault="00104326" w:rsidP="00D67E8D">
            <w:pPr>
              <w:spacing w:line="260" w:lineRule="exact"/>
              <w:rPr>
                <w:rFonts w:asciiTheme="minorEastAsia" w:eastAsiaTheme="minorEastAsia" w:hAnsiTheme="minorEastAsia"/>
                <w:sz w:val="20"/>
                <w:szCs w:val="20"/>
              </w:rPr>
            </w:pPr>
            <w:r w:rsidRPr="001E4A17">
              <w:rPr>
                <w:rFonts w:asciiTheme="minorEastAsia" w:eastAsiaTheme="minorEastAsia" w:hAnsiTheme="minorEastAsia" w:hint="eastAsia"/>
                <w:sz w:val="20"/>
                <w:szCs w:val="20"/>
              </w:rPr>
              <w:t>３</w:t>
            </w:r>
            <w:r w:rsidR="00945EB5" w:rsidRPr="001E4A17">
              <w:rPr>
                <w:rFonts w:asciiTheme="minorEastAsia" w:eastAsiaTheme="minorEastAsia" w:hAnsiTheme="minorEastAsia" w:hint="eastAsia"/>
                <w:sz w:val="20"/>
                <w:szCs w:val="20"/>
              </w:rPr>
              <w:t xml:space="preserve">　学ぶ喜び、わかる喜び、達成感を味わわせ生涯にわたって学び続ける態度を育成する</w:t>
            </w:r>
            <w:r w:rsidR="00E6282C" w:rsidRPr="001E4A17">
              <w:rPr>
                <w:rFonts w:asciiTheme="minorEastAsia" w:eastAsiaTheme="minorEastAsia" w:hAnsiTheme="minorEastAsia" w:hint="eastAsia"/>
                <w:sz w:val="20"/>
                <w:szCs w:val="20"/>
              </w:rPr>
              <w:t>。</w:t>
            </w:r>
          </w:p>
          <w:p w14:paraId="42217F72" w14:textId="77777777" w:rsidR="00201A51" w:rsidRPr="001E4A17" w:rsidRDefault="00104326" w:rsidP="00D67E8D">
            <w:pPr>
              <w:spacing w:line="260" w:lineRule="exact"/>
              <w:rPr>
                <w:rFonts w:ascii="ＭＳ ゴシック" w:eastAsia="ＭＳ ゴシック" w:hAnsi="ＭＳ ゴシック"/>
                <w:color w:val="FF0000"/>
                <w:szCs w:val="21"/>
              </w:rPr>
            </w:pPr>
            <w:r w:rsidRPr="001E4A17">
              <w:rPr>
                <w:rFonts w:asciiTheme="minorEastAsia" w:eastAsiaTheme="minorEastAsia" w:hAnsiTheme="minorEastAsia" w:hint="eastAsia"/>
                <w:sz w:val="20"/>
                <w:szCs w:val="20"/>
              </w:rPr>
              <w:t>４</w:t>
            </w:r>
            <w:r w:rsidR="00945EB5" w:rsidRPr="001E4A17">
              <w:rPr>
                <w:rFonts w:asciiTheme="minorEastAsia" w:eastAsiaTheme="minorEastAsia" w:hAnsiTheme="minorEastAsia" w:hint="eastAsia"/>
                <w:sz w:val="20"/>
                <w:szCs w:val="20"/>
              </w:rPr>
              <w:t xml:space="preserve">　生徒</w:t>
            </w:r>
            <w:r w:rsidR="001F3161" w:rsidRPr="001E4A17">
              <w:rPr>
                <w:rFonts w:asciiTheme="minorEastAsia" w:eastAsiaTheme="minorEastAsia" w:hAnsiTheme="minorEastAsia" w:hint="eastAsia"/>
                <w:sz w:val="20"/>
                <w:szCs w:val="20"/>
              </w:rPr>
              <w:t>を支援・指導</w:t>
            </w:r>
            <w:r w:rsidR="00945EB5" w:rsidRPr="001E4A17">
              <w:rPr>
                <w:rFonts w:asciiTheme="minorEastAsia" w:eastAsiaTheme="minorEastAsia" w:hAnsiTheme="minorEastAsia" w:hint="eastAsia"/>
                <w:sz w:val="20"/>
                <w:szCs w:val="20"/>
              </w:rPr>
              <w:t>する力を教職員がより高め、生徒が</w:t>
            </w:r>
            <w:r w:rsidR="001F3161" w:rsidRPr="001E4A17">
              <w:rPr>
                <w:rFonts w:asciiTheme="minorEastAsia" w:eastAsiaTheme="minorEastAsia" w:hAnsiTheme="minorEastAsia" w:hint="eastAsia"/>
                <w:sz w:val="20"/>
                <w:szCs w:val="20"/>
              </w:rPr>
              <w:t>信頼して、相談</w:t>
            </w:r>
            <w:r w:rsidR="00945EB5" w:rsidRPr="001E4A17">
              <w:rPr>
                <w:rFonts w:asciiTheme="minorEastAsia" w:eastAsiaTheme="minorEastAsia" w:hAnsiTheme="minorEastAsia" w:hint="eastAsia"/>
                <w:sz w:val="20"/>
                <w:szCs w:val="20"/>
              </w:rPr>
              <w:t>したいと思える学校（心の居場所）づくりを行う</w:t>
            </w:r>
            <w:r w:rsidR="00E6282C" w:rsidRPr="001E4A17">
              <w:rPr>
                <w:rFonts w:asciiTheme="minorEastAsia" w:eastAsiaTheme="minorEastAsia" w:hAnsiTheme="minorEastAsia" w:hint="eastAsia"/>
                <w:sz w:val="20"/>
                <w:szCs w:val="20"/>
              </w:rPr>
              <w:t>。</w:t>
            </w:r>
          </w:p>
        </w:tc>
      </w:tr>
    </w:tbl>
    <w:p w14:paraId="508861E0" w14:textId="77777777" w:rsidR="00324B67" w:rsidRPr="001E4A17" w:rsidRDefault="00324B67" w:rsidP="004928C3">
      <w:pPr>
        <w:spacing w:line="260" w:lineRule="exact"/>
        <w:jc w:val="left"/>
        <w:rPr>
          <w:rFonts w:ascii="ＭＳ ゴシック" w:eastAsia="ＭＳ ゴシック" w:hAnsi="ＭＳ ゴシック"/>
          <w:color w:val="FF0000"/>
          <w:szCs w:val="21"/>
        </w:rPr>
      </w:pPr>
    </w:p>
    <w:p w14:paraId="1B1FBD1F" w14:textId="77777777" w:rsidR="009B365C" w:rsidRPr="001E4A17" w:rsidRDefault="00104326" w:rsidP="00D67E8D">
      <w:pPr>
        <w:spacing w:line="260" w:lineRule="exact"/>
        <w:ind w:hanging="187"/>
        <w:jc w:val="left"/>
        <w:rPr>
          <w:rFonts w:ascii="ＭＳ ゴシック" w:eastAsia="ＭＳ ゴシック" w:hAnsi="ＭＳ ゴシック"/>
          <w:szCs w:val="21"/>
        </w:rPr>
      </w:pPr>
      <w:r w:rsidRPr="001E4A17">
        <w:rPr>
          <w:rFonts w:ascii="ＭＳ ゴシック" w:eastAsia="ＭＳ ゴシック" w:hAnsi="ＭＳ ゴシック" w:hint="eastAsia"/>
          <w:szCs w:val="21"/>
        </w:rPr>
        <w:t>２</w:t>
      </w:r>
      <w:r w:rsidR="009B365C" w:rsidRPr="001E4A1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E156EB" w:rsidRPr="001E4A17" w14:paraId="1E89DF19" w14:textId="77777777" w:rsidTr="00662C00">
        <w:trPr>
          <w:trHeight w:val="14287"/>
          <w:jc w:val="center"/>
        </w:trPr>
        <w:tc>
          <w:tcPr>
            <w:tcW w:w="14787" w:type="dxa"/>
            <w:shd w:val="clear" w:color="auto" w:fill="auto"/>
          </w:tcPr>
          <w:p w14:paraId="2BA71392" w14:textId="77777777" w:rsidR="00B95AAA" w:rsidRPr="001E4A17" w:rsidRDefault="00104326"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１</w:t>
            </w:r>
            <w:r w:rsidR="00B95AAA" w:rsidRPr="001E4A17">
              <w:rPr>
                <w:rFonts w:asciiTheme="minorEastAsia" w:eastAsiaTheme="minorEastAsia" w:hAnsiTheme="minorEastAsia" w:hint="eastAsia"/>
                <w:color w:val="000000" w:themeColor="text1"/>
                <w:sz w:val="18"/>
                <w:szCs w:val="18"/>
              </w:rPr>
              <w:t xml:space="preserve">　安全安心で魅力ある学校づくり</w:t>
            </w:r>
          </w:p>
          <w:p w14:paraId="43A6A28D"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04326" w:rsidRPr="001E4A17">
              <w:rPr>
                <w:rFonts w:asciiTheme="minorEastAsia" w:eastAsiaTheme="minorEastAsia" w:hAnsiTheme="minorEastAsia" w:hint="eastAsia"/>
                <w:color w:val="000000" w:themeColor="text1"/>
                <w:sz w:val="18"/>
                <w:szCs w:val="18"/>
              </w:rPr>
              <w:t>１</w:t>
            </w:r>
            <w:r w:rsidRPr="001E4A17">
              <w:rPr>
                <w:rFonts w:asciiTheme="minorEastAsia" w:eastAsiaTheme="minorEastAsia" w:hAnsiTheme="minorEastAsia" w:hint="eastAsia"/>
                <w:color w:val="000000" w:themeColor="text1"/>
                <w:sz w:val="18"/>
                <w:szCs w:val="18"/>
              </w:rPr>
              <w:t>）生徒の居場所づくりと個々の生徒への支援体制の強化</w:t>
            </w:r>
          </w:p>
          <w:p w14:paraId="6AB6E53E"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教育相談体制の確立</w:t>
            </w:r>
          </w:p>
          <w:p w14:paraId="05857C8E"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・生徒一人ひとりに寄り添い、教員と生徒との人間関係を築き、生徒が学校に行きたいと思える学校づくりを行う。</w:t>
            </w:r>
          </w:p>
          <w:p w14:paraId="6D07FED1"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・ケース会議などを通じて生徒情報の共有を図り、西野田工科ウィステリアプランに示す</w:t>
            </w:r>
            <w:r w:rsidR="00104326" w:rsidRPr="001E4A17">
              <w:rPr>
                <w:rFonts w:asciiTheme="minorEastAsia" w:eastAsiaTheme="minorEastAsia" w:hAnsiTheme="minorEastAsia" w:hint="eastAsia"/>
                <w:color w:val="000000" w:themeColor="text1"/>
                <w:sz w:val="18"/>
                <w:szCs w:val="18"/>
              </w:rPr>
              <w:t>６</w:t>
            </w:r>
            <w:r w:rsidRPr="001E4A17">
              <w:rPr>
                <w:rFonts w:asciiTheme="minorEastAsia" w:eastAsiaTheme="minorEastAsia" w:hAnsiTheme="minorEastAsia" w:hint="eastAsia"/>
                <w:color w:val="000000" w:themeColor="text1"/>
                <w:sz w:val="18"/>
                <w:szCs w:val="18"/>
              </w:rPr>
              <w:t>つの力の育成をめざした生徒支援</w:t>
            </w:r>
            <w:r w:rsidR="00983D9F" w:rsidRPr="001E4A17">
              <w:rPr>
                <w:rFonts w:asciiTheme="minorEastAsia" w:eastAsiaTheme="minorEastAsia" w:hAnsiTheme="minorEastAsia" w:hint="eastAsia"/>
                <w:color w:val="000000" w:themeColor="text1"/>
                <w:sz w:val="18"/>
                <w:szCs w:val="18"/>
              </w:rPr>
              <w:t>・指導</w:t>
            </w:r>
            <w:r w:rsidRPr="001E4A17">
              <w:rPr>
                <w:rFonts w:asciiTheme="minorEastAsia" w:eastAsiaTheme="minorEastAsia" w:hAnsiTheme="minorEastAsia" w:hint="eastAsia"/>
                <w:color w:val="000000" w:themeColor="text1"/>
                <w:sz w:val="18"/>
                <w:szCs w:val="18"/>
              </w:rPr>
              <w:t>を行う。</w:t>
            </w:r>
          </w:p>
          <w:p w14:paraId="66C790B5" w14:textId="685EE248"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※生徒向け学校教育自己診断の項目「悩みや相談にのってくれる先生がいる」の肯定率</w:t>
            </w:r>
            <w:r w:rsidR="000B3F0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4B74F6" w:rsidRPr="001E4A17">
              <w:rPr>
                <w:rFonts w:asciiTheme="minorEastAsia" w:eastAsiaTheme="minorEastAsia" w:hAnsiTheme="minor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75</w:t>
            </w:r>
            <w:r w:rsidR="004B74F6" w:rsidRPr="001E4A17">
              <w:rPr>
                <w:rFonts w:asciiTheme="minorEastAsia" w:eastAsiaTheme="minorEastAsia" w:hAnsiTheme="minorEastAsia" w:hint="eastAsia"/>
                <w:color w:val="000000" w:themeColor="text1"/>
                <w:sz w:val="18"/>
                <w:szCs w:val="18"/>
              </w:rPr>
              <w:t>％</w:t>
            </w:r>
            <w:r w:rsidR="000F24E2"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4B74F6" w:rsidRPr="001E4A17">
              <w:rPr>
                <w:rFonts w:asciiTheme="minorEastAsia" w:eastAsiaTheme="minorEastAsia" w:hAnsiTheme="minor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82</w:t>
            </w:r>
            <w:r w:rsidR="004B74F6" w:rsidRPr="001E4A17">
              <w:rPr>
                <w:rFonts w:asciiTheme="minorEastAsia" w:eastAsiaTheme="minorEastAsia" w:hAnsiTheme="minorEastAsia" w:hint="eastAsia"/>
                <w:color w:val="000000" w:themeColor="text1"/>
                <w:sz w:val="18"/>
                <w:szCs w:val="18"/>
              </w:rPr>
              <w:t>％</w:t>
            </w:r>
            <w:r w:rsidR="000F24E2"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4B74F6" w:rsidRPr="001E4A17">
              <w:rPr>
                <w:rFonts w:asciiTheme="minorEastAsia" w:eastAsiaTheme="minorEastAsia" w:hAnsiTheme="minor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60</w:t>
            </w:r>
            <w:r w:rsidR="004B74F6" w:rsidRPr="001E4A17">
              <w:rPr>
                <w:rFonts w:asciiTheme="minorEastAsia" w:eastAsiaTheme="minorEastAsia" w:hAnsiTheme="minorEastAsia"/>
                <w:color w:val="000000" w:themeColor="text1"/>
                <w:sz w:val="18"/>
                <w:szCs w:val="18"/>
              </w:rPr>
              <w:t>%</w:t>
            </w:r>
            <w:r w:rsidR="000F24E2"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hint="eastAsia"/>
                <w:color w:val="000000" w:themeColor="text1"/>
                <w:sz w:val="18"/>
                <w:szCs w:val="18"/>
              </w:rPr>
              <w:t>、</w:t>
            </w:r>
            <w:r w:rsidR="000B3F0D"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000B3F0D" w:rsidRPr="001E4A17">
              <w:rPr>
                <w:rFonts w:asciiTheme="minorEastAsia" w:eastAsiaTheme="minorEastAsia" w:hAnsiTheme="minorEastAsia" w:hint="eastAsia"/>
                <w:color w:val="000000" w:themeColor="text1"/>
                <w:sz w:val="18"/>
                <w:szCs w:val="18"/>
              </w:rPr>
              <w:t>年度には</w:t>
            </w:r>
            <w:r w:rsidR="00104326"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w:t>
            </w:r>
            <w:r w:rsidR="00F01C09" w:rsidRPr="001E4A17">
              <w:rPr>
                <w:rFonts w:asciiTheme="minorEastAsia" w:eastAsiaTheme="minorEastAsia" w:hAnsiTheme="minorEastAsia" w:hint="eastAsia"/>
                <w:color w:val="000000" w:themeColor="text1"/>
                <w:sz w:val="18"/>
                <w:szCs w:val="18"/>
              </w:rPr>
              <w:t>に</w:t>
            </w:r>
            <w:r w:rsidRPr="001E4A17">
              <w:rPr>
                <w:rFonts w:asciiTheme="minorEastAsia" w:eastAsiaTheme="minorEastAsia" w:hAnsiTheme="minorEastAsia" w:hint="eastAsia"/>
                <w:color w:val="000000" w:themeColor="text1"/>
                <w:sz w:val="18"/>
                <w:szCs w:val="18"/>
              </w:rPr>
              <w:t>する。</w:t>
            </w:r>
          </w:p>
          <w:p w14:paraId="11076877"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イ　個に応じた支援体制のさらなる充実と外部人材の活用　　　　　　　　　　　　　　　　　　　　　　　　　　　　　　　　　　　　　</w:t>
            </w:r>
          </w:p>
          <w:p w14:paraId="643F689B" w14:textId="1597C318"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w:t>
            </w:r>
            <w:r w:rsidR="00D67E8D" w:rsidRPr="001E4A17">
              <w:rPr>
                <w:rFonts w:asciiTheme="minorEastAsia" w:eastAsiaTheme="minorEastAsia" w:hAnsiTheme="minorEastAsia" w:hint="eastAsia"/>
                <w:color w:val="000000" w:themeColor="text1"/>
                <w:sz w:val="18"/>
                <w:szCs w:val="18"/>
              </w:rPr>
              <w:t xml:space="preserve">　</w:t>
            </w:r>
            <w:r w:rsidRPr="001E4A17">
              <w:rPr>
                <w:rFonts w:asciiTheme="minorEastAsia" w:eastAsiaTheme="minorEastAsia" w:hAnsiTheme="minorEastAsia" w:hint="eastAsia"/>
                <w:color w:val="000000" w:themeColor="text1"/>
                <w:sz w:val="18"/>
                <w:szCs w:val="18"/>
              </w:rPr>
              <w:t>・支援コーディネーターを中心に</w:t>
            </w:r>
            <w:r w:rsidR="002A5C47">
              <w:rPr>
                <w:rFonts w:asciiTheme="minorEastAsia" w:eastAsiaTheme="minorEastAsia" w:hAnsiTheme="minorEastAsia" w:hint="eastAsia"/>
                <w:color w:val="000000" w:themeColor="text1"/>
                <w:sz w:val="18"/>
                <w:szCs w:val="18"/>
              </w:rPr>
              <w:t>SC</w:t>
            </w:r>
            <w:r w:rsidR="0068593A" w:rsidRPr="001E4A17">
              <w:rPr>
                <w:rFonts w:asciiTheme="minorEastAsia" w:eastAsiaTheme="minorEastAsia" w:hAnsiTheme="minorEastAsia" w:hint="eastAsia"/>
                <w:color w:val="000000" w:themeColor="text1"/>
                <w:sz w:val="18"/>
                <w:szCs w:val="18"/>
              </w:rPr>
              <w:t>、</w:t>
            </w:r>
            <w:r w:rsidR="002A5C47">
              <w:rPr>
                <w:rFonts w:asciiTheme="minorEastAsia" w:eastAsiaTheme="minorEastAsia" w:hAnsiTheme="minorEastAsia" w:hint="eastAsia"/>
                <w:color w:val="000000" w:themeColor="text1"/>
                <w:sz w:val="18"/>
                <w:szCs w:val="18"/>
              </w:rPr>
              <w:t>SSW</w:t>
            </w:r>
            <w:r w:rsidRPr="001E4A17">
              <w:rPr>
                <w:rFonts w:asciiTheme="minorEastAsia" w:eastAsiaTheme="minorEastAsia" w:hAnsiTheme="minorEastAsia" w:hint="eastAsia"/>
                <w:color w:val="000000" w:themeColor="text1"/>
                <w:sz w:val="18"/>
                <w:szCs w:val="18"/>
              </w:rPr>
              <w:t>等、教職員、保護者（生徒）との</w:t>
            </w:r>
            <w:r w:rsidR="00104326" w:rsidRPr="001E4A17">
              <w:rPr>
                <w:rFonts w:asciiTheme="minorEastAsia" w:eastAsiaTheme="minorEastAsia" w:hAnsiTheme="minorEastAsia" w:hint="eastAsia"/>
                <w:color w:val="000000" w:themeColor="text1"/>
                <w:sz w:val="18"/>
                <w:szCs w:val="18"/>
              </w:rPr>
              <w:t>３</w:t>
            </w:r>
            <w:r w:rsidRPr="001E4A17">
              <w:rPr>
                <w:rFonts w:asciiTheme="minorEastAsia" w:eastAsiaTheme="minorEastAsia" w:hAnsiTheme="minorEastAsia" w:hint="eastAsia"/>
                <w:color w:val="000000" w:themeColor="text1"/>
                <w:sz w:val="18"/>
                <w:szCs w:val="18"/>
              </w:rPr>
              <w:t>者（</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者）が有機的に連携協力できる体制づくり。</w:t>
            </w:r>
          </w:p>
          <w:p w14:paraId="6F9CF82B"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・支援教育や</w:t>
            </w:r>
            <w:r w:rsidR="00E6282C" w:rsidRPr="001E4A17">
              <w:rPr>
                <w:rFonts w:asciiTheme="minorEastAsia" w:eastAsiaTheme="minorEastAsia" w:hAnsiTheme="minorEastAsia" w:hint="eastAsia"/>
                <w:color w:val="000000" w:themeColor="text1"/>
                <w:sz w:val="18"/>
                <w:szCs w:val="18"/>
              </w:rPr>
              <w:t>生徒の</w:t>
            </w:r>
            <w:r w:rsidRPr="001E4A17">
              <w:rPr>
                <w:rFonts w:asciiTheme="minorEastAsia" w:eastAsiaTheme="minorEastAsia" w:hAnsiTheme="minorEastAsia" w:hint="eastAsia"/>
                <w:color w:val="000000" w:themeColor="text1"/>
                <w:sz w:val="18"/>
                <w:szCs w:val="18"/>
              </w:rPr>
              <w:t>コ</w:t>
            </w:r>
            <w:r w:rsidR="00683038" w:rsidRPr="001E4A17">
              <w:rPr>
                <w:rFonts w:asciiTheme="minorEastAsia" w:eastAsiaTheme="minorEastAsia" w:hAnsiTheme="minorEastAsia" w:hint="eastAsia"/>
                <w:color w:val="000000" w:themeColor="text1"/>
                <w:sz w:val="18"/>
                <w:szCs w:val="18"/>
              </w:rPr>
              <w:t>ミュニケーション能力を育成する外部人材の活用および</w:t>
            </w:r>
            <w:r w:rsidR="00C77E86" w:rsidRPr="001E4A17">
              <w:rPr>
                <w:rFonts w:asciiTheme="minorEastAsia" w:eastAsiaTheme="minorEastAsia" w:hAnsiTheme="minorEastAsia" w:hint="eastAsia"/>
                <w:color w:val="000000" w:themeColor="text1"/>
                <w:sz w:val="18"/>
                <w:szCs w:val="18"/>
              </w:rPr>
              <w:t>教員の</w:t>
            </w:r>
            <w:r w:rsidR="00683038" w:rsidRPr="001E4A17">
              <w:rPr>
                <w:rFonts w:asciiTheme="minorEastAsia" w:eastAsiaTheme="minorEastAsia" w:hAnsiTheme="minorEastAsia" w:hint="eastAsia"/>
                <w:color w:val="000000" w:themeColor="text1"/>
                <w:sz w:val="18"/>
                <w:szCs w:val="18"/>
              </w:rPr>
              <w:t>校外研修へ</w:t>
            </w:r>
            <w:r w:rsidR="00C77E86" w:rsidRPr="001E4A17">
              <w:rPr>
                <w:rFonts w:asciiTheme="minorEastAsia" w:eastAsiaTheme="minorEastAsia" w:hAnsiTheme="minorEastAsia" w:hint="eastAsia"/>
                <w:color w:val="000000" w:themeColor="text1"/>
                <w:sz w:val="18"/>
                <w:szCs w:val="18"/>
              </w:rPr>
              <w:t>の</w:t>
            </w:r>
            <w:r w:rsidRPr="001E4A17">
              <w:rPr>
                <w:rFonts w:asciiTheme="minorEastAsia" w:eastAsiaTheme="minorEastAsia" w:hAnsiTheme="minorEastAsia" w:hint="eastAsia"/>
                <w:color w:val="000000" w:themeColor="text1"/>
                <w:sz w:val="18"/>
                <w:szCs w:val="18"/>
              </w:rPr>
              <w:t>参加</w:t>
            </w:r>
            <w:r w:rsidR="00683038" w:rsidRPr="001E4A17">
              <w:rPr>
                <w:rFonts w:asciiTheme="minorEastAsia" w:eastAsiaTheme="minorEastAsia" w:hAnsiTheme="minorEastAsia" w:hint="eastAsia"/>
                <w:color w:val="000000" w:themeColor="text1"/>
                <w:sz w:val="18"/>
                <w:szCs w:val="18"/>
              </w:rPr>
              <w:t>。</w:t>
            </w:r>
          </w:p>
          <w:p w14:paraId="73E97F1B" w14:textId="70C09A97" w:rsidR="00542358" w:rsidRPr="001E4A17" w:rsidRDefault="00B95AAA" w:rsidP="00662C00">
            <w:pPr>
              <w:spacing w:line="240" w:lineRule="exac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※教員向け学校教育自己診断の項目「教育相談体制が整備されており、生徒は学級担任以外の教職員とも相談することができる」の肯定</w:t>
            </w:r>
            <w:r w:rsidR="000B3F0D" w:rsidRPr="001E4A17">
              <w:rPr>
                <w:rFonts w:asciiTheme="minorEastAsia" w:eastAsiaTheme="minorEastAsia" w:hAnsiTheme="minorEastAsia" w:hint="eastAsia"/>
                <w:color w:val="000000" w:themeColor="text1"/>
                <w:sz w:val="18"/>
                <w:szCs w:val="18"/>
              </w:rPr>
              <w:t>率（</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542358"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85</w:t>
            </w:r>
            <w:r w:rsidR="00542358" w:rsidRPr="001E4A17">
              <w:rPr>
                <w:rFonts w:asciiTheme="minorEastAsia" w:eastAsiaTheme="minorEastAsia" w:hAnsiTheme="minorEastAsia" w:hint="eastAsia"/>
                <w:color w:val="000000" w:themeColor="text1"/>
                <w:sz w:val="18"/>
                <w:szCs w:val="18"/>
              </w:rPr>
              <w:t>%</w:t>
            </w:r>
            <w:r w:rsidR="00F2112C"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542358"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96</w:t>
            </w:r>
            <w:r w:rsidR="00542358" w:rsidRPr="001E4A17">
              <w:rPr>
                <w:rFonts w:asciiTheme="minorEastAsia" w:eastAsiaTheme="minorEastAsia" w:hAnsiTheme="minorEastAsia"/>
                <w:color w:val="000000" w:themeColor="text1"/>
                <w:sz w:val="18"/>
                <w:szCs w:val="18"/>
              </w:rPr>
              <w:t>%</w:t>
            </w:r>
            <w:r w:rsidR="00F2112C"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542358"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90</w:t>
            </w:r>
            <w:r w:rsidR="00542358"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w:t>
            </w:r>
          </w:p>
          <w:p w14:paraId="5FBE27D1" w14:textId="77777777" w:rsidR="00B95AAA" w:rsidRPr="001E4A17" w:rsidRDefault="000B3F0D" w:rsidP="00662C00">
            <w:pPr>
              <w:spacing w:line="240" w:lineRule="exact"/>
              <w:ind w:leftChars="200" w:left="42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00B95AAA" w:rsidRPr="001E4A17">
              <w:rPr>
                <w:rFonts w:asciiTheme="minorEastAsia" w:eastAsiaTheme="minorEastAsia" w:hAnsiTheme="minorEastAsia" w:hint="eastAsia"/>
                <w:color w:val="000000" w:themeColor="text1"/>
                <w:sz w:val="18"/>
                <w:szCs w:val="18"/>
              </w:rPr>
              <w:t>年度まで</w:t>
            </w:r>
            <w:r w:rsidR="00104326" w:rsidRPr="001E4A17">
              <w:rPr>
                <w:rFonts w:asciiTheme="minorEastAsia" w:eastAsiaTheme="minorEastAsia" w:hAnsiTheme="minorEastAsia"/>
                <w:color w:val="000000" w:themeColor="text1"/>
                <w:sz w:val="18"/>
                <w:szCs w:val="18"/>
              </w:rPr>
              <w:t>90</w:t>
            </w:r>
            <w:r w:rsidR="00B95AAA" w:rsidRPr="001E4A17">
              <w:rPr>
                <w:rFonts w:asciiTheme="minorEastAsia" w:eastAsiaTheme="minorEastAsia" w:hAnsiTheme="minorEastAsia" w:hint="eastAsia"/>
                <w:color w:val="000000" w:themeColor="text1"/>
                <w:sz w:val="18"/>
                <w:szCs w:val="18"/>
              </w:rPr>
              <w:t>%以上を維持する。</w:t>
            </w:r>
          </w:p>
          <w:p w14:paraId="1D0A6441" w14:textId="3CCF3B0F"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E6282C" w:rsidRPr="001E4A17">
              <w:rPr>
                <w:rFonts w:asciiTheme="minorEastAsia" w:eastAsiaTheme="minorEastAsia" w:hAnsiTheme="minorEastAsia" w:hint="eastAsia"/>
                <w:color w:val="000000" w:themeColor="text1"/>
                <w:sz w:val="18"/>
                <w:szCs w:val="18"/>
              </w:rPr>
              <w:t>生徒の</w:t>
            </w:r>
            <w:r w:rsidRPr="001E4A17">
              <w:rPr>
                <w:rFonts w:asciiTheme="minorEastAsia" w:eastAsiaTheme="minorEastAsia" w:hAnsiTheme="minorEastAsia" w:hint="eastAsia"/>
                <w:color w:val="000000" w:themeColor="text1"/>
                <w:sz w:val="18"/>
                <w:szCs w:val="18"/>
              </w:rPr>
              <w:t>コミュニケーション能力向上や支援教育等の教員向け外部研修に参加させる人数（</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260869"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46</w:t>
            </w:r>
            <w:r w:rsidR="00260869" w:rsidRPr="001E4A17">
              <w:rPr>
                <w:rFonts w:asciiTheme="minorEastAsia" w:eastAsiaTheme="minorEastAsia" w:hAnsiTheme="minorEastAsia" w:hint="eastAsia"/>
                <w:color w:val="000000" w:themeColor="text1"/>
                <w:sz w:val="18"/>
                <w:szCs w:val="18"/>
              </w:rPr>
              <w:t>人</w:t>
            </w:r>
            <w:r w:rsidR="00F2112C"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260869"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50</w:t>
            </w:r>
            <w:r w:rsidR="00260869" w:rsidRPr="001E4A17">
              <w:rPr>
                <w:rFonts w:asciiTheme="minorEastAsia" w:eastAsiaTheme="minorEastAsia" w:hAnsiTheme="minorEastAsia" w:hint="eastAsia"/>
                <w:color w:val="000000" w:themeColor="text1"/>
                <w:sz w:val="18"/>
                <w:szCs w:val="18"/>
              </w:rPr>
              <w:t>人</w:t>
            </w:r>
            <w:r w:rsidR="00F2112C"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260869"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209</w:t>
            </w:r>
            <w:r w:rsidR="00260869" w:rsidRPr="001E4A17">
              <w:rPr>
                <w:rFonts w:asciiTheme="minorEastAsia" w:eastAsiaTheme="minorEastAsia" w:hAnsiTheme="minorEastAsia" w:hint="eastAsia"/>
                <w:color w:val="000000" w:themeColor="text1"/>
                <w:sz w:val="18"/>
                <w:szCs w:val="18"/>
              </w:rPr>
              <w:t>人</w:t>
            </w:r>
            <w:r w:rsidRPr="001E4A17">
              <w:rPr>
                <w:rFonts w:asciiTheme="minorEastAsia" w:eastAsiaTheme="minorEastAsia" w:hAnsiTheme="minorEastAsia" w:hint="eastAsia"/>
                <w:color w:val="000000" w:themeColor="text1"/>
                <w:sz w:val="18"/>
                <w:szCs w:val="18"/>
              </w:rPr>
              <w:t>）を</w:t>
            </w:r>
            <w:r w:rsidR="004F1EA6"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年度まで</w:t>
            </w:r>
            <w:r w:rsidR="00104326" w:rsidRPr="001E4A17">
              <w:rPr>
                <w:rFonts w:asciiTheme="minorEastAsia" w:eastAsiaTheme="minorEastAsia" w:hAnsiTheme="minorEastAsia"/>
                <w:color w:val="000000" w:themeColor="text1"/>
                <w:sz w:val="18"/>
                <w:szCs w:val="18"/>
              </w:rPr>
              <w:t>40</w:t>
            </w:r>
            <w:r w:rsidRPr="001E4A17">
              <w:rPr>
                <w:rFonts w:asciiTheme="minorEastAsia" w:eastAsiaTheme="minorEastAsia" w:hAnsiTheme="minorEastAsia" w:hint="eastAsia"/>
                <w:color w:val="000000" w:themeColor="text1"/>
                <w:sz w:val="18"/>
                <w:szCs w:val="18"/>
              </w:rPr>
              <w:t>人以上を維持する。</w:t>
            </w:r>
          </w:p>
          <w:p w14:paraId="32B4D799" w14:textId="77777777" w:rsidR="00683038"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ウ　交通安全や薬物乱用防止、防災・防犯教育の充実を図る。</w:t>
            </w:r>
          </w:p>
          <w:p w14:paraId="5EBFD515" w14:textId="77777777" w:rsidR="00B95AAA" w:rsidRPr="001E4A17" w:rsidRDefault="00D25753" w:rsidP="00662C00">
            <w:pPr>
              <w:spacing w:line="240" w:lineRule="exact"/>
              <w:ind w:firstLineChars="300" w:firstLine="54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特に、</w:t>
            </w:r>
            <w:r w:rsidR="00683038" w:rsidRPr="001E4A17">
              <w:rPr>
                <w:rFonts w:asciiTheme="minorEastAsia" w:eastAsiaTheme="minorEastAsia" w:hAnsiTheme="minorEastAsia" w:hint="eastAsia"/>
                <w:color w:val="000000" w:themeColor="text1"/>
                <w:sz w:val="18"/>
                <w:szCs w:val="18"/>
              </w:rPr>
              <w:t>非常時において、自分の判断で適切な対応行動がとれるよう、主体的に行動する態度を育成する。</w:t>
            </w:r>
          </w:p>
          <w:p w14:paraId="005E71EE"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・地域の公</w:t>
            </w:r>
            <w:r w:rsidR="007E4B10" w:rsidRPr="001E4A17">
              <w:rPr>
                <w:rFonts w:asciiTheme="minorEastAsia" w:eastAsiaTheme="minorEastAsia" w:hAnsiTheme="minorEastAsia" w:hint="eastAsia"/>
                <w:color w:val="000000" w:themeColor="text1"/>
                <w:sz w:val="18"/>
                <w:szCs w:val="18"/>
              </w:rPr>
              <w:t>的機関等の外部人材を活用した生徒への研修や講義を実施する。</w:t>
            </w:r>
          </w:p>
          <w:p w14:paraId="42456F22"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※警察や消防</w:t>
            </w:r>
            <w:r w:rsidR="00983D9F" w:rsidRPr="001E4A17">
              <w:rPr>
                <w:rFonts w:asciiTheme="minorEastAsia" w:eastAsiaTheme="minorEastAsia" w:hAnsiTheme="minorEastAsia" w:hint="eastAsia"/>
                <w:color w:val="000000" w:themeColor="text1"/>
                <w:sz w:val="18"/>
                <w:szCs w:val="18"/>
              </w:rPr>
              <w:t>署、区役所等との連携を年</w:t>
            </w:r>
            <w:r w:rsidR="00104326" w:rsidRPr="001E4A17">
              <w:rPr>
                <w:rFonts w:asciiTheme="minorEastAsia" w:eastAsiaTheme="minorEastAsia" w:hAnsiTheme="minorEastAsia" w:hint="eastAsia"/>
                <w:color w:val="000000" w:themeColor="text1"/>
                <w:sz w:val="18"/>
                <w:szCs w:val="18"/>
              </w:rPr>
              <w:t>３</w:t>
            </w:r>
            <w:r w:rsidR="00983D9F" w:rsidRPr="001E4A17">
              <w:rPr>
                <w:rFonts w:asciiTheme="minorEastAsia" w:eastAsiaTheme="minorEastAsia" w:hAnsiTheme="minorEastAsia" w:hint="eastAsia"/>
                <w:color w:val="000000" w:themeColor="text1"/>
                <w:sz w:val="18"/>
                <w:szCs w:val="18"/>
              </w:rPr>
              <w:t>回実施する。</w:t>
            </w:r>
          </w:p>
          <w:p w14:paraId="7CC5439D"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04326" w:rsidRPr="001E4A17">
              <w:rPr>
                <w:rFonts w:asciiTheme="minorEastAsia" w:eastAsiaTheme="minorEastAsia" w:hAnsiTheme="minorEastAsia" w:hint="eastAsia"/>
                <w:color w:val="000000" w:themeColor="text1"/>
                <w:sz w:val="18"/>
                <w:szCs w:val="18"/>
              </w:rPr>
              <w:t>２</w:t>
            </w:r>
            <w:r w:rsidRPr="001E4A17">
              <w:rPr>
                <w:rFonts w:asciiTheme="minorEastAsia" w:eastAsiaTheme="minorEastAsia" w:hAnsiTheme="minorEastAsia" w:hint="eastAsia"/>
                <w:color w:val="000000" w:themeColor="text1"/>
                <w:sz w:val="18"/>
                <w:szCs w:val="18"/>
              </w:rPr>
              <w:t>）特別活動等を通じた生徒の自己有用感の醸成と、集団への帰属意識の向上</w:t>
            </w:r>
          </w:p>
          <w:p w14:paraId="36BFEB93"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部活動の活性化に向けた取組みの推進</w:t>
            </w:r>
          </w:p>
          <w:p w14:paraId="7BBD44E2"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w:t>
            </w:r>
            <w:r w:rsidR="00D67E8D" w:rsidRPr="001E4A17">
              <w:rPr>
                <w:rFonts w:asciiTheme="minorEastAsia" w:eastAsiaTheme="minorEastAsia" w:hAnsiTheme="minorEastAsia" w:hint="eastAsia"/>
                <w:color w:val="000000" w:themeColor="text1"/>
                <w:sz w:val="18"/>
                <w:szCs w:val="18"/>
              </w:rPr>
              <w:t xml:space="preserve">　</w:t>
            </w:r>
            <w:r w:rsidRPr="001E4A17">
              <w:rPr>
                <w:rFonts w:asciiTheme="minorEastAsia" w:eastAsiaTheme="minorEastAsia" w:hAnsiTheme="minorEastAsia" w:hint="eastAsia"/>
                <w:color w:val="000000" w:themeColor="text1"/>
                <w:sz w:val="18"/>
                <w:szCs w:val="18"/>
              </w:rPr>
              <w:t>・部活動時間が短い中であっても、効率よく活動し定時制通信制大会等へ積極的に参加する。また、部活動</w:t>
            </w:r>
            <w:r w:rsidR="007E4B10" w:rsidRPr="001E4A17">
              <w:rPr>
                <w:rFonts w:asciiTheme="minorEastAsia" w:eastAsiaTheme="minorEastAsia" w:hAnsiTheme="minorEastAsia" w:hint="eastAsia"/>
                <w:color w:val="000000" w:themeColor="text1"/>
                <w:sz w:val="18"/>
                <w:szCs w:val="18"/>
              </w:rPr>
              <w:t>を通して</w:t>
            </w:r>
            <w:r w:rsidRPr="001E4A17">
              <w:rPr>
                <w:rFonts w:asciiTheme="minorEastAsia" w:eastAsiaTheme="minorEastAsia" w:hAnsiTheme="minorEastAsia" w:hint="eastAsia"/>
                <w:color w:val="000000" w:themeColor="text1"/>
                <w:sz w:val="18"/>
                <w:szCs w:val="18"/>
              </w:rPr>
              <w:t>集団の</w:t>
            </w:r>
            <w:r w:rsidR="007E4B10" w:rsidRPr="001E4A17">
              <w:rPr>
                <w:rFonts w:asciiTheme="minorEastAsia" w:eastAsiaTheme="minorEastAsia" w:hAnsiTheme="minorEastAsia" w:hint="eastAsia"/>
                <w:color w:val="000000" w:themeColor="text1"/>
                <w:sz w:val="18"/>
                <w:szCs w:val="18"/>
              </w:rPr>
              <w:t>規律のあり方など</w:t>
            </w:r>
            <w:r w:rsidRPr="001E4A17">
              <w:rPr>
                <w:rFonts w:asciiTheme="minorEastAsia" w:eastAsiaTheme="minorEastAsia" w:hAnsiTheme="minorEastAsia" w:hint="eastAsia"/>
                <w:color w:val="000000" w:themeColor="text1"/>
                <w:sz w:val="18"/>
                <w:szCs w:val="18"/>
              </w:rPr>
              <w:t>理解させる。</w:t>
            </w:r>
          </w:p>
          <w:p w14:paraId="2708942E"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　体育や文化</w:t>
            </w:r>
            <w:r w:rsidR="004F1EA6" w:rsidRPr="001E4A17">
              <w:rPr>
                <w:rFonts w:asciiTheme="minorEastAsia" w:eastAsiaTheme="minorEastAsia" w:hAnsiTheme="minorEastAsia" w:hint="eastAsia"/>
                <w:color w:val="000000" w:themeColor="text1"/>
                <w:sz w:val="18"/>
                <w:szCs w:val="18"/>
              </w:rPr>
              <w:t>的</w:t>
            </w:r>
            <w:r w:rsidRPr="001E4A17">
              <w:rPr>
                <w:rFonts w:asciiTheme="minorEastAsia" w:eastAsiaTheme="minorEastAsia" w:hAnsiTheme="minorEastAsia" w:hint="eastAsia"/>
                <w:color w:val="000000" w:themeColor="text1"/>
                <w:sz w:val="18"/>
                <w:szCs w:val="18"/>
              </w:rPr>
              <w:t>行事の活性化</w:t>
            </w:r>
          </w:p>
          <w:p w14:paraId="0F2968C7"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・行事等を通して、自主自立の精神</w:t>
            </w:r>
            <w:r w:rsidR="007E4B10" w:rsidRPr="001E4A17">
              <w:rPr>
                <w:rFonts w:asciiTheme="minorEastAsia" w:eastAsiaTheme="minorEastAsia" w:hAnsiTheme="minorEastAsia" w:hint="eastAsia"/>
                <w:color w:val="000000" w:themeColor="text1"/>
                <w:sz w:val="18"/>
                <w:szCs w:val="18"/>
              </w:rPr>
              <w:t>や他者と関わる力</w:t>
            </w:r>
            <w:r w:rsidRPr="001E4A17">
              <w:rPr>
                <w:rFonts w:asciiTheme="minorEastAsia" w:eastAsiaTheme="minorEastAsia" w:hAnsiTheme="minorEastAsia" w:hint="eastAsia"/>
                <w:color w:val="000000" w:themeColor="text1"/>
                <w:sz w:val="18"/>
                <w:szCs w:val="18"/>
              </w:rPr>
              <w:t>を養うとともに達成感を持つことにより、自己肯定感を高める。</w:t>
            </w:r>
          </w:p>
          <w:p w14:paraId="42A55962" w14:textId="0B30771F" w:rsidR="00FA7E2A" w:rsidRPr="001E4A17" w:rsidRDefault="00FA7E2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※生徒向け学校教育自己診断の項目「先生は、学校生活で自分が努力したことを認めてくれる。</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s="Segoe UI Symbol"/>
                <w:color w:val="000000" w:themeColor="text1"/>
                <w:sz w:val="18"/>
                <w:szCs w:val="18"/>
              </w:rPr>
              <w:t>R</w:t>
            </w:r>
            <w:r w:rsidR="00104326" w:rsidRPr="001E4A17">
              <w:rPr>
                <w:rFonts w:asciiTheme="minorEastAsia" w:eastAsiaTheme="minorEastAsia" w:hAnsiTheme="minorEastAsia" w:cs="Segoe UI Symbol"/>
                <w:color w:val="000000" w:themeColor="text1"/>
                <w:sz w:val="18"/>
                <w:szCs w:val="18"/>
              </w:rPr>
              <w:t>01</w:t>
            </w:r>
            <w:r w:rsidR="0046772D" w:rsidRPr="001E4A17">
              <w:rPr>
                <w:rFonts w:asciiTheme="minorEastAsia" w:eastAsiaTheme="minorEastAsia" w:hAnsiTheme="minorEastAsia" w:cs="Segoe UI Symbol"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72</w:t>
            </w:r>
            <w:r w:rsidR="00F82CC1"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）を、令和</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年度には</w:t>
            </w:r>
            <w:r w:rsidR="00104326"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%以上にする。</w:t>
            </w:r>
          </w:p>
          <w:p w14:paraId="5C62DC31" w14:textId="4E2E18D9" w:rsidR="00B95AAA" w:rsidRPr="001E4A17" w:rsidRDefault="00DC0E07"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※生徒向け学校教育自己診断の項目「学校行事</w:t>
            </w:r>
            <w:r w:rsidR="00B95AAA" w:rsidRPr="001E4A17">
              <w:rPr>
                <w:rFonts w:asciiTheme="minorEastAsia" w:eastAsiaTheme="minorEastAsia" w:hAnsiTheme="minorEastAsia" w:hint="eastAsia"/>
                <w:color w:val="000000" w:themeColor="text1"/>
                <w:sz w:val="18"/>
                <w:szCs w:val="18"/>
              </w:rPr>
              <w:t>が楽しく行われるように工夫されている。」の肯定率（</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F82CC1"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68</w:t>
            </w:r>
            <w:r w:rsidR="00F82CC1"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F82CC1"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71</w:t>
            </w:r>
            <w:r w:rsidR="00F82CC1"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F82CC1"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60</w:t>
            </w:r>
            <w:r w:rsidR="00F82CC1" w:rsidRPr="001E4A17">
              <w:rPr>
                <w:rFonts w:asciiTheme="minorEastAsia" w:eastAsiaTheme="minorEastAsia" w:hAnsiTheme="minorEastAsia" w:hint="eastAsia"/>
                <w:color w:val="000000" w:themeColor="text1"/>
                <w:sz w:val="18"/>
                <w:szCs w:val="18"/>
              </w:rPr>
              <w:t>％</w:t>
            </w:r>
            <w:r w:rsidR="00B95AAA" w:rsidRPr="001E4A17">
              <w:rPr>
                <w:rFonts w:asciiTheme="minorEastAsia" w:eastAsiaTheme="minorEastAsia" w:hAnsiTheme="minorEastAsia" w:hint="eastAsia"/>
                <w:color w:val="000000" w:themeColor="text1"/>
                <w:sz w:val="18"/>
                <w:szCs w:val="18"/>
              </w:rPr>
              <w:t>）を、</w:t>
            </w:r>
            <w:r w:rsidR="008809F1"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008809F1" w:rsidRPr="001E4A17">
              <w:rPr>
                <w:rFonts w:asciiTheme="minorEastAsia" w:eastAsiaTheme="minorEastAsia" w:hAnsiTheme="minorEastAsia" w:hint="eastAsia"/>
                <w:color w:val="000000" w:themeColor="text1"/>
                <w:sz w:val="18"/>
                <w:szCs w:val="18"/>
              </w:rPr>
              <w:t>年度には</w:t>
            </w:r>
            <w:r w:rsidR="00104326" w:rsidRPr="001E4A17">
              <w:rPr>
                <w:rFonts w:asciiTheme="minorEastAsia" w:eastAsiaTheme="minorEastAsia" w:hAnsiTheme="minorEastAsia"/>
                <w:color w:val="000000" w:themeColor="text1"/>
                <w:sz w:val="18"/>
                <w:szCs w:val="18"/>
              </w:rPr>
              <w:t>70</w:t>
            </w:r>
            <w:r w:rsidR="00B95AAA" w:rsidRPr="001E4A17">
              <w:rPr>
                <w:rFonts w:asciiTheme="minorEastAsia" w:eastAsiaTheme="minorEastAsia" w:hAnsiTheme="minorEastAsia" w:hint="eastAsia"/>
                <w:color w:val="000000" w:themeColor="text1"/>
                <w:sz w:val="18"/>
                <w:szCs w:val="18"/>
              </w:rPr>
              <w:t>%以上</w:t>
            </w:r>
            <w:r w:rsidR="00F01C09" w:rsidRPr="001E4A17">
              <w:rPr>
                <w:rFonts w:asciiTheme="minorEastAsia" w:eastAsiaTheme="minorEastAsia" w:hAnsiTheme="minorEastAsia" w:hint="eastAsia"/>
                <w:color w:val="000000" w:themeColor="text1"/>
                <w:sz w:val="18"/>
                <w:szCs w:val="18"/>
              </w:rPr>
              <w:t>に</w:t>
            </w:r>
            <w:r w:rsidR="00B95AAA" w:rsidRPr="001E4A17">
              <w:rPr>
                <w:rFonts w:asciiTheme="minorEastAsia" w:eastAsiaTheme="minorEastAsia" w:hAnsiTheme="minorEastAsia" w:hint="eastAsia"/>
                <w:color w:val="000000" w:themeColor="text1"/>
                <w:sz w:val="18"/>
                <w:szCs w:val="18"/>
              </w:rPr>
              <w:t xml:space="preserve">する。　</w:t>
            </w:r>
          </w:p>
          <w:p w14:paraId="57A62A9A"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04326" w:rsidRPr="001E4A17">
              <w:rPr>
                <w:rFonts w:asciiTheme="minorEastAsia" w:eastAsiaTheme="minorEastAsia" w:hAnsiTheme="minorEastAsia" w:hint="eastAsia"/>
                <w:color w:val="000000" w:themeColor="text1"/>
                <w:sz w:val="18"/>
                <w:szCs w:val="18"/>
              </w:rPr>
              <w:t>３</w:t>
            </w:r>
            <w:r w:rsidRPr="001E4A17">
              <w:rPr>
                <w:rFonts w:asciiTheme="minorEastAsia" w:eastAsiaTheme="minorEastAsia" w:hAnsiTheme="minorEastAsia" w:hint="eastAsia"/>
                <w:color w:val="000000" w:themeColor="text1"/>
                <w:sz w:val="18"/>
                <w:szCs w:val="18"/>
              </w:rPr>
              <w:t>）学校運営上で必要な情報共有を図るための連絡会等を適宜設け、トラブルの未然防止や早期発見、苦情等の早期対応を全教員で共有し実践する。</w:t>
            </w:r>
          </w:p>
          <w:p w14:paraId="1CBD37E1"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教員間の意思の疎通を高め、活発な議論を行うための連絡会議等を実施し、学校運営上必要な情報共有を図るとともに早期発見や早期対応を実践する。</w:t>
            </w:r>
          </w:p>
          <w:p w14:paraId="221575BA"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※教員向け学校教育自己診断の項目「職員会議、連絡会、情報共有会議など教職員間の意思疎通や意見交換、情報共有の場として有効に機能している」の</w:t>
            </w:r>
          </w:p>
          <w:p w14:paraId="2C5222E2" w14:textId="19B4B8E0" w:rsidR="00DC0E07"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肯定率</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4B3ADA"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60</w:t>
            </w:r>
            <w:r w:rsidR="004B3ADA" w:rsidRPr="001E4A17">
              <w:rPr>
                <w:rFonts w:asciiTheme="minorEastAsia" w:eastAsiaTheme="minorEastAsia" w:hAnsiTheme="minorEastAsia" w:hint="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4B3ADA"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77</w:t>
            </w:r>
            <w:r w:rsidR="004B3ADA"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4B3ADA"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63</w:t>
            </w:r>
            <w:r w:rsidR="00C52E8D"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w:t>
            </w:r>
            <w:r w:rsidR="00F86322"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00AF5B28" w:rsidRPr="001E4A17">
              <w:rPr>
                <w:rFonts w:asciiTheme="minorEastAsia" w:eastAsiaTheme="minorEastAsia" w:hAnsiTheme="minorEastAsia" w:hint="eastAsia"/>
                <w:color w:val="000000" w:themeColor="text1"/>
                <w:sz w:val="18"/>
                <w:szCs w:val="18"/>
              </w:rPr>
              <w:t>年度には</w:t>
            </w:r>
            <w:r w:rsidR="00104326" w:rsidRPr="001E4A17">
              <w:rPr>
                <w:rFonts w:asciiTheme="minorEastAsia" w:eastAsiaTheme="minorEastAsia" w:hAnsiTheme="minorEastAsia"/>
                <w:color w:val="000000" w:themeColor="text1"/>
                <w:sz w:val="18"/>
                <w:szCs w:val="18"/>
              </w:rPr>
              <w:t>70</w:t>
            </w:r>
            <w:r w:rsidRPr="001E4A17">
              <w:rPr>
                <w:rFonts w:asciiTheme="minorEastAsia" w:eastAsiaTheme="minorEastAsia" w:hAnsiTheme="minorEastAsia" w:hint="eastAsia"/>
                <w:color w:val="000000" w:themeColor="text1"/>
                <w:sz w:val="18"/>
                <w:szCs w:val="18"/>
              </w:rPr>
              <w:t>%以上</w:t>
            </w:r>
            <w:r w:rsidR="00F01C09" w:rsidRPr="001E4A17">
              <w:rPr>
                <w:rFonts w:asciiTheme="minorEastAsia" w:eastAsiaTheme="minorEastAsia" w:hAnsiTheme="minorEastAsia" w:hint="eastAsia"/>
                <w:color w:val="000000" w:themeColor="text1"/>
                <w:sz w:val="18"/>
                <w:szCs w:val="18"/>
              </w:rPr>
              <w:t>に</w:t>
            </w:r>
            <w:r w:rsidR="00F86322" w:rsidRPr="001E4A17">
              <w:rPr>
                <w:rFonts w:asciiTheme="minorEastAsia" w:eastAsiaTheme="minorEastAsia" w:hAnsiTheme="minorEastAsia" w:hint="eastAsia"/>
                <w:color w:val="000000" w:themeColor="text1"/>
                <w:sz w:val="18"/>
                <w:szCs w:val="18"/>
              </w:rPr>
              <w:t>す</w:t>
            </w:r>
            <w:r w:rsidRPr="001E4A17">
              <w:rPr>
                <w:rFonts w:asciiTheme="minorEastAsia" w:eastAsiaTheme="minorEastAsia" w:hAnsiTheme="minorEastAsia" w:hint="eastAsia"/>
                <w:color w:val="000000" w:themeColor="text1"/>
                <w:sz w:val="18"/>
                <w:szCs w:val="18"/>
              </w:rPr>
              <w:t>る。</w:t>
            </w:r>
          </w:p>
          <w:p w14:paraId="6611086C" w14:textId="77777777" w:rsidR="00B95AAA" w:rsidRPr="001E4A17" w:rsidRDefault="00104326"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２</w:t>
            </w:r>
            <w:r w:rsidR="00B95AAA" w:rsidRPr="001E4A17">
              <w:rPr>
                <w:rFonts w:asciiTheme="minorEastAsia" w:eastAsiaTheme="minorEastAsia" w:hAnsiTheme="minorEastAsia" w:hint="eastAsia"/>
                <w:color w:val="000000" w:themeColor="text1"/>
                <w:sz w:val="18"/>
                <w:szCs w:val="18"/>
              </w:rPr>
              <w:t xml:space="preserve">　確かな学力の育成</w:t>
            </w:r>
          </w:p>
          <w:p w14:paraId="367D0CA6"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04326" w:rsidRPr="001E4A17">
              <w:rPr>
                <w:rFonts w:asciiTheme="minorEastAsia" w:eastAsiaTheme="minorEastAsia" w:hAnsiTheme="minorEastAsia" w:hint="eastAsia"/>
                <w:color w:val="000000" w:themeColor="text1"/>
                <w:sz w:val="18"/>
                <w:szCs w:val="18"/>
              </w:rPr>
              <w:t>１</w:t>
            </w:r>
            <w:r w:rsidRPr="001E4A17">
              <w:rPr>
                <w:rFonts w:asciiTheme="minorEastAsia" w:eastAsiaTheme="minorEastAsia" w:hAnsiTheme="minorEastAsia" w:hint="eastAsia"/>
                <w:color w:val="000000" w:themeColor="text1"/>
                <w:sz w:val="18"/>
                <w:szCs w:val="18"/>
              </w:rPr>
              <w:t>）「わかる授業、充実した授業」をめざした授業改善への取組み</w:t>
            </w:r>
          </w:p>
          <w:p w14:paraId="765B07FB"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わかる授業の推進と基礎学力の定着</w:t>
            </w:r>
          </w:p>
          <w:p w14:paraId="1D4E138F"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・生徒の学力差の幅が大きい本校の状況に対応した、わかる授業や基礎学力定着のための教育課程の改善と教員全体の授業力の向上。</w:t>
            </w:r>
          </w:p>
          <w:p w14:paraId="575113AA" w14:textId="77777777" w:rsidR="002C7E17" w:rsidRPr="001E4A17" w:rsidRDefault="002C7E17" w:rsidP="00662C00">
            <w:pPr>
              <w:widowControl/>
              <w:spacing w:line="240" w:lineRule="exact"/>
              <w:ind w:leftChars="200" w:left="42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04326" w:rsidRPr="001E4A17">
              <w:rPr>
                <w:rFonts w:asciiTheme="minorEastAsia" w:eastAsiaTheme="minorEastAsia" w:hAnsiTheme="minorEastAsia" w:hint="eastAsia"/>
                <w:color w:val="000000" w:themeColor="text1"/>
                <w:sz w:val="18"/>
                <w:szCs w:val="18"/>
              </w:rPr>
              <w:t>０</w:t>
            </w:r>
            <w:r w:rsidR="001034E3" w:rsidRPr="001E4A17">
              <w:rPr>
                <w:rFonts w:asciiTheme="minorEastAsia" w:eastAsiaTheme="minorEastAsia" w:hAnsiTheme="minorEastAsia" w:hint="eastAsia"/>
                <w:color w:val="000000" w:themeColor="text1"/>
                <w:sz w:val="18"/>
                <w:szCs w:val="18"/>
              </w:rPr>
              <w:t>限</w:t>
            </w:r>
            <w:r w:rsidR="004928C3" w:rsidRPr="001E4A17">
              <w:rPr>
                <w:rFonts w:asciiTheme="minorEastAsia" w:eastAsiaTheme="minorEastAsia" w:hAnsiTheme="minorEastAsia" w:hint="eastAsia"/>
                <w:color w:val="000000" w:themeColor="text1"/>
                <w:sz w:val="18"/>
                <w:szCs w:val="18"/>
              </w:rPr>
              <w:t>目</w:t>
            </w:r>
            <w:r w:rsidR="001034E3" w:rsidRPr="001E4A17">
              <w:rPr>
                <w:rFonts w:asciiTheme="minorEastAsia" w:eastAsiaTheme="minorEastAsia" w:hAnsiTheme="minorEastAsia" w:hint="eastAsia"/>
                <w:color w:val="000000" w:themeColor="text1"/>
                <w:sz w:val="18"/>
                <w:szCs w:val="18"/>
              </w:rPr>
              <w:t>授業の実施と西野田クエスト（</w:t>
            </w:r>
            <w:r w:rsidR="00FD3D71" w:rsidRPr="001E4A17">
              <w:rPr>
                <w:rFonts w:asciiTheme="minorEastAsia" w:eastAsiaTheme="minorEastAsia" w:hAnsiTheme="minorEastAsia" w:hint="eastAsia"/>
                <w:color w:val="000000" w:themeColor="text1"/>
                <w:sz w:val="18"/>
                <w:szCs w:val="18"/>
              </w:rPr>
              <w:t>個々の学習進度に応じて発展的に学習課題を設</w:t>
            </w:r>
            <w:r w:rsidR="00104326" w:rsidRPr="001E4A17">
              <w:rPr>
                <w:rFonts w:asciiTheme="minorEastAsia" w:eastAsiaTheme="minorEastAsia" w:hAnsiTheme="minorEastAsia" w:hint="eastAsia"/>
                <w:color w:val="000000" w:themeColor="text1"/>
                <w:sz w:val="18"/>
                <w:szCs w:val="18"/>
              </w:rPr>
              <w:t>定し、基礎学力の向上へ主体的に取り組む力を育成する本校独自の取</w:t>
            </w:r>
            <w:r w:rsidR="00FD3D71" w:rsidRPr="001E4A17">
              <w:rPr>
                <w:rFonts w:asciiTheme="minorEastAsia" w:eastAsiaTheme="minorEastAsia" w:hAnsiTheme="minorEastAsia" w:hint="eastAsia"/>
                <w:color w:val="000000" w:themeColor="text1"/>
                <w:sz w:val="18"/>
                <w:szCs w:val="18"/>
              </w:rPr>
              <w:t>組み</w:t>
            </w:r>
            <w:r w:rsidRPr="001E4A17">
              <w:rPr>
                <w:rFonts w:asciiTheme="minorEastAsia" w:eastAsiaTheme="minorEastAsia" w:hAnsiTheme="minorEastAsia" w:hint="eastAsia"/>
                <w:color w:val="000000" w:themeColor="text1"/>
                <w:sz w:val="18"/>
                <w:szCs w:val="18"/>
              </w:rPr>
              <w:t>）</w:t>
            </w:r>
            <w:r w:rsidR="00FD3D71" w:rsidRPr="001E4A17">
              <w:rPr>
                <w:rFonts w:asciiTheme="minorEastAsia" w:eastAsiaTheme="minorEastAsia" w:hAnsiTheme="minorEastAsia" w:hint="eastAsia"/>
                <w:color w:val="000000" w:themeColor="text1"/>
                <w:sz w:val="18"/>
                <w:szCs w:val="18"/>
              </w:rPr>
              <w:t>の活用</w:t>
            </w:r>
          </w:p>
          <w:p w14:paraId="5C6C3BDF" w14:textId="3021098E"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※生徒向</w:t>
            </w:r>
            <w:r w:rsidR="00AF5B28" w:rsidRPr="001E4A17">
              <w:rPr>
                <w:rFonts w:asciiTheme="minorEastAsia" w:eastAsiaTheme="minorEastAsia" w:hAnsiTheme="minorEastAsia" w:hint="eastAsia"/>
                <w:color w:val="000000" w:themeColor="text1"/>
                <w:sz w:val="18"/>
                <w:szCs w:val="18"/>
              </w:rPr>
              <w:t>け</w:t>
            </w:r>
            <w:r w:rsidR="0046772D" w:rsidRPr="001E4A17">
              <w:rPr>
                <w:rFonts w:asciiTheme="minorEastAsia" w:eastAsiaTheme="minorEastAsia" w:hAnsiTheme="minorEastAsia" w:hint="eastAsia"/>
                <w:color w:val="000000" w:themeColor="text1"/>
                <w:sz w:val="18"/>
                <w:szCs w:val="18"/>
              </w:rPr>
              <w:t>学校教育自己診断の項目「授業内容はわかりやすい」の肯定率（</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C52E8D"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68</w:t>
            </w:r>
            <w:r w:rsidR="00C52E8D"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C52E8D"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86</w:t>
            </w:r>
            <w:r w:rsidR="00C52E8D"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C52E8D"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64</w:t>
            </w:r>
            <w:r w:rsidR="00C52E8D"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w:t>
            </w:r>
            <w:r w:rsidR="00AF5B28"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年度</w:t>
            </w:r>
            <w:r w:rsidR="00AF5B28" w:rsidRPr="001E4A17">
              <w:rPr>
                <w:rFonts w:asciiTheme="minorEastAsia" w:eastAsiaTheme="minorEastAsia" w:hAnsiTheme="minorEastAsia" w:hint="eastAsia"/>
                <w:color w:val="000000" w:themeColor="text1"/>
                <w:sz w:val="18"/>
                <w:szCs w:val="18"/>
              </w:rPr>
              <w:t>には</w:t>
            </w:r>
            <w:r w:rsidR="00104326"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w:t>
            </w:r>
            <w:r w:rsidR="00F01C09" w:rsidRPr="001E4A17">
              <w:rPr>
                <w:rFonts w:asciiTheme="minorEastAsia" w:eastAsiaTheme="minorEastAsia" w:hAnsiTheme="minorEastAsia" w:hint="eastAsia"/>
                <w:color w:val="000000" w:themeColor="text1"/>
                <w:sz w:val="18"/>
                <w:szCs w:val="18"/>
              </w:rPr>
              <w:t>以上に</w:t>
            </w:r>
            <w:r w:rsidRPr="001E4A17">
              <w:rPr>
                <w:rFonts w:asciiTheme="minorEastAsia" w:eastAsiaTheme="minorEastAsia" w:hAnsiTheme="minorEastAsia" w:hint="eastAsia"/>
                <w:color w:val="000000" w:themeColor="text1"/>
                <w:sz w:val="18"/>
                <w:szCs w:val="18"/>
              </w:rPr>
              <w:t>する。</w:t>
            </w:r>
          </w:p>
          <w:p w14:paraId="3F41AF0E"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　授業アンケートや学校教育自己診断を活用した授業改善の推進</w:t>
            </w:r>
          </w:p>
          <w:p w14:paraId="55E58C25"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・授業アンケートや学校教育自己診断を活用し生徒や保護者のニーズを分析して各教科の授業改善を推進する。</w:t>
            </w:r>
          </w:p>
          <w:p w14:paraId="623E3C09" w14:textId="59E87CD8" w:rsidR="003C461C" w:rsidRPr="001E4A17" w:rsidRDefault="00B95AAA" w:rsidP="00662C00">
            <w:pPr>
              <w:spacing w:line="240" w:lineRule="exac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※教員向け学校教育自己診断の項目「学習意欲の高い生徒や低い生徒に対する学習指導を、個に応じた視点で</w:t>
            </w:r>
            <w:r w:rsidR="0046772D" w:rsidRPr="001E4A17">
              <w:rPr>
                <w:rFonts w:asciiTheme="minorEastAsia" w:eastAsiaTheme="minorEastAsia" w:hAnsiTheme="minorEastAsia" w:hint="eastAsia"/>
                <w:color w:val="000000" w:themeColor="text1"/>
                <w:sz w:val="18"/>
                <w:szCs w:val="18"/>
              </w:rPr>
              <w:t>工夫して行っている」の肯定率（</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3C461C"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95</w:t>
            </w:r>
            <w:r w:rsidR="003C461C"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3C461C"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91</w:t>
            </w:r>
            <w:r w:rsidR="003C461C"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3C461C"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90</w:t>
            </w:r>
            <w:r w:rsidR="003C461C"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w:t>
            </w:r>
          </w:p>
          <w:p w14:paraId="089201E2" w14:textId="77777777" w:rsidR="00B95AAA" w:rsidRPr="001E4A17" w:rsidRDefault="00AF5B28" w:rsidP="00662C00">
            <w:pPr>
              <w:spacing w:line="240" w:lineRule="exact"/>
              <w:ind w:leftChars="200" w:left="42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00B95AAA" w:rsidRPr="001E4A17">
              <w:rPr>
                <w:rFonts w:asciiTheme="minorEastAsia" w:eastAsiaTheme="minorEastAsia" w:hAnsiTheme="minorEastAsia" w:hint="eastAsia"/>
                <w:color w:val="000000" w:themeColor="text1"/>
                <w:sz w:val="18"/>
                <w:szCs w:val="18"/>
              </w:rPr>
              <w:t>年度</w:t>
            </w:r>
            <w:r w:rsidR="00F01C09" w:rsidRPr="001E4A17">
              <w:rPr>
                <w:rFonts w:asciiTheme="minorEastAsia" w:eastAsiaTheme="minorEastAsia" w:hAnsiTheme="minorEastAsia" w:hint="eastAsia"/>
                <w:color w:val="000000" w:themeColor="text1"/>
                <w:sz w:val="18"/>
                <w:szCs w:val="18"/>
              </w:rPr>
              <w:t>まで</w:t>
            </w:r>
            <w:r w:rsidR="00104326" w:rsidRPr="001E4A17">
              <w:rPr>
                <w:rFonts w:asciiTheme="minorEastAsia" w:eastAsiaTheme="minorEastAsia" w:hAnsiTheme="minorEastAsia"/>
                <w:color w:val="000000" w:themeColor="text1"/>
                <w:sz w:val="18"/>
                <w:szCs w:val="18"/>
              </w:rPr>
              <w:t>90</w:t>
            </w:r>
            <w:r w:rsidR="00B95AAA"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hint="eastAsia"/>
                <w:color w:val="000000" w:themeColor="text1"/>
                <w:sz w:val="18"/>
                <w:szCs w:val="18"/>
              </w:rPr>
              <w:t>以上</w:t>
            </w:r>
            <w:r w:rsidR="00F01C09" w:rsidRPr="001E4A17">
              <w:rPr>
                <w:rFonts w:asciiTheme="minorEastAsia" w:eastAsiaTheme="minorEastAsia" w:hAnsiTheme="minorEastAsia" w:hint="eastAsia"/>
                <w:color w:val="000000" w:themeColor="text1"/>
                <w:sz w:val="18"/>
                <w:szCs w:val="18"/>
              </w:rPr>
              <w:t>を維持</w:t>
            </w:r>
            <w:r w:rsidR="00B95AAA" w:rsidRPr="001E4A17">
              <w:rPr>
                <w:rFonts w:asciiTheme="minorEastAsia" w:eastAsiaTheme="minorEastAsia" w:hAnsiTheme="minorEastAsia" w:hint="eastAsia"/>
                <w:color w:val="000000" w:themeColor="text1"/>
                <w:sz w:val="18"/>
                <w:szCs w:val="18"/>
              </w:rPr>
              <w:t>する。</w:t>
            </w:r>
          </w:p>
          <w:p w14:paraId="645F020F" w14:textId="6D6AD948"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ウ　</w:t>
            </w:r>
            <w:r w:rsidR="002A5C47" w:rsidRPr="001E4A17">
              <w:rPr>
                <w:rFonts w:asciiTheme="minorEastAsia" w:eastAsiaTheme="minorEastAsia" w:hAnsiTheme="minorEastAsia"/>
                <w:color w:val="000000" w:themeColor="text1"/>
                <w:sz w:val="18"/>
                <w:szCs w:val="18"/>
              </w:rPr>
              <w:t>ICT</w:t>
            </w:r>
            <w:r w:rsidRPr="001E4A17">
              <w:rPr>
                <w:rFonts w:asciiTheme="minorEastAsia" w:eastAsiaTheme="minorEastAsia" w:hAnsiTheme="minorEastAsia" w:hint="eastAsia"/>
                <w:color w:val="000000" w:themeColor="text1"/>
                <w:sz w:val="18"/>
                <w:szCs w:val="18"/>
              </w:rPr>
              <w:t>を活用した研究授業による授業改善の推進</w:t>
            </w:r>
          </w:p>
          <w:p w14:paraId="2BDED3D0"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w:t>
            </w:r>
            <w:r w:rsidR="00D67E8D" w:rsidRPr="001E4A17">
              <w:rPr>
                <w:rFonts w:asciiTheme="minorEastAsia" w:eastAsiaTheme="minorEastAsia" w:hAnsiTheme="minorEastAsia" w:hint="eastAsia"/>
                <w:color w:val="000000" w:themeColor="text1"/>
                <w:sz w:val="18"/>
                <w:szCs w:val="18"/>
              </w:rPr>
              <w:t xml:space="preserve">　</w:t>
            </w:r>
            <w:r w:rsidRPr="001E4A17">
              <w:rPr>
                <w:rFonts w:asciiTheme="minorEastAsia" w:eastAsiaTheme="minorEastAsia" w:hAnsiTheme="minorEastAsia" w:hint="eastAsia"/>
                <w:color w:val="000000" w:themeColor="text1"/>
                <w:sz w:val="18"/>
                <w:szCs w:val="18"/>
              </w:rPr>
              <w:t>・生徒の興味・関心を示す一つとして</w:t>
            </w:r>
            <w:r w:rsidR="008003A8" w:rsidRPr="001E4A17">
              <w:rPr>
                <w:rFonts w:asciiTheme="minorEastAsia" w:eastAsiaTheme="minorEastAsia" w:hAnsiTheme="minorEastAsia" w:hint="eastAsia"/>
                <w:color w:val="000000" w:themeColor="text1"/>
                <w:sz w:val="18"/>
                <w:szCs w:val="18"/>
              </w:rPr>
              <w:t>ＩＣＴ</w:t>
            </w:r>
            <w:r w:rsidRPr="001E4A17">
              <w:rPr>
                <w:rFonts w:asciiTheme="minorEastAsia" w:eastAsiaTheme="minorEastAsia" w:hAnsiTheme="minorEastAsia" w:hint="eastAsia"/>
                <w:color w:val="000000" w:themeColor="text1"/>
                <w:sz w:val="18"/>
                <w:szCs w:val="18"/>
              </w:rPr>
              <w:t>機器等を活用した授業数の増加とその研究授業による教員の授業力の向上に努める。</w:t>
            </w:r>
          </w:p>
          <w:p w14:paraId="1E70AEA7" w14:textId="742CB36C"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※教員向け学校教育自己診断の項目「コンピュ</w:t>
            </w:r>
            <w:r w:rsidR="00AF5B28" w:rsidRPr="001E4A17">
              <w:rPr>
                <w:rFonts w:asciiTheme="minorEastAsia" w:eastAsiaTheme="minorEastAsia" w:hAnsiTheme="minorEastAsia" w:hint="eastAsia"/>
                <w:color w:val="000000" w:themeColor="text1"/>
                <w:sz w:val="18"/>
                <w:szCs w:val="18"/>
              </w:rPr>
              <w:t>ー</w:t>
            </w:r>
            <w:r w:rsidR="0046772D" w:rsidRPr="001E4A17">
              <w:rPr>
                <w:rFonts w:asciiTheme="minorEastAsia" w:eastAsiaTheme="minorEastAsia" w:hAnsiTheme="minorEastAsia" w:hint="eastAsia"/>
                <w:color w:val="000000" w:themeColor="text1"/>
                <w:sz w:val="18"/>
                <w:szCs w:val="18"/>
              </w:rPr>
              <w:t>タ等の</w:t>
            </w:r>
            <w:r w:rsidR="008003A8" w:rsidRPr="001E4A17">
              <w:rPr>
                <w:rFonts w:asciiTheme="minorEastAsia" w:eastAsiaTheme="minorEastAsia" w:hAnsiTheme="minorEastAsia" w:hint="eastAsia"/>
                <w:color w:val="000000" w:themeColor="text1"/>
                <w:sz w:val="18"/>
                <w:szCs w:val="18"/>
              </w:rPr>
              <w:t>ＩＣＴ機器が</w:t>
            </w:r>
            <w:r w:rsidR="0046772D" w:rsidRPr="001E4A17">
              <w:rPr>
                <w:rFonts w:asciiTheme="minorEastAsia" w:eastAsiaTheme="minorEastAsia" w:hAnsiTheme="minorEastAsia" w:hint="eastAsia"/>
                <w:color w:val="000000" w:themeColor="text1"/>
                <w:sz w:val="18"/>
                <w:szCs w:val="18"/>
              </w:rPr>
              <w:t>授業などで活用されている。」の肯定率（</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D71565"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85</w:t>
            </w:r>
            <w:r w:rsidR="00D71565"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D71565"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68</w:t>
            </w:r>
            <w:r w:rsidR="00597490" w:rsidRPr="001E4A17">
              <w:rPr>
                <w:rFonts w:asciiTheme="minorEastAsia" w:eastAsiaTheme="minorEastAsia" w:hAnsiTheme="minorEastAsia"/>
                <w:color w:val="000000" w:themeColor="text1"/>
                <w:sz w:val="18"/>
                <w:szCs w:val="18"/>
              </w:rPr>
              <w:t>%</w:t>
            </w:r>
            <w:r w:rsidR="0046772D"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D71565"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90</w:t>
            </w:r>
            <w:r w:rsidR="00D71565"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w:t>
            </w:r>
            <w:r w:rsidR="00AF5B28"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年度まで</w:t>
            </w:r>
            <w:r w:rsidR="00104326" w:rsidRPr="001E4A17">
              <w:rPr>
                <w:rFonts w:asciiTheme="minorEastAsia" w:eastAsiaTheme="minorEastAsia" w:hAnsiTheme="minorEastAsia"/>
                <w:color w:val="000000" w:themeColor="text1"/>
                <w:sz w:val="18"/>
                <w:szCs w:val="18"/>
              </w:rPr>
              <w:t>85</w:t>
            </w:r>
            <w:r w:rsidRPr="001E4A17">
              <w:rPr>
                <w:rFonts w:asciiTheme="minorEastAsia" w:eastAsiaTheme="minorEastAsia" w:hAnsiTheme="minorEastAsia" w:hint="eastAsia"/>
                <w:color w:val="000000" w:themeColor="text1"/>
                <w:sz w:val="18"/>
                <w:szCs w:val="18"/>
              </w:rPr>
              <w:t>%</w:t>
            </w:r>
            <w:r w:rsidR="00AF5B28" w:rsidRPr="001E4A17">
              <w:rPr>
                <w:rFonts w:asciiTheme="minorEastAsia" w:eastAsiaTheme="minorEastAsia" w:hAnsiTheme="minorEastAsia" w:hint="eastAsia"/>
                <w:color w:val="000000" w:themeColor="text1"/>
                <w:sz w:val="18"/>
                <w:szCs w:val="18"/>
              </w:rPr>
              <w:t>以上を維持</w:t>
            </w:r>
            <w:r w:rsidR="00663C3E" w:rsidRPr="001E4A17">
              <w:rPr>
                <w:rFonts w:asciiTheme="minorEastAsia" w:eastAsiaTheme="minorEastAsia" w:hAnsiTheme="minorEastAsia" w:hint="eastAsia"/>
                <w:color w:val="000000" w:themeColor="text1"/>
                <w:sz w:val="18"/>
                <w:szCs w:val="18"/>
              </w:rPr>
              <w:t>する。</w:t>
            </w:r>
          </w:p>
          <w:p w14:paraId="63E8F935" w14:textId="77777777" w:rsidR="00B95AAA" w:rsidRPr="001E4A17" w:rsidRDefault="002C7E17"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エ　</w:t>
            </w:r>
            <w:r w:rsidR="00B95AAA" w:rsidRPr="001E4A17">
              <w:rPr>
                <w:rFonts w:asciiTheme="minorEastAsia" w:eastAsiaTheme="minorEastAsia" w:hAnsiTheme="minorEastAsia" w:hint="eastAsia"/>
                <w:color w:val="000000" w:themeColor="text1"/>
                <w:sz w:val="18"/>
                <w:szCs w:val="18"/>
              </w:rPr>
              <w:t>資格取得の奨励と支援</w:t>
            </w:r>
          </w:p>
          <w:p w14:paraId="7BAD5D76"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w:t>
            </w:r>
            <w:r w:rsidR="00D67E8D" w:rsidRPr="001E4A17">
              <w:rPr>
                <w:rFonts w:asciiTheme="minorEastAsia" w:eastAsiaTheme="minorEastAsia" w:hAnsiTheme="minorEastAsia" w:hint="eastAsia"/>
                <w:color w:val="000000" w:themeColor="text1"/>
                <w:sz w:val="18"/>
                <w:szCs w:val="18"/>
              </w:rPr>
              <w:t xml:space="preserve">　</w:t>
            </w:r>
            <w:r w:rsidR="00F77D4C" w:rsidRPr="001E4A17">
              <w:rPr>
                <w:rFonts w:asciiTheme="minorEastAsia" w:eastAsiaTheme="minorEastAsia" w:hAnsiTheme="minorEastAsia" w:hint="eastAsia"/>
                <w:color w:val="000000" w:themeColor="text1"/>
                <w:sz w:val="18"/>
                <w:szCs w:val="18"/>
              </w:rPr>
              <w:t>・生徒の勉強意欲が向上するための西野田クエストの活用と</w:t>
            </w:r>
            <w:r w:rsidR="003864BE" w:rsidRPr="001E4A17">
              <w:rPr>
                <w:rFonts w:asciiTheme="minorEastAsia" w:eastAsiaTheme="minorEastAsia" w:hAnsiTheme="minorEastAsia" w:hint="eastAsia"/>
                <w:color w:val="000000" w:themeColor="text1"/>
                <w:sz w:val="18"/>
                <w:szCs w:val="18"/>
              </w:rPr>
              <w:t>資格取得の奨励と支援を</w:t>
            </w:r>
            <w:r w:rsidR="00D04763" w:rsidRPr="001E4A17">
              <w:rPr>
                <w:rFonts w:asciiTheme="minorEastAsia" w:eastAsiaTheme="minorEastAsia" w:hAnsiTheme="minorEastAsia" w:hint="eastAsia"/>
                <w:color w:val="000000" w:themeColor="text1"/>
                <w:sz w:val="18"/>
                <w:szCs w:val="18"/>
              </w:rPr>
              <w:t>行う</w:t>
            </w:r>
            <w:r w:rsidRPr="001E4A17">
              <w:rPr>
                <w:rFonts w:asciiTheme="minorEastAsia" w:eastAsiaTheme="minorEastAsia" w:hAnsiTheme="minorEastAsia" w:hint="eastAsia"/>
                <w:color w:val="000000" w:themeColor="text1"/>
                <w:sz w:val="18"/>
                <w:szCs w:val="18"/>
              </w:rPr>
              <w:t>。</w:t>
            </w:r>
          </w:p>
          <w:p w14:paraId="44E777B2" w14:textId="1287C329" w:rsidR="00B95AAA" w:rsidRPr="001E4A17" w:rsidRDefault="00B95AAA" w:rsidP="00662C00">
            <w:pPr>
              <w:spacing w:line="240" w:lineRule="exac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※専門高校の特色を生かし</w:t>
            </w:r>
            <w:r w:rsidR="00B44C8C" w:rsidRPr="001E4A17">
              <w:rPr>
                <w:rFonts w:asciiTheme="minorEastAsia" w:eastAsiaTheme="minorEastAsia" w:hAnsiTheme="minorEastAsia" w:hint="eastAsia"/>
                <w:color w:val="000000" w:themeColor="text1"/>
                <w:sz w:val="18"/>
                <w:szCs w:val="18"/>
              </w:rPr>
              <w:t>、</w:t>
            </w:r>
            <w:r w:rsidR="00F77D4C" w:rsidRPr="001E4A17">
              <w:rPr>
                <w:rFonts w:asciiTheme="minorEastAsia" w:eastAsiaTheme="minorEastAsia" w:hAnsiTheme="minorEastAsia" w:hint="eastAsia"/>
                <w:color w:val="000000" w:themeColor="text1"/>
                <w:sz w:val="18"/>
                <w:szCs w:val="18"/>
              </w:rPr>
              <w:t>組織として資格取得に向けた支援体制を充実させるとともに、西野田クエスト</w:t>
            </w:r>
            <w:r w:rsidR="003F7752" w:rsidRPr="001E4A17">
              <w:rPr>
                <w:rFonts w:asciiTheme="minorEastAsia" w:eastAsiaTheme="minorEastAsia" w:hAnsiTheme="minorEastAsia" w:hint="eastAsia"/>
                <w:color w:val="000000" w:themeColor="text1"/>
                <w:sz w:val="18"/>
                <w:szCs w:val="18"/>
              </w:rPr>
              <w:t>（教養科目）の活用</w:t>
            </w:r>
            <w:r w:rsidR="00F77D4C" w:rsidRPr="001E4A17">
              <w:rPr>
                <w:rFonts w:asciiTheme="minorEastAsia" w:eastAsiaTheme="minorEastAsia" w:hAnsiTheme="minorEastAsia" w:hint="eastAsia"/>
                <w:color w:val="000000" w:themeColor="text1"/>
                <w:sz w:val="18"/>
                <w:szCs w:val="18"/>
              </w:rPr>
              <w:t>による生徒のモチベーションアップを図る。また、</w:t>
            </w:r>
            <w:r w:rsidRPr="001E4A17">
              <w:rPr>
                <w:rFonts w:asciiTheme="minorEastAsia" w:eastAsiaTheme="minorEastAsia" w:hAnsiTheme="minorEastAsia" w:hint="eastAsia"/>
                <w:color w:val="000000" w:themeColor="text1"/>
                <w:sz w:val="18"/>
                <w:szCs w:val="18"/>
              </w:rPr>
              <w:t>資格取得に挑戦する生徒の増員とその合格率</w:t>
            </w:r>
            <w:r w:rsidR="0036409A"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5F2BC6"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66</w:t>
            </w:r>
            <w:r w:rsidR="005F2BC6" w:rsidRPr="001E4A17">
              <w:rPr>
                <w:rFonts w:asciiTheme="minorEastAsia" w:eastAsiaTheme="minorEastAsia" w:hAnsiTheme="minorEastAsia"/>
                <w:color w:val="000000" w:themeColor="text1"/>
                <w:sz w:val="18"/>
                <w:szCs w:val="18"/>
              </w:rPr>
              <w:t>%</w:t>
            </w:r>
            <w:r w:rsidR="0036409A"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5F2BC6"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67</w:t>
            </w:r>
            <w:r w:rsidR="005F2BC6" w:rsidRPr="001E4A17">
              <w:rPr>
                <w:rFonts w:asciiTheme="minorEastAsia" w:eastAsiaTheme="minorEastAsia" w:hAnsiTheme="minorEastAsia"/>
                <w:color w:val="000000" w:themeColor="text1"/>
                <w:sz w:val="18"/>
                <w:szCs w:val="18"/>
              </w:rPr>
              <w:t>%</w:t>
            </w:r>
            <w:r w:rsidR="0036409A"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5F2BC6"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100</w:t>
            </w:r>
            <w:r w:rsidR="005F2BC6"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w:t>
            </w:r>
            <w:r w:rsidR="00692818"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年度</w:t>
            </w:r>
            <w:r w:rsidR="00630B8B" w:rsidRPr="001E4A17">
              <w:rPr>
                <w:rFonts w:asciiTheme="minorEastAsia" w:eastAsiaTheme="minorEastAsia" w:hAnsiTheme="minorEastAsia" w:hint="eastAsia"/>
                <w:color w:val="000000" w:themeColor="text1"/>
                <w:sz w:val="18"/>
                <w:szCs w:val="18"/>
              </w:rPr>
              <w:t>まで</w:t>
            </w:r>
            <w:r w:rsidR="00104326"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w:t>
            </w:r>
            <w:r w:rsidR="00630B8B" w:rsidRPr="001E4A17">
              <w:rPr>
                <w:rFonts w:asciiTheme="minorEastAsia" w:eastAsiaTheme="minorEastAsia" w:hAnsiTheme="minorEastAsia" w:hint="eastAsia"/>
                <w:color w:val="000000" w:themeColor="text1"/>
                <w:sz w:val="18"/>
                <w:szCs w:val="18"/>
              </w:rPr>
              <w:t>以上を維持</w:t>
            </w:r>
            <w:r w:rsidRPr="001E4A17">
              <w:rPr>
                <w:rFonts w:asciiTheme="minorEastAsia" w:eastAsiaTheme="minorEastAsia" w:hAnsiTheme="minorEastAsia" w:hint="eastAsia"/>
                <w:color w:val="000000" w:themeColor="text1"/>
                <w:sz w:val="18"/>
                <w:szCs w:val="18"/>
              </w:rPr>
              <w:t>する。</w:t>
            </w:r>
          </w:p>
          <w:p w14:paraId="7EE7BD01" w14:textId="77777777" w:rsidR="00B95AAA" w:rsidRPr="001E4A17" w:rsidRDefault="00104326"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３</w:t>
            </w:r>
            <w:r w:rsidR="00B95AAA" w:rsidRPr="001E4A17">
              <w:rPr>
                <w:rFonts w:asciiTheme="minorEastAsia" w:eastAsiaTheme="minorEastAsia" w:hAnsiTheme="minorEastAsia" w:hint="eastAsia"/>
                <w:color w:val="000000" w:themeColor="text1"/>
                <w:sz w:val="18"/>
                <w:szCs w:val="18"/>
              </w:rPr>
              <w:t xml:space="preserve">　夢と志を持つ生徒の育成に向けた指導計画の確立</w:t>
            </w:r>
          </w:p>
          <w:p w14:paraId="1B4ACB4C"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04326" w:rsidRPr="001E4A17">
              <w:rPr>
                <w:rFonts w:asciiTheme="minorEastAsia" w:eastAsiaTheme="minorEastAsia" w:hAnsiTheme="minorEastAsia" w:hint="eastAsia"/>
                <w:color w:val="000000" w:themeColor="text1"/>
                <w:sz w:val="18"/>
                <w:szCs w:val="18"/>
              </w:rPr>
              <w:t>１</w:t>
            </w:r>
            <w:r w:rsidRPr="001E4A17">
              <w:rPr>
                <w:rFonts w:asciiTheme="minorEastAsia" w:eastAsiaTheme="minorEastAsia" w:hAnsiTheme="minorEastAsia" w:hint="eastAsia"/>
                <w:color w:val="000000" w:themeColor="text1"/>
                <w:sz w:val="18"/>
                <w:szCs w:val="18"/>
              </w:rPr>
              <w:t>）社会の形成者としての自覚と忍耐力・責任感を養い、規範意識を身につけさせる。</w:t>
            </w:r>
          </w:p>
          <w:p w14:paraId="1F65E6DF"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キャリア教育の実施</w:t>
            </w:r>
          </w:p>
          <w:p w14:paraId="2356BEB2"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・通用門でのあいさつ</w:t>
            </w:r>
            <w:r w:rsidR="008A153F" w:rsidRPr="001E4A17">
              <w:rPr>
                <w:rFonts w:asciiTheme="minorEastAsia" w:eastAsiaTheme="minorEastAsia" w:hAnsiTheme="minorEastAsia" w:hint="eastAsia"/>
                <w:color w:val="000000" w:themeColor="text1"/>
                <w:sz w:val="18"/>
                <w:szCs w:val="18"/>
              </w:rPr>
              <w:t>など、教職員の積極的な関わりや、</w:t>
            </w:r>
            <w:r w:rsidRPr="001E4A17">
              <w:rPr>
                <w:rFonts w:asciiTheme="minorEastAsia" w:eastAsiaTheme="minorEastAsia" w:hAnsiTheme="minorEastAsia" w:hint="eastAsia"/>
                <w:color w:val="000000" w:themeColor="text1"/>
                <w:sz w:val="18"/>
                <w:szCs w:val="18"/>
              </w:rPr>
              <w:t>清掃活動</w:t>
            </w:r>
            <w:r w:rsidR="008A153F" w:rsidRPr="001E4A17">
              <w:rPr>
                <w:rFonts w:asciiTheme="minorEastAsia" w:eastAsiaTheme="minorEastAsia" w:hAnsiTheme="minorEastAsia" w:hint="eastAsia"/>
                <w:color w:val="000000" w:themeColor="text1"/>
                <w:sz w:val="18"/>
                <w:szCs w:val="18"/>
              </w:rPr>
              <w:t>など</w:t>
            </w:r>
            <w:r w:rsidRPr="001E4A17">
              <w:rPr>
                <w:rFonts w:asciiTheme="minorEastAsia" w:eastAsiaTheme="minorEastAsia" w:hAnsiTheme="minorEastAsia" w:hint="eastAsia"/>
                <w:color w:val="000000" w:themeColor="text1"/>
                <w:sz w:val="18"/>
                <w:szCs w:val="18"/>
              </w:rPr>
              <w:t>地域との交流を通して社会人としてのマナーや規範意識を養う</w:t>
            </w:r>
            <w:r w:rsidR="004F5613" w:rsidRPr="001E4A17">
              <w:rPr>
                <w:rFonts w:asciiTheme="minorEastAsia" w:eastAsiaTheme="minorEastAsia" w:hAnsiTheme="minorEastAsia" w:hint="eastAsia"/>
                <w:color w:val="000000" w:themeColor="text1"/>
                <w:sz w:val="18"/>
                <w:szCs w:val="18"/>
              </w:rPr>
              <w:t>。</w:t>
            </w:r>
          </w:p>
          <w:p w14:paraId="51DE89A8"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・キャリア教育、志学、道徳、人権教育を総合的に行うための校内研修の充実を図る。</w:t>
            </w:r>
          </w:p>
          <w:p w14:paraId="6153C773"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・系統立てたキャリア教育として、総合的な学習</w:t>
            </w:r>
            <w:r w:rsidR="008A153F" w:rsidRPr="001E4A17">
              <w:rPr>
                <w:rFonts w:asciiTheme="minorEastAsia" w:eastAsiaTheme="minorEastAsia" w:hAnsiTheme="minorEastAsia" w:hint="eastAsia"/>
                <w:color w:val="000000" w:themeColor="text1"/>
                <w:sz w:val="18"/>
                <w:szCs w:val="18"/>
              </w:rPr>
              <w:t>（探究）</w:t>
            </w:r>
            <w:r w:rsidR="002C7E17" w:rsidRPr="001E4A17">
              <w:rPr>
                <w:rFonts w:asciiTheme="minorEastAsia" w:eastAsiaTheme="minorEastAsia" w:hAnsiTheme="minorEastAsia" w:hint="eastAsia"/>
                <w:color w:val="000000" w:themeColor="text1"/>
                <w:sz w:val="18"/>
                <w:szCs w:val="18"/>
              </w:rPr>
              <w:t>の時間やホームルーム</w:t>
            </w:r>
            <w:r w:rsidRPr="001E4A17">
              <w:rPr>
                <w:rFonts w:asciiTheme="minorEastAsia" w:eastAsiaTheme="minorEastAsia" w:hAnsiTheme="minorEastAsia" w:hint="eastAsia"/>
                <w:color w:val="000000" w:themeColor="text1"/>
                <w:sz w:val="18"/>
                <w:szCs w:val="18"/>
              </w:rPr>
              <w:t>活動を活用し、道徳や人権等の指導内容の充実を図る。</w:t>
            </w:r>
          </w:p>
          <w:p w14:paraId="66176350"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・進路担当者や担任等のキャリアコーディネート力を活用し、生徒の進路ニーズの把握に努める。</w:t>
            </w:r>
          </w:p>
          <w:p w14:paraId="2A49DA6B" w14:textId="3BC31056"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※生徒向け学校教育自己診断</w:t>
            </w:r>
            <w:r w:rsidR="00692818" w:rsidRPr="001E4A17">
              <w:rPr>
                <w:rFonts w:asciiTheme="minorEastAsia" w:eastAsiaTheme="minorEastAsia" w:hAnsiTheme="minorEastAsia" w:hint="eastAsia"/>
                <w:color w:val="000000" w:themeColor="text1"/>
                <w:sz w:val="18"/>
                <w:szCs w:val="18"/>
              </w:rPr>
              <w:t>の項目「</w:t>
            </w:r>
            <w:r w:rsidR="002D5257" w:rsidRPr="001E4A17">
              <w:rPr>
                <w:rFonts w:asciiTheme="minorEastAsia" w:eastAsiaTheme="minorEastAsia" w:hAnsiTheme="minorEastAsia" w:hint="eastAsia"/>
                <w:color w:val="000000" w:themeColor="text1"/>
                <w:sz w:val="18"/>
                <w:szCs w:val="18"/>
              </w:rPr>
              <w:t>将来の仕事について先生と話したことがある」の肯定率（</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B26878"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73</w:t>
            </w:r>
            <w:r w:rsidR="00B26878" w:rsidRPr="001E4A17">
              <w:rPr>
                <w:rFonts w:asciiTheme="minorEastAsia" w:eastAsiaTheme="minorEastAsia" w:hAnsiTheme="minorEastAsia"/>
                <w:color w:val="000000" w:themeColor="text1"/>
                <w:sz w:val="18"/>
                <w:szCs w:val="18"/>
              </w:rPr>
              <w:t>%</w:t>
            </w:r>
            <w:r w:rsidR="002D5257"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B26878"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86</w:t>
            </w:r>
            <w:r w:rsidR="00B26878" w:rsidRPr="001E4A17">
              <w:rPr>
                <w:rFonts w:asciiTheme="minorEastAsia" w:eastAsiaTheme="minorEastAsia" w:hAnsiTheme="minorEastAsia"/>
                <w:color w:val="000000" w:themeColor="text1"/>
                <w:sz w:val="18"/>
                <w:szCs w:val="18"/>
              </w:rPr>
              <w:t>%</w:t>
            </w:r>
            <w:r w:rsidR="002D5257"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B26878"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80</w:t>
            </w:r>
            <w:r w:rsidR="00B26878"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w:t>
            </w:r>
            <w:r w:rsidR="00692818"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年度まで</w:t>
            </w:r>
            <w:r w:rsidR="00104326"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%以上を維持する。</w:t>
            </w:r>
          </w:p>
          <w:p w14:paraId="6E4CF2FD" w14:textId="77777777" w:rsidR="008A153F"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※卒業時の進路未決定生徒、毎年</w:t>
            </w:r>
            <w:r w:rsidR="00104326" w:rsidRPr="001E4A17">
              <w:rPr>
                <w:rFonts w:asciiTheme="minorEastAsia" w:eastAsiaTheme="minorEastAsia" w:hAnsiTheme="minorEastAsia" w:hint="eastAsia"/>
                <w:color w:val="000000" w:themeColor="text1"/>
                <w:sz w:val="18"/>
                <w:szCs w:val="18"/>
              </w:rPr>
              <w:t>０</w:t>
            </w:r>
            <w:r w:rsidRPr="001E4A17">
              <w:rPr>
                <w:rFonts w:asciiTheme="minorEastAsia" w:eastAsiaTheme="minorEastAsia" w:hAnsiTheme="minorEastAsia" w:hint="eastAsia"/>
                <w:color w:val="000000" w:themeColor="text1"/>
                <w:sz w:val="18"/>
                <w:szCs w:val="18"/>
              </w:rPr>
              <w:t xml:space="preserve">人をめざす。　　　　　　　　　　　　　　　　　　　　　　　　　　　　　　　　　　　　　　　</w:t>
            </w:r>
          </w:p>
          <w:p w14:paraId="1912D5FD" w14:textId="77777777" w:rsidR="00B95AAA" w:rsidRPr="001E4A17" w:rsidRDefault="00B95AAA"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04326" w:rsidRPr="001E4A17">
              <w:rPr>
                <w:rFonts w:asciiTheme="minorEastAsia" w:eastAsiaTheme="minorEastAsia" w:hAnsiTheme="minorEastAsia" w:hint="eastAsia"/>
                <w:color w:val="000000" w:themeColor="text1"/>
                <w:sz w:val="18"/>
                <w:szCs w:val="18"/>
              </w:rPr>
              <w:t>２</w:t>
            </w:r>
            <w:r w:rsidRPr="001E4A17">
              <w:rPr>
                <w:rFonts w:asciiTheme="minorEastAsia" w:eastAsiaTheme="minorEastAsia" w:hAnsiTheme="minorEastAsia" w:hint="eastAsia"/>
                <w:color w:val="000000" w:themeColor="text1"/>
                <w:sz w:val="18"/>
                <w:szCs w:val="18"/>
              </w:rPr>
              <w:t>）出身中学校との連携による中途退学・長期欠席の防止および原級留置の減少</w:t>
            </w:r>
          </w:p>
          <w:p w14:paraId="02A80AFA" w14:textId="77777777" w:rsidR="00B95AAA"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不登校生徒への働きかけや保護者との連携強化</w:t>
            </w:r>
          </w:p>
          <w:p w14:paraId="03B9D7EA"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・出身中学校、前籍校との連携および懇談、家庭訪問等による共有した情報に基づき、生徒と寄り添い、その生徒の出席率の増加を図る。</w:t>
            </w:r>
          </w:p>
          <w:p w14:paraId="0B9CDD3E" w14:textId="77777777" w:rsidR="00B95AAA" w:rsidRPr="001E4A17" w:rsidRDefault="00B95AAA" w:rsidP="00662C00">
            <w:pPr>
              <w:spacing w:line="240" w:lineRule="exact"/>
              <w:ind w:firstLineChars="200" w:firstLine="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・「教科指導」＝「生徒指導」という認識で授業にのぞむ。</w:t>
            </w:r>
          </w:p>
          <w:p w14:paraId="1BE04498" w14:textId="547F2A13" w:rsidR="00B95AAA" w:rsidRPr="001E4A17" w:rsidRDefault="00B95AAA" w:rsidP="00662C00">
            <w:pPr>
              <w:spacing w:line="240" w:lineRule="exac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※すべての新入生について、出身中学校を訪問する。編転入生については前籍校と連携する。生徒指導的中学校訪問</w:t>
            </w:r>
            <w:r w:rsidR="009028E1" w:rsidRPr="001E4A17">
              <w:rPr>
                <w:rFonts w:asciiTheme="minorEastAsia" w:eastAsiaTheme="minorEastAsia" w:hAnsiTheme="minorEastAsia" w:hint="eastAsia"/>
                <w:color w:val="000000" w:themeColor="text1"/>
                <w:sz w:val="18"/>
                <w:szCs w:val="18"/>
              </w:rPr>
              <w:t>回</w:t>
            </w:r>
            <w:r w:rsidRPr="001E4A17">
              <w:rPr>
                <w:rFonts w:asciiTheme="minorEastAsia" w:eastAsiaTheme="minorEastAsia" w:hAnsiTheme="minorEastAsia" w:hint="eastAsia"/>
                <w:color w:val="000000" w:themeColor="text1"/>
                <w:sz w:val="18"/>
                <w:szCs w:val="18"/>
              </w:rPr>
              <w:t>数</w:t>
            </w:r>
            <w:r w:rsidR="002D5257"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7F0EEF"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40</w:t>
            </w:r>
            <w:r w:rsidR="007F0EEF" w:rsidRPr="001E4A17">
              <w:rPr>
                <w:rFonts w:asciiTheme="minorEastAsia" w:eastAsiaTheme="minorEastAsia" w:hAnsiTheme="minorEastAsia" w:hint="eastAsia"/>
                <w:color w:val="000000" w:themeColor="text1"/>
                <w:sz w:val="18"/>
                <w:szCs w:val="18"/>
              </w:rPr>
              <w:t>回</w:t>
            </w:r>
            <w:r w:rsidR="002D5257"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D50F0D"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hint="eastAsia"/>
                <w:color w:val="000000" w:themeColor="text1"/>
                <w:sz w:val="18"/>
                <w:szCs w:val="18"/>
              </w:rPr>
              <w:t>９</w:t>
            </w:r>
            <w:r w:rsidR="007F0EEF" w:rsidRPr="001E4A17">
              <w:rPr>
                <w:rFonts w:asciiTheme="minorEastAsia" w:eastAsiaTheme="minorEastAsia" w:hAnsiTheme="minorEastAsia" w:hint="eastAsia"/>
                <w:color w:val="000000" w:themeColor="text1"/>
                <w:sz w:val="18"/>
                <w:szCs w:val="18"/>
              </w:rPr>
              <w:t>回</w:t>
            </w:r>
            <w:r w:rsidR="002D5257"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597490" w:rsidRPr="001E4A17">
              <w:rPr>
                <w:rFonts w:asciiTheme="minorEastAsia" w:eastAsiaTheme="minorEastAsia" w:hAnsiTheme="minor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16</w:t>
            </w:r>
            <w:r w:rsidR="007F0EEF" w:rsidRPr="001E4A17">
              <w:rPr>
                <w:rFonts w:asciiTheme="minorEastAsia" w:eastAsiaTheme="minorEastAsia" w:hAnsiTheme="minorEastAsia" w:hint="eastAsia"/>
                <w:color w:val="000000" w:themeColor="text1"/>
                <w:sz w:val="18"/>
                <w:szCs w:val="18"/>
              </w:rPr>
              <w:t>回</w:t>
            </w:r>
            <w:r w:rsidR="00D5112E" w:rsidRPr="001E4A17">
              <w:rPr>
                <w:rFonts w:asciiTheme="minorEastAsia" w:eastAsiaTheme="minorEastAsia" w:hAnsiTheme="minorEastAsia" w:hint="eastAsia"/>
                <w:color w:val="000000" w:themeColor="text1"/>
                <w:sz w:val="18"/>
                <w:szCs w:val="18"/>
              </w:rPr>
              <w:t>）</w:t>
            </w:r>
            <w:r w:rsidR="009028E1" w:rsidRPr="001E4A17">
              <w:rPr>
                <w:rFonts w:asciiTheme="minorEastAsia" w:eastAsiaTheme="minorEastAsia" w:hAnsiTheme="minorEastAsia" w:hint="eastAsia"/>
                <w:color w:val="000000" w:themeColor="text1"/>
                <w:sz w:val="18"/>
                <w:szCs w:val="18"/>
              </w:rPr>
              <w:t>について、しっかりと連携がとれる回数を</w:t>
            </w:r>
            <w:r w:rsidR="00692818"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年度まで維持する。</w:t>
            </w:r>
          </w:p>
          <w:p w14:paraId="05B444D5" w14:textId="6EAFC29F" w:rsidR="009B365C" w:rsidRPr="001E4A17" w:rsidRDefault="00B95AAA"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※当年度の出席率平均</w:t>
            </w:r>
            <w:r w:rsidR="00684966"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29</w:t>
            </w:r>
            <w:r w:rsidR="00D50F0D"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76</w:t>
            </w:r>
            <w:r w:rsidR="00D50F0D" w:rsidRPr="001E4A17">
              <w:rPr>
                <w:rFonts w:asciiTheme="minorEastAsia" w:eastAsiaTheme="minorEastAsia" w:hAnsiTheme="minorEastAsia" w:hint="eastAsia"/>
                <w:color w:val="000000" w:themeColor="text1"/>
                <w:sz w:val="18"/>
                <w:szCs w:val="18"/>
              </w:rPr>
              <w:t>%</w:t>
            </w:r>
            <w:r w:rsidR="00684966"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H</w:t>
            </w:r>
            <w:r w:rsidR="00104326" w:rsidRPr="001E4A17">
              <w:rPr>
                <w:rFonts w:asciiTheme="minorEastAsia" w:eastAsiaTheme="minorEastAsia" w:hAnsiTheme="minorEastAsia"/>
                <w:color w:val="000000" w:themeColor="text1"/>
                <w:sz w:val="18"/>
                <w:szCs w:val="18"/>
              </w:rPr>
              <w:t>30</w:t>
            </w:r>
            <w:r w:rsidR="00D50F0D"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79</w:t>
            </w:r>
            <w:r w:rsidR="00D50F0D" w:rsidRPr="001E4A17">
              <w:rPr>
                <w:rFonts w:asciiTheme="minorEastAsia" w:eastAsiaTheme="minorEastAsia" w:hAnsiTheme="minorEastAsia"/>
                <w:color w:val="000000" w:themeColor="text1"/>
                <w:sz w:val="18"/>
                <w:szCs w:val="18"/>
              </w:rPr>
              <w:t>%</w:t>
            </w:r>
            <w:r w:rsidR="00684966" w:rsidRPr="001E4A17">
              <w:rPr>
                <w:rFonts w:asciiTheme="minorEastAsia" w:eastAsiaTheme="minorEastAsia" w:hAnsiTheme="minorEastAsia" w:hint="eastAsia"/>
                <w:color w:val="000000" w:themeColor="text1"/>
                <w:sz w:val="18"/>
                <w:szCs w:val="18"/>
              </w:rPr>
              <w:t>・</w:t>
            </w:r>
            <w:r w:rsidR="002A5C47" w:rsidRPr="001E4A17">
              <w:rPr>
                <w:rFonts w:asciiTheme="minorEastAsia" w:eastAsiaTheme="minorEastAsia" w:hAnsiTheme="minorEastAsia"/>
                <w:color w:val="000000" w:themeColor="text1"/>
                <w:sz w:val="18"/>
                <w:szCs w:val="18"/>
              </w:rPr>
              <w:t>R</w:t>
            </w:r>
            <w:r w:rsidR="00104326" w:rsidRPr="001E4A17">
              <w:rPr>
                <w:rFonts w:asciiTheme="minorEastAsia" w:eastAsiaTheme="minorEastAsia" w:hAnsiTheme="minorEastAsia"/>
                <w:color w:val="000000" w:themeColor="text1"/>
                <w:sz w:val="18"/>
                <w:szCs w:val="18"/>
              </w:rPr>
              <w:t>01</w:t>
            </w:r>
            <w:r w:rsidR="00D50F0D" w:rsidRPr="001E4A17">
              <w:rPr>
                <w:rFonts w:asciiTheme="minorEastAsia" w:eastAsiaTheme="minorEastAsia" w:hAnsiTheme="minorEastAsia" w:hint="eastAsia"/>
                <w:color w:val="000000" w:themeColor="text1"/>
                <w:sz w:val="18"/>
                <w:szCs w:val="18"/>
              </w:rPr>
              <w:t xml:space="preserve"> </w:t>
            </w:r>
            <w:r w:rsidR="00104326" w:rsidRPr="001E4A17">
              <w:rPr>
                <w:rFonts w:asciiTheme="minorEastAsia" w:eastAsiaTheme="minorEastAsia" w:hAnsiTheme="minorEastAsia"/>
                <w:color w:val="000000" w:themeColor="text1"/>
                <w:sz w:val="18"/>
                <w:szCs w:val="18"/>
              </w:rPr>
              <w:t>86</w:t>
            </w:r>
            <w:r w:rsidR="00D50F0D"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）、を</w:t>
            </w:r>
            <w:r w:rsidR="00692818" w:rsidRPr="001E4A17">
              <w:rPr>
                <w:rFonts w:asciiTheme="minorEastAsia" w:eastAsiaTheme="minorEastAsia" w:hAnsiTheme="minorEastAsia" w:hint="eastAsia"/>
                <w:color w:val="000000" w:themeColor="text1"/>
                <w:sz w:val="18"/>
                <w:szCs w:val="18"/>
              </w:rPr>
              <w:t>令和</w:t>
            </w:r>
            <w:r w:rsidR="00104326" w:rsidRPr="001E4A17">
              <w:rPr>
                <w:rFonts w:asciiTheme="minorEastAsia" w:eastAsiaTheme="minorEastAsia" w:hAnsiTheme="minorEastAsia" w:hint="eastAsia"/>
                <w:color w:val="000000" w:themeColor="text1"/>
                <w:sz w:val="18"/>
                <w:szCs w:val="18"/>
              </w:rPr>
              <w:t>４</w:t>
            </w:r>
            <w:r w:rsidRPr="001E4A17">
              <w:rPr>
                <w:rFonts w:asciiTheme="minorEastAsia" w:eastAsiaTheme="minorEastAsia" w:hAnsiTheme="minorEastAsia" w:hint="eastAsia"/>
                <w:color w:val="000000" w:themeColor="text1"/>
                <w:sz w:val="18"/>
                <w:szCs w:val="18"/>
              </w:rPr>
              <w:t>年度まで</w:t>
            </w:r>
            <w:r w:rsidR="00104326"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 xml:space="preserve">%以上を維持する。　</w:t>
            </w:r>
          </w:p>
          <w:p w14:paraId="6FC14225" w14:textId="77777777" w:rsidR="005E07F4" w:rsidRPr="001E4A17" w:rsidRDefault="00104326"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４</w:t>
            </w:r>
            <w:r w:rsidR="005E07F4" w:rsidRPr="001E4A17">
              <w:rPr>
                <w:rFonts w:asciiTheme="minorEastAsia" w:eastAsiaTheme="minorEastAsia" w:hAnsiTheme="minorEastAsia" w:hint="eastAsia"/>
                <w:color w:val="000000" w:themeColor="text1"/>
                <w:sz w:val="18"/>
                <w:szCs w:val="18"/>
              </w:rPr>
              <w:t xml:space="preserve">　校務の効率化と働き方改革の推進</w:t>
            </w:r>
          </w:p>
          <w:p w14:paraId="64136A11" w14:textId="77777777" w:rsidR="005E07F4" w:rsidRPr="001E4A17" w:rsidRDefault="005E07F4" w:rsidP="00662C00">
            <w:pPr>
              <w:spacing w:line="24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04326" w:rsidRPr="001E4A17">
              <w:rPr>
                <w:rFonts w:asciiTheme="minorEastAsia" w:eastAsiaTheme="minorEastAsia" w:hAnsiTheme="minorEastAsia" w:hint="eastAsia"/>
                <w:color w:val="000000" w:themeColor="text1"/>
                <w:sz w:val="18"/>
                <w:szCs w:val="18"/>
              </w:rPr>
              <w:t>１</w:t>
            </w:r>
            <w:r w:rsidRPr="001E4A17">
              <w:rPr>
                <w:rFonts w:asciiTheme="minorEastAsia" w:eastAsiaTheme="minorEastAsia" w:hAnsiTheme="minorEastAsia" w:hint="eastAsia"/>
                <w:color w:val="000000" w:themeColor="text1"/>
                <w:sz w:val="18"/>
                <w:szCs w:val="18"/>
              </w:rPr>
              <w:t>）</w:t>
            </w:r>
            <w:r w:rsidR="00D0728E" w:rsidRPr="001E4A17">
              <w:rPr>
                <w:rFonts w:asciiTheme="minorEastAsia" w:eastAsiaTheme="minorEastAsia" w:hAnsiTheme="minorEastAsia" w:hint="eastAsia"/>
                <w:color w:val="000000" w:themeColor="text1"/>
                <w:sz w:val="18"/>
                <w:szCs w:val="18"/>
              </w:rPr>
              <w:t>働きやすい職場環境づくり及び教職員の健康管理</w:t>
            </w:r>
          </w:p>
          <w:p w14:paraId="57D90C47" w14:textId="77777777" w:rsidR="005E07F4" w:rsidRPr="001E4A17" w:rsidRDefault="005E07F4"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ア　</w:t>
            </w:r>
            <w:r w:rsidR="00D0728E" w:rsidRPr="001E4A17">
              <w:rPr>
                <w:rFonts w:asciiTheme="minorEastAsia" w:eastAsiaTheme="minorEastAsia" w:hAnsiTheme="minorEastAsia" w:hint="eastAsia"/>
                <w:color w:val="000000" w:themeColor="text1"/>
                <w:sz w:val="18"/>
                <w:szCs w:val="18"/>
              </w:rPr>
              <w:t>ノークラブデー、ノー残業デーの実施及び学校休業日の設定やゆとり月間、週間などの積極的な</w:t>
            </w:r>
            <w:r w:rsidR="004F7789" w:rsidRPr="001E4A17">
              <w:rPr>
                <w:rFonts w:asciiTheme="minorEastAsia" w:eastAsiaTheme="minorEastAsia" w:hAnsiTheme="minorEastAsia" w:hint="eastAsia"/>
                <w:color w:val="000000" w:themeColor="text1"/>
                <w:sz w:val="18"/>
                <w:szCs w:val="18"/>
              </w:rPr>
              <w:t>活用</w:t>
            </w:r>
          </w:p>
          <w:p w14:paraId="3CB8F488" w14:textId="77777777" w:rsidR="005E07F4" w:rsidRPr="001E4A17" w:rsidRDefault="005E07F4" w:rsidP="00662C00">
            <w:pPr>
              <w:spacing w:line="240" w:lineRule="exact"/>
              <w:ind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・教職員の勤務時間の管理を行い、時間外勤務時間の減少を図る。</w:t>
            </w:r>
          </w:p>
        </w:tc>
      </w:tr>
    </w:tbl>
    <w:p w14:paraId="2A4085D2" w14:textId="77777777" w:rsidR="004928C3" w:rsidRPr="001E4A17" w:rsidRDefault="004928C3" w:rsidP="00B04AF9">
      <w:pPr>
        <w:spacing w:line="260" w:lineRule="exact"/>
        <w:rPr>
          <w:rFonts w:ascii="ＭＳ ゴシック" w:eastAsia="ＭＳ ゴシック" w:hAnsi="ＭＳ ゴシック"/>
          <w:color w:val="000000" w:themeColor="text1"/>
          <w:szCs w:val="21"/>
        </w:rPr>
      </w:pPr>
    </w:p>
    <w:p w14:paraId="085A8490" w14:textId="77777777" w:rsidR="00267D3C" w:rsidRPr="001E4A17"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1E4A17">
        <w:rPr>
          <w:rFonts w:ascii="ＭＳ ゴシック" w:eastAsia="ＭＳ ゴシック" w:hAnsi="ＭＳ ゴシック" w:hint="eastAsia"/>
          <w:color w:val="000000" w:themeColor="text1"/>
          <w:szCs w:val="21"/>
        </w:rPr>
        <w:t>【</w:t>
      </w:r>
      <w:r w:rsidR="0037367C" w:rsidRPr="001E4A17">
        <w:rPr>
          <w:rFonts w:ascii="ＭＳ ゴシック" w:eastAsia="ＭＳ ゴシック" w:hAnsi="ＭＳ ゴシック" w:hint="eastAsia"/>
          <w:color w:val="000000" w:themeColor="text1"/>
          <w:szCs w:val="21"/>
        </w:rPr>
        <w:t>学校教育自己診断</w:t>
      </w:r>
      <w:r w:rsidR="005E3C2A" w:rsidRPr="001E4A17">
        <w:rPr>
          <w:rFonts w:ascii="ＭＳ ゴシック" w:eastAsia="ＭＳ ゴシック" w:hAnsi="ＭＳ ゴシック" w:hint="eastAsia"/>
          <w:color w:val="000000" w:themeColor="text1"/>
          <w:szCs w:val="21"/>
        </w:rPr>
        <w:t>の</w:t>
      </w:r>
      <w:r w:rsidR="0037367C" w:rsidRPr="001E4A17">
        <w:rPr>
          <w:rFonts w:ascii="ＭＳ ゴシック" w:eastAsia="ＭＳ ゴシック" w:hAnsi="ＭＳ ゴシック" w:hint="eastAsia"/>
          <w:color w:val="000000" w:themeColor="text1"/>
          <w:szCs w:val="21"/>
        </w:rPr>
        <w:t>結果と分析・学校</w:t>
      </w:r>
      <w:r w:rsidR="00C158A6" w:rsidRPr="001E4A17">
        <w:rPr>
          <w:rFonts w:ascii="ＭＳ ゴシック" w:eastAsia="ＭＳ ゴシック" w:hAnsi="ＭＳ ゴシック" w:hint="eastAsia"/>
          <w:color w:val="000000" w:themeColor="text1"/>
          <w:szCs w:val="21"/>
        </w:rPr>
        <w:t>運営</w:t>
      </w:r>
      <w:r w:rsidR="0037367C" w:rsidRPr="001E4A17">
        <w:rPr>
          <w:rFonts w:ascii="ＭＳ ゴシック" w:eastAsia="ＭＳ ゴシック" w:hAnsi="ＭＳ ゴシック" w:hint="eastAsia"/>
          <w:color w:val="000000" w:themeColor="text1"/>
          <w:szCs w:val="21"/>
        </w:rPr>
        <w:t>協議会</w:t>
      </w:r>
      <w:r w:rsidR="0096649A" w:rsidRPr="001E4A17">
        <w:rPr>
          <w:rFonts w:ascii="ＭＳ ゴシック" w:eastAsia="ＭＳ ゴシック" w:hAnsi="ＭＳ ゴシック" w:hint="eastAsia"/>
          <w:color w:val="000000" w:themeColor="text1"/>
          <w:szCs w:val="21"/>
        </w:rPr>
        <w:t>からの意見</w:t>
      </w:r>
      <w:r w:rsidRPr="001E4A17">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E156EB" w:rsidRPr="001E4A17" w14:paraId="0DF76085" w14:textId="77777777" w:rsidTr="00663C3E">
        <w:trPr>
          <w:trHeight w:val="411"/>
          <w:jc w:val="center"/>
        </w:trPr>
        <w:tc>
          <w:tcPr>
            <w:tcW w:w="7508" w:type="dxa"/>
            <w:shd w:val="clear" w:color="auto" w:fill="auto"/>
            <w:vAlign w:val="center"/>
          </w:tcPr>
          <w:p w14:paraId="139C2F6E" w14:textId="77777777" w:rsidR="00267D3C" w:rsidRPr="001E4A17" w:rsidRDefault="004C5D76" w:rsidP="001D401B">
            <w:pPr>
              <w:spacing w:line="300" w:lineRule="exact"/>
              <w:jc w:val="center"/>
              <w:rPr>
                <w:rFonts w:ascii="ＭＳ 明朝" w:hAnsi="ＭＳ 明朝"/>
                <w:color w:val="000000" w:themeColor="text1"/>
                <w:sz w:val="20"/>
                <w:szCs w:val="20"/>
              </w:rPr>
            </w:pPr>
            <w:r w:rsidRPr="001E4A17">
              <w:rPr>
                <w:rFonts w:ascii="ＭＳ 明朝" w:hAnsi="ＭＳ 明朝" w:hint="eastAsia"/>
                <w:color w:val="000000" w:themeColor="text1"/>
                <w:sz w:val="20"/>
                <w:szCs w:val="20"/>
              </w:rPr>
              <w:t>学校教育自己診断の結果と分析［令和</w:t>
            </w:r>
            <w:r w:rsidR="00927DFA" w:rsidRPr="001E4A17">
              <w:rPr>
                <w:rFonts w:ascii="ＭＳ 明朝" w:hAnsi="ＭＳ 明朝" w:hint="eastAsia"/>
                <w:color w:val="000000" w:themeColor="text1"/>
                <w:sz w:val="20"/>
                <w:szCs w:val="20"/>
              </w:rPr>
              <w:t>２</w:t>
            </w:r>
            <w:r w:rsidR="00267D3C" w:rsidRPr="001E4A17">
              <w:rPr>
                <w:rFonts w:ascii="ＭＳ 明朝" w:hAnsi="ＭＳ 明朝" w:hint="eastAsia"/>
                <w:color w:val="000000" w:themeColor="text1"/>
                <w:sz w:val="20"/>
                <w:szCs w:val="20"/>
              </w:rPr>
              <w:t>年</w:t>
            </w:r>
            <w:r w:rsidR="00927DFA" w:rsidRPr="001E4A17">
              <w:rPr>
                <w:rFonts w:ascii="ＭＳ 明朝" w:hAnsi="ＭＳ 明朝" w:hint="eastAsia"/>
                <w:color w:val="000000" w:themeColor="text1"/>
                <w:sz w:val="20"/>
                <w:szCs w:val="20"/>
              </w:rPr>
              <w:t>12</w:t>
            </w:r>
            <w:r w:rsidR="00267D3C" w:rsidRPr="001E4A17">
              <w:rPr>
                <w:rFonts w:ascii="ＭＳ 明朝" w:hAnsi="ＭＳ 明朝" w:hint="eastAsia"/>
                <w:color w:val="000000" w:themeColor="text1"/>
                <w:sz w:val="20"/>
                <w:szCs w:val="20"/>
              </w:rPr>
              <w:t>月実施分］</w:t>
            </w:r>
          </w:p>
        </w:tc>
        <w:tc>
          <w:tcPr>
            <w:tcW w:w="7484" w:type="dxa"/>
            <w:shd w:val="clear" w:color="auto" w:fill="auto"/>
            <w:vAlign w:val="center"/>
          </w:tcPr>
          <w:p w14:paraId="69D43B64" w14:textId="77777777" w:rsidR="00267D3C" w:rsidRPr="001E4A17" w:rsidRDefault="00267D3C" w:rsidP="00225A63">
            <w:pPr>
              <w:spacing w:line="300" w:lineRule="exact"/>
              <w:jc w:val="center"/>
              <w:rPr>
                <w:rFonts w:ascii="ＭＳ 明朝" w:hAnsi="ＭＳ 明朝"/>
                <w:color w:val="000000" w:themeColor="text1"/>
                <w:sz w:val="20"/>
                <w:szCs w:val="20"/>
              </w:rPr>
            </w:pPr>
            <w:r w:rsidRPr="001E4A17">
              <w:rPr>
                <w:rFonts w:ascii="ＭＳ 明朝" w:hAnsi="ＭＳ 明朝" w:hint="eastAsia"/>
                <w:color w:val="000000" w:themeColor="text1"/>
                <w:sz w:val="20"/>
                <w:szCs w:val="20"/>
              </w:rPr>
              <w:t>学校</w:t>
            </w:r>
            <w:r w:rsidR="00B063A9" w:rsidRPr="001E4A17">
              <w:rPr>
                <w:rFonts w:ascii="ＭＳ 明朝" w:hAnsi="ＭＳ 明朝" w:hint="eastAsia"/>
                <w:color w:val="000000" w:themeColor="text1"/>
                <w:sz w:val="20"/>
                <w:szCs w:val="20"/>
              </w:rPr>
              <w:t>運営</w:t>
            </w:r>
            <w:r w:rsidRPr="001E4A17">
              <w:rPr>
                <w:rFonts w:ascii="ＭＳ 明朝" w:hAnsi="ＭＳ 明朝" w:hint="eastAsia"/>
                <w:color w:val="000000" w:themeColor="text1"/>
                <w:sz w:val="20"/>
                <w:szCs w:val="20"/>
              </w:rPr>
              <w:t>協議会</w:t>
            </w:r>
            <w:r w:rsidR="00225A63" w:rsidRPr="001E4A17">
              <w:rPr>
                <w:rFonts w:ascii="ＭＳ 明朝" w:hAnsi="ＭＳ 明朝" w:hint="eastAsia"/>
                <w:color w:val="000000" w:themeColor="text1"/>
                <w:sz w:val="20"/>
                <w:szCs w:val="20"/>
              </w:rPr>
              <w:t>からの意見</w:t>
            </w:r>
          </w:p>
        </w:tc>
      </w:tr>
      <w:tr w:rsidR="008C5DF5" w:rsidRPr="001E4A17" w14:paraId="03261CD1" w14:textId="77777777" w:rsidTr="008F0EFC">
        <w:trPr>
          <w:trHeight w:val="2256"/>
          <w:jc w:val="center"/>
        </w:trPr>
        <w:tc>
          <w:tcPr>
            <w:tcW w:w="7508" w:type="dxa"/>
            <w:shd w:val="clear" w:color="auto" w:fill="auto"/>
          </w:tcPr>
          <w:p w14:paraId="663E8516" w14:textId="77777777" w:rsidR="008C5DF5" w:rsidRPr="001E4A17" w:rsidRDefault="008C5DF5" w:rsidP="00662C00">
            <w:pPr>
              <w:spacing w:line="220" w:lineRule="exact"/>
              <w:ind w:left="180" w:hangingChars="100" w:hanging="180"/>
              <w:rPr>
                <w:rFonts w:ascii="ＭＳ 明朝" w:hAnsi="ＭＳ 明朝"/>
                <w:color w:val="000000" w:themeColor="text1"/>
                <w:sz w:val="18"/>
                <w:szCs w:val="18"/>
              </w:rPr>
            </w:pPr>
            <w:r w:rsidRPr="001E4A17">
              <w:rPr>
                <w:rFonts w:ascii="ＭＳ 明朝" w:hAnsi="ＭＳ 明朝" w:hint="eastAsia"/>
                <w:color w:val="000000" w:themeColor="text1"/>
                <w:sz w:val="18"/>
                <w:szCs w:val="18"/>
              </w:rPr>
              <w:t>【生徒指導等】</w:t>
            </w:r>
          </w:p>
          <w:p w14:paraId="078494BB" w14:textId="77777777" w:rsidR="008C5DF5" w:rsidRPr="001E4A17" w:rsidRDefault="008C5DF5" w:rsidP="00662C00">
            <w:pPr>
              <w:spacing w:line="220" w:lineRule="exact"/>
              <w:ind w:left="180" w:hangingChars="100" w:hanging="180"/>
              <w:rPr>
                <w:rFonts w:ascii="ＭＳ 明朝" w:hAnsi="ＭＳ 明朝"/>
                <w:color w:val="000000" w:themeColor="text1"/>
                <w:sz w:val="18"/>
                <w:szCs w:val="18"/>
              </w:rPr>
            </w:pPr>
            <w:r w:rsidRPr="001E4A17">
              <w:rPr>
                <w:rFonts w:ascii="ＭＳ 明朝" w:hAnsi="ＭＳ 明朝" w:hint="eastAsia"/>
                <w:color w:val="000000" w:themeColor="text1"/>
                <w:sz w:val="18"/>
                <w:szCs w:val="18"/>
              </w:rPr>
              <w:t>・「先生と話がしやすい」</w:t>
            </w:r>
            <w:r w:rsidR="00663C3E" w:rsidRPr="001E4A17">
              <w:rPr>
                <w:rFonts w:ascii="ＭＳ 明朝" w:hAnsi="ＭＳ 明朝"/>
                <w:color w:val="000000" w:themeColor="text1"/>
                <w:sz w:val="18"/>
                <w:szCs w:val="18"/>
              </w:rPr>
              <w:t>76</w:t>
            </w:r>
            <w:r w:rsidRPr="001E4A17">
              <w:rPr>
                <w:rFonts w:ascii="ＭＳ 明朝" w:hAnsi="ＭＳ 明朝" w:hint="eastAsia"/>
                <w:color w:val="000000" w:themeColor="text1"/>
                <w:sz w:val="18"/>
                <w:szCs w:val="18"/>
              </w:rPr>
              <w:t>%</w:t>
            </w:r>
            <w:r w:rsidR="006242E9" w:rsidRPr="001E4A17">
              <w:rPr>
                <w:rFonts w:ascii="ＭＳ 明朝" w:hAnsi="ＭＳ 明朝" w:hint="eastAsia"/>
                <w:color w:val="000000" w:themeColor="text1"/>
                <w:sz w:val="18"/>
                <w:szCs w:val="18"/>
              </w:rPr>
              <w:t>→</w:t>
            </w:r>
            <w:r w:rsidR="00663C3E" w:rsidRPr="001E4A17">
              <w:rPr>
                <w:rFonts w:ascii="ＭＳ 明朝" w:hAnsi="ＭＳ 明朝" w:hint="eastAsia"/>
                <w:color w:val="000000" w:themeColor="text1"/>
                <w:sz w:val="18"/>
                <w:szCs w:val="18"/>
              </w:rPr>
              <w:t>95</w:t>
            </w:r>
            <w:r w:rsidR="006242E9" w:rsidRPr="001E4A17">
              <w:rPr>
                <w:rFonts w:ascii="ＭＳ 明朝" w:hAnsi="ＭＳ 明朝" w:hint="eastAsia"/>
                <w:color w:val="000000" w:themeColor="text1"/>
                <w:sz w:val="18"/>
                <w:szCs w:val="18"/>
              </w:rPr>
              <w:t>%</w:t>
            </w:r>
            <w:r w:rsidRPr="001E4A17">
              <w:rPr>
                <w:rFonts w:ascii="ＭＳ 明朝" w:hAnsi="ＭＳ 明朝" w:hint="eastAsia"/>
                <w:color w:val="000000" w:themeColor="text1"/>
                <w:sz w:val="18"/>
                <w:szCs w:val="18"/>
              </w:rPr>
              <w:t>、「努力したことを認めてくれる」</w:t>
            </w:r>
            <w:r w:rsidR="006242E9" w:rsidRPr="001E4A17">
              <w:rPr>
                <w:rFonts w:ascii="ＭＳ 明朝" w:hAnsi="ＭＳ 明朝"/>
                <w:color w:val="000000" w:themeColor="text1"/>
                <w:sz w:val="18"/>
                <w:szCs w:val="18"/>
              </w:rPr>
              <w:t>95.2</w:t>
            </w:r>
            <w:r w:rsidRPr="001E4A17">
              <w:rPr>
                <w:rFonts w:ascii="ＭＳ 明朝" w:hAnsi="ＭＳ 明朝" w:hint="eastAsia"/>
                <w:color w:val="000000" w:themeColor="text1"/>
                <w:sz w:val="18"/>
                <w:szCs w:val="18"/>
              </w:rPr>
              <w:t>%</w:t>
            </w:r>
          </w:p>
          <w:p w14:paraId="044A8774" w14:textId="77777777" w:rsidR="008C5DF5" w:rsidRPr="001E4A17" w:rsidRDefault="00663C3E" w:rsidP="00662C00">
            <w:pPr>
              <w:spacing w:line="220" w:lineRule="exact"/>
              <w:ind w:leftChars="50" w:left="195" w:hangingChars="50" w:hanging="90"/>
              <w:rPr>
                <w:rFonts w:ascii="ＭＳ 明朝" w:hAnsi="ＭＳ 明朝"/>
                <w:color w:val="000000" w:themeColor="text1"/>
                <w:sz w:val="18"/>
                <w:szCs w:val="18"/>
              </w:rPr>
            </w:pPr>
            <w:r w:rsidRPr="001E4A17">
              <w:rPr>
                <w:rFonts w:ascii="ＭＳ 明朝" w:hAnsi="ＭＳ 明朝" w:hint="eastAsia"/>
                <w:color w:val="000000" w:themeColor="text1"/>
                <w:sz w:val="18"/>
                <w:szCs w:val="18"/>
              </w:rPr>
              <w:t>「学校生活について先生の指導は納得できる</w:t>
            </w:r>
            <w:r w:rsidR="008C5DF5" w:rsidRPr="001E4A17">
              <w:rPr>
                <w:rFonts w:ascii="ＭＳ 明朝" w:hAnsi="ＭＳ 明朝" w:hint="eastAsia"/>
                <w:color w:val="000000" w:themeColor="text1"/>
                <w:sz w:val="18"/>
                <w:szCs w:val="18"/>
              </w:rPr>
              <w:t>」</w:t>
            </w:r>
            <w:r w:rsidRPr="001E4A17">
              <w:rPr>
                <w:rFonts w:ascii="ＭＳ 明朝" w:hAnsi="ＭＳ 明朝" w:hint="eastAsia"/>
                <w:color w:val="000000" w:themeColor="text1"/>
                <w:sz w:val="18"/>
                <w:szCs w:val="18"/>
              </w:rPr>
              <w:t>64</w:t>
            </w:r>
            <w:r w:rsidR="008C5DF5" w:rsidRPr="001E4A17">
              <w:rPr>
                <w:rFonts w:ascii="ＭＳ 明朝" w:hAnsi="ＭＳ 明朝" w:hint="eastAsia"/>
                <w:color w:val="000000" w:themeColor="text1"/>
                <w:sz w:val="18"/>
                <w:szCs w:val="18"/>
              </w:rPr>
              <w:t>%→</w:t>
            </w:r>
            <w:r w:rsidRPr="001E4A17">
              <w:rPr>
                <w:rFonts w:ascii="ＭＳ 明朝" w:hAnsi="ＭＳ 明朝" w:hint="eastAsia"/>
                <w:color w:val="000000" w:themeColor="text1"/>
                <w:sz w:val="18"/>
                <w:szCs w:val="18"/>
              </w:rPr>
              <w:t>95</w:t>
            </w:r>
            <w:r w:rsidR="008C5DF5" w:rsidRPr="001E4A17">
              <w:rPr>
                <w:rFonts w:ascii="ＭＳ 明朝" w:hAnsi="ＭＳ 明朝" w:hint="eastAsia"/>
                <w:color w:val="000000" w:themeColor="text1"/>
                <w:sz w:val="18"/>
                <w:szCs w:val="18"/>
              </w:rPr>
              <w:t>%</w:t>
            </w:r>
          </w:p>
          <w:p w14:paraId="3A3B257D" w14:textId="77777777" w:rsidR="008C5DF5" w:rsidRPr="001E4A17" w:rsidRDefault="008C5DF5" w:rsidP="00662C00">
            <w:pPr>
              <w:spacing w:line="220" w:lineRule="exact"/>
              <w:ind w:left="180" w:hangingChars="100" w:hanging="180"/>
              <w:rPr>
                <w:rFonts w:ascii="ＭＳ 明朝" w:hAnsi="ＭＳ 明朝"/>
                <w:color w:val="000000" w:themeColor="text1"/>
                <w:sz w:val="18"/>
                <w:szCs w:val="18"/>
              </w:rPr>
            </w:pPr>
            <w:r w:rsidRPr="001E4A17">
              <w:rPr>
                <w:rFonts w:ascii="ＭＳ 明朝" w:hAnsi="ＭＳ 明朝" w:hint="eastAsia"/>
                <w:color w:val="000000" w:themeColor="text1"/>
                <w:sz w:val="18"/>
                <w:szCs w:val="18"/>
              </w:rPr>
              <w:t>※肯定的な回答の割合</w:t>
            </w:r>
            <w:r w:rsidR="00E05B6C" w:rsidRPr="001E4A17">
              <w:rPr>
                <w:rFonts w:ascii="ＭＳ 明朝" w:hAnsi="ＭＳ 明朝" w:hint="eastAsia"/>
                <w:color w:val="000000" w:themeColor="text1"/>
                <w:sz w:val="18"/>
                <w:szCs w:val="18"/>
              </w:rPr>
              <w:t>が増加し、</w:t>
            </w:r>
            <w:r w:rsidR="006242E9" w:rsidRPr="001E4A17">
              <w:rPr>
                <w:rFonts w:ascii="ＭＳ 明朝" w:hAnsi="ＭＳ 明朝" w:hint="eastAsia"/>
                <w:color w:val="000000" w:themeColor="text1"/>
                <w:sz w:val="18"/>
                <w:szCs w:val="18"/>
              </w:rPr>
              <w:t>生徒にとっては良い状況が保てた</w:t>
            </w:r>
            <w:r w:rsidRPr="001E4A17">
              <w:rPr>
                <w:rFonts w:ascii="ＭＳ 明朝" w:hAnsi="ＭＳ 明朝" w:hint="eastAsia"/>
                <w:color w:val="000000" w:themeColor="text1"/>
                <w:sz w:val="18"/>
                <w:szCs w:val="18"/>
              </w:rPr>
              <w:t>。</w:t>
            </w:r>
          </w:p>
          <w:p w14:paraId="0A19F6AB" w14:textId="77777777" w:rsidR="008C5DF5" w:rsidRPr="001E4A17" w:rsidRDefault="008C5DF5" w:rsidP="00662C00">
            <w:pPr>
              <w:spacing w:line="220" w:lineRule="exact"/>
              <w:ind w:left="180" w:hangingChars="100" w:hanging="180"/>
              <w:rPr>
                <w:rFonts w:ascii="ＭＳ 明朝" w:hAnsi="ＭＳ 明朝"/>
                <w:color w:val="000000" w:themeColor="text1"/>
                <w:sz w:val="18"/>
                <w:szCs w:val="18"/>
              </w:rPr>
            </w:pPr>
            <w:r w:rsidRPr="001E4A17">
              <w:rPr>
                <w:rFonts w:ascii="ＭＳ 明朝" w:hAnsi="ＭＳ 明朝" w:hint="eastAsia"/>
                <w:color w:val="000000" w:themeColor="text1"/>
                <w:sz w:val="18"/>
                <w:szCs w:val="18"/>
              </w:rPr>
              <w:t>【学習指導等】</w:t>
            </w:r>
          </w:p>
          <w:p w14:paraId="2118B1D3" w14:textId="77777777" w:rsidR="008C5DF5" w:rsidRPr="001E4A17" w:rsidRDefault="00662C00" w:rsidP="00662C00">
            <w:pPr>
              <w:spacing w:line="220" w:lineRule="exact"/>
              <w:ind w:left="180" w:hangingChars="100" w:hanging="180"/>
              <w:rPr>
                <w:rFonts w:ascii="ＭＳ 明朝" w:hAnsi="ＭＳ 明朝"/>
                <w:color w:val="000000" w:themeColor="text1"/>
                <w:sz w:val="18"/>
                <w:szCs w:val="18"/>
              </w:rPr>
            </w:pPr>
            <w:r w:rsidRPr="001E4A17">
              <w:rPr>
                <w:rFonts w:ascii="ＭＳ 明朝" w:hAnsi="ＭＳ 明朝" w:hint="eastAsia"/>
                <w:color w:val="000000" w:themeColor="text1"/>
                <w:sz w:val="18"/>
                <w:szCs w:val="18"/>
              </w:rPr>
              <w:t>・「生徒の実態を踏まえ、参加型体験の学習や…</w:t>
            </w:r>
            <w:r w:rsidR="00E05B6C" w:rsidRPr="001E4A17">
              <w:rPr>
                <w:rFonts w:ascii="ＭＳ 明朝" w:hAnsi="ＭＳ 明朝" w:hint="eastAsia"/>
                <w:color w:val="000000" w:themeColor="text1"/>
                <w:sz w:val="18"/>
                <w:szCs w:val="18"/>
              </w:rPr>
              <w:t>指導方法の工夫改善を行っている</w:t>
            </w:r>
            <w:r w:rsidR="008C5DF5" w:rsidRPr="001E4A17">
              <w:rPr>
                <w:rFonts w:ascii="ＭＳ 明朝" w:hAnsi="ＭＳ 明朝" w:hint="eastAsia"/>
                <w:color w:val="000000" w:themeColor="text1"/>
                <w:sz w:val="18"/>
                <w:szCs w:val="18"/>
              </w:rPr>
              <w:t>」</w:t>
            </w:r>
            <w:r w:rsidR="00663C3E" w:rsidRPr="001E4A17">
              <w:rPr>
                <w:rFonts w:ascii="ＭＳ 明朝" w:hAnsi="ＭＳ 明朝" w:hint="eastAsia"/>
                <w:color w:val="000000" w:themeColor="text1"/>
                <w:sz w:val="18"/>
                <w:szCs w:val="18"/>
              </w:rPr>
              <w:t>95</w:t>
            </w:r>
            <w:r w:rsidR="008C5DF5" w:rsidRPr="001E4A17">
              <w:rPr>
                <w:rFonts w:ascii="ＭＳ 明朝" w:hAnsi="ＭＳ 明朝" w:hint="eastAsia"/>
                <w:color w:val="000000" w:themeColor="text1"/>
                <w:sz w:val="18"/>
                <w:szCs w:val="18"/>
              </w:rPr>
              <w:t>%→</w:t>
            </w:r>
            <w:r w:rsidR="00663C3E" w:rsidRPr="001E4A17">
              <w:rPr>
                <w:rFonts w:ascii="ＭＳ 明朝" w:hAnsi="ＭＳ 明朝" w:hint="eastAsia"/>
                <w:color w:val="000000" w:themeColor="text1"/>
                <w:sz w:val="18"/>
                <w:szCs w:val="18"/>
              </w:rPr>
              <w:t>80</w:t>
            </w:r>
            <w:r w:rsidR="008C5DF5" w:rsidRPr="001E4A17">
              <w:rPr>
                <w:rFonts w:ascii="ＭＳ 明朝" w:hAnsi="ＭＳ 明朝" w:hint="eastAsia"/>
                <w:color w:val="000000" w:themeColor="text1"/>
                <w:sz w:val="18"/>
                <w:szCs w:val="18"/>
              </w:rPr>
              <w:t>%</w:t>
            </w:r>
          </w:p>
          <w:p w14:paraId="4B6AABDE" w14:textId="77777777" w:rsidR="008C5DF5" w:rsidRPr="001E4A17" w:rsidRDefault="008C5DF5" w:rsidP="00662C00">
            <w:pPr>
              <w:spacing w:line="220" w:lineRule="exact"/>
              <w:rPr>
                <w:rFonts w:ascii="ＭＳ 明朝" w:hAnsi="ＭＳ 明朝"/>
                <w:color w:val="000000" w:themeColor="text1"/>
                <w:sz w:val="18"/>
                <w:szCs w:val="18"/>
              </w:rPr>
            </w:pPr>
            <w:r w:rsidRPr="001E4A17">
              <w:rPr>
                <w:rFonts w:ascii="ＭＳ 明朝" w:hAnsi="ＭＳ 明朝" w:hint="eastAsia"/>
                <w:color w:val="000000" w:themeColor="text1"/>
                <w:sz w:val="18"/>
                <w:szCs w:val="18"/>
              </w:rPr>
              <w:t>※</w:t>
            </w:r>
            <w:r w:rsidR="00B04AF9" w:rsidRPr="001E4A17">
              <w:rPr>
                <w:rFonts w:ascii="ＭＳ 明朝" w:hAnsi="ＭＳ 明朝" w:hint="eastAsia"/>
                <w:color w:val="000000" w:themeColor="text1"/>
                <w:sz w:val="18"/>
                <w:szCs w:val="18"/>
              </w:rPr>
              <w:t>全体で</w:t>
            </w:r>
            <w:r w:rsidR="00663C3E" w:rsidRPr="001E4A17">
              <w:rPr>
                <w:rFonts w:ascii="ＭＳ 明朝" w:hAnsi="ＭＳ 明朝" w:hint="eastAsia"/>
                <w:color w:val="000000" w:themeColor="text1"/>
                <w:sz w:val="18"/>
                <w:szCs w:val="18"/>
              </w:rPr>
              <w:t>授業改善の意識を</w:t>
            </w:r>
            <w:r w:rsidR="00E05B6C" w:rsidRPr="001E4A17">
              <w:rPr>
                <w:rFonts w:ascii="ＭＳ 明朝" w:hAnsi="ＭＳ 明朝" w:hint="eastAsia"/>
                <w:color w:val="000000" w:themeColor="text1"/>
                <w:sz w:val="18"/>
                <w:szCs w:val="18"/>
              </w:rPr>
              <w:t>高め、</w:t>
            </w:r>
            <w:r w:rsidR="00663C3E" w:rsidRPr="001E4A17">
              <w:rPr>
                <w:rFonts w:ascii="ＭＳ 明朝" w:hAnsi="ＭＳ 明朝" w:hint="eastAsia"/>
                <w:color w:val="000000" w:themeColor="text1"/>
                <w:sz w:val="18"/>
                <w:szCs w:val="18"/>
              </w:rPr>
              <w:t>研究授業</w:t>
            </w:r>
            <w:r w:rsidR="009131AA" w:rsidRPr="001E4A17">
              <w:rPr>
                <w:rFonts w:ascii="ＭＳ 明朝" w:hAnsi="ＭＳ 明朝" w:hint="eastAsia"/>
                <w:color w:val="000000" w:themeColor="text1"/>
                <w:sz w:val="18"/>
                <w:szCs w:val="18"/>
              </w:rPr>
              <w:t>を通じて</w:t>
            </w:r>
            <w:r w:rsidR="00E05B6C" w:rsidRPr="001E4A17">
              <w:rPr>
                <w:rFonts w:ascii="ＭＳ 明朝" w:hAnsi="ＭＳ 明朝" w:hint="eastAsia"/>
                <w:color w:val="000000" w:themeColor="text1"/>
                <w:sz w:val="18"/>
                <w:szCs w:val="18"/>
              </w:rPr>
              <w:t>具体的な実践</w:t>
            </w:r>
            <w:r w:rsidR="009131AA" w:rsidRPr="001E4A17">
              <w:rPr>
                <w:rFonts w:ascii="ＭＳ 明朝" w:hAnsi="ＭＳ 明朝" w:hint="eastAsia"/>
                <w:color w:val="000000" w:themeColor="text1"/>
                <w:sz w:val="18"/>
                <w:szCs w:val="18"/>
              </w:rPr>
              <w:t>に取り組む</w:t>
            </w:r>
            <w:r w:rsidR="00E05B6C" w:rsidRPr="001E4A17">
              <w:rPr>
                <w:rFonts w:ascii="ＭＳ 明朝" w:hAnsi="ＭＳ 明朝" w:hint="eastAsia"/>
                <w:color w:val="000000" w:themeColor="text1"/>
                <w:sz w:val="18"/>
                <w:szCs w:val="18"/>
              </w:rPr>
              <w:t>必要がある。</w:t>
            </w:r>
          </w:p>
          <w:p w14:paraId="565030AC" w14:textId="77777777" w:rsidR="008C5DF5" w:rsidRPr="001E4A17" w:rsidRDefault="008C5DF5" w:rsidP="00662C00">
            <w:pPr>
              <w:spacing w:line="220" w:lineRule="exact"/>
              <w:ind w:left="180" w:hangingChars="100" w:hanging="180"/>
              <w:rPr>
                <w:rFonts w:ascii="ＭＳ 明朝" w:hAnsi="ＭＳ 明朝"/>
                <w:color w:val="000000" w:themeColor="text1"/>
                <w:sz w:val="18"/>
                <w:szCs w:val="18"/>
              </w:rPr>
            </w:pPr>
            <w:r w:rsidRPr="001E4A17">
              <w:rPr>
                <w:rFonts w:ascii="ＭＳ 明朝" w:hAnsi="ＭＳ 明朝" w:hint="eastAsia"/>
                <w:color w:val="000000" w:themeColor="text1"/>
                <w:sz w:val="18"/>
                <w:szCs w:val="18"/>
              </w:rPr>
              <w:t>【学校運営】</w:t>
            </w:r>
          </w:p>
          <w:p w14:paraId="5D682C32" w14:textId="77777777" w:rsidR="008C5DF5" w:rsidRPr="001E4A17" w:rsidRDefault="004928C3" w:rsidP="00662C00">
            <w:pPr>
              <w:spacing w:line="220" w:lineRule="exact"/>
              <w:rPr>
                <w:rFonts w:ascii="ＭＳ 明朝" w:hAnsi="ＭＳ 明朝"/>
                <w:color w:val="000000" w:themeColor="text1"/>
                <w:sz w:val="18"/>
                <w:szCs w:val="18"/>
              </w:rPr>
            </w:pPr>
            <w:r w:rsidRPr="001E4A17">
              <w:rPr>
                <w:rFonts w:ascii="ＭＳ 明朝" w:hAnsi="ＭＳ 明朝" w:hint="eastAsia"/>
                <w:color w:val="000000" w:themeColor="text1"/>
                <w:sz w:val="18"/>
                <w:szCs w:val="18"/>
              </w:rPr>
              <w:t>・「教職員の適性・能力に応じた校内人事や分掌業務の分担がなされている」26%→45%</w:t>
            </w:r>
          </w:p>
          <w:p w14:paraId="007461B8" w14:textId="77777777" w:rsidR="00662C00" w:rsidRPr="001E4A17" w:rsidRDefault="00A2208D" w:rsidP="00662C00">
            <w:pPr>
              <w:spacing w:line="220" w:lineRule="exact"/>
              <w:rPr>
                <w:rFonts w:ascii="ＭＳ 明朝" w:hAnsi="ＭＳ 明朝"/>
                <w:color w:val="000000" w:themeColor="text1"/>
                <w:sz w:val="18"/>
                <w:szCs w:val="18"/>
              </w:rPr>
            </w:pPr>
            <w:r w:rsidRPr="001E4A17">
              <w:rPr>
                <w:rFonts w:ascii="ＭＳ 明朝" w:hAnsi="ＭＳ 明朝" w:hint="eastAsia"/>
                <w:color w:val="000000" w:themeColor="text1"/>
                <w:sz w:val="18"/>
                <w:szCs w:val="18"/>
              </w:rPr>
              <w:t>※</w:t>
            </w:r>
            <w:r w:rsidR="001C2C89" w:rsidRPr="001E4A17">
              <w:rPr>
                <w:rFonts w:ascii="ＭＳ 明朝" w:hAnsi="ＭＳ 明朝" w:hint="eastAsia"/>
                <w:color w:val="000000" w:themeColor="text1"/>
                <w:sz w:val="18"/>
                <w:szCs w:val="18"/>
              </w:rPr>
              <w:t>来年度への課題として捉え、多くの意見を集約し</w:t>
            </w:r>
            <w:r w:rsidR="00BC4A07" w:rsidRPr="001E4A17">
              <w:rPr>
                <w:rFonts w:ascii="ＭＳ 明朝" w:hAnsi="ＭＳ 明朝" w:hint="eastAsia"/>
                <w:color w:val="000000" w:themeColor="text1"/>
                <w:sz w:val="18"/>
                <w:szCs w:val="18"/>
              </w:rPr>
              <w:t>改善</w:t>
            </w:r>
            <w:r w:rsidRPr="001E4A17">
              <w:rPr>
                <w:rFonts w:ascii="ＭＳ 明朝" w:hAnsi="ＭＳ 明朝" w:hint="eastAsia"/>
                <w:color w:val="000000" w:themeColor="text1"/>
                <w:sz w:val="18"/>
                <w:szCs w:val="18"/>
              </w:rPr>
              <w:t>に取り組む。</w:t>
            </w:r>
          </w:p>
        </w:tc>
        <w:tc>
          <w:tcPr>
            <w:tcW w:w="7484" w:type="dxa"/>
            <w:shd w:val="clear" w:color="auto" w:fill="auto"/>
          </w:tcPr>
          <w:p w14:paraId="0BD5845F" w14:textId="77777777" w:rsidR="008C5DF5" w:rsidRPr="001E4A17" w:rsidRDefault="008C5DF5" w:rsidP="00662C00">
            <w:pPr>
              <w:spacing w:line="22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第１回(６/</w:t>
            </w:r>
            <w:r w:rsidR="008D71FF" w:rsidRPr="001E4A17">
              <w:rPr>
                <w:rFonts w:asciiTheme="minorEastAsia" w:eastAsiaTheme="minorEastAsia" w:hAnsiTheme="minorEastAsia" w:hint="eastAsia"/>
                <w:color w:val="000000" w:themeColor="text1"/>
                <w:sz w:val="18"/>
                <w:szCs w:val="18"/>
              </w:rPr>
              <w:t>29</w:t>
            </w:r>
            <w:r w:rsidRPr="001E4A17">
              <w:rPr>
                <w:rFonts w:asciiTheme="minorEastAsia" w:eastAsiaTheme="minorEastAsia" w:hAnsiTheme="minorEastAsia" w:hint="eastAsia"/>
                <w:color w:val="000000" w:themeColor="text1"/>
                <w:sz w:val="18"/>
                <w:szCs w:val="18"/>
              </w:rPr>
              <w:t>)</w:t>
            </w:r>
          </w:p>
          <w:p w14:paraId="1943F0A7" w14:textId="77777777" w:rsidR="008C5DF5" w:rsidRPr="001E4A17" w:rsidRDefault="008C5DF5" w:rsidP="00662C00">
            <w:pPr>
              <w:spacing w:line="22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8D71FF" w:rsidRPr="001E4A17">
              <w:rPr>
                <w:rFonts w:asciiTheme="minorEastAsia" w:eastAsiaTheme="minorEastAsia" w:hAnsiTheme="minorEastAsia" w:hint="eastAsia"/>
                <w:color w:val="000000" w:themeColor="text1"/>
                <w:sz w:val="18"/>
                <w:szCs w:val="18"/>
              </w:rPr>
              <w:t>毎年、進級率・</w:t>
            </w:r>
            <w:r w:rsidRPr="001E4A17">
              <w:rPr>
                <w:rFonts w:asciiTheme="minorEastAsia" w:eastAsiaTheme="minorEastAsia" w:hAnsiTheme="minorEastAsia" w:hint="eastAsia"/>
                <w:color w:val="000000" w:themeColor="text1"/>
                <w:sz w:val="18"/>
                <w:szCs w:val="18"/>
              </w:rPr>
              <w:t>出席率が上がっている</w:t>
            </w:r>
            <w:r w:rsidR="008D71FF" w:rsidRPr="001E4A17">
              <w:rPr>
                <w:rFonts w:asciiTheme="minorEastAsia" w:eastAsiaTheme="minorEastAsia" w:hAnsiTheme="minorEastAsia" w:hint="eastAsia"/>
                <w:color w:val="000000" w:themeColor="text1"/>
                <w:sz w:val="18"/>
                <w:szCs w:val="18"/>
              </w:rPr>
              <w:t>ことは、いいことである。</w:t>
            </w:r>
          </w:p>
          <w:p w14:paraId="5E74083A" w14:textId="5631DE97" w:rsidR="008C5DF5" w:rsidRPr="001E4A17" w:rsidRDefault="008D71FF" w:rsidP="00662C00">
            <w:pPr>
              <w:spacing w:line="22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・効果的な</w:t>
            </w:r>
            <w:r w:rsidR="002A5C47">
              <w:rPr>
                <w:rFonts w:asciiTheme="minorEastAsia" w:eastAsiaTheme="minorEastAsia" w:hAnsiTheme="minorEastAsia"/>
                <w:color w:val="000000" w:themeColor="text1"/>
                <w:sz w:val="18"/>
                <w:szCs w:val="18"/>
              </w:rPr>
              <w:t>ICT</w:t>
            </w:r>
            <w:r w:rsidRPr="001E4A17">
              <w:rPr>
                <w:rFonts w:asciiTheme="minorEastAsia" w:eastAsiaTheme="minorEastAsia" w:hAnsiTheme="minorEastAsia" w:hint="eastAsia"/>
                <w:color w:val="000000" w:themeColor="text1"/>
                <w:sz w:val="18"/>
                <w:szCs w:val="18"/>
              </w:rPr>
              <w:t>活用があれば進めてもらいたい。</w:t>
            </w:r>
          </w:p>
          <w:p w14:paraId="246C7B31" w14:textId="77777777" w:rsidR="008C5DF5" w:rsidRPr="001E4A17" w:rsidRDefault="008C5DF5" w:rsidP="00662C00">
            <w:pPr>
              <w:spacing w:line="22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第２回(</w:t>
            </w:r>
            <w:r w:rsidR="008D71FF" w:rsidRPr="001E4A17">
              <w:rPr>
                <w:rFonts w:asciiTheme="minorEastAsia" w:eastAsiaTheme="minorEastAsia" w:hAnsiTheme="minorEastAsia" w:hint="eastAsia"/>
                <w:color w:val="000000" w:themeColor="text1"/>
                <w:sz w:val="18"/>
                <w:szCs w:val="18"/>
              </w:rPr>
              <w:t>10</w:t>
            </w:r>
            <w:r w:rsidRPr="001E4A17">
              <w:rPr>
                <w:rFonts w:asciiTheme="minorEastAsia" w:eastAsiaTheme="minorEastAsia" w:hAnsiTheme="minorEastAsia" w:hint="eastAsia"/>
                <w:color w:val="000000" w:themeColor="text1"/>
                <w:sz w:val="18"/>
                <w:szCs w:val="18"/>
              </w:rPr>
              <w:t>/</w:t>
            </w:r>
            <w:r w:rsidR="008D71FF" w:rsidRPr="001E4A17">
              <w:rPr>
                <w:rFonts w:asciiTheme="minorEastAsia" w:eastAsiaTheme="minorEastAsia" w:hAnsiTheme="minorEastAsia" w:hint="eastAsia"/>
                <w:color w:val="000000" w:themeColor="text1"/>
                <w:sz w:val="18"/>
                <w:szCs w:val="18"/>
              </w:rPr>
              <w:t>12</w:t>
            </w:r>
            <w:r w:rsidRPr="001E4A17">
              <w:rPr>
                <w:rFonts w:asciiTheme="minorEastAsia" w:eastAsiaTheme="minorEastAsia" w:hAnsiTheme="minorEastAsia" w:hint="eastAsia"/>
                <w:color w:val="000000" w:themeColor="text1"/>
                <w:sz w:val="18"/>
                <w:szCs w:val="18"/>
              </w:rPr>
              <w:t>)</w:t>
            </w:r>
          </w:p>
          <w:p w14:paraId="70BEC7FC" w14:textId="77777777" w:rsidR="00950DF5" w:rsidRPr="001E4A17" w:rsidRDefault="00950DF5" w:rsidP="00662C00">
            <w:pPr>
              <w:spacing w:line="22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・新型コロナの影響が中で出席率を維持できている。学校が生徒の居場所となっている</w:t>
            </w:r>
            <w:r w:rsidR="00663C3E" w:rsidRPr="001E4A17">
              <w:rPr>
                <w:rFonts w:asciiTheme="minorEastAsia" w:eastAsiaTheme="minorEastAsia" w:hAnsiTheme="minorEastAsia" w:hint="eastAsia"/>
                <w:color w:val="000000" w:themeColor="text1"/>
                <w:sz w:val="18"/>
                <w:szCs w:val="18"/>
              </w:rPr>
              <w:t>。</w:t>
            </w:r>
          </w:p>
          <w:p w14:paraId="620B0FCC" w14:textId="77777777" w:rsidR="00950DF5" w:rsidRPr="001E4A17" w:rsidRDefault="00950DF5" w:rsidP="00662C00">
            <w:pPr>
              <w:spacing w:line="22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・今後どうなるかわからないが、生徒たちが楽しい学校生活を送ってくれたらいい。</w:t>
            </w:r>
          </w:p>
          <w:p w14:paraId="5D69EBAF" w14:textId="77777777" w:rsidR="008C5DF5" w:rsidRPr="001E4A17" w:rsidRDefault="00663C3E" w:rsidP="00662C00">
            <w:pPr>
              <w:spacing w:line="220" w:lineRule="exac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・新型コロナの影響で出席ができない</w:t>
            </w:r>
            <w:r w:rsidR="00950DF5" w:rsidRPr="001E4A17">
              <w:rPr>
                <w:rFonts w:asciiTheme="minorEastAsia" w:eastAsiaTheme="minorEastAsia" w:hAnsiTheme="minorEastAsia" w:hint="eastAsia"/>
                <w:color w:val="000000" w:themeColor="text1"/>
                <w:sz w:val="18"/>
                <w:szCs w:val="18"/>
              </w:rPr>
              <w:t>生徒</w:t>
            </w:r>
            <w:r w:rsidR="00B04AF9" w:rsidRPr="001E4A17">
              <w:rPr>
                <w:rFonts w:asciiTheme="minorEastAsia" w:eastAsiaTheme="minorEastAsia" w:hAnsiTheme="minorEastAsia" w:hint="eastAsia"/>
                <w:color w:val="000000" w:themeColor="text1"/>
                <w:sz w:val="18"/>
                <w:szCs w:val="18"/>
              </w:rPr>
              <w:t>の心の状態などが心配である</w:t>
            </w:r>
            <w:r w:rsidR="00950DF5" w:rsidRPr="001E4A17">
              <w:rPr>
                <w:rFonts w:asciiTheme="minorEastAsia" w:eastAsiaTheme="minorEastAsia" w:hAnsiTheme="minorEastAsia" w:hint="eastAsia"/>
                <w:color w:val="000000" w:themeColor="text1"/>
                <w:sz w:val="18"/>
                <w:szCs w:val="18"/>
              </w:rPr>
              <w:t>。</w:t>
            </w:r>
          </w:p>
          <w:p w14:paraId="43838BF7" w14:textId="77777777" w:rsidR="00663C3E" w:rsidRPr="001E4A17" w:rsidRDefault="00663C3E" w:rsidP="00662C00">
            <w:pPr>
              <w:spacing w:line="220" w:lineRule="exac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第３回（1/22）</w:t>
            </w:r>
          </w:p>
          <w:p w14:paraId="289D5215" w14:textId="77777777" w:rsidR="005E0CA9" w:rsidRPr="001E4A17" w:rsidRDefault="005E0CA9" w:rsidP="00662C00">
            <w:pPr>
              <w:spacing w:line="220" w:lineRule="exac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177607" w:rsidRPr="001E4A17">
              <w:rPr>
                <w:rFonts w:asciiTheme="minorEastAsia" w:eastAsiaTheme="minorEastAsia" w:hAnsiTheme="minorEastAsia" w:hint="eastAsia"/>
                <w:color w:val="000000" w:themeColor="text1"/>
                <w:sz w:val="18"/>
                <w:szCs w:val="18"/>
              </w:rPr>
              <w:t>生徒指導の方針について教職員間で十分なコンセンサスを取ってほしい。</w:t>
            </w:r>
          </w:p>
          <w:p w14:paraId="3662B0D1" w14:textId="77777777" w:rsidR="00177607" w:rsidRPr="001E4A17" w:rsidRDefault="00177607" w:rsidP="00662C00">
            <w:pPr>
              <w:spacing w:line="220" w:lineRule="exact"/>
              <w:ind w:left="180" w:hangingChars="100" w:hanging="180"/>
              <w:rPr>
                <w:rFonts w:hAnsi="ＭＳ 明朝"/>
                <w:color w:val="000000" w:themeColor="text1"/>
                <w:sz w:val="18"/>
                <w:szCs w:val="18"/>
              </w:rPr>
            </w:pPr>
            <w:r w:rsidRPr="001E4A17">
              <w:rPr>
                <w:rFonts w:asciiTheme="minorEastAsia" w:eastAsiaTheme="minorEastAsia" w:hAnsiTheme="minorEastAsia" w:hint="eastAsia"/>
                <w:color w:val="000000" w:themeColor="text1"/>
                <w:sz w:val="18"/>
                <w:szCs w:val="18"/>
              </w:rPr>
              <w:t>・正規雇用に繋がるように</w:t>
            </w:r>
            <w:r w:rsidR="00CA1722"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hint="eastAsia"/>
                <w:color w:val="000000" w:themeColor="text1"/>
                <w:sz w:val="18"/>
                <w:szCs w:val="18"/>
              </w:rPr>
              <w:t>さらに充実した進路指導をお願いしたい。</w:t>
            </w:r>
          </w:p>
        </w:tc>
      </w:tr>
    </w:tbl>
    <w:p w14:paraId="682C3E10" w14:textId="77777777" w:rsidR="0086696C" w:rsidRPr="001E4A17" w:rsidRDefault="0086696C" w:rsidP="0037367C">
      <w:pPr>
        <w:spacing w:line="120" w:lineRule="exact"/>
        <w:ind w:leftChars="-428" w:left="-899"/>
        <w:rPr>
          <w:color w:val="000000" w:themeColor="text1"/>
        </w:rPr>
      </w:pPr>
    </w:p>
    <w:p w14:paraId="6C556045" w14:textId="2BDCEC72" w:rsidR="00C34B26" w:rsidRPr="001E4A17" w:rsidRDefault="00104326" w:rsidP="00ED4EBB">
      <w:pPr>
        <w:jc w:val="left"/>
        <w:rPr>
          <w:rFonts w:ascii="ＭＳ ゴシック" w:eastAsia="ＭＳ ゴシック" w:hAnsi="ＭＳ ゴシック"/>
          <w:color w:val="000000" w:themeColor="text1"/>
          <w:szCs w:val="21"/>
        </w:rPr>
      </w:pPr>
      <w:bookmarkStart w:id="0" w:name="_GoBack"/>
      <w:bookmarkEnd w:id="0"/>
      <w:r w:rsidRPr="001E4A17">
        <w:rPr>
          <w:rFonts w:ascii="ＭＳ ゴシック" w:eastAsia="ＭＳ ゴシック" w:hAnsi="ＭＳ ゴシック" w:hint="eastAsia"/>
          <w:color w:val="000000" w:themeColor="text1"/>
          <w:szCs w:val="21"/>
        </w:rPr>
        <w:lastRenderedPageBreak/>
        <w:t>３</w:t>
      </w:r>
      <w:r w:rsidR="00C34B26" w:rsidRPr="001E4A17">
        <w:rPr>
          <w:rFonts w:ascii="ＭＳ ゴシック" w:eastAsia="ＭＳ ゴシック" w:hAnsi="ＭＳ ゴシック" w:hint="eastAsia"/>
          <w:color w:val="000000" w:themeColor="text1"/>
          <w:szCs w:val="21"/>
        </w:rPr>
        <w:t xml:space="preserve">　本年度の取組内容及び自己評価</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42"/>
        <w:gridCol w:w="4385"/>
        <w:gridCol w:w="4394"/>
        <w:gridCol w:w="3243"/>
      </w:tblGrid>
      <w:tr w:rsidR="00E156EB" w:rsidRPr="001E4A17" w14:paraId="149AF7B5" w14:textId="77777777" w:rsidTr="004928C3">
        <w:trPr>
          <w:trHeight w:val="459"/>
          <w:jc w:val="center"/>
        </w:trPr>
        <w:tc>
          <w:tcPr>
            <w:tcW w:w="881" w:type="dxa"/>
            <w:shd w:val="clear" w:color="auto" w:fill="auto"/>
            <w:vAlign w:val="center"/>
          </w:tcPr>
          <w:p w14:paraId="225B152E" w14:textId="77777777" w:rsidR="00C34B26" w:rsidRPr="001E4A17" w:rsidRDefault="00C34B26" w:rsidP="005C6712">
            <w:pPr>
              <w:spacing w:line="240" w:lineRule="exact"/>
              <w:jc w:val="center"/>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中期的</w:t>
            </w:r>
          </w:p>
          <w:p w14:paraId="1B483E96" w14:textId="77777777" w:rsidR="00C34B26" w:rsidRPr="001E4A17" w:rsidRDefault="00C34B26" w:rsidP="005C6712">
            <w:pPr>
              <w:spacing w:line="240" w:lineRule="exact"/>
              <w:jc w:val="center"/>
              <w:rPr>
                <w:rFonts w:asciiTheme="minorEastAsia" w:eastAsiaTheme="minorEastAsia" w:hAnsiTheme="minorEastAsia"/>
                <w:color w:val="000000" w:themeColor="text1"/>
                <w:spacing w:val="-20"/>
                <w:sz w:val="18"/>
                <w:szCs w:val="18"/>
              </w:rPr>
            </w:pPr>
            <w:r w:rsidRPr="001E4A17">
              <w:rPr>
                <w:rFonts w:asciiTheme="minorEastAsia" w:eastAsiaTheme="minorEastAsia" w:hAnsiTheme="minorEastAsia" w:hint="eastAsia"/>
                <w:color w:val="000000" w:themeColor="text1"/>
                <w:sz w:val="18"/>
                <w:szCs w:val="18"/>
              </w:rPr>
              <w:t>目標</w:t>
            </w:r>
          </w:p>
        </w:tc>
        <w:tc>
          <w:tcPr>
            <w:tcW w:w="2242" w:type="dxa"/>
            <w:shd w:val="clear" w:color="auto" w:fill="auto"/>
            <w:vAlign w:val="center"/>
          </w:tcPr>
          <w:p w14:paraId="3D95AECC" w14:textId="77777777" w:rsidR="00C34B26" w:rsidRPr="001E4A17" w:rsidRDefault="00C34B26" w:rsidP="005C6712">
            <w:pPr>
              <w:spacing w:line="320" w:lineRule="exact"/>
              <w:jc w:val="center"/>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今年度の重点目標</w:t>
            </w:r>
          </w:p>
        </w:tc>
        <w:tc>
          <w:tcPr>
            <w:tcW w:w="4385" w:type="dxa"/>
            <w:tcBorders>
              <w:right w:val="dashed" w:sz="4" w:space="0" w:color="auto"/>
            </w:tcBorders>
            <w:shd w:val="clear" w:color="auto" w:fill="auto"/>
            <w:vAlign w:val="center"/>
          </w:tcPr>
          <w:p w14:paraId="325FABB1" w14:textId="77777777" w:rsidR="00C34B26" w:rsidRPr="001E4A17" w:rsidRDefault="00C34B26" w:rsidP="005C6712">
            <w:pPr>
              <w:spacing w:line="320" w:lineRule="exact"/>
              <w:jc w:val="center"/>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具体的な取組計画・内容</w:t>
            </w:r>
          </w:p>
        </w:tc>
        <w:tc>
          <w:tcPr>
            <w:tcW w:w="4394" w:type="dxa"/>
            <w:tcBorders>
              <w:right w:val="dashed" w:sz="4" w:space="0" w:color="auto"/>
            </w:tcBorders>
            <w:vAlign w:val="center"/>
          </w:tcPr>
          <w:p w14:paraId="1B4A6824" w14:textId="77777777" w:rsidR="00C34B26" w:rsidRPr="001E4A17" w:rsidRDefault="00C34B26" w:rsidP="005C6712">
            <w:pPr>
              <w:spacing w:line="320" w:lineRule="exact"/>
              <w:jc w:val="center"/>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評価指標</w:t>
            </w:r>
          </w:p>
        </w:tc>
        <w:tc>
          <w:tcPr>
            <w:tcW w:w="3243" w:type="dxa"/>
            <w:tcBorders>
              <w:left w:val="dashed" w:sz="4" w:space="0" w:color="auto"/>
              <w:right w:val="single" w:sz="4" w:space="0" w:color="auto"/>
            </w:tcBorders>
            <w:shd w:val="clear" w:color="auto" w:fill="auto"/>
            <w:vAlign w:val="center"/>
          </w:tcPr>
          <w:p w14:paraId="1089E175" w14:textId="77777777" w:rsidR="00C34B26" w:rsidRPr="001E4A17" w:rsidRDefault="00C34B26" w:rsidP="005C6712">
            <w:pPr>
              <w:spacing w:line="320" w:lineRule="exact"/>
              <w:jc w:val="center"/>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自己評価</w:t>
            </w:r>
          </w:p>
        </w:tc>
      </w:tr>
      <w:tr w:rsidR="00AF451E" w:rsidRPr="001E4A17" w14:paraId="60E715FB" w14:textId="77777777" w:rsidTr="008F0EFC">
        <w:trPr>
          <w:trHeight w:val="9656"/>
          <w:jc w:val="center"/>
        </w:trPr>
        <w:tc>
          <w:tcPr>
            <w:tcW w:w="881" w:type="dxa"/>
            <w:shd w:val="clear" w:color="auto" w:fill="auto"/>
            <w:textDirection w:val="tbRlV"/>
            <w:vAlign w:val="center"/>
          </w:tcPr>
          <w:p w14:paraId="181DA90F" w14:textId="77777777" w:rsidR="00AF451E" w:rsidRPr="001E4A17" w:rsidRDefault="00AF451E" w:rsidP="00AF451E">
            <w:pPr>
              <w:spacing w:line="240" w:lineRule="exact"/>
              <w:ind w:left="113" w:right="113"/>
              <w:jc w:val="center"/>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１</w:t>
            </w:r>
            <w:r w:rsidRPr="001E4A17">
              <w:rPr>
                <w:rFonts w:asciiTheme="minorEastAsia" w:eastAsiaTheme="minorEastAsia" w:hAnsiTheme="minorEastAsia" w:hint="eastAsia"/>
                <w:color w:val="000000" w:themeColor="text1"/>
                <w:spacing w:val="46"/>
                <w:kern w:val="0"/>
                <w:sz w:val="18"/>
                <w:szCs w:val="18"/>
                <w:fitText w:val="4000" w:id="1898210048"/>
              </w:rPr>
              <w:t xml:space="preserve">　安全安心で魅力ある学校づく</w:t>
            </w:r>
            <w:r w:rsidRPr="001E4A17">
              <w:rPr>
                <w:rFonts w:asciiTheme="minorEastAsia" w:eastAsiaTheme="minorEastAsia" w:hAnsiTheme="minorEastAsia" w:hint="eastAsia"/>
                <w:color w:val="000000" w:themeColor="text1"/>
                <w:spacing w:val="6"/>
                <w:kern w:val="0"/>
                <w:sz w:val="18"/>
                <w:szCs w:val="18"/>
                <w:fitText w:val="4000" w:id="1898210048"/>
              </w:rPr>
              <w:t>り</w:t>
            </w:r>
          </w:p>
        </w:tc>
        <w:tc>
          <w:tcPr>
            <w:tcW w:w="2242" w:type="dxa"/>
            <w:shd w:val="clear" w:color="auto" w:fill="auto"/>
          </w:tcPr>
          <w:p w14:paraId="44EB50CF"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１</w:t>
            </w: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生徒の居場所づくりと個々の生徒への支援体制の強化</w:t>
            </w:r>
          </w:p>
          <w:p w14:paraId="1287DD0F"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p w14:paraId="01384359"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教育相談体制の確立</w:t>
            </w:r>
          </w:p>
          <w:p w14:paraId="667C57F7"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p w14:paraId="4B478622"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　個に応じた支援体制のさらなる充実と外部人材の活用</w:t>
            </w:r>
          </w:p>
          <w:p w14:paraId="11F19EC5"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p w14:paraId="7D64ABED"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ウ　交通安全や薬物乱用防止、防災・防犯教育の充実を図る。</w:t>
            </w:r>
          </w:p>
          <w:p w14:paraId="1A24A46D" w14:textId="77777777" w:rsidR="00AF451E" w:rsidRPr="001E4A17" w:rsidRDefault="00AF451E" w:rsidP="00B04AF9">
            <w:pPr>
              <w:spacing w:line="0" w:lineRule="atLeast"/>
              <w:ind w:leftChars="100" w:left="210"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特に、非常時において、自分の判断で適切な対応行動がとれるよう、主体的に行動する態度を育成する。</w:t>
            </w:r>
          </w:p>
          <w:p w14:paraId="0AC4B0DC" w14:textId="77777777" w:rsidR="001E32A0" w:rsidRPr="001E4A17" w:rsidRDefault="001E32A0" w:rsidP="00B04AF9">
            <w:pPr>
              <w:spacing w:line="0" w:lineRule="atLeast"/>
              <w:rPr>
                <w:rFonts w:asciiTheme="minorEastAsia" w:eastAsiaTheme="minorEastAsia" w:hAnsiTheme="minorEastAsia"/>
                <w:color w:val="000000" w:themeColor="text1"/>
                <w:sz w:val="18"/>
                <w:szCs w:val="18"/>
              </w:rPr>
            </w:pPr>
          </w:p>
          <w:p w14:paraId="36C1916F"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２</w:t>
            </w: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 xml:space="preserve"> 特別活動等を通じた生徒の自己有用感の醸成と、集団への帰属意識の向上</w:t>
            </w:r>
          </w:p>
          <w:p w14:paraId="3AF51AED"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p w14:paraId="6816DA80"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部活動の活性化に向けた取組みの推進</w:t>
            </w:r>
          </w:p>
          <w:p w14:paraId="4FC949A0"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　体育や文化的行事の活性化</w:t>
            </w:r>
          </w:p>
          <w:p w14:paraId="781A52E4" w14:textId="77777777" w:rsidR="00AF451E" w:rsidRPr="001E4A17" w:rsidRDefault="00AF451E" w:rsidP="001E32A0">
            <w:pPr>
              <w:spacing w:line="0" w:lineRule="atLeast"/>
              <w:rPr>
                <w:rFonts w:asciiTheme="minorEastAsia" w:eastAsiaTheme="minorEastAsia" w:hAnsiTheme="minorEastAsia"/>
                <w:color w:val="000000" w:themeColor="text1"/>
                <w:sz w:val="18"/>
                <w:szCs w:val="18"/>
              </w:rPr>
            </w:pPr>
          </w:p>
          <w:p w14:paraId="24EAF7E1"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(３) 学校運営上で必要な情報共有と発信</w:t>
            </w:r>
          </w:p>
          <w:p w14:paraId="653440BD"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p w14:paraId="20A46FE0"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職員会議以外でも連絡会等を適宜実施する。</w:t>
            </w:r>
          </w:p>
          <w:p w14:paraId="5F64965A" w14:textId="71EB80E9"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　学校</w:t>
            </w:r>
            <w:r w:rsidR="002A5C47" w:rsidRPr="001E4A17">
              <w:rPr>
                <w:rFonts w:asciiTheme="minorEastAsia" w:eastAsiaTheme="minorEastAsia" w:hAnsiTheme="minorEastAsia"/>
                <w:color w:val="000000" w:themeColor="text1"/>
                <w:sz w:val="18"/>
                <w:szCs w:val="18"/>
              </w:rPr>
              <w:t>Web</w:t>
            </w:r>
            <w:r w:rsidRPr="001E4A17">
              <w:rPr>
                <w:rFonts w:asciiTheme="minorEastAsia" w:eastAsiaTheme="minorEastAsia" w:hAnsiTheme="minorEastAsia" w:hint="eastAsia"/>
                <w:color w:val="000000" w:themeColor="text1"/>
                <w:sz w:val="18"/>
                <w:szCs w:val="18"/>
              </w:rPr>
              <w:t>ページによる情報発信</w:t>
            </w:r>
          </w:p>
        </w:tc>
        <w:tc>
          <w:tcPr>
            <w:tcW w:w="4385" w:type="dxa"/>
            <w:tcBorders>
              <w:right w:val="dashed" w:sz="4" w:space="0" w:color="auto"/>
            </w:tcBorders>
            <w:shd w:val="clear" w:color="auto" w:fill="auto"/>
          </w:tcPr>
          <w:p w14:paraId="30E8DA74" w14:textId="77777777" w:rsidR="00AF451E" w:rsidRPr="001E4A17" w:rsidRDefault="00AF451E" w:rsidP="00AF451E">
            <w:pPr>
              <w:spacing w:line="280" w:lineRule="exac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ア・生徒一人ひとりに寄り添い、教員がしっかりと傾聴する姿勢をとるなど、教員と生徒との人間関係を築き、生徒が学校に行きたいと思える学校づくりを行う。</w:t>
            </w:r>
          </w:p>
          <w:p w14:paraId="70117339" w14:textId="77777777" w:rsidR="00AF451E" w:rsidRPr="001E4A17" w:rsidRDefault="00AF451E" w:rsidP="00AF451E">
            <w:pPr>
              <w:spacing w:line="280" w:lineRule="exac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・ケース会議などを通じて生徒情報の共有を図り、西野田工科ウィステリアプランに示す６つの力の育成をめざした生徒支援・指導を行う。</w:t>
            </w:r>
          </w:p>
          <w:p w14:paraId="687E3ECD" w14:textId="77777777" w:rsidR="004928C3" w:rsidRPr="001E4A17" w:rsidRDefault="004928C3" w:rsidP="00AF451E">
            <w:pPr>
              <w:spacing w:line="280" w:lineRule="exact"/>
              <w:ind w:left="360" w:hangingChars="200" w:hanging="360"/>
              <w:rPr>
                <w:rFonts w:asciiTheme="minorEastAsia" w:eastAsiaTheme="minorEastAsia" w:hAnsiTheme="minorEastAsia"/>
                <w:color w:val="000000" w:themeColor="text1"/>
                <w:sz w:val="18"/>
                <w:szCs w:val="18"/>
              </w:rPr>
            </w:pPr>
          </w:p>
          <w:p w14:paraId="4E3C2A4B" w14:textId="5A9A41FA" w:rsidR="00AF451E" w:rsidRPr="001E4A17" w:rsidRDefault="00AF451E" w:rsidP="00AF451E">
            <w:pPr>
              <w:spacing w:line="280" w:lineRule="exac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イ・支援コーディネーターを中心に</w:t>
            </w:r>
            <w:r w:rsidR="002A5C47">
              <w:rPr>
                <w:rFonts w:asciiTheme="minorEastAsia" w:eastAsiaTheme="minorEastAsia" w:hAnsiTheme="minorEastAsia" w:hint="eastAsia"/>
                <w:color w:val="000000" w:themeColor="text1"/>
                <w:sz w:val="18"/>
                <w:szCs w:val="18"/>
              </w:rPr>
              <w:t>SC</w:t>
            </w:r>
            <w:r w:rsidRPr="001E4A17">
              <w:rPr>
                <w:rFonts w:asciiTheme="minorEastAsia" w:eastAsiaTheme="minorEastAsia" w:hAnsiTheme="minorEastAsia" w:hint="eastAsia"/>
                <w:color w:val="000000" w:themeColor="text1"/>
                <w:sz w:val="18"/>
                <w:szCs w:val="18"/>
              </w:rPr>
              <w:t>、</w:t>
            </w:r>
            <w:r w:rsidR="002A5C47">
              <w:rPr>
                <w:rFonts w:asciiTheme="minorEastAsia" w:eastAsiaTheme="minorEastAsia" w:hAnsiTheme="minorEastAsia" w:hint="eastAsia"/>
                <w:color w:val="000000" w:themeColor="text1"/>
                <w:sz w:val="18"/>
                <w:szCs w:val="18"/>
              </w:rPr>
              <w:t>SSW</w:t>
            </w:r>
            <w:r w:rsidRPr="001E4A17">
              <w:rPr>
                <w:rFonts w:asciiTheme="minorEastAsia" w:eastAsiaTheme="minorEastAsia" w:hAnsiTheme="minorEastAsia" w:hint="eastAsia"/>
                <w:color w:val="000000" w:themeColor="text1"/>
                <w:sz w:val="18"/>
                <w:szCs w:val="18"/>
              </w:rPr>
              <w:t>等、教職員、保護者の３者（４者）が有機的に連携協力できる体制づくり。</w:t>
            </w:r>
          </w:p>
          <w:p w14:paraId="752F67B1" w14:textId="77777777" w:rsidR="00AF451E" w:rsidRPr="001E4A17" w:rsidRDefault="00AF451E" w:rsidP="00AF451E">
            <w:pPr>
              <w:spacing w:line="280" w:lineRule="exac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・支援教育や生徒のコミュニケーション能力を育成する外部人材の活用および教員の校外研修への参加。</w:t>
            </w:r>
          </w:p>
          <w:p w14:paraId="36A9F972" w14:textId="77777777" w:rsidR="004928C3" w:rsidRPr="001E4A17" w:rsidRDefault="004928C3" w:rsidP="00AF451E">
            <w:pPr>
              <w:spacing w:line="280" w:lineRule="exact"/>
              <w:ind w:left="360" w:hangingChars="200" w:hanging="360"/>
              <w:rPr>
                <w:rFonts w:asciiTheme="minorEastAsia" w:eastAsiaTheme="minorEastAsia" w:hAnsiTheme="minorEastAsia"/>
                <w:color w:val="000000" w:themeColor="text1"/>
                <w:sz w:val="18"/>
                <w:szCs w:val="18"/>
              </w:rPr>
            </w:pPr>
          </w:p>
          <w:p w14:paraId="31D365E7" w14:textId="77777777" w:rsidR="00AF451E" w:rsidRPr="001E4A17" w:rsidRDefault="00AF451E" w:rsidP="00AF451E">
            <w:pPr>
              <w:spacing w:line="280" w:lineRule="exac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ウ・地域の公的機関等の外部人材を活用した生徒への研修や講義を実施する。</w:t>
            </w:r>
          </w:p>
          <w:p w14:paraId="15F92071" w14:textId="77777777" w:rsidR="004928C3" w:rsidRPr="001E4A17" w:rsidRDefault="004928C3" w:rsidP="008F0EFC">
            <w:pPr>
              <w:spacing w:line="0" w:lineRule="atLeast"/>
              <w:rPr>
                <w:rFonts w:asciiTheme="minorEastAsia" w:eastAsiaTheme="minorEastAsia" w:hAnsiTheme="minorEastAsia"/>
                <w:color w:val="000000" w:themeColor="text1"/>
                <w:sz w:val="18"/>
                <w:szCs w:val="18"/>
              </w:rPr>
            </w:pPr>
          </w:p>
          <w:p w14:paraId="115E5A82"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生徒や指導する教員にとって望ましい環境を構築するという観点に立ち、部活動時間が短い中であっても、効率よく活動し定時制通信制大会等へ積極的に参加する。また、部活動を通して集団の規律のあり方など理解させる。</w:t>
            </w:r>
          </w:p>
          <w:p w14:paraId="6BC2DD54" w14:textId="77777777" w:rsidR="004928C3" w:rsidRPr="001E4A17" w:rsidRDefault="004928C3" w:rsidP="00AF451E">
            <w:pPr>
              <w:spacing w:line="0" w:lineRule="atLeast"/>
              <w:ind w:left="360" w:hangingChars="200" w:hanging="360"/>
              <w:rPr>
                <w:rFonts w:asciiTheme="minorEastAsia" w:eastAsiaTheme="minorEastAsia" w:hAnsiTheme="minorEastAsia"/>
                <w:color w:val="000000" w:themeColor="text1"/>
                <w:sz w:val="18"/>
                <w:szCs w:val="18"/>
              </w:rPr>
            </w:pPr>
          </w:p>
          <w:p w14:paraId="2DB1D0E2"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イ・生徒の意見を参考に行事内容を検討する。また、行事等を通して、自主自立の精神や他者と関わる力を養うとともに達成感を持つことにより、自己肯定感を高める。</w:t>
            </w:r>
          </w:p>
          <w:p w14:paraId="19A74133" w14:textId="77777777" w:rsidR="00AF451E" w:rsidRPr="001E4A17" w:rsidRDefault="00AF451E" w:rsidP="00AF451E">
            <w:pPr>
              <w:spacing w:line="0" w:lineRule="atLeast"/>
              <w:rPr>
                <w:rFonts w:asciiTheme="minorEastAsia" w:eastAsiaTheme="minorEastAsia" w:hAnsiTheme="minorEastAsia"/>
                <w:color w:val="000000" w:themeColor="text1"/>
                <w:sz w:val="18"/>
                <w:szCs w:val="18"/>
              </w:rPr>
            </w:pPr>
          </w:p>
          <w:p w14:paraId="407D05DD" w14:textId="77777777" w:rsidR="00AF451E" w:rsidRPr="001E4A17" w:rsidRDefault="00AF451E" w:rsidP="001E32A0">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教員間の意思の疎通を高め、活発な議論を行うための連絡会議等を実施し、学校運営上必要な情報共有を図るとともに早期発見や早期対応を実践する。また、日ごろから、意見交換しやすい風通しの良い職場環境づくりに努める。</w:t>
            </w:r>
          </w:p>
          <w:p w14:paraId="1756BBF1" w14:textId="77777777" w:rsidR="004928C3" w:rsidRPr="001E4A17" w:rsidRDefault="004928C3" w:rsidP="00AF451E">
            <w:pPr>
              <w:spacing w:line="0" w:lineRule="atLeast"/>
              <w:ind w:left="360" w:hangingChars="200" w:hanging="360"/>
              <w:rPr>
                <w:rFonts w:asciiTheme="minorEastAsia" w:eastAsiaTheme="minorEastAsia" w:hAnsiTheme="minorEastAsia"/>
                <w:color w:val="000000" w:themeColor="text1"/>
                <w:sz w:val="18"/>
                <w:szCs w:val="18"/>
              </w:rPr>
            </w:pPr>
          </w:p>
          <w:p w14:paraId="7574B90E"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イ・保護者や地域に向け、学校の取組みなどについてホームページによる情報発信を周知するとともに、積極的な更新に努める。</w:t>
            </w:r>
          </w:p>
        </w:tc>
        <w:tc>
          <w:tcPr>
            <w:tcW w:w="4394" w:type="dxa"/>
            <w:tcBorders>
              <w:right w:val="dashed" w:sz="4" w:space="0" w:color="auto"/>
            </w:tcBorders>
          </w:tcPr>
          <w:p w14:paraId="19EC4A3F" w14:textId="77777777" w:rsidR="00AF451E" w:rsidRPr="001E4A17" w:rsidRDefault="00AF451E" w:rsidP="00AF451E">
            <w:pPr>
              <w:spacing w:line="280" w:lineRule="exac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ア・生徒向け学校教育自己診断の項目「悩みや相談にのってくれる先生がいる」の肯定率（令和元年度は</w:t>
            </w:r>
            <w:r w:rsidRPr="001E4A17">
              <w:rPr>
                <w:rFonts w:asciiTheme="minorEastAsia" w:eastAsiaTheme="minorEastAsia" w:hAnsiTheme="minorEastAsia"/>
                <w:color w:val="000000" w:themeColor="text1"/>
                <w:sz w:val="18"/>
                <w:szCs w:val="18"/>
              </w:rPr>
              <w:t>60</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%以上にする。</w:t>
            </w:r>
          </w:p>
          <w:p w14:paraId="18E9059E" w14:textId="77777777" w:rsidR="00AF451E" w:rsidRPr="001E4A17" w:rsidRDefault="00AF451E" w:rsidP="00AF451E">
            <w:pPr>
              <w:spacing w:line="280" w:lineRule="exac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・教員向け学校教育自己診断の項目「教育相談体制が整備されており、生徒は学級担任以外の教職員とも相談することができる」の肯定率（令和元年度は</w:t>
            </w:r>
            <w:r w:rsidRPr="001E4A17">
              <w:rPr>
                <w:rFonts w:asciiTheme="minorEastAsia" w:eastAsiaTheme="minorEastAsia" w:hAnsiTheme="minorEastAsia"/>
                <w:color w:val="000000" w:themeColor="text1"/>
                <w:sz w:val="18"/>
                <w:szCs w:val="18"/>
              </w:rPr>
              <w:t>90</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90</w:t>
            </w:r>
            <w:r w:rsidRPr="001E4A17">
              <w:rPr>
                <w:rFonts w:asciiTheme="minorEastAsia" w:eastAsiaTheme="minorEastAsia" w:hAnsiTheme="minorEastAsia" w:hint="eastAsia"/>
                <w:color w:val="000000" w:themeColor="text1"/>
                <w:sz w:val="18"/>
                <w:szCs w:val="18"/>
              </w:rPr>
              <w:t>%以上を維持する。</w:t>
            </w:r>
          </w:p>
          <w:p w14:paraId="3E8930C0" w14:textId="7A8F253C" w:rsidR="00AF451E" w:rsidRPr="001E4A17" w:rsidRDefault="00AF451E" w:rsidP="00AF451E">
            <w:pPr>
              <w:spacing w:line="280" w:lineRule="exac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イ・外部人材の</w:t>
            </w:r>
            <w:r w:rsidR="002A5C47">
              <w:rPr>
                <w:rFonts w:asciiTheme="minorEastAsia" w:eastAsiaTheme="minorEastAsia" w:hAnsiTheme="minorEastAsia" w:hint="eastAsia"/>
                <w:color w:val="000000" w:themeColor="text1"/>
                <w:sz w:val="18"/>
                <w:szCs w:val="18"/>
              </w:rPr>
              <w:t>SC</w:t>
            </w:r>
            <w:r w:rsidRPr="001E4A17">
              <w:rPr>
                <w:rFonts w:asciiTheme="minorEastAsia" w:eastAsiaTheme="minorEastAsia" w:hAnsiTheme="minorEastAsia" w:hint="eastAsia"/>
                <w:color w:val="000000" w:themeColor="text1"/>
                <w:sz w:val="18"/>
                <w:szCs w:val="18"/>
              </w:rPr>
              <w:t>、</w:t>
            </w:r>
            <w:r w:rsidR="002A5C47">
              <w:rPr>
                <w:rFonts w:asciiTheme="minorEastAsia" w:eastAsiaTheme="minorEastAsia" w:hAnsiTheme="minorEastAsia" w:hint="eastAsia"/>
                <w:color w:val="000000" w:themeColor="text1"/>
                <w:sz w:val="18"/>
                <w:szCs w:val="18"/>
              </w:rPr>
              <w:t>SSW</w:t>
            </w:r>
            <w:r w:rsidRPr="001E4A17">
              <w:rPr>
                <w:rFonts w:asciiTheme="minorEastAsia" w:eastAsiaTheme="minorEastAsia" w:hAnsiTheme="minorEastAsia" w:hint="eastAsia"/>
                <w:color w:val="000000" w:themeColor="text1"/>
                <w:sz w:val="18"/>
                <w:szCs w:val="18"/>
              </w:rPr>
              <w:t>等が来校していない日でも教員が教育相談を受ける体制（窓口）を維持するため、全教員に教育相談窓口の係を割り当てる。（令和元年度と同様に維持する。）</w:t>
            </w:r>
          </w:p>
          <w:p w14:paraId="302011FD" w14:textId="77777777" w:rsidR="00AF451E" w:rsidRPr="001E4A17" w:rsidRDefault="00AF451E" w:rsidP="00AF451E">
            <w:pPr>
              <w:spacing w:line="280" w:lineRule="exac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・教員向けの校外研修に参加させる人数（令和元年度延べ</w:t>
            </w:r>
            <w:r w:rsidRPr="001E4A17">
              <w:rPr>
                <w:rFonts w:asciiTheme="minorEastAsia" w:eastAsiaTheme="minorEastAsia" w:hAnsiTheme="minorEastAsia"/>
                <w:color w:val="000000" w:themeColor="text1"/>
                <w:sz w:val="18"/>
                <w:szCs w:val="18"/>
              </w:rPr>
              <w:t>209</w:t>
            </w:r>
            <w:r w:rsidRPr="001E4A17">
              <w:rPr>
                <w:rFonts w:asciiTheme="minorEastAsia" w:eastAsiaTheme="minorEastAsia" w:hAnsiTheme="minorEastAsia" w:hint="eastAsia"/>
                <w:color w:val="000000" w:themeColor="text1"/>
                <w:sz w:val="18"/>
                <w:szCs w:val="18"/>
              </w:rPr>
              <w:t>人）、延べ</w:t>
            </w:r>
            <w:r w:rsidRPr="001E4A17">
              <w:rPr>
                <w:rFonts w:asciiTheme="minorEastAsia" w:eastAsiaTheme="minorEastAsia" w:hAnsiTheme="minorEastAsia"/>
                <w:color w:val="000000" w:themeColor="text1"/>
                <w:sz w:val="18"/>
                <w:szCs w:val="18"/>
              </w:rPr>
              <w:t>40</w:t>
            </w:r>
            <w:r w:rsidRPr="001E4A17">
              <w:rPr>
                <w:rFonts w:asciiTheme="minorEastAsia" w:eastAsiaTheme="minorEastAsia" w:hAnsiTheme="minorEastAsia" w:hint="eastAsia"/>
                <w:color w:val="000000" w:themeColor="text1"/>
                <w:sz w:val="18"/>
                <w:szCs w:val="18"/>
              </w:rPr>
              <w:t>人以上を維持する。</w:t>
            </w:r>
          </w:p>
          <w:p w14:paraId="595EE163" w14:textId="77777777" w:rsidR="00AF451E" w:rsidRPr="001E4A17" w:rsidRDefault="00AF451E" w:rsidP="00AF451E">
            <w:pPr>
              <w:spacing w:line="280" w:lineRule="exac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ウ・警察や消防署、区役所等との連携を年３回</w:t>
            </w:r>
          </w:p>
          <w:p w14:paraId="27F981EF" w14:textId="77777777" w:rsidR="00AF451E" w:rsidRPr="001E4A17" w:rsidRDefault="00AF451E" w:rsidP="00AF451E">
            <w:pPr>
              <w:spacing w:line="280" w:lineRule="exact"/>
              <w:ind w:leftChars="100" w:left="210"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実施する。</w:t>
            </w:r>
          </w:p>
          <w:p w14:paraId="29FA880A"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p>
          <w:p w14:paraId="0B41B5C9" w14:textId="77777777" w:rsidR="00AF451E" w:rsidRPr="001E4A17" w:rsidRDefault="00AF451E" w:rsidP="00AF451E">
            <w:pPr>
              <w:spacing w:line="0" w:lineRule="atLeast"/>
              <w:ind w:left="360" w:hangingChars="200" w:hanging="360"/>
              <w:rPr>
                <w:rFonts w:asciiTheme="minorEastAsia" w:eastAsiaTheme="minorEastAsia" w:hAnsiTheme="minorEastAsia"/>
                <w:strike/>
                <w:color w:val="000000" w:themeColor="text1"/>
                <w:sz w:val="18"/>
                <w:szCs w:val="18"/>
              </w:rPr>
            </w:pPr>
            <w:r w:rsidRPr="001E4A17">
              <w:rPr>
                <w:rFonts w:asciiTheme="minorEastAsia" w:eastAsiaTheme="minorEastAsia" w:hAnsiTheme="minorEastAsia" w:hint="eastAsia"/>
                <w:color w:val="000000" w:themeColor="text1"/>
                <w:sz w:val="18"/>
                <w:szCs w:val="18"/>
              </w:rPr>
              <w:t>ア・生徒向け学校教育自己診断の項目「先生は、学校生活で自分が努力したことを認めてくれる。」の肯定率（令和元年度は</w:t>
            </w:r>
            <w:r w:rsidRPr="001E4A17">
              <w:rPr>
                <w:rFonts w:asciiTheme="minorEastAsia" w:eastAsiaTheme="minorEastAsia" w:hAnsiTheme="minorEastAsia"/>
                <w:color w:val="000000" w:themeColor="text1"/>
                <w:sz w:val="18"/>
                <w:szCs w:val="18"/>
              </w:rPr>
              <w:t>72</w:t>
            </w:r>
            <w:r w:rsidRPr="001E4A17">
              <w:rPr>
                <w:rFonts w:asciiTheme="minorEastAsia" w:eastAsiaTheme="minorEastAsia" w:hAnsiTheme="minorEastAsia" w:hint="eastAsia"/>
                <w:color w:val="000000" w:themeColor="text1"/>
                <w:sz w:val="18"/>
                <w:szCs w:val="18"/>
              </w:rPr>
              <w:t>％）を、</w:t>
            </w:r>
            <w:r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%以上にする。</w:t>
            </w:r>
          </w:p>
          <w:p w14:paraId="72E7A4CD"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イ・生徒向け学校教育自己診断の項目「学校行事が楽しく行われるように工夫されている。」の肯定率（令和元年度は</w:t>
            </w:r>
            <w:r w:rsidRPr="001E4A17">
              <w:rPr>
                <w:rFonts w:asciiTheme="minorEastAsia" w:eastAsiaTheme="minorEastAsia" w:hAnsiTheme="minorEastAsia"/>
                <w:color w:val="000000" w:themeColor="text1"/>
                <w:sz w:val="18"/>
                <w:szCs w:val="18"/>
              </w:rPr>
              <w:t>60</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70</w:t>
            </w:r>
            <w:r w:rsidRPr="001E4A17">
              <w:rPr>
                <w:rFonts w:asciiTheme="minorEastAsia" w:eastAsiaTheme="minorEastAsia" w:hAnsiTheme="minorEastAsia" w:hint="eastAsia"/>
                <w:color w:val="000000" w:themeColor="text1"/>
                <w:sz w:val="18"/>
                <w:szCs w:val="18"/>
              </w:rPr>
              <w:t>%以上にする。</w:t>
            </w:r>
          </w:p>
          <w:p w14:paraId="3BAA42EF"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p>
          <w:p w14:paraId="0DD6AB69"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ア・教員向け学校教育自己診断の項目「職員会議、連絡会、情報共有会議など教職員間の意思疎通や意見交換、情報共有の場として有効に機能している」の肯定率（令和元年度</w:t>
            </w:r>
            <w:r w:rsidRPr="001E4A17">
              <w:rPr>
                <w:rFonts w:asciiTheme="minorEastAsia" w:eastAsiaTheme="minorEastAsia" w:hAnsiTheme="minorEastAsia"/>
                <w:color w:val="000000" w:themeColor="text1"/>
                <w:sz w:val="18"/>
                <w:szCs w:val="18"/>
              </w:rPr>
              <w:t>63</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70</w:t>
            </w:r>
            <w:r w:rsidRPr="001E4A17">
              <w:rPr>
                <w:rFonts w:asciiTheme="minorEastAsia" w:eastAsiaTheme="minorEastAsia" w:hAnsiTheme="minorEastAsia" w:hint="eastAsia"/>
                <w:color w:val="000000" w:themeColor="text1"/>
                <w:sz w:val="18"/>
                <w:szCs w:val="18"/>
              </w:rPr>
              <w:t>%以上にする。</w:t>
            </w:r>
          </w:p>
          <w:p w14:paraId="7F7A93C9" w14:textId="4EFE8E94"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イ・保護者向け学校教育自己診断の項目「学校はパソコンやスマート</w:t>
            </w:r>
            <w:r w:rsidR="002A5C47">
              <w:rPr>
                <w:rFonts w:asciiTheme="minorEastAsia" w:eastAsiaTheme="minorEastAsia" w:hAnsiTheme="minorEastAsia" w:hint="eastAsia"/>
                <w:color w:val="000000" w:themeColor="text1"/>
                <w:sz w:val="18"/>
                <w:szCs w:val="18"/>
              </w:rPr>
              <w:t>フォ</w:t>
            </w:r>
            <w:r w:rsidRPr="001E4A17">
              <w:rPr>
                <w:rFonts w:asciiTheme="minorEastAsia" w:eastAsiaTheme="minorEastAsia" w:hAnsiTheme="minorEastAsia" w:hint="eastAsia"/>
                <w:color w:val="000000" w:themeColor="text1"/>
                <w:sz w:val="18"/>
                <w:szCs w:val="18"/>
              </w:rPr>
              <w:t>ンなどやインターネットで情報提供している」の肯定率（令和元年度</w:t>
            </w:r>
            <w:r w:rsidRPr="001E4A17">
              <w:rPr>
                <w:rFonts w:asciiTheme="minorEastAsia" w:eastAsiaTheme="minorEastAsia" w:hAnsiTheme="minorEastAsia"/>
                <w:color w:val="000000" w:themeColor="text1"/>
                <w:sz w:val="18"/>
                <w:szCs w:val="18"/>
              </w:rPr>
              <w:t>25</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70</w:t>
            </w:r>
            <w:r w:rsidRPr="001E4A17">
              <w:rPr>
                <w:rFonts w:asciiTheme="minorEastAsia" w:eastAsiaTheme="minorEastAsia" w:hAnsiTheme="minorEastAsia" w:hint="eastAsia"/>
                <w:color w:val="000000" w:themeColor="text1"/>
                <w:sz w:val="18"/>
                <w:szCs w:val="18"/>
              </w:rPr>
              <w:t>%以上にする。</w:t>
            </w:r>
          </w:p>
        </w:tc>
        <w:tc>
          <w:tcPr>
            <w:tcW w:w="3243" w:type="dxa"/>
            <w:tcBorders>
              <w:left w:val="dashed" w:sz="4" w:space="0" w:color="auto"/>
              <w:right w:val="single" w:sz="4" w:space="0" w:color="auto"/>
            </w:tcBorders>
            <w:shd w:val="clear" w:color="auto" w:fill="auto"/>
          </w:tcPr>
          <w:p w14:paraId="1C849283" w14:textId="77777777" w:rsidR="00AF451E" w:rsidRPr="001E4A17" w:rsidRDefault="00AF451E" w:rsidP="00B04AF9">
            <w:pPr>
              <w:spacing w:line="28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ア・「悩みや相談にのってくれる先生がいる」の肯定率95.2％（◎）</w:t>
            </w:r>
          </w:p>
          <w:p w14:paraId="24F5753F" w14:textId="77777777" w:rsidR="00AF451E" w:rsidRPr="001E4A17" w:rsidRDefault="00AF451E" w:rsidP="00B04AF9">
            <w:pPr>
              <w:spacing w:line="280" w:lineRule="exact"/>
              <w:ind w:leftChars="100" w:left="21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・「教育相談体制が整備されており、生徒は学級担任以外の教職員とも相談することができる」の肯定率75%（△）</w:t>
            </w:r>
          </w:p>
          <w:p w14:paraId="779FBA90" w14:textId="77777777" w:rsidR="004928C3" w:rsidRPr="001E4A17" w:rsidRDefault="004928C3" w:rsidP="00B04AF9">
            <w:pPr>
              <w:spacing w:line="280" w:lineRule="exact"/>
              <w:ind w:left="180" w:hangingChars="100" w:hanging="180"/>
              <w:rPr>
                <w:rFonts w:asciiTheme="minorEastAsia" w:eastAsiaTheme="minorEastAsia" w:hAnsiTheme="minorEastAsia"/>
                <w:sz w:val="18"/>
                <w:szCs w:val="18"/>
              </w:rPr>
            </w:pPr>
          </w:p>
          <w:p w14:paraId="45C52DDC" w14:textId="77777777" w:rsidR="00AF451E" w:rsidRPr="001E4A17" w:rsidRDefault="00AF451E" w:rsidP="00B04AF9">
            <w:pPr>
              <w:spacing w:line="28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イ・教員が教育相談を受ける体制（窓口）を維持するため、全教員が教育相談窓口担当の意識の定着（○）</w:t>
            </w:r>
          </w:p>
          <w:p w14:paraId="387D1B07" w14:textId="77777777" w:rsidR="00AF451E" w:rsidRPr="001E4A17" w:rsidRDefault="00AF451E" w:rsidP="00B04AF9">
            <w:pPr>
              <w:spacing w:line="280" w:lineRule="exact"/>
              <w:ind w:firstLineChars="100" w:firstLine="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・教員向けの外部研修に参加させる人数</w:t>
            </w:r>
            <w:r w:rsidR="00B04AF9" w:rsidRPr="001E4A17">
              <w:rPr>
                <w:rFonts w:asciiTheme="minorEastAsia" w:eastAsiaTheme="minorEastAsia" w:hAnsiTheme="minorEastAsia" w:hint="eastAsia"/>
                <w:sz w:val="18"/>
                <w:szCs w:val="18"/>
              </w:rPr>
              <w:t xml:space="preserve">　</w:t>
            </w:r>
            <w:r w:rsidRPr="001E4A17">
              <w:rPr>
                <w:rFonts w:asciiTheme="minorEastAsia" w:eastAsiaTheme="minorEastAsia" w:hAnsiTheme="minorEastAsia" w:hint="eastAsia"/>
                <w:color w:val="000000" w:themeColor="text1"/>
                <w:sz w:val="18"/>
                <w:szCs w:val="18"/>
              </w:rPr>
              <w:t>233人（◎）</w:t>
            </w:r>
          </w:p>
          <w:p w14:paraId="3282A7AC" w14:textId="77777777" w:rsidR="004928C3" w:rsidRPr="001E4A17" w:rsidRDefault="004928C3" w:rsidP="00AF451E">
            <w:pPr>
              <w:spacing w:line="280" w:lineRule="exact"/>
              <w:ind w:left="180" w:hangingChars="100" w:hanging="180"/>
              <w:rPr>
                <w:rFonts w:asciiTheme="minorEastAsia" w:eastAsiaTheme="minorEastAsia" w:hAnsiTheme="minorEastAsia"/>
                <w:sz w:val="18"/>
                <w:szCs w:val="18"/>
              </w:rPr>
            </w:pPr>
          </w:p>
          <w:p w14:paraId="596739F0" w14:textId="77777777" w:rsidR="00AF451E" w:rsidRPr="001E4A17" w:rsidRDefault="00AF451E" w:rsidP="00AF451E">
            <w:pPr>
              <w:spacing w:line="280" w:lineRule="exac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sz w:val="18"/>
                <w:szCs w:val="18"/>
              </w:rPr>
              <w:t>ウ・</w:t>
            </w:r>
            <w:r w:rsidRPr="001E4A17">
              <w:rPr>
                <w:rFonts w:asciiTheme="minorEastAsia" w:eastAsiaTheme="minorEastAsia" w:hAnsiTheme="minorEastAsia" w:hint="eastAsia"/>
                <w:color w:val="000000" w:themeColor="text1"/>
                <w:sz w:val="18"/>
                <w:szCs w:val="18"/>
              </w:rPr>
              <w:t>警察や消防署、区役所等との連携</w:t>
            </w:r>
            <w:r w:rsidR="004524DB" w:rsidRPr="001E4A17">
              <w:rPr>
                <w:rFonts w:asciiTheme="minorEastAsia" w:eastAsiaTheme="minorEastAsia" w:hAnsiTheme="minorEastAsia" w:hint="eastAsia"/>
                <w:color w:val="000000" w:themeColor="text1"/>
                <w:sz w:val="18"/>
                <w:szCs w:val="18"/>
              </w:rPr>
              <w:t>コロナ禍のため２</w:t>
            </w:r>
            <w:r w:rsidRPr="001E4A17">
              <w:rPr>
                <w:rFonts w:asciiTheme="minorEastAsia" w:eastAsiaTheme="minorEastAsia" w:hAnsiTheme="minorEastAsia" w:hint="eastAsia"/>
                <w:color w:val="000000" w:themeColor="text1"/>
                <w:sz w:val="18"/>
                <w:szCs w:val="18"/>
              </w:rPr>
              <w:t>回</w:t>
            </w:r>
            <w:r w:rsidR="004524DB" w:rsidRPr="001E4A17">
              <w:rPr>
                <w:rFonts w:asciiTheme="minorEastAsia" w:eastAsiaTheme="minorEastAsia" w:hAnsiTheme="minorEastAsia" w:hint="eastAsia"/>
                <w:color w:val="000000" w:themeColor="text1"/>
                <w:sz w:val="18"/>
                <w:szCs w:val="18"/>
              </w:rPr>
              <w:t>の</w:t>
            </w:r>
            <w:r w:rsidRPr="001E4A17">
              <w:rPr>
                <w:rFonts w:asciiTheme="minorEastAsia" w:eastAsiaTheme="minorEastAsia" w:hAnsiTheme="minorEastAsia" w:hint="eastAsia"/>
                <w:color w:val="000000" w:themeColor="text1"/>
                <w:sz w:val="18"/>
                <w:szCs w:val="18"/>
              </w:rPr>
              <w:t>実施</w:t>
            </w:r>
            <w:r w:rsidR="004524DB" w:rsidRPr="001E4A17">
              <w:rPr>
                <w:rFonts w:asciiTheme="minorEastAsia" w:eastAsiaTheme="minorEastAsia" w:hAnsiTheme="minorEastAsia" w:hint="eastAsia"/>
                <w:color w:val="000000" w:themeColor="text1"/>
                <w:sz w:val="18"/>
                <w:szCs w:val="18"/>
              </w:rPr>
              <w:t>となった。（－</w:t>
            </w:r>
            <w:r w:rsidRPr="001E4A17">
              <w:rPr>
                <w:rFonts w:asciiTheme="minorEastAsia" w:eastAsiaTheme="minorEastAsia" w:hAnsiTheme="minorEastAsia" w:hint="eastAsia"/>
                <w:color w:val="000000" w:themeColor="text1"/>
                <w:sz w:val="18"/>
                <w:szCs w:val="18"/>
              </w:rPr>
              <w:t>）</w:t>
            </w:r>
          </w:p>
          <w:p w14:paraId="68269ED3" w14:textId="77777777" w:rsidR="00AF451E" w:rsidRPr="001E4A17" w:rsidRDefault="00AF451E" w:rsidP="00AF451E">
            <w:pPr>
              <w:spacing w:line="280" w:lineRule="exact"/>
              <w:ind w:left="180" w:hangingChars="100" w:hanging="180"/>
              <w:rPr>
                <w:rFonts w:asciiTheme="minorEastAsia" w:eastAsiaTheme="minorEastAsia" w:hAnsiTheme="minorEastAsia"/>
                <w:color w:val="000000" w:themeColor="text1"/>
                <w:sz w:val="18"/>
                <w:szCs w:val="18"/>
              </w:rPr>
            </w:pPr>
          </w:p>
          <w:p w14:paraId="2CA80169" w14:textId="77777777" w:rsidR="00AF451E" w:rsidRPr="001E4A17" w:rsidRDefault="00AF451E" w:rsidP="00B04AF9">
            <w:pPr>
              <w:spacing w:line="28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ア・「</w:t>
            </w:r>
            <w:r w:rsidRPr="001E4A17">
              <w:rPr>
                <w:rFonts w:asciiTheme="minorEastAsia" w:eastAsiaTheme="minorEastAsia" w:hAnsiTheme="minorEastAsia" w:hint="eastAsia"/>
                <w:color w:val="000000" w:themeColor="text1"/>
                <w:sz w:val="18"/>
                <w:szCs w:val="18"/>
              </w:rPr>
              <w:t>先生は、学校生活で自分が努力したことを認めてくれる。</w:t>
            </w:r>
            <w:r w:rsidRPr="001E4A17">
              <w:rPr>
                <w:rFonts w:asciiTheme="minorEastAsia" w:eastAsiaTheme="minorEastAsia" w:hAnsiTheme="minorEastAsia" w:hint="eastAsia"/>
                <w:sz w:val="18"/>
                <w:szCs w:val="18"/>
              </w:rPr>
              <w:t>」の肯定率95%（◎）</w:t>
            </w:r>
          </w:p>
          <w:p w14:paraId="444ADD2E" w14:textId="77777777" w:rsidR="004928C3" w:rsidRPr="001E4A17" w:rsidRDefault="004928C3" w:rsidP="00B04AF9">
            <w:pPr>
              <w:spacing w:line="280" w:lineRule="exact"/>
              <w:ind w:left="180" w:hangingChars="100" w:hanging="180"/>
              <w:rPr>
                <w:rFonts w:asciiTheme="minorEastAsia" w:eastAsiaTheme="minorEastAsia" w:hAnsiTheme="minorEastAsia"/>
                <w:sz w:val="18"/>
                <w:szCs w:val="18"/>
              </w:rPr>
            </w:pPr>
          </w:p>
          <w:p w14:paraId="071404DB" w14:textId="77777777" w:rsidR="00AF451E" w:rsidRPr="001E4A17" w:rsidRDefault="00AF451E" w:rsidP="00B04AF9">
            <w:pPr>
              <w:spacing w:line="28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イ・「学校行事が楽しく行われるように工夫されている。」の肯定率100%（◎）</w:t>
            </w:r>
          </w:p>
          <w:p w14:paraId="260B028D" w14:textId="77777777" w:rsidR="00AF451E" w:rsidRPr="001E4A17" w:rsidRDefault="00AF451E" w:rsidP="00AF451E">
            <w:pPr>
              <w:spacing w:line="280" w:lineRule="exact"/>
              <w:rPr>
                <w:rFonts w:asciiTheme="minorEastAsia" w:eastAsiaTheme="minorEastAsia" w:hAnsiTheme="minorEastAsia"/>
                <w:sz w:val="18"/>
                <w:szCs w:val="18"/>
              </w:rPr>
            </w:pPr>
          </w:p>
          <w:p w14:paraId="0F6DAF85" w14:textId="77777777" w:rsidR="00AF451E" w:rsidRPr="001E4A17" w:rsidRDefault="00AF451E" w:rsidP="00B04AF9">
            <w:pPr>
              <w:spacing w:line="28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ア・「職員会議、連絡会、情報共有会議など教職員間の意思疎通や意見交換、情報共有の場として有効に機能している」の肯定率 75%（〇）</w:t>
            </w:r>
          </w:p>
          <w:p w14:paraId="7DF3420D" w14:textId="77777777" w:rsidR="004928C3" w:rsidRPr="001E4A17" w:rsidRDefault="004928C3" w:rsidP="00AF451E">
            <w:pPr>
              <w:spacing w:line="280" w:lineRule="exact"/>
              <w:ind w:left="180" w:hangingChars="100" w:hanging="180"/>
              <w:rPr>
                <w:rFonts w:asciiTheme="minorEastAsia" w:eastAsiaTheme="minorEastAsia" w:hAnsiTheme="minorEastAsia"/>
                <w:sz w:val="18"/>
                <w:szCs w:val="18"/>
              </w:rPr>
            </w:pPr>
          </w:p>
          <w:p w14:paraId="7839EA86" w14:textId="5E5F2E37" w:rsidR="00AF451E" w:rsidRPr="001E4A17" w:rsidRDefault="00AF451E" w:rsidP="00AF451E">
            <w:pPr>
              <w:spacing w:line="28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イ・「学校はパソコンやスマート</w:t>
            </w:r>
            <w:r w:rsidR="002A5C47">
              <w:rPr>
                <w:rFonts w:asciiTheme="minorEastAsia" w:eastAsiaTheme="minorEastAsia" w:hAnsiTheme="minorEastAsia" w:hint="eastAsia"/>
                <w:sz w:val="18"/>
                <w:szCs w:val="18"/>
              </w:rPr>
              <w:t>フォン</w:t>
            </w:r>
            <w:r w:rsidRPr="001E4A17">
              <w:rPr>
                <w:rFonts w:asciiTheme="minorEastAsia" w:eastAsiaTheme="minorEastAsia" w:hAnsiTheme="minorEastAsia" w:hint="eastAsia"/>
                <w:sz w:val="18"/>
                <w:szCs w:val="18"/>
              </w:rPr>
              <w:t>などインターネットで情報提供している」の肯定率 100％（◎）</w:t>
            </w:r>
          </w:p>
        </w:tc>
      </w:tr>
      <w:tr w:rsidR="00AF451E" w:rsidRPr="001E4A17" w14:paraId="294AB8C1" w14:textId="77777777" w:rsidTr="004928C3">
        <w:trPr>
          <w:cantSplit/>
          <w:trHeight w:val="3533"/>
          <w:jc w:val="center"/>
        </w:trPr>
        <w:tc>
          <w:tcPr>
            <w:tcW w:w="881" w:type="dxa"/>
            <w:shd w:val="clear" w:color="auto" w:fill="auto"/>
            <w:textDirection w:val="tbRlV"/>
            <w:vAlign w:val="center"/>
          </w:tcPr>
          <w:p w14:paraId="1C432F67" w14:textId="77777777" w:rsidR="00AF451E" w:rsidRPr="001E4A17" w:rsidRDefault="00AF451E" w:rsidP="00AF451E">
            <w:pPr>
              <w:widowControl/>
              <w:ind w:left="113" w:firstLineChars="500" w:firstLine="90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kern w:val="0"/>
                <w:sz w:val="18"/>
                <w:szCs w:val="18"/>
              </w:rPr>
              <w:t>２　確かな学力の育成</w:t>
            </w:r>
          </w:p>
        </w:tc>
        <w:tc>
          <w:tcPr>
            <w:tcW w:w="2242" w:type="dxa"/>
            <w:shd w:val="clear" w:color="auto" w:fill="auto"/>
          </w:tcPr>
          <w:p w14:paraId="587E4780" w14:textId="77777777" w:rsidR="00AF451E" w:rsidRPr="001E4A17" w:rsidRDefault="00AF451E" w:rsidP="00B04AF9">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(１)「わかる授業、充実した授業」をめざした授業改善への取組み</w:t>
            </w:r>
          </w:p>
          <w:p w14:paraId="7F89E578" w14:textId="77777777" w:rsidR="00AF451E" w:rsidRPr="001E4A17" w:rsidRDefault="00AF451E" w:rsidP="00AF451E">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わかる授業の推進と基礎学力の定着</w:t>
            </w:r>
          </w:p>
          <w:p w14:paraId="683522FA" w14:textId="77777777" w:rsidR="00AF451E" w:rsidRPr="001E4A17" w:rsidRDefault="00AF451E" w:rsidP="00AF451E">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　授業アンケートや学校教育自己診断を活用した授業改善の推進</w:t>
            </w:r>
          </w:p>
          <w:p w14:paraId="598BD0B9" w14:textId="47573674" w:rsidR="00AF451E" w:rsidRPr="001E4A17" w:rsidRDefault="00AF451E" w:rsidP="00AF451E">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ウ　</w:t>
            </w:r>
            <w:r w:rsidR="002A5C47" w:rsidRPr="001E4A17">
              <w:rPr>
                <w:rFonts w:asciiTheme="minorEastAsia" w:eastAsiaTheme="minorEastAsia" w:hAnsiTheme="minorEastAsia"/>
                <w:color w:val="000000" w:themeColor="text1"/>
                <w:sz w:val="18"/>
                <w:szCs w:val="18"/>
              </w:rPr>
              <w:t>ICT</w:t>
            </w:r>
            <w:r w:rsidRPr="001E4A17">
              <w:rPr>
                <w:rFonts w:asciiTheme="minorEastAsia" w:eastAsiaTheme="minorEastAsia" w:hAnsiTheme="minorEastAsia" w:hint="eastAsia"/>
                <w:color w:val="000000" w:themeColor="text1"/>
                <w:sz w:val="18"/>
                <w:szCs w:val="18"/>
              </w:rPr>
              <w:t>を活用した研究授業による授業改善の推進</w:t>
            </w:r>
          </w:p>
          <w:p w14:paraId="63D3255E" w14:textId="77777777" w:rsidR="00AF451E" w:rsidRPr="001E4A17" w:rsidRDefault="00AF451E" w:rsidP="00AF451E">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エ　西野田クエストの活用と資格取得の奨励と支援　　</w:t>
            </w:r>
          </w:p>
        </w:tc>
        <w:tc>
          <w:tcPr>
            <w:tcW w:w="4385" w:type="dxa"/>
            <w:tcBorders>
              <w:right w:val="dashed" w:sz="4" w:space="0" w:color="auto"/>
            </w:tcBorders>
            <w:shd w:val="clear" w:color="auto" w:fill="auto"/>
          </w:tcPr>
          <w:p w14:paraId="364D7106" w14:textId="77777777" w:rsidR="00AF451E" w:rsidRPr="001E4A17" w:rsidRDefault="00AF451E" w:rsidP="00AF451E">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ア・個に応じた学習指導や進度の徹底</w:t>
            </w:r>
          </w:p>
          <w:p w14:paraId="53F5BFE8" w14:textId="77777777" w:rsidR="00AF451E" w:rsidRPr="001E4A17" w:rsidRDefault="006D3B42" w:rsidP="00AF451E">
            <w:pPr>
              <w:widowControl/>
              <w:spacing w:line="0" w:lineRule="atLeast"/>
              <w:ind w:leftChars="100" w:left="39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・０限目</w:t>
            </w:r>
            <w:r w:rsidR="00AF451E" w:rsidRPr="001E4A17">
              <w:rPr>
                <w:rFonts w:asciiTheme="minorEastAsia" w:eastAsiaTheme="minorEastAsia" w:hAnsiTheme="minorEastAsia" w:hint="eastAsia"/>
                <w:color w:val="000000" w:themeColor="text1"/>
                <w:sz w:val="18"/>
                <w:szCs w:val="18"/>
              </w:rPr>
              <w:t>授業の実施と西野田クエストの活用</w:t>
            </w:r>
          </w:p>
          <w:p w14:paraId="15D00120" w14:textId="77777777" w:rsidR="004928C3" w:rsidRPr="001E4A17" w:rsidRDefault="004928C3" w:rsidP="00AF451E">
            <w:pPr>
              <w:widowControl/>
              <w:spacing w:line="0" w:lineRule="atLeast"/>
              <w:ind w:leftChars="10" w:left="381" w:hangingChars="200" w:hanging="360"/>
              <w:jc w:val="left"/>
              <w:rPr>
                <w:rFonts w:asciiTheme="minorEastAsia" w:eastAsiaTheme="minorEastAsia" w:hAnsiTheme="minorEastAsia"/>
                <w:color w:val="000000" w:themeColor="text1"/>
                <w:sz w:val="18"/>
                <w:szCs w:val="18"/>
              </w:rPr>
            </w:pPr>
          </w:p>
          <w:p w14:paraId="67C7D3EE" w14:textId="77777777" w:rsidR="00AF451E" w:rsidRPr="001E4A17" w:rsidRDefault="00AF451E" w:rsidP="00AF451E">
            <w:pPr>
              <w:widowControl/>
              <w:spacing w:line="0" w:lineRule="atLeast"/>
              <w:ind w:leftChars="10" w:left="381" w:hangingChars="200" w:hanging="36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イ・授業アンケートや学校教育自己診断を活用した、教員相互による授業力向上の取組み、校内研修の実施。</w:t>
            </w:r>
          </w:p>
          <w:p w14:paraId="781A5136" w14:textId="77777777" w:rsidR="00AF451E" w:rsidRPr="001E4A17" w:rsidRDefault="00AF451E" w:rsidP="00AF451E">
            <w:pPr>
              <w:widowControl/>
              <w:spacing w:line="0" w:lineRule="atLeast"/>
              <w:ind w:leftChars="100" w:left="39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・各教員が授業改善のための授業振り返りシートを提出。</w:t>
            </w:r>
          </w:p>
          <w:p w14:paraId="24AA7935" w14:textId="77777777" w:rsidR="00AF451E" w:rsidRPr="001E4A17" w:rsidRDefault="00AF451E" w:rsidP="00AF451E">
            <w:pPr>
              <w:widowControl/>
              <w:spacing w:line="0" w:lineRule="atLeast"/>
              <w:ind w:leftChars="100" w:left="390" w:hangingChars="100" w:hanging="180"/>
              <w:jc w:val="left"/>
              <w:rPr>
                <w:rFonts w:asciiTheme="minorEastAsia" w:eastAsiaTheme="minorEastAsia" w:hAnsiTheme="minorEastAsia"/>
                <w:color w:val="000000" w:themeColor="text1"/>
                <w:sz w:val="18"/>
                <w:szCs w:val="18"/>
              </w:rPr>
            </w:pPr>
          </w:p>
          <w:p w14:paraId="3AF8B202" w14:textId="79B02E09" w:rsidR="00AF451E" w:rsidRPr="001E4A17" w:rsidRDefault="00AF451E" w:rsidP="00AF451E">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ウ・</w:t>
            </w:r>
            <w:r w:rsidR="002A5C47">
              <w:rPr>
                <w:rFonts w:asciiTheme="minorEastAsia" w:eastAsiaTheme="minorEastAsia" w:hAnsiTheme="minorEastAsia"/>
                <w:color w:val="000000" w:themeColor="text1"/>
                <w:sz w:val="18"/>
                <w:szCs w:val="18"/>
              </w:rPr>
              <w:t>ICT</w:t>
            </w:r>
            <w:r w:rsidRPr="001E4A17">
              <w:rPr>
                <w:rFonts w:asciiTheme="minorEastAsia" w:eastAsiaTheme="minorEastAsia" w:hAnsiTheme="minorEastAsia" w:hint="eastAsia"/>
                <w:color w:val="000000" w:themeColor="text1"/>
                <w:sz w:val="18"/>
                <w:szCs w:val="18"/>
              </w:rPr>
              <w:t>機器等を使用する授業数の増加</w:t>
            </w:r>
          </w:p>
          <w:p w14:paraId="71D1C2B3" w14:textId="77777777" w:rsidR="00AF451E" w:rsidRPr="001E4A17" w:rsidRDefault="00AF451E" w:rsidP="00AF451E">
            <w:pPr>
              <w:widowControl/>
              <w:spacing w:line="0" w:lineRule="atLeast"/>
              <w:ind w:left="1"/>
              <w:jc w:val="left"/>
              <w:rPr>
                <w:rFonts w:asciiTheme="minorEastAsia" w:eastAsiaTheme="minorEastAsia" w:hAnsiTheme="minorEastAsia"/>
                <w:color w:val="000000" w:themeColor="text1"/>
                <w:sz w:val="18"/>
                <w:szCs w:val="18"/>
              </w:rPr>
            </w:pPr>
          </w:p>
          <w:p w14:paraId="17275447" w14:textId="77777777" w:rsidR="00AF451E" w:rsidRPr="001E4A17" w:rsidRDefault="00AF451E" w:rsidP="00AF451E">
            <w:pPr>
              <w:widowControl/>
              <w:spacing w:line="0" w:lineRule="atLeast"/>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エ・西野田クエストの活用と資格取得の奨励と支</w:t>
            </w:r>
          </w:p>
          <w:p w14:paraId="5AD8D606" w14:textId="77777777" w:rsidR="00AF451E" w:rsidRPr="001E4A17" w:rsidRDefault="00AF451E" w:rsidP="00AF451E">
            <w:pPr>
              <w:widowControl/>
              <w:spacing w:line="0" w:lineRule="atLeast"/>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援</w:t>
            </w:r>
          </w:p>
        </w:tc>
        <w:tc>
          <w:tcPr>
            <w:tcW w:w="4394" w:type="dxa"/>
            <w:tcBorders>
              <w:right w:val="dashed" w:sz="4" w:space="0" w:color="auto"/>
            </w:tcBorders>
          </w:tcPr>
          <w:p w14:paraId="4B9780CA" w14:textId="77777777" w:rsidR="00AF451E" w:rsidRPr="001E4A17" w:rsidRDefault="00AF451E" w:rsidP="00AF451E">
            <w:pPr>
              <w:widowControl/>
              <w:spacing w:line="0" w:lineRule="atLeast"/>
              <w:ind w:left="360" w:hangingChars="200" w:hanging="36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ア・生徒向け学校教育自己診断の項目「授業内容はわかりやすい」の肯定率（令和元年度</w:t>
            </w:r>
            <w:r w:rsidRPr="001E4A17">
              <w:rPr>
                <w:rFonts w:asciiTheme="minorEastAsia" w:eastAsiaTheme="minorEastAsia" w:hAnsiTheme="minorEastAsia"/>
                <w:color w:val="000000" w:themeColor="text1"/>
                <w:sz w:val="18"/>
                <w:szCs w:val="18"/>
              </w:rPr>
              <w:t>64</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%以上にする。</w:t>
            </w:r>
          </w:p>
          <w:p w14:paraId="0E34B2B5" w14:textId="77777777" w:rsidR="004928C3" w:rsidRPr="001E4A17" w:rsidRDefault="004928C3" w:rsidP="00AF451E">
            <w:pPr>
              <w:widowControl/>
              <w:spacing w:line="0" w:lineRule="atLeast"/>
              <w:ind w:left="360" w:hangingChars="200" w:hanging="360"/>
              <w:jc w:val="left"/>
              <w:rPr>
                <w:rFonts w:asciiTheme="minorEastAsia" w:eastAsiaTheme="minorEastAsia" w:hAnsiTheme="minorEastAsia"/>
                <w:color w:val="000000" w:themeColor="text1"/>
                <w:sz w:val="18"/>
                <w:szCs w:val="18"/>
              </w:rPr>
            </w:pPr>
          </w:p>
          <w:p w14:paraId="16B87DC2" w14:textId="77777777" w:rsidR="00AF451E" w:rsidRPr="001E4A17" w:rsidRDefault="00AF451E" w:rsidP="00AF451E">
            <w:pPr>
              <w:widowControl/>
              <w:spacing w:line="0" w:lineRule="atLeast"/>
              <w:ind w:left="360" w:hangingChars="200" w:hanging="36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イ・教員向け学校教育自己診断の項目「学習意欲の高い生徒や低い生徒に対する学習指導を、個に応じた視点で工夫して行っている」の肯定率（令和元年度</w:t>
            </w:r>
            <w:r w:rsidRPr="001E4A17">
              <w:rPr>
                <w:rFonts w:asciiTheme="minorEastAsia" w:eastAsiaTheme="minorEastAsia" w:hAnsiTheme="minorEastAsia"/>
                <w:color w:val="000000" w:themeColor="text1"/>
                <w:sz w:val="18"/>
                <w:szCs w:val="18"/>
              </w:rPr>
              <w:t>90</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90</w:t>
            </w:r>
            <w:r w:rsidRPr="001E4A17">
              <w:rPr>
                <w:rFonts w:asciiTheme="minorEastAsia" w:eastAsiaTheme="minorEastAsia" w:hAnsiTheme="minorEastAsia" w:hint="eastAsia"/>
                <w:color w:val="000000" w:themeColor="text1"/>
                <w:sz w:val="18"/>
                <w:szCs w:val="18"/>
              </w:rPr>
              <w:t>%以上を維持する。</w:t>
            </w:r>
          </w:p>
          <w:p w14:paraId="3EBD3133" w14:textId="77777777" w:rsidR="00AF451E" w:rsidRPr="001E4A17" w:rsidRDefault="00AF451E" w:rsidP="00AF451E">
            <w:pPr>
              <w:widowControl/>
              <w:spacing w:line="0" w:lineRule="atLeast"/>
              <w:ind w:leftChars="100" w:left="39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・振り返りシート全教員提出。</w:t>
            </w:r>
          </w:p>
          <w:p w14:paraId="7B15546E" w14:textId="77777777" w:rsidR="004928C3" w:rsidRPr="001E4A17" w:rsidRDefault="004928C3" w:rsidP="00AF451E">
            <w:pPr>
              <w:widowControl/>
              <w:spacing w:line="0" w:lineRule="atLeast"/>
              <w:ind w:left="360" w:hangingChars="200" w:hanging="360"/>
              <w:jc w:val="left"/>
              <w:rPr>
                <w:rFonts w:asciiTheme="minorEastAsia" w:eastAsiaTheme="minorEastAsia" w:hAnsiTheme="minorEastAsia"/>
                <w:color w:val="000000" w:themeColor="text1"/>
                <w:sz w:val="18"/>
                <w:szCs w:val="18"/>
              </w:rPr>
            </w:pPr>
          </w:p>
          <w:p w14:paraId="7C54F72B" w14:textId="178D552D" w:rsidR="00AF451E" w:rsidRPr="001E4A17" w:rsidRDefault="00AF451E" w:rsidP="00AF451E">
            <w:pPr>
              <w:widowControl/>
              <w:spacing w:line="0" w:lineRule="atLeast"/>
              <w:ind w:left="360" w:hangingChars="200" w:hanging="36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ウ・教員向け学校教育自己診断の項目「コンピュータ等の</w:t>
            </w:r>
            <w:r w:rsidR="002A5C47">
              <w:rPr>
                <w:rFonts w:asciiTheme="minorEastAsia" w:eastAsiaTheme="minorEastAsia" w:hAnsiTheme="minorEastAsia"/>
                <w:color w:val="000000" w:themeColor="text1"/>
                <w:sz w:val="18"/>
                <w:szCs w:val="18"/>
              </w:rPr>
              <w:t>ICT</w:t>
            </w:r>
            <w:r w:rsidRPr="001E4A17">
              <w:rPr>
                <w:rFonts w:asciiTheme="minorEastAsia" w:eastAsiaTheme="minorEastAsia" w:hAnsiTheme="minorEastAsia" w:hint="eastAsia"/>
                <w:color w:val="000000" w:themeColor="text1"/>
                <w:sz w:val="18"/>
                <w:szCs w:val="18"/>
              </w:rPr>
              <w:t>機器が、授業などで活用されている。」の肯定率（令和元年</w:t>
            </w:r>
            <w:r w:rsidRPr="001E4A17">
              <w:rPr>
                <w:rFonts w:asciiTheme="minorEastAsia" w:eastAsiaTheme="minorEastAsia" w:hAnsiTheme="minorEastAsia"/>
                <w:color w:val="000000" w:themeColor="text1"/>
                <w:sz w:val="18"/>
                <w:szCs w:val="18"/>
              </w:rPr>
              <w:t>90</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85</w:t>
            </w:r>
            <w:r w:rsidRPr="001E4A17">
              <w:rPr>
                <w:rFonts w:asciiTheme="minorEastAsia" w:eastAsiaTheme="minorEastAsia" w:hAnsiTheme="minorEastAsia" w:hint="eastAsia"/>
                <w:color w:val="000000" w:themeColor="text1"/>
                <w:sz w:val="18"/>
                <w:szCs w:val="18"/>
              </w:rPr>
              <w:t>%以上を維持する。</w:t>
            </w:r>
          </w:p>
          <w:p w14:paraId="629B2C86" w14:textId="77777777" w:rsidR="00AF451E" w:rsidRPr="001E4A17" w:rsidRDefault="00AF451E" w:rsidP="00AF451E">
            <w:pPr>
              <w:widowControl/>
              <w:spacing w:line="0" w:lineRule="atLeast"/>
              <w:ind w:left="360" w:hangingChars="200" w:hanging="36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エ・西野田クエストの活用と資格取得に挑戦する生徒の増員及びその合格率（令和元年度</w:t>
            </w:r>
            <w:r w:rsidRPr="001E4A17">
              <w:rPr>
                <w:rFonts w:asciiTheme="minorEastAsia" w:eastAsiaTheme="minorEastAsia" w:hAnsiTheme="minorEastAsia"/>
                <w:color w:val="000000" w:themeColor="text1"/>
                <w:sz w:val="18"/>
                <w:szCs w:val="18"/>
              </w:rPr>
              <w:t>100</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%以上を維持する。</w:t>
            </w:r>
          </w:p>
        </w:tc>
        <w:tc>
          <w:tcPr>
            <w:tcW w:w="3243" w:type="dxa"/>
            <w:tcBorders>
              <w:left w:val="dashed" w:sz="4" w:space="0" w:color="auto"/>
              <w:right w:val="single" w:sz="4" w:space="0" w:color="auto"/>
            </w:tcBorders>
            <w:shd w:val="clear" w:color="auto" w:fill="auto"/>
          </w:tcPr>
          <w:p w14:paraId="7607ECEA" w14:textId="77777777" w:rsidR="00AF451E" w:rsidRPr="001E4A17" w:rsidRDefault="00AF451E" w:rsidP="00B04AF9">
            <w:pPr>
              <w:spacing w:line="260" w:lineRule="exac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ア・「授業内容はわかりやすい」の肯定率91%（◎）</w:t>
            </w:r>
          </w:p>
          <w:p w14:paraId="2918BDDA" w14:textId="77777777" w:rsidR="004928C3" w:rsidRPr="001E4A17" w:rsidRDefault="004928C3" w:rsidP="00AF451E">
            <w:pPr>
              <w:spacing w:line="260" w:lineRule="exact"/>
              <w:ind w:left="180" w:hangingChars="100" w:hanging="180"/>
              <w:jc w:val="left"/>
              <w:rPr>
                <w:rFonts w:asciiTheme="minorEastAsia" w:eastAsiaTheme="minorEastAsia" w:hAnsiTheme="minorEastAsia"/>
                <w:color w:val="000000" w:themeColor="text1"/>
                <w:sz w:val="18"/>
                <w:szCs w:val="18"/>
              </w:rPr>
            </w:pPr>
          </w:p>
          <w:p w14:paraId="35381CF4" w14:textId="77777777" w:rsidR="00AF451E" w:rsidRPr="001E4A17" w:rsidRDefault="00AF451E" w:rsidP="00AF451E">
            <w:pPr>
              <w:spacing w:line="260" w:lineRule="exac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イ・「学習意欲の高い生徒や低い生徒に対する学習指導を、個に応じた視点で工夫して行っている」の肯定率90%（○）</w:t>
            </w:r>
          </w:p>
          <w:p w14:paraId="44BB7E6D" w14:textId="77777777" w:rsidR="00AF451E" w:rsidRPr="001E4A17" w:rsidRDefault="00AF451E" w:rsidP="00B04AF9">
            <w:pPr>
              <w:spacing w:line="260" w:lineRule="exact"/>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・振り返りシート全教員提出（○）</w:t>
            </w:r>
          </w:p>
          <w:p w14:paraId="67EE07DE" w14:textId="77777777" w:rsidR="004928C3" w:rsidRPr="001E4A17" w:rsidRDefault="004928C3" w:rsidP="001E32A0">
            <w:pPr>
              <w:spacing w:line="260" w:lineRule="exact"/>
              <w:ind w:left="180" w:hangingChars="100" w:hanging="180"/>
              <w:jc w:val="left"/>
              <w:rPr>
                <w:rFonts w:asciiTheme="minorEastAsia" w:eastAsiaTheme="minorEastAsia" w:hAnsiTheme="minorEastAsia"/>
                <w:color w:val="000000" w:themeColor="text1"/>
                <w:sz w:val="18"/>
                <w:szCs w:val="18"/>
              </w:rPr>
            </w:pPr>
          </w:p>
          <w:p w14:paraId="31B0BB8C" w14:textId="1F7EF013" w:rsidR="00621195" w:rsidRPr="001E4A17" w:rsidRDefault="00AF451E" w:rsidP="001E32A0">
            <w:pPr>
              <w:spacing w:line="260" w:lineRule="exac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ウ・「コンピュータ等の</w:t>
            </w:r>
            <w:r w:rsidR="002A5C47">
              <w:rPr>
                <w:rFonts w:asciiTheme="minorEastAsia" w:eastAsiaTheme="minorEastAsia" w:hAnsiTheme="minorEastAsia" w:hint="eastAsia"/>
                <w:color w:val="000000" w:themeColor="text1"/>
                <w:sz w:val="18"/>
                <w:szCs w:val="18"/>
              </w:rPr>
              <w:t>ICT</w:t>
            </w:r>
            <w:r w:rsidRPr="001E4A17">
              <w:rPr>
                <w:rFonts w:asciiTheme="minorEastAsia" w:eastAsiaTheme="minorEastAsia" w:hAnsiTheme="minorEastAsia" w:hint="eastAsia"/>
                <w:color w:val="000000" w:themeColor="text1"/>
                <w:sz w:val="18"/>
                <w:szCs w:val="18"/>
              </w:rPr>
              <w:t>機器が、授業などで活用されている。」の肯定率100%（◎）</w:t>
            </w:r>
          </w:p>
          <w:p w14:paraId="6417B2EA" w14:textId="77777777" w:rsidR="004928C3" w:rsidRPr="001E4A17" w:rsidRDefault="004928C3" w:rsidP="00AF451E">
            <w:pPr>
              <w:spacing w:line="260" w:lineRule="exact"/>
              <w:ind w:left="180" w:hangingChars="100" w:hanging="180"/>
              <w:jc w:val="left"/>
              <w:rPr>
                <w:rFonts w:asciiTheme="minorEastAsia" w:eastAsiaTheme="minorEastAsia" w:hAnsiTheme="minorEastAsia"/>
                <w:color w:val="000000" w:themeColor="text1"/>
                <w:sz w:val="18"/>
                <w:szCs w:val="18"/>
              </w:rPr>
            </w:pPr>
          </w:p>
          <w:p w14:paraId="7C3798AA" w14:textId="77777777" w:rsidR="00AF451E" w:rsidRPr="001E4A17" w:rsidRDefault="00AF451E" w:rsidP="00AF451E">
            <w:pPr>
              <w:spacing w:line="260" w:lineRule="exact"/>
              <w:ind w:left="180" w:hangingChars="100" w:hanging="180"/>
              <w:jc w:val="lef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エ・西野田クエストの</w:t>
            </w:r>
            <w:r w:rsidR="00EA098E" w:rsidRPr="001E4A17">
              <w:rPr>
                <w:rFonts w:asciiTheme="minorEastAsia" w:eastAsiaTheme="minorEastAsia" w:hAnsiTheme="minorEastAsia" w:hint="eastAsia"/>
                <w:color w:val="000000" w:themeColor="text1"/>
                <w:sz w:val="18"/>
                <w:szCs w:val="18"/>
              </w:rPr>
              <w:t>グレード</w:t>
            </w:r>
            <w:r w:rsidRPr="001E4A17">
              <w:rPr>
                <w:rFonts w:asciiTheme="minorEastAsia" w:eastAsiaTheme="minorEastAsia" w:hAnsiTheme="minorEastAsia" w:hint="eastAsia"/>
                <w:color w:val="000000" w:themeColor="text1"/>
                <w:sz w:val="18"/>
                <w:szCs w:val="18"/>
              </w:rPr>
              <w:t>アップ</w:t>
            </w:r>
            <w:r w:rsidR="00EE4E65" w:rsidRPr="001E4A17">
              <w:rPr>
                <w:rFonts w:asciiTheme="minorEastAsia" w:eastAsiaTheme="minorEastAsia" w:hAnsiTheme="minorEastAsia" w:hint="eastAsia"/>
                <w:color w:val="000000" w:themeColor="text1"/>
                <w:sz w:val="18"/>
                <w:szCs w:val="18"/>
              </w:rPr>
              <w:t>生徒延べ</w:t>
            </w:r>
            <w:r w:rsidR="00436CD7" w:rsidRPr="001E4A17">
              <w:rPr>
                <w:rFonts w:asciiTheme="minorEastAsia" w:eastAsiaTheme="minorEastAsia" w:hAnsiTheme="minorEastAsia" w:hint="eastAsia"/>
                <w:color w:val="000000" w:themeColor="text1"/>
                <w:sz w:val="18"/>
                <w:szCs w:val="18"/>
              </w:rPr>
              <w:t>23</w:t>
            </w:r>
            <w:r w:rsidR="00EE4E65" w:rsidRPr="001E4A17">
              <w:rPr>
                <w:rFonts w:asciiTheme="minorEastAsia" w:eastAsiaTheme="minorEastAsia" w:hAnsiTheme="minorEastAsia" w:hint="eastAsia"/>
                <w:color w:val="000000" w:themeColor="text1"/>
                <w:sz w:val="18"/>
                <w:szCs w:val="18"/>
              </w:rPr>
              <w:t>名</w:t>
            </w:r>
            <w:r w:rsidRPr="001E4A17">
              <w:rPr>
                <w:rFonts w:asciiTheme="minorEastAsia" w:eastAsiaTheme="minorEastAsia" w:hAnsiTheme="minorEastAsia" w:hint="eastAsia"/>
                <w:color w:val="000000" w:themeColor="text1"/>
                <w:sz w:val="18"/>
                <w:szCs w:val="18"/>
              </w:rPr>
              <w:t>（○）</w:t>
            </w:r>
          </w:p>
          <w:p w14:paraId="7BE8B3E8" w14:textId="77777777" w:rsidR="00AF451E" w:rsidRPr="001E4A17" w:rsidRDefault="00AF451E" w:rsidP="006242E9">
            <w:pPr>
              <w:spacing w:line="260" w:lineRule="exact"/>
              <w:ind w:left="180" w:hangingChars="100" w:hanging="180"/>
              <w:jc w:val="left"/>
              <w:rPr>
                <w:rFonts w:asciiTheme="minorEastAsia" w:eastAsiaTheme="minorEastAsia" w:hAnsiTheme="minorEastAsia"/>
                <w:sz w:val="18"/>
                <w:szCs w:val="18"/>
              </w:rPr>
            </w:pPr>
            <w:r w:rsidRPr="001E4A17">
              <w:rPr>
                <w:rFonts w:asciiTheme="minorEastAsia" w:eastAsiaTheme="minorEastAsia" w:hAnsiTheme="minorEastAsia" w:hint="eastAsia"/>
                <w:color w:val="000000" w:themeColor="text1"/>
                <w:sz w:val="18"/>
                <w:szCs w:val="18"/>
              </w:rPr>
              <w:t xml:space="preserve">・資格合格率 </w:t>
            </w:r>
            <w:r w:rsidR="006242E9" w:rsidRPr="001E4A17">
              <w:rPr>
                <w:rFonts w:asciiTheme="minorEastAsia" w:eastAsiaTheme="minorEastAsia" w:hAnsiTheme="minorEastAsia" w:hint="eastAsia"/>
                <w:color w:val="000000" w:themeColor="text1"/>
                <w:sz w:val="18"/>
                <w:szCs w:val="18"/>
              </w:rPr>
              <w:t>67</w:t>
            </w:r>
            <w:r w:rsidRPr="001E4A17">
              <w:rPr>
                <w:rFonts w:asciiTheme="minorEastAsia" w:eastAsiaTheme="minorEastAsia" w:hAnsiTheme="minorEastAsia" w:hint="eastAsia"/>
                <w:color w:val="000000" w:themeColor="text1"/>
                <w:sz w:val="18"/>
                <w:szCs w:val="18"/>
              </w:rPr>
              <w:t xml:space="preserve">%　</w:t>
            </w:r>
            <w:r w:rsidR="002040B0" w:rsidRPr="001E4A17">
              <w:rPr>
                <w:rFonts w:asciiTheme="minorEastAsia" w:eastAsiaTheme="minorEastAsia" w:hAnsiTheme="minorEastAsia" w:hint="eastAsia"/>
                <w:color w:val="000000" w:themeColor="text1"/>
                <w:sz w:val="18"/>
                <w:szCs w:val="18"/>
              </w:rPr>
              <w:t>２</w:t>
            </w:r>
            <w:r w:rsidRPr="001E4A17">
              <w:rPr>
                <w:rFonts w:asciiTheme="minorEastAsia" w:eastAsiaTheme="minorEastAsia" w:hAnsiTheme="minorEastAsia" w:hint="eastAsia"/>
                <w:color w:val="000000" w:themeColor="text1"/>
                <w:sz w:val="18"/>
                <w:szCs w:val="18"/>
              </w:rPr>
              <w:t>/３人（</w:t>
            </w:r>
            <w:r w:rsidR="006242E9"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hint="eastAsia"/>
                <w:color w:val="000000" w:themeColor="text1"/>
                <w:sz w:val="18"/>
                <w:szCs w:val="18"/>
              </w:rPr>
              <w:t>）</w:t>
            </w:r>
          </w:p>
        </w:tc>
      </w:tr>
      <w:tr w:rsidR="00AF451E" w:rsidRPr="001E4A17" w14:paraId="70BF6C2B" w14:textId="77777777" w:rsidTr="008F0EFC">
        <w:trPr>
          <w:cantSplit/>
          <w:trHeight w:val="5459"/>
          <w:jc w:val="center"/>
        </w:trPr>
        <w:tc>
          <w:tcPr>
            <w:tcW w:w="881" w:type="dxa"/>
            <w:shd w:val="clear" w:color="auto" w:fill="auto"/>
            <w:textDirection w:val="tbRlV"/>
            <w:vAlign w:val="center"/>
          </w:tcPr>
          <w:p w14:paraId="329E8620" w14:textId="77777777" w:rsidR="00AF451E" w:rsidRPr="001E4A17" w:rsidRDefault="00AF451E" w:rsidP="00AF451E">
            <w:pPr>
              <w:ind w:left="113" w:firstLineChars="100" w:firstLine="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kern w:val="0"/>
                <w:sz w:val="18"/>
                <w:szCs w:val="18"/>
              </w:rPr>
              <w:t>３　夢と志を持つ生徒の育成に向けた指導計画の確立</w:t>
            </w:r>
          </w:p>
        </w:tc>
        <w:tc>
          <w:tcPr>
            <w:tcW w:w="2242" w:type="dxa"/>
            <w:shd w:val="clear" w:color="auto" w:fill="auto"/>
          </w:tcPr>
          <w:p w14:paraId="068C5471"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１</w:t>
            </w: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社会の形成者としての自覚と忍耐力・責任感を養い、規範意識を身につけさせる。</w:t>
            </w:r>
          </w:p>
          <w:p w14:paraId="50902C38"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p w14:paraId="45FD50E3"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キャリア教育の実施</w:t>
            </w:r>
          </w:p>
          <w:p w14:paraId="2214E790"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 xml:space="preserve">　　</w:t>
            </w:r>
          </w:p>
          <w:p w14:paraId="170443A6"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p w14:paraId="19A403F6"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２</w:t>
            </w: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出身中学校との連携による中途退学・長期欠席の防止および原級留置の減少</w:t>
            </w:r>
          </w:p>
          <w:p w14:paraId="4438A0E0"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p w14:paraId="4B80872B"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　不登校生徒への働きかけや保護者との連携強化</w:t>
            </w:r>
          </w:p>
          <w:p w14:paraId="1CCE55A3"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p>
        </w:tc>
        <w:tc>
          <w:tcPr>
            <w:tcW w:w="4385" w:type="dxa"/>
            <w:tcBorders>
              <w:right w:val="dashed" w:sz="4" w:space="0" w:color="auto"/>
            </w:tcBorders>
            <w:shd w:val="clear" w:color="auto" w:fill="auto"/>
          </w:tcPr>
          <w:p w14:paraId="32B81FF6"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ア・通用門での毎時間の立番を設け、あいさつ運動や声掛けを実施。</w:t>
            </w:r>
          </w:p>
          <w:p w14:paraId="5CAF00B9"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・地域での清掃活動などを通して社会人としてのマナーや規範意識を養う。</w:t>
            </w:r>
          </w:p>
          <w:p w14:paraId="40BBA9AD"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・キャリア教育、志学、道徳、人権教育を総合的に行う校内研修の充実を図る。</w:t>
            </w:r>
          </w:p>
          <w:p w14:paraId="7A691DF9"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・系統立てたキャリア教育計画の充実を図る。（総合的な学習（探究）の時間やホームルーム活動等の指導計画を立案する。）</w:t>
            </w:r>
          </w:p>
          <w:p w14:paraId="2DAFC847"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・進路担当者や担任等のキャリアコーディネート力を育成し生徒の進路ニーズの把握に努める。</w:t>
            </w:r>
          </w:p>
          <w:p w14:paraId="4BA31825"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p>
          <w:p w14:paraId="4AE220CD"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ア・出身中学校、前籍校との連携</w:t>
            </w:r>
          </w:p>
          <w:p w14:paraId="60113EC0"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・保護者等懇談、家庭訪問等による情報共有の増加を図る。</w:t>
            </w:r>
          </w:p>
          <w:p w14:paraId="10A12345"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・入学生の出身中学校訪問や前籍校訪問による早期の生徒理解</w:t>
            </w:r>
          </w:p>
          <w:p w14:paraId="10D2C78A"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・長欠生徒等に対する粘り強い指導とその指導力の向上</w:t>
            </w:r>
          </w:p>
          <w:p w14:paraId="013DB8D3"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・出席率を伸ばし原級留置候補とならぬよう早期の指導を行う。</w:t>
            </w:r>
          </w:p>
          <w:p w14:paraId="37E83944" w14:textId="35CFCEA6"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w:t>
            </w:r>
            <w:r w:rsidR="002A5C47">
              <w:rPr>
                <w:rFonts w:asciiTheme="minorEastAsia" w:eastAsiaTheme="minorEastAsia" w:hAnsiTheme="minorEastAsia" w:hint="eastAsia"/>
                <w:color w:val="000000" w:themeColor="text1"/>
                <w:sz w:val="18"/>
                <w:szCs w:val="18"/>
              </w:rPr>
              <w:t>SC</w:t>
            </w:r>
            <w:r w:rsidR="006D3B42" w:rsidRPr="001E4A17">
              <w:rPr>
                <w:rFonts w:asciiTheme="minorEastAsia" w:eastAsiaTheme="minorEastAsia" w:hAnsiTheme="minorEastAsia" w:hint="eastAsia"/>
                <w:color w:val="000000" w:themeColor="text1"/>
                <w:sz w:val="18"/>
                <w:szCs w:val="18"/>
              </w:rPr>
              <w:t>・</w:t>
            </w:r>
            <w:r w:rsidR="002A5C47">
              <w:rPr>
                <w:rFonts w:asciiTheme="minorEastAsia" w:eastAsiaTheme="minorEastAsia" w:hAnsiTheme="minorEastAsia" w:hint="eastAsia"/>
                <w:color w:val="000000" w:themeColor="text1"/>
                <w:sz w:val="18"/>
                <w:szCs w:val="18"/>
              </w:rPr>
              <w:t>SSW</w:t>
            </w:r>
            <w:r w:rsidRPr="001E4A17">
              <w:rPr>
                <w:rFonts w:asciiTheme="minorEastAsia" w:eastAsiaTheme="minorEastAsia" w:hAnsiTheme="minorEastAsia" w:hint="eastAsia"/>
                <w:color w:val="000000" w:themeColor="text1"/>
                <w:sz w:val="18"/>
                <w:szCs w:val="18"/>
              </w:rPr>
              <w:t>等と教職員の情報を共有するためのケース会議を強化する。</w:t>
            </w:r>
          </w:p>
        </w:tc>
        <w:tc>
          <w:tcPr>
            <w:tcW w:w="4394" w:type="dxa"/>
            <w:tcBorders>
              <w:right w:val="dashed" w:sz="4" w:space="0" w:color="auto"/>
            </w:tcBorders>
          </w:tcPr>
          <w:p w14:paraId="62E9AB89" w14:textId="77777777" w:rsidR="00AF451E" w:rsidRPr="001E4A17" w:rsidRDefault="00AF451E" w:rsidP="00AF451E">
            <w:pPr>
              <w:spacing w:line="0" w:lineRule="atLeast"/>
              <w:ind w:left="360"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ア・生徒向け学校教育自己診断の項目「将来の仕事について先生と話したことがある」の肯定率（令和元年度</w:t>
            </w:r>
            <w:r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%以上を維持する。</w:t>
            </w:r>
          </w:p>
          <w:p w14:paraId="3966972A"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・地域清掃年３回以上。・</w:t>
            </w:r>
          </w:p>
          <w:p w14:paraId="2FC1EB6B"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・卒業時の進路未決定者（令和元年度進路未決定者２人）を引き続き０人をめざす。</w:t>
            </w:r>
          </w:p>
          <w:p w14:paraId="3D713473" w14:textId="77777777" w:rsidR="00AF451E" w:rsidRPr="001E4A17" w:rsidRDefault="00AF451E" w:rsidP="00AF451E">
            <w:pPr>
              <w:spacing w:line="0" w:lineRule="atLeast"/>
              <w:ind w:leftChars="100" w:left="570" w:hangingChars="200" w:hanging="360"/>
              <w:rPr>
                <w:rFonts w:asciiTheme="minorEastAsia" w:eastAsiaTheme="minorEastAsia" w:hAnsiTheme="minorEastAsia"/>
                <w:color w:val="000000" w:themeColor="text1"/>
                <w:sz w:val="18"/>
                <w:szCs w:val="18"/>
              </w:rPr>
            </w:pPr>
          </w:p>
          <w:p w14:paraId="3AF5EBAE" w14:textId="77777777" w:rsidR="00AF451E" w:rsidRPr="001E4A17" w:rsidRDefault="00AF451E" w:rsidP="00AF451E">
            <w:pPr>
              <w:spacing w:line="0" w:lineRule="atLeast"/>
              <w:ind w:leftChars="100" w:left="570" w:hangingChars="200" w:hanging="360"/>
              <w:rPr>
                <w:rFonts w:asciiTheme="minorEastAsia" w:eastAsiaTheme="minorEastAsia" w:hAnsiTheme="minorEastAsia"/>
                <w:color w:val="000000" w:themeColor="text1"/>
                <w:sz w:val="18"/>
                <w:szCs w:val="18"/>
              </w:rPr>
            </w:pPr>
          </w:p>
          <w:p w14:paraId="075F4C21" w14:textId="77777777" w:rsidR="00AF451E" w:rsidRPr="001E4A17" w:rsidRDefault="00AF451E" w:rsidP="00AF451E">
            <w:pPr>
              <w:spacing w:line="0" w:lineRule="atLeast"/>
              <w:ind w:leftChars="100" w:left="570" w:hangingChars="200" w:hanging="360"/>
              <w:rPr>
                <w:rFonts w:asciiTheme="minorEastAsia" w:eastAsiaTheme="minorEastAsia" w:hAnsiTheme="minorEastAsia"/>
                <w:color w:val="000000" w:themeColor="text1"/>
                <w:sz w:val="18"/>
                <w:szCs w:val="18"/>
              </w:rPr>
            </w:pPr>
          </w:p>
          <w:p w14:paraId="6DF84043" w14:textId="77777777" w:rsidR="00AF451E" w:rsidRPr="001E4A17" w:rsidRDefault="00AF451E" w:rsidP="00AF451E">
            <w:pPr>
              <w:spacing w:line="0" w:lineRule="atLeast"/>
              <w:ind w:leftChars="100" w:left="570" w:hangingChars="200" w:hanging="360"/>
              <w:rPr>
                <w:rFonts w:asciiTheme="minorEastAsia" w:eastAsiaTheme="minorEastAsia" w:hAnsiTheme="minorEastAsia"/>
                <w:color w:val="000000" w:themeColor="text1"/>
                <w:sz w:val="18"/>
                <w:szCs w:val="18"/>
              </w:rPr>
            </w:pPr>
          </w:p>
          <w:p w14:paraId="67C645F8" w14:textId="77777777" w:rsidR="00AF451E" w:rsidRPr="001E4A17" w:rsidRDefault="00AF451E" w:rsidP="00B04AF9">
            <w:pPr>
              <w:spacing w:line="0" w:lineRule="atLeast"/>
              <w:rPr>
                <w:rFonts w:asciiTheme="minorEastAsia" w:eastAsiaTheme="minorEastAsia" w:hAnsiTheme="minorEastAsia"/>
                <w:color w:val="000000" w:themeColor="text1"/>
                <w:sz w:val="18"/>
                <w:szCs w:val="18"/>
              </w:rPr>
            </w:pPr>
          </w:p>
          <w:p w14:paraId="3C773035" w14:textId="77777777" w:rsidR="00AF451E" w:rsidRPr="001E4A17" w:rsidRDefault="00AF451E" w:rsidP="00AF451E">
            <w:pPr>
              <w:spacing w:line="0" w:lineRule="atLeast"/>
              <w:ind w:leftChars="34" w:left="341" w:hangingChars="150" w:hanging="27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ア・中学校と連携がとれる訪問回数（令和元年度</w:t>
            </w:r>
            <w:r w:rsidRPr="001E4A17">
              <w:rPr>
                <w:rFonts w:asciiTheme="minorEastAsia" w:eastAsiaTheme="minorEastAsia" w:hAnsiTheme="minorEastAsia"/>
                <w:color w:val="000000" w:themeColor="text1"/>
                <w:sz w:val="18"/>
                <w:szCs w:val="18"/>
              </w:rPr>
              <w:t>16</w:t>
            </w:r>
            <w:r w:rsidRPr="001E4A17">
              <w:rPr>
                <w:rFonts w:asciiTheme="minorEastAsia" w:eastAsiaTheme="minorEastAsia" w:hAnsiTheme="minorEastAsia" w:hint="eastAsia"/>
                <w:color w:val="000000" w:themeColor="text1"/>
                <w:sz w:val="18"/>
                <w:szCs w:val="18"/>
              </w:rPr>
              <w:t>回）を維持する。</w:t>
            </w:r>
          </w:p>
          <w:p w14:paraId="4381376C"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・家庭と連携がとれる訪問回数（令和元年度</w:t>
            </w:r>
          </w:p>
          <w:p w14:paraId="4F37FFBA" w14:textId="77777777" w:rsidR="00AF451E" w:rsidRPr="001E4A17" w:rsidRDefault="00AF451E" w:rsidP="00AF451E">
            <w:pPr>
              <w:spacing w:line="0" w:lineRule="atLeast"/>
              <w:ind w:leftChars="200" w:left="420"/>
              <w:rPr>
                <w:rFonts w:asciiTheme="minorEastAsia" w:eastAsiaTheme="minorEastAsia" w:hAnsiTheme="minorEastAsia"/>
                <w:color w:val="000000" w:themeColor="text1"/>
                <w:sz w:val="18"/>
                <w:szCs w:val="18"/>
              </w:rPr>
            </w:pPr>
            <w:r w:rsidRPr="001E4A17">
              <w:rPr>
                <w:rFonts w:asciiTheme="minorEastAsia" w:eastAsiaTheme="minorEastAsia" w:hAnsiTheme="minorEastAsia"/>
                <w:color w:val="000000" w:themeColor="text1"/>
                <w:sz w:val="18"/>
                <w:szCs w:val="18"/>
              </w:rPr>
              <w:t>83</w:t>
            </w:r>
            <w:r w:rsidRPr="001E4A17">
              <w:rPr>
                <w:rFonts w:asciiTheme="minorEastAsia" w:eastAsiaTheme="minorEastAsia" w:hAnsiTheme="minorEastAsia" w:hint="eastAsia"/>
                <w:color w:val="000000" w:themeColor="text1"/>
                <w:sz w:val="18"/>
                <w:szCs w:val="18"/>
              </w:rPr>
              <w:t>回）を維持する。</w:t>
            </w:r>
          </w:p>
          <w:p w14:paraId="325A6614"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・生徒全員の出席率平均（令和元年度</w:t>
            </w:r>
            <w:r w:rsidRPr="001E4A17">
              <w:rPr>
                <w:rFonts w:asciiTheme="minorEastAsia" w:eastAsiaTheme="minorEastAsia" w:hAnsiTheme="minorEastAsia"/>
                <w:color w:val="000000" w:themeColor="text1"/>
                <w:sz w:val="18"/>
                <w:szCs w:val="18"/>
              </w:rPr>
              <w:t>86</w:t>
            </w:r>
            <w:r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color w:val="000000" w:themeColor="text1"/>
                <w:sz w:val="18"/>
                <w:szCs w:val="18"/>
              </w:rPr>
              <w:t>80</w:t>
            </w:r>
            <w:r w:rsidRPr="001E4A17">
              <w:rPr>
                <w:rFonts w:asciiTheme="minorEastAsia" w:eastAsiaTheme="minorEastAsia" w:hAnsiTheme="minorEastAsia" w:hint="eastAsia"/>
                <w:color w:val="000000" w:themeColor="text1"/>
                <w:sz w:val="18"/>
                <w:szCs w:val="18"/>
              </w:rPr>
              <w:t>%以上を維持する。</w:t>
            </w:r>
          </w:p>
          <w:p w14:paraId="510AC922" w14:textId="6E7C4ECB"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・ケース会議について、必要な開催数（令和元年度</w:t>
            </w:r>
            <w:r w:rsidRPr="001E4A17">
              <w:rPr>
                <w:rFonts w:asciiTheme="minorEastAsia" w:eastAsiaTheme="minorEastAsia" w:hAnsiTheme="minorEastAsia"/>
                <w:color w:val="000000" w:themeColor="text1"/>
                <w:sz w:val="18"/>
                <w:szCs w:val="18"/>
              </w:rPr>
              <w:t>406</w:t>
            </w:r>
            <w:r w:rsidRPr="001E4A17">
              <w:rPr>
                <w:rFonts w:asciiTheme="minorEastAsia" w:eastAsiaTheme="minorEastAsia" w:hAnsiTheme="minorEastAsia" w:hint="eastAsia"/>
                <w:color w:val="000000" w:themeColor="text1"/>
                <w:sz w:val="18"/>
                <w:szCs w:val="18"/>
              </w:rPr>
              <w:t>回）を維持する。（</w:t>
            </w:r>
            <w:r w:rsidR="002A5C47">
              <w:rPr>
                <w:rFonts w:asciiTheme="minorEastAsia" w:eastAsiaTheme="minorEastAsia" w:hAnsiTheme="minorEastAsia" w:hint="eastAsia"/>
                <w:color w:val="000000" w:themeColor="text1"/>
                <w:sz w:val="18"/>
                <w:szCs w:val="18"/>
              </w:rPr>
              <w:t>SC</w:t>
            </w:r>
            <w:r w:rsidRPr="001E4A17">
              <w:rPr>
                <w:rFonts w:asciiTheme="minorEastAsia" w:eastAsiaTheme="minorEastAsia" w:hAnsiTheme="minorEastAsia" w:hint="eastAsia"/>
                <w:color w:val="000000" w:themeColor="text1"/>
                <w:sz w:val="18"/>
                <w:szCs w:val="18"/>
              </w:rPr>
              <w:t>、</w:t>
            </w:r>
            <w:r w:rsidR="002A5C47">
              <w:rPr>
                <w:rFonts w:asciiTheme="minorEastAsia" w:eastAsiaTheme="minorEastAsia" w:hAnsiTheme="minorEastAsia" w:hint="eastAsia"/>
                <w:color w:val="000000" w:themeColor="text1"/>
                <w:sz w:val="18"/>
                <w:szCs w:val="18"/>
              </w:rPr>
              <w:t>SSW</w:t>
            </w:r>
            <w:r w:rsidRPr="001E4A17">
              <w:rPr>
                <w:rFonts w:asciiTheme="minorEastAsia" w:eastAsiaTheme="minorEastAsia" w:hAnsiTheme="minorEastAsia" w:hint="eastAsia"/>
                <w:color w:val="000000" w:themeColor="text1"/>
                <w:sz w:val="18"/>
                <w:szCs w:val="18"/>
              </w:rPr>
              <w:t>等不在時で</w:t>
            </w:r>
            <w:r w:rsidR="001E32A0" w:rsidRPr="001E4A17">
              <w:rPr>
                <w:rFonts w:asciiTheme="minorEastAsia" w:eastAsiaTheme="minorEastAsia" w:hAnsiTheme="minorEastAsia" w:hint="eastAsia"/>
                <w:color w:val="000000" w:themeColor="text1"/>
                <w:sz w:val="18"/>
                <w:szCs w:val="18"/>
              </w:rPr>
              <w:t>も</w:t>
            </w:r>
            <w:r w:rsidRPr="001E4A17">
              <w:rPr>
                <w:rFonts w:asciiTheme="minorEastAsia" w:eastAsiaTheme="minorEastAsia" w:hAnsiTheme="minorEastAsia" w:hint="eastAsia"/>
                <w:color w:val="000000" w:themeColor="text1"/>
                <w:sz w:val="18"/>
                <w:szCs w:val="18"/>
              </w:rPr>
              <w:t>ケース会議は実施する。加えて、管理職と教職員、事務職員とも報連相を密にし</w:t>
            </w:r>
            <w:r w:rsidR="00325B51" w:rsidRPr="001E4A17">
              <w:rPr>
                <w:rFonts w:asciiTheme="minorEastAsia" w:eastAsiaTheme="minorEastAsia" w:hAnsiTheme="minorEastAsia" w:hint="eastAsia"/>
                <w:color w:val="000000" w:themeColor="text1"/>
                <w:sz w:val="18"/>
                <w:szCs w:val="18"/>
              </w:rPr>
              <w:t>て</w:t>
            </w:r>
            <w:r w:rsidRPr="001E4A17">
              <w:rPr>
                <w:rFonts w:asciiTheme="minorEastAsia" w:eastAsiaTheme="minorEastAsia" w:hAnsiTheme="minorEastAsia" w:hint="eastAsia"/>
                <w:color w:val="000000" w:themeColor="text1"/>
                <w:sz w:val="18"/>
                <w:szCs w:val="18"/>
              </w:rPr>
              <w:t>情報共有を図る）</w:t>
            </w:r>
          </w:p>
        </w:tc>
        <w:tc>
          <w:tcPr>
            <w:tcW w:w="3243" w:type="dxa"/>
            <w:tcBorders>
              <w:left w:val="dashed" w:sz="4" w:space="0" w:color="auto"/>
              <w:right w:val="single" w:sz="4" w:space="0" w:color="auto"/>
            </w:tcBorders>
            <w:shd w:val="clear" w:color="auto" w:fill="auto"/>
          </w:tcPr>
          <w:p w14:paraId="25D2FC36" w14:textId="77777777" w:rsidR="00AF451E" w:rsidRPr="001E4A17" w:rsidRDefault="00AF451E" w:rsidP="00AF451E">
            <w:pPr>
              <w:spacing w:line="26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ア・「将来の仕事について先生と話したことがある」の肯定率</w:t>
            </w:r>
            <w:r w:rsidR="00621195" w:rsidRPr="001E4A17">
              <w:rPr>
                <w:rFonts w:asciiTheme="minorEastAsia" w:eastAsiaTheme="minorEastAsia" w:hAnsiTheme="minorEastAsia" w:hint="eastAsia"/>
                <w:sz w:val="18"/>
                <w:szCs w:val="18"/>
              </w:rPr>
              <w:t>86</w:t>
            </w:r>
            <w:r w:rsidRPr="001E4A17">
              <w:rPr>
                <w:rFonts w:asciiTheme="minorEastAsia" w:eastAsiaTheme="minorEastAsia" w:hAnsiTheme="minorEastAsia" w:hint="eastAsia"/>
                <w:sz w:val="18"/>
                <w:szCs w:val="18"/>
              </w:rPr>
              <w:t>%（○）</w:t>
            </w:r>
          </w:p>
          <w:p w14:paraId="2A227BCF" w14:textId="77777777" w:rsidR="00AF451E" w:rsidRPr="001E4A17" w:rsidRDefault="00AF451E" w:rsidP="00AF451E">
            <w:pPr>
              <w:spacing w:line="260" w:lineRule="exact"/>
              <w:ind w:left="180" w:hangingChars="100" w:hanging="180"/>
              <w:rPr>
                <w:rFonts w:asciiTheme="minorEastAsia" w:eastAsiaTheme="minorEastAsia" w:hAnsiTheme="minorEastAsia"/>
                <w:sz w:val="18"/>
                <w:szCs w:val="18"/>
              </w:rPr>
            </w:pPr>
          </w:p>
          <w:p w14:paraId="07F48606" w14:textId="77777777" w:rsidR="00AF451E" w:rsidRPr="001E4A17" w:rsidRDefault="00621195" w:rsidP="00AF451E">
            <w:pPr>
              <w:spacing w:line="26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・地域清掃</w:t>
            </w:r>
            <w:r w:rsidR="00325B51" w:rsidRPr="001E4A17">
              <w:rPr>
                <w:rFonts w:asciiTheme="minorEastAsia" w:eastAsiaTheme="minorEastAsia" w:hAnsiTheme="minorEastAsia" w:hint="eastAsia"/>
                <w:sz w:val="18"/>
                <w:szCs w:val="18"/>
              </w:rPr>
              <w:t>はコロナ禍のため</w:t>
            </w:r>
            <w:r w:rsidRPr="001E4A17">
              <w:rPr>
                <w:rFonts w:asciiTheme="minorEastAsia" w:eastAsiaTheme="minorEastAsia" w:hAnsiTheme="minorEastAsia" w:hint="eastAsia"/>
                <w:sz w:val="18"/>
                <w:szCs w:val="18"/>
              </w:rPr>
              <w:t>１回</w:t>
            </w:r>
            <w:r w:rsidR="00325B51" w:rsidRPr="001E4A17">
              <w:rPr>
                <w:rFonts w:asciiTheme="minorEastAsia" w:eastAsiaTheme="minorEastAsia" w:hAnsiTheme="minorEastAsia" w:hint="eastAsia"/>
                <w:sz w:val="18"/>
                <w:szCs w:val="18"/>
              </w:rPr>
              <w:t>の</w:t>
            </w:r>
            <w:r w:rsidRPr="001E4A17">
              <w:rPr>
                <w:rFonts w:asciiTheme="minorEastAsia" w:eastAsiaTheme="minorEastAsia" w:hAnsiTheme="minorEastAsia" w:hint="eastAsia"/>
                <w:sz w:val="18"/>
                <w:szCs w:val="18"/>
              </w:rPr>
              <w:t>実施</w:t>
            </w:r>
            <w:r w:rsidR="00325B51" w:rsidRPr="001E4A17">
              <w:rPr>
                <w:rFonts w:asciiTheme="minorEastAsia" w:eastAsiaTheme="minorEastAsia" w:hAnsiTheme="minorEastAsia" w:hint="eastAsia"/>
                <w:sz w:val="18"/>
                <w:szCs w:val="18"/>
              </w:rPr>
              <w:t>となった（－</w:t>
            </w:r>
            <w:r w:rsidR="00AF451E" w:rsidRPr="001E4A17">
              <w:rPr>
                <w:rFonts w:asciiTheme="minorEastAsia" w:eastAsiaTheme="minorEastAsia" w:hAnsiTheme="minorEastAsia" w:hint="eastAsia"/>
                <w:sz w:val="18"/>
                <w:szCs w:val="18"/>
              </w:rPr>
              <w:t>）</w:t>
            </w:r>
          </w:p>
          <w:p w14:paraId="4AC65524" w14:textId="77777777" w:rsidR="00AF451E" w:rsidRPr="001E4A17" w:rsidRDefault="00AF451E" w:rsidP="00AF451E">
            <w:pPr>
              <w:spacing w:line="260" w:lineRule="exact"/>
              <w:ind w:left="180" w:hangingChars="100" w:hanging="180"/>
              <w:rPr>
                <w:rFonts w:asciiTheme="minorEastAsia" w:eastAsiaTheme="minorEastAsia" w:hAnsiTheme="minorEastAsia"/>
                <w:color w:val="FF0000"/>
                <w:sz w:val="18"/>
                <w:szCs w:val="18"/>
              </w:rPr>
            </w:pPr>
            <w:r w:rsidRPr="001E4A17">
              <w:rPr>
                <w:rFonts w:asciiTheme="minorEastAsia" w:eastAsiaTheme="minorEastAsia" w:hAnsiTheme="minorEastAsia" w:hint="eastAsia"/>
                <w:sz w:val="18"/>
                <w:szCs w:val="18"/>
              </w:rPr>
              <w:t xml:space="preserve">・卒業時の進路未決定者 </w:t>
            </w:r>
            <w:r w:rsidR="00D842EB" w:rsidRPr="001E4A17">
              <w:rPr>
                <w:rFonts w:asciiTheme="minorEastAsia" w:eastAsiaTheme="minorEastAsia" w:hAnsiTheme="minorEastAsia" w:hint="eastAsia"/>
                <w:sz w:val="18"/>
                <w:szCs w:val="18"/>
              </w:rPr>
              <w:t>１</w:t>
            </w:r>
            <w:r w:rsidRPr="001E4A17">
              <w:rPr>
                <w:rFonts w:asciiTheme="minorEastAsia" w:eastAsiaTheme="minorEastAsia" w:hAnsiTheme="minorEastAsia" w:hint="eastAsia"/>
                <w:sz w:val="18"/>
                <w:szCs w:val="18"/>
              </w:rPr>
              <w:t>/</w:t>
            </w:r>
            <w:r w:rsidR="000E4D93" w:rsidRPr="001E4A17">
              <w:rPr>
                <w:rFonts w:asciiTheme="minorEastAsia" w:eastAsiaTheme="minorEastAsia" w:hAnsiTheme="minorEastAsia" w:hint="eastAsia"/>
                <w:color w:val="000000" w:themeColor="text1"/>
                <w:sz w:val="18"/>
                <w:szCs w:val="18"/>
              </w:rPr>
              <w:t>７</w:t>
            </w:r>
            <w:r w:rsidRPr="001E4A17">
              <w:rPr>
                <w:rFonts w:asciiTheme="minorEastAsia" w:eastAsiaTheme="minorEastAsia" w:hAnsiTheme="minorEastAsia" w:hint="eastAsia"/>
                <w:color w:val="000000" w:themeColor="text1"/>
                <w:sz w:val="18"/>
                <w:szCs w:val="18"/>
              </w:rPr>
              <w:t>人（△）</w:t>
            </w:r>
          </w:p>
          <w:p w14:paraId="35BD326D" w14:textId="77777777" w:rsidR="00AF451E" w:rsidRPr="001E4A17" w:rsidRDefault="00AF451E" w:rsidP="00AF451E">
            <w:pPr>
              <w:spacing w:line="26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 xml:space="preserve">　</w:t>
            </w:r>
          </w:p>
          <w:p w14:paraId="36444C1A" w14:textId="77777777" w:rsidR="00AF451E" w:rsidRPr="001E4A17" w:rsidRDefault="00AF451E" w:rsidP="00AF451E">
            <w:pPr>
              <w:spacing w:line="260" w:lineRule="exact"/>
              <w:ind w:left="180" w:hangingChars="100" w:hanging="180"/>
              <w:rPr>
                <w:rFonts w:asciiTheme="minorEastAsia" w:eastAsiaTheme="minorEastAsia" w:hAnsiTheme="minorEastAsia"/>
                <w:sz w:val="18"/>
                <w:szCs w:val="18"/>
              </w:rPr>
            </w:pPr>
          </w:p>
          <w:p w14:paraId="75284660" w14:textId="77777777" w:rsidR="00621195" w:rsidRPr="001E4A17" w:rsidRDefault="00621195" w:rsidP="001E32A0">
            <w:pPr>
              <w:spacing w:line="260" w:lineRule="exact"/>
              <w:rPr>
                <w:rFonts w:asciiTheme="minorEastAsia" w:eastAsiaTheme="minorEastAsia" w:hAnsiTheme="minorEastAsia"/>
                <w:sz w:val="18"/>
                <w:szCs w:val="18"/>
              </w:rPr>
            </w:pPr>
          </w:p>
          <w:p w14:paraId="2520D546" w14:textId="77777777" w:rsidR="00325B51" w:rsidRPr="001E4A17" w:rsidRDefault="00325B51" w:rsidP="001E32A0">
            <w:pPr>
              <w:spacing w:line="260" w:lineRule="exact"/>
              <w:rPr>
                <w:rFonts w:asciiTheme="minorEastAsia" w:eastAsiaTheme="minorEastAsia" w:hAnsiTheme="minorEastAsia"/>
                <w:sz w:val="18"/>
                <w:szCs w:val="18"/>
              </w:rPr>
            </w:pPr>
          </w:p>
          <w:p w14:paraId="77A2B6C4" w14:textId="77777777" w:rsidR="006D3B42" w:rsidRPr="001E4A17" w:rsidRDefault="00AF451E" w:rsidP="00AF451E">
            <w:pPr>
              <w:spacing w:line="260" w:lineRule="exac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sz w:val="18"/>
                <w:szCs w:val="18"/>
              </w:rPr>
              <w:t>ア・生徒指導的中学校訪問数</w:t>
            </w:r>
            <w:r w:rsidRPr="001E4A17">
              <w:rPr>
                <w:rFonts w:asciiTheme="minorEastAsia" w:eastAsiaTheme="minorEastAsia" w:hAnsiTheme="minorEastAsia" w:hint="eastAsia"/>
                <w:color w:val="000000" w:themeColor="text1"/>
                <w:sz w:val="18"/>
                <w:szCs w:val="18"/>
              </w:rPr>
              <w:t xml:space="preserve"> </w:t>
            </w:r>
          </w:p>
          <w:p w14:paraId="384A8353" w14:textId="77777777" w:rsidR="00AF451E" w:rsidRPr="001E4A17" w:rsidRDefault="006D3B42" w:rsidP="006D3B42">
            <w:pPr>
              <w:spacing w:line="260" w:lineRule="exact"/>
              <w:ind w:firstLineChars="100" w:firstLine="180"/>
              <w:rPr>
                <w:rFonts w:asciiTheme="minorEastAsia" w:eastAsiaTheme="minorEastAsia" w:hAnsiTheme="minorEastAsia"/>
                <w:color w:val="FF0000"/>
                <w:sz w:val="18"/>
                <w:szCs w:val="18"/>
              </w:rPr>
            </w:pPr>
            <w:r w:rsidRPr="001E4A17">
              <w:rPr>
                <w:rFonts w:asciiTheme="minorEastAsia" w:eastAsiaTheme="minorEastAsia" w:hAnsiTheme="minorEastAsia" w:hint="eastAsia"/>
                <w:color w:val="000000" w:themeColor="text1"/>
                <w:sz w:val="18"/>
                <w:szCs w:val="18"/>
              </w:rPr>
              <w:t>コロナ禍のため</w:t>
            </w:r>
            <w:r w:rsidR="00621195" w:rsidRPr="001E4A17">
              <w:rPr>
                <w:rFonts w:asciiTheme="minorEastAsia" w:eastAsiaTheme="minorEastAsia" w:hAnsiTheme="minorEastAsia" w:hint="eastAsia"/>
                <w:color w:val="000000" w:themeColor="text1"/>
                <w:sz w:val="18"/>
                <w:szCs w:val="18"/>
              </w:rPr>
              <w:t>６</w:t>
            </w:r>
            <w:r w:rsidR="00BC4A07" w:rsidRPr="001E4A17">
              <w:rPr>
                <w:rFonts w:asciiTheme="minorEastAsia" w:eastAsiaTheme="minorEastAsia" w:hAnsiTheme="minorEastAsia" w:hint="eastAsia"/>
                <w:color w:val="000000" w:themeColor="text1"/>
                <w:sz w:val="18"/>
                <w:szCs w:val="18"/>
              </w:rPr>
              <w:t>回</w:t>
            </w:r>
            <w:r w:rsidRPr="001E4A17">
              <w:rPr>
                <w:rFonts w:asciiTheme="minorEastAsia" w:eastAsiaTheme="minorEastAsia" w:hAnsiTheme="minorEastAsia" w:hint="eastAsia"/>
                <w:color w:val="000000" w:themeColor="text1"/>
                <w:sz w:val="18"/>
                <w:szCs w:val="18"/>
              </w:rPr>
              <w:t>となった</w:t>
            </w:r>
            <w:r w:rsidR="00AF451E"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hint="eastAsia"/>
                <w:color w:val="000000" w:themeColor="text1"/>
                <w:sz w:val="18"/>
                <w:szCs w:val="18"/>
              </w:rPr>
              <w:t>－</w:t>
            </w:r>
            <w:r w:rsidR="00AF451E" w:rsidRPr="001E4A17">
              <w:rPr>
                <w:rFonts w:asciiTheme="minorEastAsia" w:eastAsiaTheme="minorEastAsia" w:hAnsiTheme="minorEastAsia" w:hint="eastAsia"/>
                <w:color w:val="000000" w:themeColor="text1"/>
                <w:sz w:val="18"/>
                <w:szCs w:val="18"/>
              </w:rPr>
              <w:t>）</w:t>
            </w:r>
          </w:p>
          <w:p w14:paraId="1D9CE663" w14:textId="77777777" w:rsidR="006D3B42" w:rsidRPr="001E4A17" w:rsidRDefault="00AF451E" w:rsidP="00621195">
            <w:pPr>
              <w:spacing w:line="260" w:lineRule="exac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sz w:val="18"/>
                <w:szCs w:val="18"/>
              </w:rPr>
              <w:t>・家庭訪問回数</w:t>
            </w:r>
            <w:r w:rsidRPr="001E4A17">
              <w:rPr>
                <w:rFonts w:asciiTheme="minorEastAsia" w:eastAsiaTheme="minorEastAsia" w:hAnsiTheme="minorEastAsia" w:hint="eastAsia"/>
                <w:color w:val="000000" w:themeColor="text1"/>
                <w:sz w:val="18"/>
                <w:szCs w:val="18"/>
              </w:rPr>
              <w:t xml:space="preserve">  </w:t>
            </w:r>
          </w:p>
          <w:p w14:paraId="273F38A3" w14:textId="77777777" w:rsidR="00AF451E" w:rsidRPr="001E4A17" w:rsidRDefault="006D3B42" w:rsidP="006D3B42">
            <w:pPr>
              <w:spacing w:line="260" w:lineRule="exact"/>
              <w:rPr>
                <w:rFonts w:asciiTheme="minorEastAsia" w:eastAsiaTheme="minorEastAsia" w:hAnsiTheme="minorEastAsia"/>
                <w:sz w:val="18"/>
                <w:szCs w:val="18"/>
              </w:rPr>
            </w:pPr>
            <w:r w:rsidRPr="001E4A17">
              <w:rPr>
                <w:rFonts w:asciiTheme="minorEastAsia" w:eastAsiaTheme="minorEastAsia" w:hAnsiTheme="minorEastAsia" w:hint="eastAsia"/>
                <w:color w:val="000000" w:themeColor="text1"/>
                <w:sz w:val="18"/>
                <w:szCs w:val="18"/>
              </w:rPr>
              <w:t>コロナ禍のため</w:t>
            </w:r>
            <w:r w:rsidR="00556F93" w:rsidRPr="001E4A17">
              <w:rPr>
                <w:rFonts w:asciiTheme="minorEastAsia" w:eastAsiaTheme="minorEastAsia" w:hAnsiTheme="minorEastAsia" w:hint="eastAsia"/>
                <w:color w:val="000000" w:themeColor="text1"/>
                <w:sz w:val="18"/>
                <w:szCs w:val="18"/>
              </w:rPr>
              <w:t>31回</w:t>
            </w:r>
            <w:r w:rsidRPr="001E4A17">
              <w:rPr>
                <w:rFonts w:asciiTheme="minorEastAsia" w:eastAsiaTheme="minorEastAsia" w:hAnsiTheme="minorEastAsia" w:hint="eastAsia"/>
                <w:color w:val="000000" w:themeColor="text1"/>
                <w:sz w:val="18"/>
                <w:szCs w:val="18"/>
              </w:rPr>
              <w:t>となった。（－</w:t>
            </w:r>
            <w:r w:rsidR="00AF451E" w:rsidRPr="001E4A17">
              <w:rPr>
                <w:rFonts w:asciiTheme="minorEastAsia" w:eastAsiaTheme="minorEastAsia" w:hAnsiTheme="minorEastAsia" w:hint="eastAsia"/>
                <w:color w:val="000000" w:themeColor="text1"/>
                <w:sz w:val="18"/>
                <w:szCs w:val="18"/>
              </w:rPr>
              <w:t>）</w:t>
            </w:r>
          </w:p>
          <w:p w14:paraId="3F6C826E" w14:textId="77777777" w:rsidR="00AF451E" w:rsidRPr="001E4A17" w:rsidRDefault="00AF451E" w:rsidP="00AF451E">
            <w:pPr>
              <w:spacing w:line="26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 xml:space="preserve">・全学年出席率平均 　</w:t>
            </w:r>
            <w:r w:rsidR="00556F93" w:rsidRPr="001E4A17">
              <w:rPr>
                <w:rFonts w:asciiTheme="minorEastAsia" w:eastAsiaTheme="minorEastAsia" w:hAnsiTheme="minorEastAsia" w:hint="eastAsia"/>
                <w:sz w:val="18"/>
                <w:szCs w:val="18"/>
              </w:rPr>
              <w:t>84</w:t>
            </w:r>
            <w:r w:rsidRPr="001E4A17">
              <w:rPr>
                <w:rFonts w:asciiTheme="minorEastAsia" w:eastAsiaTheme="minorEastAsia" w:hAnsiTheme="minorEastAsia" w:hint="eastAsia"/>
                <w:color w:val="000000" w:themeColor="text1"/>
                <w:sz w:val="18"/>
                <w:szCs w:val="18"/>
              </w:rPr>
              <w:t>%</w:t>
            </w:r>
            <w:r w:rsidR="00556F93" w:rsidRPr="001E4A17">
              <w:rPr>
                <w:rFonts w:asciiTheme="minorEastAsia" w:eastAsiaTheme="minorEastAsia" w:hAnsiTheme="minorEastAsia" w:hint="eastAsia"/>
                <w:color w:val="000000" w:themeColor="text1"/>
                <w:sz w:val="18"/>
                <w:szCs w:val="18"/>
              </w:rPr>
              <w:t>（○</w:t>
            </w:r>
            <w:r w:rsidRPr="001E4A17">
              <w:rPr>
                <w:rFonts w:asciiTheme="minorEastAsia" w:eastAsiaTheme="minorEastAsia" w:hAnsiTheme="minorEastAsia" w:hint="eastAsia"/>
                <w:color w:val="000000" w:themeColor="text1"/>
                <w:sz w:val="18"/>
                <w:szCs w:val="18"/>
              </w:rPr>
              <w:t>）</w:t>
            </w:r>
          </w:p>
          <w:p w14:paraId="40D49F29" w14:textId="77777777" w:rsidR="00AF451E" w:rsidRPr="001E4A17" w:rsidRDefault="008F0EFC" w:rsidP="00AF451E">
            <w:pPr>
              <w:spacing w:line="26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・ケース会議開催数は延べ</w:t>
            </w:r>
            <w:r w:rsidR="00556F93" w:rsidRPr="001E4A17">
              <w:rPr>
                <w:rFonts w:asciiTheme="minorEastAsia" w:eastAsiaTheme="minorEastAsia" w:hAnsiTheme="minorEastAsia" w:hint="eastAsia"/>
                <w:sz w:val="18"/>
                <w:szCs w:val="18"/>
              </w:rPr>
              <w:t>57</w:t>
            </w:r>
            <w:r w:rsidR="00AF451E" w:rsidRPr="001E4A17">
              <w:rPr>
                <w:rFonts w:asciiTheme="minorEastAsia" w:eastAsiaTheme="minorEastAsia" w:hAnsiTheme="minorEastAsia" w:hint="eastAsia"/>
                <w:color w:val="000000" w:themeColor="text1"/>
                <w:sz w:val="18"/>
                <w:szCs w:val="18"/>
              </w:rPr>
              <w:t>回</w:t>
            </w:r>
            <w:r w:rsidRPr="001E4A17">
              <w:rPr>
                <w:rFonts w:asciiTheme="minorEastAsia" w:eastAsiaTheme="minorEastAsia" w:hAnsiTheme="minorEastAsia" w:hint="eastAsia"/>
                <w:color w:val="000000" w:themeColor="text1"/>
                <w:sz w:val="18"/>
                <w:szCs w:val="18"/>
              </w:rPr>
              <w:t>（△）</w:t>
            </w:r>
          </w:p>
          <w:p w14:paraId="37EAC2A2" w14:textId="46F07737" w:rsidR="00AF451E" w:rsidRPr="001E4A17" w:rsidRDefault="002A5C47" w:rsidP="00AF451E">
            <w:pPr>
              <w:spacing w:line="26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SC</w:t>
            </w:r>
            <w:r w:rsidR="00AF451E" w:rsidRPr="001E4A17">
              <w:rPr>
                <w:rFonts w:asciiTheme="minorEastAsia" w:eastAsiaTheme="minorEastAsia" w:hAnsiTheme="minorEastAsia" w:hint="eastAsia"/>
                <w:sz w:val="18"/>
                <w:szCs w:val="18"/>
              </w:rPr>
              <w:t>または</w:t>
            </w:r>
            <w:r>
              <w:rPr>
                <w:rFonts w:asciiTheme="minorEastAsia" w:eastAsiaTheme="minorEastAsia" w:hAnsiTheme="minorEastAsia" w:hint="eastAsia"/>
                <w:sz w:val="18"/>
                <w:szCs w:val="18"/>
              </w:rPr>
              <w:t>SSW</w:t>
            </w:r>
            <w:r w:rsidR="008F0EFC" w:rsidRPr="001E4A17">
              <w:rPr>
                <w:rFonts w:asciiTheme="minorEastAsia" w:eastAsiaTheme="minorEastAsia" w:hAnsiTheme="minorEastAsia" w:hint="eastAsia"/>
                <w:sz w:val="18"/>
                <w:szCs w:val="18"/>
              </w:rPr>
              <w:t>参加は</w:t>
            </w:r>
            <w:r w:rsidR="00556F93" w:rsidRPr="001E4A17">
              <w:rPr>
                <w:rFonts w:asciiTheme="minorEastAsia" w:eastAsiaTheme="minorEastAsia" w:hAnsiTheme="minorEastAsia" w:hint="eastAsia"/>
                <w:sz w:val="18"/>
                <w:szCs w:val="18"/>
              </w:rPr>
              <w:t>44</w:t>
            </w:r>
            <w:r w:rsidR="008F0EFC" w:rsidRPr="001E4A17">
              <w:rPr>
                <w:rFonts w:asciiTheme="minorEastAsia" w:eastAsiaTheme="minorEastAsia" w:hAnsiTheme="minorEastAsia" w:hint="eastAsia"/>
                <w:sz w:val="18"/>
                <w:szCs w:val="18"/>
              </w:rPr>
              <w:t>回であり連携した対応はしっかりと行えた。</w:t>
            </w:r>
          </w:p>
          <w:p w14:paraId="4439996B" w14:textId="77777777" w:rsidR="00AF451E" w:rsidRPr="001E4A17" w:rsidRDefault="00AF451E" w:rsidP="00AF451E">
            <w:pPr>
              <w:spacing w:line="260" w:lineRule="exact"/>
              <w:ind w:left="180" w:hangingChars="100" w:hanging="180"/>
              <w:rPr>
                <w:rFonts w:asciiTheme="minorEastAsia" w:eastAsiaTheme="minorEastAsia" w:hAnsiTheme="minorEastAsia"/>
                <w:sz w:val="18"/>
                <w:szCs w:val="18"/>
              </w:rPr>
            </w:pPr>
            <w:r w:rsidRPr="001E4A17">
              <w:rPr>
                <w:rFonts w:asciiTheme="minorEastAsia" w:eastAsiaTheme="minorEastAsia" w:hAnsiTheme="minorEastAsia" w:hint="eastAsia"/>
                <w:sz w:val="18"/>
                <w:szCs w:val="18"/>
              </w:rPr>
              <w:t>・管理職と教職員との速やかな報連相意識の定着（○）</w:t>
            </w:r>
          </w:p>
        </w:tc>
      </w:tr>
      <w:tr w:rsidR="00AF451E" w:rsidRPr="00E156EB" w14:paraId="2C4FB25B" w14:textId="77777777" w:rsidTr="008F0EFC">
        <w:trPr>
          <w:cantSplit/>
          <w:trHeight w:val="1413"/>
          <w:jc w:val="center"/>
        </w:trPr>
        <w:tc>
          <w:tcPr>
            <w:tcW w:w="881" w:type="dxa"/>
            <w:shd w:val="clear" w:color="auto" w:fill="auto"/>
            <w:textDirection w:val="tbRlV"/>
            <w:vAlign w:val="center"/>
          </w:tcPr>
          <w:p w14:paraId="7AA5A6B4" w14:textId="77777777" w:rsidR="00AF451E" w:rsidRPr="001E4A17" w:rsidRDefault="00AF451E" w:rsidP="00AF451E">
            <w:pPr>
              <w:spacing w:line="240" w:lineRule="exact"/>
              <w:ind w:left="113"/>
              <w:rPr>
                <w:rFonts w:asciiTheme="minorEastAsia" w:eastAsiaTheme="minorEastAsia" w:hAnsiTheme="minorEastAsia"/>
                <w:color w:val="000000" w:themeColor="text1"/>
                <w:kern w:val="0"/>
                <w:sz w:val="14"/>
                <w:szCs w:val="14"/>
              </w:rPr>
            </w:pPr>
            <w:r w:rsidRPr="001E4A17">
              <w:rPr>
                <w:rFonts w:asciiTheme="minorEastAsia" w:eastAsiaTheme="minorEastAsia" w:hAnsiTheme="minorEastAsia" w:hint="eastAsia"/>
                <w:color w:val="000000" w:themeColor="text1"/>
                <w:kern w:val="0"/>
                <w:sz w:val="18"/>
                <w:szCs w:val="14"/>
              </w:rPr>
              <w:t xml:space="preserve">４ 校務の効率化と働き方改革の推進　</w:t>
            </w:r>
          </w:p>
        </w:tc>
        <w:tc>
          <w:tcPr>
            <w:tcW w:w="2242" w:type="dxa"/>
            <w:shd w:val="clear" w:color="auto" w:fill="auto"/>
          </w:tcPr>
          <w:p w14:paraId="3FF9359C" w14:textId="77777777" w:rsidR="00AF451E" w:rsidRPr="001E4A17" w:rsidRDefault="00AF451E" w:rsidP="00AF451E">
            <w:pPr>
              <w:spacing w:line="0" w:lineRule="atLeast"/>
              <w:ind w:left="18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１</w:t>
            </w:r>
            <w:r w:rsidRPr="001E4A17">
              <w:rPr>
                <w:rFonts w:asciiTheme="minorEastAsia" w:eastAsiaTheme="minorEastAsia" w:hAnsiTheme="minorEastAsia"/>
                <w:color w:val="000000" w:themeColor="text1"/>
                <w:sz w:val="18"/>
                <w:szCs w:val="18"/>
              </w:rPr>
              <w:t>)</w:t>
            </w:r>
            <w:r w:rsidRPr="001E4A17">
              <w:rPr>
                <w:rFonts w:asciiTheme="minorEastAsia" w:eastAsiaTheme="minorEastAsia" w:hAnsiTheme="minorEastAsia" w:hint="eastAsia"/>
                <w:color w:val="000000" w:themeColor="text1"/>
                <w:sz w:val="18"/>
                <w:szCs w:val="18"/>
              </w:rPr>
              <w:t>働きやすい職場環境づくり及び教職員の健康管理</w:t>
            </w:r>
          </w:p>
        </w:tc>
        <w:tc>
          <w:tcPr>
            <w:tcW w:w="4385" w:type="dxa"/>
            <w:tcBorders>
              <w:right w:val="dashed" w:sz="4" w:space="0" w:color="auto"/>
            </w:tcBorders>
            <w:shd w:val="clear" w:color="auto" w:fill="auto"/>
          </w:tcPr>
          <w:p w14:paraId="568A8301" w14:textId="77777777" w:rsidR="00AF451E" w:rsidRPr="001E4A17" w:rsidRDefault="00AF451E" w:rsidP="00AF451E">
            <w:pPr>
              <w:spacing w:line="0" w:lineRule="atLeast"/>
              <w:ind w:leftChars="53" w:left="471" w:hangingChars="200" w:hanging="36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ア・ノークラブデー、ノー残業デーの実施及び学校休業日の設定やゆとり月間、週間などの積極的な活用</w:t>
            </w:r>
          </w:p>
        </w:tc>
        <w:tc>
          <w:tcPr>
            <w:tcW w:w="4394" w:type="dxa"/>
            <w:tcBorders>
              <w:right w:val="dashed" w:sz="4" w:space="0" w:color="auto"/>
            </w:tcBorders>
          </w:tcPr>
          <w:p w14:paraId="1AD09555"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全教職員の年間１人当たりの平均時間外在校</w:t>
            </w:r>
          </w:p>
          <w:p w14:paraId="4EFD9ACC"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時間が、</w:t>
            </w:r>
            <w:r w:rsidRPr="001E4A17">
              <w:rPr>
                <w:rFonts w:asciiTheme="minorEastAsia" w:eastAsiaTheme="minorEastAsia" w:hAnsiTheme="minorEastAsia"/>
                <w:color w:val="000000" w:themeColor="text1"/>
                <w:sz w:val="18"/>
                <w:szCs w:val="18"/>
              </w:rPr>
              <w:t>2017</w:t>
            </w:r>
            <w:r w:rsidRPr="001E4A17">
              <w:rPr>
                <w:rFonts w:asciiTheme="minorEastAsia" w:eastAsiaTheme="minorEastAsia" w:hAnsiTheme="minorEastAsia" w:hint="eastAsia"/>
                <w:color w:val="000000" w:themeColor="text1"/>
                <w:sz w:val="18"/>
                <w:szCs w:val="18"/>
              </w:rPr>
              <w:t>年度 定時制の課程の平均（</w:t>
            </w:r>
            <w:r w:rsidRPr="001E4A17">
              <w:rPr>
                <w:rFonts w:asciiTheme="minorEastAsia" w:eastAsiaTheme="minorEastAsia" w:hAnsiTheme="minorEastAsia"/>
                <w:color w:val="000000" w:themeColor="text1"/>
                <w:sz w:val="18"/>
                <w:szCs w:val="18"/>
              </w:rPr>
              <w:t>159.1</w:t>
            </w:r>
          </w:p>
          <w:p w14:paraId="7228516F" w14:textId="77777777" w:rsidR="00AF451E" w:rsidRPr="001E4A17" w:rsidRDefault="00AF451E" w:rsidP="00AF451E">
            <w:pPr>
              <w:spacing w:line="0" w:lineRule="atLeast"/>
              <w:ind w:leftChars="100" w:left="390" w:hangingChars="100" w:hanging="180"/>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時間）を下回る。</w:t>
            </w:r>
          </w:p>
          <w:p w14:paraId="0FC8FA8D" w14:textId="77777777" w:rsidR="00AF451E" w:rsidRPr="001E4A17" w:rsidRDefault="00AF451E" w:rsidP="00AF451E">
            <w:pPr>
              <w:spacing w:line="0" w:lineRule="atLeast"/>
              <w:rPr>
                <w:rFonts w:asciiTheme="minorEastAsia" w:eastAsiaTheme="minorEastAsia" w:hAnsiTheme="minorEastAsia"/>
                <w:color w:val="000000" w:themeColor="text1"/>
                <w:sz w:val="18"/>
                <w:szCs w:val="18"/>
              </w:rPr>
            </w:pPr>
          </w:p>
        </w:tc>
        <w:tc>
          <w:tcPr>
            <w:tcW w:w="3243" w:type="dxa"/>
            <w:tcBorders>
              <w:left w:val="dashed" w:sz="4" w:space="0" w:color="auto"/>
              <w:right w:val="single" w:sz="4" w:space="0" w:color="auto"/>
            </w:tcBorders>
            <w:shd w:val="clear" w:color="auto" w:fill="auto"/>
          </w:tcPr>
          <w:p w14:paraId="2C40A401" w14:textId="77777777" w:rsidR="00AF451E" w:rsidRDefault="00621195" w:rsidP="00621195">
            <w:pPr>
              <w:spacing w:line="0" w:lineRule="atLeast"/>
              <w:rPr>
                <w:rFonts w:asciiTheme="minorEastAsia" w:eastAsiaTheme="minorEastAsia" w:hAnsiTheme="minorEastAsia"/>
                <w:color w:val="000000" w:themeColor="text1"/>
                <w:sz w:val="18"/>
                <w:szCs w:val="18"/>
              </w:rPr>
            </w:pPr>
            <w:r w:rsidRPr="001E4A17">
              <w:rPr>
                <w:rFonts w:asciiTheme="minorEastAsia" w:eastAsiaTheme="minorEastAsia" w:hAnsiTheme="minorEastAsia" w:hint="eastAsia"/>
                <w:color w:val="000000" w:themeColor="text1"/>
                <w:sz w:val="18"/>
                <w:szCs w:val="18"/>
              </w:rPr>
              <w:t>全教職員の年間１人当たりの平均時間外在校時間：</w:t>
            </w:r>
            <w:r w:rsidR="002B0169" w:rsidRPr="001E4A17">
              <w:rPr>
                <w:rFonts w:asciiTheme="minorEastAsia" w:eastAsiaTheme="minorEastAsia" w:hAnsiTheme="minorEastAsia" w:hint="eastAsia"/>
                <w:color w:val="000000" w:themeColor="text1"/>
                <w:sz w:val="18"/>
                <w:szCs w:val="18"/>
              </w:rPr>
              <w:t>36時間23分</w:t>
            </w:r>
            <w:r w:rsidR="00927DFA" w:rsidRPr="001E4A17">
              <w:rPr>
                <w:rFonts w:asciiTheme="minorEastAsia" w:eastAsiaTheme="minorEastAsia" w:hAnsiTheme="minorEastAsia" w:hint="eastAsia"/>
                <w:color w:val="000000" w:themeColor="text1"/>
                <w:sz w:val="18"/>
                <w:szCs w:val="18"/>
              </w:rPr>
              <w:t>（◎）</w:t>
            </w:r>
          </w:p>
          <w:p w14:paraId="46E0775B" w14:textId="77777777" w:rsidR="001E32A0" w:rsidRPr="00E156EB" w:rsidRDefault="001E32A0" w:rsidP="00621195">
            <w:pPr>
              <w:spacing w:line="0" w:lineRule="atLeast"/>
              <w:rPr>
                <w:rFonts w:asciiTheme="minorEastAsia" w:eastAsiaTheme="minorEastAsia" w:hAnsiTheme="minorEastAsia"/>
                <w:color w:val="000000" w:themeColor="text1"/>
                <w:sz w:val="18"/>
                <w:szCs w:val="18"/>
              </w:rPr>
            </w:pPr>
          </w:p>
        </w:tc>
      </w:tr>
    </w:tbl>
    <w:p w14:paraId="087A0DCD" w14:textId="77777777" w:rsidR="00FF1656" w:rsidRPr="00E156EB" w:rsidRDefault="00FF1656" w:rsidP="00F4722F">
      <w:pPr>
        <w:rPr>
          <w:rFonts w:ascii="ＭＳ 明朝" w:hAnsi="ＭＳ 明朝"/>
          <w:color w:val="000000" w:themeColor="text1"/>
          <w:sz w:val="20"/>
          <w:szCs w:val="20"/>
        </w:rPr>
      </w:pPr>
    </w:p>
    <w:sectPr w:rsidR="00FF1656" w:rsidRPr="00E156EB" w:rsidSect="00662C00">
      <w:headerReference w:type="default" r:id="rId8"/>
      <w:type w:val="evenPage"/>
      <w:pgSz w:w="16840" w:h="23814" w:code="8"/>
      <w:pgMar w:top="340" w:right="851" w:bottom="340" w:left="851" w:header="397" w:footer="397"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55248" w14:textId="77777777" w:rsidR="00540D68" w:rsidRDefault="00540D68">
      <w:r>
        <w:separator/>
      </w:r>
    </w:p>
  </w:endnote>
  <w:endnote w:type="continuationSeparator" w:id="0">
    <w:p w14:paraId="4D730F08" w14:textId="77777777" w:rsidR="00540D68" w:rsidRDefault="0054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0228D" w14:textId="77777777" w:rsidR="00540D68" w:rsidRDefault="00540D68">
      <w:r>
        <w:separator/>
      </w:r>
    </w:p>
  </w:footnote>
  <w:footnote w:type="continuationSeparator" w:id="0">
    <w:p w14:paraId="75A8BA2A" w14:textId="77777777" w:rsidR="00540D68" w:rsidRDefault="00540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4FB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00F1C">
      <w:rPr>
        <w:rFonts w:ascii="ＭＳ ゴシック" w:eastAsia="ＭＳ ゴシック" w:hAnsi="ＭＳ ゴシック" w:hint="eastAsia"/>
        <w:sz w:val="20"/>
        <w:szCs w:val="20"/>
      </w:rPr>
      <w:t>Ｔ３００３</w:t>
    </w:r>
  </w:p>
  <w:p w14:paraId="0008181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191FB75" w14:textId="77777777" w:rsidR="00132D6F" w:rsidRPr="003A3356" w:rsidRDefault="00100F1C" w:rsidP="003A3356">
    <w:pPr>
      <w:spacing w:line="360" w:lineRule="exact"/>
      <w:ind w:rightChars="100" w:right="210"/>
      <w:jc w:val="right"/>
      <w:rPr>
        <w:rFonts w:ascii="ＭＳ 明朝" w:hAnsi="ＭＳ 明朝"/>
        <w:b/>
        <w:sz w:val="24"/>
      </w:rPr>
    </w:pPr>
    <w:r>
      <w:rPr>
        <w:rFonts w:ascii="ＭＳ 明朝" w:hAnsi="ＭＳ 明朝" w:hint="eastAsia"/>
        <w:b/>
        <w:sz w:val="24"/>
      </w:rPr>
      <w:t>府立西野田工科高等</w:t>
    </w:r>
    <w:r w:rsidR="00132D6F" w:rsidRPr="00045480">
      <w:rPr>
        <w:rFonts w:ascii="ＭＳ 明朝" w:hAnsi="ＭＳ 明朝" w:hint="eastAsia"/>
        <w:b/>
        <w:sz w:val="24"/>
      </w:rPr>
      <w:t>学校</w:t>
    </w:r>
    <w:r w:rsidR="00036792">
      <w:rPr>
        <w:rFonts w:ascii="ＭＳ 明朝" w:hAnsi="ＭＳ 明朝" w:hint="eastAsia"/>
        <w:b/>
        <w:sz w:val="24"/>
      </w:rPr>
      <w:t xml:space="preserve">　</w:t>
    </w:r>
    <w:r>
      <w:rPr>
        <w:rFonts w:ascii="ＭＳ 明朝" w:hAnsi="ＭＳ 明朝" w:hint="eastAsia"/>
        <w:b/>
        <w:sz w:val="24"/>
      </w:rPr>
      <w:t>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5D07"/>
    <w:rsid w:val="00025FE1"/>
    <w:rsid w:val="00031A86"/>
    <w:rsid w:val="000354D4"/>
    <w:rsid w:val="00036792"/>
    <w:rsid w:val="0004041A"/>
    <w:rsid w:val="00045480"/>
    <w:rsid w:val="00050A08"/>
    <w:rsid w:val="00052359"/>
    <w:rsid w:val="000524AE"/>
    <w:rsid w:val="000724B0"/>
    <w:rsid w:val="00091587"/>
    <w:rsid w:val="000964D3"/>
    <w:rsid w:val="0009658C"/>
    <w:rsid w:val="000967CE"/>
    <w:rsid w:val="000A06A0"/>
    <w:rsid w:val="000A1890"/>
    <w:rsid w:val="000B0AF8"/>
    <w:rsid w:val="000B0C54"/>
    <w:rsid w:val="000B395F"/>
    <w:rsid w:val="000B3F0D"/>
    <w:rsid w:val="000B7F10"/>
    <w:rsid w:val="000C0CDB"/>
    <w:rsid w:val="000D1B70"/>
    <w:rsid w:val="000D7707"/>
    <w:rsid w:val="000D7C02"/>
    <w:rsid w:val="000E1F4D"/>
    <w:rsid w:val="000E3FB9"/>
    <w:rsid w:val="000E4D93"/>
    <w:rsid w:val="000E5470"/>
    <w:rsid w:val="000E6B9D"/>
    <w:rsid w:val="000F24E2"/>
    <w:rsid w:val="000F6910"/>
    <w:rsid w:val="000F7917"/>
    <w:rsid w:val="000F7B2E"/>
    <w:rsid w:val="00100533"/>
    <w:rsid w:val="001006A1"/>
    <w:rsid w:val="00100CC5"/>
    <w:rsid w:val="00100F1C"/>
    <w:rsid w:val="001034E3"/>
    <w:rsid w:val="00103546"/>
    <w:rsid w:val="00104326"/>
    <w:rsid w:val="001112AC"/>
    <w:rsid w:val="00112A5C"/>
    <w:rsid w:val="001218A7"/>
    <w:rsid w:val="00127BB5"/>
    <w:rsid w:val="00132D6F"/>
    <w:rsid w:val="00134824"/>
    <w:rsid w:val="00135CE9"/>
    <w:rsid w:val="00137359"/>
    <w:rsid w:val="00142A55"/>
    <w:rsid w:val="00145D50"/>
    <w:rsid w:val="00157860"/>
    <w:rsid w:val="001607B4"/>
    <w:rsid w:val="00177607"/>
    <w:rsid w:val="0018261A"/>
    <w:rsid w:val="00184B1B"/>
    <w:rsid w:val="00192419"/>
    <w:rsid w:val="00193569"/>
    <w:rsid w:val="00195DCF"/>
    <w:rsid w:val="001A4539"/>
    <w:rsid w:val="001B38EB"/>
    <w:rsid w:val="001C2C89"/>
    <w:rsid w:val="001C34E9"/>
    <w:rsid w:val="001C6B84"/>
    <w:rsid w:val="001C7FE4"/>
    <w:rsid w:val="001D401B"/>
    <w:rsid w:val="001D44D9"/>
    <w:rsid w:val="001D5135"/>
    <w:rsid w:val="001E22E7"/>
    <w:rsid w:val="001E32A0"/>
    <w:rsid w:val="001E4A17"/>
    <w:rsid w:val="001E4FDA"/>
    <w:rsid w:val="001F3161"/>
    <w:rsid w:val="001F472F"/>
    <w:rsid w:val="00201A51"/>
    <w:rsid w:val="00201C86"/>
    <w:rsid w:val="002034A6"/>
    <w:rsid w:val="002040B0"/>
    <w:rsid w:val="0021285A"/>
    <w:rsid w:val="00212A00"/>
    <w:rsid w:val="0022073E"/>
    <w:rsid w:val="00220AE7"/>
    <w:rsid w:val="00221AA2"/>
    <w:rsid w:val="00224AB0"/>
    <w:rsid w:val="00225A63"/>
    <w:rsid w:val="00225C70"/>
    <w:rsid w:val="00230487"/>
    <w:rsid w:val="00235785"/>
    <w:rsid w:val="00235B86"/>
    <w:rsid w:val="0024006D"/>
    <w:rsid w:val="002439A4"/>
    <w:rsid w:val="00243F45"/>
    <w:rsid w:val="002479D4"/>
    <w:rsid w:val="00260869"/>
    <w:rsid w:val="00262794"/>
    <w:rsid w:val="00267D3C"/>
    <w:rsid w:val="00271252"/>
    <w:rsid w:val="0027129F"/>
    <w:rsid w:val="00274864"/>
    <w:rsid w:val="00277476"/>
    <w:rsid w:val="00277761"/>
    <w:rsid w:val="002906BE"/>
    <w:rsid w:val="00295EB2"/>
    <w:rsid w:val="0029712A"/>
    <w:rsid w:val="002A0AA7"/>
    <w:rsid w:val="002A148E"/>
    <w:rsid w:val="002A5C47"/>
    <w:rsid w:val="002A5F31"/>
    <w:rsid w:val="002A766F"/>
    <w:rsid w:val="002B0169"/>
    <w:rsid w:val="002B0BC8"/>
    <w:rsid w:val="002B3BE1"/>
    <w:rsid w:val="002B690B"/>
    <w:rsid w:val="002C40DD"/>
    <w:rsid w:val="002C423D"/>
    <w:rsid w:val="002C5B06"/>
    <w:rsid w:val="002C7E17"/>
    <w:rsid w:val="002D5257"/>
    <w:rsid w:val="002F608A"/>
    <w:rsid w:val="002F62DD"/>
    <w:rsid w:val="002F6E1B"/>
    <w:rsid w:val="003013CC"/>
    <w:rsid w:val="00301498"/>
    <w:rsid w:val="00301B59"/>
    <w:rsid w:val="003029E3"/>
    <w:rsid w:val="00302EB2"/>
    <w:rsid w:val="0030555A"/>
    <w:rsid w:val="00305D0E"/>
    <w:rsid w:val="00307D31"/>
    <w:rsid w:val="00310645"/>
    <w:rsid w:val="0031492C"/>
    <w:rsid w:val="00316D64"/>
    <w:rsid w:val="00324B67"/>
    <w:rsid w:val="00325B51"/>
    <w:rsid w:val="00334F83"/>
    <w:rsid w:val="00335132"/>
    <w:rsid w:val="00336089"/>
    <w:rsid w:val="0034332F"/>
    <w:rsid w:val="00344F0C"/>
    <w:rsid w:val="0034635C"/>
    <w:rsid w:val="003551CD"/>
    <w:rsid w:val="00361497"/>
    <w:rsid w:val="0036174C"/>
    <w:rsid w:val="0036409A"/>
    <w:rsid w:val="00364F35"/>
    <w:rsid w:val="00367980"/>
    <w:rsid w:val="003730D3"/>
    <w:rsid w:val="0037367C"/>
    <w:rsid w:val="0037506F"/>
    <w:rsid w:val="00384C02"/>
    <w:rsid w:val="00386133"/>
    <w:rsid w:val="003864BE"/>
    <w:rsid w:val="00387D41"/>
    <w:rsid w:val="00396535"/>
    <w:rsid w:val="003A3356"/>
    <w:rsid w:val="003A62E8"/>
    <w:rsid w:val="003A663A"/>
    <w:rsid w:val="003B360A"/>
    <w:rsid w:val="003C391F"/>
    <w:rsid w:val="003C461C"/>
    <w:rsid w:val="003C503E"/>
    <w:rsid w:val="003D288C"/>
    <w:rsid w:val="003D2C9D"/>
    <w:rsid w:val="003D71A7"/>
    <w:rsid w:val="003D7473"/>
    <w:rsid w:val="003E55A0"/>
    <w:rsid w:val="003F61C7"/>
    <w:rsid w:val="003F7752"/>
    <w:rsid w:val="003F7A2C"/>
    <w:rsid w:val="00400648"/>
    <w:rsid w:val="00407905"/>
    <w:rsid w:val="00414618"/>
    <w:rsid w:val="00416516"/>
    <w:rsid w:val="00416A59"/>
    <w:rsid w:val="004243CF"/>
    <w:rsid w:val="004245A1"/>
    <w:rsid w:val="00427E0B"/>
    <w:rsid w:val="004312EE"/>
    <w:rsid w:val="004368AD"/>
    <w:rsid w:val="00436BBA"/>
    <w:rsid w:val="00436CD7"/>
    <w:rsid w:val="00441743"/>
    <w:rsid w:val="00445E74"/>
    <w:rsid w:val="004524DB"/>
    <w:rsid w:val="00454AF4"/>
    <w:rsid w:val="004552E5"/>
    <w:rsid w:val="00460710"/>
    <w:rsid w:val="00460F8E"/>
    <w:rsid w:val="004632FA"/>
    <w:rsid w:val="00465B85"/>
    <w:rsid w:val="0046772D"/>
    <w:rsid w:val="00467C11"/>
    <w:rsid w:val="0048087F"/>
    <w:rsid w:val="00480EB4"/>
    <w:rsid w:val="004928C3"/>
    <w:rsid w:val="004930C6"/>
    <w:rsid w:val="004949CC"/>
    <w:rsid w:val="00497ABE"/>
    <w:rsid w:val="004A1605"/>
    <w:rsid w:val="004A169E"/>
    <w:rsid w:val="004A5780"/>
    <w:rsid w:val="004A728A"/>
    <w:rsid w:val="004A7442"/>
    <w:rsid w:val="004B3ADA"/>
    <w:rsid w:val="004B5875"/>
    <w:rsid w:val="004B6005"/>
    <w:rsid w:val="004B74F6"/>
    <w:rsid w:val="004C0DF6"/>
    <w:rsid w:val="004C1B92"/>
    <w:rsid w:val="004C2F46"/>
    <w:rsid w:val="004C5A47"/>
    <w:rsid w:val="004C5D76"/>
    <w:rsid w:val="004C6D4A"/>
    <w:rsid w:val="004D1BCF"/>
    <w:rsid w:val="004D28A8"/>
    <w:rsid w:val="004D70F9"/>
    <w:rsid w:val="004E08FB"/>
    <w:rsid w:val="004E4D5E"/>
    <w:rsid w:val="004E5BFA"/>
    <w:rsid w:val="004F1EA6"/>
    <w:rsid w:val="004F2B87"/>
    <w:rsid w:val="004F3627"/>
    <w:rsid w:val="004F36D5"/>
    <w:rsid w:val="004F5613"/>
    <w:rsid w:val="004F7789"/>
    <w:rsid w:val="00500AF9"/>
    <w:rsid w:val="005027EB"/>
    <w:rsid w:val="00502EF2"/>
    <w:rsid w:val="005103CD"/>
    <w:rsid w:val="0051706C"/>
    <w:rsid w:val="00520AE8"/>
    <w:rsid w:val="0052580C"/>
    <w:rsid w:val="005261C4"/>
    <w:rsid w:val="00526530"/>
    <w:rsid w:val="005379CC"/>
    <w:rsid w:val="00540D68"/>
    <w:rsid w:val="00541A01"/>
    <w:rsid w:val="00542358"/>
    <w:rsid w:val="0054712D"/>
    <w:rsid w:val="00556F93"/>
    <w:rsid w:val="00562213"/>
    <w:rsid w:val="00565B55"/>
    <w:rsid w:val="00571F45"/>
    <w:rsid w:val="00575298"/>
    <w:rsid w:val="00577DE4"/>
    <w:rsid w:val="005846E8"/>
    <w:rsid w:val="00585D6A"/>
    <w:rsid w:val="00586254"/>
    <w:rsid w:val="005875B4"/>
    <w:rsid w:val="0059472B"/>
    <w:rsid w:val="00597490"/>
    <w:rsid w:val="00597E7D"/>
    <w:rsid w:val="00597FBA"/>
    <w:rsid w:val="005A2C72"/>
    <w:rsid w:val="005B0FAD"/>
    <w:rsid w:val="005B66F8"/>
    <w:rsid w:val="005C2C84"/>
    <w:rsid w:val="005D0113"/>
    <w:rsid w:val="005D4151"/>
    <w:rsid w:val="005D41A3"/>
    <w:rsid w:val="005E07F4"/>
    <w:rsid w:val="005E0A9A"/>
    <w:rsid w:val="005E0CA9"/>
    <w:rsid w:val="005E218B"/>
    <w:rsid w:val="005E3C2A"/>
    <w:rsid w:val="005E535C"/>
    <w:rsid w:val="005F1AEE"/>
    <w:rsid w:val="005F2BC6"/>
    <w:rsid w:val="005F2C9F"/>
    <w:rsid w:val="00605E55"/>
    <w:rsid w:val="00606705"/>
    <w:rsid w:val="0061051D"/>
    <w:rsid w:val="00611B70"/>
    <w:rsid w:val="00612EBC"/>
    <w:rsid w:val="00617250"/>
    <w:rsid w:val="006206CE"/>
    <w:rsid w:val="00621195"/>
    <w:rsid w:val="0062329F"/>
    <w:rsid w:val="006242E9"/>
    <w:rsid w:val="00624A4E"/>
    <w:rsid w:val="00626AE2"/>
    <w:rsid w:val="00630B8B"/>
    <w:rsid w:val="00630EC1"/>
    <w:rsid w:val="00631815"/>
    <w:rsid w:val="00634F9A"/>
    <w:rsid w:val="00637161"/>
    <w:rsid w:val="00644AE0"/>
    <w:rsid w:val="00646262"/>
    <w:rsid w:val="00647631"/>
    <w:rsid w:val="006478E9"/>
    <w:rsid w:val="0065302E"/>
    <w:rsid w:val="006567B2"/>
    <w:rsid w:val="00656B78"/>
    <w:rsid w:val="006624A1"/>
    <w:rsid w:val="00662C00"/>
    <w:rsid w:val="00663113"/>
    <w:rsid w:val="006632F1"/>
    <w:rsid w:val="00663C3E"/>
    <w:rsid w:val="00683038"/>
    <w:rsid w:val="00684966"/>
    <w:rsid w:val="0068593A"/>
    <w:rsid w:val="00685B4B"/>
    <w:rsid w:val="00692818"/>
    <w:rsid w:val="006971F3"/>
    <w:rsid w:val="006A7567"/>
    <w:rsid w:val="006B4E60"/>
    <w:rsid w:val="006B5B51"/>
    <w:rsid w:val="006C1C8C"/>
    <w:rsid w:val="006C220F"/>
    <w:rsid w:val="006C5797"/>
    <w:rsid w:val="006C7FE8"/>
    <w:rsid w:val="006D3B42"/>
    <w:rsid w:val="006D4F17"/>
    <w:rsid w:val="006D54AE"/>
    <w:rsid w:val="006D5A31"/>
    <w:rsid w:val="006F4599"/>
    <w:rsid w:val="00701AD6"/>
    <w:rsid w:val="00703386"/>
    <w:rsid w:val="0071509C"/>
    <w:rsid w:val="007162F9"/>
    <w:rsid w:val="0071748A"/>
    <w:rsid w:val="00717D96"/>
    <w:rsid w:val="0072763C"/>
    <w:rsid w:val="00727B59"/>
    <w:rsid w:val="0073247B"/>
    <w:rsid w:val="00735E63"/>
    <w:rsid w:val="0074118C"/>
    <w:rsid w:val="007520A2"/>
    <w:rsid w:val="007541E8"/>
    <w:rsid w:val="007544C4"/>
    <w:rsid w:val="0075612D"/>
    <w:rsid w:val="007578CC"/>
    <w:rsid w:val="007606A0"/>
    <w:rsid w:val="00775D41"/>
    <w:rsid w:val="007765E0"/>
    <w:rsid w:val="00781F22"/>
    <w:rsid w:val="00786F0E"/>
    <w:rsid w:val="007922A7"/>
    <w:rsid w:val="00792B44"/>
    <w:rsid w:val="00795C88"/>
    <w:rsid w:val="00796024"/>
    <w:rsid w:val="007A3E54"/>
    <w:rsid w:val="007A47FF"/>
    <w:rsid w:val="007A69E8"/>
    <w:rsid w:val="007B1DB6"/>
    <w:rsid w:val="007B29A6"/>
    <w:rsid w:val="007C63C6"/>
    <w:rsid w:val="007D09D3"/>
    <w:rsid w:val="007D30CF"/>
    <w:rsid w:val="007D6241"/>
    <w:rsid w:val="007E4383"/>
    <w:rsid w:val="007E4B10"/>
    <w:rsid w:val="007F0EEF"/>
    <w:rsid w:val="007F4C68"/>
    <w:rsid w:val="007F5A7B"/>
    <w:rsid w:val="007F7499"/>
    <w:rsid w:val="008003A8"/>
    <w:rsid w:val="008101A4"/>
    <w:rsid w:val="00827C74"/>
    <w:rsid w:val="008333AC"/>
    <w:rsid w:val="008455F4"/>
    <w:rsid w:val="00853545"/>
    <w:rsid w:val="00855CB2"/>
    <w:rsid w:val="008563E0"/>
    <w:rsid w:val="00863222"/>
    <w:rsid w:val="00863A9F"/>
    <w:rsid w:val="00866790"/>
    <w:rsid w:val="0086696C"/>
    <w:rsid w:val="008678F7"/>
    <w:rsid w:val="0087170D"/>
    <w:rsid w:val="008741C2"/>
    <w:rsid w:val="008809F1"/>
    <w:rsid w:val="00882F89"/>
    <w:rsid w:val="00885FB9"/>
    <w:rsid w:val="008878E5"/>
    <w:rsid w:val="008912ED"/>
    <w:rsid w:val="0089387E"/>
    <w:rsid w:val="00897939"/>
    <w:rsid w:val="008A153F"/>
    <w:rsid w:val="008A315D"/>
    <w:rsid w:val="008A5D1C"/>
    <w:rsid w:val="008A63F1"/>
    <w:rsid w:val="008B0778"/>
    <w:rsid w:val="008B091B"/>
    <w:rsid w:val="008C5291"/>
    <w:rsid w:val="008C533F"/>
    <w:rsid w:val="008C5DF5"/>
    <w:rsid w:val="008C6685"/>
    <w:rsid w:val="008D3E85"/>
    <w:rsid w:val="008D529C"/>
    <w:rsid w:val="008D71FF"/>
    <w:rsid w:val="008E1182"/>
    <w:rsid w:val="008E62B7"/>
    <w:rsid w:val="008E7274"/>
    <w:rsid w:val="008F0EFC"/>
    <w:rsid w:val="008F317E"/>
    <w:rsid w:val="00902860"/>
    <w:rsid w:val="009028E1"/>
    <w:rsid w:val="009131AA"/>
    <w:rsid w:val="00927DFA"/>
    <w:rsid w:val="009363AD"/>
    <w:rsid w:val="00945EB5"/>
    <w:rsid w:val="009470D0"/>
    <w:rsid w:val="00947184"/>
    <w:rsid w:val="00947C4F"/>
    <w:rsid w:val="00950DF5"/>
    <w:rsid w:val="00953790"/>
    <w:rsid w:val="00965542"/>
    <w:rsid w:val="0096649A"/>
    <w:rsid w:val="00971A46"/>
    <w:rsid w:val="009817F2"/>
    <w:rsid w:val="009835B8"/>
    <w:rsid w:val="00983D9F"/>
    <w:rsid w:val="009870A5"/>
    <w:rsid w:val="009919BC"/>
    <w:rsid w:val="009942BC"/>
    <w:rsid w:val="009A04B0"/>
    <w:rsid w:val="009B1C3D"/>
    <w:rsid w:val="009B365C"/>
    <w:rsid w:val="009B4DEB"/>
    <w:rsid w:val="009B5AD2"/>
    <w:rsid w:val="009D31EC"/>
    <w:rsid w:val="009D35AC"/>
    <w:rsid w:val="009D6553"/>
    <w:rsid w:val="009E0E0E"/>
    <w:rsid w:val="009E6251"/>
    <w:rsid w:val="00A0208C"/>
    <w:rsid w:val="00A07A63"/>
    <w:rsid w:val="00A10F5C"/>
    <w:rsid w:val="00A12A53"/>
    <w:rsid w:val="00A163D5"/>
    <w:rsid w:val="00A16862"/>
    <w:rsid w:val="00A16E26"/>
    <w:rsid w:val="00A204E1"/>
    <w:rsid w:val="00A2208D"/>
    <w:rsid w:val="00A225C1"/>
    <w:rsid w:val="00A32BF9"/>
    <w:rsid w:val="00A34FFE"/>
    <w:rsid w:val="00A47ADC"/>
    <w:rsid w:val="00A5539E"/>
    <w:rsid w:val="00A653FF"/>
    <w:rsid w:val="00A81BA8"/>
    <w:rsid w:val="00A87AEC"/>
    <w:rsid w:val="00A920A8"/>
    <w:rsid w:val="00A9400C"/>
    <w:rsid w:val="00AA4BF8"/>
    <w:rsid w:val="00AA540D"/>
    <w:rsid w:val="00AB2E00"/>
    <w:rsid w:val="00AB5595"/>
    <w:rsid w:val="00AC147D"/>
    <w:rsid w:val="00AC3438"/>
    <w:rsid w:val="00AC3902"/>
    <w:rsid w:val="00AD123A"/>
    <w:rsid w:val="00AD1AF2"/>
    <w:rsid w:val="00AD3212"/>
    <w:rsid w:val="00AD64C2"/>
    <w:rsid w:val="00AD6CC7"/>
    <w:rsid w:val="00AE0DFA"/>
    <w:rsid w:val="00AE2843"/>
    <w:rsid w:val="00AE2BD5"/>
    <w:rsid w:val="00AE5E7B"/>
    <w:rsid w:val="00AF451E"/>
    <w:rsid w:val="00AF5B28"/>
    <w:rsid w:val="00AF7084"/>
    <w:rsid w:val="00B00840"/>
    <w:rsid w:val="00B008B1"/>
    <w:rsid w:val="00B00923"/>
    <w:rsid w:val="00B04AF9"/>
    <w:rsid w:val="00B05652"/>
    <w:rsid w:val="00B063A9"/>
    <w:rsid w:val="00B11535"/>
    <w:rsid w:val="00B131DD"/>
    <w:rsid w:val="00B20620"/>
    <w:rsid w:val="00B24BA4"/>
    <w:rsid w:val="00B25096"/>
    <w:rsid w:val="00B26878"/>
    <w:rsid w:val="00B27B3C"/>
    <w:rsid w:val="00B3017C"/>
    <w:rsid w:val="00B3243C"/>
    <w:rsid w:val="00B34710"/>
    <w:rsid w:val="00B350E4"/>
    <w:rsid w:val="00B358B6"/>
    <w:rsid w:val="00B36673"/>
    <w:rsid w:val="00B42334"/>
    <w:rsid w:val="00B42CBA"/>
    <w:rsid w:val="00B43DB1"/>
    <w:rsid w:val="00B44397"/>
    <w:rsid w:val="00B44B20"/>
    <w:rsid w:val="00B44C8C"/>
    <w:rsid w:val="00B466D8"/>
    <w:rsid w:val="00B52BB6"/>
    <w:rsid w:val="00B623CB"/>
    <w:rsid w:val="00B6294D"/>
    <w:rsid w:val="00B66ED2"/>
    <w:rsid w:val="00B679CC"/>
    <w:rsid w:val="00B7090D"/>
    <w:rsid w:val="00B75528"/>
    <w:rsid w:val="00B8044F"/>
    <w:rsid w:val="00B814A7"/>
    <w:rsid w:val="00B850FE"/>
    <w:rsid w:val="00B854CE"/>
    <w:rsid w:val="00B90CDA"/>
    <w:rsid w:val="00B94DEA"/>
    <w:rsid w:val="00B95AAA"/>
    <w:rsid w:val="00BB1121"/>
    <w:rsid w:val="00BB5396"/>
    <w:rsid w:val="00BC40F4"/>
    <w:rsid w:val="00BC4A07"/>
    <w:rsid w:val="00BC55F6"/>
    <w:rsid w:val="00BD6470"/>
    <w:rsid w:val="00BD69B1"/>
    <w:rsid w:val="00BE1991"/>
    <w:rsid w:val="00BE47DD"/>
    <w:rsid w:val="00BE49F0"/>
    <w:rsid w:val="00BE62AE"/>
    <w:rsid w:val="00BF2F40"/>
    <w:rsid w:val="00BF3A51"/>
    <w:rsid w:val="00BF432C"/>
    <w:rsid w:val="00C0026F"/>
    <w:rsid w:val="00C02630"/>
    <w:rsid w:val="00C03CE3"/>
    <w:rsid w:val="00C0740C"/>
    <w:rsid w:val="00C13DE8"/>
    <w:rsid w:val="00C158A6"/>
    <w:rsid w:val="00C17D42"/>
    <w:rsid w:val="00C17F2E"/>
    <w:rsid w:val="00C320AC"/>
    <w:rsid w:val="00C33FF4"/>
    <w:rsid w:val="00C34B26"/>
    <w:rsid w:val="00C36D59"/>
    <w:rsid w:val="00C37416"/>
    <w:rsid w:val="00C43728"/>
    <w:rsid w:val="00C4635D"/>
    <w:rsid w:val="00C52E8D"/>
    <w:rsid w:val="00C77E86"/>
    <w:rsid w:val="00C81CD5"/>
    <w:rsid w:val="00C87770"/>
    <w:rsid w:val="00C9138F"/>
    <w:rsid w:val="00C96DDF"/>
    <w:rsid w:val="00C97C29"/>
    <w:rsid w:val="00CA1722"/>
    <w:rsid w:val="00CA70DE"/>
    <w:rsid w:val="00CB0E54"/>
    <w:rsid w:val="00CB2D93"/>
    <w:rsid w:val="00CB4BC6"/>
    <w:rsid w:val="00CB5D88"/>
    <w:rsid w:val="00CB5DEC"/>
    <w:rsid w:val="00CB6812"/>
    <w:rsid w:val="00CC03B1"/>
    <w:rsid w:val="00CC19D9"/>
    <w:rsid w:val="00CE1963"/>
    <w:rsid w:val="00CE2D05"/>
    <w:rsid w:val="00CE323E"/>
    <w:rsid w:val="00CE532F"/>
    <w:rsid w:val="00CE5ADB"/>
    <w:rsid w:val="00CE6CBD"/>
    <w:rsid w:val="00CE7DC4"/>
    <w:rsid w:val="00CF0218"/>
    <w:rsid w:val="00CF1922"/>
    <w:rsid w:val="00CF2FD9"/>
    <w:rsid w:val="00CF33FF"/>
    <w:rsid w:val="00D0467C"/>
    <w:rsid w:val="00D04763"/>
    <w:rsid w:val="00D0728E"/>
    <w:rsid w:val="00D07F2D"/>
    <w:rsid w:val="00D108D0"/>
    <w:rsid w:val="00D1608B"/>
    <w:rsid w:val="00D23660"/>
    <w:rsid w:val="00D25753"/>
    <w:rsid w:val="00D336E5"/>
    <w:rsid w:val="00D37257"/>
    <w:rsid w:val="00D41C37"/>
    <w:rsid w:val="00D50F0D"/>
    <w:rsid w:val="00D5112E"/>
    <w:rsid w:val="00D62464"/>
    <w:rsid w:val="00D6249A"/>
    <w:rsid w:val="00D67E8D"/>
    <w:rsid w:val="00D71565"/>
    <w:rsid w:val="00D726CB"/>
    <w:rsid w:val="00D77C73"/>
    <w:rsid w:val="00D812B5"/>
    <w:rsid w:val="00D8247A"/>
    <w:rsid w:val="00D842EB"/>
    <w:rsid w:val="00D84CC8"/>
    <w:rsid w:val="00D926BB"/>
    <w:rsid w:val="00D92B1E"/>
    <w:rsid w:val="00DA13D1"/>
    <w:rsid w:val="00DA34D6"/>
    <w:rsid w:val="00DA6406"/>
    <w:rsid w:val="00DB1858"/>
    <w:rsid w:val="00DB3D1A"/>
    <w:rsid w:val="00DC0E07"/>
    <w:rsid w:val="00DC2FCD"/>
    <w:rsid w:val="00DC38C5"/>
    <w:rsid w:val="00DC7868"/>
    <w:rsid w:val="00DC79BD"/>
    <w:rsid w:val="00DE27FC"/>
    <w:rsid w:val="00DE626E"/>
    <w:rsid w:val="00DE64EF"/>
    <w:rsid w:val="00DE744C"/>
    <w:rsid w:val="00DF3B21"/>
    <w:rsid w:val="00DF49F3"/>
    <w:rsid w:val="00E02D53"/>
    <w:rsid w:val="00E05623"/>
    <w:rsid w:val="00E05B6C"/>
    <w:rsid w:val="00E15291"/>
    <w:rsid w:val="00E156EB"/>
    <w:rsid w:val="00E1683E"/>
    <w:rsid w:val="00E2104D"/>
    <w:rsid w:val="00E231D8"/>
    <w:rsid w:val="00E2628D"/>
    <w:rsid w:val="00E30D68"/>
    <w:rsid w:val="00E331F1"/>
    <w:rsid w:val="00E34C87"/>
    <w:rsid w:val="00E44F2B"/>
    <w:rsid w:val="00E509E3"/>
    <w:rsid w:val="00E50B6C"/>
    <w:rsid w:val="00E53EE3"/>
    <w:rsid w:val="00E56A95"/>
    <w:rsid w:val="00E600AD"/>
    <w:rsid w:val="00E6282C"/>
    <w:rsid w:val="00E63B84"/>
    <w:rsid w:val="00E67370"/>
    <w:rsid w:val="00E73DA5"/>
    <w:rsid w:val="00E74079"/>
    <w:rsid w:val="00E81B5F"/>
    <w:rsid w:val="00E823DB"/>
    <w:rsid w:val="00E87E7A"/>
    <w:rsid w:val="00E92928"/>
    <w:rsid w:val="00E92929"/>
    <w:rsid w:val="00E96288"/>
    <w:rsid w:val="00EA05FD"/>
    <w:rsid w:val="00EA098E"/>
    <w:rsid w:val="00EA2B01"/>
    <w:rsid w:val="00EA3E3E"/>
    <w:rsid w:val="00EA5C58"/>
    <w:rsid w:val="00EA66E2"/>
    <w:rsid w:val="00EA6BCB"/>
    <w:rsid w:val="00EB3DB7"/>
    <w:rsid w:val="00EB4A00"/>
    <w:rsid w:val="00EB7B61"/>
    <w:rsid w:val="00EC40A9"/>
    <w:rsid w:val="00EC5FAE"/>
    <w:rsid w:val="00ED2AB2"/>
    <w:rsid w:val="00ED4EBB"/>
    <w:rsid w:val="00ED5214"/>
    <w:rsid w:val="00EE4E65"/>
    <w:rsid w:val="00EE74A1"/>
    <w:rsid w:val="00EE7E25"/>
    <w:rsid w:val="00EF1275"/>
    <w:rsid w:val="00EF69A0"/>
    <w:rsid w:val="00F015CF"/>
    <w:rsid w:val="00F01768"/>
    <w:rsid w:val="00F01C09"/>
    <w:rsid w:val="00F0238C"/>
    <w:rsid w:val="00F070B8"/>
    <w:rsid w:val="00F0750B"/>
    <w:rsid w:val="00F1131B"/>
    <w:rsid w:val="00F14B82"/>
    <w:rsid w:val="00F15844"/>
    <w:rsid w:val="00F2112C"/>
    <w:rsid w:val="00F21EF0"/>
    <w:rsid w:val="00F2332E"/>
    <w:rsid w:val="00F24590"/>
    <w:rsid w:val="00F304BF"/>
    <w:rsid w:val="00F32283"/>
    <w:rsid w:val="00F322BB"/>
    <w:rsid w:val="00F33B2B"/>
    <w:rsid w:val="00F36095"/>
    <w:rsid w:val="00F44556"/>
    <w:rsid w:val="00F4722F"/>
    <w:rsid w:val="00F50FC1"/>
    <w:rsid w:val="00F516CE"/>
    <w:rsid w:val="00F65F11"/>
    <w:rsid w:val="00F6686B"/>
    <w:rsid w:val="00F71540"/>
    <w:rsid w:val="00F71E78"/>
    <w:rsid w:val="00F7271C"/>
    <w:rsid w:val="00F72C7A"/>
    <w:rsid w:val="00F73A1A"/>
    <w:rsid w:val="00F7539D"/>
    <w:rsid w:val="00F76B28"/>
    <w:rsid w:val="00F77D4C"/>
    <w:rsid w:val="00F77F28"/>
    <w:rsid w:val="00F80DBA"/>
    <w:rsid w:val="00F80E7E"/>
    <w:rsid w:val="00F80F97"/>
    <w:rsid w:val="00F81A35"/>
    <w:rsid w:val="00F82CC1"/>
    <w:rsid w:val="00F82EBF"/>
    <w:rsid w:val="00F83154"/>
    <w:rsid w:val="00F8413C"/>
    <w:rsid w:val="00F84277"/>
    <w:rsid w:val="00F84E81"/>
    <w:rsid w:val="00F85189"/>
    <w:rsid w:val="00F86322"/>
    <w:rsid w:val="00F93090"/>
    <w:rsid w:val="00F974C2"/>
    <w:rsid w:val="00FA71C2"/>
    <w:rsid w:val="00FA7E2A"/>
    <w:rsid w:val="00FC71A1"/>
    <w:rsid w:val="00FD3D71"/>
    <w:rsid w:val="00FD5C8E"/>
    <w:rsid w:val="00FD75A0"/>
    <w:rsid w:val="00FD7E65"/>
    <w:rsid w:val="00FE0692"/>
    <w:rsid w:val="00FE0C14"/>
    <w:rsid w:val="00FE11A5"/>
    <w:rsid w:val="00FE4763"/>
    <w:rsid w:val="00FE512D"/>
    <w:rsid w:val="00FE606E"/>
    <w:rsid w:val="00FF03FA"/>
    <w:rsid w:val="00FF1656"/>
    <w:rsid w:val="00FF1D4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10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1286-30CF-4CBB-AC10-6864312A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2021-05-02T14:36:00Z</dcterms:created>
  <dcterms:modified xsi:type="dcterms:W3CDTF">2021-05-10T12:24:00Z</dcterms:modified>
</cp:coreProperties>
</file>