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D3743E" w:rsidRPr="00D3743E" w14:paraId="47AD1D4C" w14:textId="77777777" w:rsidTr="006028DF">
        <w:trPr>
          <w:trHeight w:val="480"/>
          <w:jc w:val="center"/>
        </w:trPr>
        <w:tc>
          <w:tcPr>
            <w:tcW w:w="1963" w:type="dxa"/>
            <w:vAlign w:val="center"/>
          </w:tcPr>
          <w:p w14:paraId="635B22EB" w14:textId="77777777" w:rsidR="00D53313" w:rsidRPr="00D3743E" w:rsidRDefault="00D53313" w:rsidP="00126A86">
            <w:pPr>
              <w:spacing w:line="240" w:lineRule="auto"/>
              <w:jc w:val="center"/>
              <w:rPr>
                <w:rFonts w:ascii="Meiryo UI" w:eastAsia="Meiryo UI" w:hAnsi="Meiryo UI"/>
                <w:szCs w:val="22"/>
              </w:rPr>
            </w:pPr>
            <w:r w:rsidRPr="00D3743E">
              <w:rPr>
                <w:rFonts w:ascii="Meiryo UI" w:eastAsia="Meiryo UI" w:hAnsi="Meiryo UI" w:hint="eastAsia"/>
                <w:szCs w:val="22"/>
              </w:rPr>
              <w:t>基本指針の目標</w:t>
            </w:r>
          </w:p>
        </w:tc>
        <w:tc>
          <w:tcPr>
            <w:tcW w:w="7195" w:type="dxa"/>
            <w:vAlign w:val="center"/>
          </w:tcPr>
          <w:p w14:paraId="3A577194" w14:textId="77777777" w:rsidR="00D53313" w:rsidRPr="00D3743E" w:rsidRDefault="00D53313" w:rsidP="006028DF">
            <w:pPr>
              <w:spacing w:line="240" w:lineRule="auto"/>
              <w:rPr>
                <w:rFonts w:ascii="Meiryo UI" w:eastAsia="Meiryo UI" w:hAnsi="Meiryo UI"/>
                <w:szCs w:val="22"/>
              </w:rPr>
            </w:pPr>
            <w:r w:rsidRPr="00D3743E">
              <w:rPr>
                <w:rFonts w:ascii="Meiryo UI" w:eastAsia="Meiryo UI" w:hAnsi="Meiryo UI" w:hint="eastAsia"/>
                <w:szCs w:val="22"/>
              </w:rPr>
              <w:t>福祉施設から一般就労への移行等</w:t>
            </w:r>
          </w:p>
        </w:tc>
      </w:tr>
    </w:tbl>
    <w:p w14:paraId="5749C0FA" w14:textId="41CDD919" w:rsidR="00D53313" w:rsidRPr="00D3743E" w:rsidRDefault="00564A24" w:rsidP="00D53313">
      <w:pPr>
        <w:spacing w:line="160" w:lineRule="exact"/>
        <w:ind w:left="220" w:hangingChars="100" w:hanging="220"/>
        <w:jc w:val="center"/>
        <w:rPr>
          <w:rFonts w:ascii="Meiryo UI" w:eastAsia="Meiryo UI" w:hAnsi="Meiryo UI"/>
          <w:szCs w:val="22"/>
        </w:rPr>
      </w:pPr>
      <w:r w:rsidRPr="00D3743E">
        <w:rPr>
          <w:rFonts w:ascii="Meiryo UI" w:eastAsia="Meiryo UI" w:hAnsi="Meiryo UI"/>
          <w:noProof/>
          <w:szCs w:val="22"/>
        </w:rPr>
        <mc:AlternateContent>
          <mc:Choice Requires="wps">
            <w:drawing>
              <wp:anchor distT="0" distB="0" distL="114300" distR="114300" simplePos="0" relativeHeight="251659264" behindDoc="0" locked="0" layoutInCell="1" allowOverlap="1" wp14:anchorId="110E6083" wp14:editId="4BE80B8A">
                <wp:simplePos x="0" y="0"/>
                <wp:positionH relativeFrom="column">
                  <wp:posOffset>5330190</wp:posOffset>
                </wp:positionH>
                <wp:positionV relativeFrom="paragraph">
                  <wp:posOffset>-1017905</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solidFill>
                            <a:prstClr val="black"/>
                          </a:solidFill>
                        </a:ln>
                      </wps:spPr>
                      <wps:txbx>
                        <w:txbxContent>
                          <w:p w14:paraId="0C652910" w14:textId="1E8E2D61" w:rsidR="00564A24" w:rsidRPr="00126A86" w:rsidRDefault="00564A24" w:rsidP="00564A24">
                            <w:pPr>
                              <w:jc w:val="center"/>
                              <w:rPr>
                                <w:rFonts w:ascii="Meiryo UI" w:eastAsia="Meiryo UI" w:hAnsi="Meiryo UI"/>
                              </w:rPr>
                            </w:pPr>
                            <w:r w:rsidRPr="00126A86">
                              <w:rPr>
                                <w:rFonts w:ascii="Meiryo UI" w:eastAsia="Meiryo UI" w:hAnsi="Meiryo UI" w:hint="eastAsia"/>
                              </w:rPr>
                              <w:t>資料</w:t>
                            </w:r>
                            <w:r w:rsidR="00F00306">
                              <w:rPr>
                                <w:rFonts w:ascii="Meiryo UI" w:eastAsia="Meiryo UI" w:hAnsi="Meiryo UI" w:hint="eastAsia"/>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0E6083" id="_x0000_t202" coordsize="21600,21600" o:spt="202" path="m,l,21600r21600,l21600,xe">
                <v:stroke joinstyle="miter"/>
                <v:path gradientshapeok="t" o:connecttype="rect"/>
              </v:shapetype>
              <v:shape id="テキスト ボックス 1" o:spid="_x0000_s1026" type="#_x0000_t202" style="position:absolute;left:0;text-align:left;margin-left:419.7pt;margin-top:-80.15pt;width:7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" fillcolor="white [3201]" strokeweight=".5pt">
                <v:textbox>
                  <w:txbxContent>
                    <w:p w14:paraId="0C652910" w14:textId="1E8E2D61" w:rsidR="00564A24" w:rsidRPr="00126A86" w:rsidRDefault="00564A24" w:rsidP="00564A24">
                      <w:pPr>
                        <w:jc w:val="center"/>
                        <w:rPr>
                          <w:rFonts w:ascii="Meiryo UI" w:eastAsia="Meiryo UI" w:hAnsi="Meiryo UI"/>
                        </w:rPr>
                      </w:pPr>
                      <w:r w:rsidRPr="00126A86">
                        <w:rPr>
                          <w:rFonts w:ascii="Meiryo UI" w:eastAsia="Meiryo UI" w:hAnsi="Meiryo UI" w:hint="eastAsia"/>
                        </w:rPr>
                        <w:t>資料</w:t>
                      </w:r>
                      <w:r w:rsidR="00F00306">
                        <w:rPr>
                          <w:rFonts w:ascii="Meiryo UI" w:eastAsia="Meiryo UI" w:hAnsi="Meiryo UI" w:hint="eastAsia"/>
                        </w:rPr>
                        <w:t>１－１</w:t>
                      </w:r>
                    </w:p>
                  </w:txbxContent>
                </v:textbox>
              </v:shape>
            </w:pict>
          </mc:Fallback>
        </mc:AlternateContent>
      </w:r>
    </w:p>
    <w:tbl>
      <w:tblPr>
        <w:tblStyle w:val="a3"/>
        <w:tblW w:w="9776" w:type="dxa"/>
        <w:jc w:val="center"/>
        <w:tblLayout w:type="fixed"/>
        <w:tblLook w:val="04A0" w:firstRow="1" w:lastRow="0" w:firstColumn="1" w:lastColumn="0" w:noHBand="0" w:noVBand="1"/>
      </w:tblPr>
      <w:tblGrid>
        <w:gridCol w:w="455"/>
        <w:gridCol w:w="1012"/>
        <w:gridCol w:w="3421"/>
        <w:gridCol w:w="4888"/>
      </w:tblGrid>
      <w:tr w:rsidR="00D3743E" w:rsidRPr="00D3743E" w14:paraId="26BC5437" w14:textId="77777777" w:rsidTr="006028DF">
        <w:trPr>
          <w:trHeight w:val="5289"/>
          <w:jc w:val="center"/>
        </w:trPr>
        <w:tc>
          <w:tcPr>
            <w:tcW w:w="455" w:type="dxa"/>
            <w:textDirection w:val="tbRlV"/>
            <w:vAlign w:val="center"/>
          </w:tcPr>
          <w:p w14:paraId="437D24E4" w14:textId="77777777" w:rsidR="00D53313" w:rsidRPr="00D3743E" w:rsidRDefault="00D53313" w:rsidP="006028DF">
            <w:pPr>
              <w:spacing w:line="300" w:lineRule="exact"/>
              <w:ind w:left="113" w:right="113"/>
              <w:jc w:val="center"/>
              <w:rPr>
                <w:rFonts w:ascii="Meiryo UI" w:eastAsia="Meiryo UI" w:hAnsi="Meiryo UI"/>
                <w:szCs w:val="22"/>
              </w:rPr>
            </w:pPr>
            <w:r w:rsidRPr="00D3743E">
              <w:rPr>
                <w:rFonts w:ascii="Meiryo UI" w:eastAsia="Meiryo UI" w:hAnsi="Meiryo UI" w:hint="eastAsia"/>
                <w:szCs w:val="22"/>
              </w:rPr>
              <w:t>計画（Ｐ）→実施（Ｄ）</w:t>
            </w:r>
          </w:p>
        </w:tc>
        <w:tc>
          <w:tcPr>
            <w:tcW w:w="1012" w:type="dxa"/>
            <w:vAlign w:val="center"/>
          </w:tcPr>
          <w:p w14:paraId="32FD1226" w14:textId="77777777" w:rsidR="00D53313" w:rsidRPr="00D3743E" w:rsidRDefault="00D53313" w:rsidP="006028DF">
            <w:pPr>
              <w:spacing w:line="300" w:lineRule="exact"/>
              <w:jc w:val="center"/>
              <w:rPr>
                <w:rFonts w:ascii="Meiryo UI" w:eastAsia="Meiryo UI" w:hAnsi="Meiryo UI"/>
                <w:szCs w:val="22"/>
              </w:rPr>
            </w:pPr>
            <w:r w:rsidRPr="00D3743E">
              <w:rPr>
                <w:rFonts w:ascii="Meiryo UI" w:eastAsia="Meiryo UI" w:hAnsi="Meiryo UI" w:hint="eastAsia"/>
                <w:szCs w:val="22"/>
              </w:rPr>
              <w:t>目標値</w:t>
            </w:r>
          </w:p>
          <w:p w14:paraId="31AE150C" w14:textId="6C730875" w:rsidR="00D53313" w:rsidRPr="00D3743E" w:rsidRDefault="00980EAC" w:rsidP="006028DF">
            <w:pPr>
              <w:spacing w:line="300" w:lineRule="exact"/>
              <w:jc w:val="center"/>
              <w:rPr>
                <w:rFonts w:ascii="Meiryo UI" w:eastAsia="Meiryo UI" w:hAnsi="Meiryo UI"/>
                <w:szCs w:val="22"/>
              </w:rPr>
            </w:pPr>
            <w:r w:rsidRPr="00D3743E">
              <w:rPr>
                <w:rFonts w:ascii="Meiryo UI" w:eastAsia="Meiryo UI" w:hAnsi="Meiryo UI" w:hint="eastAsia"/>
                <w:szCs w:val="22"/>
              </w:rPr>
              <w:t>・</w:t>
            </w:r>
          </w:p>
          <w:p w14:paraId="7E6A2DA5" w14:textId="77777777" w:rsidR="00D53313" w:rsidRPr="00D3743E" w:rsidRDefault="00D53313" w:rsidP="006028DF">
            <w:pPr>
              <w:spacing w:line="300" w:lineRule="exact"/>
              <w:jc w:val="center"/>
              <w:rPr>
                <w:rFonts w:ascii="Meiryo UI" w:eastAsia="Meiryo UI" w:hAnsi="Meiryo UI"/>
                <w:szCs w:val="22"/>
              </w:rPr>
            </w:pPr>
            <w:r w:rsidRPr="00D3743E">
              <w:rPr>
                <w:rFonts w:ascii="Meiryo UI" w:eastAsia="Meiryo UI" w:hAnsi="Meiryo UI" w:hint="eastAsia"/>
                <w:szCs w:val="22"/>
              </w:rPr>
              <w:t>実績値</w:t>
            </w:r>
          </w:p>
        </w:tc>
        <w:tc>
          <w:tcPr>
            <w:tcW w:w="8309" w:type="dxa"/>
            <w:gridSpan w:val="2"/>
          </w:tcPr>
          <w:p w14:paraId="4A660D4D" w14:textId="77777777" w:rsidR="00D53313" w:rsidRPr="00D3743E" w:rsidRDefault="00D53313"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48190E47" w14:textId="4AFE9C9D" w:rsidR="00D53313" w:rsidRPr="00D3743E" w:rsidRDefault="00E36C1D" w:rsidP="006028DF">
            <w:pPr>
              <w:widowControl/>
              <w:numPr>
                <w:ilvl w:val="0"/>
                <w:numId w:val="1"/>
              </w:numPr>
              <w:autoSpaceDE/>
              <w:autoSpaceDN/>
              <w:adjustRightInd/>
              <w:snapToGrid/>
              <w:spacing w:line="300" w:lineRule="exact"/>
              <w:ind w:left="0" w:right="58"/>
              <w:jc w:val="left"/>
              <w:textAlignment w:val="auto"/>
              <w:rPr>
                <w:rFonts w:ascii="Meiryo UI" w:eastAsia="Meiryo UI" w:hAnsi="Meiryo UI" w:cs="Arial"/>
                <w:szCs w:val="22"/>
              </w:rPr>
            </w:pPr>
            <w:r w:rsidRPr="00D3743E">
              <w:rPr>
                <w:rFonts w:ascii="Meiryo UI" w:eastAsia="Meiryo UI" w:hAnsi="Meiryo UI" w:cs="Arial" w:hint="eastAsia"/>
                <w:szCs w:val="22"/>
              </w:rPr>
              <w:t>【令和５</w:t>
            </w:r>
            <w:r w:rsidR="00D53313" w:rsidRPr="00D3743E">
              <w:rPr>
                <w:rFonts w:ascii="Meiryo UI" w:eastAsia="Meiryo UI" w:hAnsi="Meiryo UI" w:cs="Arial" w:hint="eastAsia"/>
                <w:szCs w:val="22"/>
              </w:rPr>
              <w:t>年度末までの目標値】</w:t>
            </w:r>
          </w:p>
          <w:p w14:paraId="04458254" w14:textId="14F28F30" w:rsidR="00D53313" w:rsidRPr="00D3743E" w:rsidRDefault="00D53313" w:rsidP="006028DF">
            <w:pPr>
              <w:widowControl/>
              <w:numPr>
                <w:ilvl w:val="0"/>
                <w:numId w:val="1"/>
              </w:numPr>
              <w:autoSpaceDE/>
              <w:autoSpaceDN/>
              <w:adjustRightInd/>
              <w:snapToGrid/>
              <w:spacing w:line="300" w:lineRule="exact"/>
              <w:ind w:left="0" w:right="58"/>
              <w:jc w:val="left"/>
              <w:textAlignment w:val="auto"/>
              <w:rPr>
                <w:rFonts w:ascii="Meiryo UI" w:eastAsia="Meiryo UI" w:hAnsi="Meiryo UI" w:cs="Arial"/>
                <w:szCs w:val="22"/>
              </w:rPr>
            </w:pPr>
            <w:r w:rsidRPr="00D3743E">
              <w:rPr>
                <w:rFonts w:ascii="Meiryo UI" w:eastAsia="Meiryo UI" w:hAnsi="Meiryo UI" w:hint="eastAsia"/>
                <w:szCs w:val="22"/>
              </w:rPr>
              <w:t xml:space="preserve">　</w:t>
            </w:r>
            <w:r w:rsidR="007B120B" w:rsidRPr="00D3743E">
              <w:rPr>
                <w:rFonts w:ascii="Meiryo UI" w:eastAsia="Meiryo UI" w:hAnsi="Meiryo UI" w:hint="eastAsia"/>
                <w:szCs w:val="22"/>
              </w:rPr>
              <w:t>・</w:t>
            </w:r>
            <w:r w:rsidR="00E36C1D" w:rsidRPr="00D3743E">
              <w:rPr>
                <w:rFonts w:ascii="Meiryo UI" w:eastAsia="Meiryo UI" w:hAnsi="Meiryo UI" w:hint="eastAsia"/>
                <w:szCs w:val="22"/>
              </w:rPr>
              <w:t>就労移行支援等を通じた一般就労移行者数</w:t>
            </w:r>
            <w:r w:rsidRPr="00D3743E">
              <w:rPr>
                <w:rFonts w:ascii="Meiryo UI" w:eastAsia="Meiryo UI" w:hAnsi="Meiryo UI" w:hint="eastAsia"/>
                <w:szCs w:val="22"/>
              </w:rPr>
              <w:t>：</w:t>
            </w:r>
            <w:r w:rsidR="004D4101" w:rsidRPr="00D3743E">
              <w:rPr>
                <w:rFonts w:ascii="Meiryo UI" w:eastAsia="Meiryo UI" w:hAnsi="Meiryo UI" w:hint="eastAsia"/>
                <w:b/>
                <w:szCs w:val="22"/>
              </w:rPr>
              <w:t>2,826</w:t>
            </w:r>
            <w:r w:rsidRPr="00D3743E">
              <w:rPr>
                <w:rFonts w:ascii="Meiryo UI" w:eastAsia="Meiryo UI" w:hAnsi="Meiryo UI" w:hint="eastAsia"/>
                <w:b/>
                <w:szCs w:val="22"/>
              </w:rPr>
              <w:t>人</w:t>
            </w:r>
          </w:p>
          <w:p w14:paraId="79A57D65" w14:textId="4A4D9689" w:rsidR="00D53313" w:rsidRPr="00D3743E" w:rsidRDefault="00E36C1D" w:rsidP="006028DF">
            <w:pPr>
              <w:widowControl/>
              <w:autoSpaceDE/>
              <w:autoSpaceDN/>
              <w:adjustRightInd/>
              <w:snapToGrid/>
              <w:spacing w:line="300" w:lineRule="exact"/>
              <w:ind w:right="58"/>
              <w:jc w:val="left"/>
              <w:textAlignment w:val="auto"/>
              <w:rPr>
                <w:rFonts w:ascii="Meiryo UI" w:eastAsia="Meiryo UI" w:hAnsi="Meiryo UI" w:cs="Arial"/>
                <w:szCs w:val="22"/>
              </w:rPr>
            </w:pPr>
            <w:r w:rsidRPr="00D3743E">
              <w:rPr>
                <w:rFonts w:ascii="Meiryo UI" w:eastAsia="Meiryo UI" w:hAnsi="Meiryo UI" w:cs="Arial" w:hint="eastAsia"/>
                <w:szCs w:val="22"/>
              </w:rPr>
              <w:t xml:space="preserve">　・就労移行支援を通じた一般就労移行者数</w:t>
            </w:r>
            <w:r w:rsidR="00307722" w:rsidRPr="00D3743E">
              <w:rPr>
                <w:rFonts w:ascii="Meiryo UI" w:eastAsia="Meiryo UI" w:hAnsi="Meiryo UI" w:cs="Arial" w:hint="eastAsia"/>
                <w:szCs w:val="22"/>
              </w:rPr>
              <w:t xml:space="preserve">　 </w:t>
            </w:r>
            <w:r w:rsidR="00D53313" w:rsidRPr="00D3743E">
              <w:rPr>
                <w:rFonts w:ascii="Meiryo UI" w:eastAsia="Meiryo UI" w:hAnsi="Meiryo UI" w:cs="Arial" w:hint="eastAsia"/>
                <w:szCs w:val="22"/>
              </w:rPr>
              <w:t>：</w:t>
            </w:r>
            <w:r w:rsidR="004D4101" w:rsidRPr="00D3743E">
              <w:rPr>
                <w:rFonts w:ascii="Meiryo UI" w:eastAsia="Meiryo UI" w:hAnsi="Meiryo UI" w:cs="Arial" w:hint="eastAsia"/>
                <w:b/>
                <w:szCs w:val="22"/>
              </w:rPr>
              <w:t>1,910</w:t>
            </w:r>
            <w:r w:rsidR="00D53313" w:rsidRPr="00D3743E">
              <w:rPr>
                <w:rFonts w:ascii="Meiryo UI" w:eastAsia="Meiryo UI" w:hAnsi="Meiryo UI" w:cs="Arial" w:hint="eastAsia"/>
                <w:b/>
                <w:szCs w:val="22"/>
              </w:rPr>
              <w:t>人</w:t>
            </w:r>
          </w:p>
          <w:p w14:paraId="5CC88453" w14:textId="1EE08071" w:rsidR="00D53313" w:rsidRPr="00D3743E" w:rsidRDefault="00E36C1D"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szCs w:val="22"/>
              </w:rPr>
            </w:pPr>
            <w:r w:rsidRPr="00D3743E">
              <w:rPr>
                <w:rFonts w:ascii="Meiryo UI" w:eastAsia="Meiryo UI" w:hAnsi="Meiryo UI" w:cs="Arial" w:hint="eastAsia"/>
                <w:szCs w:val="22"/>
              </w:rPr>
              <w:t xml:space="preserve">　・就労継続支援</w:t>
            </w:r>
            <w:r w:rsidR="00ED76E5" w:rsidRPr="00D3743E">
              <w:rPr>
                <w:rFonts w:ascii="Meiryo UI" w:eastAsia="Meiryo UI" w:hAnsi="Meiryo UI" w:cs="Arial" w:hint="eastAsia"/>
                <w:szCs w:val="22"/>
              </w:rPr>
              <w:t>Ａ</w:t>
            </w:r>
            <w:r w:rsidRPr="00D3743E">
              <w:rPr>
                <w:rFonts w:ascii="Meiryo UI" w:eastAsia="Meiryo UI" w:hAnsi="Meiryo UI" w:cs="Arial" w:hint="eastAsia"/>
                <w:szCs w:val="22"/>
              </w:rPr>
              <w:t>型を通じた一般就労移行者数</w:t>
            </w:r>
            <w:r w:rsidR="00D53313" w:rsidRPr="00D3743E">
              <w:rPr>
                <w:rFonts w:ascii="Meiryo UI" w:eastAsia="Meiryo UI" w:hAnsi="Meiryo UI" w:cs="Arial" w:hint="eastAsia"/>
                <w:szCs w:val="22"/>
              </w:rPr>
              <w:t>：</w:t>
            </w:r>
            <w:r w:rsidR="004D4101" w:rsidRPr="00D3743E">
              <w:rPr>
                <w:rFonts w:ascii="Meiryo UI" w:eastAsia="Meiryo UI" w:hAnsi="Meiryo UI" w:cs="Arial" w:hint="eastAsia"/>
                <w:b/>
                <w:szCs w:val="22"/>
              </w:rPr>
              <w:t>508</w:t>
            </w:r>
            <w:r w:rsidRPr="00D3743E">
              <w:rPr>
                <w:rFonts w:ascii="Meiryo UI" w:eastAsia="Meiryo UI" w:hAnsi="Meiryo UI" w:cs="Arial" w:hint="eastAsia"/>
                <w:b/>
                <w:szCs w:val="22"/>
              </w:rPr>
              <w:t>人</w:t>
            </w:r>
          </w:p>
          <w:p w14:paraId="13894F14" w14:textId="54C9BAE0" w:rsidR="00D53313" w:rsidRPr="00D3743E" w:rsidRDefault="00E36C1D"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b/>
                <w:szCs w:val="22"/>
              </w:rPr>
            </w:pPr>
            <w:r w:rsidRPr="00D3743E">
              <w:rPr>
                <w:rFonts w:ascii="Meiryo UI" w:eastAsia="Meiryo UI" w:hAnsi="Meiryo UI" w:cs="Arial" w:hint="eastAsia"/>
                <w:szCs w:val="22"/>
              </w:rPr>
              <w:t xml:space="preserve">　・就労継続支援</w:t>
            </w:r>
            <w:r w:rsidR="00ED76E5" w:rsidRPr="00D3743E">
              <w:rPr>
                <w:rFonts w:ascii="Meiryo UI" w:eastAsia="Meiryo UI" w:hAnsi="Meiryo UI" w:cs="Arial" w:hint="eastAsia"/>
                <w:szCs w:val="22"/>
              </w:rPr>
              <w:t>Ｂ</w:t>
            </w:r>
            <w:r w:rsidRPr="00D3743E">
              <w:rPr>
                <w:rFonts w:ascii="Meiryo UI" w:eastAsia="Meiryo UI" w:hAnsi="Meiryo UI" w:cs="Arial" w:hint="eastAsia"/>
                <w:szCs w:val="22"/>
              </w:rPr>
              <w:t>型を通じた一般就労移行者数</w:t>
            </w:r>
            <w:r w:rsidR="00D53313" w:rsidRPr="00D3743E">
              <w:rPr>
                <w:rFonts w:ascii="Meiryo UI" w:eastAsia="Meiryo UI" w:hAnsi="Meiryo UI" w:cs="Arial" w:hint="eastAsia"/>
                <w:szCs w:val="22"/>
              </w:rPr>
              <w:t>：</w:t>
            </w:r>
            <w:r w:rsidR="004D4101" w:rsidRPr="00D3743E">
              <w:rPr>
                <w:rFonts w:ascii="Meiryo UI" w:eastAsia="Meiryo UI" w:hAnsi="Meiryo UI" w:cs="Arial" w:hint="eastAsia"/>
                <w:b/>
                <w:szCs w:val="22"/>
              </w:rPr>
              <w:t>286</w:t>
            </w:r>
            <w:r w:rsidRPr="00D3743E">
              <w:rPr>
                <w:rFonts w:ascii="Meiryo UI" w:eastAsia="Meiryo UI" w:hAnsi="Meiryo UI" w:cs="Arial" w:hint="eastAsia"/>
                <w:b/>
                <w:szCs w:val="22"/>
              </w:rPr>
              <w:t>人</w:t>
            </w:r>
          </w:p>
          <w:p w14:paraId="550B313A" w14:textId="77777777" w:rsidR="00526218" w:rsidRPr="00D3743E" w:rsidRDefault="00526218"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b/>
                <w:szCs w:val="22"/>
              </w:rPr>
            </w:pPr>
          </w:p>
          <w:p w14:paraId="68356BF9" w14:textId="35DA9149" w:rsidR="00E36C1D" w:rsidRPr="00D3743E" w:rsidRDefault="00E36C1D"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szCs w:val="22"/>
              </w:rPr>
            </w:pPr>
            <w:r w:rsidRPr="00D3743E">
              <w:rPr>
                <w:rFonts w:ascii="Meiryo UI" w:eastAsia="Meiryo UI" w:hAnsi="Meiryo UI" w:cs="Arial" w:hint="eastAsia"/>
                <w:b/>
                <w:szCs w:val="22"/>
              </w:rPr>
              <w:t xml:space="preserve">　</w:t>
            </w:r>
            <w:r w:rsidRPr="00D3743E">
              <w:rPr>
                <w:rFonts w:ascii="Meiryo UI" w:eastAsia="Meiryo UI" w:hAnsi="Meiryo UI" w:cs="Arial" w:hint="eastAsia"/>
                <w:szCs w:val="22"/>
              </w:rPr>
              <w:t>・就労定着支援の利用率：</w:t>
            </w:r>
            <w:r w:rsidR="005429FB" w:rsidRPr="00D3743E">
              <w:rPr>
                <w:rFonts w:ascii="Meiryo UI" w:eastAsia="Meiryo UI" w:hAnsi="Meiryo UI" w:cs="Arial" w:hint="eastAsia"/>
                <w:b/>
                <w:szCs w:val="22"/>
              </w:rPr>
              <w:t>７</w:t>
            </w:r>
            <w:r w:rsidRPr="00D3743E">
              <w:rPr>
                <w:rFonts w:ascii="Meiryo UI" w:eastAsia="Meiryo UI" w:hAnsi="Meiryo UI" w:cs="Arial" w:hint="eastAsia"/>
                <w:b/>
                <w:szCs w:val="22"/>
              </w:rPr>
              <w:t>割</w:t>
            </w:r>
          </w:p>
          <w:p w14:paraId="6741345F" w14:textId="77777777" w:rsidR="00E36C1D" w:rsidRPr="00D3743E" w:rsidRDefault="00E36C1D"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b/>
                <w:szCs w:val="22"/>
              </w:rPr>
            </w:pPr>
            <w:r w:rsidRPr="00D3743E">
              <w:rPr>
                <w:rFonts w:ascii="Meiryo UI" w:eastAsia="Meiryo UI" w:hAnsi="Meiryo UI" w:cs="Arial" w:hint="eastAsia"/>
                <w:szCs w:val="22"/>
              </w:rPr>
              <w:t xml:space="preserve">　・就労定着支援の就労定着率：</w:t>
            </w:r>
            <w:r w:rsidRPr="00D3743E">
              <w:rPr>
                <w:rFonts w:ascii="Meiryo UI" w:eastAsia="Meiryo UI" w:hAnsi="Meiryo UI" w:cs="Arial" w:hint="eastAsia"/>
                <w:b/>
                <w:szCs w:val="22"/>
              </w:rPr>
              <w:t>就労定着率が８割以上の就労定着支援事業所が</w:t>
            </w:r>
          </w:p>
          <w:p w14:paraId="506FD33F" w14:textId="296C5B95" w:rsidR="00E36C1D" w:rsidRPr="00D3743E" w:rsidRDefault="00E36C1D" w:rsidP="002A7B55">
            <w:pPr>
              <w:widowControl/>
              <w:autoSpaceDE/>
              <w:autoSpaceDN/>
              <w:adjustRightInd/>
              <w:snapToGrid/>
              <w:spacing w:line="300" w:lineRule="exact"/>
              <w:ind w:right="58" w:firstLineChars="1400" w:firstLine="3080"/>
              <w:jc w:val="left"/>
              <w:textAlignment w:val="auto"/>
              <w:rPr>
                <w:rFonts w:ascii="Meiryo UI" w:eastAsia="Meiryo UI" w:hAnsi="Meiryo UI" w:cs="Arial"/>
                <w:b/>
                <w:szCs w:val="22"/>
              </w:rPr>
            </w:pPr>
            <w:r w:rsidRPr="00D3743E">
              <w:rPr>
                <w:rFonts w:ascii="Meiryo UI" w:eastAsia="Meiryo UI" w:hAnsi="Meiryo UI" w:cs="Arial" w:hint="eastAsia"/>
                <w:b/>
                <w:szCs w:val="22"/>
              </w:rPr>
              <w:t>全体の７割以上</w:t>
            </w:r>
          </w:p>
          <w:p w14:paraId="3D0230FB" w14:textId="77777777" w:rsidR="00526218" w:rsidRPr="00D3743E" w:rsidRDefault="00526218" w:rsidP="00E36C1D">
            <w:pPr>
              <w:widowControl/>
              <w:autoSpaceDE/>
              <w:autoSpaceDN/>
              <w:adjustRightInd/>
              <w:snapToGrid/>
              <w:spacing w:line="300" w:lineRule="exact"/>
              <w:ind w:leftChars="1500" w:left="4400" w:right="58" w:hangingChars="500" w:hanging="1100"/>
              <w:jc w:val="left"/>
              <w:textAlignment w:val="auto"/>
              <w:rPr>
                <w:rFonts w:ascii="Meiryo UI" w:eastAsia="Meiryo UI" w:hAnsi="Meiryo UI" w:cs="Arial"/>
                <w:szCs w:val="22"/>
              </w:rPr>
            </w:pPr>
          </w:p>
          <w:p w14:paraId="15AB6D76" w14:textId="521CAD8B" w:rsidR="00D53313" w:rsidRPr="00D3743E" w:rsidRDefault="007B120B" w:rsidP="006028DF">
            <w:pPr>
              <w:widowControl/>
              <w:autoSpaceDE/>
              <w:autoSpaceDN/>
              <w:adjustRightInd/>
              <w:snapToGrid/>
              <w:spacing w:line="300" w:lineRule="exact"/>
              <w:ind w:left="440" w:right="58" w:hangingChars="200" w:hanging="440"/>
              <w:jc w:val="left"/>
              <w:textAlignment w:val="auto"/>
              <w:rPr>
                <w:rFonts w:ascii="Meiryo UI" w:eastAsia="Meiryo UI" w:hAnsi="Meiryo UI" w:cs="Arial"/>
                <w:szCs w:val="22"/>
              </w:rPr>
            </w:pPr>
            <w:r w:rsidRPr="00D3743E">
              <w:rPr>
                <w:rFonts w:ascii="Meiryo UI" w:eastAsia="Meiryo UI" w:hAnsi="Meiryo UI" w:cs="Arial" w:hint="eastAsia"/>
                <w:szCs w:val="22"/>
              </w:rPr>
              <w:t xml:space="preserve">　・就労継続支援</w:t>
            </w:r>
            <w:r w:rsidR="00EC2722" w:rsidRPr="00D3743E">
              <w:rPr>
                <w:rFonts w:ascii="Meiryo UI" w:eastAsia="Meiryo UI" w:hAnsi="Meiryo UI" w:cs="Arial" w:hint="eastAsia"/>
                <w:szCs w:val="22"/>
              </w:rPr>
              <w:t>Ｂ</w:t>
            </w:r>
            <w:r w:rsidRPr="00D3743E">
              <w:rPr>
                <w:rFonts w:ascii="Meiryo UI" w:eastAsia="Meiryo UI" w:hAnsi="Meiryo UI" w:cs="Arial" w:hint="eastAsia"/>
                <w:szCs w:val="22"/>
              </w:rPr>
              <w:t>型事業所における工賃の平均額</w:t>
            </w:r>
            <w:r w:rsidR="00D53313" w:rsidRPr="00D3743E">
              <w:rPr>
                <w:rFonts w:ascii="Meiryo UI" w:eastAsia="Meiryo UI" w:hAnsi="Meiryo UI" w:cs="Arial" w:hint="eastAsia"/>
                <w:szCs w:val="22"/>
              </w:rPr>
              <w:t>：</w:t>
            </w:r>
            <w:r w:rsidR="004D4101" w:rsidRPr="00D3743E">
              <w:rPr>
                <w:rFonts w:ascii="Meiryo UI" w:eastAsia="Meiryo UI" w:hAnsi="Meiryo UI" w:cs="Arial" w:hint="eastAsia"/>
                <w:b/>
                <w:szCs w:val="22"/>
              </w:rPr>
              <w:t>16,500</w:t>
            </w:r>
            <w:r w:rsidRPr="00D3743E">
              <w:rPr>
                <w:rFonts w:ascii="Meiryo UI" w:eastAsia="Meiryo UI" w:hAnsi="Meiryo UI" w:cs="Arial" w:hint="eastAsia"/>
                <w:b/>
                <w:szCs w:val="22"/>
              </w:rPr>
              <w:t>円</w:t>
            </w:r>
          </w:p>
          <w:p w14:paraId="6C930E5F" w14:textId="77777777" w:rsidR="00D53313" w:rsidRPr="00D3743E" w:rsidRDefault="00D53313" w:rsidP="00526A3F">
            <w:pPr>
              <w:widowControl/>
              <w:numPr>
                <w:ilvl w:val="0"/>
                <w:numId w:val="1"/>
              </w:numPr>
              <w:autoSpaceDE/>
              <w:autoSpaceDN/>
              <w:adjustRightInd/>
              <w:snapToGrid/>
              <w:spacing w:line="300" w:lineRule="exact"/>
              <w:ind w:left="0" w:right="58"/>
              <w:jc w:val="left"/>
              <w:textAlignment w:val="auto"/>
              <w:rPr>
                <w:rFonts w:ascii="Meiryo UI" w:eastAsia="Meiryo UI" w:hAnsi="Meiryo UI" w:cs="Arial"/>
                <w:szCs w:val="22"/>
              </w:rPr>
            </w:pPr>
          </w:p>
          <w:p w14:paraId="609B4FCA" w14:textId="60C87086" w:rsidR="00D53313" w:rsidRPr="00D3743E" w:rsidRDefault="00D53313" w:rsidP="006028DF">
            <w:pPr>
              <w:rPr>
                <w:rFonts w:ascii="Meiryo UI" w:eastAsia="Meiryo UI" w:hAnsi="Meiryo UI"/>
                <w:b/>
                <w:szCs w:val="22"/>
              </w:rPr>
            </w:pPr>
            <w:r w:rsidRPr="00D3743E">
              <w:rPr>
                <w:rFonts w:ascii="Meiryo UI" w:eastAsia="Meiryo UI" w:hAnsi="Meiryo UI" w:hint="eastAsia"/>
                <w:szCs w:val="22"/>
              </w:rPr>
              <w:t>【目標達成に向けた考え方等】</w:t>
            </w:r>
            <w:r w:rsidR="00132B78" w:rsidRPr="00D3743E">
              <w:rPr>
                <w:rFonts w:ascii="Meiryo UI" w:eastAsia="Meiryo UI" w:hAnsi="Meiryo UI" w:hint="eastAsia"/>
                <w:b/>
                <w:szCs w:val="22"/>
              </w:rPr>
              <w:t xml:space="preserve">　</w:t>
            </w:r>
          </w:p>
          <w:p w14:paraId="322D7BC3" w14:textId="7BAB62B6" w:rsidR="00D17BB1" w:rsidRPr="00D3743E" w:rsidRDefault="004A4261" w:rsidP="00D17BB1">
            <w:pPr>
              <w:widowControl/>
              <w:autoSpaceDE/>
              <w:adjustRightInd/>
              <w:snapToGrid/>
              <w:spacing w:line="300" w:lineRule="exact"/>
              <w:jc w:val="left"/>
              <w:rPr>
                <w:rFonts w:ascii="Meiryo UI" w:eastAsia="Meiryo UI" w:hAnsi="Meiryo UI" w:cs="Arial"/>
                <w:szCs w:val="22"/>
              </w:rPr>
            </w:pPr>
            <w:r w:rsidRPr="00D3743E">
              <w:rPr>
                <w:rFonts w:ascii="Meiryo UI" w:eastAsia="Meiryo UI" w:hAnsi="Meiryo UI" w:cs="Arial" w:hint="eastAsia"/>
                <w:szCs w:val="22"/>
              </w:rPr>
              <w:t xml:space="preserve">　</w:t>
            </w:r>
            <w:r w:rsidR="00D17BB1" w:rsidRPr="00D3743E">
              <w:rPr>
                <w:rFonts w:ascii="Meiryo UI" w:eastAsia="Meiryo UI" w:hAnsi="Meiryo UI" w:cs="Arial" w:hint="eastAsia"/>
                <w:szCs w:val="22"/>
              </w:rPr>
              <w:t>「福祉施設からの一般就労」については目標2,826人に対し3,26</w:t>
            </w:r>
            <w:r w:rsidR="00F931D3">
              <w:rPr>
                <w:rFonts w:ascii="Meiryo UI" w:eastAsia="Meiryo UI" w:hAnsi="Meiryo UI" w:cs="Arial" w:hint="eastAsia"/>
                <w:szCs w:val="22"/>
              </w:rPr>
              <w:t>3</w:t>
            </w:r>
            <w:r w:rsidR="00D17BB1" w:rsidRPr="00D3743E">
              <w:rPr>
                <w:rFonts w:ascii="Meiryo UI" w:eastAsia="Meiryo UI" w:hAnsi="Meiryo UI" w:cs="Arial" w:hint="eastAsia"/>
                <w:szCs w:val="22"/>
              </w:rPr>
              <w:t>人と昨年度を上回る実績であり、目標に達し</w:t>
            </w:r>
            <w:r w:rsidR="00AB5D43" w:rsidRPr="00D3743E">
              <w:rPr>
                <w:rFonts w:ascii="Meiryo UI" w:eastAsia="Meiryo UI" w:hAnsi="Meiryo UI" w:cs="Arial" w:hint="eastAsia"/>
                <w:szCs w:val="22"/>
              </w:rPr>
              <w:t>た</w:t>
            </w:r>
            <w:r w:rsidR="00D17BB1" w:rsidRPr="00D3743E">
              <w:rPr>
                <w:rFonts w:ascii="Meiryo UI" w:eastAsia="Meiryo UI" w:hAnsi="Meiryo UI" w:cs="Arial" w:hint="eastAsia"/>
                <w:szCs w:val="22"/>
              </w:rPr>
              <w:t>。</w:t>
            </w:r>
            <w:r w:rsidR="00241B53" w:rsidRPr="00D3743E">
              <w:rPr>
                <w:rFonts w:ascii="Meiryo UI" w:eastAsia="Meiryo UI" w:hAnsi="Meiryo UI" w:cs="Arial" w:hint="eastAsia"/>
                <w:szCs w:val="22"/>
              </w:rPr>
              <w:t>令和６年度は、</w:t>
            </w:r>
            <w:r w:rsidR="009A155D" w:rsidRPr="00D3743E">
              <w:rPr>
                <w:rFonts w:ascii="Meiryo UI" w:eastAsia="Meiryo UI" w:hAnsi="Meiryo UI" w:cs="Arial" w:hint="eastAsia"/>
                <w:szCs w:val="22"/>
              </w:rPr>
              <w:t>引き続き一般就労者の増加・就労定着の促進を目的として、</w:t>
            </w:r>
            <w:r w:rsidR="00693680" w:rsidRPr="00D3743E">
              <w:rPr>
                <w:rFonts w:ascii="Meiryo UI" w:eastAsia="Meiryo UI" w:hAnsi="Meiryo UI" w:cs="Arial" w:hint="eastAsia"/>
                <w:szCs w:val="22"/>
              </w:rPr>
              <w:t>実務経験のある支援員に対する研修</w:t>
            </w:r>
            <w:r w:rsidR="00192151" w:rsidRPr="00D3743E">
              <w:rPr>
                <w:rFonts w:ascii="Meiryo UI" w:eastAsia="Meiryo UI" w:hAnsi="Meiryo UI" w:cs="Arial" w:hint="eastAsia"/>
                <w:szCs w:val="22"/>
              </w:rPr>
              <w:t>を実施し</w:t>
            </w:r>
            <w:r w:rsidR="009A155D" w:rsidRPr="00D3743E">
              <w:rPr>
                <w:rFonts w:ascii="Meiryo UI" w:eastAsia="Meiryo UI" w:hAnsi="Meiryo UI" w:cs="Arial" w:hint="eastAsia"/>
                <w:szCs w:val="22"/>
              </w:rPr>
              <w:t>、</w:t>
            </w:r>
            <w:r w:rsidR="00D17BB1" w:rsidRPr="00D3743E">
              <w:rPr>
                <w:rFonts w:ascii="Meiryo UI" w:eastAsia="Meiryo UI" w:hAnsi="Meiryo UI" w:cs="Arial" w:hint="eastAsia"/>
                <w:szCs w:val="22"/>
              </w:rPr>
              <w:t>障がい者の就労支援についての支援力の向上を図る。</w:t>
            </w:r>
          </w:p>
          <w:p w14:paraId="52099944" w14:textId="7DA7DAAA" w:rsidR="00526A3F" w:rsidRPr="00D3743E" w:rsidRDefault="00D17BB1" w:rsidP="003604F9">
            <w:pPr>
              <w:widowControl/>
              <w:autoSpaceDE/>
              <w:adjustRightInd/>
              <w:snapToGrid/>
              <w:spacing w:line="300" w:lineRule="exact"/>
              <w:ind w:firstLineChars="100" w:firstLine="220"/>
              <w:jc w:val="left"/>
              <w:rPr>
                <w:rFonts w:ascii="Meiryo UI" w:eastAsia="Meiryo UI" w:hAnsi="Meiryo UI" w:cs="Arial"/>
                <w:szCs w:val="22"/>
              </w:rPr>
            </w:pPr>
            <w:r w:rsidRPr="00D3743E">
              <w:rPr>
                <w:rFonts w:ascii="Meiryo UI" w:eastAsia="Meiryo UI" w:hAnsi="Meiryo UI" w:cs="Arial" w:hint="eastAsia"/>
                <w:szCs w:val="22"/>
              </w:rPr>
              <w:t>職場定着については、それぞれの障がい特性を理解し、個々の状態に合わせた支援や配慮が必要であるため、支援ツールの一つとして大阪府が作成したサポートカードの普及を図</w:t>
            </w:r>
            <w:r w:rsidR="003604F9" w:rsidRPr="00D3743E">
              <w:rPr>
                <w:rFonts w:ascii="Meiryo UI" w:eastAsia="Meiryo UI" w:hAnsi="Meiryo UI" w:cs="Arial" w:hint="eastAsia"/>
                <w:szCs w:val="22"/>
              </w:rPr>
              <w:t>ることによる</w:t>
            </w:r>
            <w:r w:rsidRPr="00D3743E">
              <w:rPr>
                <w:rFonts w:ascii="Meiryo UI" w:eastAsia="Meiryo UI" w:hAnsi="Meiryo UI" w:cs="Arial" w:hint="eastAsia"/>
                <w:szCs w:val="22"/>
              </w:rPr>
              <w:t>職場定着支援の強化に加え、就労支援や企業と支援機関の連携強化についても進めていく。</w:t>
            </w:r>
          </w:p>
          <w:p w14:paraId="5549A7B5" w14:textId="77777777" w:rsidR="00D53313" w:rsidRPr="00D3743E" w:rsidRDefault="00D53313"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05B3BB13" w14:textId="70B577F8" w:rsidR="00526A3F" w:rsidRPr="00D3743E" w:rsidRDefault="00D53313" w:rsidP="00526A3F">
            <w:pPr>
              <w:widowControl/>
              <w:autoSpaceDE/>
              <w:autoSpaceDN/>
              <w:adjustRightInd/>
              <w:snapToGrid/>
              <w:spacing w:line="300" w:lineRule="exact"/>
              <w:ind w:right="58"/>
              <w:jc w:val="left"/>
              <w:textAlignment w:val="auto"/>
              <w:rPr>
                <w:rFonts w:ascii="Meiryo UI" w:eastAsia="Meiryo UI" w:hAnsi="Meiryo UI" w:cs="Arial"/>
                <w:szCs w:val="22"/>
              </w:rPr>
            </w:pPr>
            <w:r w:rsidRPr="00D3743E">
              <w:rPr>
                <w:rFonts w:ascii="Meiryo UI" w:eastAsia="Meiryo UI" w:hAnsi="Meiryo UI" w:cs="Arial" w:hint="eastAsia"/>
                <w:szCs w:val="22"/>
              </w:rPr>
              <w:t>【実績の推移】</w:t>
            </w:r>
            <w:r w:rsidR="00AF7151" w:rsidRPr="00D3743E">
              <w:rPr>
                <w:rFonts w:ascii="Meiryo UI" w:eastAsia="Meiryo UI" w:hAnsi="Meiryo UI" w:cs="Arial" w:hint="eastAsia"/>
                <w:szCs w:val="22"/>
              </w:rPr>
              <w:t>※令和</w:t>
            </w:r>
            <w:r w:rsidR="00502C1F" w:rsidRPr="00D3743E">
              <w:rPr>
                <w:rFonts w:ascii="Meiryo UI" w:eastAsia="Meiryo UI" w:hAnsi="Meiryo UI" w:cs="Arial" w:hint="eastAsia"/>
                <w:szCs w:val="22"/>
              </w:rPr>
              <w:t>５</w:t>
            </w:r>
            <w:r w:rsidR="00AF7151" w:rsidRPr="00D3743E">
              <w:rPr>
                <w:rFonts w:ascii="Meiryo UI" w:eastAsia="Meiryo UI" w:hAnsi="Meiryo UI" w:cs="Arial" w:hint="eastAsia"/>
                <w:szCs w:val="22"/>
              </w:rPr>
              <w:t>年度実績は全て速報値</w:t>
            </w:r>
          </w:p>
          <w:tbl>
            <w:tblPr>
              <w:tblStyle w:val="a3"/>
              <w:tblW w:w="809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68"/>
              <w:gridCol w:w="1575"/>
              <w:gridCol w:w="1576"/>
              <w:gridCol w:w="1576"/>
            </w:tblGrid>
            <w:tr w:rsidR="00D3743E" w:rsidRPr="00D3743E" w14:paraId="60B15DBB" w14:textId="77777777" w:rsidTr="001E099B">
              <w:trPr>
                <w:trHeight w:val="363"/>
              </w:trPr>
              <w:tc>
                <w:tcPr>
                  <w:tcW w:w="3368" w:type="dxa"/>
                  <w:shd w:val="clear" w:color="auto" w:fill="D9D9D9" w:themeFill="background1" w:themeFillShade="D9"/>
                  <w:vAlign w:val="center"/>
                </w:tcPr>
                <w:p w14:paraId="5B1C8617" w14:textId="77777777" w:rsidR="00526A3F" w:rsidRPr="00D3743E" w:rsidRDefault="00526A3F" w:rsidP="00526A3F">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75" w:type="dxa"/>
                  <w:shd w:val="clear" w:color="auto" w:fill="D9D9D9" w:themeFill="background1" w:themeFillShade="D9"/>
                  <w:vAlign w:val="center"/>
                </w:tcPr>
                <w:p w14:paraId="7051176A" w14:textId="5B2B68FC" w:rsidR="00526A3F" w:rsidRPr="00D3743E" w:rsidRDefault="00E36C1D" w:rsidP="00526A3F">
                  <w:pPr>
                    <w:spacing w:line="300" w:lineRule="exact"/>
                    <w:jc w:val="center"/>
                    <w:rPr>
                      <w:rFonts w:ascii="Meiryo UI" w:eastAsia="Meiryo UI" w:hAnsi="Meiryo UI"/>
                      <w:szCs w:val="22"/>
                    </w:rPr>
                  </w:pPr>
                  <w:r w:rsidRPr="00D3743E">
                    <w:rPr>
                      <w:rFonts w:ascii="Meiryo UI" w:eastAsia="Meiryo UI" w:hAnsi="Meiryo UI" w:hint="eastAsia"/>
                      <w:szCs w:val="22"/>
                    </w:rPr>
                    <w:t>令和</w:t>
                  </w:r>
                  <w:r w:rsidR="00E4450B" w:rsidRPr="00D3743E">
                    <w:rPr>
                      <w:rFonts w:ascii="Meiryo UI" w:eastAsia="Meiryo UI" w:hAnsi="Meiryo UI" w:hint="eastAsia"/>
                      <w:szCs w:val="22"/>
                    </w:rPr>
                    <w:t>３</w:t>
                  </w:r>
                  <w:r w:rsidRPr="00D3743E">
                    <w:rPr>
                      <w:rFonts w:ascii="Meiryo UI" w:eastAsia="Meiryo UI" w:hAnsi="Meiryo UI" w:hint="eastAsia"/>
                      <w:szCs w:val="22"/>
                    </w:rPr>
                    <w:t>年度</w:t>
                  </w:r>
                </w:p>
              </w:tc>
              <w:tc>
                <w:tcPr>
                  <w:tcW w:w="1576" w:type="dxa"/>
                  <w:shd w:val="clear" w:color="auto" w:fill="D9D9D9" w:themeFill="background1" w:themeFillShade="D9"/>
                  <w:vAlign w:val="center"/>
                </w:tcPr>
                <w:p w14:paraId="71FC2F65" w14:textId="7E7BBCE1" w:rsidR="00526A3F" w:rsidRPr="00D3743E" w:rsidRDefault="00E36C1D" w:rsidP="00526A3F">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76" w:type="dxa"/>
                  <w:shd w:val="clear" w:color="auto" w:fill="D9D9D9" w:themeFill="background1" w:themeFillShade="D9"/>
                  <w:vAlign w:val="center"/>
                </w:tcPr>
                <w:p w14:paraId="72B3397D" w14:textId="32517581" w:rsidR="00526A3F" w:rsidRPr="00D3743E" w:rsidRDefault="00E36C1D" w:rsidP="00526A3F">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5A017D4C" w14:textId="77777777" w:rsidTr="00160DF6">
              <w:trPr>
                <w:trHeight w:val="621"/>
              </w:trPr>
              <w:tc>
                <w:tcPr>
                  <w:tcW w:w="3368" w:type="dxa"/>
                  <w:vAlign w:val="center"/>
                </w:tcPr>
                <w:p w14:paraId="68AFE025" w14:textId="77777777" w:rsidR="00D17BB1" w:rsidRPr="00D3743E" w:rsidRDefault="00E36C1D" w:rsidP="0093513C">
                  <w:pPr>
                    <w:spacing w:line="300" w:lineRule="atLeast"/>
                    <w:rPr>
                      <w:rFonts w:ascii="Meiryo UI" w:eastAsia="Meiryo UI" w:hAnsi="Meiryo UI"/>
                      <w:szCs w:val="22"/>
                    </w:rPr>
                  </w:pPr>
                  <w:r w:rsidRPr="00D3743E">
                    <w:rPr>
                      <w:rFonts w:ascii="Meiryo UI" w:eastAsia="Meiryo UI" w:hAnsi="Meiryo UI" w:hint="eastAsia"/>
                      <w:szCs w:val="22"/>
                    </w:rPr>
                    <w:t>就労移行支援等を通じた</w:t>
                  </w:r>
                </w:p>
                <w:p w14:paraId="0F65A960" w14:textId="11E71225" w:rsidR="00526A3F" w:rsidRPr="00D3743E" w:rsidRDefault="00E36C1D" w:rsidP="0093513C">
                  <w:pPr>
                    <w:spacing w:line="300" w:lineRule="atLeast"/>
                    <w:rPr>
                      <w:rFonts w:ascii="Meiryo UI" w:eastAsia="Meiryo UI" w:hAnsi="Meiryo UI"/>
                      <w:szCs w:val="22"/>
                    </w:rPr>
                  </w:pPr>
                  <w:r w:rsidRPr="00D3743E">
                    <w:rPr>
                      <w:rFonts w:ascii="Meiryo UI" w:eastAsia="Meiryo UI" w:hAnsi="Meiryo UI" w:hint="eastAsia"/>
                      <w:szCs w:val="22"/>
                    </w:rPr>
                    <w:t>一般就労移行者数</w:t>
                  </w:r>
                </w:p>
              </w:tc>
              <w:tc>
                <w:tcPr>
                  <w:tcW w:w="1575" w:type="dxa"/>
                  <w:vAlign w:val="center"/>
                </w:tcPr>
                <w:p w14:paraId="4A1F8491" w14:textId="37A44012" w:rsidR="00526A3F" w:rsidRPr="00D3743E" w:rsidRDefault="000D3C16" w:rsidP="00526A3F">
                  <w:pPr>
                    <w:spacing w:line="300" w:lineRule="exact"/>
                    <w:jc w:val="right"/>
                    <w:rPr>
                      <w:rFonts w:ascii="Meiryo UI" w:eastAsia="Meiryo UI" w:hAnsi="Meiryo UI"/>
                      <w:szCs w:val="22"/>
                    </w:rPr>
                  </w:pPr>
                  <w:r w:rsidRPr="00D3743E">
                    <w:rPr>
                      <w:rFonts w:ascii="Meiryo UI" w:eastAsia="Meiryo UI" w:hAnsi="Meiryo UI"/>
                      <w:szCs w:val="22"/>
                    </w:rPr>
                    <w:t>2,454</w:t>
                  </w:r>
                  <w:r w:rsidR="00526A3F" w:rsidRPr="00D3743E">
                    <w:rPr>
                      <w:rFonts w:ascii="Meiryo UI" w:eastAsia="Meiryo UI" w:hAnsi="Meiryo UI" w:hint="eastAsia"/>
                      <w:szCs w:val="22"/>
                    </w:rPr>
                    <w:t>人</w:t>
                  </w:r>
                </w:p>
              </w:tc>
              <w:tc>
                <w:tcPr>
                  <w:tcW w:w="1576" w:type="dxa"/>
                  <w:vAlign w:val="center"/>
                </w:tcPr>
                <w:p w14:paraId="362D8D76" w14:textId="7A738B89" w:rsidR="00526A3F" w:rsidRPr="00D3743E" w:rsidRDefault="00ED70DA" w:rsidP="00526A3F">
                  <w:pPr>
                    <w:spacing w:line="300" w:lineRule="exact"/>
                    <w:jc w:val="right"/>
                    <w:rPr>
                      <w:rFonts w:ascii="Meiryo UI" w:eastAsia="Meiryo UI" w:hAnsi="Meiryo UI"/>
                      <w:szCs w:val="22"/>
                    </w:rPr>
                  </w:pPr>
                  <w:r w:rsidRPr="00D3743E">
                    <w:rPr>
                      <w:rFonts w:ascii="Meiryo UI" w:eastAsia="Meiryo UI" w:hAnsi="Meiryo UI" w:hint="eastAsia"/>
                      <w:szCs w:val="22"/>
                    </w:rPr>
                    <w:t>2,841</w:t>
                  </w:r>
                  <w:r w:rsidR="00526A3F" w:rsidRPr="00D3743E">
                    <w:rPr>
                      <w:rFonts w:ascii="Meiryo UI" w:eastAsia="Meiryo UI" w:hAnsi="Meiryo UI" w:hint="eastAsia"/>
                      <w:szCs w:val="22"/>
                    </w:rPr>
                    <w:t>人</w:t>
                  </w:r>
                </w:p>
              </w:tc>
              <w:tc>
                <w:tcPr>
                  <w:tcW w:w="1576" w:type="dxa"/>
                  <w:vAlign w:val="center"/>
                </w:tcPr>
                <w:p w14:paraId="0C98B918" w14:textId="367431F9" w:rsidR="00526A3F" w:rsidRPr="00D3743E" w:rsidRDefault="00C249EB" w:rsidP="00526A3F">
                  <w:pPr>
                    <w:spacing w:line="300" w:lineRule="exact"/>
                    <w:jc w:val="right"/>
                    <w:rPr>
                      <w:rFonts w:ascii="Meiryo UI" w:eastAsia="Meiryo UI" w:hAnsi="Meiryo UI"/>
                      <w:szCs w:val="22"/>
                    </w:rPr>
                  </w:pPr>
                  <w:r w:rsidRPr="00D3743E">
                    <w:rPr>
                      <w:rFonts w:ascii="Meiryo UI" w:eastAsia="Meiryo UI" w:hAnsi="Meiryo UI" w:hint="eastAsia"/>
                      <w:szCs w:val="22"/>
                    </w:rPr>
                    <w:t>3,263</w:t>
                  </w:r>
                  <w:r w:rsidR="00526A3F" w:rsidRPr="00D3743E">
                    <w:rPr>
                      <w:rFonts w:ascii="Meiryo UI" w:eastAsia="Meiryo UI" w:hAnsi="Meiryo UI" w:hint="eastAsia"/>
                      <w:szCs w:val="22"/>
                    </w:rPr>
                    <w:t>人</w:t>
                  </w:r>
                </w:p>
              </w:tc>
            </w:tr>
          </w:tbl>
          <w:p w14:paraId="0630B391" w14:textId="77777777" w:rsidR="00526A3F" w:rsidRPr="00D3743E" w:rsidRDefault="00526A3F"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6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68"/>
              <w:gridCol w:w="1565"/>
              <w:gridCol w:w="1565"/>
              <w:gridCol w:w="1566"/>
            </w:tblGrid>
            <w:tr w:rsidR="00D3743E" w:rsidRPr="00D3743E" w14:paraId="25B71DF8" w14:textId="77777777" w:rsidTr="001E099B">
              <w:trPr>
                <w:trHeight w:val="326"/>
              </w:trPr>
              <w:tc>
                <w:tcPr>
                  <w:tcW w:w="3368" w:type="dxa"/>
                  <w:shd w:val="clear" w:color="auto" w:fill="D9D9D9" w:themeFill="background1" w:themeFillShade="D9"/>
                  <w:vAlign w:val="center"/>
                </w:tcPr>
                <w:p w14:paraId="156564D2" w14:textId="77777777"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65" w:type="dxa"/>
                  <w:shd w:val="clear" w:color="auto" w:fill="D9D9D9" w:themeFill="background1" w:themeFillShade="D9"/>
                  <w:vAlign w:val="center"/>
                </w:tcPr>
                <w:p w14:paraId="6DD98708" w14:textId="4DB11F9F"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w:t>
                  </w:r>
                  <w:r w:rsidR="00E4450B" w:rsidRPr="00D3743E">
                    <w:rPr>
                      <w:rFonts w:ascii="Meiryo UI" w:eastAsia="Meiryo UI" w:hAnsi="Meiryo UI" w:hint="eastAsia"/>
                      <w:szCs w:val="22"/>
                    </w:rPr>
                    <w:t>３</w:t>
                  </w:r>
                  <w:r w:rsidRPr="00D3743E">
                    <w:rPr>
                      <w:rFonts w:ascii="Meiryo UI" w:eastAsia="Meiryo UI" w:hAnsi="Meiryo UI" w:hint="eastAsia"/>
                      <w:szCs w:val="22"/>
                    </w:rPr>
                    <w:t>年度</w:t>
                  </w:r>
                </w:p>
              </w:tc>
              <w:tc>
                <w:tcPr>
                  <w:tcW w:w="1565" w:type="dxa"/>
                  <w:shd w:val="clear" w:color="auto" w:fill="D9D9D9" w:themeFill="background1" w:themeFillShade="D9"/>
                  <w:vAlign w:val="center"/>
                </w:tcPr>
                <w:p w14:paraId="4D1E2754" w14:textId="65FE85BE"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66" w:type="dxa"/>
                  <w:shd w:val="clear" w:color="auto" w:fill="D9D9D9" w:themeFill="background1" w:themeFillShade="D9"/>
                  <w:vAlign w:val="center"/>
                </w:tcPr>
                <w:p w14:paraId="18D7B13D" w14:textId="59186542"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650D513B" w14:textId="77777777" w:rsidTr="00160DF6">
              <w:trPr>
                <w:trHeight w:val="561"/>
              </w:trPr>
              <w:tc>
                <w:tcPr>
                  <w:tcW w:w="3368" w:type="dxa"/>
                  <w:vAlign w:val="center"/>
                </w:tcPr>
                <w:p w14:paraId="654FAD8B" w14:textId="77777777" w:rsidR="00D17BB1" w:rsidRPr="00D3743E" w:rsidRDefault="00F63E81" w:rsidP="0093513C">
                  <w:pPr>
                    <w:spacing w:line="300" w:lineRule="atLeast"/>
                    <w:rPr>
                      <w:rFonts w:ascii="Meiryo UI" w:eastAsia="Meiryo UI" w:hAnsi="Meiryo UI" w:cs="Arial"/>
                      <w:szCs w:val="22"/>
                    </w:rPr>
                  </w:pPr>
                  <w:r w:rsidRPr="00D3743E">
                    <w:rPr>
                      <w:rFonts w:ascii="Meiryo UI" w:eastAsia="Meiryo UI" w:hAnsi="Meiryo UI" w:cs="Arial" w:hint="eastAsia"/>
                      <w:szCs w:val="22"/>
                    </w:rPr>
                    <w:t>就労移行支援を通じた</w:t>
                  </w:r>
                </w:p>
                <w:p w14:paraId="7D057E65" w14:textId="2CD793D9" w:rsidR="00526A3F" w:rsidRPr="00D3743E" w:rsidRDefault="00F63E81" w:rsidP="0093513C">
                  <w:pPr>
                    <w:spacing w:line="300" w:lineRule="atLeast"/>
                    <w:rPr>
                      <w:rFonts w:ascii="Meiryo UI" w:eastAsia="Meiryo UI" w:hAnsi="Meiryo UI"/>
                      <w:szCs w:val="22"/>
                    </w:rPr>
                  </w:pPr>
                  <w:r w:rsidRPr="00D3743E">
                    <w:rPr>
                      <w:rFonts w:ascii="Meiryo UI" w:eastAsia="Meiryo UI" w:hAnsi="Meiryo UI" w:cs="Arial" w:hint="eastAsia"/>
                      <w:szCs w:val="22"/>
                    </w:rPr>
                    <w:t>一般就労移行者数</w:t>
                  </w:r>
                </w:p>
              </w:tc>
              <w:tc>
                <w:tcPr>
                  <w:tcW w:w="1565" w:type="dxa"/>
                  <w:vAlign w:val="center"/>
                </w:tcPr>
                <w:p w14:paraId="56CED796" w14:textId="4A27FECF" w:rsidR="00526A3F" w:rsidRPr="00D3743E" w:rsidRDefault="000D3C16" w:rsidP="00526A3F">
                  <w:pPr>
                    <w:spacing w:line="300" w:lineRule="exact"/>
                    <w:jc w:val="right"/>
                    <w:rPr>
                      <w:rFonts w:ascii="Meiryo UI" w:eastAsia="Meiryo UI" w:hAnsi="Meiryo UI"/>
                      <w:szCs w:val="22"/>
                    </w:rPr>
                  </w:pPr>
                  <w:r w:rsidRPr="00D3743E">
                    <w:rPr>
                      <w:rFonts w:ascii="Meiryo UI" w:eastAsia="Meiryo UI" w:hAnsi="Meiryo UI"/>
                      <w:szCs w:val="22"/>
                    </w:rPr>
                    <w:t>1,682</w:t>
                  </w:r>
                  <w:r w:rsidR="00526A3F" w:rsidRPr="00D3743E">
                    <w:rPr>
                      <w:rFonts w:ascii="Meiryo UI" w:eastAsia="Meiryo UI" w:hAnsi="Meiryo UI" w:hint="eastAsia"/>
                      <w:szCs w:val="22"/>
                    </w:rPr>
                    <w:t>人</w:t>
                  </w:r>
                </w:p>
              </w:tc>
              <w:tc>
                <w:tcPr>
                  <w:tcW w:w="1565" w:type="dxa"/>
                  <w:vAlign w:val="center"/>
                </w:tcPr>
                <w:p w14:paraId="583168BD" w14:textId="0CC9D7E8" w:rsidR="00526A3F" w:rsidRPr="00D3743E" w:rsidRDefault="00A176D3" w:rsidP="00526A3F">
                  <w:pPr>
                    <w:spacing w:line="300" w:lineRule="exact"/>
                    <w:jc w:val="right"/>
                    <w:rPr>
                      <w:rFonts w:ascii="Meiryo UI" w:eastAsia="Meiryo UI" w:hAnsi="Meiryo UI"/>
                      <w:szCs w:val="22"/>
                    </w:rPr>
                  </w:pPr>
                  <w:r w:rsidRPr="00D3743E">
                    <w:rPr>
                      <w:rFonts w:ascii="Meiryo UI" w:eastAsia="Meiryo UI" w:hAnsi="Meiryo UI" w:hint="eastAsia"/>
                      <w:szCs w:val="22"/>
                    </w:rPr>
                    <w:t>1,727</w:t>
                  </w:r>
                  <w:r w:rsidR="00526A3F" w:rsidRPr="00D3743E">
                    <w:rPr>
                      <w:rFonts w:ascii="Meiryo UI" w:eastAsia="Meiryo UI" w:hAnsi="Meiryo UI" w:hint="eastAsia"/>
                      <w:szCs w:val="22"/>
                    </w:rPr>
                    <w:t>人</w:t>
                  </w:r>
                </w:p>
              </w:tc>
              <w:tc>
                <w:tcPr>
                  <w:tcW w:w="1566" w:type="dxa"/>
                  <w:vAlign w:val="center"/>
                </w:tcPr>
                <w:p w14:paraId="7A8BECEE" w14:textId="202B10C8" w:rsidR="00526A3F" w:rsidRPr="00D3743E" w:rsidRDefault="00C80A11" w:rsidP="00526A3F">
                  <w:pPr>
                    <w:spacing w:line="300" w:lineRule="exact"/>
                    <w:jc w:val="right"/>
                    <w:rPr>
                      <w:rFonts w:ascii="Meiryo UI" w:eastAsia="Meiryo UI" w:hAnsi="Meiryo UI"/>
                      <w:szCs w:val="22"/>
                    </w:rPr>
                  </w:pPr>
                  <w:r w:rsidRPr="00D3743E">
                    <w:rPr>
                      <w:rFonts w:ascii="Meiryo UI" w:eastAsia="Meiryo UI" w:hAnsi="Meiryo UI" w:hint="eastAsia"/>
                      <w:szCs w:val="22"/>
                    </w:rPr>
                    <w:t>1</w:t>
                  </w:r>
                  <w:r w:rsidRPr="00D3743E">
                    <w:rPr>
                      <w:rFonts w:ascii="Meiryo UI" w:eastAsia="Meiryo UI" w:hAnsi="Meiryo UI"/>
                      <w:szCs w:val="22"/>
                    </w:rPr>
                    <w:t>,920</w:t>
                  </w:r>
                  <w:r w:rsidR="00526A3F" w:rsidRPr="00D3743E">
                    <w:rPr>
                      <w:rFonts w:ascii="Meiryo UI" w:eastAsia="Meiryo UI" w:hAnsi="Meiryo UI" w:hint="eastAsia"/>
                      <w:szCs w:val="22"/>
                    </w:rPr>
                    <w:t>人</w:t>
                  </w:r>
                </w:p>
              </w:tc>
            </w:tr>
          </w:tbl>
          <w:p w14:paraId="4AF23E7E" w14:textId="77777777" w:rsidR="00526A3F" w:rsidRPr="00D3743E" w:rsidRDefault="00526A3F"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5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68"/>
              <w:gridCol w:w="1561"/>
              <w:gridCol w:w="1562"/>
              <w:gridCol w:w="1562"/>
            </w:tblGrid>
            <w:tr w:rsidR="00D3743E" w:rsidRPr="00D3743E" w14:paraId="0315C595" w14:textId="77777777" w:rsidTr="001E099B">
              <w:trPr>
                <w:trHeight w:val="311"/>
              </w:trPr>
              <w:tc>
                <w:tcPr>
                  <w:tcW w:w="3368" w:type="dxa"/>
                  <w:shd w:val="clear" w:color="auto" w:fill="D9D9D9" w:themeFill="background1" w:themeFillShade="D9"/>
                  <w:vAlign w:val="center"/>
                </w:tcPr>
                <w:p w14:paraId="4A543D7E" w14:textId="77777777"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61" w:type="dxa"/>
                  <w:shd w:val="clear" w:color="auto" w:fill="D9D9D9" w:themeFill="background1" w:themeFillShade="D9"/>
                  <w:vAlign w:val="center"/>
                </w:tcPr>
                <w:p w14:paraId="1CC7DCD3" w14:textId="7CDCDFD7"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w:t>
                  </w:r>
                  <w:r w:rsidR="00E4450B" w:rsidRPr="00D3743E">
                    <w:rPr>
                      <w:rFonts w:ascii="Meiryo UI" w:eastAsia="Meiryo UI" w:hAnsi="Meiryo UI" w:hint="eastAsia"/>
                      <w:szCs w:val="22"/>
                    </w:rPr>
                    <w:t>３</w:t>
                  </w:r>
                  <w:r w:rsidRPr="00D3743E">
                    <w:rPr>
                      <w:rFonts w:ascii="Meiryo UI" w:eastAsia="Meiryo UI" w:hAnsi="Meiryo UI" w:hint="eastAsia"/>
                      <w:szCs w:val="22"/>
                    </w:rPr>
                    <w:t>年度</w:t>
                  </w:r>
                </w:p>
              </w:tc>
              <w:tc>
                <w:tcPr>
                  <w:tcW w:w="1562" w:type="dxa"/>
                  <w:shd w:val="clear" w:color="auto" w:fill="D9D9D9" w:themeFill="background1" w:themeFillShade="D9"/>
                  <w:vAlign w:val="center"/>
                </w:tcPr>
                <w:p w14:paraId="3A6F3A28" w14:textId="08AAAAF2"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62" w:type="dxa"/>
                  <w:shd w:val="clear" w:color="auto" w:fill="D9D9D9" w:themeFill="background1" w:themeFillShade="D9"/>
                  <w:vAlign w:val="center"/>
                </w:tcPr>
                <w:p w14:paraId="5816F083" w14:textId="62FD0F6A"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75350E82" w14:textId="77777777" w:rsidTr="00160DF6">
              <w:trPr>
                <w:trHeight w:val="511"/>
              </w:trPr>
              <w:tc>
                <w:tcPr>
                  <w:tcW w:w="3368" w:type="dxa"/>
                  <w:vAlign w:val="center"/>
                </w:tcPr>
                <w:p w14:paraId="69298C20" w14:textId="2F9419DD" w:rsidR="00D17BB1" w:rsidRPr="00D3743E" w:rsidRDefault="00F63E81" w:rsidP="00526A3F">
                  <w:pPr>
                    <w:spacing w:line="300" w:lineRule="atLeast"/>
                    <w:rPr>
                      <w:rFonts w:ascii="Meiryo UI" w:eastAsia="Meiryo UI" w:hAnsi="Meiryo UI" w:cs="Arial"/>
                      <w:szCs w:val="22"/>
                    </w:rPr>
                  </w:pPr>
                  <w:r w:rsidRPr="00D3743E">
                    <w:rPr>
                      <w:rFonts w:ascii="Meiryo UI" w:eastAsia="Meiryo UI" w:hAnsi="Meiryo UI" w:cs="Arial" w:hint="eastAsia"/>
                      <w:szCs w:val="22"/>
                    </w:rPr>
                    <w:t>就労継続支援</w:t>
                  </w:r>
                  <w:r w:rsidR="00E00E4E" w:rsidRPr="00D3743E">
                    <w:rPr>
                      <w:rFonts w:ascii="Meiryo UI" w:eastAsia="Meiryo UI" w:hAnsi="Meiryo UI" w:cs="Arial" w:hint="eastAsia"/>
                      <w:szCs w:val="22"/>
                    </w:rPr>
                    <w:t>Ａ</w:t>
                  </w:r>
                  <w:r w:rsidRPr="00D3743E">
                    <w:rPr>
                      <w:rFonts w:ascii="Meiryo UI" w:eastAsia="Meiryo UI" w:hAnsi="Meiryo UI" w:cs="Arial" w:hint="eastAsia"/>
                      <w:szCs w:val="22"/>
                    </w:rPr>
                    <w:t>型を通じた</w:t>
                  </w:r>
                </w:p>
                <w:p w14:paraId="75499F7F" w14:textId="3CC192CD" w:rsidR="00526A3F" w:rsidRPr="00D3743E" w:rsidRDefault="00F63E81" w:rsidP="00526A3F">
                  <w:pPr>
                    <w:spacing w:line="300" w:lineRule="atLeast"/>
                    <w:rPr>
                      <w:rFonts w:ascii="Meiryo UI" w:eastAsia="Meiryo UI" w:hAnsi="Meiryo UI"/>
                      <w:szCs w:val="22"/>
                    </w:rPr>
                  </w:pPr>
                  <w:r w:rsidRPr="00D3743E">
                    <w:rPr>
                      <w:rFonts w:ascii="Meiryo UI" w:eastAsia="Meiryo UI" w:hAnsi="Meiryo UI" w:cs="Arial" w:hint="eastAsia"/>
                      <w:szCs w:val="22"/>
                    </w:rPr>
                    <w:t>一般就労移行者数</w:t>
                  </w:r>
                </w:p>
              </w:tc>
              <w:tc>
                <w:tcPr>
                  <w:tcW w:w="1561" w:type="dxa"/>
                  <w:vAlign w:val="center"/>
                </w:tcPr>
                <w:p w14:paraId="2478B816" w14:textId="363D8A3B" w:rsidR="00526A3F" w:rsidRPr="00D3743E" w:rsidRDefault="000D3C16" w:rsidP="00526A3F">
                  <w:pPr>
                    <w:spacing w:line="300" w:lineRule="exact"/>
                    <w:jc w:val="right"/>
                    <w:rPr>
                      <w:rFonts w:ascii="Meiryo UI" w:eastAsia="Meiryo UI" w:hAnsi="Meiryo UI"/>
                      <w:szCs w:val="22"/>
                    </w:rPr>
                  </w:pPr>
                  <w:r w:rsidRPr="00D3743E">
                    <w:rPr>
                      <w:rFonts w:ascii="Meiryo UI" w:eastAsia="Meiryo UI" w:hAnsi="Meiryo UI"/>
                      <w:szCs w:val="22"/>
                    </w:rPr>
                    <w:t>440</w:t>
                  </w:r>
                  <w:r w:rsidR="00F63E81" w:rsidRPr="00D3743E">
                    <w:rPr>
                      <w:rFonts w:ascii="Meiryo UI" w:eastAsia="Meiryo UI" w:hAnsi="Meiryo UI" w:hint="eastAsia"/>
                      <w:szCs w:val="22"/>
                    </w:rPr>
                    <w:t>人</w:t>
                  </w:r>
                </w:p>
              </w:tc>
              <w:tc>
                <w:tcPr>
                  <w:tcW w:w="1562" w:type="dxa"/>
                  <w:vAlign w:val="center"/>
                </w:tcPr>
                <w:p w14:paraId="463AF298" w14:textId="6957CD06" w:rsidR="00526A3F" w:rsidRPr="00D3743E" w:rsidRDefault="00ED70DA" w:rsidP="00526A3F">
                  <w:pPr>
                    <w:spacing w:line="300" w:lineRule="exact"/>
                    <w:jc w:val="right"/>
                    <w:rPr>
                      <w:rFonts w:ascii="Meiryo UI" w:eastAsia="Meiryo UI" w:hAnsi="Meiryo UI"/>
                      <w:szCs w:val="22"/>
                    </w:rPr>
                  </w:pPr>
                  <w:r w:rsidRPr="00D3743E">
                    <w:rPr>
                      <w:rFonts w:ascii="Meiryo UI" w:eastAsia="Meiryo UI" w:hAnsi="Meiryo UI" w:hint="eastAsia"/>
                      <w:szCs w:val="22"/>
                    </w:rPr>
                    <w:t>666</w:t>
                  </w:r>
                  <w:r w:rsidR="00F63E81" w:rsidRPr="00D3743E">
                    <w:rPr>
                      <w:rFonts w:ascii="Meiryo UI" w:eastAsia="Meiryo UI" w:hAnsi="Meiryo UI" w:hint="eastAsia"/>
                      <w:szCs w:val="22"/>
                    </w:rPr>
                    <w:t>人</w:t>
                  </w:r>
                </w:p>
              </w:tc>
              <w:tc>
                <w:tcPr>
                  <w:tcW w:w="1562" w:type="dxa"/>
                  <w:vAlign w:val="center"/>
                </w:tcPr>
                <w:p w14:paraId="5E797973" w14:textId="6D083387" w:rsidR="00526A3F" w:rsidRPr="00D3743E" w:rsidRDefault="00C249EB" w:rsidP="00526A3F">
                  <w:pPr>
                    <w:spacing w:line="300" w:lineRule="exact"/>
                    <w:jc w:val="right"/>
                    <w:rPr>
                      <w:rFonts w:ascii="Meiryo UI" w:eastAsia="Meiryo UI" w:hAnsi="Meiryo UI"/>
                      <w:szCs w:val="22"/>
                    </w:rPr>
                  </w:pPr>
                  <w:r w:rsidRPr="00D3743E">
                    <w:rPr>
                      <w:rFonts w:ascii="Meiryo UI" w:eastAsia="Meiryo UI" w:hAnsi="Meiryo UI" w:hint="eastAsia"/>
                      <w:szCs w:val="22"/>
                    </w:rPr>
                    <w:t>705</w:t>
                  </w:r>
                  <w:r w:rsidR="00F63E81" w:rsidRPr="00D3743E">
                    <w:rPr>
                      <w:rFonts w:ascii="Meiryo UI" w:eastAsia="Meiryo UI" w:hAnsi="Meiryo UI" w:hint="eastAsia"/>
                      <w:szCs w:val="22"/>
                    </w:rPr>
                    <w:t>人</w:t>
                  </w:r>
                </w:p>
              </w:tc>
            </w:tr>
          </w:tbl>
          <w:p w14:paraId="0F7A9A59" w14:textId="77777777" w:rsidR="00526A3F" w:rsidRPr="00D3743E" w:rsidRDefault="00526A3F"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6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68"/>
              <w:gridCol w:w="1565"/>
              <w:gridCol w:w="1565"/>
              <w:gridCol w:w="1566"/>
            </w:tblGrid>
            <w:tr w:rsidR="00D3743E" w:rsidRPr="00D3743E" w14:paraId="0CBCFC3B" w14:textId="77777777" w:rsidTr="001E099B">
              <w:trPr>
                <w:trHeight w:val="330"/>
              </w:trPr>
              <w:tc>
                <w:tcPr>
                  <w:tcW w:w="3368" w:type="dxa"/>
                  <w:shd w:val="clear" w:color="auto" w:fill="D9D9D9" w:themeFill="background1" w:themeFillShade="D9"/>
                  <w:vAlign w:val="center"/>
                </w:tcPr>
                <w:p w14:paraId="6D800B64" w14:textId="77777777"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65" w:type="dxa"/>
                  <w:shd w:val="clear" w:color="auto" w:fill="D9D9D9" w:themeFill="background1" w:themeFillShade="D9"/>
                  <w:vAlign w:val="center"/>
                </w:tcPr>
                <w:p w14:paraId="6441EAF8" w14:textId="5E45DA80"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w:t>
                  </w:r>
                  <w:r w:rsidR="00E4450B" w:rsidRPr="00D3743E">
                    <w:rPr>
                      <w:rFonts w:ascii="Meiryo UI" w:eastAsia="Meiryo UI" w:hAnsi="Meiryo UI" w:hint="eastAsia"/>
                      <w:szCs w:val="22"/>
                    </w:rPr>
                    <w:t>３</w:t>
                  </w:r>
                  <w:r w:rsidRPr="00D3743E">
                    <w:rPr>
                      <w:rFonts w:ascii="Meiryo UI" w:eastAsia="Meiryo UI" w:hAnsi="Meiryo UI" w:hint="eastAsia"/>
                      <w:szCs w:val="22"/>
                    </w:rPr>
                    <w:t>年度</w:t>
                  </w:r>
                </w:p>
              </w:tc>
              <w:tc>
                <w:tcPr>
                  <w:tcW w:w="1565" w:type="dxa"/>
                  <w:shd w:val="clear" w:color="auto" w:fill="D9D9D9" w:themeFill="background1" w:themeFillShade="D9"/>
                  <w:vAlign w:val="center"/>
                </w:tcPr>
                <w:p w14:paraId="4FE01ECF" w14:textId="0D14B471"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66" w:type="dxa"/>
                  <w:shd w:val="clear" w:color="auto" w:fill="D9D9D9" w:themeFill="background1" w:themeFillShade="D9"/>
                  <w:vAlign w:val="center"/>
                </w:tcPr>
                <w:p w14:paraId="640AC88F" w14:textId="334A4F68"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1FF9AD8F" w14:textId="77777777" w:rsidTr="00160DF6">
              <w:trPr>
                <w:trHeight w:val="543"/>
              </w:trPr>
              <w:tc>
                <w:tcPr>
                  <w:tcW w:w="3368" w:type="dxa"/>
                  <w:vAlign w:val="center"/>
                </w:tcPr>
                <w:p w14:paraId="442DFF4E" w14:textId="32910174" w:rsidR="00D17BB1" w:rsidRPr="00D3743E" w:rsidRDefault="00F63E81" w:rsidP="00746622">
                  <w:pPr>
                    <w:spacing w:line="300" w:lineRule="atLeast"/>
                    <w:rPr>
                      <w:rFonts w:ascii="Meiryo UI" w:eastAsia="Meiryo UI" w:hAnsi="Meiryo UI" w:cs="Arial"/>
                      <w:szCs w:val="22"/>
                    </w:rPr>
                  </w:pPr>
                  <w:r w:rsidRPr="00D3743E">
                    <w:rPr>
                      <w:rFonts w:ascii="Meiryo UI" w:eastAsia="Meiryo UI" w:hAnsi="Meiryo UI" w:cs="Arial" w:hint="eastAsia"/>
                      <w:szCs w:val="22"/>
                    </w:rPr>
                    <w:t>就労継続支援</w:t>
                  </w:r>
                  <w:r w:rsidR="00E00E4E" w:rsidRPr="00D3743E">
                    <w:rPr>
                      <w:rFonts w:ascii="Meiryo UI" w:eastAsia="Meiryo UI" w:hAnsi="Meiryo UI" w:cs="Arial" w:hint="eastAsia"/>
                      <w:szCs w:val="22"/>
                    </w:rPr>
                    <w:t>Ｂ</w:t>
                  </w:r>
                  <w:r w:rsidRPr="00D3743E">
                    <w:rPr>
                      <w:rFonts w:ascii="Meiryo UI" w:eastAsia="Meiryo UI" w:hAnsi="Meiryo UI" w:cs="Arial" w:hint="eastAsia"/>
                      <w:szCs w:val="22"/>
                    </w:rPr>
                    <w:t>型を通じた</w:t>
                  </w:r>
                </w:p>
                <w:p w14:paraId="49251496" w14:textId="79F196AA" w:rsidR="00746622" w:rsidRPr="00D3743E" w:rsidRDefault="00F63E81" w:rsidP="00746622">
                  <w:pPr>
                    <w:spacing w:line="300" w:lineRule="atLeast"/>
                    <w:rPr>
                      <w:rFonts w:ascii="Meiryo UI" w:eastAsia="Meiryo UI" w:hAnsi="Meiryo UI"/>
                      <w:szCs w:val="22"/>
                    </w:rPr>
                  </w:pPr>
                  <w:r w:rsidRPr="00D3743E">
                    <w:rPr>
                      <w:rFonts w:ascii="Meiryo UI" w:eastAsia="Meiryo UI" w:hAnsi="Meiryo UI" w:cs="Arial" w:hint="eastAsia"/>
                      <w:szCs w:val="22"/>
                    </w:rPr>
                    <w:t>一般就労移行者数</w:t>
                  </w:r>
                </w:p>
              </w:tc>
              <w:tc>
                <w:tcPr>
                  <w:tcW w:w="1565" w:type="dxa"/>
                  <w:vAlign w:val="center"/>
                </w:tcPr>
                <w:p w14:paraId="2E939E54" w14:textId="7F1CD02B" w:rsidR="00746622" w:rsidRPr="00D3743E" w:rsidRDefault="00A91A47" w:rsidP="00F63E81">
                  <w:pPr>
                    <w:spacing w:line="300" w:lineRule="exact"/>
                    <w:jc w:val="right"/>
                    <w:rPr>
                      <w:rFonts w:ascii="Meiryo UI" w:eastAsia="Meiryo UI" w:hAnsi="Meiryo UI"/>
                      <w:szCs w:val="22"/>
                    </w:rPr>
                  </w:pPr>
                  <w:r w:rsidRPr="00D3743E">
                    <w:rPr>
                      <w:rFonts w:ascii="Meiryo UI" w:eastAsia="Meiryo UI" w:hAnsi="Meiryo UI"/>
                      <w:szCs w:val="22"/>
                    </w:rPr>
                    <w:t>271</w:t>
                  </w:r>
                  <w:r w:rsidR="00F63E81" w:rsidRPr="00D3743E">
                    <w:rPr>
                      <w:rFonts w:ascii="Meiryo UI" w:eastAsia="Meiryo UI" w:hAnsi="Meiryo UI" w:hint="eastAsia"/>
                      <w:szCs w:val="22"/>
                    </w:rPr>
                    <w:t>人</w:t>
                  </w:r>
                </w:p>
              </w:tc>
              <w:tc>
                <w:tcPr>
                  <w:tcW w:w="1565" w:type="dxa"/>
                  <w:vAlign w:val="center"/>
                </w:tcPr>
                <w:p w14:paraId="702DBC34" w14:textId="7BB6CB5B" w:rsidR="00746622" w:rsidRPr="00D3743E" w:rsidRDefault="00ED70DA" w:rsidP="00746622">
                  <w:pPr>
                    <w:spacing w:line="300" w:lineRule="exact"/>
                    <w:jc w:val="right"/>
                    <w:rPr>
                      <w:rFonts w:ascii="Meiryo UI" w:eastAsia="Meiryo UI" w:hAnsi="Meiryo UI"/>
                      <w:szCs w:val="22"/>
                    </w:rPr>
                  </w:pPr>
                  <w:r w:rsidRPr="00D3743E">
                    <w:rPr>
                      <w:rFonts w:ascii="Meiryo UI" w:eastAsia="Meiryo UI" w:hAnsi="Meiryo UI" w:hint="eastAsia"/>
                      <w:szCs w:val="22"/>
                    </w:rPr>
                    <w:t>375</w:t>
                  </w:r>
                  <w:r w:rsidR="00F63E81" w:rsidRPr="00D3743E">
                    <w:rPr>
                      <w:rFonts w:ascii="Meiryo UI" w:eastAsia="Meiryo UI" w:hAnsi="Meiryo UI" w:hint="eastAsia"/>
                      <w:szCs w:val="22"/>
                    </w:rPr>
                    <w:t>人</w:t>
                  </w:r>
                </w:p>
              </w:tc>
              <w:tc>
                <w:tcPr>
                  <w:tcW w:w="1566" w:type="dxa"/>
                  <w:vAlign w:val="center"/>
                </w:tcPr>
                <w:p w14:paraId="2599FFDE" w14:textId="4BDF7818" w:rsidR="00746622" w:rsidRPr="00D3743E" w:rsidRDefault="00C80A11" w:rsidP="00F63E81">
                  <w:pPr>
                    <w:spacing w:line="300" w:lineRule="exact"/>
                    <w:jc w:val="right"/>
                    <w:rPr>
                      <w:rFonts w:ascii="Meiryo UI" w:eastAsia="Meiryo UI" w:hAnsi="Meiryo UI"/>
                      <w:szCs w:val="22"/>
                    </w:rPr>
                  </w:pPr>
                  <w:r w:rsidRPr="00D3743E">
                    <w:rPr>
                      <w:rFonts w:ascii="Meiryo UI" w:eastAsia="Meiryo UI" w:hAnsi="Meiryo UI" w:hint="eastAsia"/>
                      <w:szCs w:val="22"/>
                    </w:rPr>
                    <w:t>5</w:t>
                  </w:r>
                  <w:r w:rsidRPr="00D3743E">
                    <w:rPr>
                      <w:rFonts w:ascii="Meiryo UI" w:eastAsia="Meiryo UI" w:hAnsi="Meiryo UI"/>
                      <w:szCs w:val="22"/>
                    </w:rPr>
                    <w:t>4</w:t>
                  </w:r>
                  <w:r w:rsidR="00F66FEB" w:rsidRPr="00D3743E">
                    <w:rPr>
                      <w:rFonts w:ascii="Meiryo UI" w:eastAsia="Meiryo UI" w:hAnsi="Meiryo UI" w:hint="eastAsia"/>
                      <w:szCs w:val="22"/>
                    </w:rPr>
                    <w:t>8</w:t>
                  </w:r>
                  <w:r w:rsidR="00F63E81" w:rsidRPr="00D3743E">
                    <w:rPr>
                      <w:rFonts w:ascii="Meiryo UI" w:eastAsia="Meiryo UI" w:hAnsi="Meiryo UI" w:hint="eastAsia"/>
                      <w:szCs w:val="22"/>
                    </w:rPr>
                    <w:t>人</w:t>
                  </w:r>
                </w:p>
              </w:tc>
            </w:tr>
          </w:tbl>
          <w:p w14:paraId="48840C7C" w14:textId="77777777" w:rsidR="00746622" w:rsidRPr="00D3743E" w:rsidRDefault="00746622"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5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83"/>
              <w:gridCol w:w="1558"/>
              <w:gridCol w:w="1559"/>
              <w:gridCol w:w="1559"/>
            </w:tblGrid>
            <w:tr w:rsidR="00D3743E" w:rsidRPr="00D3743E" w14:paraId="24A05858" w14:textId="77777777" w:rsidTr="001E099B">
              <w:trPr>
                <w:trHeight w:val="372"/>
              </w:trPr>
              <w:tc>
                <w:tcPr>
                  <w:tcW w:w="3383" w:type="dxa"/>
                  <w:shd w:val="clear" w:color="auto" w:fill="D9D9D9" w:themeFill="background1" w:themeFillShade="D9"/>
                  <w:vAlign w:val="center"/>
                </w:tcPr>
                <w:p w14:paraId="05BCB371" w14:textId="77777777" w:rsidR="00F63E81" w:rsidRPr="00D3743E" w:rsidRDefault="00F63E81" w:rsidP="00F63E81">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58" w:type="dxa"/>
                  <w:shd w:val="clear" w:color="auto" w:fill="D9D9D9" w:themeFill="background1" w:themeFillShade="D9"/>
                  <w:vAlign w:val="center"/>
                </w:tcPr>
                <w:p w14:paraId="333CB73D" w14:textId="428EF7DB" w:rsidR="00F63E81" w:rsidRPr="00D3743E" w:rsidRDefault="00F63E81" w:rsidP="00F63E81">
                  <w:pPr>
                    <w:spacing w:line="300" w:lineRule="exact"/>
                    <w:jc w:val="center"/>
                    <w:rPr>
                      <w:rFonts w:ascii="Meiryo UI" w:eastAsia="Meiryo UI" w:hAnsi="Meiryo UI"/>
                      <w:szCs w:val="22"/>
                    </w:rPr>
                  </w:pPr>
                  <w:r w:rsidRPr="00D3743E">
                    <w:rPr>
                      <w:rFonts w:ascii="Meiryo UI" w:eastAsia="Meiryo UI" w:hAnsi="Meiryo UI" w:hint="eastAsia"/>
                      <w:szCs w:val="22"/>
                    </w:rPr>
                    <w:t>令和</w:t>
                  </w:r>
                  <w:r w:rsidR="00E4450B" w:rsidRPr="00D3743E">
                    <w:rPr>
                      <w:rFonts w:ascii="Meiryo UI" w:eastAsia="Meiryo UI" w:hAnsi="Meiryo UI" w:hint="eastAsia"/>
                      <w:szCs w:val="22"/>
                    </w:rPr>
                    <w:t>３</w:t>
                  </w:r>
                  <w:r w:rsidRPr="00D3743E">
                    <w:rPr>
                      <w:rFonts w:ascii="Meiryo UI" w:eastAsia="Meiryo UI" w:hAnsi="Meiryo UI" w:hint="eastAsia"/>
                      <w:szCs w:val="22"/>
                    </w:rPr>
                    <w:t>年度</w:t>
                  </w:r>
                </w:p>
              </w:tc>
              <w:tc>
                <w:tcPr>
                  <w:tcW w:w="1559" w:type="dxa"/>
                  <w:shd w:val="clear" w:color="auto" w:fill="D9D9D9" w:themeFill="background1" w:themeFillShade="D9"/>
                  <w:vAlign w:val="center"/>
                </w:tcPr>
                <w:p w14:paraId="3B4E7A0C" w14:textId="77777777" w:rsidR="00F63E81" w:rsidRPr="00D3743E" w:rsidRDefault="00F63E81" w:rsidP="00F63E81">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59" w:type="dxa"/>
                  <w:shd w:val="clear" w:color="auto" w:fill="D9D9D9" w:themeFill="background1" w:themeFillShade="D9"/>
                  <w:vAlign w:val="center"/>
                </w:tcPr>
                <w:p w14:paraId="4CAD04DC" w14:textId="77777777" w:rsidR="00F63E81" w:rsidRPr="00D3743E" w:rsidRDefault="00F63E81" w:rsidP="00F63E81">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09928F55" w14:textId="77777777" w:rsidTr="00655FF0">
              <w:trPr>
                <w:trHeight w:val="613"/>
              </w:trPr>
              <w:tc>
                <w:tcPr>
                  <w:tcW w:w="3383" w:type="dxa"/>
                  <w:vAlign w:val="center"/>
                </w:tcPr>
                <w:p w14:paraId="3669FB71" w14:textId="5C065139" w:rsidR="00F63E81" w:rsidRPr="00D3743E" w:rsidRDefault="00F63E81" w:rsidP="00F63E81">
                  <w:pPr>
                    <w:spacing w:line="300" w:lineRule="atLeast"/>
                    <w:rPr>
                      <w:rFonts w:ascii="Meiryo UI" w:eastAsia="Meiryo UI" w:hAnsi="Meiryo UI"/>
                      <w:szCs w:val="22"/>
                    </w:rPr>
                  </w:pPr>
                  <w:r w:rsidRPr="00D3743E">
                    <w:rPr>
                      <w:rFonts w:ascii="Meiryo UI" w:eastAsia="Meiryo UI" w:hAnsi="Meiryo UI" w:cs="Arial" w:hint="eastAsia"/>
                      <w:szCs w:val="22"/>
                    </w:rPr>
                    <w:t>就労定着支援</w:t>
                  </w:r>
                  <w:r w:rsidR="00D64466" w:rsidRPr="00D3743E">
                    <w:rPr>
                      <w:rFonts w:ascii="Meiryo UI" w:eastAsia="Meiryo UI" w:hAnsi="Meiryo UI" w:cs="Arial" w:hint="eastAsia"/>
                      <w:szCs w:val="22"/>
                    </w:rPr>
                    <w:t>事業</w:t>
                  </w:r>
                  <w:r w:rsidRPr="00D3743E">
                    <w:rPr>
                      <w:rFonts w:ascii="Meiryo UI" w:eastAsia="Meiryo UI" w:hAnsi="Meiryo UI" w:cs="Arial" w:hint="eastAsia"/>
                      <w:szCs w:val="22"/>
                    </w:rPr>
                    <w:t>の利用率</w:t>
                  </w:r>
                </w:p>
              </w:tc>
              <w:tc>
                <w:tcPr>
                  <w:tcW w:w="1558" w:type="dxa"/>
                  <w:vAlign w:val="center"/>
                </w:tcPr>
                <w:p w14:paraId="1ADFDEDE" w14:textId="328AF00B" w:rsidR="00F63E81" w:rsidRPr="00D3743E" w:rsidRDefault="00A91A47" w:rsidP="00F63E81">
                  <w:pPr>
                    <w:spacing w:line="300" w:lineRule="exact"/>
                    <w:jc w:val="right"/>
                    <w:rPr>
                      <w:rFonts w:ascii="Meiryo UI" w:eastAsia="Meiryo UI" w:hAnsi="Meiryo UI"/>
                      <w:szCs w:val="22"/>
                    </w:rPr>
                  </w:pPr>
                  <w:r w:rsidRPr="00D3743E">
                    <w:rPr>
                      <w:rFonts w:ascii="Meiryo UI" w:eastAsia="Meiryo UI" w:hAnsi="Meiryo UI"/>
                      <w:szCs w:val="22"/>
                    </w:rPr>
                    <w:t>48.7%</w:t>
                  </w:r>
                </w:p>
              </w:tc>
              <w:tc>
                <w:tcPr>
                  <w:tcW w:w="1559" w:type="dxa"/>
                  <w:vAlign w:val="center"/>
                </w:tcPr>
                <w:p w14:paraId="1975A2B3" w14:textId="71FD82A8" w:rsidR="00F63E81" w:rsidRPr="00D3743E" w:rsidRDefault="00ED70DA" w:rsidP="00F63E81">
                  <w:pPr>
                    <w:spacing w:line="300" w:lineRule="exact"/>
                    <w:jc w:val="right"/>
                    <w:rPr>
                      <w:rFonts w:ascii="Meiryo UI" w:eastAsia="Meiryo UI" w:hAnsi="Meiryo UI"/>
                      <w:szCs w:val="22"/>
                    </w:rPr>
                  </w:pPr>
                  <w:r w:rsidRPr="00D3743E">
                    <w:rPr>
                      <w:rFonts w:ascii="Meiryo UI" w:eastAsia="Meiryo UI" w:hAnsi="Meiryo UI" w:hint="eastAsia"/>
                      <w:szCs w:val="22"/>
                    </w:rPr>
                    <w:t>52.3</w:t>
                  </w:r>
                  <w:r w:rsidR="00A176D3" w:rsidRPr="00D3743E">
                    <w:rPr>
                      <w:rFonts w:ascii="Meiryo UI" w:eastAsia="Meiryo UI" w:hAnsi="Meiryo UI" w:hint="eastAsia"/>
                      <w:szCs w:val="22"/>
                    </w:rPr>
                    <w:t>％</w:t>
                  </w:r>
                </w:p>
              </w:tc>
              <w:tc>
                <w:tcPr>
                  <w:tcW w:w="1559" w:type="dxa"/>
                  <w:vAlign w:val="center"/>
                </w:tcPr>
                <w:p w14:paraId="50EF5B68" w14:textId="3D7125D0" w:rsidR="00F63E81" w:rsidRPr="00D3743E" w:rsidRDefault="001327C4" w:rsidP="00F63E81">
                  <w:pPr>
                    <w:spacing w:line="300" w:lineRule="exact"/>
                    <w:jc w:val="right"/>
                    <w:rPr>
                      <w:rFonts w:ascii="Meiryo UI" w:eastAsia="Meiryo UI" w:hAnsi="Meiryo UI"/>
                      <w:szCs w:val="22"/>
                    </w:rPr>
                  </w:pPr>
                  <w:r w:rsidRPr="00D3743E">
                    <w:rPr>
                      <w:rFonts w:ascii="Meiryo UI" w:eastAsia="Meiryo UI" w:hAnsi="Meiryo UI" w:hint="eastAsia"/>
                      <w:szCs w:val="22"/>
                    </w:rPr>
                    <w:t>37.6</w:t>
                  </w:r>
                  <w:r w:rsidR="00A176D3" w:rsidRPr="00D3743E">
                    <w:rPr>
                      <w:rFonts w:ascii="Meiryo UI" w:eastAsia="Meiryo UI" w:hAnsi="Meiryo UI" w:hint="eastAsia"/>
                      <w:szCs w:val="22"/>
                    </w:rPr>
                    <w:t>％</w:t>
                  </w:r>
                </w:p>
              </w:tc>
            </w:tr>
          </w:tbl>
          <w:p w14:paraId="0CDFBA1B" w14:textId="3BF456AC" w:rsidR="00746622" w:rsidRPr="00D3743E" w:rsidRDefault="00746622" w:rsidP="00526A3F">
            <w:pPr>
              <w:widowControl/>
              <w:autoSpaceDE/>
              <w:autoSpaceDN/>
              <w:adjustRightInd/>
              <w:snapToGrid/>
              <w:spacing w:line="120" w:lineRule="exact"/>
              <w:ind w:right="57"/>
              <w:jc w:val="left"/>
              <w:textAlignment w:val="auto"/>
              <w:rPr>
                <w:rFonts w:ascii="Meiryo UI" w:eastAsia="Meiryo UI" w:hAnsi="Meiryo UI" w:cs="Arial"/>
                <w:szCs w:val="22"/>
              </w:rPr>
            </w:pPr>
          </w:p>
          <w:p w14:paraId="27ADE3C2" w14:textId="55074E69" w:rsidR="0058484B" w:rsidRPr="00D3743E" w:rsidRDefault="0058484B" w:rsidP="00526A3F">
            <w:pPr>
              <w:widowControl/>
              <w:autoSpaceDE/>
              <w:autoSpaceDN/>
              <w:adjustRightInd/>
              <w:snapToGrid/>
              <w:spacing w:line="120" w:lineRule="exact"/>
              <w:ind w:right="57"/>
              <w:jc w:val="left"/>
              <w:textAlignment w:val="auto"/>
              <w:rPr>
                <w:rFonts w:ascii="Meiryo UI" w:eastAsia="Meiryo UI" w:hAnsi="Meiryo UI" w:cs="Arial"/>
                <w:szCs w:val="22"/>
              </w:rPr>
            </w:pPr>
          </w:p>
          <w:p w14:paraId="54810B9C" w14:textId="1F98595A" w:rsidR="0058484B" w:rsidRPr="00D3743E" w:rsidRDefault="0058484B" w:rsidP="00526A3F">
            <w:pPr>
              <w:widowControl/>
              <w:autoSpaceDE/>
              <w:autoSpaceDN/>
              <w:adjustRightInd/>
              <w:snapToGrid/>
              <w:spacing w:line="120" w:lineRule="exact"/>
              <w:ind w:right="57"/>
              <w:jc w:val="left"/>
              <w:textAlignment w:val="auto"/>
              <w:rPr>
                <w:rFonts w:ascii="Meiryo UI" w:eastAsia="Meiryo UI" w:hAnsi="Meiryo UI" w:cs="Arial"/>
                <w:szCs w:val="22"/>
              </w:rPr>
            </w:pPr>
          </w:p>
          <w:p w14:paraId="36C64E2D" w14:textId="77777777" w:rsidR="0045159B" w:rsidRPr="00D3743E" w:rsidRDefault="0045159B"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5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68"/>
              <w:gridCol w:w="1561"/>
              <w:gridCol w:w="1562"/>
              <w:gridCol w:w="1562"/>
            </w:tblGrid>
            <w:tr w:rsidR="00D3743E" w:rsidRPr="00D3743E" w14:paraId="681C616D" w14:textId="77777777" w:rsidTr="001E099B">
              <w:trPr>
                <w:trHeight w:val="250"/>
              </w:trPr>
              <w:tc>
                <w:tcPr>
                  <w:tcW w:w="3368" w:type="dxa"/>
                  <w:shd w:val="clear" w:color="auto" w:fill="D9D9D9" w:themeFill="background1" w:themeFillShade="D9"/>
                  <w:vAlign w:val="center"/>
                </w:tcPr>
                <w:p w14:paraId="2CC8F89B" w14:textId="77777777" w:rsidR="00570FE8" w:rsidRPr="00D3743E" w:rsidRDefault="00570FE8" w:rsidP="00570FE8">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61" w:type="dxa"/>
                  <w:shd w:val="clear" w:color="auto" w:fill="D9D9D9" w:themeFill="background1" w:themeFillShade="D9"/>
                  <w:vAlign w:val="center"/>
                </w:tcPr>
                <w:p w14:paraId="34F623AF" w14:textId="589B8B76" w:rsidR="00570FE8" w:rsidRPr="00D3743E" w:rsidRDefault="00570FE8" w:rsidP="00570FE8">
                  <w:pPr>
                    <w:spacing w:line="300" w:lineRule="exact"/>
                    <w:jc w:val="center"/>
                    <w:rPr>
                      <w:rFonts w:ascii="Meiryo UI" w:eastAsia="Meiryo UI" w:hAnsi="Meiryo UI"/>
                      <w:szCs w:val="22"/>
                    </w:rPr>
                  </w:pPr>
                  <w:r w:rsidRPr="00D3743E">
                    <w:rPr>
                      <w:rFonts w:ascii="Meiryo UI" w:eastAsia="Meiryo UI" w:hAnsi="Meiryo UI" w:hint="eastAsia"/>
                      <w:szCs w:val="22"/>
                    </w:rPr>
                    <w:t>令和</w:t>
                  </w:r>
                  <w:r w:rsidR="00E4450B" w:rsidRPr="00D3743E">
                    <w:rPr>
                      <w:rFonts w:ascii="Meiryo UI" w:eastAsia="Meiryo UI" w:hAnsi="Meiryo UI" w:hint="eastAsia"/>
                      <w:szCs w:val="22"/>
                    </w:rPr>
                    <w:t>３</w:t>
                  </w:r>
                  <w:r w:rsidRPr="00D3743E">
                    <w:rPr>
                      <w:rFonts w:ascii="Meiryo UI" w:eastAsia="Meiryo UI" w:hAnsi="Meiryo UI" w:hint="eastAsia"/>
                      <w:szCs w:val="22"/>
                    </w:rPr>
                    <w:t>年度</w:t>
                  </w:r>
                </w:p>
              </w:tc>
              <w:tc>
                <w:tcPr>
                  <w:tcW w:w="1562" w:type="dxa"/>
                  <w:shd w:val="clear" w:color="auto" w:fill="D9D9D9" w:themeFill="background1" w:themeFillShade="D9"/>
                  <w:vAlign w:val="center"/>
                </w:tcPr>
                <w:p w14:paraId="61C3AE17" w14:textId="77777777" w:rsidR="00570FE8" w:rsidRPr="00D3743E" w:rsidRDefault="00570FE8" w:rsidP="00570FE8">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62" w:type="dxa"/>
                  <w:shd w:val="clear" w:color="auto" w:fill="D9D9D9" w:themeFill="background1" w:themeFillShade="D9"/>
                  <w:vAlign w:val="center"/>
                </w:tcPr>
                <w:p w14:paraId="2AFA8711" w14:textId="77777777" w:rsidR="00570FE8" w:rsidRPr="00D3743E" w:rsidRDefault="00570FE8" w:rsidP="00570FE8">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2451292C" w14:textId="77777777" w:rsidTr="00160DF6">
              <w:trPr>
                <w:trHeight w:val="410"/>
              </w:trPr>
              <w:tc>
                <w:tcPr>
                  <w:tcW w:w="3368" w:type="dxa"/>
                  <w:vAlign w:val="center"/>
                </w:tcPr>
                <w:p w14:paraId="23D29307" w14:textId="7EBC8B19" w:rsidR="00570FE8" w:rsidRPr="00D3743E" w:rsidRDefault="00570FE8" w:rsidP="00570FE8">
                  <w:pPr>
                    <w:spacing w:line="300" w:lineRule="atLeast"/>
                    <w:rPr>
                      <w:rFonts w:ascii="Meiryo UI" w:eastAsia="Meiryo UI" w:hAnsi="Meiryo UI"/>
                      <w:szCs w:val="22"/>
                    </w:rPr>
                  </w:pPr>
                  <w:r w:rsidRPr="00D3743E">
                    <w:rPr>
                      <w:rFonts w:ascii="Meiryo UI" w:eastAsia="Meiryo UI" w:hAnsi="Meiryo UI" w:cs="Arial" w:hint="eastAsia"/>
                      <w:szCs w:val="22"/>
                    </w:rPr>
                    <w:t>就労定着支援事業所のうち就労定着率が８割以上の事業所の割合</w:t>
                  </w:r>
                </w:p>
              </w:tc>
              <w:tc>
                <w:tcPr>
                  <w:tcW w:w="1561" w:type="dxa"/>
                  <w:vAlign w:val="center"/>
                </w:tcPr>
                <w:p w14:paraId="605F33C1" w14:textId="3E59DED5" w:rsidR="00570FE8" w:rsidRPr="00D3743E" w:rsidRDefault="00A91A47" w:rsidP="00570FE8">
                  <w:pPr>
                    <w:spacing w:line="300" w:lineRule="exact"/>
                    <w:jc w:val="right"/>
                    <w:rPr>
                      <w:rFonts w:ascii="Meiryo UI" w:eastAsia="Meiryo UI" w:hAnsi="Meiryo UI"/>
                      <w:szCs w:val="22"/>
                    </w:rPr>
                  </w:pPr>
                  <w:r w:rsidRPr="00D3743E">
                    <w:rPr>
                      <w:rFonts w:ascii="Meiryo UI" w:eastAsia="Meiryo UI" w:hAnsi="Meiryo UI"/>
                      <w:szCs w:val="22"/>
                    </w:rPr>
                    <w:t>74.1%</w:t>
                  </w:r>
                </w:p>
              </w:tc>
              <w:tc>
                <w:tcPr>
                  <w:tcW w:w="1562" w:type="dxa"/>
                  <w:vAlign w:val="center"/>
                </w:tcPr>
                <w:p w14:paraId="3F516681" w14:textId="0D7A3900" w:rsidR="00570FE8" w:rsidRPr="00D3743E" w:rsidRDefault="00A176D3" w:rsidP="00A176D3">
                  <w:pPr>
                    <w:spacing w:line="300" w:lineRule="exact"/>
                    <w:jc w:val="right"/>
                    <w:rPr>
                      <w:rFonts w:ascii="Meiryo UI" w:eastAsia="Meiryo UI" w:hAnsi="Meiryo UI"/>
                      <w:szCs w:val="22"/>
                    </w:rPr>
                  </w:pPr>
                  <w:r w:rsidRPr="00D3743E">
                    <w:rPr>
                      <w:rFonts w:ascii="Meiryo UI" w:eastAsia="Meiryo UI" w:hAnsi="Meiryo UI" w:hint="eastAsia"/>
                      <w:szCs w:val="22"/>
                    </w:rPr>
                    <w:t>63.5%</w:t>
                  </w:r>
                </w:p>
              </w:tc>
              <w:tc>
                <w:tcPr>
                  <w:tcW w:w="1562" w:type="dxa"/>
                  <w:vAlign w:val="center"/>
                </w:tcPr>
                <w:p w14:paraId="30D63237" w14:textId="03787C51" w:rsidR="00570FE8" w:rsidRPr="00D3743E" w:rsidRDefault="00C355D1" w:rsidP="00570FE8">
                  <w:pPr>
                    <w:spacing w:line="300" w:lineRule="exact"/>
                    <w:jc w:val="right"/>
                    <w:rPr>
                      <w:rFonts w:ascii="Meiryo UI" w:eastAsia="Meiryo UI" w:hAnsi="Meiryo UI"/>
                      <w:szCs w:val="22"/>
                    </w:rPr>
                  </w:pPr>
                  <w:r w:rsidRPr="00D3743E">
                    <w:rPr>
                      <w:rFonts w:ascii="Meiryo UI" w:eastAsia="Meiryo UI" w:hAnsi="Meiryo UI" w:hint="eastAsia"/>
                      <w:szCs w:val="22"/>
                    </w:rPr>
                    <w:t>6</w:t>
                  </w:r>
                  <w:r w:rsidRPr="00D3743E">
                    <w:rPr>
                      <w:rFonts w:ascii="Meiryo UI" w:eastAsia="Meiryo UI" w:hAnsi="Meiryo UI"/>
                      <w:szCs w:val="22"/>
                    </w:rPr>
                    <w:t>4.2</w:t>
                  </w:r>
                  <w:r w:rsidR="00A176D3" w:rsidRPr="00D3743E">
                    <w:rPr>
                      <w:rFonts w:ascii="Meiryo UI" w:eastAsia="Meiryo UI" w:hAnsi="Meiryo UI" w:hint="eastAsia"/>
                      <w:szCs w:val="22"/>
                    </w:rPr>
                    <w:t>％</w:t>
                  </w:r>
                </w:p>
              </w:tc>
            </w:tr>
          </w:tbl>
          <w:p w14:paraId="0D25ECC3" w14:textId="10C832E4" w:rsidR="00F63E81" w:rsidRPr="00D3743E" w:rsidRDefault="00F63E81"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1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68"/>
              <w:gridCol w:w="1549"/>
              <w:gridCol w:w="1549"/>
              <w:gridCol w:w="1549"/>
            </w:tblGrid>
            <w:tr w:rsidR="00D3743E" w:rsidRPr="00D3743E" w14:paraId="3FA23BE0" w14:textId="77777777" w:rsidTr="001E099B">
              <w:trPr>
                <w:trHeight w:val="296"/>
              </w:trPr>
              <w:tc>
                <w:tcPr>
                  <w:tcW w:w="3368" w:type="dxa"/>
                  <w:shd w:val="clear" w:color="auto" w:fill="D9D9D9" w:themeFill="background1" w:themeFillShade="D9"/>
                  <w:vAlign w:val="center"/>
                </w:tcPr>
                <w:p w14:paraId="7DF3551A" w14:textId="77777777"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49" w:type="dxa"/>
                  <w:shd w:val="clear" w:color="auto" w:fill="D9D9D9" w:themeFill="background1" w:themeFillShade="D9"/>
                  <w:vAlign w:val="center"/>
                </w:tcPr>
                <w:p w14:paraId="7B14C898" w14:textId="05B52A81"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w:t>
                  </w:r>
                  <w:r w:rsidR="002C4365" w:rsidRPr="00D3743E">
                    <w:rPr>
                      <w:rFonts w:ascii="Meiryo UI" w:eastAsia="Meiryo UI" w:hAnsi="Meiryo UI" w:hint="eastAsia"/>
                      <w:szCs w:val="22"/>
                    </w:rPr>
                    <w:t>３</w:t>
                  </w:r>
                  <w:r w:rsidRPr="00D3743E">
                    <w:rPr>
                      <w:rFonts w:ascii="Meiryo UI" w:eastAsia="Meiryo UI" w:hAnsi="Meiryo UI" w:hint="eastAsia"/>
                      <w:szCs w:val="22"/>
                    </w:rPr>
                    <w:t>年度</w:t>
                  </w:r>
                </w:p>
              </w:tc>
              <w:tc>
                <w:tcPr>
                  <w:tcW w:w="1549" w:type="dxa"/>
                  <w:shd w:val="clear" w:color="auto" w:fill="D9D9D9" w:themeFill="background1" w:themeFillShade="D9"/>
                  <w:vAlign w:val="center"/>
                </w:tcPr>
                <w:p w14:paraId="67605CB0" w14:textId="053D45E1"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49" w:type="dxa"/>
                  <w:shd w:val="clear" w:color="auto" w:fill="D9D9D9" w:themeFill="background1" w:themeFillShade="D9"/>
                  <w:vAlign w:val="center"/>
                </w:tcPr>
                <w:p w14:paraId="76D0B44F" w14:textId="340B0E34" w:rsidR="00E36C1D" w:rsidRPr="00D3743E" w:rsidRDefault="00E36C1D" w:rsidP="00E36C1D">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470186A5" w14:textId="77777777" w:rsidTr="00160DF6">
              <w:trPr>
                <w:trHeight w:val="486"/>
              </w:trPr>
              <w:tc>
                <w:tcPr>
                  <w:tcW w:w="3368" w:type="dxa"/>
                  <w:vAlign w:val="center"/>
                </w:tcPr>
                <w:p w14:paraId="6C0C51A5" w14:textId="77777777" w:rsidR="00C00D8E" w:rsidRPr="00D3743E" w:rsidRDefault="00526A3F" w:rsidP="00526A3F">
                  <w:pPr>
                    <w:spacing w:line="300" w:lineRule="atLeast"/>
                    <w:rPr>
                      <w:rFonts w:ascii="Meiryo UI" w:eastAsia="Meiryo UI" w:hAnsi="Meiryo UI" w:cs="Arial"/>
                      <w:bCs/>
                      <w:szCs w:val="22"/>
                    </w:rPr>
                  </w:pPr>
                  <w:r w:rsidRPr="00D3743E">
                    <w:rPr>
                      <w:rFonts w:ascii="Meiryo UI" w:eastAsia="Meiryo UI" w:hAnsi="Meiryo UI" w:cs="Arial" w:hint="eastAsia"/>
                      <w:bCs/>
                      <w:szCs w:val="22"/>
                    </w:rPr>
                    <w:t>就労継続支援Ｂ型事業所における</w:t>
                  </w:r>
                </w:p>
                <w:p w14:paraId="4DDFDFE8" w14:textId="125899AE" w:rsidR="00526A3F" w:rsidRPr="00D3743E" w:rsidRDefault="00526A3F" w:rsidP="00526A3F">
                  <w:pPr>
                    <w:spacing w:line="300" w:lineRule="atLeast"/>
                    <w:rPr>
                      <w:rFonts w:ascii="Meiryo UI" w:eastAsia="Meiryo UI" w:hAnsi="Meiryo UI"/>
                      <w:szCs w:val="22"/>
                    </w:rPr>
                  </w:pPr>
                  <w:r w:rsidRPr="00D3743E">
                    <w:rPr>
                      <w:rFonts w:ascii="Meiryo UI" w:eastAsia="Meiryo UI" w:hAnsi="Meiryo UI" w:cs="Arial" w:hint="eastAsia"/>
                      <w:bCs/>
                      <w:szCs w:val="22"/>
                    </w:rPr>
                    <w:t>工賃の平均額</w:t>
                  </w:r>
                </w:p>
              </w:tc>
              <w:tc>
                <w:tcPr>
                  <w:tcW w:w="1549" w:type="dxa"/>
                  <w:vAlign w:val="center"/>
                </w:tcPr>
                <w:p w14:paraId="209DB7D3" w14:textId="16B25127" w:rsidR="00526A3F" w:rsidRPr="00D3743E" w:rsidRDefault="00A91A47" w:rsidP="00526A3F">
                  <w:pPr>
                    <w:spacing w:line="300" w:lineRule="exact"/>
                    <w:jc w:val="right"/>
                    <w:rPr>
                      <w:rFonts w:ascii="Meiryo UI" w:eastAsia="Meiryo UI" w:hAnsi="Meiryo UI"/>
                      <w:szCs w:val="22"/>
                    </w:rPr>
                  </w:pPr>
                  <w:r w:rsidRPr="00D3743E">
                    <w:rPr>
                      <w:rFonts w:ascii="Meiryo UI" w:eastAsia="Meiryo UI" w:hAnsi="Meiryo UI"/>
                      <w:szCs w:val="22"/>
                    </w:rPr>
                    <w:t>12,786</w:t>
                  </w:r>
                  <w:r w:rsidR="00526A3F" w:rsidRPr="00D3743E">
                    <w:rPr>
                      <w:rFonts w:ascii="Meiryo UI" w:eastAsia="Meiryo UI" w:hAnsi="Meiryo UI" w:hint="eastAsia"/>
                      <w:szCs w:val="22"/>
                    </w:rPr>
                    <w:t>円</w:t>
                  </w:r>
                </w:p>
              </w:tc>
              <w:tc>
                <w:tcPr>
                  <w:tcW w:w="1549" w:type="dxa"/>
                  <w:vAlign w:val="center"/>
                </w:tcPr>
                <w:p w14:paraId="5DA1ECBF" w14:textId="2D4782FE" w:rsidR="00526A3F" w:rsidRPr="00D3743E" w:rsidRDefault="0023584E" w:rsidP="00526A3F">
                  <w:pPr>
                    <w:spacing w:line="300" w:lineRule="exact"/>
                    <w:jc w:val="right"/>
                    <w:rPr>
                      <w:rFonts w:ascii="Meiryo UI" w:eastAsia="Meiryo UI" w:hAnsi="Meiryo UI"/>
                      <w:szCs w:val="22"/>
                    </w:rPr>
                  </w:pPr>
                  <w:r w:rsidRPr="00D3743E">
                    <w:rPr>
                      <w:rFonts w:ascii="Meiryo UI" w:eastAsia="Meiryo UI" w:hAnsi="Meiryo UI"/>
                      <w:szCs w:val="22"/>
                    </w:rPr>
                    <w:t>13,681</w:t>
                  </w:r>
                  <w:r w:rsidRPr="00D3743E">
                    <w:rPr>
                      <w:rFonts w:ascii="Meiryo UI" w:eastAsia="Meiryo UI" w:hAnsi="Meiryo UI" w:hint="eastAsia"/>
                      <w:szCs w:val="22"/>
                    </w:rPr>
                    <w:t>円</w:t>
                  </w:r>
                </w:p>
              </w:tc>
              <w:tc>
                <w:tcPr>
                  <w:tcW w:w="1549" w:type="dxa"/>
                  <w:vAlign w:val="center"/>
                </w:tcPr>
                <w:p w14:paraId="46868506" w14:textId="77777777" w:rsidR="00DD1D93" w:rsidRPr="00D3743E" w:rsidRDefault="00DD1D93" w:rsidP="00DD1D93">
                  <w:pPr>
                    <w:spacing w:line="300" w:lineRule="exact"/>
                    <w:jc w:val="right"/>
                    <w:rPr>
                      <w:rFonts w:ascii="Meiryo UI" w:eastAsia="Meiryo UI" w:hAnsi="Meiryo UI"/>
                      <w:szCs w:val="22"/>
                    </w:rPr>
                  </w:pPr>
                  <w:r w:rsidRPr="00D3743E">
                    <w:rPr>
                      <w:rFonts w:ascii="Meiryo UI" w:eastAsia="Meiryo UI" w:hAnsi="Meiryo UI" w:hint="eastAsia"/>
                      <w:szCs w:val="22"/>
                    </w:rPr>
                    <w:t>17,925円</w:t>
                  </w:r>
                </w:p>
                <w:p w14:paraId="28044616" w14:textId="463EC1E4" w:rsidR="00DD1D93" w:rsidRPr="00D3743E" w:rsidRDefault="00DD1D93" w:rsidP="00DD1D93">
                  <w:pPr>
                    <w:spacing w:line="300" w:lineRule="exact"/>
                    <w:jc w:val="right"/>
                    <w:rPr>
                      <w:rFonts w:ascii="Meiryo UI" w:eastAsia="Meiryo UI" w:hAnsi="Meiryo UI"/>
                      <w:szCs w:val="22"/>
                    </w:rPr>
                  </w:pPr>
                  <w:r w:rsidRPr="00D3743E">
                    <w:rPr>
                      <w:rFonts w:ascii="Meiryo UI" w:eastAsia="Meiryo UI" w:hAnsi="Meiryo UI" w:hint="eastAsia"/>
                      <w:szCs w:val="22"/>
                    </w:rPr>
                    <w:t>（速報値）</w:t>
                  </w:r>
                </w:p>
              </w:tc>
            </w:tr>
          </w:tbl>
          <w:p w14:paraId="20973AD0" w14:textId="77777777" w:rsidR="00D53313" w:rsidRPr="00D3743E" w:rsidRDefault="00D53313"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64B8135A" w14:textId="5623A20D" w:rsidR="00D53313" w:rsidRPr="00D3743E" w:rsidRDefault="00D53313" w:rsidP="006028D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55" w:type="dxa"/>
              <w:tblInd w:w="4" w:type="dxa"/>
              <w:tblLayout w:type="fixed"/>
              <w:tblLook w:val="04A0" w:firstRow="1" w:lastRow="0" w:firstColumn="1" w:lastColumn="0" w:noHBand="0" w:noVBand="1"/>
            </w:tblPr>
            <w:tblGrid>
              <w:gridCol w:w="2669"/>
              <w:gridCol w:w="709"/>
              <w:gridCol w:w="1559"/>
              <w:gridCol w:w="1559"/>
              <w:gridCol w:w="1559"/>
            </w:tblGrid>
            <w:tr w:rsidR="00D3743E" w:rsidRPr="00D3743E" w14:paraId="1669266A" w14:textId="77777777" w:rsidTr="006859B5">
              <w:trPr>
                <w:trHeight w:val="271"/>
              </w:trPr>
              <w:tc>
                <w:tcPr>
                  <w:tcW w:w="3378" w:type="dxa"/>
                  <w:gridSpan w:val="2"/>
                  <w:shd w:val="clear" w:color="auto" w:fill="D9D9D9" w:themeFill="background1" w:themeFillShade="D9"/>
                  <w:vAlign w:val="center"/>
                </w:tcPr>
                <w:p w14:paraId="04CB6314" w14:textId="77777777" w:rsidR="00907A32" w:rsidRPr="00D3743E" w:rsidRDefault="00907A32" w:rsidP="00907A32">
                  <w:pPr>
                    <w:spacing w:line="300" w:lineRule="exact"/>
                    <w:jc w:val="center"/>
                    <w:rPr>
                      <w:rFonts w:ascii="Meiryo UI" w:eastAsia="Meiryo UI" w:hAnsi="Meiryo UI"/>
                      <w:szCs w:val="22"/>
                    </w:rPr>
                  </w:pPr>
                  <w:r w:rsidRPr="00D3743E">
                    <w:rPr>
                      <w:rFonts w:ascii="Meiryo UI" w:eastAsia="Meiryo UI" w:hAnsi="Meiryo UI" w:hint="eastAsia"/>
                      <w:szCs w:val="22"/>
                    </w:rPr>
                    <w:t>主な活動指標</w:t>
                  </w:r>
                </w:p>
              </w:tc>
              <w:tc>
                <w:tcPr>
                  <w:tcW w:w="1559" w:type="dxa"/>
                  <w:shd w:val="clear" w:color="auto" w:fill="D9D9D9" w:themeFill="background1" w:themeFillShade="D9"/>
                  <w:vAlign w:val="center"/>
                </w:tcPr>
                <w:p w14:paraId="09A4A1A7" w14:textId="1AEDCE1F" w:rsidR="00907A32" w:rsidRPr="00D3743E" w:rsidRDefault="007366D4" w:rsidP="00907A32">
                  <w:pPr>
                    <w:spacing w:line="300" w:lineRule="exact"/>
                    <w:jc w:val="center"/>
                    <w:rPr>
                      <w:rFonts w:ascii="Meiryo UI" w:eastAsia="Meiryo UI" w:hAnsi="Meiryo UI"/>
                      <w:szCs w:val="22"/>
                    </w:rPr>
                  </w:pPr>
                  <w:r w:rsidRPr="00D3743E">
                    <w:rPr>
                      <w:rFonts w:ascii="Meiryo UI" w:eastAsia="Meiryo UI" w:hAnsi="Meiryo UI" w:hint="eastAsia"/>
                      <w:szCs w:val="22"/>
                    </w:rPr>
                    <w:t>令和３年度</w:t>
                  </w:r>
                </w:p>
              </w:tc>
              <w:tc>
                <w:tcPr>
                  <w:tcW w:w="1559" w:type="dxa"/>
                  <w:shd w:val="clear" w:color="auto" w:fill="D9D9D9" w:themeFill="background1" w:themeFillShade="D9"/>
                  <w:vAlign w:val="center"/>
                </w:tcPr>
                <w:p w14:paraId="0BDA3DAA" w14:textId="0FFAC53D" w:rsidR="00907A32" w:rsidRPr="00D3743E" w:rsidRDefault="007366D4" w:rsidP="00907A32">
                  <w:pPr>
                    <w:spacing w:line="300" w:lineRule="exact"/>
                    <w:jc w:val="center"/>
                    <w:rPr>
                      <w:rFonts w:ascii="Meiryo UI" w:eastAsia="Meiryo UI" w:hAnsi="Meiryo UI"/>
                      <w:szCs w:val="22"/>
                    </w:rPr>
                  </w:pPr>
                  <w:r w:rsidRPr="00D3743E">
                    <w:rPr>
                      <w:rFonts w:ascii="Meiryo UI" w:eastAsia="Meiryo UI" w:hAnsi="Meiryo UI" w:hint="eastAsia"/>
                      <w:szCs w:val="22"/>
                    </w:rPr>
                    <w:t>令和４年度</w:t>
                  </w:r>
                </w:p>
              </w:tc>
              <w:tc>
                <w:tcPr>
                  <w:tcW w:w="1559" w:type="dxa"/>
                  <w:shd w:val="clear" w:color="auto" w:fill="D9D9D9" w:themeFill="background1" w:themeFillShade="D9"/>
                  <w:vAlign w:val="center"/>
                </w:tcPr>
                <w:p w14:paraId="4E7C6CDD" w14:textId="394AC4C8" w:rsidR="00907A32" w:rsidRPr="00D3743E" w:rsidRDefault="007366D4" w:rsidP="00907A32">
                  <w:pPr>
                    <w:spacing w:line="300" w:lineRule="exact"/>
                    <w:jc w:val="center"/>
                    <w:rPr>
                      <w:rFonts w:ascii="Meiryo UI" w:eastAsia="Meiryo UI" w:hAnsi="Meiryo UI"/>
                      <w:szCs w:val="22"/>
                    </w:rPr>
                  </w:pPr>
                  <w:r w:rsidRPr="00D3743E">
                    <w:rPr>
                      <w:rFonts w:ascii="Meiryo UI" w:eastAsia="Meiryo UI" w:hAnsi="Meiryo UI" w:hint="eastAsia"/>
                      <w:szCs w:val="22"/>
                    </w:rPr>
                    <w:t>令和５年度</w:t>
                  </w:r>
                </w:p>
              </w:tc>
            </w:tr>
            <w:tr w:rsidR="00D3743E" w:rsidRPr="00D3743E" w14:paraId="6F3DC31A" w14:textId="77777777" w:rsidTr="00151D1C">
              <w:trPr>
                <w:trHeight w:val="539"/>
              </w:trPr>
              <w:tc>
                <w:tcPr>
                  <w:tcW w:w="2669" w:type="dxa"/>
                  <w:vMerge w:val="restart"/>
                  <w:vAlign w:val="center"/>
                </w:tcPr>
                <w:p w14:paraId="5AF378F6" w14:textId="77777777" w:rsidR="00907A32" w:rsidRPr="00D3743E" w:rsidRDefault="00907A32" w:rsidP="00907A32">
                  <w:pPr>
                    <w:spacing w:line="300" w:lineRule="exact"/>
                    <w:rPr>
                      <w:rFonts w:ascii="Meiryo UI" w:eastAsia="Meiryo UI" w:hAnsi="Meiryo UI"/>
                      <w:szCs w:val="22"/>
                    </w:rPr>
                  </w:pPr>
                  <w:r w:rsidRPr="00D3743E">
                    <w:rPr>
                      <w:rFonts w:ascii="Meiryo UI" w:eastAsia="Meiryo UI" w:hAnsi="Meiryo UI" w:hint="eastAsia"/>
                      <w:szCs w:val="22"/>
                    </w:rPr>
                    <w:t>就労移行支援の利用者数</w:t>
                  </w:r>
                </w:p>
              </w:tc>
              <w:tc>
                <w:tcPr>
                  <w:tcW w:w="709" w:type="dxa"/>
                  <w:vAlign w:val="center"/>
                </w:tcPr>
                <w:p w14:paraId="49746802" w14:textId="77777777" w:rsidR="00907A32" w:rsidRPr="00D3743E" w:rsidRDefault="00907A32" w:rsidP="00907A32">
                  <w:pPr>
                    <w:spacing w:line="300" w:lineRule="exact"/>
                    <w:jc w:val="center"/>
                    <w:rPr>
                      <w:rFonts w:ascii="Meiryo UI" w:eastAsia="Meiryo UI" w:hAnsi="Meiryo UI"/>
                      <w:szCs w:val="22"/>
                    </w:rPr>
                  </w:pPr>
                  <w:r w:rsidRPr="00D3743E">
                    <w:rPr>
                      <w:rFonts w:ascii="Meiryo UI" w:eastAsia="Meiryo UI" w:hAnsi="Meiryo UI" w:hint="eastAsia"/>
                      <w:szCs w:val="22"/>
                    </w:rPr>
                    <w:t>見込</w:t>
                  </w:r>
                </w:p>
              </w:tc>
              <w:tc>
                <w:tcPr>
                  <w:tcW w:w="1559" w:type="dxa"/>
                  <w:vAlign w:val="center"/>
                </w:tcPr>
                <w:p w14:paraId="11C6EB1F" w14:textId="0308CABE" w:rsidR="00907A32" w:rsidRPr="00D3743E" w:rsidRDefault="004D4101" w:rsidP="00907A32">
                  <w:pPr>
                    <w:spacing w:line="300" w:lineRule="exact"/>
                    <w:jc w:val="right"/>
                    <w:rPr>
                      <w:rFonts w:ascii="Meiryo UI" w:eastAsia="Meiryo UI" w:hAnsi="Meiryo UI"/>
                      <w:sz w:val="20"/>
                    </w:rPr>
                  </w:pPr>
                  <w:r w:rsidRPr="00D3743E">
                    <w:rPr>
                      <w:rFonts w:ascii="Meiryo UI" w:eastAsia="Meiryo UI" w:hAnsi="Meiryo UI"/>
                      <w:sz w:val="20"/>
                    </w:rPr>
                    <w:t>4,376</w:t>
                  </w:r>
                  <w:r w:rsidR="00907A32" w:rsidRPr="00D3743E">
                    <w:rPr>
                      <w:rFonts w:ascii="Meiryo UI" w:eastAsia="Meiryo UI" w:hAnsi="Meiryo UI" w:hint="eastAsia"/>
                      <w:sz w:val="20"/>
                    </w:rPr>
                    <w:t>人／月</w:t>
                  </w:r>
                </w:p>
              </w:tc>
              <w:tc>
                <w:tcPr>
                  <w:tcW w:w="1559" w:type="dxa"/>
                  <w:vAlign w:val="center"/>
                </w:tcPr>
                <w:p w14:paraId="1736C84D" w14:textId="2AA4731F" w:rsidR="00907A32" w:rsidRPr="00D3743E" w:rsidRDefault="00A176D3" w:rsidP="00907A32">
                  <w:pPr>
                    <w:spacing w:line="300" w:lineRule="exact"/>
                    <w:jc w:val="right"/>
                    <w:rPr>
                      <w:rFonts w:ascii="Meiryo UI" w:eastAsia="Meiryo UI" w:hAnsi="Meiryo UI"/>
                      <w:sz w:val="20"/>
                    </w:rPr>
                  </w:pPr>
                  <w:r w:rsidRPr="00D3743E">
                    <w:rPr>
                      <w:rFonts w:ascii="Meiryo UI" w:eastAsia="Meiryo UI" w:hAnsi="Meiryo UI" w:hint="eastAsia"/>
                      <w:sz w:val="20"/>
                    </w:rPr>
                    <w:t>4,603</w:t>
                  </w:r>
                  <w:r w:rsidR="00907A32" w:rsidRPr="00D3743E">
                    <w:rPr>
                      <w:rFonts w:ascii="Meiryo UI" w:eastAsia="Meiryo UI" w:hAnsi="Meiryo UI" w:hint="eastAsia"/>
                      <w:sz w:val="20"/>
                    </w:rPr>
                    <w:t>人／月</w:t>
                  </w:r>
                </w:p>
              </w:tc>
              <w:tc>
                <w:tcPr>
                  <w:tcW w:w="1559" w:type="dxa"/>
                  <w:vAlign w:val="center"/>
                </w:tcPr>
                <w:p w14:paraId="2BAEE2C1" w14:textId="024FA960" w:rsidR="00907A32" w:rsidRPr="00D3743E" w:rsidRDefault="00E877E3" w:rsidP="00907A32">
                  <w:pPr>
                    <w:spacing w:line="300" w:lineRule="exact"/>
                    <w:jc w:val="right"/>
                    <w:rPr>
                      <w:rFonts w:ascii="Meiryo UI" w:eastAsia="Meiryo UI" w:hAnsi="Meiryo UI"/>
                      <w:sz w:val="20"/>
                    </w:rPr>
                  </w:pPr>
                  <w:r w:rsidRPr="00D3743E">
                    <w:rPr>
                      <w:rFonts w:ascii="Meiryo UI" w:eastAsia="Meiryo UI" w:hAnsi="Meiryo UI" w:hint="eastAsia"/>
                      <w:sz w:val="20"/>
                    </w:rPr>
                    <w:t>4,838</w:t>
                  </w:r>
                  <w:r w:rsidR="00907A32" w:rsidRPr="00D3743E">
                    <w:rPr>
                      <w:rFonts w:ascii="Meiryo UI" w:eastAsia="Meiryo UI" w:hAnsi="Meiryo UI" w:hint="eastAsia"/>
                      <w:sz w:val="20"/>
                    </w:rPr>
                    <w:t>人／月</w:t>
                  </w:r>
                </w:p>
              </w:tc>
            </w:tr>
            <w:tr w:rsidR="00D3743E" w:rsidRPr="00D3743E" w14:paraId="050402FB" w14:textId="77777777" w:rsidTr="00151D1C">
              <w:trPr>
                <w:trHeight w:val="539"/>
              </w:trPr>
              <w:tc>
                <w:tcPr>
                  <w:tcW w:w="2669" w:type="dxa"/>
                  <w:vMerge/>
                  <w:vAlign w:val="center"/>
                </w:tcPr>
                <w:p w14:paraId="2F72B71B" w14:textId="77777777" w:rsidR="000D2473" w:rsidRPr="00D3743E" w:rsidRDefault="000D2473" w:rsidP="000D2473">
                  <w:pPr>
                    <w:spacing w:line="300" w:lineRule="exact"/>
                    <w:rPr>
                      <w:rFonts w:ascii="Meiryo UI" w:eastAsia="Meiryo UI" w:hAnsi="Meiryo UI"/>
                      <w:szCs w:val="22"/>
                    </w:rPr>
                  </w:pPr>
                </w:p>
              </w:tc>
              <w:tc>
                <w:tcPr>
                  <w:tcW w:w="709" w:type="dxa"/>
                  <w:vAlign w:val="center"/>
                </w:tcPr>
                <w:p w14:paraId="5EE7479F"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59" w:type="dxa"/>
                  <w:vAlign w:val="center"/>
                </w:tcPr>
                <w:p w14:paraId="69B37D2B" w14:textId="166922AB" w:rsidR="000D2473" w:rsidRPr="00D3743E" w:rsidRDefault="000D2473" w:rsidP="000D2473">
                  <w:pPr>
                    <w:spacing w:line="300" w:lineRule="exact"/>
                    <w:jc w:val="right"/>
                    <w:rPr>
                      <w:rFonts w:ascii="Meiryo UI" w:eastAsia="Meiryo UI" w:hAnsi="Meiryo UI"/>
                      <w:sz w:val="20"/>
                    </w:rPr>
                  </w:pPr>
                  <w:r w:rsidRPr="00D3743E">
                    <w:rPr>
                      <w:rFonts w:ascii="Meiryo UI" w:eastAsia="Meiryo UI" w:hAnsi="Meiryo UI"/>
                      <w:sz w:val="20"/>
                    </w:rPr>
                    <w:t>4,349</w:t>
                  </w:r>
                  <w:r w:rsidRPr="00D3743E">
                    <w:rPr>
                      <w:rFonts w:ascii="Meiryo UI" w:eastAsia="Meiryo UI" w:hAnsi="Meiryo UI" w:hint="eastAsia"/>
                      <w:sz w:val="20"/>
                    </w:rPr>
                    <w:t>人／月</w:t>
                  </w:r>
                </w:p>
              </w:tc>
              <w:tc>
                <w:tcPr>
                  <w:tcW w:w="1559" w:type="dxa"/>
                  <w:vAlign w:val="center"/>
                </w:tcPr>
                <w:p w14:paraId="25D5D5BB" w14:textId="55D9B883" w:rsidR="000D2473" w:rsidRPr="00D3743E" w:rsidRDefault="00C74917" w:rsidP="00A61AB6">
                  <w:pPr>
                    <w:spacing w:line="300" w:lineRule="exact"/>
                    <w:jc w:val="right"/>
                    <w:rPr>
                      <w:rFonts w:ascii="Meiryo UI" w:eastAsia="Meiryo UI" w:hAnsi="Meiryo UI"/>
                      <w:sz w:val="20"/>
                    </w:rPr>
                  </w:pPr>
                  <w:r w:rsidRPr="00D3743E">
                    <w:rPr>
                      <w:rFonts w:ascii="Meiryo UI" w:eastAsia="Meiryo UI" w:hAnsi="Meiryo UI"/>
                      <w:sz w:val="20"/>
                    </w:rPr>
                    <w:t>4,608</w:t>
                  </w:r>
                  <w:r w:rsidR="000D2473" w:rsidRPr="00D3743E">
                    <w:rPr>
                      <w:rFonts w:ascii="Meiryo UI" w:eastAsia="Meiryo UI" w:hAnsi="Meiryo UI" w:hint="eastAsia"/>
                      <w:sz w:val="20"/>
                    </w:rPr>
                    <w:t>人</w:t>
                  </w:r>
                  <w:r w:rsidR="006859B5" w:rsidRPr="00D3743E">
                    <w:rPr>
                      <w:rFonts w:ascii="Meiryo UI" w:eastAsia="Meiryo UI" w:hAnsi="Meiryo UI" w:hint="eastAsia"/>
                      <w:sz w:val="20"/>
                    </w:rPr>
                    <w:t>／月</w:t>
                  </w:r>
                </w:p>
              </w:tc>
              <w:tc>
                <w:tcPr>
                  <w:tcW w:w="1559" w:type="dxa"/>
                  <w:vAlign w:val="center"/>
                </w:tcPr>
                <w:p w14:paraId="17752B1F" w14:textId="0A1A2199" w:rsidR="000D2473" w:rsidRPr="00D3743E" w:rsidRDefault="00E877E3" w:rsidP="000D2473">
                  <w:pPr>
                    <w:spacing w:line="300" w:lineRule="exact"/>
                    <w:jc w:val="right"/>
                    <w:rPr>
                      <w:rFonts w:ascii="Meiryo UI" w:eastAsia="Meiryo UI" w:hAnsi="Meiryo UI"/>
                      <w:sz w:val="20"/>
                    </w:rPr>
                  </w:pPr>
                  <w:r w:rsidRPr="00D3743E">
                    <w:rPr>
                      <w:rFonts w:ascii="Meiryo UI" w:eastAsia="Meiryo UI" w:hAnsi="Meiryo UI" w:hint="eastAsia"/>
                      <w:sz w:val="20"/>
                    </w:rPr>
                    <w:t>4,519</w:t>
                  </w:r>
                  <w:r w:rsidR="000D2473" w:rsidRPr="00D3743E">
                    <w:rPr>
                      <w:rFonts w:ascii="Meiryo UI" w:eastAsia="Meiryo UI" w:hAnsi="Meiryo UI" w:hint="eastAsia"/>
                      <w:sz w:val="20"/>
                    </w:rPr>
                    <w:t>人／月</w:t>
                  </w:r>
                </w:p>
              </w:tc>
            </w:tr>
            <w:tr w:rsidR="00D3743E" w:rsidRPr="00D3743E" w14:paraId="51D960DF" w14:textId="77777777" w:rsidTr="00151D1C">
              <w:trPr>
                <w:trHeight w:val="539"/>
              </w:trPr>
              <w:tc>
                <w:tcPr>
                  <w:tcW w:w="2669" w:type="dxa"/>
                  <w:vMerge w:val="restart"/>
                  <w:vAlign w:val="center"/>
                </w:tcPr>
                <w:p w14:paraId="05F30BF0" w14:textId="77777777" w:rsidR="000D2473" w:rsidRPr="00D3743E" w:rsidRDefault="000D2473" w:rsidP="000D2473">
                  <w:pPr>
                    <w:spacing w:line="260" w:lineRule="exact"/>
                    <w:rPr>
                      <w:rFonts w:ascii="Meiryo UI" w:eastAsia="Meiryo UI" w:hAnsi="Meiryo UI"/>
                      <w:szCs w:val="22"/>
                    </w:rPr>
                  </w:pPr>
                  <w:r w:rsidRPr="00D3743E">
                    <w:rPr>
                      <w:rFonts w:ascii="Meiryo UI" w:eastAsia="Meiryo UI" w:hAnsi="Meiryo UI" w:hint="eastAsia"/>
                      <w:szCs w:val="22"/>
                    </w:rPr>
                    <w:t>就労定着支援の利用者数</w:t>
                  </w:r>
                </w:p>
              </w:tc>
              <w:tc>
                <w:tcPr>
                  <w:tcW w:w="709" w:type="dxa"/>
                  <w:vAlign w:val="center"/>
                </w:tcPr>
                <w:p w14:paraId="581DA4DE"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見込</w:t>
                  </w:r>
                </w:p>
              </w:tc>
              <w:tc>
                <w:tcPr>
                  <w:tcW w:w="1559" w:type="dxa"/>
                  <w:vAlign w:val="center"/>
                </w:tcPr>
                <w:p w14:paraId="044AB8B6" w14:textId="41998B12" w:rsidR="000D2473" w:rsidRPr="00D3743E" w:rsidRDefault="000D2473" w:rsidP="000D2473">
                  <w:pPr>
                    <w:spacing w:line="300" w:lineRule="exact"/>
                    <w:jc w:val="right"/>
                    <w:rPr>
                      <w:rFonts w:ascii="Meiryo UI" w:eastAsia="Meiryo UI" w:hAnsi="Meiryo UI"/>
                      <w:sz w:val="20"/>
                    </w:rPr>
                  </w:pPr>
                  <w:r w:rsidRPr="00D3743E">
                    <w:rPr>
                      <w:rFonts w:ascii="Meiryo UI" w:eastAsia="Meiryo UI" w:hAnsi="Meiryo UI"/>
                      <w:sz w:val="20"/>
                    </w:rPr>
                    <w:t>1,622</w:t>
                  </w:r>
                  <w:r w:rsidRPr="00D3743E">
                    <w:rPr>
                      <w:rFonts w:ascii="Meiryo UI" w:eastAsia="Meiryo UI" w:hAnsi="Meiryo UI" w:hint="eastAsia"/>
                      <w:sz w:val="20"/>
                    </w:rPr>
                    <w:t>人／月</w:t>
                  </w:r>
                </w:p>
              </w:tc>
              <w:tc>
                <w:tcPr>
                  <w:tcW w:w="1559" w:type="dxa"/>
                  <w:vAlign w:val="center"/>
                </w:tcPr>
                <w:p w14:paraId="419CCC59" w14:textId="4E0CACAF" w:rsidR="000D2473" w:rsidRPr="00D3743E" w:rsidRDefault="000D2473" w:rsidP="000D2473">
                  <w:pPr>
                    <w:spacing w:line="300" w:lineRule="exact"/>
                    <w:jc w:val="right"/>
                    <w:rPr>
                      <w:rFonts w:ascii="Meiryo UI" w:eastAsia="Meiryo UI" w:hAnsi="Meiryo UI"/>
                      <w:sz w:val="20"/>
                    </w:rPr>
                  </w:pPr>
                  <w:r w:rsidRPr="00D3743E">
                    <w:rPr>
                      <w:rFonts w:ascii="Meiryo UI" w:eastAsia="Meiryo UI" w:hAnsi="Meiryo UI"/>
                      <w:sz w:val="20"/>
                    </w:rPr>
                    <w:t>1,842</w:t>
                  </w:r>
                  <w:r w:rsidRPr="00D3743E">
                    <w:rPr>
                      <w:rFonts w:ascii="Meiryo UI" w:eastAsia="Meiryo UI" w:hAnsi="Meiryo UI" w:hint="eastAsia"/>
                      <w:sz w:val="20"/>
                    </w:rPr>
                    <w:t>人／月</w:t>
                  </w:r>
                </w:p>
              </w:tc>
              <w:tc>
                <w:tcPr>
                  <w:tcW w:w="1559" w:type="dxa"/>
                  <w:vAlign w:val="center"/>
                </w:tcPr>
                <w:p w14:paraId="37584EF2" w14:textId="2C7FE4D8" w:rsidR="000D2473" w:rsidRPr="00D3743E" w:rsidRDefault="003456F2" w:rsidP="000D2473">
                  <w:pPr>
                    <w:spacing w:line="300" w:lineRule="exact"/>
                    <w:jc w:val="right"/>
                    <w:rPr>
                      <w:rFonts w:ascii="Meiryo UI" w:eastAsia="Meiryo UI" w:hAnsi="Meiryo UI"/>
                      <w:sz w:val="20"/>
                    </w:rPr>
                  </w:pPr>
                  <w:r w:rsidRPr="00D3743E">
                    <w:rPr>
                      <w:rFonts w:ascii="Meiryo UI" w:eastAsia="Meiryo UI" w:hAnsi="Meiryo UI" w:hint="eastAsia"/>
                      <w:sz w:val="20"/>
                    </w:rPr>
                    <w:t>2,102</w:t>
                  </w:r>
                  <w:r w:rsidR="000D2473" w:rsidRPr="00D3743E">
                    <w:rPr>
                      <w:rFonts w:ascii="Meiryo UI" w:eastAsia="Meiryo UI" w:hAnsi="Meiryo UI" w:hint="eastAsia"/>
                      <w:sz w:val="20"/>
                    </w:rPr>
                    <w:t>人／月</w:t>
                  </w:r>
                </w:p>
              </w:tc>
            </w:tr>
            <w:tr w:rsidR="00D3743E" w:rsidRPr="00D3743E" w14:paraId="1EF3FF2C" w14:textId="77777777" w:rsidTr="00151D1C">
              <w:trPr>
                <w:trHeight w:val="539"/>
              </w:trPr>
              <w:tc>
                <w:tcPr>
                  <w:tcW w:w="2669" w:type="dxa"/>
                  <w:vMerge/>
                  <w:vAlign w:val="center"/>
                </w:tcPr>
                <w:p w14:paraId="1B662561" w14:textId="77777777" w:rsidR="000D2473" w:rsidRPr="00D3743E" w:rsidRDefault="000D2473" w:rsidP="000D2473">
                  <w:pPr>
                    <w:spacing w:line="300" w:lineRule="exact"/>
                    <w:rPr>
                      <w:rFonts w:ascii="Meiryo UI" w:eastAsia="Meiryo UI" w:hAnsi="Meiryo UI"/>
                      <w:szCs w:val="22"/>
                    </w:rPr>
                  </w:pPr>
                </w:p>
              </w:tc>
              <w:tc>
                <w:tcPr>
                  <w:tcW w:w="709" w:type="dxa"/>
                  <w:vAlign w:val="center"/>
                </w:tcPr>
                <w:p w14:paraId="38B4AFF6"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1559" w:type="dxa"/>
                  <w:vAlign w:val="center"/>
                </w:tcPr>
                <w:p w14:paraId="06CF5347" w14:textId="40817832" w:rsidR="000D2473" w:rsidRPr="00D3743E" w:rsidRDefault="000D2473" w:rsidP="000D2473">
                  <w:pPr>
                    <w:spacing w:line="300" w:lineRule="exact"/>
                    <w:jc w:val="right"/>
                    <w:rPr>
                      <w:rFonts w:ascii="Meiryo UI" w:eastAsia="Meiryo UI" w:hAnsi="Meiryo UI"/>
                      <w:sz w:val="20"/>
                    </w:rPr>
                  </w:pPr>
                  <w:r w:rsidRPr="00D3743E">
                    <w:rPr>
                      <w:rFonts w:ascii="Meiryo UI" w:eastAsia="Meiryo UI" w:hAnsi="Meiryo UI"/>
                      <w:sz w:val="20"/>
                    </w:rPr>
                    <w:t>1,343</w:t>
                  </w:r>
                  <w:r w:rsidRPr="00D3743E">
                    <w:rPr>
                      <w:rFonts w:ascii="Meiryo UI" w:eastAsia="Meiryo UI" w:hAnsi="Meiryo UI" w:hint="eastAsia"/>
                      <w:sz w:val="20"/>
                    </w:rPr>
                    <w:t>人／月</w:t>
                  </w:r>
                </w:p>
              </w:tc>
              <w:tc>
                <w:tcPr>
                  <w:tcW w:w="1559" w:type="dxa"/>
                  <w:vAlign w:val="center"/>
                </w:tcPr>
                <w:p w14:paraId="5ABA7547" w14:textId="6373583C" w:rsidR="000D2473" w:rsidRPr="00D3743E" w:rsidRDefault="00C74917" w:rsidP="00C74917">
                  <w:pPr>
                    <w:spacing w:line="300" w:lineRule="exact"/>
                    <w:jc w:val="right"/>
                    <w:rPr>
                      <w:rFonts w:ascii="Meiryo UI" w:eastAsia="Meiryo UI" w:hAnsi="Meiryo UI"/>
                      <w:sz w:val="20"/>
                    </w:rPr>
                  </w:pPr>
                  <w:r w:rsidRPr="00D3743E">
                    <w:rPr>
                      <w:rFonts w:ascii="Meiryo UI" w:eastAsia="Meiryo UI" w:hAnsi="Meiryo UI"/>
                      <w:sz w:val="20"/>
                    </w:rPr>
                    <w:t>1,567</w:t>
                  </w:r>
                  <w:r w:rsidRPr="00D3743E">
                    <w:rPr>
                      <w:rFonts w:ascii="Meiryo UI" w:eastAsia="Meiryo UI" w:hAnsi="Meiryo UI" w:hint="eastAsia"/>
                      <w:sz w:val="20"/>
                    </w:rPr>
                    <w:t>人／月</w:t>
                  </w:r>
                </w:p>
              </w:tc>
              <w:tc>
                <w:tcPr>
                  <w:tcW w:w="1559" w:type="dxa"/>
                  <w:vAlign w:val="center"/>
                </w:tcPr>
                <w:p w14:paraId="3E31FE42" w14:textId="110CD026" w:rsidR="000D2473" w:rsidRPr="00D3743E" w:rsidRDefault="003456F2" w:rsidP="000D2473">
                  <w:pPr>
                    <w:spacing w:line="300" w:lineRule="exact"/>
                    <w:jc w:val="right"/>
                    <w:rPr>
                      <w:rFonts w:ascii="Meiryo UI" w:eastAsia="Meiryo UI" w:hAnsi="Meiryo UI"/>
                      <w:sz w:val="20"/>
                    </w:rPr>
                  </w:pPr>
                  <w:r w:rsidRPr="00D3743E">
                    <w:rPr>
                      <w:rFonts w:ascii="Meiryo UI" w:eastAsia="Meiryo UI" w:hAnsi="Meiryo UI" w:hint="eastAsia"/>
                      <w:sz w:val="20"/>
                    </w:rPr>
                    <w:t>1,682</w:t>
                  </w:r>
                  <w:r w:rsidR="000D2473" w:rsidRPr="00D3743E">
                    <w:rPr>
                      <w:rFonts w:ascii="Meiryo UI" w:eastAsia="Meiryo UI" w:hAnsi="Meiryo UI" w:hint="eastAsia"/>
                      <w:sz w:val="20"/>
                    </w:rPr>
                    <w:t>人／月</w:t>
                  </w:r>
                </w:p>
              </w:tc>
            </w:tr>
            <w:tr w:rsidR="00D3743E" w:rsidRPr="00D3743E" w14:paraId="72064385" w14:textId="77777777" w:rsidTr="00151D1C">
              <w:trPr>
                <w:trHeight w:val="487"/>
              </w:trPr>
              <w:tc>
                <w:tcPr>
                  <w:tcW w:w="2669" w:type="dxa"/>
                  <w:vMerge w:val="restart"/>
                  <w:vAlign w:val="center"/>
                </w:tcPr>
                <w:p w14:paraId="63468FB5" w14:textId="34BC7074" w:rsidR="000D2473" w:rsidRPr="00D3743E" w:rsidRDefault="000D2473" w:rsidP="000D2473">
                  <w:pPr>
                    <w:spacing w:line="260" w:lineRule="exact"/>
                    <w:rPr>
                      <w:rFonts w:ascii="Meiryo UI" w:eastAsia="Meiryo UI" w:hAnsi="Meiryo UI"/>
                      <w:szCs w:val="22"/>
                    </w:rPr>
                  </w:pPr>
                  <w:r w:rsidRPr="00D3743E">
                    <w:rPr>
                      <w:rFonts w:ascii="Meiryo UI" w:eastAsia="Meiryo UI" w:hAnsi="Meiryo UI" w:hint="eastAsia"/>
                      <w:szCs w:val="22"/>
                    </w:rPr>
                    <w:t>就労移行支援事業所及び就労継続支援事業利用の一般就労移行者数</w:t>
                  </w:r>
                </w:p>
              </w:tc>
              <w:tc>
                <w:tcPr>
                  <w:tcW w:w="709" w:type="dxa"/>
                  <w:vAlign w:val="center"/>
                </w:tcPr>
                <w:p w14:paraId="2503F968"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見込</w:t>
                  </w:r>
                </w:p>
              </w:tc>
              <w:tc>
                <w:tcPr>
                  <w:tcW w:w="1559" w:type="dxa"/>
                  <w:vAlign w:val="center"/>
                </w:tcPr>
                <w:p w14:paraId="6937AE54" w14:textId="7F445836"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hint="eastAsia"/>
                      <w:sz w:val="20"/>
                    </w:rPr>
                    <w:t>令和</w:t>
                  </w:r>
                  <w:r w:rsidR="00260FF8" w:rsidRPr="00D3743E">
                    <w:rPr>
                      <w:rFonts w:ascii="Meiryo UI" w:eastAsia="Meiryo UI" w:hAnsi="Meiryo UI" w:hint="eastAsia"/>
                      <w:sz w:val="20"/>
                    </w:rPr>
                    <w:t>５</w:t>
                  </w:r>
                  <w:r w:rsidRPr="00D3743E">
                    <w:rPr>
                      <w:rFonts w:ascii="Meiryo UI" w:eastAsia="Meiryo UI" w:hAnsi="Meiryo UI"/>
                      <w:sz w:val="20"/>
                    </w:rPr>
                    <w:t>年度</w:t>
                  </w:r>
                </w:p>
              </w:tc>
              <w:tc>
                <w:tcPr>
                  <w:tcW w:w="3118" w:type="dxa"/>
                  <w:gridSpan w:val="2"/>
                  <w:vAlign w:val="center"/>
                </w:tcPr>
                <w:p w14:paraId="6DAA0C66" w14:textId="3372F0B0"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sz w:val="20"/>
                    </w:rPr>
                    <w:t>2,826人</w:t>
                  </w:r>
                </w:p>
              </w:tc>
            </w:tr>
            <w:tr w:rsidR="00D3743E" w:rsidRPr="00D3743E" w14:paraId="298E4757" w14:textId="77777777" w:rsidTr="00151D1C">
              <w:trPr>
                <w:trHeight w:val="488"/>
              </w:trPr>
              <w:tc>
                <w:tcPr>
                  <w:tcW w:w="2669" w:type="dxa"/>
                  <w:vMerge/>
                  <w:vAlign w:val="center"/>
                </w:tcPr>
                <w:p w14:paraId="75592D3D" w14:textId="77777777" w:rsidR="000D2473" w:rsidRPr="00D3743E" w:rsidRDefault="000D2473" w:rsidP="000D2473">
                  <w:pPr>
                    <w:spacing w:line="260" w:lineRule="exact"/>
                    <w:rPr>
                      <w:rFonts w:ascii="Meiryo UI" w:eastAsia="Meiryo UI" w:hAnsi="Meiryo UI"/>
                      <w:szCs w:val="22"/>
                    </w:rPr>
                  </w:pPr>
                </w:p>
              </w:tc>
              <w:tc>
                <w:tcPr>
                  <w:tcW w:w="709" w:type="dxa"/>
                  <w:vAlign w:val="center"/>
                </w:tcPr>
                <w:p w14:paraId="79297AF6"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4677" w:type="dxa"/>
                  <w:gridSpan w:val="3"/>
                  <w:vAlign w:val="center"/>
                </w:tcPr>
                <w:p w14:paraId="373DE9D0" w14:textId="697EC5F4" w:rsidR="000D2473" w:rsidRPr="00D3743E" w:rsidRDefault="00C249EB" w:rsidP="00BC460D">
                  <w:pPr>
                    <w:spacing w:line="300" w:lineRule="exact"/>
                    <w:jc w:val="center"/>
                    <w:rPr>
                      <w:rFonts w:ascii="Meiryo UI" w:eastAsia="Meiryo UI" w:hAnsi="Meiryo UI"/>
                      <w:sz w:val="20"/>
                    </w:rPr>
                  </w:pPr>
                  <w:r w:rsidRPr="00D3743E">
                    <w:rPr>
                      <w:rFonts w:ascii="Meiryo UI" w:eastAsia="Meiryo UI" w:hAnsi="Meiryo UI" w:hint="eastAsia"/>
                      <w:sz w:val="20"/>
                    </w:rPr>
                    <w:t>3,263</w:t>
                  </w:r>
                  <w:r w:rsidR="000D2473" w:rsidRPr="00D3743E">
                    <w:rPr>
                      <w:rFonts w:ascii="Meiryo UI" w:eastAsia="Meiryo UI" w:hAnsi="Meiryo UI" w:hint="eastAsia"/>
                      <w:sz w:val="20"/>
                    </w:rPr>
                    <w:t>人</w:t>
                  </w:r>
                </w:p>
              </w:tc>
            </w:tr>
            <w:tr w:rsidR="00D3743E" w:rsidRPr="00D3743E" w14:paraId="58B9BBB4" w14:textId="77777777" w:rsidTr="00151D1C">
              <w:trPr>
                <w:trHeight w:val="487"/>
              </w:trPr>
              <w:tc>
                <w:tcPr>
                  <w:tcW w:w="2669" w:type="dxa"/>
                  <w:vMerge w:val="restart"/>
                  <w:vAlign w:val="center"/>
                </w:tcPr>
                <w:p w14:paraId="76D8D109" w14:textId="2AF860E3" w:rsidR="00E12F95" w:rsidRPr="00D3743E" w:rsidRDefault="000D2473" w:rsidP="000D2473">
                  <w:pPr>
                    <w:spacing w:line="260" w:lineRule="exact"/>
                    <w:rPr>
                      <w:rFonts w:ascii="Meiryo UI" w:eastAsia="Meiryo UI" w:hAnsi="Meiryo UI"/>
                      <w:szCs w:val="22"/>
                    </w:rPr>
                  </w:pPr>
                  <w:r w:rsidRPr="00D3743E">
                    <w:rPr>
                      <w:rFonts w:ascii="Meiryo UI" w:eastAsia="Meiryo UI" w:hAnsi="Meiryo UI" w:hint="eastAsia"/>
                      <w:szCs w:val="22"/>
                    </w:rPr>
                    <w:t>障がい者に対する職業訓練の受講者数</w:t>
                  </w:r>
                </w:p>
              </w:tc>
              <w:tc>
                <w:tcPr>
                  <w:tcW w:w="709" w:type="dxa"/>
                  <w:vAlign w:val="center"/>
                </w:tcPr>
                <w:p w14:paraId="76D83D8D"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見込</w:t>
                  </w:r>
                </w:p>
              </w:tc>
              <w:tc>
                <w:tcPr>
                  <w:tcW w:w="1559" w:type="dxa"/>
                  <w:vAlign w:val="center"/>
                </w:tcPr>
                <w:p w14:paraId="60BE5104" w14:textId="2AAE01DB"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hint="eastAsia"/>
                      <w:sz w:val="20"/>
                    </w:rPr>
                    <w:t>令和</w:t>
                  </w:r>
                  <w:r w:rsidR="00260FF8" w:rsidRPr="00D3743E">
                    <w:rPr>
                      <w:rFonts w:ascii="Meiryo UI" w:eastAsia="Meiryo UI" w:hAnsi="Meiryo UI" w:hint="eastAsia"/>
                      <w:sz w:val="20"/>
                    </w:rPr>
                    <w:t>５</w:t>
                  </w:r>
                  <w:r w:rsidRPr="00D3743E">
                    <w:rPr>
                      <w:rFonts w:ascii="Meiryo UI" w:eastAsia="Meiryo UI" w:hAnsi="Meiryo UI"/>
                      <w:sz w:val="20"/>
                    </w:rPr>
                    <w:t>年度</w:t>
                  </w:r>
                </w:p>
              </w:tc>
              <w:tc>
                <w:tcPr>
                  <w:tcW w:w="3118" w:type="dxa"/>
                  <w:gridSpan w:val="2"/>
                  <w:vAlign w:val="center"/>
                </w:tcPr>
                <w:p w14:paraId="0036FDF8" w14:textId="7AE10D55"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sz w:val="20"/>
                    </w:rPr>
                    <w:t>633人</w:t>
                  </w:r>
                </w:p>
              </w:tc>
            </w:tr>
            <w:tr w:rsidR="00D3743E" w:rsidRPr="00D3743E" w14:paraId="0DD99866" w14:textId="77777777" w:rsidTr="00151D1C">
              <w:trPr>
                <w:trHeight w:val="488"/>
              </w:trPr>
              <w:tc>
                <w:tcPr>
                  <w:tcW w:w="2669" w:type="dxa"/>
                  <w:vMerge/>
                  <w:vAlign w:val="center"/>
                </w:tcPr>
                <w:p w14:paraId="6862D376" w14:textId="77777777" w:rsidR="000D2473" w:rsidRPr="00D3743E" w:rsidRDefault="000D2473" w:rsidP="000D2473">
                  <w:pPr>
                    <w:spacing w:line="260" w:lineRule="exact"/>
                    <w:rPr>
                      <w:rFonts w:ascii="Meiryo UI" w:eastAsia="Meiryo UI" w:hAnsi="Meiryo UI"/>
                      <w:szCs w:val="22"/>
                    </w:rPr>
                  </w:pPr>
                </w:p>
              </w:tc>
              <w:tc>
                <w:tcPr>
                  <w:tcW w:w="709" w:type="dxa"/>
                  <w:vAlign w:val="center"/>
                </w:tcPr>
                <w:p w14:paraId="325753BF"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4677" w:type="dxa"/>
                  <w:gridSpan w:val="3"/>
                  <w:shd w:val="clear" w:color="auto" w:fill="auto"/>
                  <w:vAlign w:val="center"/>
                </w:tcPr>
                <w:p w14:paraId="5B34A638" w14:textId="5F4862FF" w:rsidR="000D2473" w:rsidRPr="00D3743E" w:rsidRDefault="00865ABB" w:rsidP="003C2899">
                  <w:pPr>
                    <w:widowControl/>
                    <w:autoSpaceDE/>
                    <w:autoSpaceDN/>
                    <w:adjustRightInd/>
                    <w:snapToGrid/>
                    <w:spacing w:line="240" w:lineRule="auto"/>
                    <w:jc w:val="center"/>
                    <w:textAlignment w:val="auto"/>
                    <w:rPr>
                      <w:rFonts w:ascii="Meiryo UI" w:eastAsia="Meiryo UI" w:hAnsi="Meiryo UI" w:cs="ＭＳ Ｐゴシック"/>
                      <w:sz w:val="24"/>
                      <w:szCs w:val="24"/>
                    </w:rPr>
                  </w:pPr>
                  <w:r w:rsidRPr="00D3743E">
                    <w:rPr>
                      <w:rFonts w:ascii="Meiryo UI" w:eastAsia="Meiryo UI" w:hAnsi="Meiryo UI" w:hint="eastAsia"/>
                      <w:sz w:val="20"/>
                    </w:rPr>
                    <w:t>359人</w:t>
                  </w:r>
                </w:p>
              </w:tc>
            </w:tr>
            <w:tr w:rsidR="00D3743E" w:rsidRPr="00D3743E" w14:paraId="7802649F" w14:textId="77777777" w:rsidTr="00151D1C">
              <w:trPr>
                <w:trHeight w:val="487"/>
              </w:trPr>
              <w:tc>
                <w:tcPr>
                  <w:tcW w:w="2669" w:type="dxa"/>
                  <w:vMerge w:val="restart"/>
                  <w:vAlign w:val="center"/>
                </w:tcPr>
                <w:p w14:paraId="215A151E" w14:textId="52B35FF4" w:rsidR="000D2473" w:rsidRPr="00D3743E" w:rsidRDefault="000D2473" w:rsidP="000D2473">
                  <w:pPr>
                    <w:spacing w:line="260" w:lineRule="exact"/>
                    <w:rPr>
                      <w:rFonts w:ascii="Meiryo UI" w:eastAsia="Meiryo UI" w:hAnsi="Meiryo UI"/>
                      <w:szCs w:val="22"/>
                    </w:rPr>
                  </w:pPr>
                  <w:r w:rsidRPr="00D3743E">
                    <w:rPr>
                      <w:rFonts w:ascii="Meiryo UI" w:eastAsia="Meiryo UI" w:hAnsi="Meiryo UI" w:hint="eastAsia"/>
                      <w:szCs w:val="22"/>
                    </w:rPr>
                    <w:t>福祉施設から公共職業安定所への誘導数</w:t>
                  </w:r>
                </w:p>
              </w:tc>
              <w:tc>
                <w:tcPr>
                  <w:tcW w:w="709" w:type="dxa"/>
                  <w:vAlign w:val="center"/>
                </w:tcPr>
                <w:p w14:paraId="17E8E236"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見込</w:t>
                  </w:r>
                </w:p>
              </w:tc>
              <w:tc>
                <w:tcPr>
                  <w:tcW w:w="1559" w:type="dxa"/>
                  <w:vAlign w:val="center"/>
                </w:tcPr>
                <w:p w14:paraId="5C3B01F0" w14:textId="4FA346BC"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hint="eastAsia"/>
                      <w:sz w:val="20"/>
                    </w:rPr>
                    <w:t>令和</w:t>
                  </w:r>
                  <w:r w:rsidR="00260FF8" w:rsidRPr="00D3743E">
                    <w:rPr>
                      <w:rFonts w:ascii="Meiryo UI" w:eastAsia="Meiryo UI" w:hAnsi="Meiryo UI" w:hint="eastAsia"/>
                      <w:sz w:val="20"/>
                    </w:rPr>
                    <w:t>５</w:t>
                  </w:r>
                  <w:r w:rsidRPr="00D3743E">
                    <w:rPr>
                      <w:rFonts w:ascii="Meiryo UI" w:eastAsia="Meiryo UI" w:hAnsi="Meiryo UI"/>
                      <w:sz w:val="20"/>
                    </w:rPr>
                    <w:t>年度</w:t>
                  </w:r>
                </w:p>
              </w:tc>
              <w:tc>
                <w:tcPr>
                  <w:tcW w:w="3118" w:type="dxa"/>
                  <w:gridSpan w:val="2"/>
                  <w:vAlign w:val="center"/>
                </w:tcPr>
                <w:p w14:paraId="5EC64999" w14:textId="53972576"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sz w:val="20"/>
                    </w:rPr>
                    <w:t>5,454人</w:t>
                  </w:r>
                </w:p>
              </w:tc>
            </w:tr>
            <w:tr w:rsidR="00D3743E" w:rsidRPr="00D3743E" w14:paraId="35AA4CF2" w14:textId="77777777" w:rsidTr="00151D1C">
              <w:trPr>
                <w:trHeight w:val="488"/>
              </w:trPr>
              <w:tc>
                <w:tcPr>
                  <w:tcW w:w="2669" w:type="dxa"/>
                  <w:vMerge/>
                  <w:vAlign w:val="center"/>
                </w:tcPr>
                <w:p w14:paraId="0EDB1323" w14:textId="77777777" w:rsidR="000D2473" w:rsidRPr="00D3743E" w:rsidRDefault="000D2473" w:rsidP="000D2473">
                  <w:pPr>
                    <w:spacing w:line="260" w:lineRule="exact"/>
                    <w:rPr>
                      <w:rFonts w:ascii="Meiryo UI" w:eastAsia="Meiryo UI" w:hAnsi="Meiryo UI"/>
                      <w:szCs w:val="22"/>
                    </w:rPr>
                  </w:pPr>
                </w:p>
              </w:tc>
              <w:tc>
                <w:tcPr>
                  <w:tcW w:w="709" w:type="dxa"/>
                  <w:vAlign w:val="center"/>
                </w:tcPr>
                <w:p w14:paraId="0579E46F"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4677" w:type="dxa"/>
                  <w:gridSpan w:val="3"/>
                  <w:vAlign w:val="center"/>
                </w:tcPr>
                <w:p w14:paraId="303D2B13" w14:textId="3C3B660F" w:rsidR="000D2473" w:rsidRPr="00D3743E" w:rsidRDefault="00C80A11" w:rsidP="003C2899">
                  <w:pPr>
                    <w:spacing w:line="300" w:lineRule="exact"/>
                    <w:jc w:val="center"/>
                    <w:rPr>
                      <w:rFonts w:ascii="Meiryo UI" w:eastAsia="Meiryo UI" w:hAnsi="Meiryo UI"/>
                      <w:sz w:val="20"/>
                    </w:rPr>
                  </w:pPr>
                  <w:r w:rsidRPr="00D3743E">
                    <w:rPr>
                      <w:rFonts w:ascii="Meiryo UI" w:eastAsia="Meiryo UI" w:hAnsi="Meiryo UI" w:hint="eastAsia"/>
                      <w:sz w:val="20"/>
                    </w:rPr>
                    <w:t>3</w:t>
                  </w:r>
                  <w:r w:rsidRPr="00D3743E">
                    <w:rPr>
                      <w:rFonts w:ascii="Meiryo UI" w:eastAsia="Meiryo UI" w:hAnsi="Meiryo UI"/>
                      <w:sz w:val="20"/>
                    </w:rPr>
                    <w:t>,944</w:t>
                  </w:r>
                  <w:r w:rsidR="000D2473" w:rsidRPr="00D3743E">
                    <w:rPr>
                      <w:rFonts w:ascii="Meiryo UI" w:eastAsia="Meiryo UI" w:hAnsi="Meiryo UI" w:hint="eastAsia"/>
                      <w:sz w:val="20"/>
                    </w:rPr>
                    <w:t>人</w:t>
                  </w:r>
                </w:p>
              </w:tc>
            </w:tr>
            <w:tr w:rsidR="00D3743E" w:rsidRPr="00D3743E" w14:paraId="508805D7" w14:textId="77777777" w:rsidTr="00151D1C">
              <w:trPr>
                <w:trHeight w:val="487"/>
              </w:trPr>
              <w:tc>
                <w:tcPr>
                  <w:tcW w:w="2669" w:type="dxa"/>
                  <w:vMerge w:val="restart"/>
                  <w:vAlign w:val="center"/>
                </w:tcPr>
                <w:p w14:paraId="1A5BE1CF" w14:textId="5BC15213" w:rsidR="000D2473" w:rsidRPr="00D3743E" w:rsidRDefault="000D2473" w:rsidP="000D2473">
                  <w:pPr>
                    <w:spacing w:line="260" w:lineRule="exact"/>
                    <w:rPr>
                      <w:rFonts w:ascii="Meiryo UI" w:eastAsia="Meiryo UI" w:hAnsi="Meiryo UI"/>
                      <w:szCs w:val="22"/>
                    </w:rPr>
                  </w:pPr>
                  <w:r w:rsidRPr="00D3743E">
                    <w:rPr>
                      <w:rFonts w:ascii="Meiryo UI" w:eastAsia="Meiryo UI" w:hAnsi="Meiryo UI" w:hint="eastAsia"/>
                      <w:szCs w:val="22"/>
                    </w:rPr>
                    <w:t>福祉施設から障害者就業・生活支援センターへの誘導者数</w:t>
                  </w:r>
                </w:p>
              </w:tc>
              <w:tc>
                <w:tcPr>
                  <w:tcW w:w="709" w:type="dxa"/>
                  <w:vAlign w:val="center"/>
                </w:tcPr>
                <w:p w14:paraId="51F271EE"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見込</w:t>
                  </w:r>
                </w:p>
              </w:tc>
              <w:tc>
                <w:tcPr>
                  <w:tcW w:w="1559" w:type="dxa"/>
                  <w:vAlign w:val="center"/>
                </w:tcPr>
                <w:p w14:paraId="5D0985FC" w14:textId="7DB415EC"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hint="eastAsia"/>
                      <w:sz w:val="20"/>
                    </w:rPr>
                    <w:t>令和</w:t>
                  </w:r>
                  <w:r w:rsidR="00260FF8" w:rsidRPr="00D3743E">
                    <w:rPr>
                      <w:rFonts w:ascii="Meiryo UI" w:eastAsia="Meiryo UI" w:hAnsi="Meiryo UI" w:hint="eastAsia"/>
                      <w:sz w:val="20"/>
                    </w:rPr>
                    <w:t>５</w:t>
                  </w:r>
                  <w:r w:rsidRPr="00D3743E">
                    <w:rPr>
                      <w:rFonts w:ascii="Meiryo UI" w:eastAsia="Meiryo UI" w:hAnsi="Meiryo UI"/>
                      <w:sz w:val="20"/>
                    </w:rPr>
                    <w:t>年度</w:t>
                  </w:r>
                </w:p>
              </w:tc>
              <w:tc>
                <w:tcPr>
                  <w:tcW w:w="3118" w:type="dxa"/>
                  <w:gridSpan w:val="2"/>
                  <w:vAlign w:val="center"/>
                </w:tcPr>
                <w:p w14:paraId="5165FC2C" w14:textId="13D98398"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sz w:val="20"/>
                    </w:rPr>
                    <w:t>834人</w:t>
                  </w:r>
                </w:p>
              </w:tc>
            </w:tr>
            <w:tr w:rsidR="00D3743E" w:rsidRPr="00D3743E" w14:paraId="47947171" w14:textId="77777777" w:rsidTr="00151D1C">
              <w:trPr>
                <w:trHeight w:val="488"/>
              </w:trPr>
              <w:tc>
                <w:tcPr>
                  <w:tcW w:w="2669" w:type="dxa"/>
                  <w:vMerge/>
                  <w:vAlign w:val="center"/>
                </w:tcPr>
                <w:p w14:paraId="0D54EB7D" w14:textId="77777777" w:rsidR="000D2473" w:rsidRPr="00D3743E" w:rsidRDefault="000D2473" w:rsidP="000D2473">
                  <w:pPr>
                    <w:spacing w:line="260" w:lineRule="exact"/>
                    <w:rPr>
                      <w:rFonts w:ascii="Meiryo UI" w:eastAsia="Meiryo UI" w:hAnsi="Meiryo UI"/>
                      <w:szCs w:val="22"/>
                    </w:rPr>
                  </w:pPr>
                </w:p>
              </w:tc>
              <w:tc>
                <w:tcPr>
                  <w:tcW w:w="709" w:type="dxa"/>
                  <w:vAlign w:val="center"/>
                </w:tcPr>
                <w:p w14:paraId="0DDAE0D9"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4677" w:type="dxa"/>
                  <w:gridSpan w:val="3"/>
                  <w:vAlign w:val="center"/>
                </w:tcPr>
                <w:p w14:paraId="20F08E6B" w14:textId="4DC728F0" w:rsidR="000D2473" w:rsidRPr="00D3743E" w:rsidRDefault="00C80A11" w:rsidP="003C2899">
                  <w:pPr>
                    <w:spacing w:line="300" w:lineRule="exact"/>
                    <w:jc w:val="center"/>
                    <w:rPr>
                      <w:rFonts w:ascii="Meiryo UI" w:eastAsia="Meiryo UI" w:hAnsi="Meiryo UI"/>
                      <w:sz w:val="20"/>
                    </w:rPr>
                  </w:pPr>
                  <w:r w:rsidRPr="00D3743E">
                    <w:rPr>
                      <w:rFonts w:ascii="Meiryo UI" w:eastAsia="Meiryo UI" w:hAnsi="Meiryo UI" w:hint="eastAsia"/>
                      <w:sz w:val="20"/>
                    </w:rPr>
                    <w:t>3</w:t>
                  </w:r>
                  <w:r w:rsidRPr="00D3743E">
                    <w:rPr>
                      <w:rFonts w:ascii="Meiryo UI" w:eastAsia="Meiryo UI" w:hAnsi="Meiryo UI"/>
                      <w:sz w:val="20"/>
                    </w:rPr>
                    <w:t>84</w:t>
                  </w:r>
                  <w:r w:rsidR="000D2473" w:rsidRPr="00D3743E">
                    <w:rPr>
                      <w:rFonts w:ascii="Meiryo UI" w:eastAsia="Meiryo UI" w:hAnsi="Meiryo UI" w:hint="eastAsia"/>
                      <w:sz w:val="20"/>
                    </w:rPr>
                    <w:t>人</w:t>
                  </w:r>
                </w:p>
              </w:tc>
            </w:tr>
            <w:tr w:rsidR="00D3743E" w:rsidRPr="00D3743E" w14:paraId="5999878D" w14:textId="77777777" w:rsidTr="00151D1C">
              <w:trPr>
                <w:trHeight w:val="487"/>
              </w:trPr>
              <w:tc>
                <w:tcPr>
                  <w:tcW w:w="2669" w:type="dxa"/>
                  <w:vMerge w:val="restart"/>
                  <w:vAlign w:val="center"/>
                </w:tcPr>
                <w:p w14:paraId="12773692" w14:textId="2A08533F" w:rsidR="000D2473" w:rsidRPr="00D3743E" w:rsidRDefault="000D2473" w:rsidP="000D2473">
                  <w:pPr>
                    <w:spacing w:line="260" w:lineRule="exact"/>
                    <w:rPr>
                      <w:rFonts w:ascii="Meiryo UI" w:eastAsia="Meiryo UI" w:hAnsi="Meiryo UI"/>
                      <w:szCs w:val="22"/>
                    </w:rPr>
                  </w:pPr>
                  <w:r w:rsidRPr="00D3743E">
                    <w:rPr>
                      <w:rFonts w:ascii="Meiryo UI" w:eastAsia="Meiryo UI" w:hAnsi="Meiryo UI" w:hint="eastAsia"/>
                      <w:szCs w:val="22"/>
                    </w:rPr>
                    <w:t>福祉施設利用者のうち公共職業安定所の支援を受け就職する者の数</w:t>
                  </w:r>
                </w:p>
              </w:tc>
              <w:tc>
                <w:tcPr>
                  <w:tcW w:w="709" w:type="dxa"/>
                  <w:vAlign w:val="center"/>
                </w:tcPr>
                <w:p w14:paraId="02754759"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見込</w:t>
                  </w:r>
                </w:p>
              </w:tc>
              <w:tc>
                <w:tcPr>
                  <w:tcW w:w="1559" w:type="dxa"/>
                  <w:vAlign w:val="center"/>
                </w:tcPr>
                <w:p w14:paraId="683EDFAC" w14:textId="2221E4D7"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hint="eastAsia"/>
                      <w:sz w:val="20"/>
                    </w:rPr>
                    <w:t>令和</w:t>
                  </w:r>
                  <w:r w:rsidR="00260FF8" w:rsidRPr="00D3743E">
                    <w:rPr>
                      <w:rFonts w:ascii="Meiryo UI" w:eastAsia="Meiryo UI" w:hAnsi="Meiryo UI" w:hint="eastAsia"/>
                      <w:sz w:val="20"/>
                    </w:rPr>
                    <w:t>５</w:t>
                  </w:r>
                  <w:r w:rsidRPr="00D3743E">
                    <w:rPr>
                      <w:rFonts w:ascii="Meiryo UI" w:eastAsia="Meiryo UI" w:hAnsi="Meiryo UI"/>
                      <w:sz w:val="20"/>
                    </w:rPr>
                    <w:t>年度</w:t>
                  </w:r>
                </w:p>
              </w:tc>
              <w:tc>
                <w:tcPr>
                  <w:tcW w:w="3118" w:type="dxa"/>
                  <w:gridSpan w:val="2"/>
                  <w:vAlign w:val="center"/>
                </w:tcPr>
                <w:p w14:paraId="4F17A81F" w14:textId="2305B90A" w:rsidR="000D2473" w:rsidRPr="00D3743E" w:rsidRDefault="000D2473" w:rsidP="000D2473">
                  <w:pPr>
                    <w:spacing w:line="300" w:lineRule="exact"/>
                    <w:jc w:val="center"/>
                    <w:rPr>
                      <w:rFonts w:ascii="Meiryo UI" w:eastAsia="Meiryo UI" w:hAnsi="Meiryo UI"/>
                      <w:sz w:val="20"/>
                    </w:rPr>
                  </w:pPr>
                  <w:r w:rsidRPr="00D3743E">
                    <w:rPr>
                      <w:rFonts w:ascii="Meiryo UI" w:eastAsia="Meiryo UI" w:hAnsi="Meiryo UI"/>
                      <w:sz w:val="20"/>
                    </w:rPr>
                    <w:t>2,826人</w:t>
                  </w:r>
                </w:p>
              </w:tc>
            </w:tr>
            <w:tr w:rsidR="00D3743E" w:rsidRPr="00D3743E" w14:paraId="140EFD16" w14:textId="77777777" w:rsidTr="00151D1C">
              <w:trPr>
                <w:trHeight w:val="488"/>
              </w:trPr>
              <w:tc>
                <w:tcPr>
                  <w:tcW w:w="2669" w:type="dxa"/>
                  <w:vMerge/>
                  <w:vAlign w:val="center"/>
                </w:tcPr>
                <w:p w14:paraId="71F20157" w14:textId="77777777" w:rsidR="000D2473" w:rsidRPr="00D3743E" w:rsidRDefault="000D2473" w:rsidP="000D2473">
                  <w:pPr>
                    <w:spacing w:line="260" w:lineRule="exact"/>
                    <w:rPr>
                      <w:rFonts w:ascii="Meiryo UI" w:eastAsia="Meiryo UI" w:hAnsi="Meiryo UI"/>
                      <w:szCs w:val="22"/>
                    </w:rPr>
                  </w:pPr>
                </w:p>
              </w:tc>
              <w:tc>
                <w:tcPr>
                  <w:tcW w:w="709" w:type="dxa"/>
                  <w:vAlign w:val="center"/>
                </w:tcPr>
                <w:p w14:paraId="6C2A4DA1" w14:textId="77777777" w:rsidR="000D2473" w:rsidRPr="00D3743E" w:rsidRDefault="000D2473" w:rsidP="000D2473">
                  <w:pPr>
                    <w:spacing w:line="300" w:lineRule="exact"/>
                    <w:jc w:val="center"/>
                    <w:rPr>
                      <w:rFonts w:ascii="Meiryo UI" w:eastAsia="Meiryo UI" w:hAnsi="Meiryo UI"/>
                      <w:szCs w:val="22"/>
                    </w:rPr>
                  </w:pPr>
                  <w:r w:rsidRPr="00D3743E">
                    <w:rPr>
                      <w:rFonts w:ascii="Meiryo UI" w:eastAsia="Meiryo UI" w:hAnsi="Meiryo UI" w:hint="eastAsia"/>
                      <w:szCs w:val="22"/>
                    </w:rPr>
                    <w:t>実績</w:t>
                  </w:r>
                </w:p>
              </w:tc>
              <w:tc>
                <w:tcPr>
                  <w:tcW w:w="4677" w:type="dxa"/>
                  <w:gridSpan w:val="3"/>
                  <w:vAlign w:val="center"/>
                </w:tcPr>
                <w:p w14:paraId="2DF11067" w14:textId="3CADECA7" w:rsidR="000D2473" w:rsidRPr="00D3743E" w:rsidRDefault="00C80A11" w:rsidP="003C2899">
                  <w:pPr>
                    <w:spacing w:line="300" w:lineRule="exact"/>
                    <w:jc w:val="center"/>
                    <w:rPr>
                      <w:rFonts w:ascii="Meiryo UI" w:eastAsia="Meiryo UI" w:hAnsi="Meiryo UI"/>
                      <w:sz w:val="20"/>
                    </w:rPr>
                  </w:pPr>
                  <w:r w:rsidRPr="00D3743E">
                    <w:rPr>
                      <w:rFonts w:ascii="Meiryo UI" w:eastAsia="Meiryo UI" w:hAnsi="Meiryo UI" w:hint="eastAsia"/>
                      <w:sz w:val="20"/>
                    </w:rPr>
                    <w:t>1</w:t>
                  </w:r>
                  <w:r w:rsidRPr="00D3743E">
                    <w:rPr>
                      <w:rFonts w:ascii="Meiryo UI" w:eastAsia="Meiryo UI" w:hAnsi="Meiryo UI"/>
                      <w:sz w:val="20"/>
                    </w:rPr>
                    <w:t>,164</w:t>
                  </w:r>
                  <w:r w:rsidR="000D2473" w:rsidRPr="00D3743E">
                    <w:rPr>
                      <w:rFonts w:ascii="Meiryo UI" w:eastAsia="Meiryo UI" w:hAnsi="Meiryo UI" w:hint="eastAsia"/>
                      <w:sz w:val="20"/>
                    </w:rPr>
                    <w:t>人</w:t>
                  </w:r>
                </w:p>
              </w:tc>
            </w:tr>
          </w:tbl>
          <w:p w14:paraId="525399B0" w14:textId="77777777" w:rsidR="00FA5067" w:rsidRPr="00D3743E" w:rsidRDefault="00FA5067" w:rsidP="00FA5067">
            <w:pPr>
              <w:widowControl/>
              <w:autoSpaceDE/>
              <w:autoSpaceDN/>
              <w:adjustRightInd/>
              <w:snapToGrid/>
              <w:spacing w:line="120" w:lineRule="exact"/>
              <w:ind w:right="57"/>
              <w:jc w:val="left"/>
              <w:textAlignment w:val="auto"/>
              <w:rPr>
                <w:rFonts w:ascii="Meiryo UI" w:eastAsia="Meiryo UI" w:hAnsi="Meiryo UI" w:cs="Arial"/>
                <w:szCs w:val="22"/>
              </w:rPr>
            </w:pPr>
          </w:p>
          <w:p w14:paraId="04365ABD" w14:textId="77777777" w:rsidR="00907A32" w:rsidRPr="00D3743E" w:rsidRDefault="00907A32"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3443C3D3" w14:textId="77777777" w:rsidR="00907A32" w:rsidRPr="00D3743E" w:rsidRDefault="00907A32" w:rsidP="006028DF">
            <w:pPr>
              <w:widowControl/>
              <w:autoSpaceDE/>
              <w:autoSpaceDN/>
              <w:adjustRightInd/>
              <w:snapToGrid/>
              <w:spacing w:line="120" w:lineRule="exact"/>
              <w:ind w:right="57"/>
              <w:jc w:val="left"/>
              <w:textAlignment w:val="auto"/>
              <w:rPr>
                <w:rFonts w:ascii="Meiryo UI" w:eastAsia="Meiryo UI" w:hAnsi="Meiryo UI" w:cs="Arial"/>
                <w:szCs w:val="22"/>
              </w:rPr>
            </w:pPr>
          </w:p>
        </w:tc>
      </w:tr>
      <w:tr w:rsidR="00D3743E" w:rsidRPr="00D3743E" w14:paraId="7296F5D5" w14:textId="77777777" w:rsidTr="00907A32">
        <w:trPr>
          <w:trHeight w:val="186"/>
          <w:jc w:val="center"/>
        </w:trPr>
        <w:tc>
          <w:tcPr>
            <w:tcW w:w="4888" w:type="dxa"/>
            <w:gridSpan w:val="3"/>
            <w:vAlign w:val="center"/>
          </w:tcPr>
          <w:p w14:paraId="21F77E4D" w14:textId="77777777" w:rsidR="00907A32" w:rsidRPr="00D3743E" w:rsidRDefault="00907A32" w:rsidP="00907A32">
            <w:pPr>
              <w:spacing w:line="300" w:lineRule="exact"/>
              <w:jc w:val="center"/>
              <w:rPr>
                <w:rFonts w:ascii="Meiryo UI" w:eastAsia="Meiryo UI" w:hAnsi="Meiryo UI"/>
                <w:szCs w:val="22"/>
              </w:rPr>
            </w:pPr>
            <w:r w:rsidRPr="00D3743E">
              <w:rPr>
                <w:rFonts w:ascii="Meiryo UI" w:eastAsia="Meiryo UI" w:hAnsi="Meiryo UI" w:hint="eastAsia"/>
                <w:szCs w:val="22"/>
              </w:rPr>
              <w:lastRenderedPageBreak/>
              <w:t>評価（Ｃ）</w:t>
            </w:r>
          </w:p>
        </w:tc>
        <w:tc>
          <w:tcPr>
            <w:tcW w:w="4888" w:type="dxa"/>
          </w:tcPr>
          <w:p w14:paraId="2EB50BEB" w14:textId="000AF8D6" w:rsidR="00907A32" w:rsidRPr="00D3743E" w:rsidRDefault="00907A32" w:rsidP="006028DF">
            <w:pPr>
              <w:spacing w:line="300" w:lineRule="exact"/>
              <w:jc w:val="center"/>
              <w:rPr>
                <w:rFonts w:ascii="Meiryo UI" w:eastAsia="Meiryo UI" w:hAnsi="Meiryo UI"/>
                <w:szCs w:val="22"/>
              </w:rPr>
            </w:pPr>
            <w:r w:rsidRPr="00D3743E">
              <w:rPr>
                <w:rFonts w:ascii="Meiryo UI" w:eastAsia="Meiryo UI" w:hAnsi="Meiryo UI" w:hint="eastAsia"/>
                <w:szCs w:val="22"/>
              </w:rPr>
              <w:t>改善（Ａ）</w:t>
            </w:r>
            <w:r w:rsidR="00593B27" w:rsidRPr="00D3743E">
              <w:rPr>
                <w:rFonts w:ascii="Meiryo UI" w:eastAsia="Meiryo UI" w:hAnsi="Meiryo UI" w:hint="eastAsia"/>
                <w:szCs w:val="22"/>
              </w:rPr>
              <w:t>（令和６年度における取組等）</w:t>
            </w:r>
          </w:p>
        </w:tc>
      </w:tr>
      <w:tr w:rsidR="00DA79B9" w:rsidRPr="00D3743E" w14:paraId="57C91448" w14:textId="77777777" w:rsidTr="00DA79B9">
        <w:trPr>
          <w:trHeight w:val="1390"/>
          <w:jc w:val="center"/>
        </w:trPr>
        <w:tc>
          <w:tcPr>
            <w:tcW w:w="4888" w:type="dxa"/>
            <w:gridSpan w:val="3"/>
            <w:shd w:val="clear" w:color="auto" w:fill="auto"/>
          </w:tcPr>
          <w:p w14:paraId="4C8417DF" w14:textId="77777777" w:rsidR="00DA79B9" w:rsidRPr="00D3743E" w:rsidRDefault="00DA79B9" w:rsidP="00DA79B9">
            <w:pPr>
              <w:spacing w:line="240" w:lineRule="auto"/>
              <w:ind w:left="210" w:hangingChars="100" w:hanging="210"/>
              <w:rPr>
                <w:rFonts w:ascii="Meiryo UI" w:eastAsia="Meiryo UI" w:hAnsi="Meiryo UI"/>
                <w:b/>
                <w:bCs/>
                <w:sz w:val="21"/>
                <w:szCs w:val="21"/>
              </w:rPr>
            </w:pPr>
            <w:r w:rsidRPr="00D3743E">
              <w:rPr>
                <w:rFonts w:ascii="Meiryo UI" w:eastAsia="Meiryo UI" w:hAnsi="Meiryo UI" w:hint="eastAsia"/>
                <w:b/>
                <w:bCs/>
                <w:sz w:val="21"/>
                <w:szCs w:val="21"/>
              </w:rPr>
              <w:t>①就労移行支援等を通じた一般就労への移行者数</w:t>
            </w:r>
          </w:p>
          <w:p w14:paraId="2BBD5F0F" w14:textId="4184AC15" w:rsidR="00593B27" w:rsidRPr="00D3743E" w:rsidRDefault="00593B27" w:rsidP="006C5D98">
            <w:pPr>
              <w:spacing w:line="240" w:lineRule="auto"/>
              <w:ind w:left="174" w:hangingChars="83" w:hanging="174"/>
              <w:rPr>
                <w:rFonts w:ascii="Meiryo UI" w:eastAsia="Meiryo UI" w:hAnsi="Meiryo UI"/>
                <w:sz w:val="21"/>
                <w:szCs w:val="21"/>
              </w:rPr>
            </w:pPr>
            <w:r w:rsidRPr="00D3743E">
              <w:rPr>
                <w:rFonts w:ascii="Meiryo UI" w:eastAsia="Meiryo UI" w:hAnsi="Meiryo UI" w:hint="eastAsia"/>
                <w:sz w:val="21"/>
                <w:szCs w:val="21"/>
              </w:rPr>
              <w:t>（目標等を踏まえた評価（令和５年度））</w:t>
            </w:r>
          </w:p>
          <w:p w14:paraId="0294979D" w14:textId="18A553B0" w:rsidR="00DA79B9" w:rsidRPr="00D3743E" w:rsidRDefault="006C5D98" w:rsidP="006C5D98">
            <w:pPr>
              <w:spacing w:line="240" w:lineRule="auto"/>
              <w:ind w:left="174" w:hangingChars="83" w:hanging="174"/>
              <w:rPr>
                <w:rFonts w:ascii="Meiryo UI" w:eastAsia="Meiryo UI" w:hAnsi="Meiryo UI"/>
                <w:sz w:val="21"/>
                <w:szCs w:val="21"/>
              </w:rPr>
            </w:pPr>
            <w:r w:rsidRPr="00D3743E">
              <w:rPr>
                <w:rFonts w:ascii="Meiryo UI" w:eastAsia="Meiryo UI" w:hAnsi="Meiryo UI" w:hint="eastAsia"/>
                <w:sz w:val="21"/>
                <w:szCs w:val="21"/>
              </w:rPr>
              <w:t>１．</w:t>
            </w:r>
            <w:r w:rsidR="00603D19" w:rsidRPr="00D3743E">
              <w:rPr>
                <w:rFonts w:ascii="Meiryo UI" w:eastAsia="Meiryo UI" w:hAnsi="Meiryo UI" w:hint="eastAsia"/>
                <w:sz w:val="21"/>
                <w:szCs w:val="21"/>
              </w:rPr>
              <w:t>就労移行支援等</w:t>
            </w:r>
            <w:r w:rsidR="00DA79B9" w:rsidRPr="00D3743E">
              <w:rPr>
                <w:rFonts w:ascii="Meiryo UI" w:eastAsia="Meiryo UI" w:hAnsi="Meiryo UI" w:hint="eastAsia"/>
                <w:sz w:val="21"/>
                <w:szCs w:val="21"/>
              </w:rPr>
              <w:t>※からの一般就労移行者数については、令和</w:t>
            </w:r>
            <w:r w:rsidR="00C00D8E" w:rsidRPr="00D3743E">
              <w:rPr>
                <w:rFonts w:ascii="Meiryo UI" w:eastAsia="Meiryo UI" w:hAnsi="Meiryo UI" w:hint="eastAsia"/>
                <w:sz w:val="21"/>
                <w:szCs w:val="21"/>
              </w:rPr>
              <w:t>５</w:t>
            </w:r>
            <w:r w:rsidR="00DA79B9" w:rsidRPr="00D3743E">
              <w:rPr>
                <w:rFonts w:ascii="Meiryo UI" w:eastAsia="Meiryo UI" w:hAnsi="Meiryo UI" w:hint="eastAsia"/>
                <w:sz w:val="21"/>
                <w:szCs w:val="21"/>
              </w:rPr>
              <w:t>年度においては</w:t>
            </w:r>
            <w:r w:rsidR="00C249EB" w:rsidRPr="00D3743E">
              <w:rPr>
                <w:rFonts w:ascii="Meiryo UI" w:eastAsia="Meiryo UI" w:hAnsi="Meiryo UI" w:hint="eastAsia"/>
                <w:sz w:val="21"/>
                <w:szCs w:val="21"/>
              </w:rPr>
              <w:t>3,263</w:t>
            </w:r>
            <w:r w:rsidR="00DA79B9" w:rsidRPr="00D3743E">
              <w:rPr>
                <w:rFonts w:ascii="Meiryo UI" w:eastAsia="Meiryo UI" w:hAnsi="Meiryo UI" w:hint="eastAsia"/>
                <w:sz w:val="21"/>
                <w:szCs w:val="21"/>
              </w:rPr>
              <w:t>人と</w:t>
            </w:r>
            <w:r w:rsidR="00C00D8E" w:rsidRPr="00D3743E">
              <w:rPr>
                <w:rFonts w:ascii="Meiryo UI" w:eastAsia="Meiryo UI" w:hAnsi="Meiryo UI" w:hint="eastAsia"/>
                <w:sz w:val="21"/>
                <w:szCs w:val="21"/>
              </w:rPr>
              <w:t>、</w:t>
            </w:r>
            <w:r w:rsidR="00DA79B9" w:rsidRPr="00D3743E">
              <w:rPr>
                <w:rFonts w:ascii="Meiryo UI" w:eastAsia="Meiryo UI" w:hAnsi="Meiryo UI" w:hint="eastAsia"/>
                <w:sz w:val="21"/>
                <w:szCs w:val="21"/>
              </w:rPr>
              <w:t>目標に達成した。</w:t>
            </w:r>
          </w:p>
          <w:p w14:paraId="319C84CD" w14:textId="77777777" w:rsidR="006C5D98" w:rsidRPr="00D3743E" w:rsidRDefault="00DA79B9" w:rsidP="006C5D98">
            <w:pPr>
              <w:spacing w:line="240" w:lineRule="auto"/>
              <w:rPr>
                <w:rFonts w:ascii="Meiryo UI" w:eastAsia="Meiryo UI" w:hAnsi="Meiryo UI"/>
                <w:sz w:val="21"/>
                <w:szCs w:val="21"/>
              </w:rPr>
            </w:pPr>
            <w:r w:rsidRPr="00D3743E">
              <w:rPr>
                <w:rFonts w:ascii="Meiryo UI" w:eastAsia="Meiryo UI" w:hAnsi="Meiryo UI" w:hint="eastAsia"/>
                <w:sz w:val="21"/>
                <w:szCs w:val="21"/>
              </w:rPr>
              <w:t>※就労移行支援、</w:t>
            </w:r>
            <w:r w:rsidR="00C00D8E" w:rsidRPr="00D3743E">
              <w:rPr>
                <w:rFonts w:ascii="Meiryo UI" w:eastAsia="Meiryo UI" w:hAnsi="Meiryo UI" w:hint="eastAsia"/>
                <w:sz w:val="21"/>
                <w:szCs w:val="21"/>
              </w:rPr>
              <w:t>就労継続支援（Ａ型・Ｂ型）</w:t>
            </w:r>
            <w:r w:rsidRPr="00D3743E">
              <w:rPr>
                <w:rFonts w:ascii="Meiryo UI" w:eastAsia="Meiryo UI" w:hAnsi="Meiryo UI" w:hint="eastAsia"/>
                <w:sz w:val="21"/>
                <w:szCs w:val="21"/>
              </w:rPr>
              <w:t>、</w:t>
            </w:r>
          </w:p>
          <w:p w14:paraId="19890E18" w14:textId="2D806481" w:rsidR="00DA79B9" w:rsidRPr="00D3743E" w:rsidRDefault="00DA79B9" w:rsidP="006C5D98">
            <w:pPr>
              <w:spacing w:line="240" w:lineRule="auto"/>
              <w:ind w:firstLineChars="100" w:firstLine="210"/>
              <w:rPr>
                <w:rFonts w:ascii="Meiryo UI" w:eastAsia="Meiryo UI" w:hAnsi="Meiryo UI"/>
                <w:sz w:val="21"/>
                <w:szCs w:val="21"/>
              </w:rPr>
            </w:pPr>
            <w:r w:rsidRPr="00D3743E">
              <w:rPr>
                <w:rFonts w:ascii="Meiryo UI" w:eastAsia="Meiryo UI" w:hAnsi="Meiryo UI" w:hint="eastAsia"/>
                <w:sz w:val="21"/>
                <w:szCs w:val="21"/>
              </w:rPr>
              <w:t>生活介護、自立訓練</w:t>
            </w:r>
          </w:p>
          <w:p w14:paraId="39EE8111"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0DDA4B8F" w14:textId="6567906A" w:rsidR="00DA79B9" w:rsidRPr="00D3743E" w:rsidRDefault="006C5D98"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２．</w:t>
            </w:r>
            <w:r w:rsidR="00603D19" w:rsidRPr="00D3743E">
              <w:rPr>
                <w:rFonts w:ascii="Meiryo UI" w:eastAsia="Meiryo UI" w:hAnsi="Meiryo UI" w:hint="eastAsia"/>
                <w:sz w:val="21"/>
                <w:szCs w:val="21"/>
              </w:rPr>
              <w:t>就労移行支援等</w:t>
            </w:r>
            <w:r w:rsidR="00DA79B9" w:rsidRPr="00D3743E">
              <w:rPr>
                <w:rFonts w:ascii="Meiryo UI" w:eastAsia="Meiryo UI" w:hAnsi="Meiryo UI" w:hint="eastAsia"/>
                <w:sz w:val="21"/>
                <w:szCs w:val="21"/>
              </w:rPr>
              <w:t>からの一般就労移行者数のうち、</w:t>
            </w:r>
            <w:r w:rsidR="00DA79B9" w:rsidRPr="00D3743E">
              <w:rPr>
                <w:rFonts w:ascii="Meiryo UI" w:eastAsia="Meiryo UI" w:hAnsi="Meiryo UI" w:hint="eastAsia"/>
                <w:sz w:val="21"/>
                <w:szCs w:val="21"/>
              </w:rPr>
              <w:lastRenderedPageBreak/>
              <w:t>就労移行支援事業所を通じた実績は</w:t>
            </w:r>
            <w:r w:rsidRPr="00D3743E">
              <w:rPr>
                <w:rFonts w:ascii="Meiryo UI" w:eastAsia="Meiryo UI" w:hAnsi="Meiryo UI" w:hint="eastAsia"/>
                <w:sz w:val="21"/>
                <w:szCs w:val="21"/>
              </w:rPr>
              <w:t>1,920</w:t>
            </w:r>
            <w:r w:rsidR="00DA79B9" w:rsidRPr="00D3743E">
              <w:rPr>
                <w:rFonts w:ascii="Meiryo UI" w:eastAsia="Meiryo UI" w:hAnsi="Meiryo UI" w:hint="eastAsia"/>
                <w:sz w:val="21"/>
                <w:szCs w:val="21"/>
              </w:rPr>
              <w:t>人、就労継続支援</w:t>
            </w:r>
            <w:r w:rsidRPr="00D3743E">
              <w:rPr>
                <w:rFonts w:ascii="Meiryo UI" w:eastAsia="Meiryo UI" w:hAnsi="Meiryo UI" w:hint="eastAsia"/>
                <w:sz w:val="21"/>
                <w:szCs w:val="21"/>
              </w:rPr>
              <w:t>Ａ</w:t>
            </w:r>
            <w:r w:rsidR="00DA79B9" w:rsidRPr="00D3743E">
              <w:rPr>
                <w:rFonts w:ascii="Meiryo UI" w:eastAsia="Meiryo UI" w:hAnsi="Meiryo UI" w:hint="eastAsia"/>
                <w:sz w:val="21"/>
                <w:szCs w:val="21"/>
              </w:rPr>
              <w:t>型を通じた実績は</w:t>
            </w:r>
            <w:r w:rsidR="00C249EB" w:rsidRPr="00D3743E">
              <w:rPr>
                <w:rFonts w:ascii="Meiryo UI" w:eastAsia="Meiryo UI" w:hAnsi="Meiryo UI" w:hint="eastAsia"/>
                <w:sz w:val="21"/>
                <w:szCs w:val="21"/>
              </w:rPr>
              <w:t>705</w:t>
            </w:r>
            <w:r w:rsidR="00DA79B9" w:rsidRPr="00D3743E">
              <w:rPr>
                <w:rFonts w:ascii="Meiryo UI" w:eastAsia="Meiryo UI" w:hAnsi="Meiryo UI" w:hint="eastAsia"/>
                <w:sz w:val="21"/>
                <w:szCs w:val="21"/>
              </w:rPr>
              <w:t>人、就労継続支援</w:t>
            </w:r>
            <w:r w:rsidRPr="00D3743E">
              <w:rPr>
                <w:rFonts w:ascii="Meiryo UI" w:eastAsia="Meiryo UI" w:hAnsi="Meiryo UI" w:hint="eastAsia"/>
                <w:sz w:val="21"/>
                <w:szCs w:val="21"/>
              </w:rPr>
              <w:t>Ｂ</w:t>
            </w:r>
            <w:r w:rsidR="00DA79B9" w:rsidRPr="00D3743E">
              <w:rPr>
                <w:rFonts w:ascii="Meiryo UI" w:eastAsia="Meiryo UI" w:hAnsi="Meiryo UI" w:hint="eastAsia"/>
                <w:sz w:val="21"/>
                <w:szCs w:val="21"/>
              </w:rPr>
              <w:t>型を通じた実績は</w:t>
            </w:r>
            <w:r w:rsidRPr="00D3743E">
              <w:rPr>
                <w:rFonts w:ascii="Meiryo UI" w:eastAsia="Meiryo UI" w:hAnsi="Meiryo UI" w:hint="eastAsia"/>
                <w:sz w:val="21"/>
                <w:szCs w:val="21"/>
              </w:rPr>
              <w:t>54</w:t>
            </w:r>
            <w:r w:rsidR="00F66FEB" w:rsidRPr="00D3743E">
              <w:rPr>
                <w:rFonts w:ascii="Meiryo UI" w:eastAsia="Meiryo UI" w:hAnsi="Meiryo UI" w:hint="eastAsia"/>
                <w:sz w:val="21"/>
                <w:szCs w:val="21"/>
              </w:rPr>
              <w:t>8</w:t>
            </w:r>
            <w:r w:rsidR="00DA79B9" w:rsidRPr="00D3743E">
              <w:rPr>
                <w:rFonts w:ascii="Meiryo UI" w:eastAsia="Meiryo UI" w:hAnsi="Meiryo UI" w:hint="eastAsia"/>
                <w:sz w:val="21"/>
                <w:szCs w:val="21"/>
              </w:rPr>
              <w:t>人であった。</w:t>
            </w:r>
          </w:p>
          <w:p w14:paraId="0A917363"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4AA407E1" w14:textId="77777777" w:rsidR="00685692" w:rsidRPr="00D3743E" w:rsidRDefault="00DA79B9" w:rsidP="00685692">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w:t>
            </w:r>
            <w:r w:rsidR="00E33172" w:rsidRPr="00D3743E">
              <w:rPr>
                <w:rFonts w:ascii="Meiryo UI" w:eastAsia="Meiryo UI" w:hAnsi="Meiryo UI" w:hint="eastAsia"/>
                <w:sz w:val="21"/>
                <w:szCs w:val="21"/>
              </w:rPr>
              <w:t>上記の</w:t>
            </w:r>
            <w:r w:rsidRPr="00D3743E">
              <w:rPr>
                <w:rFonts w:ascii="Meiryo UI" w:eastAsia="Meiryo UI" w:hAnsi="Meiryo UI" w:hint="eastAsia"/>
                <w:sz w:val="21"/>
                <w:szCs w:val="21"/>
              </w:rPr>
              <w:t>要因として、</w:t>
            </w:r>
            <w:r w:rsidR="00151D1C" w:rsidRPr="00D3743E">
              <w:rPr>
                <w:rFonts w:ascii="Meiryo UI" w:eastAsia="Meiryo UI" w:hAnsi="Meiryo UI" w:hint="eastAsia"/>
                <w:sz w:val="21"/>
                <w:szCs w:val="21"/>
              </w:rPr>
              <w:t>就労継続支援（Ａ型・Ｂ型）</w:t>
            </w:r>
            <w:r w:rsidRPr="00D3743E">
              <w:rPr>
                <w:rFonts w:ascii="Meiryo UI" w:eastAsia="Meiryo UI" w:hAnsi="Meiryo UI" w:hint="eastAsia"/>
                <w:sz w:val="21"/>
                <w:szCs w:val="21"/>
              </w:rPr>
              <w:t>事業所数の増加</w:t>
            </w:r>
            <w:r w:rsidR="00685692" w:rsidRPr="00D3743E">
              <w:rPr>
                <w:rFonts w:ascii="Meiryo UI" w:eastAsia="Meiryo UI" w:hAnsi="Meiryo UI" w:hint="eastAsia"/>
                <w:sz w:val="21"/>
                <w:szCs w:val="21"/>
              </w:rPr>
              <w:t>が</w:t>
            </w:r>
            <w:r w:rsidRPr="00D3743E">
              <w:rPr>
                <w:rFonts w:ascii="Meiryo UI" w:eastAsia="Meiryo UI" w:hAnsi="Meiryo UI" w:hint="eastAsia"/>
                <w:sz w:val="21"/>
                <w:szCs w:val="21"/>
              </w:rPr>
              <w:t>考え</w:t>
            </w:r>
            <w:r w:rsidR="00685692" w:rsidRPr="00D3743E">
              <w:rPr>
                <w:rFonts w:ascii="Meiryo UI" w:eastAsia="Meiryo UI" w:hAnsi="Meiryo UI" w:hint="eastAsia"/>
                <w:sz w:val="21"/>
                <w:szCs w:val="21"/>
              </w:rPr>
              <w:t>られ</w:t>
            </w:r>
            <w:r w:rsidRPr="00D3743E">
              <w:rPr>
                <w:rFonts w:ascii="Meiryo UI" w:eastAsia="Meiryo UI" w:hAnsi="Meiryo UI" w:hint="eastAsia"/>
                <w:sz w:val="21"/>
                <w:szCs w:val="21"/>
              </w:rPr>
              <w:t>る。</w:t>
            </w:r>
          </w:p>
          <w:p w14:paraId="041361CC" w14:textId="0801DDBB" w:rsidR="00DA79B9" w:rsidRPr="00D3743E" w:rsidRDefault="00DA79B9" w:rsidP="00685692">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また、精神</w:t>
            </w:r>
            <w:r w:rsidR="009F625F" w:rsidRPr="00D3743E">
              <w:rPr>
                <w:rFonts w:ascii="Meiryo UI" w:eastAsia="Meiryo UI" w:hAnsi="Meiryo UI" w:hint="eastAsia"/>
                <w:sz w:val="21"/>
                <w:szCs w:val="21"/>
              </w:rPr>
              <w:t>障がい</w:t>
            </w:r>
            <w:r w:rsidRPr="00D3743E">
              <w:rPr>
                <w:rFonts w:ascii="Meiryo UI" w:eastAsia="Meiryo UI" w:hAnsi="Meiryo UI" w:hint="eastAsia"/>
                <w:sz w:val="21"/>
                <w:szCs w:val="21"/>
              </w:rPr>
              <w:t>の一般就労者は</w:t>
            </w:r>
            <w:r w:rsidR="009F625F" w:rsidRPr="00D3743E">
              <w:rPr>
                <w:rFonts w:ascii="Meiryo UI" w:eastAsia="Meiryo UI" w:hAnsi="Meiryo UI" w:hint="eastAsia"/>
                <w:sz w:val="21"/>
                <w:szCs w:val="21"/>
              </w:rPr>
              <w:t>令和４年度</w:t>
            </w:r>
            <w:r w:rsidRPr="00D3743E">
              <w:rPr>
                <w:rFonts w:ascii="Meiryo UI" w:eastAsia="Meiryo UI" w:hAnsi="Meiryo UI" w:hint="eastAsia"/>
                <w:sz w:val="21"/>
                <w:szCs w:val="21"/>
              </w:rPr>
              <w:t>比で</w:t>
            </w:r>
            <w:r w:rsidR="002C5AF9" w:rsidRPr="00D3743E">
              <w:rPr>
                <w:rFonts w:ascii="Meiryo UI" w:eastAsia="Meiryo UI" w:hAnsi="Meiryo UI" w:hint="eastAsia"/>
                <w:sz w:val="21"/>
                <w:szCs w:val="21"/>
              </w:rPr>
              <w:t>約</w:t>
            </w:r>
            <w:r w:rsidR="009F625F" w:rsidRPr="00D3743E">
              <w:rPr>
                <w:rFonts w:ascii="Meiryo UI" w:eastAsia="Meiryo UI" w:hAnsi="Meiryo UI" w:hint="eastAsia"/>
                <w:sz w:val="21"/>
                <w:szCs w:val="21"/>
              </w:rPr>
              <w:t>1.24</w:t>
            </w:r>
            <w:r w:rsidRPr="00D3743E">
              <w:rPr>
                <w:rFonts w:ascii="Meiryo UI" w:eastAsia="Meiryo UI" w:hAnsi="Meiryo UI" w:hint="eastAsia"/>
                <w:sz w:val="21"/>
                <w:szCs w:val="21"/>
              </w:rPr>
              <w:t>倍</w:t>
            </w:r>
            <w:r w:rsidR="009F625F" w:rsidRPr="00D3743E">
              <w:rPr>
                <w:rFonts w:ascii="Meiryo UI" w:eastAsia="Meiryo UI" w:hAnsi="Meiryo UI" w:hint="eastAsia"/>
                <w:sz w:val="21"/>
                <w:szCs w:val="21"/>
              </w:rPr>
              <w:t>、令和３年度</w:t>
            </w:r>
            <w:r w:rsidRPr="00D3743E">
              <w:rPr>
                <w:rFonts w:ascii="Meiryo UI" w:eastAsia="Meiryo UI" w:hAnsi="Meiryo UI" w:hint="eastAsia"/>
                <w:sz w:val="21"/>
                <w:szCs w:val="21"/>
              </w:rPr>
              <w:t>比で</w:t>
            </w:r>
            <w:r w:rsidR="002C5AF9" w:rsidRPr="00D3743E">
              <w:rPr>
                <w:rFonts w:ascii="Meiryo UI" w:eastAsia="Meiryo UI" w:hAnsi="Meiryo UI" w:hint="eastAsia"/>
                <w:sz w:val="21"/>
                <w:szCs w:val="21"/>
              </w:rPr>
              <w:t>約</w:t>
            </w:r>
            <w:r w:rsidR="009F625F" w:rsidRPr="00D3743E">
              <w:rPr>
                <w:rFonts w:ascii="Meiryo UI" w:eastAsia="Meiryo UI" w:hAnsi="Meiryo UI" w:hint="eastAsia"/>
                <w:sz w:val="21"/>
                <w:szCs w:val="21"/>
              </w:rPr>
              <w:t>1.51</w:t>
            </w:r>
            <w:r w:rsidRPr="00D3743E">
              <w:rPr>
                <w:rFonts w:ascii="Meiryo UI" w:eastAsia="Meiryo UI" w:hAnsi="Meiryo UI" w:hint="eastAsia"/>
                <w:sz w:val="21"/>
                <w:szCs w:val="21"/>
              </w:rPr>
              <w:t>倍増加しており、他の障がい種別と比較して増加が著しい。</w:t>
            </w:r>
          </w:p>
          <w:p w14:paraId="769B8907"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47E4BB0B" w14:textId="5A2E3858" w:rsidR="00DA79B9" w:rsidRPr="00D3743E" w:rsidRDefault="00DA79B9" w:rsidP="00DA79B9">
            <w:pPr>
              <w:spacing w:line="240" w:lineRule="auto"/>
              <w:ind w:left="210" w:hangingChars="100" w:hanging="210"/>
              <w:rPr>
                <w:rFonts w:ascii="Meiryo UI" w:eastAsia="Meiryo UI" w:hAnsi="Meiryo UI"/>
                <w:b/>
                <w:bCs/>
                <w:sz w:val="21"/>
                <w:szCs w:val="21"/>
              </w:rPr>
            </w:pPr>
            <w:r w:rsidRPr="00D3743E">
              <w:rPr>
                <w:rFonts w:ascii="Meiryo UI" w:eastAsia="Meiryo UI" w:hAnsi="Meiryo UI" w:hint="eastAsia"/>
                <w:b/>
                <w:bCs/>
                <w:sz w:val="21"/>
                <w:szCs w:val="21"/>
              </w:rPr>
              <w:t>②就労定着支援</w:t>
            </w:r>
            <w:r w:rsidR="00D64466" w:rsidRPr="00D3743E">
              <w:rPr>
                <w:rFonts w:ascii="Meiryo UI" w:eastAsia="Meiryo UI" w:hAnsi="Meiryo UI" w:hint="eastAsia"/>
                <w:b/>
                <w:bCs/>
                <w:sz w:val="21"/>
                <w:szCs w:val="21"/>
              </w:rPr>
              <w:t>事業</w:t>
            </w:r>
            <w:r w:rsidRPr="00D3743E">
              <w:rPr>
                <w:rFonts w:ascii="Meiryo UI" w:eastAsia="Meiryo UI" w:hAnsi="Meiryo UI" w:hint="eastAsia"/>
                <w:b/>
                <w:bCs/>
                <w:sz w:val="21"/>
                <w:szCs w:val="21"/>
              </w:rPr>
              <w:t>の利用者数</w:t>
            </w:r>
          </w:p>
          <w:p w14:paraId="3A3471B1" w14:textId="26CC03A2" w:rsidR="00593B27" w:rsidRPr="00D3743E" w:rsidRDefault="00593B27" w:rsidP="00091F01">
            <w:pPr>
              <w:spacing w:line="240" w:lineRule="auto"/>
              <w:ind w:left="174" w:hangingChars="83" w:hanging="174"/>
              <w:rPr>
                <w:rFonts w:ascii="Meiryo UI" w:eastAsia="Meiryo UI" w:hAnsi="Meiryo UI"/>
                <w:sz w:val="21"/>
                <w:szCs w:val="21"/>
              </w:rPr>
            </w:pPr>
            <w:r w:rsidRPr="00D3743E">
              <w:rPr>
                <w:rFonts w:ascii="Meiryo UI" w:eastAsia="Meiryo UI" w:hAnsi="Meiryo UI" w:hint="eastAsia"/>
                <w:sz w:val="21"/>
                <w:szCs w:val="21"/>
              </w:rPr>
              <w:t>（目標等を踏まえた評価（令和５年度））</w:t>
            </w:r>
          </w:p>
          <w:p w14:paraId="6A80E9F7" w14:textId="1C1D00A0" w:rsidR="00DA79B9" w:rsidRPr="00D3743E" w:rsidRDefault="00E33172"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１</w:t>
            </w:r>
            <w:r w:rsidR="00DA79B9" w:rsidRPr="00D3743E">
              <w:rPr>
                <w:rFonts w:ascii="Meiryo UI" w:eastAsia="Meiryo UI" w:hAnsi="Meiryo UI" w:hint="eastAsia"/>
                <w:sz w:val="21"/>
                <w:szCs w:val="21"/>
              </w:rPr>
              <w:t>．令和</w:t>
            </w:r>
            <w:r w:rsidR="002C5AF9" w:rsidRPr="00D3743E">
              <w:rPr>
                <w:rFonts w:ascii="Meiryo UI" w:eastAsia="Meiryo UI" w:hAnsi="Meiryo UI" w:hint="eastAsia"/>
                <w:sz w:val="21"/>
                <w:szCs w:val="21"/>
              </w:rPr>
              <w:t>５</w:t>
            </w:r>
            <w:r w:rsidR="00DA79B9" w:rsidRPr="00D3743E">
              <w:rPr>
                <w:rFonts w:ascii="Meiryo UI" w:eastAsia="Meiryo UI" w:hAnsi="Meiryo UI" w:hint="eastAsia"/>
                <w:sz w:val="21"/>
                <w:szCs w:val="21"/>
              </w:rPr>
              <w:t>年度における</w:t>
            </w:r>
            <w:r w:rsidR="002C5AF9" w:rsidRPr="00D3743E">
              <w:rPr>
                <w:rFonts w:ascii="Meiryo UI" w:eastAsia="Meiryo UI" w:hAnsi="Meiryo UI" w:hint="eastAsia"/>
                <w:sz w:val="21"/>
                <w:szCs w:val="21"/>
              </w:rPr>
              <w:t>、</w:t>
            </w:r>
            <w:r w:rsidR="00DA79B9" w:rsidRPr="00D3743E">
              <w:rPr>
                <w:rFonts w:ascii="Meiryo UI" w:eastAsia="Meiryo UI" w:hAnsi="Meiryo UI" w:hint="eastAsia"/>
                <w:sz w:val="21"/>
                <w:szCs w:val="21"/>
              </w:rPr>
              <w:t>就労移行支援事業所等を通じた一般就労への移行者のうち</w:t>
            </w:r>
            <w:r w:rsidR="002C5AF9" w:rsidRPr="00D3743E">
              <w:rPr>
                <w:rFonts w:ascii="Meiryo UI" w:eastAsia="Meiryo UI" w:hAnsi="Meiryo UI" w:hint="eastAsia"/>
                <w:sz w:val="21"/>
                <w:szCs w:val="21"/>
              </w:rPr>
              <w:t>、</w:t>
            </w:r>
            <w:r w:rsidR="00BF4847" w:rsidRPr="00D3743E">
              <w:rPr>
                <w:rFonts w:ascii="Meiryo UI" w:eastAsia="Meiryo UI" w:hAnsi="Meiryo UI" w:hint="eastAsia"/>
                <w:sz w:val="21"/>
                <w:szCs w:val="21"/>
              </w:rPr>
              <w:t>37.6</w:t>
            </w:r>
            <w:r w:rsidR="00DA79B9" w:rsidRPr="00D3743E">
              <w:rPr>
                <w:rFonts w:ascii="Meiryo UI" w:eastAsia="Meiryo UI" w:hAnsi="Meiryo UI" w:hint="eastAsia"/>
                <w:sz w:val="21"/>
                <w:szCs w:val="21"/>
              </w:rPr>
              <w:t>％が就労定着支援事業を利用しており、目標に対して約</w:t>
            </w:r>
            <w:r w:rsidR="002C5AF9" w:rsidRPr="00D3743E">
              <w:rPr>
                <w:rFonts w:ascii="Meiryo UI" w:eastAsia="Meiryo UI" w:hAnsi="Meiryo UI" w:hint="eastAsia"/>
                <w:sz w:val="21"/>
                <w:szCs w:val="21"/>
              </w:rPr>
              <w:t>53</w:t>
            </w:r>
            <w:r w:rsidR="00DA79B9" w:rsidRPr="00D3743E">
              <w:rPr>
                <w:rFonts w:ascii="Meiryo UI" w:eastAsia="Meiryo UI" w:hAnsi="Meiryo UI" w:hint="eastAsia"/>
                <w:sz w:val="21"/>
                <w:szCs w:val="21"/>
              </w:rPr>
              <w:t>％の達成率であった。</w:t>
            </w:r>
          </w:p>
          <w:p w14:paraId="0B6C4745" w14:textId="77777777" w:rsidR="009972EE" w:rsidRPr="00D3743E" w:rsidRDefault="009972EE" w:rsidP="00DA79B9">
            <w:pPr>
              <w:spacing w:line="240" w:lineRule="auto"/>
              <w:ind w:left="210" w:hangingChars="100" w:hanging="210"/>
              <w:rPr>
                <w:rFonts w:ascii="Meiryo UI" w:eastAsia="Meiryo UI" w:hAnsi="Meiryo UI"/>
                <w:sz w:val="21"/>
                <w:szCs w:val="21"/>
              </w:rPr>
            </w:pPr>
          </w:p>
          <w:p w14:paraId="6E9C9EE4" w14:textId="5A2B4133" w:rsidR="00DA79B9" w:rsidRPr="00D3743E" w:rsidRDefault="00E33172"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２</w:t>
            </w:r>
            <w:r w:rsidR="00DA79B9" w:rsidRPr="00D3743E">
              <w:rPr>
                <w:rFonts w:ascii="Meiryo UI" w:eastAsia="Meiryo UI" w:hAnsi="Meiryo UI" w:hint="eastAsia"/>
                <w:sz w:val="21"/>
                <w:szCs w:val="21"/>
              </w:rPr>
              <w:t>．就労定着支援事業所のうち、就労定着率が８割以上の事業所は</w:t>
            </w:r>
            <w:r w:rsidR="00970EC2" w:rsidRPr="00D3743E">
              <w:rPr>
                <w:rFonts w:ascii="Meiryo UI" w:eastAsia="Meiryo UI" w:hAnsi="Meiryo UI" w:hint="eastAsia"/>
                <w:sz w:val="21"/>
                <w:szCs w:val="21"/>
              </w:rPr>
              <w:t>64.2</w:t>
            </w:r>
            <w:r w:rsidR="00DA79B9" w:rsidRPr="00D3743E">
              <w:rPr>
                <w:rFonts w:ascii="Meiryo UI" w:eastAsia="Meiryo UI" w:hAnsi="Meiryo UI" w:hint="eastAsia"/>
                <w:sz w:val="21"/>
                <w:szCs w:val="21"/>
              </w:rPr>
              <w:t>％であり、目標に対して約</w:t>
            </w:r>
            <w:r w:rsidR="00970EC2" w:rsidRPr="00D3743E">
              <w:rPr>
                <w:rFonts w:ascii="Meiryo UI" w:eastAsia="Meiryo UI" w:hAnsi="Meiryo UI" w:hint="eastAsia"/>
                <w:sz w:val="21"/>
                <w:szCs w:val="21"/>
              </w:rPr>
              <w:t>92</w:t>
            </w:r>
            <w:r w:rsidR="00DA79B9" w:rsidRPr="00D3743E">
              <w:rPr>
                <w:rFonts w:ascii="Meiryo UI" w:eastAsia="Meiryo UI" w:hAnsi="Meiryo UI" w:hint="eastAsia"/>
                <w:sz w:val="21"/>
                <w:szCs w:val="21"/>
              </w:rPr>
              <w:t>％の達成率であった。</w:t>
            </w:r>
          </w:p>
          <w:p w14:paraId="09887BD4"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5403362D" w14:textId="0F082653"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w:t>
            </w:r>
            <w:r w:rsidR="00E33172" w:rsidRPr="00D3743E">
              <w:rPr>
                <w:rFonts w:ascii="Meiryo UI" w:eastAsia="Meiryo UI" w:hAnsi="Meiryo UI" w:hint="eastAsia"/>
                <w:sz w:val="21"/>
                <w:szCs w:val="21"/>
              </w:rPr>
              <w:t>１</w:t>
            </w:r>
            <w:r w:rsidRPr="00D3743E">
              <w:rPr>
                <w:rFonts w:ascii="Meiryo UI" w:eastAsia="Meiryo UI" w:hAnsi="Meiryo UI" w:hint="eastAsia"/>
                <w:sz w:val="21"/>
                <w:szCs w:val="21"/>
              </w:rPr>
              <w:t>については、令和</w:t>
            </w:r>
            <w:r w:rsidR="00970EC2" w:rsidRPr="00D3743E">
              <w:rPr>
                <w:rFonts w:ascii="Meiryo UI" w:eastAsia="Meiryo UI" w:hAnsi="Meiryo UI" w:hint="eastAsia"/>
                <w:sz w:val="21"/>
                <w:szCs w:val="21"/>
              </w:rPr>
              <w:t>５</w:t>
            </w:r>
            <w:r w:rsidRPr="00D3743E">
              <w:rPr>
                <w:rFonts w:ascii="Meiryo UI" w:eastAsia="Meiryo UI" w:hAnsi="Meiryo UI" w:hint="eastAsia"/>
                <w:sz w:val="21"/>
                <w:szCs w:val="21"/>
              </w:rPr>
              <w:t>年度上半期に一般就労したもののうち</w:t>
            </w:r>
            <w:r w:rsidR="00970EC2" w:rsidRPr="00D3743E">
              <w:rPr>
                <w:rFonts w:ascii="Meiryo UI" w:eastAsia="Meiryo UI" w:hAnsi="Meiryo UI" w:hint="eastAsia"/>
                <w:sz w:val="21"/>
                <w:szCs w:val="21"/>
              </w:rPr>
              <w:t>６</w:t>
            </w:r>
            <w:r w:rsidRPr="00D3743E">
              <w:rPr>
                <w:rFonts w:ascii="Meiryo UI" w:eastAsia="Meiryo UI" w:hAnsi="Meiryo UI" w:hint="eastAsia"/>
                <w:sz w:val="21"/>
                <w:szCs w:val="21"/>
              </w:rPr>
              <w:t>か月以上継続している</w:t>
            </w:r>
            <w:r w:rsidR="00970EC2" w:rsidRPr="00D3743E">
              <w:rPr>
                <w:rFonts w:ascii="Meiryo UI" w:eastAsia="Meiryo UI" w:hAnsi="Meiryo UI" w:hint="eastAsia"/>
                <w:sz w:val="21"/>
                <w:szCs w:val="21"/>
              </w:rPr>
              <w:t>者</w:t>
            </w:r>
            <w:r w:rsidRPr="00D3743E">
              <w:rPr>
                <w:rFonts w:ascii="Meiryo UI" w:eastAsia="Meiryo UI" w:hAnsi="Meiryo UI" w:hint="eastAsia"/>
                <w:sz w:val="21"/>
                <w:szCs w:val="21"/>
              </w:rPr>
              <w:t>は</w:t>
            </w:r>
            <w:r w:rsidR="00970EC2" w:rsidRPr="00D3743E">
              <w:rPr>
                <w:rFonts w:ascii="Meiryo UI" w:eastAsia="Meiryo UI" w:hAnsi="Meiryo UI" w:hint="eastAsia"/>
                <w:sz w:val="21"/>
                <w:szCs w:val="21"/>
              </w:rPr>
              <w:t>1,5</w:t>
            </w:r>
            <w:r w:rsidR="00BF4847" w:rsidRPr="00D3743E">
              <w:rPr>
                <w:rFonts w:ascii="Meiryo UI" w:eastAsia="Meiryo UI" w:hAnsi="Meiryo UI" w:hint="eastAsia"/>
                <w:sz w:val="21"/>
                <w:szCs w:val="21"/>
              </w:rPr>
              <w:t>85</w:t>
            </w:r>
            <w:r w:rsidRPr="00D3743E">
              <w:rPr>
                <w:rFonts w:ascii="Meiryo UI" w:eastAsia="Meiryo UI" w:hAnsi="Meiryo UI" w:hint="eastAsia"/>
                <w:sz w:val="21"/>
                <w:szCs w:val="21"/>
              </w:rPr>
              <w:t>人で、うち就労定着支援事業を利用しているものは</w:t>
            </w:r>
            <w:r w:rsidR="00970EC2" w:rsidRPr="00D3743E">
              <w:rPr>
                <w:rFonts w:ascii="Meiryo UI" w:eastAsia="Meiryo UI" w:hAnsi="Meiryo UI" w:hint="eastAsia"/>
                <w:sz w:val="21"/>
                <w:szCs w:val="21"/>
              </w:rPr>
              <w:t>596</w:t>
            </w:r>
            <w:r w:rsidRPr="00D3743E">
              <w:rPr>
                <w:rFonts w:ascii="Meiryo UI" w:eastAsia="Meiryo UI" w:hAnsi="Meiryo UI" w:hint="eastAsia"/>
                <w:sz w:val="21"/>
                <w:szCs w:val="21"/>
              </w:rPr>
              <w:t>人である。</w:t>
            </w:r>
            <w:r w:rsidR="00970EC2" w:rsidRPr="00D3743E">
              <w:rPr>
                <w:rFonts w:ascii="Meiryo UI" w:eastAsia="Meiryo UI" w:hAnsi="Meiryo UI" w:hint="eastAsia"/>
                <w:sz w:val="21"/>
                <w:szCs w:val="21"/>
              </w:rPr>
              <w:t>令和６年４月１日時点の</w:t>
            </w:r>
            <w:r w:rsidRPr="00D3743E">
              <w:rPr>
                <w:rFonts w:ascii="Meiryo UI" w:eastAsia="Meiryo UI" w:hAnsi="Meiryo UI" w:hint="eastAsia"/>
                <w:sz w:val="21"/>
                <w:szCs w:val="21"/>
              </w:rPr>
              <w:t>就労定着支援事業</w:t>
            </w:r>
            <w:r w:rsidR="00970EC2" w:rsidRPr="00D3743E">
              <w:rPr>
                <w:rFonts w:ascii="Meiryo UI" w:eastAsia="Meiryo UI" w:hAnsi="Meiryo UI" w:hint="eastAsia"/>
                <w:sz w:val="21"/>
                <w:szCs w:val="21"/>
              </w:rPr>
              <w:t>数は184で</w:t>
            </w:r>
            <w:r w:rsidRPr="00D3743E">
              <w:rPr>
                <w:rFonts w:ascii="Meiryo UI" w:eastAsia="Meiryo UI" w:hAnsi="Meiryo UI" w:hint="eastAsia"/>
                <w:sz w:val="21"/>
                <w:szCs w:val="21"/>
              </w:rPr>
              <w:t>、利用者数は</w:t>
            </w:r>
            <w:r w:rsidR="00970EC2" w:rsidRPr="00D3743E">
              <w:rPr>
                <w:rFonts w:ascii="Meiryo UI" w:eastAsia="Meiryo UI" w:hAnsi="Meiryo UI" w:hint="eastAsia"/>
                <w:sz w:val="21"/>
                <w:szCs w:val="21"/>
              </w:rPr>
              <w:t>1,787</w:t>
            </w:r>
            <w:r w:rsidRPr="00D3743E">
              <w:rPr>
                <w:rFonts w:ascii="Meiryo UI" w:eastAsia="Meiryo UI" w:hAnsi="Meiryo UI" w:hint="eastAsia"/>
                <w:sz w:val="21"/>
                <w:szCs w:val="21"/>
              </w:rPr>
              <w:t>人であり、事業所数の少なさが利用率の低さ</w:t>
            </w:r>
            <w:r w:rsidR="00970EC2" w:rsidRPr="00D3743E">
              <w:rPr>
                <w:rFonts w:ascii="Meiryo UI" w:eastAsia="Meiryo UI" w:hAnsi="Meiryo UI" w:hint="eastAsia"/>
                <w:sz w:val="21"/>
                <w:szCs w:val="21"/>
              </w:rPr>
              <w:t>につながっていると考えられる。</w:t>
            </w:r>
          </w:p>
          <w:p w14:paraId="1A42451A"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7B61A75F" w14:textId="5E462F59"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w:t>
            </w:r>
            <w:r w:rsidR="00E33172" w:rsidRPr="00D3743E">
              <w:rPr>
                <w:rFonts w:ascii="Meiryo UI" w:eastAsia="Meiryo UI" w:hAnsi="Meiryo UI" w:hint="eastAsia"/>
                <w:sz w:val="21"/>
                <w:szCs w:val="21"/>
              </w:rPr>
              <w:t>２</w:t>
            </w:r>
            <w:r w:rsidRPr="00D3743E">
              <w:rPr>
                <w:rFonts w:ascii="Meiryo UI" w:eastAsia="Meiryo UI" w:hAnsi="Meiryo UI" w:hint="eastAsia"/>
                <w:sz w:val="21"/>
                <w:szCs w:val="21"/>
              </w:rPr>
              <w:t>については、目標の</w:t>
            </w:r>
            <w:r w:rsidR="00970EC2" w:rsidRPr="00D3743E">
              <w:rPr>
                <w:rFonts w:ascii="Meiryo UI" w:eastAsia="Meiryo UI" w:hAnsi="Meiryo UI" w:hint="eastAsia"/>
                <w:sz w:val="21"/>
                <w:szCs w:val="21"/>
              </w:rPr>
              <w:t>９</w:t>
            </w:r>
            <w:r w:rsidRPr="00D3743E">
              <w:rPr>
                <w:rFonts w:ascii="Meiryo UI" w:eastAsia="Meiryo UI" w:hAnsi="Meiryo UI" w:hint="eastAsia"/>
                <w:sz w:val="21"/>
                <w:szCs w:val="21"/>
              </w:rPr>
              <w:t>割を達成しており、就労定着支援事業所の支援を受けた場合には、</w:t>
            </w:r>
            <w:r w:rsidR="00970EC2" w:rsidRPr="00D3743E">
              <w:rPr>
                <w:rFonts w:ascii="Meiryo UI" w:eastAsia="Meiryo UI" w:hAnsi="Meiryo UI" w:hint="eastAsia"/>
                <w:sz w:val="21"/>
                <w:szCs w:val="21"/>
              </w:rPr>
              <w:t>長く就労</w:t>
            </w:r>
            <w:r w:rsidRPr="00D3743E">
              <w:rPr>
                <w:rFonts w:ascii="Meiryo UI" w:eastAsia="Meiryo UI" w:hAnsi="Meiryo UI" w:hint="eastAsia"/>
                <w:sz w:val="21"/>
                <w:szCs w:val="21"/>
              </w:rPr>
              <w:t>定着ができるものと考える。</w:t>
            </w:r>
          </w:p>
          <w:p w14:paraId="6C5ED8CD" w14:textId="21FB23B0" w:rsidR="00DA79B9" w:rsidRPr="00D3743E" w:rsidRDefault="00DA79B9" w:rsidP="00DA79B9">
            <w:pPr>
              <w:spacing w:line="240" w:lineRule="auto"/>
              <w:ind w:left="210" w:hangingChars="100" w:hanging="210"/>
              <w:rPr>
                <w:rFonts w:ascii="Meiryo UI" w:eastAsia="Meiryo UI" w:hAnsi="Meiryo UI"/>
                <w:sz w:val="21"/>
                <w:szCs w:val="21"/>
              </w:rPr>
            </w:pPr>
          </w:p>
          <w:p w14:paraId="55892C44" w14:textId="77777777" w:rsidR="00C94380" w:rsidRPr="00D3743E" w:rsidRDefault="00C94380" w:rsidP="00C94380">
            <w:pPr>
              <w:spacing w:line="240" w:lineRule="auto"/>
              <w:ind w:left="210" w:hangingChars="100" w:hanging="210"/>
              <w:rPr>
                <w:rFonts w:ascii="Meiryo UI" w:eastAsia="Meiryo UI" w:hAnsi="Meiryo UI"/>
                <w:b/>
                <w:bCs/>
                <w:sz w:val="21"/>
                <w:szCs w:val="21"/>
              </w:rPr>
            </w:pPr>
            <w:r w:rsidRPr="00D3743E">
              <w:rPr>
                <w:rFonts w:ascii="Meiryo UI" w:eastAsia="Meiryo UI" w:hAnsi="Meiryo UI" w:hint="eastAsia"/>
                <w:b/>
                <w:bCs/>
                <w:sz w:val="21"/>
                <w:szCs w:val="21"/>
              </w:rPr>
              <w:t>③就労継続支援Ｂ型事業所における工賃の平均額</w:t>
            </w:r>
          </w:p>
          <w:p w14:paraId="0DB022E4" w14:textId="6D8568DE" w:rsidR="00DA79B9" w:rsidRPr="00D3743E" w:rsidRDefault="00DA79B9" w:rsidP="00DA79B9">
            <w:pPr>
              <w:spacing w:line="240" w:lineRule="auto"/>
              <w:ind w:left="210" w:hangingChars="100" w:hanging="210"/>
              <w:rPr>
                <w:rFonts w:ascii="Meiryo UI" w:eastAsia="Meiryo UI" w:hAnsi="Meiryo UI"/>
                <w:i/>
                <w:iCs/>
                <w:sz w:val="21"/>
                <w:szCs w:val="21"/>
              </w:rPr>
            </w:pPr>
            <w:r w:rsidRPr="00D3743E">
              <w:rPr>
                <w:rFonts w:ascii="Meiryo UI" w:eastAsia="Meiryo UI" w:hAnsi="Meiryo UI" w:hint="eastAsia"/>
                <w:i/>
                <w:iCs/>
                <w:sz w:val="21"/>
                <w:szCs w:val="21"/>
              </w:rPr>
              <w:t>※令和５年度の工賃の平均額については、工賃向上計画の推進に関する専門委員会において審議のうえ</w:t>
            </w:r>
            <w:r w:rsidR="006550EC" w:rsidRPr="00D3743E">
              <w:rPr>
                <w:rFonts w:ascii="Meiryo UI" w:eastAsia="Meiryo UI" w:hAnsi="Meiryo UI" w:hint="eastAsia"/>
                <w:i/>
                <w:iCs/>
                <w:sz w:val="21"/>
                <w:szCs w:val="21"/>
              </w:rPr>
              <w:t>、</w:t>
            </w:r>
            <w:r w:rsidRPr="00D3743E">
              <w:rPr>
                <w:rFonts w:ascii="Meiryo UI" w:eastAsia="Meiryo UI" w:hAnsi="Meiryo UI" w:hint="eastAsia"/>
                <w:i/>
                <w:iCs/>
                <w:sz w:val="21"/>
                <w:szCs w:val="21"/>
              </w:rPr>
              <w:t>次回就労支援部会にて報告予定であるため、以下は令和４年度について記載</w:t>
            </w:r>
          </w:p>
          <w:p w14:paraId="0AA91B90" w14:textId="61BF2B6B" w:rsidR="00DA79B9" w:rsidRPr="00D3743E" w:rsidRDefault="005F1302"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w:t>
            </w:r>
            <w:r w:rsidR="00DA79B9" w:rsidRPr="00D3743E">
              <w:rPr>
                <w:rFonts w:ascii="Meiryo UI" w:eastAsia="Meiryo UI" w:hAnsi="Meiryo UI" w:hint="eastAsia"/>
                <w:sz w:val="21"/>
                <w:szCs w:val="21"/>
              </w:rPr>
              <w:t>目標等を踏まえた評価（令和４年度）</w:t>
            </w:r>
            <w:r w:rsidRPr="00D3743E">
              <w:rPr>
                <w:rFonts w:ascii="Meiryo UI" w:eastAsia="Meiryo UI" w:hAnsi="Meiryo UI" w:hint="eastAsia"/>
                <w:sz w:val="21"/>
                <w:szCs w:val="21"/>
              </w:rPr>
              <w:t>）</w:t>
            </w:r>
          </w:p>
          <w:p w14:paraId="6BBA050C" w14:textId="59485661" w:rsidR="00DA79B9" w:rsidRPr="00D3743E" w:rsidRDefault="00DA79B9" w:rsidP="0014007C">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過去最高の工賃の平均額（13,681円）となったも</w:t>
            </w:r>
            <w:r w:rsidRPr="00D3743E">
              <w:rPr>
                <w:rFonts w:ascii="Meiryo UI" w:eastAsia="Meiryo UI" w:hAnsi="Meiryo UI" w:hint="eastAsia"/>
                <w:sz w:val="21"/>
                <w:szCs w:val="21"/>
              </w:rPr>
              <w:lastRenderedPageBreak/>
              <w:t>のの、令和４年度目標額（14,000円）は未達であった。</w:t>
            </w:r>
          </w:p>
          <w:p w14:paraId="47269EFB" w14:textId="77777777" w:rsidR="0014007C" w:rsidRPr="00D3743E" w:rsidRDefault="0014007C" w:rsidP="0014007C">
            <w:pPr>
              <w:spacing w:line="240" w:lineRule="auto"/>
              <w:ind w:leftChars="100" w:left="220"/>
              <w:rPr>
                <w:rFonts w:ascii="Meiryo UI" w:eastAsia="Meiryo UI" w:hAnsi="Meiryo UI"/>
                <w:sz w:val="21"/>
                <w:szCs w:val="21"/>
              </w:rPr>
            </w:pPr>
          </w:p>
          <w:p w14:paraId="5A609B16" w14:textId="77777777"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●工賃水準が全国最低水準であることの要因分析のため、令和3年度工賃実績の他県比較を実施し、令和5年度第１回工賃向上計画の推進に関する専門委員会において報告した。</w:t>
            </w:r>
          </w:p>
          <w:p w14:paraId="472A9367" w14:textId="77777777" w:rsidR="00DA79B9" w:rsidRPr="00D3743E" w:rsidRDefault="00DA79B9" w:rsidP="00993336">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対象：13都道府県（近畿圏、大都市、高工賃）</w:t>
            </w:r>
          </w:p>
          <w:p w14:paraId="4765AC49"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228F4C81" w14:textId="77777777"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・事業所数が非常に多い</w:t>
            </w:r>
          </w:p>
          <w:p w14:paraId="6E76BE7D" w14:textId="16F71536" w:rsidR="00DA79B9" w:rsidRPr="00D3743E" w:rsidRDefault="00DA79B9" w:rsidP="005749D6">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大阪府　：1</w:t>
            </w:r>
            <w:r w:rsidR="00B00FF7" w:rsidRPr="00D3743E">
              <w:rPr>
                <w:rFonts w:ascii="Meiryo UI" w:eastAsia="Meiryo UI" w:hAnsi="Meiryo UI"/>
                <w:sz w:val="21"/>
                <w:szCs w:val="21"/>
              </w:rPr>
              <w:t>,</w:t>
            </w:r>
            <w:r w:rsidRPr="00D3743E">
              <w:rPr>
                <w:rFonts w:ascii="Meiryo UI" w:eastAsia="Meiryo UI" w:hAnsi="Meiryo UI" w:hint="eastAsia"/>
                <w:sz w:val="21"/>
                <w:szCs w:val="21"/>
              </w:rPr>
              <w:t>318事業所（全国一位）</w:t>
            </w:r>
          </w:p>
          <w:p w14:paraId="5C76A224" w14:textId="77777777" w:rsidR="00DA79B9" w:rsidRPr="00D3743E" w:rsidRDefault="00DA79B9" w:rsidP="005749D6">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調査県平均：467事業所/県</w:t>
            </w:r>
          </w:p>
          <w:p w14:paraId="4E372C19" w14:textId="77777777"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・工賃の低い事業所数の比率が多い</w:t>
            </w:r>
          </w:p>
          <w:p w14:paraId="35A39FF0" w14:textId="77777777" w:rsidR="00DA79B9" w:rsidRPr="00D3743E" w:rsidRDefault="00DA79B9" w:rsidP="005749D6">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15,000円未満の事業所の割合</w:t>
            </w:r>
          </w:p>
          <w:p w14:paraId="613B8065" w14:textId="2FADD18F" w:rsidR="00DA79B9" w:rsidRPr="00D3743E" w:rsidRDefault="00DA79B9" w:rsidP="005749D6">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大阪府：72％　調査県平均：59％</w:t>
            </w:r>
          </w:p>
          <w:p w14:paraId="3A4D34A4" w14:textId="77777777" w:rsidR="0014007C" w:rsidRPr="00D3743E" w:rsidRDefault="0014007C" w:rsidP="00DA79B9">
            <w:pPr>
              <w:spacing w:line="240" w:lineRule="auto"/>
              <w:ind w:left="210" w:hangingChars="100" w:hanging="210"/>
              <w:rPr>
                <w:rFonts w:ascii="Meiryo UI" w:eastAsia="Meiryo UI" w:hAnsi="Meiryo UI"/>
                <w:sz w:val="21"/>
                <w:szCs w:val="21"/>
              </w:rPr>
            </w:pPr>
          </w:p>
          <w:p w14:paraId="42B98419" w14:textId="77777777"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・一月の一人当たり利用時間が短い</w:t>
            </w:r>
          </w:p>
          <w:p w14:paraId="620D9204" w14:textId="77777777" w:rsidR="00DA79B9" w:rsidRPr="00D3743E" w:rsidRDefault="00DA79B9" w:rsidP="005749D6">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大阪府：63時間　調査県平均：70時間　など</w:t>
            </w:r>
          </w:p>
          <w:p w14:paraId="3DA7829D"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5E4A8EBC" w14:textId="77777777"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●事業所アンケートにて、日中活動を目的とするなど工賃向上を重視しないと回答した事業所は13％であった。</w:t>
            </w:r>
          </w:p>
          <w:p w14:paraId="6D52A9FF" w14:textId="77777777" w:rsidR="00DA79B9" w:rsidRPr="00D3743E" w:rsidRDefault="00DA79B9" w:rsidP="00DA79B9">
            <w:pPr>
              <w:spacing w:line="240" w:lineRule="auto"/>
              <w:ind w:left="210" w:hangingChars="100" w:hanging="210"/>
              <w:rPr>
                <w:rFonts w:ascii="Meiryo UI" w:eastAsia="Meiryo UI" w:hAnsi="Meiryo UI"/>
                <w:sz w:val="21"/>
                <w:szCs w:val="21"/>
              </w:rPr>
            </w:pPr>
          </w:p>
          <w:p w14:paraId="17508477" w14:textId="561B4ACD" w:rsidR="00DA79B9" w:rsidRPr="00D3743E" w:rsidRDefault="00DA79B9" w:rsidP="00DA79B9">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●令和</w:t>
            </w:r>
            <w:r w:rsidR="00EF4665" w:rsidRPr="00D3743E">
              <w:rPr>
                <w:rFonts w:ascii="Meiryo UI" w:eastAsia="Meiryo UI" w:hAnsi="Meiryo UI" w:hint="eastAsia"/>
                <w:sz w:val="21"/>
                <w:szCs w:val="21"/>
              </w:rPr>
              <w:t>５</w:t>
            </w:r>
            <w:r w:rsidRPr="00D3743E">
              <w:rPr>
                <w:rFonts w:ascii="Meiryo UI" w:eastAsia="Meiryo UI" w:hAnsi="Meiryo UI" w:hint="eastAsia"/>
                <w:sz w:val="21"/>
                <w:szCs w:val="21"/>
              </w:rPr>
              <w:t>年度第３回工賃向上計画の推進に関する専門委員会において、大阪府工賃向上計画（令和３～５年度）の取組状況について報告。</w:t>
            </w:r>
          </w:p>
          <w:p w14:paraId="06F68135" w14:textId="0014C3DC" w:rsidR="00DA79B9" w:rsidRPr="00D3743E" w:rsidRDefault="00DA79B9" w:rsidP="00063048">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府内優先調達発注額（R4）　977,641千円</w:t>
            </w:r>
          </w:p>
          <w:p w14:paraId="39C775AB" w14:textId="37AA7E6D" w:rsidR="00DA79B9" w:rsidRPr="00D3743E" w:rsidRDefault="00DA79B9" w:rsidP="00063048">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府共同受注窓口受注額（R4） 50,453千円</w:t>
            </w:r>
          </w:p>
          <w:p w14:paraId="33F9E96E" w14:textId="22C0FB96" w:rsidR="00DA79B9" w:rsidRPr="00D3743E" w:rsidRDefault="00DA79B9" w:rsidP="00063048">
            <w:pPr>
              <w:spacing w:line="240" w:lineRule="auto"/>
              <w:ind w:leftChars="100" w:left="220"/>
              <w:rPr>
                <w:rFonts w:ascii="Meiryo UI" w:eastAsia="Meiryo UI" w:hAnsi="Meiryo UI"/>
                <w:sz w:val="21"/>
                <w:szCs w:val="21"/>
              </w:rPr>
            </w:pPr>
            <w:r w:rsidRPr="00D3743E">
              <w:rPr>
                <w:rFonts w:ascii="Meiryo UI" w:eastAsia="Meiryo UI" w:hAnsi="Meiryo UI" w:hint="eastAsia"/>
                <w:sz w:val="21"/>
                <w:szCs w:val="21"/>
              </w:rPr>
              <w:t>就労継続支援優良取組表彰及び好事例セミナーの実施、府政だより（R5.12月号）への特集記事掲載による広報の実施等に取り組んだ。</w:t>
            </w:r>
          </w:p>
          <w:p w14:paraId="1A897FC6" w14:textId="03C514AA" w:rsidR="00DA79B9" w:rsidRPr="00D3743E" w:rsidRDefault="00DA79B9" w:rsidP="00DA79B9">
            <w:pPr>
              <w:spacing w:line="240" w:lineRule="auto"/>
              <w:ind w:left="210" w:hangingChars="100" w:hanging="210"/>
              <w:rPr>
                <w:rFonts w:ascii="Meiryo UI" w:eastAsia="Meiryo UI" w:hAnsi="Meiryo UI"/>
                <w:sz w:val="21"/>
                <w:szCs w:val="21"/>
              </w:rPr>
            </w:pPr>
          </w:p>
        </w:tc>
        <w:tc>
          <w:tcPr>
            <w:tcW w:w="4888" w:type="dxa"/>
            <w:shd w:val="clear" w:color="auto" w:fill="auto"/>
          </w:tcPr>
          <w:p w14:paraId="01089D77" w14:textId="19C8799C" w:rsidR="00DA79B9" w:rsidRPr="00D3743E" w:rsidRDefault="00DA79B9" w:rsidP="00DA79B9">
            <w:pPr>
              <w:spacing w:line="240" w:lineRule="auto"/>
              <w:rPr>
                <w:rFonts w:ascii="Meiryo UI" w:eastAsia="Meiryo UI" w:hAnsi="Meiryo UI"/>
                <w:b/>
                <w:bCs/>
                <w:sz w:val="21"/>
                <w:szCs w:val="21"/>
              </w:rPr>
            </w:pPr>
            <w:r w:rsidRPr="00D3743E">
              <w:rPr>
                <w:rFonts w:ascii="Meiryo UI" w:eastAsia="Meiryo UI" w:hAnsi="Meiryo UI" w:hint="eastAsia"/>
                <w:b/>
                <w:bCs/>
                <w:sz w:val="21"/>
                <w:szCs w:val="21"/>
              </w:rPr>
              <w:lastRenderedPageBreak/>
              <w:t>①就労移行支援等を通じた一般就労への移行者数</w:t>
            </w:r>
          </w:p>
          <w:p w14:paraId="428D9142" w14:textId="370893AB" w:rsidR="00DA79B9" w:rsidRPr="00D3743E" w:rsidRDefault="00DA79B9" w:rsidP="00DA79B9">
            <w:pPr>
              <w:spacing w:line="240" w:lineRule="auto"/>
              <w:rPr>
                <w:rFonts w:ascii="Meiryo UI" w:eastAsia="Meiryo UI" w:hAnsi="Meiryo UI"/>
                <w:b/>
                <w:bCs/>
                <w:sz w:val="21"/>
                <w:szCs w:val="21"/>
              </w:rPr>
            </w:pPr>
            <w:r w:rsidRPr="00D3743E">
              <w:rPr>
                <w:rFonts w:ascii="Meiryo UI" w:eastAsia="Meiryo UI" w:hAnsi="Meiryo UI" w:hint="eastAsia"/>
                <w:b/>
                <w:bCs/>
                <w:sz w:val="21"/>
                <w:szCs w:val="21"/>
              </w:rPr>
              <w:t>②就労定着支援</w:t>
            </w:r>
            <w:r w:rsidR="00D64466" w:rsidRPr="00D3743E">
              <w:rPr>
                <w:rFonts w:ascii="Meiryo UI" w:eastAsia="Meiryo UI" w:hAnsi="Meiryo UI" w:hint="eastAsia"/>
                <w:b/>
                <w:bCs/>
                <w:sz w:val="21"/>
                <w:szCs w:val="21"/>
              </w:rPr>
              <w:t>事業</w:t>
            </w:r>
            <w:r w:rsidRPr="00D3743E">
              <w:rPr>
                <w:rFonts w:ascii="Meiryo UI" w:eastAsia="Meiryo UI" w:hAnsi="Meiryo UI" w:hint="eastAsia"/>
                <w:b/>
                <w:bCs/>
                <w:sz w:val="21"/>
                <w:szCs w:val="21"/>
              </w:rPr>
              <w:t>の利用者数</w:t>
            </w:r>
          </w:p>
          <w:p w14:paraId="4C0A5F34" w14:textId="1B87D8C7" w:rsidR="00DA79B9" w:rsidRPr="00D3743E" w:rsidRDefault="00DA79B9" w:rsidP="00D64466">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w:t>
            </w:r>
            <w:r w:rsidR="00D64466" w:rsidRPr="00D3743E">
              <w:rPr>
                <w:rFonts w:ascii="Meiryo UI" w:eastAsia="Meiryo UI" w:hAnsi="Meiryo UI" w:hint="eastAsia"/>
                <w:sz w:val="21"/>
                <w:szCs w:val="21"/>
              </w:rPr>
              <w:t>令和３年度・令和４年度に、これまでに実施したアドバイザー派遣事業の結果を踏まえ、支援者としての心構えや就労支援に役立つノウハウを盛り込んだ「障がい者就労支援ガイドブック」（以下「ガイドブック</w:t>
            </w:r>
            <w:r w:rsidR="00251DC4" w:rsidRPr="00D3743E">
              <w:rPr>
                <w:rFonts w:ascii="Meiryo UI" w:eastAsia="Meiryo UI" w:hAnsi="Meiryo UI"/>
                <w:sz w:val="21"/>
                <w:szCs w:val="21"/>
              </w:rPr>
              <w:t>」</w:t>
            </w:r>
            <w:r w:rsidR="00D64466" w:rsidRPr="00D3743E">
              <w:rPr>
                <w:rFonts w:ascii="Meiryo UI" w:eastAsia="Meiryo UI" w:hAnsi="Meiryo UI" w:hint="eastAsia"/>
                <w:sz w:val="21"/>
                <w:szCs w:val="21"/>
              </w:rPr>
              <w:t>）を作成した。令和５年度は、ガイドブックを地域の事業所に浸透させるため、事業所の方針に影響力を持つ管理者・サービス管理責任者を対象に、ガイドブックを</w:t>
            </w:r>
            <w:r w:rsidR="00D64466" w:rsidRPr="00D3743E">
              <w:rPr>
                <w:rFonts w:ascii="Meiryo UI" w:eastAsia="Meiryo UI" w:hAnsi="Meiryo UI" w:hint="eastAsia"/>
                <w:sz w:val="21"/>
                <w:szCs w:val="21"/>
              </w:rPr>
              <w:lastRenderedPageBreak/>
              <w:t>活用し利用者を一般就労につなげるための研修プログラムを作成し、実施した。</w:t>
            </w:r>
          </w:p>
          <w:p w14:paraId="4C2B2F90" w14:textId="73B89AC9" w:rsidR="00D64466" w:rsidRPr="00D3743E" w:rsidRDefault="00D64466" w:rsidP="00D64466">
            <w:pPr>
              <w:spacing w:line="240" w:lineRule="auto"/>
              <w:ind w:left="210" w:hangingChars="100" w:hanging="210"/>
              <w:rPr>
                <w:rFonts w:ascii="Meiryo UI" w:eastAsia="Meiryo UI" w:hAnsi="Meiryo UI"/>
                <w:sz w:val="21"/>
                <w:szCs w:val="21"/>
              </w:rPr>
            </w:pPr>
          </w:p>
          <w:p w14:paraId="0C170CBB" w14:textId="1F662EF6" w:rsidR="00D64466" w:rsidRPr="00D3743E" w:rsidRDefault="00D64466" w:rsidP="00D64466">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●令和６年度は、実務経験のある支援員に対し、より専門性の高い就労アセスメント力の習得や地域連携の実践をめざした研修を実施する。</w:t>
            </w:r>
            <w:r w:rsidR="00973A0C" w:rsidRPr="00D3743E">
              <w:rPr>
                <w:rFonts w:ascii="Meiryo UI" w:eastAsia="Meiryo UI" w:hAnsi="Meiryo UI" w:hint="eastAsia"/>
                <w:sz w:val="21"/>
                <w:szCs w:val="21"/>
              </w:rPr>
              <w:t>当該</w:t>
            </w:r>
            <w:r w:rsidRPr="00D3743E">
              <w:rPr>
                <w:rFonts w:ascii="Meiryo UI" w:eastAsia="Meiryo UI" w:hAnsi="Meiryo UI" w:hint="eastAsia"/>
                <w:sz w:val="21"/>
                <w:szCs w:val="21"/>
              </w:rPr>
              <w:t>研修では、就労定着支援事業の利用促進のため、就労定着支援事業所の好事例の横展開も行う。</w:t>
            </w:r>
          </w:p>
          <w:p w14:paraId="34F85387" w14:textId="77777777" w:rsidR="00DA79B9" w:rsidRPr="00D3743E" w:rsidRDefault="00DA79B9" w:rsidP="00DA79B9">
            <w:pPr>
              <w:spacing w:line="240" w:lineRule="auto"/>
              <w:rPr>
                <w:rFonts w:ascii="Meiryo UI" w:eastAsia="Meiryo UI" w:hAnsi="Meiryo UI"/>
                <w:sz w:val="21"/>
                <w:szCs w:val="21"/>
              </w:rPr>
            </w:pPr>
          </w:p>
          <w:p w14:paraId="35A92328" w14:textId="06C66826" w:rsidR="00DA79B9" w:rsidRPr="00D3743E" w:rsidRDefault="00DA79B9" w:rsidP="00C25644">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近年、一般就労者における割合が増加している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34B68974" w14:textId="77777777" w:rsidR="00DA79B9" w:rsidRPr="00D3743E" w:rsidRDefault="00DA79B9" w:rsidP="00DA79B9">
            <w:pPr>
              <w:spacing w:line="240" w:lineRule="auto"/>
              <w:rPr>
                <w:rFonts w:ascii="Meiryo UI" w:eastAsia="Meiryo UI" w:hAnsi="Meiryo UI"/>
                <w:sz w:val="21"/>
                <w:szCs w:val="21"/>
              </w:rPr>
            </w:pPr>
          </w:p>
          <w:p w14:paraId="59C3EB66" w14:textId="77777777" w:rsidR="00DA79B9" w:rsidRPr="00D3743E" w:rsidRDefault="00DA79B9" w:rsidP="00DA79B9">
            <w:pPr>
              <w:spacing w:line="240" w:lineRule="auto"/>
              <w:rPr>
                <w:rFonts w:ascii="Meiryo UI" w:eastAsia="Meiryo UI" w:hAnsi="Meiryo UI"/>
                <w:sz w:val="21"/>
                <w:szCs w:val="21"/>
              </w:rPr>
            </w:pPr>
          </w:p>
          <w:p w14:paraId="4C2A941A" w14:textId="77777777" w:rsidR="00DA79B9" w:rsidRPr="00D3743E" w:rsidRDefault="00DA79B9" w:rsidP="00DA79B9">
            <w:pPr>
              <w:spacing w:line="240" w:lineRule="auto"/>
              <w:rPr>
                <w:rFonts w:ascii="Meiryo UI" w:eastAsia="Meiryo UI" w:hAnsi="Meiryo UI"/>
                <w:sz w:val="21"/>
                <w:szCs w:val="21"/>
              </w:rPr>
            </w:pPr>
          </w:p>
          <w:p w14:paraId="18808071" w14:textId="77777777" w:rsidR="00DA79B9" w:rsidRPr="00D3743E" w:rsidRDefault="00DA79B9" w:rsidP="00DA79B9">
            <w:pPr>
              <w:spacing w:line="240" w:lineRule="auto"/>
              <w:rPr>
                <w:rFonts w:ascii="Meiryo UI" w:eastAsia="Meiryo UI" w:hAnsi="Meiryo UI"/>
                <w:sz w:val="21"/>
                <w:szCs w:val="21"/>
              </w:rPr>
            </w:pPr>
          </w:p>
          <w:p w14:paraId="14CC1E1C" w14:textId="77777777" w:rsidR="00DA79B9" w:rsidRPr="00D3743E" w:rsidRDefault="00DA79B9" w:rsidP="00DA79B9">
            <w:pPr>
              <w:spacing w:line="240" w:lineRule="auto"/>
              <w:rPr>
                <w:rFonts w:ascii="Meiryo UI" w:eastAsia="Meiryo UI" w:hAnsi="Meiryo UI"/>
                <w:sz w:val="21"/>
                <w:szCs w:val="21"/>
              </w:rPr>
            </w:pPr>
          </w:p>
          <w:p w14:paraId="75ABCE58" w14:textId="77777777" w:rsidR="00DA79B9" w:rsidRPr="00D3743E" w:rsidRDefault="00DA79B9" w:rsidP="00DA79B9">
            <w:pPr>
              <w:spacing w:line="240" w:lineRule="auto"/>
              <w:rPr>
                <w:rFonts w:ascii="Meiryo UI" w:eastAsia="Meiryo UI" w:hAnsi="Meiryo UI"/>
                <w:sz w:val="21"/>
                <w:szCs w:val="21"/>
              </w:rPr>
            </w:pPr>
          </w:p>
          <w:p w14:paraId="5B17EC52" w14:textId="77777777" w:rsidR="00DA79B9" w:rsidRPr="00D3743E" w:rsidRDefault="00DA79B9" w:rsidP="00DA79B9">
            <w:pPr>
              <w:spacing w:line="240" w:lineRule="auto"/>
              <w:rPr>
                <w:rFonts w:ascii="Meiryo UI" w:eastAsia="Meiryo UI" w:hAnsi="Meiryo UI"/>
                <w:sz w:val="21"/>
                <w:szCs w:val="21"/>
              </w:rPr>
            </w:pPr>
          </w:p>
          <w:p w14:paraId="3FD1E46D" w14:textId="77777777" w:rsidR="00DA79B9" w:rsidRPr="00D3743E" w:rsidRDefault="00DA79B9" w:rsidP="00DA79B9">
            <w:pPr>
              <w:spacing w:line="240" w:lineRule="auto"/>
              <w:rPr>
                <w:rFonts w:ascii="Meiryo UI" w:eastAsia="Meiryo UI" w:hAnsi="Meiryo UI"/>
                <w:sz w:val="21"/>
                <w:szCs w:val="21"/>
              </w:rPr>
            </w:pPr>
          </w:p>
          <w:p w14:paraId="7234ECE1" w14:textId="77777777" w:rsidR="00DA79B9" w:rsidRPr="00D3743E" w:rsidRDefault="00DA79B9" w:rsidP="00DA79B9">
            <w:pPr>
              <w:spacing w:line="240" w:lineRule="auto"/>
              <w:rPr>
                <w:rFonts w:ascii="Meiryo UI" w:eastAsia="Meiryo UI" w:hAnsi="Meiryo UI"/>
                <w:sz w:val="21"/>
                <w:szCs w:val="21"/>
              </w:rPr>
            </w:pPr>
          </w:p>
          <w:p w14:paraId="73707849" w14:textId="77777777" w:rsidR="00DA79B9" w:rsidRPr="00D3743E" w:rsidRDefault="00DA79B9" w:rsidP="00DA79B9">
            <w:pPr>
              <w:spacing w:line="240" w:lineRule="auto"/>
              <w:rPr>
                <w:rFonts w:ascii="Meiryo UI" w:eastAsia="Meiryo UI" w:hAnsi="Meiryo UI"/>
                <w:sz w:val="21"/>
                <w:szCs w:val="21"/>
              </w:rPr>
            </w:pPr>
          </w:p>
          <w:p w14:paraId="3CC36ECC" w14:textId="77777777" w:rsidR="00DA79B9" w:rsidRPr="00D3743E" w:rsidRDefault="00DA79B9" w:rsidP="00DA79B9">
            <w:pPr>
              <w:spacing w:line="240" w:lineRule="auto"/>
              <w:rPr>
                <w:rFonts w:ascii="Meiryo UI" w:eastAsia="Meiryo UI" w:hAnsi="Meiryo UI"/>
                <w:sz w:val="21"/>
                <w:szCs w:val="21"/>
              </w:rPr>
            </w:pPr>
          </w:p>
          <w:p w14:paraId="307E5FB4" w14:textId="77777777" w:rsidR="00DA79B9" w:rsidRPr="00D3743E" w:rsidRDefault="00DA79B9" w:rsidP="00DA79B9">
            <w:pPr>
              <w:spacing w:line="240" w:lineRule="auto"/>
              <w:rPr>
                <w:rFonts w:ascii="Meiryo UI" w:eastAsia="Meiryo UI" w:hAnsi="Meiryo UI"/>
                <w:sz w:val="21"/>
                <w:szCs w:val="21"/>
              </w:rPr>
            </w:pPr>
          </w:p>
          <w:p w14:paraId="73D2C703" w14:textId="7BFAE213" w:rsidR="00DA79B9" w:rsidRPr="00D3743E" w:rsidRDefault="00DA79B9" w:rsidP="00DA79B9">
            <w:pPr>
              <w:spacing w:line="240" w:lineRule="auto"/>
              <w:rPr>
                <w:rFonts w:ascii="Meiryo UI" w:eastAsia="Meiryo UI" w:hAnsi="Meiryo UI"/>
                <w:sz w:val="21"/>
                <w:szCs w:val="21"/>
              </w:rPr>
            </w:pPr>
          </w:p>
          <w:p w14:paraId="62BFFA12" w14:textId="032C0735" w:rsidR="00DA79B9" w:rsidRPr="00D3743E" w:rsidRDefault="00DA79B9" w:rsidP="00DA79B9">
            <w:pPr>
              <w:spacing w:line="240" w:lineRule="auto"/>
              <w:rPr>
                <w:rFonts w:ascii="Meiryo UI" w:eastAsia="Meiryo UI" w:hAnsi="Meiryo UI"/>
                <w:sz w:val="21"/>
                <w:szCs w:val="21"/>
              </w:rPr>
            </w:pPr>
          </w:p>
          <w:p w14:paraId="4B1D2F21" w14:textId="39A5EBA5" w:rsidR="005F1302" w:rsidRPr="00D3743E" w:rsidRDefault="005F1302" w:rsidP="00DA79B9">
            <w:pPr>
              <w:spacing w:line="240" w:lineRule="auto"/>
              <w:rPr>
                <w:rFonts w:ascii="Meiryo UI" w:eastAsia="Meiryo UI" w:hAnsi="Meiryo UI"/>
                <w:sz w:val="21"/>
                <w:szCs w:val="21"/>
              </w:rPr>
            </w:pPr>
          </w:p>
          <w:p w14:paraId="2D4DDD94" w14:textId="77777777" w:rsidR="005F1302" w:rsidRPr="00D3743E" w:rsidRDefault="005F1302" w:rsidP="00DA79B9">
            <w:pPr>
              <w:spacing w:line="240" w:lineRule="auto"/>
              <w:rPr>
                <w:rFonts w:ascii="Meiryo UI" w:eastAsia="Meiryo UI" w:hAnsi="Meiryo UI"/>
                <w:sz w:val="21"/>
                <w:szCs w:val="21"/>
              </w:rPr>
            </w:pPr>
          </w:p>
          <w:p w14:paraId="74003A5E" w14:textId="024BC5C1" w:rsidR="00DA79B9" w:rsidRPr="00D3743E" w:rsidRDefault="00DA79B9" w:rsidP="00DA79B9">
            <w:pPr>
              <w:spacing w:line="240" w:lineRule="auto"/>
              <w:rPr>
                <w:rFonts w:ascii="Meiryo UI" w:eastAsia="Meiryo UI" w:hAnsi="Meiryo UI"/>
                <w:sz w:val="21"/>
                <w:szCs w:val="21"/>
              </w:rPr>
            </w:pPr>
          </w:p>
          <w:p w14:paraId="2FEE317D" w14:textId="77777777" w:rsidR="003A7EF5" w:rsidRPr="00D3743E" w:rsidRDefault="003A7EF5" w:rsidP="00DA79B9">
            <w:pPr>
              <w:spacing w:line="240" w:lineRule="auto"/>
              <w:rPr>
                <w:rFonts w:ascii="Meiryo UI" w:eastAsia="Meiryo UI" w:hAnsi="Meiryo UI"/>
                <w:sz w:val="21"/>
                <w:szCs w:val="21"/>
              </w:rPr>
            </w:pPr>
          </w:p>
          <w:p w14:paraId="332F81E9" w14:textId="77777777" w:rsidR="005573D6" w:rsidRPr="00D3743E" w:rsidRDefault="005573D6" w:rsidP="005573D6">
            <w:pPr>
              <w:spacing w:line="240" w:lineRule="auto"/>
              <w:ind w:left="210" w:hangingChars="100" w:hanging="210"/>
              <w:rPr>
                <w:rFonts w:ascii="Meiryo UI" w:eastAsia="Meiryo UI" w:hAnsi="Meiryo UI"/>
                <w:b/>
                <w:bCs/>
                <w:sz w:val="21"/>
                <w:szCs w:val="21"/>
              </w:rPr>
            </w:pPr>
            <w:r w:rsidRPr="00D3743E">
              <w:rPr>
                <w:rFonts w:ascii="Meiryo UI" w:eastAsia="Meiryo UI" w:hAnsi="Meiryo UI" w:hint="eastAsia"/>
                <w:b/>
                <w:bCs/>
                <w:sz w:val="21"/>
                <w:szCs w:val="21"/>
              </w:rPr>
              <w:t>③就労継続支援Ｂ型事業所における工賃の平均額</w:t>
            </w:r>
          </w:p>
          <w:p w14:paraId="7CD0667A" w14:textId="161A2F96" w:rsidR="00DA79B9" w:rsidRPr="00D3743E" w:rsidRDefault="00DA79B9" w:rsidP="005573D6">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●令和４年度は過去最高の実績であったものの、全国最低水準を脱するには至っておらず、更なる工賃向上が必要。</w:t>
            </w:r>
          </w:p>
          <w:p w14:paraId="0C2DE642" w14:textId="77777777" w:rsidR="00DA79B9" w:rsidRPr="00D3743E" w:rsidRDefault="00DA79B9" w:rsidP="00DA79B9">
            <w:pPr>
              <w:spacing w:line="240" w:lineRule="auto"/>
              <w:rPr>
                <w:rFonts w:ascii="Meiryo UI" w:eastAsia="Meiryo UI" w:hAnsi="Meiryo UI"/>
                <w:sz w:val="21"/>
                <w:szCs w:val="21"/>
              </w:rPr>
            </w:pPr>
          </w:p>
          <w:p w14:paraId="57E7345D" w14:textId="5BA5AA16" w:rsidR="00DA79B9" w:rsidRPr="00D3743E" w:rsidRDefault="00DA79B9" w:rsidP="001B4136">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●令和</w:t>
            </w:r>
            <w:r w:rsidR="005573D6" w:rsidRPr="00D3743E">
              <w:rPr>
                <w:rFonts w:ascii="Meiryo UI" w:eastAsia="Meiryo UI" w:hAnsi="Meiryo UI" w:hint="eastAsia"/>
                <w:sz w:val="21"/>
                <w:szCs w:val="21"/>
              </w:rPr>
              <w:t>６</w:t>
            </w:r>
            <w:r w:rsidRPr="00D3743E">
              <w:rPr>
                <w:rFonts w:ascii="Meiryo UI" w:eastAsia="Meiryo UI" w:hAnsi="Meiryo UI" w:hint="eastAsia"/>
                <w:sz w:val="21"/>
                <w:szCs w:val="21"/>
              </w:rPr>
              <w:t>年</w:t>
            </w:r>
            <w:r w:rsidR="005573D6" w:rsidRPr="00D3743E">
              <w:rPr>
                <w:rFonts w:ascii="Meiryo UI" w:eastAsia="Meiryo UI" w:hAnsi="Meiryo UI" w:hint="eastAsia"/>
                <w:sz w:val="21"/>
                <w:szCs w:val="21"/>
              </w:rPr>
              <w:t>４</w:t>
            </w:r>
            <w:r w:rsidRPr="00D3743E">
              <w:rPr>
                <w:rFonts w:ascii="Meiryo UI" w:eastAsia="Meiryo UI" w:hAnsi="Meiryo UI" w:hint="eastAsia"/>
                <w:sz w:val="21"/>
                <w:szCs w:val="21"/>
              </w:rPr>
              <w:t>月に「大阪府工賃向上計画（令和６～</w:t>
            </w:r>
            <w:r w:rsidR="005573D6" w:rsidRPr="00D3743E">
              <w:rPr>
                <w:rFonts w:ascii="Meiryo UI" w:eastAsia="Meiryo UI" w:hAnsi="Meiryo UI" w:hint="eastAsia"/>
                <w:sz w:val="21"/>
                <w:szCs w:val="21"/>
              </w:rPr>
              <w:t>８</w:t>
            </w:r>
            <w:r w:rsidRPr="00D3743E">
              <w:rPr>
                <w:rFonts w:ascii="Meiryo UI" w:eastAsia="Meiryo UI" w:hAnsi="Meiryo UI" w:hint="eastAsia"/>
                <w:sz w:val="21"/>
                <w:szCs w:val="21"/>
              </w:rPr>
              <w:t>年度</w:t>
            </w:r>
            <w:r w:rsidR="00564D34" w:rsidRPr="00D3743E">
              <w:rPr>
                <w:rFonts w:ascii="Meiryo UI" w:eastAsia="Meiryo UI" w:hAnsi="Meiryo UI" w:hint="eastAsia"/>
                <w:sz w:val="21"/>
                <w:szCs w:val="21"/>
              </w:rPr>
              <w:t>）</w:t>
            </w:r>
            <w:r w:rsidRPr="00D3743E">
              <w:rPr>
                <w:rFonts w:ascii="Meiryo UI" w:eastAsia="Meiryo UI" w:hAnsi="Meiryo UI" w:hint="eastAsia"/>
                <w:sz w:val="21"/>
                <w:szCs w:val="21"/>
              </w:rPr>
              <w:t>」を策定。</w:t>
            </w:r>
          </w:p>
          <w:p w14:paraId="5BD0AB13" w14:textId="77777777" w:rsidR="00DA79B9" w:rsidRPr="00D3743E" w:rsidRDefault="00DA79B9" w:rsidP="00DA79B9">
            <w:pPr>
              <w:spacing w:line="240" w:lineRule="auto"/>
              <w:rPr>
                <w:rFonts w:ascii="Meiryo UI" w:eastAsia="Meiryo UI" w:hAnsi="Meiryo UI"/>
                <w:sz w:val="21"/>
                <w:szCs w:val="21"/>
              </w:rPr>
            </w:pPr>
          </w:p>
          <w:p w14:paraId="6F3FE931" w14:textId="77777777" w:rsidR="00DA79B9" w:rsidRPr="00D3743E" w:rsidRDefault="00DA79B9" w:rsidP="0014007C">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●令和６～８年度の工賃目標（月額）については、令和４年度実績を基に、年約５％（※直近の伸び率平均）向上することにより、第７期大阪府障がい福祉計画（令和６～８年度）の数値目標 16,500 円の達成を目標に設定。</w:t>
            </w:r>
          </w:p>
          <w:p w14:paraId="01E1EF38" w14:textId="2A97FEE0" w:rsidR="00DA79B9" w:rsidRPr="00D3743E" w:rsidRDefault="00DA79B9" w:rsidP="0014007C">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※令和６年度障害福祉サービス等報酬改定による平均工賃月額の算定方法の見直しによる令和</w:t>
            </w:r>
            <w:r w:rsidR="0014007C" w:rsidRPr="00D3743E">
              <w:rPr>
                <w:rFonts w:ascii="Meiryo UI" w:eastAsia="Meiryo UI" w:hAnsi="Meiryo UI" w:hint="eastAsia"/>
                <w:sz w:val="21"/>
                <w:szCs w:val="21"/>
              </w:rPr>
              <w:t>５</w:t>
            </w:r>
            <w:r w:rsidRPr="00D3743E">
              <w:rPr>
                <w:rFonts w:ascii="Meiryo UI" w:eastAsia="Meiryo UI" w:hAnsi="Meiryo UI" w:hint="eastAsia"/>
                <w:sz w:val="21"/>
                <w:szCs w:val="21"/>
              </w:rPr>
              <w:t>年度実績（速報値）を踏まえ、目標見直しを検討予定。</w:t>
            </w:r>
          </w:p>
          <w:p w14:paraId="53A2F8E8" w14:textId="77777777" w:rsidR="00DA79B9" w:rsidRPr="00D3743E" w:rsidRDefault="00DA79B9" w:rsidP="00DA79B9">
            <w:pPr>
              <w:spacing w:line="240" w:lineRule="auto"/>
              <w:rPr>
                <w:rFonts w:ascii="Meiryo UI" w:eastAsia="Meiryo UI" w:hAnsi="Meiryo UI"/>
                <w:sz w:val="21"/>
                <w:szCs w:val="21"/>
              </w:rPr>
            </w:pPr>
          </w:p>
          <w:p w14:paraId="2E33B3A7" w14:textId="4CC2969B" w:rsidR="00DA79B9" w:rsidRPr="00D3743E" w:rsidRDefault="00DA79B9" w:rsidP="0014007C">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●今後の具体的な方策として、</w:t>
            </w:r>
            <w:r w:rsidR="00FA0E3B" w:rsidRPr="00D3743E">
              <w:rPr>
                <w:rFonts w:ascii="Meiryo UI" w:eastAsia="Meiryo UI" w:hAnsi="Meiryo UI" w:hint="eastAsia"/>
                <w:sz w:val="21"/>
                <w:szCs w:val="21"/>
              </w:rPr>
              <w:t>①</w:t>
            </w:r>
            <w:r w:rsidRPr="00D3743E">
              <w:rPr>
                <w:rFonts w:ascii="Meiryo UI" w:eastAsia="Meiryo UI" w:hAnsi="Meiryo UI" w:hint="eastAsia"/>
                <w:sz w:val="21"/>
                <w:szCs w:val="21"/>
              </w:rPr>
              <w:t>事業所の工賃向上計画策定・実行支援、</w:t>
            </w:r>
            <w:r w:rsidR="00FA0E3B" w:rsidRPr="00D3743E">
              <w:rPr>
                <w:rFonts w:ascii="Meiryo UI" w:eastAsia="Meiryo UI" w:hAnsi="Meiryo UI" w:hint="eastAsia"/>
                <w:sz w:val="21"/>
                <w:szCs w:val="21"/>
              </w:rPr>
              <w:t>②</w:t>
            </w:r>
            <w:r w:rsidRPr="00D3743E">
              <w:rPr>
                <w:rFonts w:ascii="Meiryo UI" w:eastAsia="Meiryo UI" w:hAnsi="Meiryo UI" w:hint="eastAsia"/>
                <w:sz w:val="21"/>
                <w:szCs w:val="21"/>
              </w:rPr>
              <w:t>共同受注窓口の運営、優先調達の促進、</w:t>
            </w:r>
            <w:r w:rsidR="00FA0E3B" w:rsidRPr="00D3743E">
              <w:rPr>
                <w:rFonts w:ascii="Meiryo UI" w:eastAsia="Meiryo UI" w:hAnsi="Meiryo UI" w:hint="eastAsia"/>
                <w:sz w:val="21"/>
                <w:szCs w:val="21"/>
              </w:rPr>
              <w:t>③</w:t>
            </w:r>
            <w:r w:rsidRPr="00D3743E">
              <w:rPr>
                <w:rFonts w:ascii="Meiryo UI" w:eastAsia="Meiryo UI" w:hAnsi="Meiryo UI" w:hint="eastAsia"/>
                <w:sz w:val="21"/>
                <w:szCs w:val="21"/>
              </w:rPr>
              <w:t>製品（こさえたん）認知度向上に向けた情報発信に取り組む。</w:t>
            </w:r>
          </w:p>
          <w:p w14:paraId="107FD035" w14:textId="77777777" w:rsidR="00DA79B9" w:rsidRPr="00D3743E" w:rsidRDefault="00DA79B9" w:rsidP="00DA79B9">
            <w:pPr>
              <w:spacing w:line="240" w:lineRule="auto"/>
              <w:rPr>
                <w:rFonts w:ascii="Meiryo UI" w:eastAsia="Meiryo UI" w:hAnsi="Meiryo UI"/>
                <w:sz w:val="21"/>
                <w:szCs w:val="21"/>
              </w:rPr>
            </w:pPr>
          </w:p>
          <w:p w14:paraId="1263401F" w14:textId="103BA3AA" w:rsidR="00DA79B9" w:rsidRPr="00D3743E" w:rsidRDefault="00DA79B9" w:rsidP="0014007C">
            <w:pPr>
              <w:spacing w:line="240" w:lineRule="auto"/>
              <w:ind w:left="210" w:hangingChars="100" w:hanging="210"/>
              <w:rPr>
                <w:rFonts w:ascii="Meiryo UI" w:eastAsia="Meiryo UI" w:hAnsi="Meiryo UI"/>
                <w:sz w:val="21"/>
                <w:szCs w:val="21"/>
              </w:rPr>
            </w:pPr>
            <w:r w:rsidRPr="00D3743E">
              <w:rPr>
                <w:rFonts w:ascii="Meiryo UI" w:eastAsia="Meiryo UI" w:hAnsi="Meiryo UI" w:hint="eastAsia"/>
                <w:sz w:val="21"/>
                <w:szCs w:val="21"/>
              </w:rPr>
              <w:t>●大阪府は、他県</w:t>
            </w:r>
            <w:r w:rsidR="00FA0E3B" w:rsidRPr="00D3743E">
              <w:rPr>
                <w:rFonts w:ascii="Meiryo UI" w:eastAsia="Meiryo UI" w:hAnsi="Meiryo UI" w:hint="eastAsia"/>
                <w:sz w:val="21"/>
                <w:szCs w:val="21"/>
              </w:rPr>
              <w:t>と</w:t>
            </w:r>
            <w:r w:rsidRPr="00D3743E">
              <w:rPr>
                <w:rFonts w:ascii="Meiryo UI" w:eastAsia="Meiryo UI" w:hAnsi="Meiryo UI" w:hint="eastAsia"/>
                <w:sz w:val="21"/>
                <w:szCs w:val="21"/>
              </w:rPr>
              <w:t>比較し小規模、定員未達の事業所、新規参入事業者も多く、経営や支援スキルに関する研修等による情報提供・支援を必要とする事業所も多いと想定される。事業所ニーズ応じた工賃向上支援に引き続き取り組んでいく。</w:t>
            </w:r>
          </w:p>
          <w:p w14:paraId="049FA7F4" w14:textId="77777777" w:rsidR="00DA79B9" w:rsidRPr="00D3743E" w:rsidRDefault="00DA79B9" w:rsidP="00DA79B9">
            <w:pPr>
              <w:spacing w:line="240" w:lineRule="auto"/>
              <w:rPr>
                <w:rFonts w:ascii="Meiryo UI" w:eastAsia="Meiryo UI" w:hAnsi="Meiryo UI"/>
                <w:sz w:val="21"/>
                <w:szCs w:val="21"/>
              </w:rPr>
            </w:pPr>
          </w:p>
          <w:p w14:paraId="1EA269FF" w14:textId="6B081508" w:rsidR="00DA79B9" w:rsidRPr="00D3743E" w:rsidRDefault="00DA79B9" w:rsidP="00DA79B9">
            <w:pPr>
              <w:spacing w:line="240" w:lineRule="auto"/>
              <w:rPr>
                <w:rFonts w:ascii="Meiryo UI" w:eastAsia="Meiryo UI" w:hAnsi="Meiryo UI"/>
                <w:sz w:val="21"/>
                <w:szCs w:val="21"/>
              </w:rPr>
            </w:pPr>
          </w:p>
        </w:tc>
      </w:tr>
    </w:tbl>
    <w:p w14:paraId="164224BE" w14:textId="1E7E0E9C" w:rsidR="00526A3F" w:rsidRPr="00D3743E" w:rsidRDefault="00526A3F" w:rsidP="002E0FB9">
      <w:pPr>
        <w:spacing w:line="120" w:lineRule="exact"/>
        <w:jc w:val="left"/>
        <w:rPr>
          <w:rFonts w:ascii="Meiryo UI" w:eastAsia="Meiryo UI" w:hAnsi="Meiryo UI"/>
        </w:rPr>
      </w:pPr>
    </w:p>
    <w:sectPr w:rsidR="00526A3F" w:rsidRPr="00D3743E" w:rsidSect="00970EC2">
      <w:head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C3D3" w14:textId="77777777" w:rsidR="00037EE4" w:rsidRDefault="00037EE4" w:rsidP="00850A33">
      <w:pPr>
        <w:spacing w:line="240" w:lineRule="auto"/>
      </w:pPr>
      <w:r>
        <w:separator/>
      </w:r>
    </w:p>
  </w:endnote>
  <w:endnote w:type="continuationSeparator" w:id="0">
    <w:p w14:paraId="1F996B9F" w14:textId="77777777" w:rsidR="00037EE4" w:rsidRDefault="00037EE4"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FB9E" w14:textId="77777777" w:rsidR="00037EE4" w:rsidRDefault="00037EE4" w:rsidP="00850A33">
      <w:pPr>
        <w:spacing w:line="240" w:lineRule="auto"/>
      </w:pPr>
      <w:r>
        <w:separator/>
      </w:r>
    </w:p>
  </w:footnote>
  <w:footnote w:type="continuationSeparator" w:id="0">
    <w:p w14:paraId="464988F8" w14:textId="77777777" w:rsidR="00037EE4" w:rsidRDefault="00037EE4"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349C" w14:textId="78548845" w:rsidR="00250420" w:rsidRPr="00250420" w:rsidRDefault="00952B5C" w:rsidP="00250420">
    <w:pPr>
      <w:pStyle w:val="a4"/>
      <w:jc w:val="center"/>
      <w:rPr>
        <w:rFonts w:ascii="Meiryo UI" w:eastAsia="Meiryo UI" w:hAnsi="Meiryo UI"/>
        <w:sz w:val="28"/>
        <w:szCs w:val="28"/>
      </w:rPr>
    </w:pPr>
    <w:r w:rsidRPr="00250420">
      <w:rPr>
        <w:rFonts w:ascii="Meiryo UI" w:eastAsia="Meiryo UI" w:hAnsi="Meiryo UI" w:hint="eastAsia"/>
        <w:sz w:val="28"/>
        <w:szCs w:val="28"/>
      </w:rPr>
      <w:t>ＰＤＣＡサイクル管理用シート</w:t>
    </w:r>
    <w:r w:rsidR="00154C8D">
      <w:rPr>
        <w:rFonts w:ascii="Meiryo UI" w:eastAsia="Meiryo UI" w:hAnsi="Meiryo UI" w:hint="eastAsia"/>
        <w:sz w:val="28"/>
        <w:szCs w:val="28"/>
      </w:rPr>
      <w:t>（福祉部）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B5CAD"/>
    <w:multiLevelType w:val="hybridMultilevel"/>
    <w:tmpl w:val="B2E200F6"/>
    <w:lvl w:ilvl="0" w:tplc="0602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35FC"/>
    <w:rsid w:val="0000747C"/>
    <w:rsid w:val="00021ED7"/>
    <w:rsid w:val="000236DF"/>
    <w:rsid w:val="0003022B"/>
    <w:rsid w:val="0003072B"/>
    <w:rsid w:val="00037E02"/>
    <w:rsid w:val="00037EE4"/>
    <w:rsid w:val="0004070E"/>
    <w:rsid w:val="00041CF1"/>
    <w:rsid w:val="00063048"/>
    <w:rsid w:val="0006710E"/>
    <w:rsid w:val="00081FBE"/>
    <w:rsid w:val="00091F01"/>
    <w:rsid w:val="00096BAF"/>
    <w:rsid w:val="0009708B"/>
    <w:rsid w:val="000A0094"/>
    <w:rsid w:val="000D2473"/>
    <w:rsid w:val="000D3C16"/>
    <w:rsid w:val="000F18DA"/>
    <w:rsid w:val="00111083"/>
    <w:rsid w:val="00113677"/>
    <w:rsid w:val="00120E1E"/>
    <w:rsid w:val="00121DB1"/>
    <w:rsid w:val="00126792"/>
    <w:rsid w:val="00126A86"/>
    <w:rsid w:val="001327C4"/>
    <w:rsid w:val="00132B78"/>
    <w:rsid w:val="0014007C"/>
    <w:rsid w:val="001418DD"/>
    <w:rsid w:val="00151D1C"/>
    <w:rsid w:val="00151EDE"/>
    <w:rsid w:val="00153368"/>
    <w:rsid w:val="00153967"/>
    <w:rsid w:val="00154C8D"/>
    <w:rsid w:val="00160DF6"/>
    <w:rsid w:val="001702F1"/>
    <w:rsid w:val="00173D3A"/>
    <w:rsid w:val="00180BCF"/>
    <w:rsid w:val="00192151"/>
    <w:rsid w:val="001969D8"/>
    <w:rsid w:val="001B3D6F"/>
    <w:rsid w:val="001B4136"/>
    <w:rsid w:val="001B5117"/>
    <w:rsid w:val="001C00BE"/>
    <w:rsid w:val="001D080E"/>
    <w:rsid w:val="001D3839"/>
    <w:rsid w:val="001D38A8"/>
    <w:rsid w:val="001D7425"/>
    <w:rsid w:val="001E099B"/>
    <w:rsid w:val="001E5788"/>
    <w:rsid w:val="001F22A0"/>
    <w:rsid w:val="001F45B9"/>
    <w:rsid w:val="00212A93"/>
    <w:rsid w:val="002153BC"/>
    <w:rsid w:val="002269B4"/>
    <w:rsid w:val="002305CA"/>
    <w:rsid w:val="00233D54"/>
    <w:rsid w:val="0023584E"/>
    <w:rsid w:val="00241B53"/>
    <w:rsid w:val="00242A5D"/>
    <w:rsid w:val="00245599"/>
    <w:rsid w:val="00250420"/>
    <w:rsid w:val="00251DC4"/>
    <w:rsid w:val="00252666"/>
    <w:rsid w:val="00260FF8"/>
    <w:rsid w:val="0027758D"/>
    <w:rsid w:val="00284AD1"/>
    <w:rsid w:val="00286F47"/>
    <w:rsid w:val="002903E0"/>
    <w:rsid w:val="002A30E7"/>
    <w:rsid w:val="002A5E80"/>
    <w:rsid w:val="002A642B"/>
    <w:rsid w:val="002A74FB"/>
    <w:rsid w:val="002A7B55"/>
    <w:rsid w:val="002C37F2"/>
    <w:rsid w:val="002C4365"/>
    <w:rsid w:val="002C5AF9"/>
    <w:rsid w:val="002D1D22"/>
    <w:rsid w:val="002E0FB9"/>
    <w:rsid w:val="002E3E3A"/>
    <w:rsid w:val="002F4ABD"/>
    <w:rsid w:val="002F5276"/>
    <w:rsid w:val="0030152A"/>
    <w:rsid w:val="00307722"/>
    <w:rsid w:val="00311C14"/>
    <w:rsid w:val="00331A83"/>
    <w:rsid w:val="003358B0"/>
    <w:rsid w:val="00335CC6"/>
    <w:rsid w:val="00336EBA"/>
    <w:rsid w:val="00343063"/>
    <w:rsid w:val="003456F2"/>
    <w:rsid w:val="003604F9"/>
    <w:rsid w:val="003618A9"/>
    <w:rsid w:val="003717A8"/>
    <w:rsid w:val="00373997"/>
    <w:rsid w:val="0038068B"/>
    <w:rsid w:val="00380A11"/>
    <w:rsid w:val="00383EBD"/>
    <w:rsid w:val="00384C1F"/>
    <w:rsid w:val="0038798F"/>
    <w:rsid w:val="00387AF9"/>
    <w:rsid w:val="003A43AA"/>
    <w:rsid w:val="003A7EF5"/>
    <w:rsid w:val="003B6A13"/>
    <w:rsid w:val="003C0BAE"/>
    <w:rsid w:val="003C2899"/>
    <w:rsid w:val="003D0450"/>
    <w:rsid w:val="003D295B"/>
    <w:rsid w:val="003D7B70"/>
    <w:rsid w:val="003E2AFA"/>
    <w:rsid w:val="003F70B7"/>
    <w:rsid w:val="00402E21"/>
    <w:rsid w:val="00405A73"/>
    <w:rsid w:val="00421C58"/>
    <w:rsid w:val="00424FD7"/>
    <w:rsid w:val="004319D8"/>
    <w:rsid w:val="00435582"/>
    <w:rsid w:val="00447A5D"/>
    <w:rsid w:val="0045159B"/>
    <w:rsid w:val="00451675"/>
    <w:rsid w:val="0045198F"/>
    <w:rsid w:val="0045674B"/>
    <w:rsid w:val="0045694F"/>
    <w:rsid w:val="00465138"/>
    <w:rsid w:val="00472979"/>
    <w:rsid w:val="0048303D"/>
    <w:rsid w:val="00495C6E"/>
    <w:rsid w:val="004A174E"/>
    <w:rsid w:val="004A4261"/>
    <w:rsid w:val="004A5752"/>
    <w:rsid w:val="004A7819"/>
    <w:rsid w:val="004B398D"/>
    <w:rsid w:val="004B766D"/>
    <w:rsid w:val="004C305D"/>
    <w:rsid w:val="004D3519"/>
    <w:rsid w:val="004D4101"/>
    <w:rsid w:val="004E7594"/>
    <w:rsid w:val="004F1163"/>
    <w:rsid w:val="004F5386"/>
    <w:rsid w:val="00502C1F"/>
    <w:rsid w:val="005060EA"/>
    <w:rsid w:val="005118B5"/>
    <w:rsid w:val="0051481F"/>
    <w:rsid w:val="00514A98"/>
    <w:rsid w:val="00516C94"/>
    <w:rsid w:val="0052148F"/>
    <w:rsid w:val="00521E1B"/>
    <w:rsid w:val="00526218"/>
    <w:rsid w:val="00526A3F"/>
    <w:rsid w:val="0053218F"/>
    <w:rsid w:val="005429FB"/>
    <w:rsid w:val="00544F39"/>
    <w:rsid w:val="0055281E"/>
    <w:rsid w:val="00554741"/>
    <w:rsid w:val="005573D6"/>
    <w:rsid w:val="005600A1"/>
    <w:rsid w:val="00562EB8"/>
    <w:rsid w:val="00563F44"/>
    <w:rsid w:val="00564A24"/>
    <w:rsid w:val="00564D34"/>
    <w:rsid w:val="00564FA5"/>
    <w:rsid w:val="00565A6D"/>
    <w:rsid w:val="00570FE8"/>
    <w:rsid w:val="005721BA"/>
    <w:rsid w:val="005749D6"/>
    <w:rsid w:val="0058484B"/>
    <w:rsid w:val="00585CBF"/>
    <w:rsid w:val="0059303E"/>
    <w:rsid w:val="00593B27"/>
    <w:rsid w:val="005A6736"/>
    <w:rsid w:val="005B0E62"/>
    <w:rsid w:val="005F0444"/>
    <w:rsid w:val="005F1302"/>
    <w:rsid w:val="005F14B0"/>
    <w:rsid w:val="006028DF"/>
    <w:rsid w:val="00603CD8"/>
    <w:rsid w:val="00603D19"/>
    <w:rsid w:val="006149F6"/>
    <w:rsid w:val="00614D12"/>
    <w:rsid w:val="00637EBA"/>
    <w:rsid w:val="00646AC9"/>
    <w:rsid w:val="006550EC"/>
    <w:rsid w:val="00655FF0"/>
    <w:rsid w:val="00664B11"/>
    <w:rsid w:val="00666240"/>
    <w:rsid w:val="00685692"/>
    <w:rsid w:val="006859B5"/>
    <w:rsid w:val="00686908"/>
    <w:rsid w:val="00693680"/>
    <w:rsid w:val="0069622B"/>
    <w:rsid w:val="006A139E"/>
    <w:rsid w:val="006C5D98"/>
    <w:rsid w:val="006D0848"/>
    <w:rsid w:val="006D2EFF"/>
    <w:rsid w:val="006F01B5"/>
    <w:rsid w:val="00702EA4"/>
    <w:rsid w:val="007045DE"/>
    <w:rsid w:val="00711FC7"/>
    <w:rsid w:val="007155E6"/>
    <w:rsid w:val="00720405"/>
    <w:rsid w:val="007339D0"/>
    <w:rsid w:val="00733BF0"/>
    <w:rsid w:val="007366D4"/>
    <w:rsid w:val="0074293D"/>
    <w:rsid w:val="00746622"/>
    <w:rsid w:val="007466E4"/>
    <w:rsid w:val="007617E8"/>
    <w:rsid w:val="00776F0A"/>
    <w:rsid w:val="00781251"/>
    <w:rsid w:val="00786961"/>
    <w:rsid w:val="007A710C"/>
    <w:rsid w:val="007B120B"/>
    <w:rsid w:val="007B2992"/>
    <w:rsid w:val="007D65AE"/>
    <w:rsid w:val="007D7113"/>
    <w:rsid w:val="007E4951"/>
    <w:rsid w:val="007E5FFE"/>
    <w:rsid w:val="007F006F"/>
    <w:rsid w:val="007F1660"/>
    <w:rsid w:val="007F5571"/>
    <w:rsid w:val="00800D04"/>
    <w:rsid w:val="00802E88"/>
    <w:rsid w:val="00812C56"/>
    <w:rsid w:val="00817EC6"/>
    <w:rsid w:val="00822778"/>
    <w:rsid w:val="00822E30"/>
    <w:rsid w:val="00825BDA"/>
    <w:rsid w:val="00834532"/>
    <w:rsid w:val="00850A33"/>
    <w:rsid w:val="0085236B"/>
    <w:rsid w:val="00854631"/>
    <w:rsid w:val="00860888"/>
    <w:rsid w:val="00865ABB"/>
    <w:rsid w:val="00870619"/>
    <w:rsid w:val="00871524"/>
    <w:rsid w:val="00874062"/>
    <w:rsid w:val="00874A75"/>
    <w:rsid w:val="008768C6"/>
    <w:rsid w:val="0087789B"/>
    <w:rsid w:val="00891E14"/>
    <w:rsid w:val="00895FA8"/>
    <w:rsid w:val="0089630A"/>
    <w:rsid w:val="008A130F"/>
    <w:rsid w:val="008B1C43"/>
    <w:rsid w:val="008C5678"/>
    <w:rsid w:val="008D1F9A"/>
    <w:rsid w:val="008F7E7F"/>
    <w:rsid w:val="00900165"/>
    <w:rsid w:val="0090522B"/>
    <w:rsid w:val="00907A32"/>
    <w:rsid w:val="00914CF6"/>
    <w:rsid w:val="00923608"/>
    <w:rsid w:val="0093513C"/>
    <w:rsid w:val="00936584"/>
    <w:rsid w:val="009412F1"/>
    <w:rsid w:val="00952B5C"/>
    <w:rsid w:val="0095348C"/>
    <w:rsid w:val="00957F79"/>
    <w:rsid w:val="00965A12"/>
    <w:rsid w:val="00970EC2"/>
    <w:rsid w:val="00972910"/>
    <w:rsid w:val="00973631"/>
    <w:rsid w:val="00973A0C"/>
    <w:rsid w:val="00980EAC"/>
    <w:rsid w:val="00993336"/>
    <w:rsid w:val="00994C24"/>
    <w:rsid w:val="009972EE"/>
    <w:rsid w:val="009A155D"/>
    <w:rsid w:val="009A4623"/>
    <w:rsid w:val="009B4442"/>
    <w:rsid w:val="009B4B81"/>
    <w:rsid w:val="009B577B"/>
    <w:rsid w:val="009C318F"/>
    <w:rsid w:val="009C5A0B"/>
    <w:rsid w:val="009D73D7"/>
    <w:rsid w:val="009E26D6"/>
    <w:rsid w:val="009E2DE1"/>
    <w:rsid w:val="009F53AB"/>
    <w:rsid w:val="009F625F"/>
    <w:rsid w:val="00A006C6"/>
    <w:rsid w:val="00A037C9"/>
    <w:rsid w:val="00A078F6"/>
    <w:rsid w:val="00A10727"/>
    <w:rsid w:val="00A176D3"/>
    <w:rsid w:val="00A23C92"/>
    <w:rsid w:val="00A46982"/>
    <w:rsid w:val="00A53B6F"/>
    <w:rsid w:val="00A61AB6"/>
    <w:rsid w:val="00A621D3"/>
    <w:rsid w:val="00A65A21"/>
    <w:rsid w:val="00A73D6A"/>
    <w:rsid w:val="00A8282A"/>
    <w:rsid w:val="00A84D1F"/>
    <w:rsid w:val="00A91A47"/>
    <w:rsid w:val="00AA203B"/>
    <w:rsid w:val="00AA33CF"/>
    <w:rsid w:val="00AB0411"/>
    <w:rsid w:val="00AB121A"/>
    <w:rsid w:val="00AB1C25"/>
    <w:rsid w:val="00AB5BA0"/>
    <w:rsid w:val="00AB5D43"/>
    <w:rsid w:val="00AC2A8E"/>
    <w:rsid w:val="00AC7D88"/>
    <w:rsid w:val="00AD7D67"/>
    <w:rsid w:val="00AF7151"/>
    <w:rsid w:val="00B00FF7"/>
    <w:rsid w:val="00B03EF6"/>
    <w:rsid w:val="00B065BB"/>
    <w:rsid w:val="00B12603"/>
    <w:rsid w:val="00B149DB"/>
    <w:rsid w:val="00B270DA"/>
    <w:rsid w:val="00B4041F"/>
    <w:rsid w:val="00B508A2"/>
    <w:rsid w:val="00B50CAC"/>
    <w:rsid w:val="00B535B0"/>
    <w:rsid w:val="00B539C1"/>
    <w:rsid w:val="00B56344"/>
    <w:rsid w:val="00B64D7D"/>
    <w:rsid w:val="00B70933"/>
    <w:rsid w:val="00B84678"/>
    <w:rsid w:val="00B903F9"/>
    <w:rsid w:val="00B944BD"/>
    <w:rsid w:val="00BA0F17"/>
    <w:rsid w:val="00BA7883"/>
    <w:rsid w:val="00BC460D"/>
    <w:rsid w:val="00BC643E"/>
    <w:rsid w:val="00BD0377"/>
    <w:rsid w:val="00BD2907"/>
    <w:rsid w:val="00BE5B11"/>
    <w:rsid w:val="00BF4847"/>
    <w:rsid w:val="00C00D8E"/>
    <w:rsid w:val="00C13B6F"/>
    <w:rsid w:val="00C249EB"/>
    <w:rsid w:val="00C25644"/>
    <w:rsid w:val="00C355D1"/>
    <w:rsid w:val="00C372AF"/>
    <w:rsid w:val="00C60EC4"/>
    <w:rsid w:val="00C635FE"/>
    <w:rsid w:val="00C6375B"/>
    <w:rsid w:val="00C74917"/>
    <w:rsid w:val="00C80A11"/>
    <w:rsid w:val="00C85D5C"/>
    <w:rsid w:val="00C86D44"/>
    <w:rsid w:val="00C94380"/>
    <w:rsid w:val="00CB65ED"/>
    <w:rsid w:val="00CC21C4"/>
    <w:rsid w:val="00CE7A7C"/>
    <w:rsid w:val="00CF48AE"/>
    <w:rsid w:val="00D00050"/>
    <w:rsid w:val="00D05023"/>
    <w:rsid w:val="00D17BB1"/>
    <w:rsid w:val="00D25754"/>
    <w:rsid w:val="00D3743E"/>
    <w:rsid w:val="00D40016"/>
    <w:rsid w:val="00D40D4C"/>
    <w:rsid w:val="00D450FA"/>
    <w:rsid w:val="00D4607C"/>
    <w:rsid w:val="00D5177E"/>
    <w:rsid w:val="00D53313"/>
    <w:rsid w:val="00D64466"/>
    <w:rsid w:val="00D76C10"/>
    <w:rsid w:val="00D8448F"/>
    <w:rsid w:val="00D86F2F"/>
    <w:rsid w:val="00D90F85"/>
    <w:rsid w:val="00DA79B9"/>
    <w:rsid w:val="00DB2D26"/>
    <w:rsid w:val="00DB3479"/>
    <w:rsid w:val="00DB4503"/>
    <w:rsid w:val="00DB627E"/>
    <w:rsid w:val="00DC3A8C"/>
    <w:rsid w:val="00DD1D93"/>
    <w:rsid w:val="00DE1630"/>
    <w:rsid w:val="00E00E4E"/>
    <w:rsid w:val="00E11D14"/>
    <w:rsid w:val="00E12F95"/>
    <w:rsid w:val="00E24E5F"/>
    <w:rsid w:val="00E268E2"/>
    <w:rsid w:val="00E26BCA"/>
    <w:rsid w:val="00E33172"/>
    <w:rsid w:val="00E36C1D"/>
    <w:rsid w:val="00E4450B"/>
    <w:rsid w:val="00E478F4"/>
    <w:rsid w:val="00E56735"/>
    <w:rsid w:val="00E728BA"/>
    <w:rsid w:val="00E8568E"/>
    <w:rsid w:val="00E877E3"/>
    <w:rsid w:val="00E93F92"/>
    <w:rsid w:val="00EA67B9"/>
    <w:rsid w:val="00EC2722"/>
    <w:rsid w:val="00EC6920"/>
    <w:rsid w:val="00ED70DA"/>
    <w:rsid w:val="00ED76E5"/>
    <w:rsid w:val="00EF4665"/>
    <w:rsid w:val="00F00306"/>
    <w:rsid w:val="00F15046"/>
    <w:rsid w:val="00F20A52"/>
    <w:rsid w:val="00F334DA"/>
    <w:rsid w:val="00F360E2"/>
    <w:rsid w:val="00F4039D"/>
    <w:rsid w:val="00F46EB0"/>
    <w:rsid w:val="00F60C39"/>
    <w:rsid w:val="00F60F56"/>
    <w:rsid w:val="00F63E81"/>
    <w:rsid w:val="00F66D33"/>
    <w:rsid w:val="00F66FEB"/>
    <w:rsid w:val="00F67172"/>
    <w:rsid w:val="00F72B1C"/>
    <w:rsid w:val="00F814F6"/>
    <w:rsid w:val="00F822F5"/>
    <w:rsid w:val="00F931D3"/>
    <w:rsid w:val="00F94C80"/>
    <w:rsid w:val="00F963BB"/>
    <w:rsid w:val="00F96881"/>
    <w:rsid w:val="00FA0E3B"/>
    <w:rsid w:val="00FA5067"/>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BE0B22"/>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B27"/>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60F56"/>
    <w:rPr>
      <w:sz w:val="18"/>
      <w:szCs w:val="18"/>
    </w:rPr>
  </w:style>
  <w:style w:type="paragraph" w:styleId="ab">
    <w:name w:val="annotation text"/>
    <w:basedOn w:val="a"/>
    <w:link w:val="ac"/>
    <w:uiPriority w:val="99"/>
    <w:unhideWhenUsed/>
    <w:rsid w:val="00F60F56"/>
    <w:pPr>
      <w:jc w:val="left"/>
    </w:pPr>
  </w:style>
  <w:style w:type="character" w:customStyle="1" w:styleId="ac">
    <w:name w:val="コメント文字列 (文字)"/>
    <w:basedOn w:val="a0"/>
    <w:link w:val="ab"/>
    <w:uiPriority w:val="99"/>
    <w:rsid w:val="00F60F56"/>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F60F56"/>
    <w:rPr>
      <w:b/>
      <w:bCs/>
    </w:rPr>
  </w:style>
  <w:style w:type="character" w:customStyle="1" w:styleId="ae">
    <w:name w:val="コメント内容 (文字)"/>
    <w:basedOn w:val="ac"/>
    <w:link w:val="ad"/>
    <w:uiPriority w:val="99"/>
    <w:semiHidden/>
    <w:rsid w:val="00F60F56"/>
    <w:rPr>
      <w:rFonts w:ascii="ＭＳ 明朝" w:eastAsia="ＭＳ 明朝" w:hAnsi="Century" w:cs="Times New Roman"/>
      <w:b/>
      <w:bCs/>
      <w:kern w:val="0"/>
      <w:sz w:val="22"/>
      <w:szCs w:val="20"/>
    </w:rPr>
  </w:style>
  <w:style w:type="paragraph" w:styleId="af">
    <w:name w:val="List Paragraph"/>
    <w:basedOn w:val="a"/>
    <w:uiPriority w:val="34"/>
    <w:qFormat/>
    <w:rsid w:val="0053218F"/>
    <w:pPr>
      <w:ind w:leftChars="400" w:left="840"/>
    </w:pPr>
  </w:style>
  <w:style w:type="paragraph" w:styleId="af0">
    <w:name w:val="Revision"/>
    <w:hidden/>
    <w:uiPriority w:val="99"/>
    <w:semiHidden/>
    <w:rsid w:val="00F6717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648173517">
      <w:bodyDiv w:val="1"/>
      <w:marLeft w:val="0"/>
      <w:marRight w:val="0"/>
      <w:marTop w:val="0"/>
      <w:marBottom w:val="0"/>
      <w:divBdr>
        <w:top w:val="none" w:sz="0" w:space="0" w:color="auto"/>
        <w:left w:val="none" w:sz="0" w:space="0" w:color="auto"/>
        <w:bottom w:val="none" w:sz="0" w:space="0" w:color="auto"/>
        <w:right w:val="none" w:sz="0" w:space="0" w:color="auto"/>
      </w:divBdr>
    </w:div>
    <w:div w:id="947615582">
      <w:bodyDiv w:val="1"/>
      <w:marLeft w:val="0"/>
      <w:marRight w:val="0"/>
      <w:marTop w:val="0"/>
      <w:marBottom w:val="0"/>
      <w:divBdr>
        <w:top w:val="none" w:sz="0" w:space="0" w:color="auto"/>
        <w:left w:val="none" w:sz="0" w:space="0" w:color="auto"/>
        <w:bottom w:val="none" w:sz="0" w:space="0" w:color="auto"/>
        <w:right w:val="none" w:sz="0" w:space="0" w:color="auto"/>
      </w:divBdr>
    </w:div>
    <w:div w:id="1519737894">
      <w:bodyDiv w:val="1"/>
      <w:marLeft w:val="0"/>
      <w:marRight w:val="0"/>
      <w:marTop w:val="0"/>
      <w:marBottom w:val="0"/>
      <w:divBdr>
        <w:top w:val="none" w:sz="0" w:space="0" w:color="auto"/>
        <w:left w:val="none" w:sz="0" w:space="0" w:color="auto"/>
        <w:bottom w:val="none" w:sz="0" w:space="0" w:color="auto"/>
        <w:right w:val="none" w:sz="0" w:space="0" w:color="auto"/>
      </w:divBdr>
    </w:div>
    <w:div w:id="16259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931E-5A69-46B8-876F-6D53E0FA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26</cp:revision>
  <cp:lastPrinted>2024-08-22T02:29:00Z</cp:lastPrinted>
  <dcterms:created xsi:type="dcterms:W3CDTF">2024-08-06T08:50:00Z</dcterms:created>
  <dcterms:modified xsi:type="dcterms:W3CDTF">2024-09-02T02:55:00Z</dcterms:modified>
</cp:coreProperties>
</file>