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67C6A" w14:textId="77777777" w:rsidR="000856B7" w:rsidRPr="000962C5" w:rsidRDefault="000856B7" w:rsidP="000856B7">
      <w:pPr>
        <w:rPr>
          <w:rFonts w:ascii="HG丸ｺﾞｼｯｸM-PRO" w:eastAsia="HG丸ｺﾞｼｯｸM-PRO" w:hAnsi="HG丸ｺﾞｼｯｸM-PRO"/>
          <w:b/>
          <w:sz w:val="18"/>
          <w:szCs w:val="18"/>
        </w:rPr>
      </w:pPr>
    </w:p>
    <w:p w14:paraId="7B4FB144" w14:textId="77777777" w:rsidR="000856B7" w:rsidRPr="003850DE" w:rsidRDefault="000856B7" w:rsidP="000856B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注記（公債管理特別会計財務諸表）</w:t>
      </w:r>
    </w:p>
    <w:p w14:paraId="3B5077D6" w14:textId="77777777" w:rsidR="000856B7" w:rsidRPr="009058DA" w:rsidRDefault="000856B7" w:rsidP="000856B7">
      <w:pPr>
        <w:rPr>
          <w:rFonts w:ascii="HG丸ｺﾞｼｯｸM-PRO" w:eastAsia="HG丸ｺﾞｼｯｸM-PRO" w:hAnsi="HG丸ｺﾞｼｯｸM-PRO"/>
          <w:sz w:val="18"/>
          <w:szCs w:val="18"/>
        </w:rPr>
      </w:pPr>
    </w:p>
    <w:p w14:paraId="19122995" w14:textId="77777777" w:rsidR="000856B7" w:rsidRPr="008A2F74" w:rsidRDefault="000856B7" w:rsidP="000856B7">
      <w:pPr>
        <w:rPr>
          <w:rFonts w:ascii="HG丸ｺﾞｼｯｸM-PRO" w:eastAsia="HG丸ｺﾞｼｯｸM-PRO" w:hAnsi="HG丸ｺﾞｼｯｸM-PRO"/>
          <w:sz w:val="16"/>
          <w:szCs w:val="16"/>
        </w:rPr>
      </w:pPr>
      <w:r w:rsidRPr="008A2F74">
        <w:rPr>
          <w:rFonts w:ascii="HG丸ｺﾞｼｯｸM-PRO" w:eastAsia="HG丸ｺﾞｼｯｸM-PRO" w:hAnsi="HG丸ｺﾞｼｯｸM-PRO" w:hint="eastAsia"/>
          <w:b/>
        </w:rPr>
        <w:t>１．追加情報</w:t>
      </w:r>
    </w:p>
    <w:p w14:paraId="68D1EEA0" w14:textId="77777777" w:rsidR="000856B7" w:rsidRPr="008A2F74" w:rsidRDefault="000856B7" w:rsidP="000856B7">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（１）その他財務諸表の内容を理解するために必要と認められる事項</w:t>
      </w:r>
    </w:p>
    <w:p w14:paraId="58BC647D" w14:textId="77777777" w:rsidR="000856B7" w:rsidRPr="00A76DB3" w:rsidRDefault="000856B7" w:rsidP="000856B7">
      <w:pPr>
        <w:ind w:firstLineChars="500" w:firstLine="900"/>
        <w:rPr>
          <w:rFonts w:ascii="HG丸ｺﾞｼｯｸM-PRO" w:eastAsia="HG丸ｺﾞｼｯｸM-PRO" w:hAnsi="HG丸ｺﾞｼｯｸM-PRO"/>
          <w:sz w:val="18"/>
          <w:szCs w:val="18"/>
        </w:rPr>
      </w:pPr>
      <w:r w:rsidRPr="00A76DB3">
        <w:rPr>
          <w:rFonts w:ascii="HG丸ｺﾞｼｯｸM-PRO" w:eastAsia="HG丸ｺﾞｼｯｸM-PRO" w:hAnsi="HG丸ｺﾞｼｯｸM-PRO" w:hint="eastAsia"/>
          <w:sz w:val="18"/>
        </w:rPr>
        <w:t xml:space="preserve">①　</w:t>
      </w:r>
      <w:r w:rsidRPr="00A76DB3">
        <w:rPr>
          <w:rFonts w:ascii="HG丸ｺﾞｼｯｸM-PRO" w:eastAsia="HG丸ｺﾞｼｯｸM-PRO" w:hAnsi="HG丸ｺﾞｼｯｸM-PRO" w:hint="eastAsia"/>
          <w:sz w:val="18"/>
          <w:szCs w:val="18"/>
        </w:rPr>
        <w:t>事業の概要</w:t>
      </w:r>
    </w:p>
    <w:p w14:paraId="4E67EC9F" w14:textId="77777777" w:rsidR="000856B7" w:rsidRDefault="000856B7" w:rsidP="000856B7">
      <w:pPr>
        <w:ind w:leftChars="700" w:left="1470"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府債の元利償還や将来の償還財源としての減債基金への積立、府債の発行に必要となるＩＲ活動などを行うため、一般会計から公債管理特別会計への繰出しを行っています。</w:t>
      </w:r>
    </w:p>
    <w:p w14:paraId="03ED681B" w14:textId="77777777" w:rsidR="000856B7" w:rsidRPr="008A2F74" w:rsidRDefault="000856B7" w:rsidP="000856B7">
      <w:pPr>
        <w:ind w:leftChars="607" w:left="1275" w:firstLineChars="100" w:firstLine="180"/>
        <w:rPr>
          <w:rFonts w:ascii="HG丸ｺﾞｼｯｸM-PRO" w:eastAsia="HG丸ｺﾞｼｯｸM-PRO" w:hAnsi="HG丸ｺﾞｼｯｸM-PRO"/>
          <w:sz w:val="18"/>
          <w:szCs w:val="18"/>
        </w:rPr>
      </w:pPr>
    </w:p>
    <w:p w14:paraId="45BF8D34" w14:textId="77777777" w:rsidR="000856B7" w:rsidRPr="00A76DB3" w:rsidRDefault="000856B7" w:rsidP="000856B7">
      <w:pPr>
        <w:ind w:firstLineChars="500" w:firstLine="900"/>
        <w:rPr>
          <w:rFonts w:ascii="HG丸ｺﾞｼｯｸM-PRO" w:eastAsia="HG丸ｺﾞｼｯｸM-PRO" w:hAnsi="HG丸ｺﾞｼｯｸM-PRO"/>
          <w:sz w:val="18"/>
          <w:szCs w:val="18"/>
        </w:rPr>
      </w:pPr>
      <w:r w:rsidRPr="00A76DB3">
        <w:rPr>
          <w:rFonts w:ascii="HG丸ｺﾞｼｯｸM-PRO" w:eastAsia="HG丸ｺﾞｼｯｸM-PRO" w:hAnsi="HG丸ｺﾞｼｯｸM-PRO" w:hint="eastAsia"/>
          <w:sz w:val="18"/>
          <w:szCs w:val="18"/>
        </w:rPr>
        <w:t>②　当該事業に関し説明すべき固有の事項</w:t>
      </w:r>
    </w:p>
    <w:p w14:paraId="6098E2F9" w14:textId="77777777" w:rsidR="000856B7" w:rsidRPr="00126B4F" w:rsidRDefault="000856B7" w:rsidP="000856B7">
      <w:pPr>
        <w:pStyle w:val="a3"/>
        <w:ind w:leftChars="700" w:left="1650" w:hangingChars="100" w:hanging="180"/>
        <w:rPr>
          <w:rFonts w:ascii="HG丸ｺﾞｼｯｸM-PRO" w:eastAsia="HG丸ｺﾞｼｯｸM-PRO" w:hAnsi="HG丸ｺﾞｼｯｸM-PRO"/>
          <w:sz w:val="18"/>
          <w:szCs w:val="18"/>
        </w:rPr>
      </w:pPr>
      <w:r w:rsidRPr="00A76DB3">
        <w:rPr>
          <w:rFonts w:ascii="HG丸ｺﾞｼｯｸM-PRO" w:eastAsia="HG丸ｺﾞｼｯｸM-PRO" w:hAnsi="HG丸ｺﾞｼｯｸM-PRO" w:hint="eastAsia"/>
          <w:sz w:val="18"/>
          <w:szCs w:val="18"/>
        </w:rPr>
        <w:t xml:space="preserve">○　</w:t>
      </w:r>
      <w:r w:rsidRPr="00126B4F">
        <w:rPr>
          <w:rFonts w:ascii="HG丸ｺﾞｼｯｸM-PRO" w:eastAsia="HG丸ｺﾞｼｯｸM-PRO" w:hAnsi="HG丸ｺﾞｼｯｸM-PRO" w:hint="eastAsia"/>
          <w:sz w:val="18"/>
          <w:szCs w:val="18"/>
        </w:rPr>
        <w:t>府債発行額・残高の状況</w:t>
      </w:r>
    </w:p>
    <w:p w14:paraId="6448578D" w14:textId="77777777" w:rsidR="000856B7" w:rsidRPr="008A2F74" w:rsidRDefault="000856B7" w:rsidP="000856B7">
      <w:pPr>
        <w:ind w:left="900" w:hangingChars="500" w:hanging="900"/>
        <w:jc w:val="lef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8A2F74">
        <w:rPr>
          <w:rFonts w:ascii="HG丸ｺﾞｼｯｸM-PRO" w:eastAsia="HG丸ｺﾞｼｯｸM-PRO" w:hAnsi="HG丸ｺﾞｼｯｸM-PRO" w:hint="eastAsia"/>
          <w:sz w:val="18"/>
          <w:szCs w:val="18"/>
        </w:rPr>
        <w:t>（単位：百万円）</w:t>
      </w:r>
    </w:p>
    <w:tbl>
      <w:tblPr>
        <w:tblStyle w:val="a4"/>
        <w:tblW w:w="8079" w:type="dxa"/>
        <w:tblInd w:w="1555" w:type="dxa"/>
        <w:tblLook w:val="04A0" w:firstRow="1" w:lastRow="0" w:firstColumn="1" w:lastColumn="0" w:noHBand="0" w:noVBand="1"/>
      </w:tblPr>
      <w:tblGrid>
        <w:gridCol w:w="1134"/>
        <w:gridCol w:w="1736"/>
        <w:gridCol w:w="1736"/>
        <w:gridCol w:w="1736"/>
        <w:gridCol w:w="1737"/>
      </w:tblGrid>
      <w:tr w:rsidR="000856B7" w:rsidRPr="00BD50CA" w14:paraId="52C7CC96" w14:textId="77777777" w:rsidTr="00033E98">
        <w:tc>
          <w:tcPr>
            <w:tcW w:w="1134" w:type="dxa"/>
          </w:tcPr>
          <w:p w14:paraId="4653A80B" w14:textId="77777777" w:rsidR="000856B7" w:rsidRPr="00EB6221" w:rsidRDefault="000856B7" w:rsidP="00033E98">
            <w:pPr>
              <w:rPr>
                <w:rFonts w:ascii="HG丸ｺﾞｼｯｸM-PRO" w:eastAsia="HG丸ｺﾞｼｯｸM-PRO" w:hAnsi="HG丸ｺﾞｼｯｸM-PRO"/>
                <w:sz w:val="18"/>
                <w:szCs w:val="18"/>
              </w:rPr>
            </w:pPr>
          </w:p>
        </w:tc>
        <w:tc>
          <w:tcPr>
            <w:tcW w:w="1736" w:type="dxa"/>
          </w:tcPr>
          <w:p w14:paraId="12629673" w14:textId="77777777" w:rsidR="000856B7" w:rsidRPr="00CF3A57" w:rsidRDefault="000856B7" w:rsidP="00033E98">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４</w:t>
            </w:r>
            <w:r w:rsidRPr="00CF3A57">
              <w:rPr>
                <w:rFonts w:ascii="HG丸ｺﾞｼｯｸM-PRO" w:eastAsia="HG丸ｺﾞｼｯｸM-PRO" w:hAnsi="HG丸ｺﾞｼｯｸM-PRO" w:hint="eastAsia"/>
                <w:color w:val="000000" w:themeColor="text1"/>
                <w:sz w:val="18"/>
                <w:szCs w:val="18"/>
              </w:rPr>
              <w:t>年度</w:t>
            </w:r>
          </w:p>
          <w:p w14:paraId="6B327531" w14:textId="77777777" w:rsidR="000856B7" w:rsidRPr="00CF3A57" w:rsidRDefault="000856B7" w:rsidP="00033E98">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期末残高</w:t>
            </w:r>
          </w:p>
        </w:tc>
        <w:tc>
          <w:tcPr>
            <w:tcW w:w="1736" w:type="dxa"/>
          </w:tcPr>
          <w:p w14:paraId="09C6DA95" w14:textId="77777777" w:rsidR="000856B7" w:rsidRPr="00CF3A57" w:rsidRDefault="000856B7" w:rsidP="00033E98">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５</w:t>
            </w:r>
            <w:r w:rsidRPr="00CF3A57">
              <w:rPr>
                <w:rFonts w:ascii="HG丸ｺﾞｼｯｸM-PRO" w:eastAsia="HG丸ｺﾞｼｯｸM-PRO" w:hAnsi="HG丸ｺﾞｼｯｸM-PRO" w:hint="eastAsia"/>
                <w:color w:val="000000" w:themeColor="text1"/>
                <w:sz w:val="18"/>
                <w:szCs w:val="18"/>
              </w:rPr>
              <w:t>年度</w:t>
            </w:r>
          </w:p>
          <w:p w14:paraId="2CBC2A52" w14:textId="77777777" w:rsidR="000856B7" w:rsidRPr="00CF3A57" w:rsidRDefault="000856B7" w:rsidP="00033E98">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発行額</w:t>
            </w:r>
          </w:p>
        </w:tc>
        <w:tc>
          <w:tcPr>
            <w:tcW w:w="1736" w:type="dxa"/>
          </w:tcPr>
          <w:p w14:paraId="49B05B5D" w14:textId="77777777" w:rsidR="000856B7" w:rsidRPr="00CF3A57" w:rsidRDefault="000856B7" w:rsidP="00033E98">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５</w:t>
            </w:r>
            <w:r w:rsidRPr="00CF3A57">
              <w:rPr>
                <w:rFonts w:ascii="HG丸ｺﾞｼｯｸM-PRO" w:eastAsia="HG丸ｺﾞｼｯｸM-PRO" w:hAnsi="HG丸ｺﾞｼｯｸM-PRO" w:hint="eastAsia"/>
                <w:color w:val="000000" w:themeColor="text1"/>
                <w:sz w:val="18"/>
                <w:szCs w:val="18"/>
              </w:rPr>
              <w:t>年度</w:t>
            </w:r>
          </w:p>
          <w:p w14:paraId="0DADD4E2" w14:textId="77777777" w:rsidR="000856B7" w:rsidRPr="00CF3A57" w:rsidRDefault="000856B7" w:rsidP="00033E98">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元金償還額</w:t>
            </w:r>
          </w:p>
        </w:tc>
        <w:tc>
          <w:tcPr>
            <w:tcW w:w="1737" w:type="dxa"/>
          </w:tcPr>
          <w:p w14:paraId="60CC8A43" w14:textId="77777777" w:rsidR="000856B7" w:rsidRPr="00CF3A57" w:rsidRDefault="000856B7" w:rsidP="00033E98">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５</w:t>
            </w:r>
            <w:r w:rsidRPr="00CF3A57">
              <w:rPr>
                <w:rFonts w:ascii="HG丸ｺﾞｼｯｸM-PRO" w:eastAsia="HG丸ｺﾞｼｯｸM-PRO" w:hAnsi="HG丸ｺﾞｼｯｸM-PRO" w:hint="eastAsia"/>
                <w:color w:val="000000" w:themeColor="text1"/>
                <w:sz w:val="18"/>
                <w:szCs w:val="18"/>
              </w:rPr>
              <w:t>年度</w:t>
            </w:r>
          </w:p>
          <w:p w14:paraId="21E113F8" w14:textId="77777777" w:rsidR="000856B7" w:rsidRPr="00CF3A57" w:rsidRDefault="000856B7" w:rsidP="00033E98">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期末残高</w:t>
            </w:r>
          </w:p>
        </w:tc>
      </w:tr>
      <w:tr w:rsidR="000856B7" w:rsidRPr="004924B1" w14:paraId="5AFDAA9A" w14:textId="77777777" w:rsidTr="00033E98">
        <w:tc>
          <w:tcPr>
            <w:tcW w:w="1134" w:type="dxa"/>
          </w:tcPr>
          <w:p w14:paraId="560078DF" w14:textId="77777777" w:rsidR="000856B7" w:rsidRPr="004924B1" w:rsidRDefault="000856B7" w:rsidP="00033E98">
            <w:pPr>
              <w:rPr>
                <w:rFonts w:ascii="HG丸ｺﾞｼｯｸM-PRO" w:eastAsia="HG丸ｺﾞｼｯｸM-PRO" w:hAnsi="HG丸ｺﾞｼｯｸM-PRO"/>
                <w:sz w:val="18"/>
                <w:szCs w:val="18"/>
              </w:rPr>
            </w:pPr>
          </w:p>
          <w:p w14:paraId="6B29EFCE" w14:textId="77777777" w:rsidR="000856B7" w:rsidRPr="004924B1" w:rsidRDefault="000856B7" w:rsidP="00033E98">
            <w:pPr>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各会計合算</w:t>
            </w:r>
          </w:p>
        </w:tc>
        <w:tc>
          <w:tcPr>
            <w:tcW w:w="1736" w:type="dxa"/>
          </w:tcPr>
          <w:p w14:paraId="42E1A826" w14:textId="77777777" w:rsidR="000856B7" w:rsidRPr="00CF3A57" w:rsidRDefault="000856B7" w:rsidP="00033E98">
            <w:pPr>
              <w:jc w:val="right"/>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 xml:space="preserve">　</w:t>
            </w:r>
          </w:p>
          <w:p w14:paraId="65FC8C73" w14:textId="77777777" w:rsidR="000856B7" w:rsidRPr="00CF3A57" w:rsidRDefault="000856B7" w:rsidP="00033E98">
            <w:pPr>
              <w:wordWrap w:val="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5</w:t>
            </w:r>
            <w:r w:rsidRPr="00CF3A57">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843</w:t>
            </w:r>
            <w:r w:rsidRPr="00CF3A57">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126</w:t>
            </w:r>
          </w:p>
          <w:p w14:paraId="24A4FF08" w14:textId="77777777" w:rsidR="000856B7" w:rsidRPr="00CF3A57" w:rsidRDefault="000856B7" w:rsidP="00033E98">
            <w:pPr>
              <w:jc w:val="right"/>
              <w:rPr>
                <w:rFonts w:ascii="HG丸ｺﾞｼｯｸM-PRO" w:eastAsia="HG丸ｺﾞｼｯｸM-PRO" w:hAnsi="HG丸ｺﾞｼｯｸM-PRO"/>
                <w:color w:val="000000" w:themeColor="text1"/>
                <w:sz w:val="18"/>
                <w:szCs w:val="18"/>
              </w:rPr>
            </w:pPr>
          </w:p>
        </w:tc>
        <w:tc>
          <w:tcPr>
            <w:tcW w:w="1736" w:type="dxa"/>
          </w:tcPr>
          <w:p w14:paraId="68D894EB" w14:textId="77777777" w:rsidR="000856B7" w:rsidRPr="00CF3A57" w:rsidRDefault="000856B7" w:rsidP="00033E98">
            <w:pPr>
              <w:jc w:val="right"/>
              <w:rPr>
                <w:rFonts w:ascii="HG丸ｺﾞｼｯｸM-PRO" w:eastAsia="HG丸ｺﾞｼｯｸM-PRO" w:hAnsi="HG丸ｺﾞｼｯｸM-PRO"/>
                <w:color w:val="000000" w:themeColor="text1"/>
                <w:sz w:val="18"/>
                <w:szCs w:val="18"/>
              </w:rPr>
            </w:pPr>
          </w:p>
          <w:p w14:paraId="57D5F25B" w14:textId="77777777" w:rsidR="000856B7" w:rsidRPr="00CF3A57" w:rsidRDefault="000856B7" w:rsidP="00033E98">
            <w:pPr>
              <w:jc w:val="right"/>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4</w:t>
            </w:r>
            <w:r>
              <w:rPr>
                <w:rFonts w:ascii="HG丸ｺﾞｼｯｸM-PRO" w:eastAsia="HG丸ｺﾞｼｯｸM-PRO" w:hAnsi="HG丸ｺﾞｼｯｸM-PRO"/>
                <w:color w:val="000000" w:themeColor="text1"/>
                <w:sz w:val="18"/>
                <w:szCs w:val="18"/>
              </w:rPr>
              <w:t>83</w:t>
            </w:r>
            <w:r w:rsidRPr="00CF3A57">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586</w:t>
            </w:r>
          </w:p>
        </w:tc>
        <w:tc>
          <w:tcPr>
            <w:tcW w:w="1736" w:type="dxa"/>
          </w:tcPr>
          <w:p w14:paraId="45BF77FB" w14:textId="77777777" w:rsidR="000856B7" w:rsidRPr="00CF3A57" w:rsidRDefault="000856B7" w:rsidP="00033E98">
            <w:pPr>
              <w:jc w:val="right"/>
              <w:rPr>
                <w:rFonts w:ascii="HG丸ｺﾞｼｯｸM-PRO" w:eastAsia="HG丸ｺﾞｼｯｸM-PRO" w:hAnsi="HG丸ｺﾞｼｯｸM-PRO"/>
                <w:color w:val="000000" w:themeColor="text1"/>
                <w:sz w:val="18"/>
                <w:szCs w:val="18"/>
              </w:rPr>
            </w:pPr>
          </w:p>
          <w:p w14:paraId="5D6AB9BD" w14:textId="77777777" w:rsidR="000856B7" w:rsidRPr="00CF3A57" w:rsidRDefault="000856B7" w:rsidP="00033E98">
            <w:pPr>
              <w:jc w:val="right"/>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6</w:t>
            </w:r>
            <w:r>
              <w:rPr>
                <w:rFonts w:ascii="HG丸ｺﾞｼｯｸM-PRO" w:eastAsia="HG丸ｺﾞｼｯｸM-PRO" w:hAnsi="HG丸ｺﾞｼｯｸM-PRO"/>
                <w:color w:val="000000" w:themeColor="text1"/>
                <w:sz w:val="18"/>
                <w:szCs w:val="18"/>
              </w:rPr>
              <w:t>46</w:t>
            </w:r>
            <w:r w:rsidRPr="00CF3A57">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554</w:t>
            </w:r>
          </w:p>
        </w:tc>
        <w:tc>
          <w:tcPr>
            <w:tcW w:w="1737" w:type="dxa"/>
          </w:tcPr>
          <w:p w14:paraId="62647487" w14:textId="77777777" w:rsidR="000856B7" w:rsidRPr="00CF3A57" w:rsidRDefault="000856B7" w:rsidP="00033E98">
            <w:pPr>
              <w:ind w:right="810"/>
              <w:rPr>
                <w:rFonts w:ascii="HG丸ｺﾞｼｯｸM-PRO" w:eastAsia="HG丸ｺﾞｼｯｸM-PRO" w:hAnsi="HG丸ｺﾞｼｯｸM-PRO"/>
                <w:color w:val="000000" w:themeColor="text1"/>
                <w:sz w:val="18"/>
                <w:szCs w:val="18"/>
              </w:rPr>
            </w:pPr>
          </w:p>
          <w:p w14:paraId="42D75C53" w14:textId="77777777" w:rsidR="000856B7" w:rsidRPr="00CF3A57" w:rsidRDefault="000856B7" w:rsidP="00033E98">
            <w:pPr>
              <w:ind w:right="90"/>
              <w:jc w:val="right"/>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5,</w:t>
            </w:r>
            <w:r>
              <w:rPr>
                <w:rFonts w:ascii="HG丸ｺﾞｼｯｸM-PRO" w:eastAsia="HG丸ｺﾞｼｯｸM-PRO" w:hAnsi="HG丸ｺﾞｼｯｸM-PRO"/>
                <w:color w:val="000000" w:themeColor="text1"/>
                <w:sz w:val="18"/>
                <w:szCs w:val="18"/>
              </w:rPr>
              <w:t>680</w:t>
            </w:r>
            <w:r w:rsidRPr="00CF3A57">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157</w:t>
            </w:r>
          </w:p>
        </w:tc>
      </w:tr>
    </w:tbl>
    <w:p w14:paraId="5086B69A" w14:textId="77777777" w:rsidR="000856B7" w:rsidRPr="008A2F74" w:rsidRDefault="000856B7" w:rsidP="000856B7">
      <w:pPr>
        <w:ind w:left="900" w:hangingChars="500" w:hanging="900"/>
        <w:rPr>
          <w:rFonts w:ascii="HG丸ｺﾞｼｯｸM-PRO" w:eastAsia="HG丸ｺﾞｼｯｸM-PRO" w:hAnsi="HG丸ｺﾞｼｯｸM-PRO"/>
          <w:sz w:val="18"/>
          <w:szCs w:val="18"/>
        </w:rPr>
      </w:pPr>
    </w:p>
    <w:p w14:paraId="5B1817EC" w14:textId="77777777" w:rsidR="000856B7" w:rsidRPr="00A76DB3" w:rsidRDefault="000856B7" w:rsidP="000856B7">
      <w:pPr>
        <w:ind w:leftChars="700" w:left="1650" w:hangingChars="100" w:hanging="180"/>
        <w:rPr>
          <w:rFonts w:ascii="HG丸ｺﾞｼｯｸM-PRO" w:eastAsia="HG丸ｺﾞｼｯｸM-PRO" w:hAnsi="HG丸ｺﾞｼｯｸM-PRO"/>
          <w:sz w:val="18"/>
          <w:szCs w:val="18"/>
        </w:rPr>
      </w:pPr>
      <w:r w:rsidRPr="00A76DB3">
        <w:rPr>
          <w:rFonts w:ascii="HG丸ｺﾞｼｯｸM-PRO" w:eastAsia="HG丸ｺﾞｼｯｸM-PRO" w:hAnsi="HG丸ｺﾞｼｯｸM-PRO" w:hint="eastAsia"/>
          <w:sz w:val="18"/>
          <w:szCs w:val="18"/>
        </w:rPr>
        <w:t>○　地方債残高及び減債基金の表示</w:t>
      </w:r>
    </w:p>
    <w:p w14:paraId="465A9ABE" w14:textId="77777777" w:rsidR="000856B7" w:rsidRDefault="000856B7" w:rsidP="000856B7">
      <w:pPr>
        <w:ind w:leftChars="800" w:left="1680"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1CEF34FB" w14:textId="53F79970" w:rsidR="000856B7" w:rsidRDefault="000856B7" w:rsidP="000856B7">
      <w:pPr>
        <w:spacing w:line="240" w:lineRule="exact"/>
        <w:jc w:val="left"/>
        <w:rPr>
          <w:rFonts w:ascii="HG丸ｺﾞｼｯｸM-PRO" w:eastAsia="HG丸ｺﾞｼｯｸM-PRO" w:hAnsi="HG丸ｺﾞｼｯｸM-PRO"/>
          <w:b/>
          <w:sz w:val="20"/>
          <w:szCs w:val="20"/>
        </w:rPr>
      </w:pPr>
    </w:p>
    <w:p w14:paraId="5CC63115" w14:textId="3A55D2D6" w:rsidR="000856B7" w:rsidRDefault="000856B7" w:rsidP="000856B7">
      <w:pPr>
        <w:spacing w:line="240" w:lineRule="exact"/>
        <w:jc w:val="left"/>
        <w:rPr>
          <w:rFonts w:ascii="HG丸ｺﾞｼｯｸM-PRO" w:eastAsia="HG丸ｺﾞｼｯｸM-PRO" w:hAnsi="HG丸ｺﾞｼｯｸM-PRO"/>
          <w:b/>
          <w:sz w:val="20"/>
          <w:szCs w:val="20"/>
        </w:rPr>
      </w:pPr>
    </w:p>
    <w:p w14:paraId="09863E47" w14:textId="7E0FD7CC" w:rsidR="000856B7" w:rsidRDefault="000856B7" w:rsidP="000856B7">
      <w:pPr>
        <w:spacing w:line="240" w:lineRule="exact"/>
        <w:jc w:val="left"/>
        <w:rPr>
          <w:rFonts w:ascii="HG丸ｺﾞｼｯｸM-PRO" w:eastAsia="HG丸ｺﾞｼｯｸM-PRO" w:hAnsi="HG丸ｺﾞｼｯｸM-PRO"/>
          <w:b/>
          <w:sz w:val="20"/>
          <w:szCs w:val="20"/>
        </w:rPr>
      </w:pPr>
    </w:p>
    <w:p w14:paraId="40D69B2E" w14:textId="040C071C" w:rsidR="000856B7" w:rsidRDefault="000856B7" w:rsidP="000856B7">
      <w:pPr>
        <w:spacing w:line="240" w:lineRule="exact"/>
        <w:jc w:val="left"/>
        <w:rPr>
          <w:rFonts w:ascii="HG丸ｺﾞｼｯｸM-PRO" w:eastAsia="HG丸ｺﾞｼｯｸM-PRO" w:hAnsi="HG丸ｺﾞｼｯｸM-PRO"/>
          <w:b/>
          <w:sz w:val="20"/>
          <w:szCs w:val="20"/>
        </w:rPr>
      </w:pPr>
    </w:p>
    <w:p w14:paraId="5C797704" w14:textId="3AD7B6FC" w:rsidR="000856B7" w:rsidRDefault="000856B7" w:rsidP="000856B7">
      <w:pPr>
        <w:spacing w:line="240" w:lineRule="exact"/>
        <w:jc w:val="left"/>
        <w:rPr>
          <w:rFonts w:ascii="HG丸ｺﾞｼｯｸM-PRO" w:eastAsia="HG丸ｺﾞｼｯｸM-PRO" w:hAnsi="HG丸ｺﾞｼｯｸM-PRO"/>
          <w:b/>
          <w:sz w:val="20"/>
          <w:szCs w:val="20"/>
        </w:rPr>
      </w:pPr>
    </w:p>
    <w:p w14:paraId="0093B5EC" w14:textId="3DB6C014" w:rsidR="000856B7" w:rsidRDefault="000856B7" w:rsidP="000856B7">
      <w:pPr>
        <w:spacing w:line="240" w:lineRule="exact"/>
        <w:jc w:val="left"/>
        <w:rPr>
          <w:rFonts w:ascii="HG丸ｺﾞｼｯｸM-PRO" w:eastAsia="HG丸ｺﾞｼｯｸM-PRO" w:hAnsi="HG丸ｺﾞｼｯｸM-PRO"/>
          <w:b/>
          <w:sz w:val="20"/>
          <w:szCs w:val="20"/>
        </w:rPr>
      </w:pPr>
    </w:p>
    <w:p w14:paraId="26F39297" w14:textId="694B6932" w:rsidR="000856B7" w:rsidRDefault="000856B7" w:rsidP="000856B7">
      <w:pPr>
        <w:spacing w:line="240" w:lineRule="exact"/>
        <w:jc w:val="left"/>
        <w:rPr>
          <w:rFonts w:ascii="HG丸ｺﾞｼｯｸM-PRO" w:eastAsia="HG丸ｺﾞｼｯｸM-PRO" w:hAnsi="HG丸ｺﾞｼｯｸM-PRO"/>
          <w:b/>
          <w:sz w:val="20"/>
          <w:szCs w:val="20"/>
        </w:rPr>
      </w:pPr>
    </w:p>
    <w:p w14:paraId="0D0F81CD" w14:textId="26F358C3" w:rsidR="000856B7" w:rsidRDefault="000856B7" w:rsidP="000856B7">
      <w:pPr>
        <w:spacing w:line="240" w:lineRule="exact"/>
        <w:jc w:val="left"/>
        <w:rPr>
          <w:rFonts w:ascii="HG丸ｺﾞｼｯｸM-PRO" w:eastAsia="HG丸ｺﾞｼｯｸM-PRO" w:hAnsi="HG丸ｺﾞｼｯｸM-PRO"/>
          <w:b/>
          <w:sz w:val="20"/>
          <w:szCs w:val="20"/>
        </w:rPr>
      </w:pPr>
    </w:p>
    <w:p w14:paraId="1FD03F60" w14:textId="77777777" w:rsidR="000856B7" w:rsidRDefault="000856B7" w:rsidP="000856B7">
      <w:pPr>
        <w:spacing w:line="240" w:lineRule="exact"/>
        <w:ind w:firstLineChars="315" w:firstLine="5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・資産の裏付けのある地方債</w:t>
      </w:r>
    </w:p>
    <w:p w14:paraId="131C1693" w14:textId="77777777" w:rsidR="000856B7" w:rsidRDefault="000856B7" w:rsidP="000856B7">
      <w:pPr>
        <w:spacing w:line="240" w:lineRule="exact"/>
        <w:ind w:leftChars="400" w:left="84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p w14:paraId="60BE4A61" w14:textId="103513B6" w:rsidR="00B039CC" w:rsidRDefault="00294F4B" w:rsidP="00B039CC">
      <w:pPr>
        <w:ind w:firstLineChars="650" w:firstLine="1365"/>
        <w:rPr>
          <w:rFonts w:ascii="HG丸ｺﾞｼｯｸM-PRO" w:eastAsia="HG丸ｺﾞｼｯｸM-PRO" w:hAnsi="HG丸ｺﾞｼｯｸM-PRO"/>
          <w:spacing w:val="6"/>
          <w:sz w:val="24"/>
          <w:szCs w:val="24"/>
        </w:rPr>
      </w:pPr>
      <w:r>
        <w:rPr>
          <w:rFonts w:hint="eastAsia"/>
          <w:noProof/>
        </w:rPr>
        <mc:AlternateContent>
          <mc:Choice Requires="wps">
            <w:drawing>
              <wp:anchor distT="0" distB="0" distL="114300" distR="114300" simplePos="0" relativeHeight="251698176" behindDoc="0" locked="0" layoutInCell="1" allowOverlap="1" wp14:anchorId="096EDBEF" wp14:editId="679E8552">
                <wp:simplePos x="0" y="0"/>
                <wp:positionH relativeFrom="column">
                  <wp:posOffset>4956175</wp:posOffset>
                </wp:positionH>
                <wp:positionV relativeFrom="paragraph">
                  <wp:posOffset>2240016</wp:posOffset>
                </wp:positionV>
                <wp:extent cx="677545" cy="146050"/>
                <wp:effectExtent l="38100" t="0" r="0" b="44450"/>
                <wp:wrapNone/>
                <wp:docPr id="10" name="矢印: 下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545" cy="146050"/>
                        </a:xfrm>
                        <a:prstGeom prst="downArrow">
                          <a:avLst/>
                        </a:prstGeom>
                        <a:solidFill>
                          <a:srgbClr val="4F81BD"/>
                        </a:solidFill>
                        <a:ln w="25400" cap="flat" cmpd="sng" algn="ctr">
                          <a:solidFill>
                            <a:srgbClr val="4F81BD">
                              <a:shade val="50000"/>
                            </a:srgbClr>
                          </a:solidFill>
                          <a:prstDash val="solid"/>
                        </a:ln>
                        <a:effectLst/>
                      </wps:spPr>
                      <wps:bodyPr vertOverflow="clip" horzOverflow="clip" anchor="ctr"/>
                    </wps:wsp>
                  </a:graphicData>
                </a:graphic>
                <wp14:sizeRelH relativeFrom="page">
                  <wp14:pctWidth>0</wp14:pctWidth>
                </wp14:sizeRelH>
                <wp14:sizeRelV relativeFrom="page">
                  <wp14:pctHeight>0</wp14:pctHeight>
                </wp14:sizeRelV>
              </wp:anchor>
            </w:drawing>
          </mc:Choice>
          <mc:Fallback>
            <w:pict>
              <v:shapetype w14:anchorId="5698F9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390.25pt;margin-top:176.4pt;width:53.35pt;height:1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" adj="10800" fillcolor="#4f81bd" strokecolor="#385d8a" strokeweight="2pt">
                <v:path arrowok="t"/>
              </v:shape>
            </w:pict>
          </mc:Fallback>
        </mc:AlternateContent>
      </w:r>
      <w:r>
        <w:rPr>
          <w:rFonts w:hint="eastAsia"/>
          <w:noProof/>
        </w:rPr>
        <mc:AlternateContent>
          <mc:Choice Requires="wps">
            <w:drawing>
              <wp:anchor distT="0" distB="0" distL="114300" distR="114300" simplePos="0" relativeHeight="251700224" behindDoc="0" locked="0" layoutInCell="1" allowOverlap="1" wp14:anchorId="1CFBF83C" wp14:editId="68818C0A">
                <wp:simplePos x="0" y="0"/>
                <wp:positionH relativeFrom="column">
                  <wp:posOffset>6250053</wp:posOffset>
                </wp:positionH>
                <wp:positionV relativeFrom="paragraph">
                  <wp:posOffset>927554</wp:posOffset>
                </wp:positionV>
                <wp:extent cx="570422" cy="310551"/>
                <wp:effectExtent l="38100" t="38100" r="20320" b="32385"/>
                <wp:wrapNone/>
                <wp:docPr id="11" name="直線コネクタ 11">
                  <a:extLst xmlns:a="http://schemas.openxmlformats.org/drawingml/2006/main">
                    <a:ext uri="{FF2B5EF4-FFF2-40B4-BE49-F238E27FC236}">
                      <a16:creationId xmlns:a16="http://schemas.microsoft.com/office/drawing/2014/main" id="{FECC6180-970A-4BB8-8F52-BAE427AD40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70422" cy="310551"/>
                        </a:xfrm>
                        <a:prstGeom prst="line">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B2B256" id="直線コネクタ 11" o:spid="_x0000_s1026" style="position:absolute;left:0;text-align:lef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15pt,73.05pt" to="537.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">
                <v:stroke endarrow="block"/>
                <o:lock v:ext="edit" shapetype="f"/>
              </v:line>
            </w:pict>
          </mc:Fallback>
        </mc:AlternateContent>
      </w:r>
      <w:r w:rsidR="00B039CC">
        <w:rPr>
          <w:rFonts w:hint="eastAsia"/>
          <w:noProof/>
        </w:rPr>
        <mc:AlternateContent>
          <mc:Choice Requires="wps">
            <w:drawing>
              <wp:anchor distT="0" distB="0" distL="114300" distR="114300" simplePos="0" relativeHeight="251699200" behindDoc="0" locked="0" layoutInCell="1" allowOverlap="1" wp14:anchorId="159F57E7" wp14:editId="4CE64F79">
                <wp:simplePos x="0" y="0"/>
                <wp:positionH relativeFrom="column">
                  <wp:posOffset>6833235</wp:posOffset>
                </wp:positionH>
                <wp:positionV relativeFrom="paragraph">
                  <wp:posOffset>822960</wp:posOffset>
                </wp:positionV>
                <wp:extent cx="2162175" cy="847725"/>
                <wp:effectExtent l="0" t="0" r="28575" b="28575"/>
                <wp:wrapNone/>
                <wp:docPr id="12" name="四角形: 角を丸くする 12">
                  <a:extLst xmlns:a="http://schemas.openxmlformats.org/drawingml/2006/main">
                    <a:ext uri="{FF2B5EF4-FFF2-40B4-BE49-F238E27FC236}">
                      <a16:creationId xmlns:a16="http://schemas.microsoft.com/office/drawing/2014/main" id="{A170CDE3-6505-4BB9-8919-63655B2BB4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47725"/>
                        </a:xfrm>
                        <a:prstGeom prst="roundRect">
                          <a:avLst>
                            <a:gd name="adj" fmla="val 16667"/>
                          </a:avLst>
                        </a:prstGeom>
                        <a:solidFill>
                          <a:srgbClr val="FFFFFF"/>
                        </a:solidFill>
                        <a:ln w="9525">
                          <a:solidFill>
                            <a:srgbClr val="000000"/>
                          </a:solidFill>
                          <a:round/>
                          <a:headEnd/>
                          <a:tailEnd/>
                        </a:ln>
                      </wps:spPr>
                      <wps:txbx>
                        <w:txbxContent>
                          <w:p w14:paraId="1530FE86" w14:textId="77777777" w:rsidR="00B039CC" w:rsidRDefault="00B039CC" w:rsidP="00B039CC">
                            <w:pPr>
                              <w:kinsoku w:val="0"/>
                              <w:overflowPunct w:val="0"/>
                              <w:spacing w:line="220" w:lineRule="exact"/>
                              <w:textAlignment w:val="baseline"/>
                              <w:rPr>
                                <w:rFonts w:ascii="HG丸ｺﾞｼｯｸM-PRO" w:eastAsia="HG丸ｺﾞｼｯｸM-PRO" w:hAnsi="HG丸ｺﾞｼｯｸM-PRO"/>
                                <w:color w:val="000000"/>
                                <w:kern w:val="24"/>
                                <w:sz w:val="20"/>
                                <w:szCs w:val="20"/>
                              </w:rPr>
                            </w:pPr>
                            <w:r>
                              <w:rPr>
                                <w:rFonts w:ascii="HG丸ｺﾞｼｯｸM-PRO" w:eastAsia="HG丸ｺﾞｼｯｸM-PRO" w:hAnsi="HG丸ｺﾞｼｯｸM-PRO" w:hint="eastAsia"/>
                                <w:color w:val="000000"/>
                                <w:kern w:val="24"/>
                                <w:sz w:val="20"/>
                                <w:szCs w:val="20"/>
                              </w:rPr>
                              <w:t>・地方債残高から元金償還相当額を減少させる。</w:t>
                            </w:r>
                          </w:p>
                          <w:p w14:paraId="13A11354" w14:textId="77777777" w:rsidR="00B039CC" w:rsidRDefault="00B039CC" w:rsidP="00B039CC">
                            <w:pPr>
                              <w:kinsoku w:val="0"/>
                              <w:overflowPunct w:val="0"/>
                              <w:spacing w:line="220" w:lineRule="exact"/>
                              <w:textAlignment w:val="baseline"/>
                              <w:rPr>
                                <w:rFonts w:ascii="HG丸ｺﾞｼｯｸM-PRO" w:eastAsia="HG丸ｺﾞｼｯｸM-PRO" w:hAnsi="HG丸ｺﾞｼｯｸM-PRO"/>
                                <w:color w:val="000000"/>
                                <w:kern w:val="24"/>
                                <w:szCs w:val="21"/>
                              </w:rPr>
                            </w:pPr>
                            <w:r>
                              <w:rPr>
                                <w:rFonts w:ascii="HG丸ｺﾞｼｯｸM-PRO" w:eastAsia="HG丸ｺﾞｼｯｸM-PRO" w:hAnsi="HG丸ｺﾞｼｯｸM-PRO" w:hint="eastAsia"/>
                                <w:color w:val="000000"/>
                                <w:kern w:val="24"/>
                                <w:sz w:val="20"/>
                                <w:szCs w:val="20"/>
                              </w:rPr>
                              <w:t>・当該元金償還相当額は、満期一括償還までの間、公債管理特別会計の地</w:t>
                            </w:r>
                            <w:r>
                              <w:rPr>
                                <w:rFonts w:ascii="HG丸ｺﾞｼｯｸM-PRO" w:eastAsia="HG丸ｺﾞｼｯｸM-PRO" w:hAnsi="HG丸ｺﾞｼｯｸM-PRO" w:hint="eastAsia"/>
                                <w:color w:val="000000"/>
                                <w:kern w:val="24"/>
                                <w:szCs w:val="21"/>
                              </w:rPr>
                              <w:t>方債残高に計上。</w:t>
                            </w:r>
                          </w:p>
                        </w:txbxContent>
                      </wps:txbx>
                      <wps:bodyPr vertOverflow="clip" horzOverflow="clip" vert="horz" wrap="square" lIns="36576" tIns="18288"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F57E7" id="四角形: 角を丸くする 12" o:spid="_x0000_s1026" style="position:absolute;left:0;text-align:left;margin-left:538.05pt;margin-top:64.8pt;width:170.25pt;height:6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">
                <v:textbox inset="2.88pt,1.44pt,0,0">
                  <w:txbxContent>
                    <w:p w14:paraId="1530FE86" w14:textId="77777777" w:rsidR="00B039CC" w:rsidRDefault="00B039CC" w:rsidP="00B039CC">
                      <w:pPr>
                        <w:kinsoku w:val="0"/>
                        <w:overflowPunct w:val="0"/>
                        <w:spacing w:line="220" w:lineRule="exact"/>
                        <w:textAlignment w:val="baseline"/>
                        <w:rPr>
                          <w:rFonts w:ascii="HG丸ｺﾞｼｯｸM-PRO" w:eastAsia="HG丸ｺﾞｼｯｸM-PRO" w:hAnsi="HG丸ｺﾞｼｯｸM-PRO"/>
                          <w:color w:val="000000"/>
                          <w:kern w:val="24"/>
                          <w:sz w:val="20"/>
                          <w:szCs w:val="20"/>
                        </w:rPr>
                      </w:pPr>
                      <w:r>
                        <w:rPr>
                          <w:rFonts w:ascii="HG丸ｺﾞｼｯｸM-PRO" w:eastAsia="HG丸ｺﾞｼｯｸM-PRO" w:hAnsi="HG丸ｺﾞｼｯｸM-PRO" w:hint="eastAsia"/>
                          <w:color w:val="000000"/>
                          <w:kern w:val="24"/>
                          <w:sz w:val="20"/>
                          <w:szCs w:val="20"/>
                        </w:rPr>
                        <w:t>・地方債残高から元金償還相当額を減少させる。</w:t>
                      </w:r>
                    </w:p>
                    <w:p w14:paraId="13A11354" w14:textId="77777777" w:rsidR="00B039CC" w:rsidRDefault="00B039CC" w:rsidP="00B039CC">
                      <w:pPr>
                        <w:kinsoku w:val="0"/>
                        <w:overflowPunct w:val="0"/>
                        <w:spacing w:line="220" w:lineRule="exact"/>
                        <w:textAlignment w:val="baseline"/>
                        <w:rPr>
                          <w:rFonts w:ascii="HG丸ｺﾞｼｯｸM-PRO" w:eastAsia="HG丸ｺﾞｼｯｸM-PRO" w:hAnsi="HG丸ｺﾞｼｯｸM-PRO"/>
                          <w:color w:val="000000"/>
                          <w:kern w:val="24"/>
                          <w:szCs w:val="21"/>
                        </w:rPr>
                      </w:pPr>
                      <w:r>
                        <w:rPr>
                          <w:rFonts w:ascii="HG丸ｺﾞｼｯｸM-PRO" w:eastAsia="HG丸ｺﾞｼｯｸM-PRO" w:hAnsi="HG丸ｺﾞｼｯｸM-PRO" w:hint="eastAsia"/>
                          <w:color w:val="000000"/>
                          <w:kern w:val="24"/>
                          <w:sz w:val="20"/>
                          <w:szCs w:val="20"/>
                        </w:rPr>
                        <w:t>・当該元金償還相当額は、満期一括償還までの間、公債管理特別会計の地</w:t>
                      </w:r>
                      <w:r>
                        <w:rPr>
                          <w:rFonts w:ascii="HG丸ｺﾞｼｯｸM-PRO" w:eastAsia="HG丸ｺﾞｼｯｸM-PRO" w:hAnsi="HG丸ｺﾞｼｯｸM-PRO" w:hint="eastAsia"/>
                          <w:color w:val="000000"/>
                          <w:kern w:val="24"/>
                          <w:szCs w:val="21"/>
                        </w:rPr>
                        <w:t>方債残高に計上。</w:t>
                      </w:r>
                    </w:p>
                  </w:txbxContent>
                </v:textbox>
              </v:roundrect>
            </w:pict>
          </mc:Fallback>
        </mc:AlternateContent>
      </w:r>
      <w:r>
        <w:rPr>
          <w:rFonts w:ascii="HG丸ｺﾞｼｯｸM-PRO" w:eastAsia="HG丸ｺﾞｼｯｸM-PRO" w:hAnsi="HG丸ｺﾞｼｯｸM-PRO" w:hint="eastAsia"/>
          <w:spacing w:val="6"/>
          <w:sz w:val="24"/>
          <w:szCs w:val="24"/>
        </w:rPr>
        <w:object w:dxaOrig="11223" w:dyaOrig="4187" w14:anchorId="50539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95pt;height:172.1pt" o:ole="">
            <v:imagedata r:id="rId11" o:title=""/>
          </v:shape>
          <o:OLEObject Type="Embed" ProgID="Excel.Sheet.8" ShapeID="_x0000_i1025" DrawAspect="Content" ObjectID="_1786984472" r:id="rId12"/>
        </w:object>
      </w:r>
    </w:p>
    <w:p w14:paraId="7F385BA1" w14:textId="76B5A3B7" w:rsidR="00B039CC" w:rsidRDefault="00156D84" w:rsidP="00B039CC">
      <w:pPr>
        <w:ind w:firstLineChars="315" w:firstLine="661"/>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97152" behindDoc="0" locked="0" layoutInCell="1" allowOverlap="1" wp14:anchorId="7CF813E5" wp14:editId="519B028F">
                <wp:simplePos x="0" y="0"/>
                <wp:positionH relativeFrom="column">
                  <wp:posOffset>3423285</wp:posOffset>
                </wp:positionH>
                <wp:positionV relativeFrom="paragraph">
                  <wp:posOffset>143881</wp:posOffset>
                </wp:positionV>
                <wp:extent cx="3867150" cy="257175"/>
                <wp:effectExtent l="0" t="0" r="19050"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0" cy="257175"/>
                        </a:xfrm>
                        <a:prstGeom prst="rect">
                          <a:avLst/>
                        </a:prstGeom>
                        <a:solidFill>
                          <a:sysClr val="window" lastClr="FFFFFF"/>
                        </a:solidFill>
                        <a:ln w="19050" cap="flat" cmpd="sng" algn="ctr">
                          <a:solidFill>
                            <a:srgbClr val="1F497D"/>
                          </a:solidFill>
                          <a:prstDash val="solid"/>
                        </a:ln>
                        <a:effectLst/>
                      </wps:spPr>
                      <wps:txbx>
                        <w:txbxContent>
                          <w:p w14:paraId="79EB605E" w14:textId="26A3D152" w:rsidR="00B039CC" w:rsidRDefault="00B039CC" w:rsidP="00B039CC">
                            <w:pPr>
                              <w:pStyle w:val="Web"/>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kern w:val="24"/>
                                <w:sz w:val="18"/>
                                <w:szCs w:val="18"/>
                              </w:rPr>
                              <w:t>資産（＝将来世代の便益）と負債（＝将来世代の負担）を対比して表示</w:t>
                            </w:r>
                          </w:p>
                        </w:txbxContent>
                      </wps:txbx>
                      <wps:bodyPr vertOverflow="clip" horzOverflow="clip" wrap="square" anchor="ctr">
                        <a:noAutofit/>
                      </wps:bodyPr>
                    </wps:wsp>
                  </a:graphicData>
                </a:graphic>
                <wp14:sizeRelH relativeFrom="page">
                  <wp14:pctWidth>0</wp14:pctWidth>
                </wp14:sizeRelH>
                <wp14:sizeRelV relativeFrom="page">
                  <wp14:pctHeight>0</wp14:pctHeight>
                </wp14:sizeRelV>
              </wp:anchor>
            </w:drawing>
          </mc:Choice>
          <mc:Fallback>
            <w:pict>
              <v:rect w14:anchorId="7CF813E5" id="正方形/長方形 7" o:spid="_x0000_s1027" style="position:absolute;left:0;text-align:left;margin-left:269.55pt;margin-top:11.35pt;width:304.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" fillcolor="window" strokecolor="#1f497d" strokeweight="1.5pt">
                <v:path arrowok="t"/>
                <v:textbox>
                  <w:txbxContent>
                    <w:p w14:paraId="79EB605E" w14:textId="26A3D152" w:rsidR="00B039CC" w:rsidRDefault="00B039CC" w:rsidP="00B039CC">
                      <w:pPr>
                        <w:pStyle w:val="Web"/>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kern w:val="24"/>
                          <w:sz w:val="18"/>
                          <w:szCs w:val="18"/>
                        </w:rPr>
                        <w:t>資産（＝将来世代の便益）と負債（＝将来世代の負担）を対比して表示</w:t>
                      </w:r>
                    </w:p>
                  </w:txbxContent>
                </v:textbox>
              </v:rect>
            </w:pict>
          </mc:Fallback>
        </mc:AlternateContent>
      </w:r>
    </w:p>
    <w:p w14:paraId="087761E6" w14:textId="6345BA3D" w:rsidR="00B039CC" w:rsidRDefault="00B039CC" w:rsidP="00B039CC">
      <w:pPr>
        <w:spacing w:line="240" w:lineRule="exact"/>
        <w:ind w:firstLineChars="315" w:firstLine="567"/>
        <w:rPr>
          <w:rFonts w:ascii="HG丸ｺﾞｼｯｸM-PRO" w:eastAsia="HG丸ｺﾞｼｯｸM-PRO" w:hAnsi="HG丸ｺﾞｼｯｸM-PRO"/>
          <w:sz w:val="18"/>
          <w:szCs w:val="18"/>
        </w:rPr>
      </w:pPr>
    </w:p>
    <w:p w14:paraId="05069EC4" w14:textId="77777777" w:rsidR="00156D84" w:rsidRDefault="00156D84" w:rsidP="00B039CC">
      <w:pPr>
        <w:spacing w:line="240" w:lineRule="exact"/>
        <w:ind w:firstLineChars="315" w:firstLine="567"/>
        <w:rPr>
          <w:rFonts w:ascii="HG丸ｺﾞｼｯｸM-PRO" w:eastAsia="HG丸ｺﾞｼｯｸM-PRO" w:hAnsi="HG丸ｺﾞｼｯｸM-PRO"/>
          <w:sz w:val="18"/>
          <w:szCs w:val="18"/>
        </w:rPr>
      </w:pPr>
    </w:p>
    <w:p w14:paraId="69EDB275" w14:textId="77777777" w:rsidR="000856B7" w:rsidRDefault="000856B7" w:rsidP="000856B7">
      <w:pPr>
        <w:spacing w:line="240" w:lineRule="exact"/>
        <w:ind w:firstLineChars="315" w:firstLine="5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・資産の裏付けのない地方債</w:t>
      </w:r>
    </w:p>
    <w:p w14:paraId="5EE4225F" w14:textId="77777777" w:rsidR="000856B7" w:rsidRDefault="000856B7" w:rsidP="000856B7">
      <w:pPr>
        <w:spacing w:line="240" w:lineRule="exact"/>
        <w:ind w:leftChars="400" w:left="84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公債管理特別会計の貸借対照表には、臨時財政対策債などの資産の裏付けのない地方債（特別債）の地方債残高や減債基金積立額を表示します。</w:t>
      </w:r>
    </w:p>
    <w:p w14:paraId="61DCCD0F" w14:textId="660841D4" w:rsidR="00B039CC" w:rsidRDefault="00B039CC" w:rsidP="00B039CC">
      <w:pPr>
        <w:spacing w:line="240" w:lineRule="exact"/>
        <w:ind w:left="1800" w:firstLineChars="315" w:firstLine="661"/>
        <w:rPr>
          <w:rFonts w:ascii="HG丸ｺﾞｼｯｸM-PRO" w:eastAsia="HG丸ｺﾞｼｯｸM-PRO" w:hAnsi="HG丸ｺﾞｼｯｸM-PRO"/>
          <w:sz w:val="18"/>
          <w:szCs w:val="18"/>
        </w:rPr>
      </w:pPr>
      <w:r>
        <w:rPr>
          <w:rFonts w:hint="eastAsia"/>
          <w:noProof/>
        </w:rPr>
        <w:drawing>
          <wp:anchor distT="0" distB="0" distL="114300" distR="114300" simplePos="0" relativeHeight="251701248" behindDoc="0" locked="0" layoutInCell="1" allowOverlap="1" wp14:anchorId="5420419C" wp14:editId="7B1B1DFE">
            <wp:simplePos x="0" y="0"/>
            <wp:positionH relativeFrom="column">
              <wp:posOffset>892810</wp:posOffset>
            </wp:positionH>
            <wp:positionV relativeFrom="paragraph">
              <wp:posOffset>41910</wp:posOffset>
            </wp:positionV>
            <wp:extent cx="2907665" cy="2149475"/>
            <wp:effectExtent l="0" t="0" r="6985"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65" cy="214947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703296" behindDoc="0" locked="0" layoutInCell="1" allowOverlap="1" wp14:anchorId="34F90578" wp14:editId="3E2F5372">
                <wp:simplePos x="0" y="0"/>
                <wp:positionH relativeFrom="column">
                  <wp:posOffset>2039620</wp:posOffset>
                </wp:positionH>
                <wp:positionV relativeFrom="paragraph">
                  <wp:posOffset>2192655</wp:posOffset>
                </wp:positionV>
                <wp:extent cx="762000" cy="118745"/>
                <wp:effectExtent l="38100" t="0" r="0" b="33655"/>
                <wp:wrapNone/>
                <wp:docPr id="4" name="矢印: 下 4">
                  <a:extLst xmlns:a="http://schemas.openxmlformats.org/drawingml/2006/main">
                    <a:ext uri="{FF2B5EF4-FFF2-40B4-BE49-F238E27FC236}">
                      <a16:creationId xmlns:a16="http://schemas.microsoft.com/office/drawing/2014/main" id="{D5FF728C-6172-4343-9BB9-6A2E5ECE36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18745"/>
                        </a:xfrm>
                        <a:prstGeom prst="downArrow">
                          <a:avLst/>
                        </a:prstGeom>
                        <a:solidFill>
                          <a:srgbClr val="4F81BD"/>
                        </a:solidFill>
                        <a:ln w="25400" cap="flat" cmpd="sng" algn="ctr">
                          <a:solidFill>
                            <a:srgbClr val="4F81BD">
                              <a:shade val="50000"/>
                            </a:srgbClr>
                          </a:solidFill>
                          <a:prstDash val="solid"/>
                        </a:ln>
                        <a:effectLst/>
                      </wps:spPr>
                      <wps:bodyPr vertOverflow="clip" horzOverflow="clip" anchor="ctr"/>
                    </wps:wsp>
                  </a:graphicData>
                </a:graphic>
                <wp14:sizeRelH relativeFrom="page">
                  <wp14:pctWidth>0</wp14:pctWidth>
                </wp14:sizeRelH>
                <wp14:sizeRelV relativeFrom="page">
                  <wp14:pctHeight>0</wp14:pctHeight>
                </wp14:sizeRelV>
              </wp:anchor>
            </w:drawing>
          </mc:Choice>
          <mc:Fallback>
            <w:pict>
              <v:shape w14:anchorId="60B42453" id="矢印: 下 4" o:spid="_x0000_s1026" type="#_x0000_t67" style="position:absolute;left:0;text-align:left;margin-left:160.6pt;margin-top:172.65pt;width:60pt;height:9.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" adj="10800" fillcolor="#4f81bd" strokecolor="#385d8a" strokeweight="2pt">
                <v:path arrowok="t"/>
              </v:shape>
            </w:pict>
          </mc:Fallback>
        </mc:AlternateContent>
      </w:r>
    </w:p>
    <w:p w14:paraId="6EB398CE" w14:textId="77777777" w:rsidR="00B039CC" w:rsidRDefault="00B039CC" w:rsidP="00B039CC">
      <w:pPr>
        <w:spacing w:line="240" w:lineRule="exact"/>
        <w:ind w:left="1800" w:firstLineChars="315" w:firstLine="567"/>
        <w:rPr>
          <w:rFonts w:ascii="HG丸ｺﾞｼｯｸM-PRO" w:eastAsia="HG丸ｺﾞｼｯｸM-PRO" w:hAnsi="HG丸ｺﾞｼｯｸM-PRO"/>
          <w:sz w:val="18"/>
          <w:szCs w:val="18"/>
        </w:rPr>
      </w:pPr>
    </w:p>
    <w:p w14:paraId="7AFA074D" w14:textId="77777777" w:rsidR="00B039CC" w:rsidRDefault="00B039CC" w:rsidP="00B039CC">
      <w:pPr>
        <w:spacing w:line="240" w:lineRule="exact"/>
        <w:ind w:left="1800" w:firstLineChars="315" w:firstLine="567"/>
        <w:rPr>
          <w:rFonts w:ascii="HG丸ｺﾞｼｯｸM-PRO" w:eastAsia="HG丸ｺﾞｼｯｸM-PRO" w:hAnsi="HG丸ｺﾞｼｯｸM-PRO"/>
          <w:sz w:val="18"/>
          <w:szCs w:val="18"/>
        </w:rPr>
      </w:pPr>
    </w:p>
    <w:p w14:paraId="64F70789" w14:textId="77777777" w:rsidR="00B039CC" w:rsidRDefault="00B039CC" w:rsidP="00B039CC">
      <w:pPr>
        <w:spacing w:line="240" w:lineRule="exact"/>
        <w:ind w:left="1800" w:firstLineChars="315" w:firstLine="567"/>
        <w:rPr>
          <w:rFonts w:ascii="HG丸ｺﾞｼｯｸM-PRO" w:eastAsia="HG丸ｺﾞｼｯｸM-PRO" w:hAnsi="HG丸ｺﾞｼｯｸM-PRO"/>
          <w:sz w:val="18"/>
          <w:szCs w:val="18"/>
        </w:rPr>
      </w:pPr>
    </w:p>
    <w:p w14:paraId="73E908A1" w14:textId="77777777" w:rsidR="00B039CC" w:rsidRDefault="00B039CC" w:rsidP="00B039CC">
      <w:pPr>
        <w:spacing w:line="240" w:lineRule="exact"/>
        <w:ind w:left="1800" w:firstLineChars="315" w:firstLine="567"/>
        <w:rPr>
          <w:rFonts w:ascii="HG丸ｺﾞｼｯｸM-PRO" w:eastAsia="HG丸ｺﾞｼｯｸM-PRO" w:hAnsi="HG丸ｺﾞｼｯｸM-PRO"/>
          <w:sz w:val="18"/>
          <w:szCs w:val="18"/>
        </w:rPr>
      </w:pPr>
    </w:p>
    <w:p w14:paraId="4DFCFDFA" w14:textId="77777777" w:rsidR="00B039CC" w:rsidRDefault="00B039CC" w:rsidP="00B039CC">
      <w:pPr>
        <w:spacing w:line="240" w:lineRule="exact"/>
        <w:ind w:left="1800" w:firstLineChars="315" w:firstLine="567"/>
        <w:rPr>
          <w:rFonts w:ascii="HG丸ｺﾞｼｯｸM-PRO" w:eastAsia="HG丸ｺﾞｼｯｸM-PRO" w:hAnsi="HG丸ｺﾞｼｯｸM-PRO"/>
          <w:sz w:val="18"/>
          <w:szCs w:val="18"/>
        </w:rPr>
      </w:pPr>
    </w:p>
    <w:p w14:paraId="7DA83276" w14:textId="77777777" w:rsidR="00B039CC" w:rsidRDefault="00B039CC" w:rsidP="00B039CC">
      <w:pPr>
        <w:ind w:firstLineChars="315" w:firstLine="605"/>
        <w:rPr>
          <w:rFonts w:ascii="HG丸ｺﾞｼｯｸM-PRO" w:eastAsia="HG丸ｺﾞｼｯｸM-PRO" w:hAnsi="HG丸ｺﾞｼｯｸM-PRO"/>
          <w:spacing w:val="6"/>
          <w:sz w:val="18"/>
          <w:szCs w:val="18"/>
        </w:rPr>
      </w:pPr>
    </w:p>
    <w:p w14:paraId="38A4E67C" w14:textId="77777777" w:rsidR="00B039CC" w:rsidRDefault="00B039CC" w:rsidP="00B039CC">
      <w:pPr>
        <w:ind w:firstLineChars="315" w:firstLine="605"/>
        <w:rPr>
          <w:rFonts w:ascii="HG丸ｺﾞｼｯｸM-PRO" w:eastAsia="HG丸ｺﾞｼｯｸM-PRO" w:hAnsi="HG丸ｺﾞｼｯｸM-PRO"/>
          <w:spacing w:val="6"/>
          <w:sz w:val="18"/>
          <w:szCs w:val="18"/>
        </w:rPr>
      </w:pPr>
    </w:p>
    <w:p w14:paraId="292AE237" w14:textId="77777777" w:rsidR="00B039CC" w:rsidRDefault="00B039CC" w:rsidP="00B039CC">
      <w:pPr>
        <w:ind w:firstLineChars="315" w:firstLine="605"/>
        <w:rPr>
          <w:rFonts w:ascii="HG丸ｺﾞｼｯｸM-PRO" w:eastAsia="HG丸ｺﾞｼｯｸM-PRO" w:hAnsi="HG丸ｺﾞｼｯｸM-PRO"/>
          <w:spacing w:val="6"/>
          <w:sz w:val="18"/>
          <w:szCs w:val="18"/>
        </w:rPr>
      </w:pPr>
    </w:p>
    <w:p w14:paraId="6D35102D" w14:textId="77777777" w:rsidR="00B039CC" w:rsidRDefault="00B039CC" w:rsidP="00B039CC">
      <w:pPr>
        <w:ind w:firstLineChars="315" w:firstLine="605"/>
        <w:rPr>
          <w:rFonts w:ascii="HG丸ｺﾞｼｯｸM-PRO" w:eastAsia="HG丸ｺﾞｼｯｸM-PRO" w:hAnsi="HG丸ｺﾞｼｯｸM-PRO"/>
          <w:spacing w:val="6"/>
          <w:sz w:val="18"/>
          <w:szCs w:val="18"/>
        </w:rPr>
      </w:pPr>
    </w:p>
    <w:p w14:paraId="27BA7108" w14:textId="77777777" w:rsidR="00B039CC" w:rsidRDefault="00B039CC" w:rsidP="00B039CC">
      <w:pPr>
        <w:ind w:firstLineChars="315" w:firstLine="605"/>
        <w:rPr>
          <w:rFonts w:ascii="HG丸ｺﾞｼｯｸM-PRO" w:eastAsia="HG丸ｺﾞｼｯｸM-PRO" w:hAnsi="HG丸ｺﾞｼｯｸM-PRO"/>
          <w:spacing w:val="6"/>
          <w:sz w:val="18"/>
          <w:szCs w:val="18"/>
        </w:rPr>
      </w:pPr>
    </w:p>
    <w:p w14:paraId="368EFBED" w14:textId="65D23DE0" w:rsidR="00B039CC" w:rsidRDefault="00156D84" w:rsidP="00B039CC">
      <w:pPr>
        <w:widowControl/>
        <w:ind w:firstLineChars="315" w:firstLine="661"/>
        <w:jc w:val="left"/>
        <w:rPr>
          <w:rFonts w:ascii="HG丸ｺﾞｼｯｸM-PRO" w:eastAsia="HG丸ｺﾞｼｯｸM-PRO" w:hAnsi="HG丸ｺﾞｼｯｸM-PRO"/>
          <w:spacing w:val="6"/>
          <w:sz w:val="18"/>
          <w:szCs w:val="18"/>
        </w:rPr>
      </w:pPr>
      <w:r>
        <w:rPr>
          <w:rFonts w:hint="eastAsia"/>
          <w:noProof/>
        </w:rPr>
        <mc:AlternateContent>
          <mc:Choice Requires="wps">
            <w:drawing>
              <wp:anchor distT="0" distB="0" distL="114300" distR="114300" simplePos="0" relativeHeight="251702272" behindDoc="0" locked="0" layoutInCell="1" allowOverlap="1" wp14:anchorId="7481DC9A" wp14:editId="5B1372AA">
                <wp:simplePos x="0" y="0"/>
                <wp:positionH relativeFrom="column">
                  <wp:posOffset>898525</wp:posOffset>
                </wp:positionH>
                <wp:positionV relativeFrom="paragraph">
                  <wp:posOffset>260985</wp:posOffset>
                </wp:positionV>
                <wp:extent cx="3171825" cy="283845"/>
                <wp:effectExtent l="0" t="0" r="28575" b="20955"/>
                <wp:wrapNone/>
                <wp:docPr id="5" name="正方形/長方形 5">
                  <a:extLst xmlns:a="http://schemas.openxmlformats.org/drawingml/2006/main">
                    <a:ext uri="{FF2B5EF4-FFF2-40B4-BE49-F238E27FC236}">
                      <a16:creationId xmlns:a16="http://schemas.microsoft.com/office/drawing/2014/main" id="{23CDA87F-3C49-46E1-BAAD-C22CE386F9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1825" cy="283845"/>
                        </a:xfrm>
                        <a:prstGeom prst="rect">
                          <a:avLst/>
                        </a:prstGeom>
                        <a:solidFill>
                          <a:srgbClr val="FFFFFF"/>
                        </a:solidFill>
                        <a:ln w="19050">
                          <a:solidFill>
                            <a:srgbClr val="1F497D"/>
                          </a:solidFill>
                          <a:miter lim="800000"/>
                          <a:headEnd/>
                          <a:tailEnd/>
                        </a:ln>
                      </wps:spPr>
                      <wps:txbx>
                        <w:txbxContent>
                          <w:p w14:paraId="55DD01D0" w14:textId="77777777" w:rsidR="00B039CC" w:rsidRPr="00156D84" w:rsidRDefault="00B039CC" w:rsidP="00B039CC">
                            <w:pPr>
                              <w:kinsoku w:val="0"/>
                              <w:overflowPunct w:val="0"/>
                              <w:jc w:val="center"/>
                              <w:textAlignment w:val="baseline"/>
                              <w:rPr>
                                <w:rFonts w:ascii="HG丸ｺﾞｼｯｸM-PRO" w:eastAsia="HG丸ｺﾞｼｯｸM-PRO" w:hAnsi="HG丸ｺﾞｼｯｸM-PRO"/>
                                <w:color w:val="000000"/>
                                <w:kern w:val="24"/>
                                <w:sz w:val="18"/>
                                <w:szCs w:val="18"/>
                              </w:rPr>
                            </w:pPr>
                            <w:r w:rsidRPr="00156D84">
                              <w:rPr>
                                <w:rFonts w:ascii="HG丸ｺﾞｼｯｸM-PRO" w:eastAsia="HG丸ｺﾞｼｯｸM-PRO" w:hAnsi="HG丸ｺﾞｼｯｸM-PRO" w:hint="eastAsia"/>
                                <w:color w:val="000000"/>
                                <w:kern w:val="24"/>
                                <w:sz w:val="18"/>
                                <w:szCs w:val="18"/>
                              </w:rPr>
                              <w:t>将来の負担（負債）と減債基金（資産）を対比して表示</w:t>
                            </w:r>
                          </w:p>
                        </w:txbxContent>
                      </wps:txbx>
                      <wps:bodyPr vertOverflow="clip" horzOverflow="clip" vert="horz" wrap="square" lIns="91440" tIns="45720" rIns="91440" bIns="45720" numCol="1" anchor="ctr" anchorCtr="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81DC9A" id="正方形/長方形 5" o:spid="_x0000_s1028" style="position:absolute;left:0;text-align:left;margin-left:70.75pt;margin-top:20.55pt;width:249.75pt;height:2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" strokecolor="#1f497d" strokeweight="1.5pt">
                <v:path arrowok="t"/>
                <v:textbox>
                  <w:txbxContent>
                    <w:p w14:paraId="55DD01D0" w14:textId="77777777" w:rsidR="00B039CC" w:rsidRPr="00156D84" w:rsidRDefault="00B039CC" w:rsidP="00B039CC">
                      <w:pPr>
                        <w:kinsoku w:val="0"/>
                        <w:overflowPunct w:val="0"/>
                        <w:jc w:val="center"/>
                        <w:textAlignment w:val="baseline"/>
                        <w:rPr>
                          <w:rFonts w:ascii="HG丸ｺﾞｼｯｸM-PRO" w:eastAsia="HG丸ｺﾞｼｯｸM-PRO" w:hAnsi="HG丸ｺﾞｼｯｸM-PRO"/>
                          <w:color w:val="000000"/>
                          <w:kern w:val="24"/>
                          <w:sz w:val="18"/>
                          <w:szCs w:val="18"/>
                        </w:rPr>
                      </w:pPr>
                      <w:r w:rsidRPr="00156D84">
                        <w:rPr>
                          <w:rFonts w:ascii="HG丸ｺﾞｼｯｸM-PRO" w:eastAsia="HG丸ｺﾞｼｯｸM-PRO" w:hAnsi="HG丸ｺﾞｼｯｸM-PRO" w:hint="eastAsia"/>
                          <w:color w:val="000000"/>
                          <w:kern w:val="24"/>
                          <w:sz w:val="18"/>
                          <w:szCs w:val="18"/>
                        </w:rPr>
                        <w:t>将来の負担（負債）と減債基金（資産）を対比して表示</w:t>
                      </w:r>
                    </w:p>
                  </w:txbxContent>
                </v:textbox>
              </v:rect>
            </w:pict>
          </mc:Fallback>
        </mc:AlternateContent>
      </w:r>
      <w:r w:rsidR="00B039CC">
        <w:rPr>
          <w:rFonts w:ascii="HG丸ｺﾞｼｯｸM-PRO" w:eastAsia="HG丸ｺﾞｼｯｸM-PRO" w:hAnsi="HG丸ｺﾞｼｯｸM-PRO" w:hint="eastAsia"/>
          <w:spacing w:val="6"/>
          <w:sz w:val="18"/>
          <w:szCs w:val="18"/>
        </w:rPr>
        <w:br w:type="page"/>
      </w:r>
    </w:p>
    <w:p w14:paraId="5D7A34A0" w14:textId="2B76E0EC" w:rsidR="000856B7" w:rsidRDefault="000856B7" w:rsidP="00757BA3">
      <w:pPr>
        <w:widowControl/>
        <w:ind w:firstLineChars="850" w:firstLine="1530"/>
        <w:jc w:val="left"/>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z w:val="18"/>
          <w:szCs w:val="18"/>
        </w:rPr>
        <w:lastRenderedPageBreak/>
        <w:t>（参考）公債管理特別会計の地方債残高</w:t>
      </w:r>
    </w:p>
    <w:p w14:paraId="513A265B" w14:textId="140808F3" w:rsidR="00B039CC" w:rsidRDefault="00294F4B" w:rsidP="00B039CC">
      <w:pPr>
        <w:widowControl/>
        <w:ind w:firstLineChars="866" w:firstLine="1559"/>
        <w:jc w:val="left"/>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pacing w:val="6"/>
          <w:sz w:val="18"/>
          <w:szCs w:val="18"/>
        </w:rPr>
        <w:object w:dxaOrig="6337" w:dyaOrig="3542" w14:anchorId="3258D6B0">
          <v:shape id="_x0000_i1026" type="#_x0000_t75" style="width:554.8pt;height:309.75pt" o:ole="">
            <v:imagedata r:id="rId14" o:title=""/>
          </v:shape>
          <o:OLEObject Type="Embed" ProgID="Excel.Sheet.8" ShapeID="_x0000_i1026" DrawAspect="Content" ObjectID="_1786984473" r:id="rId15"/>
        </w:object>
      </w:r>
    </w:p>
    <w:p w14:paraId="3EDE43A1" w14:textId="77777777" w:rsidR="00B039CC" w:rsidRDefault="00B039CC" w:rsidP="00B039CC">
      <w:pPr>
        <w:rPr>
          <w:rFonts w:ascii="HG丸ｺﾞｼｯｸM-PRO" w:eastAsia="HG丸ｺﾞｼｯｸM-PRO" w:hAnsi="HG丸ｺﾞｼｯｸM-PRO"/>
          <w:spacing w:val="6"/>
          <w:sz w:val="18"/>
          <w:szCs w:val="18"/>
        </w:rPr>
      </w:pPr>
    </w:p>
    <w:p w14:paraId="6FD557C5" w14:textId="77777777" w:rsidR="00B039CC" w:rsidRDefault="00B039CC" w:rsidP="00B039CC">
      <w:pPr>
        <w:rPr>
          <w:rFonts w:ascii="HG丸ｺﾞｼｯｸM-PRO" w:eastAsia="HG丸ｺﾞｼｯｸM-PRO" w:hAnsi="HG丸ｺﾞｼｯｸM-PRO"/>
          <w:spacing w:val="6"/>
          <w:sz w:val="18"/>
          <w:szCs w:val="18"/>
        </w:rPr>
      </w:pPr>
    </w:p>
    <w:p w14:paraId="66950A10" w14:textId="77777777" w:rsidR="00B039CC" w:rsidRDefault="00B039CC" w:rsidP="00B039CC">
      <w:pPr>
        <w:rPr>
          <w:rFonts w:ascii="HG丸ｺﾞｼｯｸM-PRO" w:eastAsia="HG丸ｺﾞｼｯｸM-PRO" w:hAnsi="HG丸ｺﾞｼｯｸM-PRO"/>
          <w:spacing w:val="6"/>
          <w:sz w:val="18"/>
          <w:szCs w:val="18"/>
        </w:rPr>
      </w:pPr>
    </w:p>
    <w:p w14:paraId="43F23E7D" w14:textId="3AE4AE21" w:rsidR="009346B0" w:rsidRDefault="009346B0">
      <w:pPr>
        <w:widowControl/>
        <w:jc w:val="left"/>
        <w:rPr>
          <w:rFonts w:ascii="HG丸ｺﾞｼｯｸM-PRO" w:eastAsia="HG丸ｺﾞｼｯｸM-PRO" w:hAnsi="HG丸ｺﾞｼｯｸM-PRO"/>
          <w:spacing w:val="6"/>
          <w:sz w:val="18"/>
          <w:szCs w:val="18"/>
        </w:rPr>
      </w:pPr>
      <w:r>
        <w:rPr>
          <w:rFonts w:ascii="HG丸ｺﾞｼｯｸM-PRO" w:eastAsia="HG丸ｺﾞｼｯｸM-PRO" w:hAnsi="HG丸ｺﾞｼｯｸM-PRO"/>
          <w:spacing w:val="6"/>
          <w:sz w:val="18"/>
          <w:szCs w:val="18"/>
        </w:rPr>
        <w:br w:type="page"/>
      </w:r>
    </w:p>
    <w:p w14:paraId="2CE9D9CB" w14:textId="77777777" w:rsidR="000856B7" w:rsidRPr="008A2F74" w:rsidRDefault="000856B7" w:rsidP="000856B7">
      <w:pPr>
        <w:spacing w:line="240" w:lineRule="exact"/>
        <w:ind w:leftChars="400" w:left="840"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以下の表のとおり、会計別財務諸表上の一部については、地方債残高が実際の残高と異なる金額で表示されています。</w:t>
      </w:r>
    </w:p>
    <w:bookmarkStart w:id="0" w:name="_MON_1534574847"/>
    <w:bookmarkEnd w:id="0"/>
    <w:p w14:paraId="5F5C30FC" w14:textId="76523E21" w:rsidR="007E7F46" w:rsidRPr="008A2F74" w:rsidRDefault="009B73D4" w:rsidP="00EF15C6">
      <w:pPr>
        <w:ind w:firstLineChars="742" w:firstLine="1558"/>
        <w:rPr>
          <w:rFonts w:ascii="HG丸ｺﾞｼｯｸM-PRO" w:eastAsia="HG丸ｺﾞｼｯｸM-PRO" w:hAnsi="HG丸ｺﾞｼｯｸM-PRO"/>
          <w:sz w:val="18"/>
          <w:szCs w:val="18"/>
        </w:rPr>
      </w:pPr>
      <w:r>
        <w:object w:dxaOrig="7980" w:dyaOrig="6329" w14:anchorId="628CB2F9">
          <v:shape id="_x0000_i1027" type="#_x0000_t75" style="width:453.65pt;height:368.05pt" o:ole="">
            <v:imagedata r:id="rId16" o:title=""/>
          </v:shape>
          <o:OLEObject Type="Embed" ProgID="Excel.Sheet.12" ShapeID="_x0000_i1027" DrawAspect="Content" ObjectID="_1786984474" r:id="rId17"/>
        </w:object>
      </w:r>
    </w:p>
    <w:p w14:paraId="5ABC8FAA" w14:textId="4BC1BD6C" w:rsidR="007E7F46" w:rsidRPr="008A2F74" w:rsidRDefault="007E7F46" w:rsidP="00A84357">
      <w:pPr>
        <w:ind w:leftChars="742" w:left="1558" w:firstLine="1"/>
        <w:jc w:val="left"/>
        <w:rPr>
          <w:rFonts w:ascii="HG丸ｺﾞｼｯｸM-PRO" w:eastAsia="HG丸ｺﾞｼｯｸM-PRO" w:hAnsi="HG丸ｺﾞｼｯｸM-PRO"/>
          <w:spacing w:val="6"/>
          <w:sz w:val="18"/>
          <w:szCs w:val="18"/>
        </w:rPr>
      </w:pPr>
    </w:p>
    <w:p w14:paraId="0EE040C1"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1D2744B0" w14:textId="328CDF17" w:rsidR="00A84357" w:rsidRDefault="00A84357" w:rsidP="007E7F46">
      <w:pPr>
        <w:ind w:leftChars="400" w:left="1032" w:hangingChars="100" w:hanging="192"/>
        <w:rPr>
          <w:rFonts w:ascii="HG丸ｺﾞｼｯｸM-PRO" w:eastAsia="HG丸ｺﾞｼｯｸM-PRO" w:hAnsi="HG丸ｺﾞｼｯｸM-PRO"/>
          <w:spacing w:val="6"/>
          <w:sz w:val="18"/>
          <w:szCs w:val="18"/>
        </w:rPr>
      </w:pPr>
    </w:p>
    <w:p w14:paraId="615740A8" w14:textId="6B585BEC" w:rsidR="000856B7" w:rsidRDefault="000856B7" w:rsidP="007E7F46">
      <w:pPr>
        <w:ind w:leftChars="400" w:left="1032" w:hangingChars="100" w:hanging="192"/>
        <w:rPr>
          <w:rFonts w:ascii="HG丸ｺﾞｼｯｸM-PRO" w:eastAsia="HG丸ｺﾞｼｯｸM-PRO" w:hAnsi="HG丸ｺﾞｼｯｸM-PRO"/>
          <w:spacing w:val="6"/>
          <w:sz w:val="18"/>
          <w:szCs w:val="18"/>
        </w:rPr>
      </w:pPr>
    </w:p>
    <w:p w14:paraId="37CB6658" w14:textId="77777777" w:rsidR="000856B7" w:rsidRDefault="000856B7" w:rsidP="007E7F46">
      <w:pPr>
        <w:ind w:leftChars="400" w:left="1032" w:hangingChars="100" w:hanging="192"/>
        <w:rPr>
          <w:rFonts w:ascii="HG丸ｺﾞｼｯｸM-PRO" w:eastAsia="HG丸ｺﾞｼｯｸM-PRO" w:hAnsi="HG丸ｺﾞｼｯｸM-PRO"/>
          <w:spacing w:val="6"/>
          <w:sz w:val="18"/>
          <w:szCs w:val="18"/>
        </w:rPr>
      </w:pPr>
    </w:p>
    <w:p w14:paraId="3927E0FF" w14:textId="33987FF4" w:rsidR="000856B7" w:rsidRPr="008A2F74" w:rsidRDefault="000856B7" w:rsidP="000856B7">
      <w:pPr>
        <w:ind w:leftChars="200" w:left="420"/>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lastRenderedPageBreak/>
        <w:t>○</w:t>
      </w:r>
      <w:r>
        <w:rPr>
          <w:rFonts w:ascii="HG丸ｺﾞｼｯｸM-PRO" w:eastAsia="HG丸ｺﾞｼｯｸM-PRO" w:hAnsi="HG丸ｺﾞｼｯｸM-PRO" w:hint="eastAsia"/>
          <w:spacing w:val="6"/>
          <w:sz w:val="18"/>
          <w:szCs w:val="18"/>
        </w:rPr>
        <w:t xml:space="preserve">　</w:t>
      </w:r>
      <w:r w:rsidRPr="008A2F74">
        <w:rPr>
          <w:rFonts w:ascii="HG丸ｺﾞｼｯｸM-PRO" w:eastAsia="HG丸ｺﾞｼｯｸM-PRO" w:hAnsi="HG丸ｺﾞｼｯｸM-PRO" w:hint="eastAsia"/>
          <w:spacing w:val="6"/>
          <w:sz w:val="18"/>
          <w:szCs w:val="18"/>
        </w:rPr>
        <w:t>臨時財政対策債等の償還に係る基準財政需要額の算入見込</w:t>
      </w:r>
      <w:r w:rsidR="00DF18B8">
        <w:rPr>
          <w:rFonts w:ascii="HG丸ｺﾞｼｯｸM-PRO" w:eastAsia="HG丸ｺﾞｼｯｸM-PRO" w:hAnsi="HG丸ｺﾞｼｯｸM-PRO" w:hint="eastAsia"/>
          <w:spacing w:val="6"/>
          <w:sz w:val="18"/>
          <w:szCs w:val="18"/>
        </w:rPr>
        <w:t>み</w:t>
      </w:r>
      <w:r w:rsidRPr="008A2F74">
        <w:rPr>
          <w:rFonts w:ascii="HG丸ｺﾞｼｯｸM-PRO" w:eastAsia="HG丸ｺﾞｼｯｸM-PRO" w:hAnsi="HG丸ｺﾞｼｯｸM-PRO" w:hint="eastAsia"/>
          <w:spacing w:val="6"/>
          <w:sz w:val="18"/>
          <w:szCs w:val="18"/>
        </w:rPr>
        <w:t>について</w:t>
      </w:r>
    </w:p>
    <w:p w14:paraId="49EF7C04" w14:textId="77777777" w:rsidR="000856B7" w:rsidRPr="008A2F74" w:rsidRDefault="000856B7" w:rsidP="000856B7">
      <w:pPr>
        <w:spacing w:line="240" w:lineRule="exact"/>
        <w:ind w:leftChars="400" w:left="840" w:firstLineChars="100" w:firstLine="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「臨財債等」の元利償還金については、後年度の普通交付税の基準財政需要額に全額算入されます（減収補塡債については、一部が算入対象外。）。</w:t>
      </w:r>
    </w:p>
    <w:p w14:paraId="03757614" w14:textId="77777777" w:rsidR="000856B7" w:rsidRPr="008A2F74" w:rsidRDefault="000856B7" w:rsidP="000856B7">
      <w:pPr>
        <w:spacing w:line="240" w:lineRule="exact"/>
        <w:ind w:leftChars="400" w:left="840" w:firstLineChars="100" w:firstLine="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国の基準財政需要額算入における償還ペースと府の償還ペースには差があり、概ね国の方が府の償還ペースに比べ早くなっていました（例えば、臨財債の国の償還ペースは据置期間を設けた上で、発行額の概ね半分を20年償還、残りを30年償還としています。これに対し、府は原則30年償還としていました）。</w:t>
      </w:r>
    </w:p>
    <w:p w14:paraId="4C3FA1D3" w14:textId="77777777" w:rsidR="000856B7" w:rsidRPr="008A2F74" w:rsidRDefault="000856B7" w:rsidP="00E06404">
      <w:pPr>
        <w:spacing w:line="240" w:lineRule="exact"/>
        <w:ind w:leftChars="400" w:left="840" w:firstLineChars="100" w:firstLine="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そのため、平成25年度新規発行分から、臨財債の府の償還ペースについては国の基準財政需要額算入の実態を踏まえ、据置期間無しで発行額の半分を20年償還とする見直しを行いました。この見直しにより、府の償還ペースの方が国に比べ早くなりました。</w:t>
      </w:r>
    </w:p>
    <w:p w14:paraId="402FFD36" w14:textId="77777777" w:rsidR="000856B7" w:rsidRPr="008A2F74" w:rsidRDefault="000856B7" w:rsidP="000856B7">
      <w:pPr>
        <w:spacing w:line="240" w:lineRule="exact"/>
        <w:ind w:leftChars="400" w:left="840" w:firstLineChars="100" w:firstLine="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ただし、上記見直しを行う以前に発行した臨財債等については、府と国の償還ペースには差が生じています。</w:t>
      </w:r>
    </w:p>
    <w:p w14:paraId="6949E047" w14:textId="1869B3B7" w:rsidR="00DA3F81" w:rsidRPr="000856B7"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522DFEC0" w14:textId="32CAFC8B" w:rsidR="00DA3F81" w:rsidRPr="00C453A0" w:rsidRDefault="00A20ED9" w:rsidP="00DA3F81">
      <w:pPr>
        <w:spacing w:line="240" w:lineRule="exact"/>
        <w:ind w:left="990" w:hangingChars="550" w:hanging="990"/>
        <w:rPr>
          <w:rFonts w:ascii="HG丸ｺﾞｼｯｸM-PRO" w:eastAsia="HG丸ｺﾞｼｯｸM-PRO" w:hAnsi="HG丸ｺﾞｼｯｸM-PRO"/>
          <w:color w:val="FF0000"/>
          <w:spacing w:val="6"/>
          <w:sz w:val="18"/>
          <w:szCs w:val="18"/>
        </w:rPr>
      </w:pPr>
      <w:r w:rsidRPr="00C453A0">
        <w:rPr>
          <w:rFonts w:ascii="HG丸ｺﾞｼｯｸM-PRO" w:eastAsia="HG丸ｺﾞｼｯｸM-PRO" w:hAnsi="HG丸ｺﾞｼｯｸM-PRO"/>
          <w:noProof/>
          <w:color w:val="FF0000"/>
          <w:spacing w:val="6"/>
          <w:sz w:val="18"/>
          <w:szCs w:val="18"/>
        </w:rPr>
        <mc:AlternateContent>
          <mc:Choice Requires="wps">
            <w:drawing>
              <wp:anchor distT="0" distB="0" distL="114300" distR="114300" simplePos="0" relativeHeight="251658240" behindDoc="0" locked="0" layoutInCell="1" allowOverlap="1" wp14:anchorId="72BDE47D" wp14:editId="55B7E63F">
                <wp:simplePos x="0" y="0"/>
                <wp:positionH relativeFrom="column">
                  <wp:posOffset>725170</wp:posOffset>
                </wp:positionH>
                <wp:positionV relativeFrom="paragraph">
                  <wp:posOffset>9525</wp:posOffset>
                </wp:positionV>
                <wp:extent cx="6587490" cy="3958590"/>
                <wp:effectExtent l="0" t="0" r="381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3958590"/>
                        </a:xfrm>
                        <a:prstGeom prst="rect">
                          <a:avLst/>
                        </a:prstGeom>
                        <a:solidFill>
                          <a:srgbClr val="FFFFFF"/>
                        </a:solidFill>
                        <a:ln w="9525">
                          <a:noFill/>
                          <a:miter lim="800000"/>
                          <a:headEnd/>
                          <a:tailEnd/>
                        </a:ln>
                      </wps:spPr>
                      <wps:txbx>
                        <w:txbxContent>
                          <w:bookmarkStart w:id="1" w:name="_MON_1563104251"/>
                          <w:bookmarkEnd w:id="1"/>
                          <w:p w14:paraId="60D4E239" w14:textId="4C21E358" w:rsidR="00DA3F81" w:rsidRDefault="005F4623" w:rsidP="00DA3F81">
                            <w:pPr>
                              <w:jc w:val="center"/>
                            </w:pPr>
                            <w:r>
                              <w:object w:dxaOrig="9955" w:dyaOrig="8610" w14:anchorId="1763B784">
                                <v:shape id="_x0000_i1029" type="#_x0000_t75" style="width:615.7pt;height:303.05pt" o:ole="">
                                  <v:imagedata r:id="rId18" o:title=""/>
                                </v:shape>
                                <o:OLEObject Type="Embed" ProgID="Excel.Sheet.12" ShapeID="_x0000_i1029" DrawAspect="Content" ObjectID="_1786984475" r:id="rId19"/>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BDE47D" id="_x0000_t202" coordsize="21600,21600" o:spt="202" path="m,l,21600r21600,l21600,xe">
                <v:stroke joinstyle="miter"/>
                <v:path gradientshapeok="t" o:connecttype="rect"/>
              </v:shapetype>
              <v:shape id="テキスト ボックス 2" o:spid="_x0000_s1029" type="#_x0000_t202" style="position:absolute;left:0;text-align:left;margin-left:57.1pt;margin-top:.75pt;width:518.7pt;height:31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" stroked="f">
                <v:textbox style="mso-fit-shape-to-text:t">
                  <w:txbxContent>
                    <w:bookmarkStart w:id="2" w:name="_MON_1563104251"/>
                    <w:bookmarkEnd w:id="2"/>
                    <w:p w14:paraId="60D4E239" w14:textId="4C21E358" w:rsidR="00DA3F81" w:rsidRDefault="005F4623" w:rsidP="00DA3F81">
                      <w:pPr>
                        <w:jc w:val="center"/>
                      </w:pPr>
                      <w:r>
                        <w:object w:dxaOrig="9955" w:dyaOrig="8610" w14:anchorId="1763B784">
                          <v:shape id="_x0000_i1029" type="#_x0000_t75" style="width:615.7pt;height:303.05pt" o:ole="">
                            <v:imagedata r:id="rId18" o:title=""/>
                          </v:shape>
                          <o:OLEObject Type="Embed" ProgID="Excel.Sheet.12" ShapeID="_x0000_i1029" DrawAspect="Content" ObjectID="_1786984475" r:id="rId20"/>
                        </w:object>
                      </w:r>
                    </w:p>
                  </w:txbxContent>
                </v:textbox>
              </v:shape>
            </w:pict>
          </mc:Fallback>
        </mc:AlternateContent>
      </w:r>
    </w:p>
    <w:p w14:paraId="0DF5BA0C" w14:textId="482A1D5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35E618" w14:textId="4E6BB38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8C8EB77" w14:textId="2DEB313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EFE140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531FF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3FE354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A4DAF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1401354"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7232666A"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8FD5B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307766C" w14:textId="2367F90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6EF2000" w14:textId="12C1648C"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EAB57F9"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E5AB93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980FB1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42DF926" w14:textId="00050540"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BC057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298356"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DA0586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B6D33C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6910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9873C5" w14:textId="66F4D791" w:rsidR="00DA3F81"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59FEBFB3" w14:textId="77777777" w:rsidR="000856B7" w:rsidRPr="00C453A0" w:rsidRDefault="000856B7"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79E323F" w14:textId="625E7C02" w:rsidR="00DA3F81"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93AB5E" w14:textId="4DE8B438" w:rsidR="004E7EFD" w:rsidRPr="00C453A0" w:rsidRDefault="00B67580" w:rsidP="004E7EFD">
      <w:pPr>
        <w:spacing w:line="240" w:lineRule="exact"/>
        <w:rPr>
          <w:rFonts w:ascii="HG丸ｺﾞｼｯｸM-PRO" w:eastAsia="HG丸ｺﾞｼｯｸM-PRO" w:hAnsi="HG丸ｺﾞｼｯｸM-PRO"/>
          <w:color w:val="FF0000"/>
          <w:sz w:val="24"/>
          <w:szCs w:val="18"/>
        </w:rPr>
      </w:pPr>
      <w:r>
        <w:rPr>
          <w:rFonts w:ascii="HG丸ｺﾞｼｯｸM-PRO" w:eastAsia="HG丸ｺﾞｼｯｸM-PRO" w:hAnsi="HG丸ｺﾞｼｯｸM-PRO" w:hint="eastAsia"/>
          <w:color w:val="FF0000"/>
          <w:sz w:val="24"/>
          <w:szCs w:val="18"/>
        </w:rPr>
        <w:t xml:space="preserve">　　　</w:t>
      </w:r>
    </w:p>
    <w:p w14:paraId="298E7BCB"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3CB81392" w14:textId="65518EC6" w:rsidR="000856B7" w:rsidRPr="00757BA3" w:rsidRDefault="000856B7" w:rsidP="00E06404">
      <w:pPr>
        <w:pStyle w:val="a3"/>
        <w:numPr>
          <w:ilvl w:val="0"/>
          <w:numId w:val="13"/>
        </w:numPr>
        <w:spacing w:line="240" w:lineRule="exact"/>
        <w:ind w:left="840" w:firstLineChars="100" w:firstLine="180"/>
        <w:rPr>
          <w:rFonts w:ascii="HG丸ｺﾞｼｯｸM-PRO" w:eastAsia="HG丸ｺﾞｼｯｸM-PRO" w:hAnsi="HG丸ｺﾞｼｯｸM-PRO"/>
          <w:sz w:val="18"/>
          <w:szCs w:val="18"/>
        </w:rPr>
      </w:pPr>
      <w:r w:rsidRPr="00757BA3">
        <w:rPr>
          <w:rFonts w:ascii="HG丸ｺﾞｼｯｸM-PRO" w:eastAsia="HG丸ｺﾞｼｯｸM-PRO" w:hAnsi="HG丸ｺﾞｼｯｸM-PRO" w:hint="eastAsia"/>
          <w:sz w:val="18"/>
          <w:szCs w:val="18"/>
        </w:rPr>
        <w:t>単位未満は、四捨五入を原則としたため、内訳の計と合計が一致しない場合があります。</w:t>
      </w:r>
    </w:p>
    <w:p w14:paraId="2D6181DB" w14:textId="73569A8A" w:rsidR="00AA1680" w:rsidRDefault="00AA1680" w:rsidP="00AA1680">
      <w:pPr>
        <w:spacing w:line="240" w:lineRule="exact"/>
        <w:ind w:firstLineChars="450" w:firstLine="945"/>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6912" behindDoc="0" locked="0" layoutInCell="1" allowOverlap="1" wp14:anchorId="1FEAD15E" wp14:editId="7E924715">
                <wp:simplePos x="0" y="0"/>
                <wp:positionH relativeFrom="column">
                  <wp:posOffset>670560</wp:posOffset>
                </wp:positionH>
                <wp:positionV relativeFrom="paragraph">
                  <wp:posOffset>22860</wp:posOffset>
                </wp:positionV>
                <wp:extent cx="8185150" cy="462915"/>
                <wp:effectExtent l="0" t="0" r="2540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EAD15E" id="角丸四角形 3" o:spid="_x0000_s1030" style="position:absolute;left:0;text-align:left;margin-left:52.8pt;margin-top:1.8pt;width:644.5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" filled="f" fillcolor="#ff9">
                <v:textbox inset="2.16pt,1.44pt,0,1.44pt">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v:textbox>
              </v:roundrect>
            </w:pict>
          </mc:Fallback>
        </mc:AlternateContent>
      </w:r>
    </w:p>
    <w:p w14:paraId="1F959A95"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5ED5E8EB" w14:textId="1B2880D9" w:rsidR="00BB2AEE" w:rsidRDefault="00BB2AEE">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337574FA" w14:textId="77777777" w:rsidR="000856B7" w:rsidRPr="00C453A0" w:rsidRDefault="000856B7" w:rsidP="000856B7">
      <w:pPr>
        <w:spacing w:line="240" w:lineRule="exact"/>
        <w:ind w:leftChars="400" w:left="840" w:firstLineChars="100" w:firstLine="180"/>
        <w:rPr>
          <w:rFonts w:ascii="HG丸ｺﾞｼｯｸM-PRO" w:eastAsia="HG丸ｺﾞｼｯｸM-PRO" w:hAnsi="HG丸ｺﾞｼｯｸM-PRO"/>
          <w:sz w:val="18"/>
          <w:szCs w:val="18"/>
        </w:rPr>
      </w:pPr>
      <w:r w:rsidRPr="00C453A0">
        <w:rPr>
          <w:rFonts w:ascii="HG丸ｺﾞｼｯｸM-PRO" w:eastAsia="HG丸ｺﾞｼｯｸM-PRO" w:hAnsi="HG丸ｺﾞｼｯｸM-PRO" w:hint="eastAsia"/>
          <w:sz w:val="18"/>
          <w:szCs w:val="18"/>
        </w:rPr>
        <w:lastRenderedPageBreak/>
        <w:t>貸借対照表の負</w:t>
      </w:r>
      <w:r>
        <w:rPr>
          <w:rFonts w:ascii="HG丸ｺﾞｼｯｸM-PRO" w:eastAsia="HG丸ｺﾞｼｯｸM-PRO" w:hAnsi="HG丸ｺﾞｼｯｸM-PRO" w:hint="eastAsia"/>
          <w:sz w:val="18"/>
          <w:szCs w:val="18"/>
        </w:rPr>
        <w:t>債の部に示す地方債残高等については、償還時に地方交付税による補</w:t>
      </w:r>
      <w:r w:rsidRPr="00063487">
        <w:rPr>
          <w:rFonts w:ascii="HG丸ｺﾞｼｯｸM-PRO" w:eastAsia="HG丸ｺﾞｼｯｸM-PRO" w:hAnsi="HG丸ｺﾞｼｯｸM-PRO" w:hint="eastAsia"/>
          <w:color w:val="000000" w:themeColor="text1"/>
          <w:sz w:val="18"/>
          <w:szCs w:val="18"/>
        </w:rPr>
        <w:t>塡</w:t>
      </w:r>
      <w:r w:rsidRPr="00C453A0">
        <w:rPr>
          <w:rFonts w:ascii="HG丸ｺﾞｼｯｸM-PRO" w:eastAsia="HG丸ｺﾞｼｯｸM-PRO" w:hAnsi="HG丸ｺﾞｼｯｸM-PRO" w:hint="eastAsia"/>
          <w:sz w:val="18"/>
          <w:szCs w:val="18"/>
        </w:rPr>
        <w:t>措置が見込まれるものがあります。</w:t>
      </w:r>
    </w:p>
    <w:p w14:paraId="3C156D2B" w14:textId="2FFBCAB6" w:rsidR="000856B7" w:rsidRPr="00DE3C89" w:rsidRDefault="000856B7" w:rsidP="000856B7">
      <w:pPr>
        <w:spacing w:line="240" w:lineRule="exact"/>
        <w:ind w:leftChars="400" w:left="840" w:firstLineChars="100" w:firstLine="180"/>
        <w:rPr>
          <w:rFonts w:ascii="HG丸ｺﾞｼｯｸM-PRO" w:eastAsia="HG丸ｺﾞｼｯｸM-PRO" w:hAnsi="HG丸ｺﾞｼｯｸM-PRO"/>
          <w:strike/>
          <w:color w:val="FF0000"/>
          <w:sz w:val="18"/>
          <w:szCs w:val="18"/>
        </w:rPr>
      </w:pPr>
      <w:r w:rsidRPr="00C453A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その額を、普通交付税の額の算定に用いる基準財政需要額に算入が見込まれる額として省令（地方公共団体の財政の健全化に関する法律施行規則（平成</w:t>
      </w:r>
      <w:r>
        <w:rPr>
          <w:rFonts w:ascii="HG丸ｺﾞｼｯｸM-PRO" w:eastAsia="HG丸ｺﾞｼｯｸM-PRO" w:hAnsi="HG丸ｺﾞｼｯｸM-PRO" w:hint="eastAsia"/>
          <w:sz w:val="18"/>
          <w:szCs w:val="18"/>
        </w:rPr>
        <w:t>20</w:t>
      </w:r>
      <w:r w:rsidRPr="00C453A0">
        <w:rPr>
          <w:rFonts w:ascii="HG丸ｺﾞｼｯｸM-PRO" w:eastAsia="HG丸ｺﾞｼｯｸM-PRO" w:hAnsi="HG丸ｺﾞｼｯｸM-PRO" w:hint="eastAsia"/>
          <w:sz w:val="18"/>
          <w:szCs w:val="18"/>
        </w:rPr>
        <w:t>年省令第８号））で定めるところにより算定した総額は</w:t>
      </w:r>
      <w:r w:rsidRPr="00F13C2D">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809</w:t>
      </w:r>
      <w:r w:rsidRPr="00F13C2D">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354</w:t>
      </w:r>
      <w:r w:rsidRPr="00C453A0">
        <w:rPr>
          <w:rFonts w:ascii="HG丸ｺﾞｼｯｸM-PRO" w:eastAsia="HG丸ｺﾞｼｯｸM-PRO" w:hAnsi="HG丸ｺﾞｼｯｸM-PRO" w:hint="eastAsia"/>
          <w:sz w:val="18"/>
          <w:szCs w:val="18"/>
        </w:rPr>
        <w:t>百万円で、内訳は次表のとおりです。</w:t>
      </w:r>
    </w:p>
    <w:p w14:paraId="41EDAD20" w14:textId="2BAF37C6" w:rsidR="002951AE" w:rsidRDefault="00DF18B8" w:rsidP="002B3CF7">
      <w:pPr>
        <w:spacing w:line="240" w:lineRule="exact"/>
        <w:rPr>
          <w:rFonts w:ascii="HG丸ｺﾞｼｯｸM-PRO" w:eastAsia="HG丸ｺﾞｼｯｸM-PRO" w:hAnsi="HG丸ｺﾞｼｯｸM-PRO"/>
          <w:strike/>
          <w:color w:val="FF0000"/>
          <w:sz w:val="18"/>
          <w:szCs w:val="18"/>
        </w:rPr>
      </w:pPr>
      <w:r>
        <w:rPr>
          <w:noProof/>
        </w:rPr>
        <w:object w:dxaOrig="1440" w:dyaOrig="1440" w14:anchorId="6B9955B0">
          <v:shape id="_x0000_s1031" type="#_x0000_t75" style="position:absolute;left:0;text-align:left;margin-left:52pt;margin-top:5.75pt;width:527pt;height:437pt;z-index:251705344;mso-position-horizontal-relative:text;mso-position-vertical-relative:text">
            <v:imagedata r:id="rId21" o:title=""/>
          </v:shape>
          <o:OLEObject Type="Embed" ProgID="Excel.SheetMacroEnabled.12" ShapeID="_x0000_s1031" DrawAspect="Content" ObjectID="_1786984476" r:id="rId22"/>
        </w:object>
      </w:r>
    </w:p>
    <w:p w14:paraId="1A733099" w14:textId="196D8541" w:rsidR="009E7D87" w:rsidRDefault="009E7D87" w:rsidP="00B71A2B">
      <w:pPr>
        <w:jc w:val="right"/>
        <w:rPr>
          <w:rFonts w:ascii="HG丸ｺﾞｼｯｸM-PRO" w:eastAsia="HG丸ｺﾞｼｯｸM-PRO" w:hAnsi="HG丸ｺﾞｼｯｸM-PRO"/>
          <w:b/>
          <w:sz w:val="24"/>
          <w:szCs w:val="24"/>
        </w:rPr>
      </w:pPr>
    </w:p>
    <w:p w14:paraId="4CFBB51A" w14:textId="77777777" w:rsidR="009E7D87" w:rsidRPr="009E7D87" w:rsidRDefault="009E7D87" w:rsidP="009E7D87">
      <w:pPr>
        <w:rPr>
          <w:rFonts w:ascii="HG丸ｺﾞｼｯｸM-PRO" w:eastAsia="HG丸ｺﾞｼｯｸM-PRO" w:hAnsi="HG丸ｺﾞｼｯｸM-PRO"/>
          <w:sz w:val="24"/>
          <w:szCs w:val="24"/>
        </w:rPr>
      </w:pPr>
    </w:p>
    <w:p w14:paraId="408C6261" w14:textId="77777777" w:rsidR="009E7D87" w:rsidRPr="009E7D87" w:rsidRDefault="009E7D87" w:rsidP="009E7D87">
      <w:pPr>
        <w:rPr>
          <w:rFonts w:ascii="HG丸ｺﾞｼｯｸM-PRO" w:eastAsia="HG丸ｺﾞｼｯｸM-PRO" w:hAnsi="HG丸ｺﾞｼｯｸM-PRO"/>
          <w:sz w:val="24"/>
          <w:szCs w:val="24"/>
        </w:rPr>
      </w:pPr>
    </w:p>
    <w:p w14:paraId="72C3D6E7" w14:textId="77777777" w:rsidR="009E7D87" w:rsidRPr="009E7D87" w:rsidRDefault="009E7D87" w:rsidP="009E7D87">
      <w:pPr>
        <w:rPr>
          <w:rFonts w:ascii="HG丸ｺﾞｼｯｸM-PRO" w:eastAsia="HG丸ｺﾞｼｯｸM-PRO" w:hAnsi="HG丸ｺﾞｼｯｸM-PRO"/>
          <w:sz w:val="24"/>
          <w:szCs w:val="24"/>
        </w:rPr>
      </w:pPr>
    </w:p>
    <w:p w14:paraId="67DD9FA5" w14:textId="77777777" w:rsidR="009E7D87" w:rsidRPr="009E7D87" w:rsidRDefault="009E7D87" w:rsidP="009E7D87">
      <w:pPr>
        <w:rPr>
          <w:rFonts w:ascii="HG丸ｺﾞｼｯｸM-PRO" w:eastAsia="HG丸ｺﾞｼｯｸM-PRO" w:hAnsi="HG丸ｺﾞｼｯｸM-PRO"/>
          <w:sz w:val="24"/>
          <w:szCs w:val="24"/>
        </w:rPr>
      </w:pPr>
    </w:p>
    <w:p w14:paraId="5A32CF5E" w14:textId="77777777" w:rsidR="009E7D87" w:rsidRPr="009E7D87" w:rsidRDefault="009E7D87" w:rsidP="009E7D87">
      <w:pPr>
        <w:rPr>
          <w:rFonts w:ascii="HG丸ｺﾞｼｯｸM-PRO" w:eastAsia="HG丸ｺﾞｼｯｸM-PRO" w:hAnsi="HG丸ｺﾞｼｯｸM-PRO"/>
          <w:sz w:val="24"/>
          <w:szCs w:val="24"/>
        </w:rPr>
      </w:pPr>
    </w:p>
    <w:p w14:paraId="3AA5A4A4" w14:textId="77777777" w:rsidR="009E7D87" w:rsidRPr="009E7D87" w:rsidRDefault="009E7D87" w:rsidP="009E7D87">
      <w:pPr>
        <w:rPr>
          <w:rFonts w:ascii="HG丸ｺﾞｼｯｸM-PRO" w:eastAsia="HG丸ｺﾞｼｯｸM-PRO" w:hAnsi="HG丸ｺﾞｼｯｸM-PRO"/>
          <w:sz w:val="24"/>
          <w:szCs w:val="24"/>
        </w:rPr>
      </w:pPr>
    </w:p>
    <w:p w14:paraId="37899D1B" w14:textId="64B5C0B8" w:rsidR="009E7D87" w:rsidRPr="009E7D87" w:rsidRDefault="009E7D87" w:rsidP="009E7D87">
      <w:pPr>
        <w:rPr>
          <w:rFonts w:ascii="HG丸ｺﾞｼｯｸM-PRO" w:eastAsia="HG丸ｺﾞｼｯｸM-PRO" w:hAnsi="HG丸ｺﾞｼｯｸM-PRO"/>
          <w:sz w:val="24"/>
          <w:szCs w:val="24"/>
        </w:rPr>
      </w:pPr>
    </w:p>
    <w:p w14:paraId="46FD41D7" w14:textId="77777777" w:rsidR="009E7D87" w:rsidRPr="009E7D87" w:rsidRDefault="009E7D87" w:rsidP="009E7D87">
      <w:pPr>
        <w:rPr>
          <w:rFonts w:ascii="HG丸ｺﾞｼｯｸM-PRO" w:eastAsia="HG丸ｺﾞｼｯｸM-PRO" w:hAnsi="HG丸ｺﾞｼｯｸM-PRO"/>
          <w:sz w:val="24"/>
          <w:szCs w:val="24"/>
        </w:rPr>
      </w:pPr>
    </w:p>
    <w:p w14:paraId="62A2EC4A" w14:textId="77777777" w:rsidR="009E7D87" w:rsidRPr="009E7D87" w:rsidRDefault="009E7D87" w:rsidP="009E7D87">
      <w:pPr>
        <w:rPr>
          <w:rFonts w:ascii="HG丸ｺﾞｼｯｸM-PRO" w:eastAsia="HG丸ｺﾞｼｯｸM-PRO" w:hAnsi="HG丸ｺﾞｼｯｸM-PRO"/>
          <w:sz w:val="24"/>
          <w:szCs w:val="24"/>
        </w:rPr>
      </w:pPr>
    </w:p>
    <w:p w14:paraId="4E968765" w14:textId="62395FFC" w:rsidR="009E7D87" w:rsidRDefault="009E7D87" w:rsidP="009E7D87">
      <w:pPr>
        <w:rPr>
          <w:rFonts w:ascii="HG丸ｺﾞｼｯｸM-PRO" w:eastAsia="HG丸ｺﾞｼｯｸM-PRO" w:hAnsi="HG丸ｺﾞｼｯｸM-PRO"/>
          <w:sz w:val="24"/>
          <w:szCs w:val="24"/>
        </w:rPr>
      </w:pPr>
    </w:p>
    <w:p w14:paraId="4E243E35" w14:textId="77777777" w:rsidR="0063133B" w:rsidRPr="009E7D87" w:rsidRDefault="0063133B" w:rsidP="009E7D87">
      <w:pPr>
        <w:rPr>
          <w:rFonts w:ascii="HG丸ｺﾞｼｯｸM-PRO" w:eastAsia="HG丸ｺﾞｼｯｸM-PRO" w:hAnsi="HG丸ｺﾞｼｯｸM-PRO"/>
          <w:sz w:val="24"/>
          <w:szCs w:val="24"/>
        </w:rPr>
      </w:pPr>
    </w:p>
    <w:p w14:paraId="2CF5E267" w14:textId="77777777" w:rsidR="009E7D87" w:rsidRPr="009E7D87" w:rsidRDefault="009E7D87" w:rsidP="009E7D87">
      <w:pPr>
        <w:rPr>
          <w:rFonts w:ascii="HG丸ｺﾞｼｯｸM-PRO" w:eastAsia="HG丸ｺﾞｼｯｸM-PRO" w:hAnsi="HG丸ｺﾞｼｯｸM-PRO"/>
          <w:sz w:val="24"/>
          <w:szCs w:val="24"/>
        </w:rPr>
      </w:pPr>
    </w:p>
    <w:p w14:paraId="1A1BACA7" w14:textId="77777777" w:rsidR="009E7D87" w:rsidRPr="009E7D87" w:rsidRDefault="009E7D87" w:rsidP="009E7D87">
      <w:pPr>
        <w:rPr>
          <w:rFonts w:ascii="HG丸ｺﾞｼｯｸM-PRO" w:eastAsia="HG丸ｺﾞｼｯｸM-PRO" w:hAnsi="HG丸ｺﾞｼｯｸM-PRO"/>
          <w:sz w:val="24"/>
          <w:szCs w:val="24"/>
        </w:rPr>
      </w:pPr>
    </w:p>
    <w:p w14:paraId="4A6C119E" w14:textId="32BB35D8" w:rsidR="009E7D87" w:rsidRDefault="009E7D87" w:rsidP="009E7D87">
      <w:pPr>
        <w:rPr>
          <w:rFonts w:ascii="HG丸ｺﾞｼｯｸM-PRO" w:eastAsia="HG丸ｺﾞｼｯｸM-PRO" w:hAnsi="HG丸ｺﾞｼｯｸM-PRO"/>
          <w:sz w:val="24"/>
          <w:szCs w:val="24"/>
        </w:rPr>
      </w:pPr>
    </w:p>
    <w:p w14:paraId="530D7BA1" w14:textId="474CB95D" w:rsidR="00B71A2B" w:rsidRPr="009E7D87" w:rsidRDefault="009E7D87" w:rsidP="009E7D87">
      <w:pPr>
        <w:tabs>
          <w:tab w:val="left" w:pos="1089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sectPr w:rsidR="00B71A2B" w:rsidRPr="009E7D87" w:rsidSect="004A0E22">
      <w:footerReference w:type="default" r:id="rId23"/>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5A18" w14:textId="77777777" w:rsidR="009E3B67" w:rsidRDefault="009E3B67" w:rsidP="00307CCF">
      <w:r>
        <w:separator/>
      </w:r>
    </w:p>
  </w:endnote>
  <w:endnote w:type="continuationSeparator" w:id="0">
    <w:p w14:paraId="587807DE" w14:textId="77777777" w:rsidR="009E3B67" w:rsidRDefault="009E3B6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A387" w14:textId="170D7DCB" w:rsidR="00E85AFD" w:rsidRDefault="00E85AFD" w:rsidP="00E85AFD">
    <w:pPr>
      <w:jc w:val="right"/>
      <w:rPr>
        <w:rFonts w:ascii="HG丸ｺﾞｼｯｸM-PRO" w:eastAsia="HG丸ｺﾞｼｯｸM-PRO" w:hAnsi="HG丸ｺﾞｼｯｸM-PRO"/>
        <w:b/>
        <w:sz w:val="20"/>
        <w:szCs w:val="20"/>
      </w:rPr>
    </w:pPr>
    <w:r w:rsidRPr="00E85AFD">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公債管理</w:t>
    </w:r>
    <w:r w:rsidRPr="00E85AFD">
      <w:rPr>
        <w:rFonts w:ascii="HG丸ｺﾞｼｯｸM-PRO" w:eastAsia="HG丸ｺﾞｼｯｸM-PRO" w:hAnsi="HG丸ｺﾞｼｯｸM-PRO" w:hint="eastAsia"/>
        <w:b/>
        <w:sz w:val="20"/>
        <w:szCs w:val="20"/>
      </w:rPr>
      <w:t>特別会計</w:t>
    </w:r>
  </w:p>
  <w:p w14:paraId="7B9F9508" w14:textId="77777777" w:rsidR="00757BA3" w:rsidRPr="00E85AFD" w:rsidRDefault="00757BA3" w:rsidP="00757BA3">
    <w:pPr>
      <w:tabs>
        <w:tab w:val="left" w:pos="8364"/>
      </w:tabs>
      <w:jc w:val="right"/>
      <w:rPr>
        <w:rFonts w:ascii="HG丸ｺﾞｼｯｸM-PRO" w:eastAsia="HG丸ｺﾞｼｯｸM-PRO" w:hAnsi="HG丸ｺﾞｼｯｸM-PRO"/>
        <w:b/>
        <w:sz w:val="20"/>
        <w:szCs w:val="20"/>
      </w:rPr>
    </w:pPr>
  </w:p>
  <w:p w14:paraId="2DDC0A62" w14:textId="77777777" w:rsidR="00E85AFD" w:rsidRDefault="00E85A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381B" w14:textId="77777777" w:rsidR="009E3B67" w:rsidRDefault="009E3B67" w:rsidP="00307CCF">
      <w:r>
        <w:separator/>
      </w:r>
    </w:p>
  </w:footnote>
  <w:footnote w:type="continuationSeparator" w:id="0">
    <w:p w14:paraId="37300777" w14:textId="77777777" w:rsidR="009E3B67" w:rsidRDefault="009E3B6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00A"/>
    <w:multiLevelType w:val="hybridMultilevel"/>
    <w:tmpl w:val="3D729F82"/>
    <w:lvl w:ilvl="0" w:tplc="C71ADFE6">
      <w:numFmt w:val="bullet"/>
      <w:lvlText w:val="※"/>
      <w:lvlJc w:val="left"/>
      <w:pPr>
        <w:ind w:left="11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585A2D9A"/>
    <w:multiLevelType w:val="hybridMultilevel"/>
    <w:tmpl w:val="BADADF3A"/>
    <w:lvl w:ilvl="0" w:tplc="1604039C">
      <w:start w:val="2"/>
      <w:numFmt w:val="bullet"/>
      <w:lvlText w:val="※"/>
      <w:lvlJc w:val="left"/>
      <w:pPr>
        <w:ind w:left="11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9"/>
  </w:num>
  <w:num w:numId="4">
    <w:abstractNumId w:val="5"/>
  </w:num>
  <w:num w:numId="5">
    <w:abstractNumId w:val="2"/>
  </w:num>
  <w:num w:numId="6">
    <w:abstractNumId w:val="3"/>
  </w:num>
  <w:num w:numId="7">
    <w:abstractNumId w:val="8"/>
  </w:num>
  <w:num w:numId="8">
    <w:abstractNumId w:val="4"/>
  </w:num>
  <w:num w:numId="9">
    <w:abstractNumId w:val="10"/>
  </w:num>
  <w:num w:numId="10">
    <w:abstractNumId w:val="12"/>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1892"/>
    <w:rsid w:val="00003321"/>
    <w:rsid w:val="00004025"/>
    <w:rsid w:val="000123F6"/>
    <w:rsid w:val="00014CBA"/>
    <w:rsid w:val="000243AF"/>
    <w:rsid w:val="00031297"/>
    <w:rsid w:val="00032FE5"/>
    <w:rsid w:val="00043AE7"/>
    <w:rsid w:val="00046167"/>
    <w:rsid w:val="00046229"/>
    <w:rsid w:val="00047057"/>
    <w:rsid w:val="00053E84"/>
    <w:rsid w:val="00054C5C"/>
    <w:rsid w:val="000565B4"/>
    <w:rsid w:val="000603AC"/>
    <w:rsid w:val="00063487"/>
    <w:rsid w:val="000636BD"/>
    <w:rsid w:val="0006511A"/>
    <w:rsid w:val="000652A9"/>
    <w:rsid w:val="00067395"/>
    <w:rsid w:val="000704F6"/>
    <w:rsid w:val="0007083F"/>
    <w:rsid w:val="00074C54"/>
    <w:rsid w:val="0008266F"/>
    <w:rsid w:val="000856B7"/>
    <w:rsid w:val="00086FEB"/>
    <w:rsid w:val="0009048B"/>
    <w:rsid w:val="00097768"/>
    <w:rsid w:val="000A15ED"/>
    <w:rsid w:val="000A232D"/>
    <w:rsid w:val="000A5739"/>
    <w:rsid w:val="000A594A"/>
    <w:rsid w:val="000A7D84"/>
    <w:rsid w:val="000B2501"/>
    <w:rsid w:val="000B762C"/>
    <w:rsid w:val="000B7772"/>
    <w:rsid w:val="000C0CD2"/>
    <w:rsid w:val="000C4C4B"/>
    <w:rsid w:val="000C6F4B"/>
    <w:rsid w:val="000D03F1"/>
    <w:rsid w:val="000D518B"/>
    <w:rsid w:val="000E3E92"/>
    <w:rsid w:val="000E642C"/>
    <w:rsid w:val="000E6BE9"/>
    <w:rsid w:val="000F5DEA"/>
    <w:rsid w:val="0010155B"/>
    <w:rsid w:val="00103B45"/>
    <w:rsid w:val="001071A1"/>
    <w:rsid w:val="00111922"/>
    <w:rsid w:val="001141A9"/>
    <w:rsid w:val="00116C8B"/>
    <w:rsid w:val="00120DD5"/>
    <w:rsid w:val="001471E9"/>
    <w:rsid w:val="00152EA0"/>
    <w:rsid w:val="00153189"/>
    <w:rsid w:val="001539F6"/>
    <w:rsid w:val="001560AB"/>
    <w:rsid w:val="00156D84"/>
    <w:rsid w:val="001649CA"/>
    <w:rsid w:val="00186E1D"/>
    <w:rsid w:val="00187925"/>
    <w:rsid w:val="001901C7"/>
    <w:rsid w:val="0019283A"/>
    <w:rsid w:val="00195F9A"/>
    <w:rsid w:val="0019744D"/>
    <w:rsid w:val="001A1F02"/>
    <w:rsid w:val="001A6164"/>
    <w:rsid w:val="001C171F"/>
    <w:rsid w:val="001D17D9"/>
    <w:rsid w:val="001D2B51"/>
    <w:rsid w:val="001D2D39"/>
    <w:rsid w:val="001E2E29"/>
    <w:rsid w:val="001E3CF1"/>
    <w:rsid w:val="001E5F88"/>
    <w:rsid w:val="001E6C63"/>
    <w:rsid w:val="001E7A5A"/>
    <w:rsid w:val="001E7BFD"/>
    <w:rsid w:val="001F4650"/>
    <w:rsid w:val="001F5EC9"/>
    <w:rsid w:val="002023BB"/>
    <w:rsid w:val="0021201D"/>
    <w:rsid w:val="00217520"/>
    <w:rsid w:val="0022160A"/>
    <w:rsid w:val="0023001C"/>
    <w:rsid w:val="00230825"/>
    <w:rsid w:val="00232390"/>
    <w:rsid w:val="00234097"/>
    <w:rsid w:val="00234172"/>
    <w:rsid w:val="00237AEA"/>
    <w:rsid w:val="00243533"/>
    <w:rsid w:val="00245617"/>
    <w:rsid w:val="0024765B"/>
    <w:rsid w:val="00250115"/>
    <w:rsid w:val="00251B37"/>
    <w:rsid w:val="00256D4E"/>
    <w:rsid w:val="00257134"/>
    <w:rsid w:val="002577FE"/>
    <w:rsid w:val="00261708"/>
    <w:rsid w:val="00262C4B"/>
    <w:rsid w:val="00267D4F"/>
    <w:rsid w:val="002704B6"/>
    <w:rsid w:val="00271DA0"/>
    <w:rsid w:val="00293ADF"/>
    <w:rsid w:val="00294F4B"/>
    <w:rsid w:val="002951AE"/>
    <w:rsid w:val="00296EB8"/>
    <w:rsid w:val="00297FE2"/>
    <w:rsid w:val="002A5596"/>
    <w:rsid w:val="002A5F79"/>
    <w:rsid w:val="002A6CCC"/>
    <w:rsid w:val="002B173B"/>
    <w:rsid w:val="002B38E8"/>
    <w:rsid w:val="002B3CF7"/>
    <w:rsid w:val="002B48AF"/>
    <w:rsid w:val="002D2589"/>
    <w:rsid w:val="002E5906"/>
    <w:rsid w:val="002F20D0"/>
    <w:rsid w:val="00302B6C"/>
    <w:rsid w:val="00307CCF"/>
    <w:rsid w:val="003106E4"/>
    <w:rsid w:val="00311B4B"/>
    <w:rsid w:val="00312CAA"/>
    <w:rsid w:val="003156FC"/>
    <w:rsid w:val="00315EF7"/>
    <w:rsid w:val="003169AA"/>
    <w:rsid w:val="00320ED5"/>
    <w:rsid w:val="003239BE"/>
    <w:rsid w:val="00333CE4"/>
    <w:rsid w:val="00333E48"/>
    <w:rsid w:val="00334127"/>
    <w:rsid w:val="003349E6"/>
    <w:rsid w:val="00334CDE"/>
    <w:rsid w:val="00334FAC"/>
    <w:rsid w:val="003465EC"/>
    <w:rsid w:val="0036380F"/>
    <w:rsid w:val="0036494D"/>
    <w:rsid w:val="00365014"/>
    <w:rsid w:val="00367C74"/>
    <w:rsid w:val="00373218"/>
    <w:rsid w:val="003740C4"/>
    <w:rsid w:val="003758C9"/>
    <w:rsid w:val="00376740"/>
    <w:rsid w:val="00377679"/>
    <w:rsid w:val="00384EA7"/>
    <w:rsid w:val="003850DE"/>
    <w:rsid w:val="003867DF"/>
    <w:rsid w:val="00391AE2"/>
    <w:rsid w:val="0039274A"/>
    <w:rsid w:val="0039457D"/>
    <w:rsid w:val="003A10F3"/>
    <w:rsid w:val="003A3CAE"/>
    <w:rsid w:val="003A6837"/>
    <w:rsid w:val="003B243D"/>
    <w:rsid w:val="003B2688"/>
    <w:rsid w:val="003B412B"/>
    <w:rsid w:val="003C0C76"/>
    <w:rsid w:val="003D4785"/>
    <w:rsid w:val="003D58F1"/>
    <w:rsid w:val="003E6625"/>
    <w:rsid w:val="003E69E5"/>
    <w:rsid w:val="003E79DF"/>
    <w:rsid w:val="003F2D73"/>
    <w:rsid w:val="003F6DC3"/>
    <w:rsid w:val="0040151E"/>
    <w:rsid w:val="0040395B"/>
    <w:rsid w:val="004043FA"/>
    <w:rsid w:val="00406320"/>
    <w:rsid w:val="00407178"/>
    <w:rsid w:val="004078C6"/>
    <w:rsid w:val="004110C9"/>
    <w:rsid w:val="0041498D"/>
    <w:rsid w:val="00420C13"/>
    <w:rsid w:val="00422311"/>
    <w:rsid w:val="0044357F"/>
    <w:rsid w:val="00455117"/>
    <w:rsid w:val="004552FE"/>
    <w:rsid w:val="00462786"/>
    <w:rsid w:val="00465709"/>
    <w:rsid w:val="00466C1E"/>
    <w:rsid w:val="0046737C"/>
    <w:rsid w:val="004708EE"/>
    <w:rsid w:val="00475EA5"/>
    <w:rsid w:val="00475F8A"/>
    <w:rsid w:val="004774D2"/>
    <w:rsid w:val="00482130"/>
    <w:rsid w:val="004829EB"/>
    <w:rsid w:val="00487C92"/>
    <w:rsid w:val="004920B2"/>
    <w:rsid w:val="004924B1"/>
    <w:rsid w:val="00494284"/>
    <w:rsid w:val="004944C7"/>
    <w:rsid w:val="00496A52"/>
    <w:rsid w:val="004A05FF"/>
    <w:rsid w:val="004A0E22"/>
    <w:rsid w:val="004A1262"/>
    <w:rsid w:val="004A1AA0"/>
    <w:rsid w:val="004A49C3"/>
    <w:rsid w:val="004A4A0E"/>
    <w:rsid w:val="004B20D0"/>
    <w:rsid w:val="004C04BA"/>
    <w:rsid w:val="004D2090"/>
    <w:rsid w:val="004D4124"/>
    <w:rsid w:val="004E2C9A"/>
    <w:rsid w:val="004E4611"/>
    <w:rsid w:val="004E5121"/>
    <w:rsid w:val="004E7EFD"/>
    <w:rsid w:val="004F6936"/>
    <w:rsid w:val="004F7898"/>
    <w:rsid w:val="005044BA"/>
    <w:rsid w:val="005131BF"/>
    <w:rsid w:val="00513A38"/>
    <w:rsid w:val="005141BF"/>
    <w:rsid w:val="0051573B"/>
    <w:rsid w:val="00516C8C"/>
    <w:rsid w:val="005178E7"/>
    <w:rsid w:val="005200AB"/>
    <w:rsid w:val="00521F43"/>
    <w:rsid w:val="00524144"/>
    <w:rsid w:val="005305B2"/>
    <w:rsid w:val="005417C6"/>
    <w:rsid w:val="005501E9"/>
    <w:rsid w:val="005506DE"/>
    <w:rsid w:val="00552B9D"/>
    <w:rsid w:val="00553EFA"/>
    <w:rsid w:val="00554789"/>
    <w:rsid w:val="005646A1"/>
    <w:rsid w:val="00570B46"/>
    <w:rsid w:val="00571210"/>
    <w:rsid w:val="0057659D"/>
    <w:rsid w:val="005776AF"/>
    <w:rsid w:val="005801FB"/>
    <w:rsid w:val="005847A0"/>
    <w:rsid w:val="00587CC2"/>
    <w:rsid w:val="0059092F"/>
    <w:rsid w:val="00590B75"/>
    <w:rsid w:val="005A4B38"/>
    <w:rsid w:val="005B12B7"/>
    <w:rsid w:val="005B1897"/>
    <w:rsid w:val="005B255B"/>
    <w:rsid w:val="005B7FDD"/>
    <w:rsid w:val="005C2590"/>
    <w:rsid w:val="005C6168"/>
    <w:rsid w:val="005D274B"/>
    <w:rsid w:val="005D30AD"/>
    <w:rsid w:val="005D5A6B"/>
    <w:rsid w:val="005D633B"/>
    <w:rsid w:val="005E241E"/>
    <w:rsid w:val="005E5C3D"/>
    <w:rsid w:val="005F1A49"/>
    <w:rsid w:val="005F4623"/>
    <w:rsid w:val="005F75A5"/>
    <w:rsid w:val="00600062"/>
    <w:rsid w:val="00600CEF"/>
    <w:rsid w:val="0060576A"/>
    <w:rsid w:val="00605D96"/>
    <w:rsid w:val="00606834"/>
    <w:rsid w:val="00607C3E"/>
    <w:rsid w:val="00607CDB"/>
    <w:rsid w:val="00611CAC"/>
    <w:rsid w:val="00612C1F"/>
    <w:rsid w:val="00615287"/>
    <w:rsid w:val="006162DA"/>
    <w:rsid w:val="00622694"/>
    <w:rsid w:val="006271CA"/>
    <w:rsid w:val="00627FEB"/>
    <w:rsid w:val="0063133B"/>
    <w:rsid w:val="006321B0"/>
    <w:rsid w:val="00635623"/>
    <w:rsid w:val="006406F4"/>
    <w:rsid w:val="00642346"/>
    <w:rsid w:val="006500BD"/>
    <w:rsid w:val="00653270"/>
    <w:rsid w:val="006619E7"/>
    <w:rsid w:val="00667ED8"/>
    <w:rsid w:val="00677F6D"/>
    <w:rsid w:val="006865CE"/>
    <w:rsid w:val="00687A7D"/>
    <w:rsid w:val="006912A7"/>
    <w:rsid w:val="006925F1"/>
    <w:rsid w:val="006A1A81"/>
    <w:rsid w:val="006A3226"/>
    <w:rsid w:val="006A4D7C"/>
    <w:rsid w:val="006B26DB"/>
    <w:rsid w:val="006B75A8"/>
    <w:rsid w:val="006C59FB"/>
    <w:rsid w:val="006E07F5"/>
    <w:rsid w:val="006E1FE9"/>
    <w:rsid w:val="006E3B29"/>
    <w:rsid w:val="006E7963"/>
    <w:rsid w:val="006F15CD"/>
    <w:rsid w:val="006F3491"/>
    <w:rsid w:val="00702F92"/>
    <w:rsid w:val="007122D6"/>
    <w:rsid w:val="00713622"/>
    <w:rsid w:val="007143E4"/>
    <w:rsid w:val="00723263"/>
    <w:rsid w:val="0072431E"/>
    <w:rsid w:val="00725059"/>
    <w:rsid w:val="00725552"/>
    <w:rsid w:val="0072701D"/>
    <w:rsid w:val="0073350B"/>
    <w:rsid w:val="00733A99"/>
    <w:rsid w:val="00734E1D"/>
    <w:rsid w:val="00737262"/>
    <w:rsid w:val="00743E9C"/>
    <w:rsid w:val="00744564"/>
    <w:rsid w:val="0074500B"/>
    <w:rsid w:val="00746E3B"/>
    <w:rsid w:val="00751A5E"/>
    <w:rsid w:val="00754D67"/>
    <w:rsid w:val="00755C36"/>
    <w:rsid w:val="00757BA3"/>
    <w:rsid w:val="00760397"/>
    <w:rsid w:val="007623D7"/>
    <w:rsid w:val="00763DC3"/>
    <w:rsid w:val="00784658"/>
    <w:rsid w:val="007851C0"/>
    <w:rsid w:val="0078694B"/>
    <w:rsid w:val="007957BF"/>
    <w:rsid w:val="00795941"/>
    <w:rsid w:val="007A0068"/>
    <w:rsid w:val="007A030E"/>
    <w:rsid w:val="007A1E7A"/>
    <w:rsid w:val="007A4865"/>
    <w:rsid w:val="007A68FB"/>
    <w:rsid w:val="007B0CF2"/>
    <w:rsid w:val="007B5661"/>
    <w:rsid w:val="007B5BDD"/>
    <w:rsid w:val="007C3791"/>
    <w:rsid w:val="007C4CB4"/>
    <w:rsid w:val="007C6FDD"/>
    <w:rsid w:val="007D192D"/>
    <w:rsid w:val="007D5411"/>
    <w:rsid w:val="007E37FE"/>
    <w:rsid w:val="007E7F46"/>
    <w:rsid w:val="007F0D60"/>
    <w:rsid w:val="008031E1"/>
    <w:rsid w:val="0080350C"/>
    <w:rsid w:val="00804EF5"/>
    <w:rsid w:val="00806758"/>
    <w:rsid w:val="00814C8A"/>
    <w:rsid w:val="00820AD7"/>
    <w:rsid w:val="00827C2A"/>
    <w:rsid w:val="00831109"/>
    <w:rsid w:val="008401C1"/>
    <w:rsid w:val="0084112F"/>
    <w:rsid w:val="00856103"/>
    <w:rsid w:val="00861C31"/>
    <w:rsid w:val="008738D6"/>
    <w:rsid w:val="00883250"/>
    <w:rsid w:val="00890C97"/>
    <w:rsid w:val="00891C8E"/>
    <w:rsid w:val="00891E89"/>
    <w:rsid w:val="00893190"/>
    <w:rsid w:val="00893A5C"/>
    <w:rsid w:val="00896135"/>
    <w:rsid w:val="00896514"/>
    <w:rsid w:val="008A2F74"/>
    <w:rsid w:val="008B25F6"/>
    <w:rsid w:val="008B2702"/>
    <w:rsid w:val="008C0C96"/>
    <w:rsid w:val="008C16E7"/>
    <w:rsid w:val="008C3948"/>
    <w:rsid w:val="008C41FB"/>
    <w:rsid w:val="008D2814"/>
    <w:rsid w:val="008D348A"/>
    <w:rsid w:val="008D512F"/>
    <w:rsid w:val="008D7238"/>
    <w:rsid w:val="008E30BC"/>
    <w:rsid w:val="008E3595"/>
    <w:rsid w:val="008E4EDC"/>
    <w:rsid w:val="008E78BA"/>
    <w:rsid w:val="009011CE"/>
    <w:rsid w:val="009058DA"/>
    <w:rsid w:val="009060E9"/>
    <w:rsid w:val="009067BD"/>
    <w:rsid w:val="00906C9A"/>
    <w:rsid w:val="00910B8F"/>
    <w:rsid w:val="00911B08"/>
    <w:rsid w:val="0092758F"/>
    <w:rsid w:val="009314E3"/>
    <w:rsid w:val="00933A62"/>
    <w:rsid w:val="009346B0"/>
    <w:rsid w:val="00937D14"/>
    <w:rsid w:val="00942126"/>
    <w:rsid w:val="00950744"/>
    <w:rsid w:val="00954470"/>
    <w:rsid w:val="0096373D"/>
    <w:rsid w:val="0097050D"/>
    <w:rsid w:val="00974DBE"/>
    <w:rsid w:val="00975E0E"/>
    <w:rsid w:val="00985169"/>
    <w:rsid w:val="00985A67"/>
    <w:rsid w:val="0099481B"/>
    <w:rsid w:val="009953EE"/>
    <w:rsid w:val="009A6A26"/>
    <w:rsid w:val="009B2316"/>
    <w:rsid w:val="009B3BC0"/>
    <w:rsid w:val="009B57C3"/>
    <w:rsid w:val="009B73D4"/>
    <w:rsid w:val="009C03E4"/>
    <w:rsid w:val="009D30C2"/>
    <w:rsid w:val="009D5060"/>
    <w:rsid w:val="009D6757"/>
    <w:rsid w:val="009E3B67"/>
    <w:rsid w:val="009E7D87"/>
    <w:rsid w:val="009F6632"/>
    <w:rsid w:val="009F6984"/>
    <w:rsid w:val="00A03F8C"/>
    <w:rsid w:val="00A146C9"/>
    <w:rsid w:val="00A15B0F"/>
    <w:rsid w:val="00A173D5"/>
    <w:rsid w:val="00A20ED9"/>
    <w:rsid w:val="00A21B5E"/>
    <w:rsid w:val="00A276E8"/>
    <w:rsid w:val="00A324E3"/>
    <w:rsid w:val="00A348D5"/>
    <w:rsid w:val="00A35515"/>
    <w:rsid w:val="00A375C0"/>
    <w:rsid w:val="00A37B34"/>
    <w:rsid w:val="00A4300F"/>
    <w:rsid w:val="00A43F9A"/>
    <w:rsid w:val="00A51681"/>
    <w:rsid w:val="00A529BB"/>
    <w:rsid w:val="00A5411F"/>
    <w:rsid w:val="00A608A5"/>
    <w:rsid w:val="00A63A64"/>
    <w:rsid w:val="00A65E79"/>
    <w:rsid w:val="00A67BB8"/>
    <w:rsid w:val="00A740AB"/>
    <w:rsid w:val="00A74CEA"/>
    <w:rsid w:val="00A75D88"/>
    <w:rsid w:val="00A77854"/>
    <w:rsid w:val="00A84357"/>
    <w:rsid w:val="00A85B3F"/>
    <w:rsid w:val="00A86578"/>
    <w:rsid w:val="00AA01B3"/>
    <w:rsid w:val="00AA1136"/>
    <w:rsid w:val="00AA1680"/>
    <w:rsid w:val="00AA26D0"/>
    <w:rsid w:val="00AA2E6F"/>
    <w:rsid w:val="00AA5D86"/>
    <w:rsid w:val="00AA6D65"/>
    <w:rsid w:val="00AB09ED"/>
    <w:rsid w:val="00AB37BD"/>
    <w:rsid w:val="00AC154C"/>
    <w:rsid w:val="00AC2B72"/>
    <w:rsid w:val="00AC33DB"/>
    <w:rsid w:val="00AD0CE7"/>
    <w:rsid w:val="00AE6BC9"/>
    <w:rsid w:val="00AF5907"/>
    <w:rsid w:val="00AF5E12"/>
    <w:rsid w:val="00B024DC"/>
    <w:rsid w:val="00B025C2"/>
    <w:rsid w:val="00B03527"/>
    <w:rsid w:val="00B039CC"/>
    <w:rsid w:val="00B0400E"/>
    <w:rsid w:val="00B0473F"/>
    <w:rsid w:val="00B052A6"/>
    <w:rsid w:val="00B07F0E"/>
    <w:rsid w:val="00B348B3"/>
    <w:rsid w:val="00B351B2"/>
    <w:rsid w:val="00B37411"/>
    <w:rsid w:val="00B42B85"/>
    <w:rsid w:val="00B50BDE"/>
    <w:rsid w:val="00B50CB9"/>
    <w:rsid w:val="00B5181F"/>
    <w:rsid w:val="00B54B0A"/>
    <w:rsid w:val="00B57368"/>
    <w:rsid w:val="00B60E40"/>
    <w:rsid w:val="00B63143"/>
    <w:rsid w:val="00B6377F"/>
    <w:rsid w:val="00B65378"/>
    <w:rsid w:val="00B67580"/>
    <w:rsid w:val="00B67D89"/>
    <w:rsid w:val="00B71A2B"/>
    <w:rsid w:val="00B7643C"/>
    <w:rsid w:val="00B90026"/>
    <w:rsid w:val="00B94812"/>
    <w:rsid w:val="00B973FB"/>
    <w:rsid w:val="00BA077F"/>
    <w:rsid w:val="00BA7AF2"/>
    <w:rsid w:val="00BB2AEE"/>
    <w:rsid w:val="00BB5DCD"/>
    <w:rsid w:val="00BC0345"/>
    <w:rsid w:val="00BD0A7C"/>
    <w:rsid w:val="00BD2CA2"/>
    <w:rsid w:val="00BD34CA"/>
    <w:rsid w:val="00BD50CA"/>
    <w:rsid w:val="00BE017E"/>
    <w:rsid w:val="00BE48E0"/>
    <w:rsid w:val="00BE6872"/>
    <w:rsid w:val="00BF0150"/>
    <w:rsid w:val="00BF5198"/>
    <w:rsid w:val="00BF70B3"/>
    <w:rsid w:val="00C0072C"/>
    <w:rsid w:val="00C03503"/>
    <w:rsid w:val="00C11370"/>
    <w:rsid w:val="00C22E90"/>
    <w:rsid w:val="00C35083"/>
    <w:rsid w:val="00C36756"/>
    <w:rsid w:val="00C36F75"/>
    <w:rsid w:val="00C36F85"/>
    <w:rsid w:val="00C37000"/>
    <w:rsid w:val="00C453A0"/>
    <w:rsid w:val="00C51BA9"/>
    <w:rsid w:val="00C53607"/>
    <w:rsid w:val="00C53E31"/>
    <w:rsid w:val="00C5543B"/>
    <w:rsid w:val="00C571DA"/>
    <w:rsid w:val="00C5750B"/>
    <w:rsid w:val="00C62139"/>
    <w:rsid w:val="00C66C78"/>
    <w:rsid w:val="00C70D97"/>
    <w:rsid w:val="00C7732B"/>
    <w:rsid w:val="00C823A0"/>
    <w:rsid w:val="00C92D99"/>
    <w:rsid w:val="00C93D7D"/>
    <w:rsid w:val="00C94D12"/>
    <w:rsid w:val="00C95DDF"/>
    <w:rsid w:val="00C96491"/>
    <w:rsid w:val="00CB00E7"/>
    <w:rsid w:val="00CC4872"/>
    <w:rsid w:val="00CC5C80"/>
    <w:rsid w:val="00CC5FB8"/>
    <w:rsid w:val="00CC6CC0"/>
    <w:rsid w:val="00CC789C"/>
    <w:rsid w:val="00CD33BE"/>
    <w:rsid w:val="00CE2A53"/>
    <w:rsid w:val="00CE4033"/>
    <w:rsid w:val="00CE4EAF"/>
    <w:rsid w:val="00CE56B6"/>
    <w:rsid w:val="00CF3A57"/>
    <w:rsid w:val="00CF3AE9"/>
    <w:rsid w:val="00D01410"/>
    <w:rsid w:val="00D0481A"/>
    <w:rsid w:val="00D05FCF"/>
    <w:rsid w:val="00D10A50"/>
    <w:rsid w:val="00D114AA"/>
    <w:rsid w:val="00D1245C"/>
    <w:rsid w:val="00D21BFB"/>
    <w:rsid w:val="00D23FE3"/>
    <w:rsid w:val="00D266F4"/>
    <w:rsid w:val="00D26EC4"/>
    <w:rsid w:val="00D32A41"/>
    <w:rsid w:val="00D33281"/>
    <w:rsid w:val="00D41842"/>
    <w:rsid w:val="00D43B4D"/>
    <w:rsid w:val="00D453AB"/>
    <w:rsid w:val="00D50E57"/>
    <w:rsid w:val="00D52EBE"/>
    <w:rsid w:val="00D54A51"/>
    <w:rsid w:val="00D66A3A"/>
    <w:rsid w:val="00D66BEC"/>
    <w:rsid w:val="00D67018"/>
    <w:rsid w:val="00D7023A"/>
    <w:rsid w:val="00D70D6E"/>
    <w:rsid w:val="00D72915"/>
    <w:rsid w:val="00D777E9"/>
    <w:rsid w:val="00D77E30"/>
    <w:rsid w:val="00D80743"/>
    <w:rsid w:val="00D828D7"/>
    <w:rsid w:val="00D828EB"/>
    <w:rsid w:val="00D82E7F"/>
    <w:rsid w:val="00D85A62"/>
    <w:rsid w:val="00D8773A"/>
    <w:rsid w:val="00D92EFC"/>
    <w:rsid w:val="00DA3F81"/>
    <w:rsid w:val="00DA470C"/>
    <w:rsid w:val="00DA70ED"/>
    <w:rsid w:val="00DB0FF1"/>
    <w:rsid w:val="00DC263D"/>
    <w:rsid w:val="00DD38AE"/>
    <w:rsid w:val="00DD3CAD"/>
    <w:rsid w:val="00DD72C2"/>
    <w:rsid w:val="00DE12A4"/>
    <w:rsid w:val="00DE3C89"/>
    <w:rsid w:val="00DE737B"/>
    <w:rsid w:val="00DF0401"/>
    <w:rsid w:val="00DF18B8"/>
    <w:rsid w:val="00DF1EE4"/>
    <w:rsid w:val="00DF2C47"/>
    <w:rsid w:val="00DF3097"/>
    <w:rsid w:val="00DF7552"/>
    <w:rsid w:val="00E0011A"/>
    <w:rsid w:val="00E06404"/>
    <w:rsid w:val="00E066FD"/>
    <w:rsid w:val="00E12B9B"/>
    <w:rsid w:val="00E131DE"/>
    <w:rsid w:val="00E210F0"/>
    <w:rsid w:val="00E21571"/>
    <w:rsid w:val="00E226CD"/>
    <w:rsid w:val="00E23729"/>
    <w:rsid w:val="00E406F2"/>
    <w:rsid w:val="00E41ADC"/>
    <w:rsid w:val="00E4449E"/>
    <w:rsid w:val="00E45D93"/>
    <w:rsid w:val="00E46B96"/>
    <w:rsid w:val="00E53B91"/>
    <w:rsid w:val="00E54063"/>
    <w:rsid w:val="00E56E2D"/>
    <w:rsid w:val="00E63900"/>
    <w:rsid w:val="00E6617B"/>
    <w:rsid w:val="00E66292"/>
    <w:rsid w:val="00E778F3"/>
    <w:rsid w:val="00E80699"/>
    <w:rsid w:val="00E85AFD"/>
    <w:rsid w:val="00E87440"/>
    <w:rsid w:val="00E948ED"/>
    <w:rsid w:val="00E94A9B"/>
    <w:rsid w:val="00E9735A"/>
    <w:rsid w:val="00EA1933"/>
    <w:rsid w:val="00EA2A34"/>
    <w:rsid w:val="00EA2F19"/>
    <w:rsid w:val="00EA47CA"/>
    <w:rsid w:val="00EB25D6"/>
    <w:rsid w:val="00EB3000"/>
    <w:rsid w:val="00EB473C"/>
    <w:rsid w:val="00EB6221"/>
    <w:rsid w:val="00EC30AC"/>
    <w:rsid w:val="00EC6E8F"/>
    <w:rsid w:val="00ED57E9"/>
    <w:rsid w:val="00ED64BD"/>
    <w:rsid w:val="00EE3877"/>
    <w:rsid w:val="00EF0B43"/>
    <w:rsid w:val="00EF15C6"/>
    <w:rsid w:val="00EF2D0A"/>
    <w:rsid w:val="00EF7879"/>
    <w:rsid w:val="00F07652"/>
    <w:rsid w:val="00F1068E"/>
    <w:rsid w:val="00F10EB7"/>
    <w:rsid w:val="00F13C2D"/>
    <w:rsid w:val="00F15A88"/>
    <w:rsid w:val="00F20910"/>
    <w:rsid w:val="00F228BD"/>
    <w:rsid w:val="00F236CC"/>
    <w:rsid w:val="00F23D59"/>
    <w:rsid w:val="00F25150"/>
    <w:rsid w:val="00F2702B"/>
    <w:rsid w:val="00F33542"/>
    <w:rsid w:val="00F35516"/>
    <w:rsid w:val="00F40D31"/>
    <w:rsid w:val="00F45128"/>
    <w:rsid w:val="00F45B9F"/>
    <w:rsid w:val="00F600CE"/>
    <w:rsid w:val="00F60F6E"/>
    <w:rsid w:val="00F61BB4"/>
    <w:rsid w:val="00F64EBF"/>
    <w:rsid w:val="00F66D6C"/>
    <w:rsid w:val="00F676C0"/>
    <w:rsid w:val="00F70A44"/>
    <w:rsid w:val="00F711A3"/>
    <w:rsid w:val="00F71F62"/>
    <w:rsid w:val="00F73B22"/>
    <w:rsid w:val="00F83CAE"/>
    <w:rsid w:val="00F847D2"/>
    <w:rsid w:val="00F8776B"/>
    <w:rsid w:val="00F9069B"/>
    <w:rsid w:val="00F90A70"/>
    <w:rsid w:val="00F90E67"/>
    <w:rsid w:val="00F91F9F"/>
    <w:rsid w:val="00F92477"/>
    <w:rsid w:val="00F9259F"/>
    <w:rsid w:val="00FA060B"/>
    <w:rsid w:val="00FA3C65"/>
    <w:rsid w:val="00FA3FAC"/>
    <w:rsid w:val="00FA4602"/>
    <w:rsid w:val="00FB1EEE"/>
    <w:rsid w:val="00FB6360"/>
    <w:rsid w:val="00FC29A2"/>
    <w:rsid w:val="00FD3871"/>
    <w:rsid w:val="00FD3E2E"/>
    <w:rsid w:val="00FE3B03"/>
    <w:rsid w:val="00FE7BFE"/>
    <w:rsid w:val="00FF36BF"/>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2470F4"/>
  <w15:docId w15:val="{9973889E-BFEA-4CB7-85E6-29EAB9FC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1936042">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726992745">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19461132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136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oleObject" Target="embeddings/Microsoft_Excel_97-2003_Worksheet.xls"/><Relationship Id="rId17" Type="http://schemas.openxmlformats.org/officeDocument/2006/relationships/package" Target="embeddings/Microsoft_Excel_Worksheet.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Microsoft_Excel_97-2003_Worksheet1.xls"/><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package" Target="embeddings/Microsoft_Excel_Macro-Enabled_Worksheet.xlsm"/></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9B7D4-90FB-4EDA-9501-0CC1A3584533}">
  <ds:schemaRefs>
    <ds:schemaRef ds:uri="http://schemas.microsoft.com/office/2006/metadata/properties"/>
  </ds:schemaRefs>
</ds:datastoreItem>
</file>

<file path=customXml/itemProps2.xml><?xml version="1.0" encoding="utf-8"?>
<ds:datastoreItem xmlns:ds="http://schemas.openxmlformats.org/officeDocument/2006/customXml" ds:itemID="{CF69CA7C-7EE4-4ED1-B8EA-784C324F3B69}">
  <ds:schemaRefs>
    <ds:schemaRef ds:uri="http://schemas.openxmlformats.org/officeDocument/2006/bibliography"/>
  </ds:schemaRefs>
</ds:datastoreItem>
</file>

<file path=customXml/itemProps3.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4.xml><?xml version="1.0" encoding="utf-8"?>
<ds:datastoreItem xmlns:ds="http://schemas.openxmlformats.org/officeDocument/2006/customXml" ds:itemID="{8C657312-ACCB-488D-8465-0C88BE14E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恒川　裕章</cp:lastModifiedBy>
  <cp:revision>19</cp:revision>
  <cp:lastPrinted>2023-07-27T04:07:00Z</cp:lastPrinted>
  <dcterms:created xsi:type="dcterms:W3CDTF">2024-08-21T06:02:00Z</dcterms:created>
  <dcterms:modified xsi:type="dcterms:W3CDTF">2024-09-04T10:48:00Z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