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EE8" w:rsidRPr="000F46DC" w:rsidRDefault="007B11F3" w:rsidP="00D161B0">
      <w:pPr>
        <w:jc w:val="center"/>
        <w:rPr>
          <w:rFonts w:asciiTheme="majorEastAsia" w:eastAsiaTheme="majorEastAsia" w:hAnsiTheme="majorEastAsia"/>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5005705</wp:posOffset>
                </wp:positionH>
                <wp:positionV relativeFrom="paragraph">
                  <wp:posOffset>-209550</wp:posOffset>
                </wp:positionV>
                <wp:extent cx="1257300" cy="609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7300" cy="609600"/>
                        </a:xfrm>
                        <a:prstGeom prst="rect">
                          <a:avLst/>
                        </a:prstGeom>
                        <a:solidFill>
                          <a:sysClr val="window" lastClr="FFFFFF"/>
                        </a:solidFill>
                        <a:ln w="25400" cap="flat" cmpd="sng" algn="ctr">
                          <a:noFill/>
                          <a:prstDash val="solid"/>
                        </a:ln>
                        <a:effectLst/>
                      </wps:spPr>
                      <wps:txbx>
                        <w:txbxContent>
                          <w:p w:rsidR="007B11F3" w:rsidRDefault="007B11F3" w:rsidP="007B11F3">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394.15pt;margin-top:-16.5pt;width:99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" fillcolor="window" stroked="f" strokeweight="2pt">
                <v:textbox>
                  <w:txbxContent>
                    <w:p w:rsidR="007B11F3" w:rsidRDefault="007B11F3" w:rsidP="007B11F3">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【参考】</w:t>
                      </w:r>
                    </w:p>
                  </w:txbxContent>
                </v:textbox>
                <w10:wrap anchorx="margin"/>
              </v:rect>
            </w:pict>
          </mc:Fallback>
        </mc:AlternateContent>
      </w:r>
      <w:r w:rsidR="00DB4896">
        <w:rPr>
          <w:rFonts w:asciiTheme="majorEastAsia" w:eastAsiaTheme="majorEastAsia" w:hAnsiTheme="majorEastAsia" w:hint="eastAsia"/>
          <w:b/>
          <w:sz w:val="24"/>
          <w:szCs w:val="24"/>
        </w:rPr>
        <w:t>現行と変更後の比較</w:t>
      </w:r>
    </w:p>
    <w:p w:rsidR="00FF62A7" w:rsidRPr="000F46DC" w:rsidRDefault="00FF62A7" w:rsidP="004360B1">
      <w:pPr>
        <w:rPr>
          <w:rFonts w:asciiTheme="majorEastAsia" w:eastAsiaTheme="majorEastAsia" w:hAnsiTheme="majorEastAsia"/>
        </w:rPr>
      </w:pPr>
    </w:p>
    <w:p w:rsidR="004360B1" w:rsidRPr="000F46DC" w:rsidRDefault="002D4003" w:rsidP="00A30E44">
      <w:pPr>
        <w:ind w:right="964" w:firstLineChars="50" w:firstLine="120"/>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E33824">
        <w:rPr>
          <w:rFonts w:asciiTheme="majorEastAsia" w:eastAsiaTheme="majorEastAsia" w:hAnsiTheme="majorEastAsia" w:hint="eastAsia"/>
          <w:b/>
          <w:sz w:val="24"/>
          <w:szCs w:val="24"/>
        </w:rPr>
        <w:t>特別非常勤講師</w:t>
      </w:r>
      <w:bookmarkStart w:id="0" w:name="_GoBack"/>
      <w:bookmarkEnd w:id="0"/>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15"/>
        <w:gridCol w:w="1403"/>
        <w:gridCol w:w="3688"/>
        <w:gridCol w:w="4250"/>
      </w:tblGrid>
      <w:tr w:rsidR="00C14AD3" w:rsidRPr="000F46DC" w:rsidTr="00C14AD3">
        <w:trPr>
          <w:trHeight w:val="316"/>
        </w:trPr>
        <w:tc>
          <w:tcPr>
            <w:tcW w:w="1852" w:type="dxa"/>
            <w:gridSpan w:val="3"/>
            <w:shd w:val="clear" w:color="auto" w:fill="92CDDC" w:themeFill="accent5" w:themeFillTint="99"/>
            <w:vAlign w:val="center"/>
          </w:tcPr>
          <w:p w:rsidR="00C14AD3" w:rsidRPr="00C14AD3" w:rsidRDefault="00C14AD3" w:rsidP="00C95EE8">
            <w:pPr>
              <w:ind w:left="9"/>
              <w:jc w:val="center"/>
              <w:rPr>
                <w:rFonts w:ascii="ＭＳ ゴシック" w:eastAsia="ＭＳ ゴシック" w:hAnsi="ＭＳ ゴシック"/>
                <w:b/>
              </w:rPr>
            </w:pPr>
            <w:r w:rsidRPr="00C14AD3">
              <w:rPr>
                <w:rFonts w:ascii="ＭＳ ゴシック" w:eastAsia="ＭＳ ゴシック" w:hAnsi="ＭＳ ゴシック" w:hint="eastAsia"/>
                <w:b/>
              </w:rPr>
              <w:t>項　目</w:t>
            </w:r>
          </w:p>
        </w:tc>
        <w:tc>
          <w:tcPr>
            <w:tcW w:w="3688" w:type="dxa"/>
            <w:shd w:val="clear" w:color="auto" w:fill="92CDDC" w:themeFill="accent5" w:themeFillTint="99"/>
            <w:vAlign w:val="center"/>
          </w:tcPr>
          <w:p w:rsidR="00C14AD3" w:rsidRPr="00C14AD3" w:rsidRDefault="00C14AD3" w:rsidP="00C95EE8">
            <w:pPr>
              <w:ind w:left="9"/>
              <w:jc w:val="center"/>
              <w:rPr>
                <w:rFonts w:ascii="ＭＳ ゴシック" w:eastAsia="ＭＳ ゴシック" w:hAnsi="ＭＳ ゴシック"/>
                <w:b/>
              </w:rPr>
            </w:pPr>
            <w:r w:rsidRPr="00C14AD3">
              <w:rPr>
                <w:rFonts w:ascii="ＭＳ ゴシック" w:eastAsia="ＭＳ ゴシック" w:hAnsi="ＭＳ ゴシック" w:hint="eastAsia"/>
                <w:b/>
              </w:rPr>
              <w:t>現　行</w:t>
            </w:r>
          </w:p>
        </w:tc>
        <w:tc>
          <w:tcPr>
            <w:tcW w:w="4250" w:type="dxa"/>
            <w:shd w:val="clear" w:color="auto" w:fill="92CDDC" w:themeFill="accent5" w:themeFillTint="99"/>
            <w:vAlign w:val="center"/>
          </w:tcPr>
          <w:p w:rsidR="00C14AD3" w:rsidRPr="00C14AD3" w:rsidRDefault="00C14AD3" w:rsidP="00A30E44">
            <w:pPr>
              <w:ind w:left="9"/>
              <w:jc w:val="center"/>
              <w:rPr>
                <w:rFonts w:ascii="ＭＳ ゴシック" w:eastAsia="ＭＳ ゴシック" w:hAnsi="ＭＳ ゴシック"/>
                <w:b/>
              </w:rPr>
            </w:pPr>
            <w:r w:rsidRPr="00C14AD3">
              <w:rPr>
                <w:rFonts w:ascii="ＭＳ ゴシック" w:eastAsia="ＭＳ ゴシック" w:hAnsi="ＭＳ ゴシック" w:hint="eastAsia"/>
                <w:b/>
              </w:rPr>
              <w:t>変更後</w:t>
            </w:r>
          </w:p>
        </w:tc>
      </w:tr>
      <w:tr w:rsidR="003F291A" w:rsidRPr="000F46DC" w:rsidTr="00C14AD3">
        <w:trPr>
          <w:trHeight w:val="199"/>
        </w:trPr>
        <w:tc>
          <w:tcPr>
            <w:tcW w:w="449" w:type="dxa"/>
            <w:gridSpan w:val="2"/>
            <w:vMerge w:val="restart"/>
          </w:tcPr>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任</w:t>
            </w:r>
          </w:p>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用</w:t>
            </w: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任用根拠</w:t>
            </w:r>
          </w:p>
        </w:tc>
        <w:tc>
          <w:tcPr>
            <w:tcW w:w="3688" w:type="dxa"/>
          </w:tcPr>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地方公務員法第</w:t>
            </w:r>
            <w:r w:rsidR="00D95418">
              <w:rPr>
                <w:rFonts w:asciiTheme="minorEastAsia" w:hAnsiTheme="minorEastAsia" w:hint="eastAsia"/>
                <w:sz w:val="21"/>
                <w:szCs w:val="21"/>
              </w:rPr>
              <w:t>３</w:t>
            </w:r>
            <w:r w:rsidRPr="003F291A">
              <w:rPr>
                <w:rFonts w:asciiTheme="minorEastAsia" w:hAnsiTheme="minorEastAsia" w:hint="eastAsia"/>
                <w:sz w:val="21"/>
                <w:szCs w:val="21"/>
              </w:rPr>
              <w:t>条第</w:t>
            </w:r>
            <w:r w:rsidR="00D95418">
              <w:rPr>
                <w:rFonts w:asciiTheme="minorEastAsia" w:hAnsiTheme="minorEastAsia" w:hint="eastAsia"/>
                <w:sz w:val="21"/>
                <w:szCs w:val="21"/>
              </w:rPr>
              <w:t>３</w:t>
            </w:r>
            <w:r w:rsidRPr="003F291A">
              <w:rPr>
                <w:rFonts w:asciiTheme="minorEastAsia" w:hAnsiTheme="minorEastAsia" w:hint="eastAsia"/>
                <w:sz w:val="21"/>
                <w:szCs w:val="21"/>
              </w:rPr>
              <w:t>項第</w:t>
            </w:r>
            <w:r w:rsidR="00D95418">
              <w:rPr>
                <w:rFonts w:asciiTheme="minorEastAsia" w:hAnsiTheme="minorEastAsia" w:hint="eastAsia"/>
                <w:sz w:val="21"/>
                <w:szCs w:val="21"/>
              </w:rPr>
              <w:t>３</w:t>
            </w:r>
            <w:r w:rsidRPr="003F291A">
              <w:rPr>
                <w:rFonts w:asciiTheme="minorEastAsia" w:hAnsiTheme="minorEastAsia" w:hint="eastAsia"/>
                <w:sz w:val="21"/>
                <w:szCs w:val="21"/>
              </w:rPr>
              <w:t>号に基づく特別職の地方公務員</w:t>
            </w:r>
          </w:p>
        </w:tc>
        <w:tc>
          <w:tcPr>
            <w:tcW w:w="4250" w:type="dxa"/>
          </w:tcPr>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地方公務員法第17条及び第22条の２に基づく一般職の地方公務員（会計年度任用職員（パートタイム））</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4D57B1" w:rsidP="003F291A">
            <w:pPr>
              <w:ind w:left="9"/>
              <w:jc w:val="left"/>
              <w:rPr>
                <w:rFonts w:asciiTheme="minorEastAsia" w:hAnsiTheme="minorEastAsia"/>
                <w:szCs w:val="20"/>
              </w:rPr>
            </w:pPr>
            <w:r>
              <w:rPr>
                <w:rFonts w:asciiTheme="minorEastAsia" w:hAnsiTheme="minorEastAsia" w:hint="eastAsia"/>
                <w:szCs w:val="20"/>
              </w:rPr>
              <w:t>任命権者</w:t>
            </w:r>
          </w:p>
        </w:tc>
        <w:tc>
          <w:tcPr>
            <w:tcW w:w="3688" w:type="dxa"/>
          </w:tcPr>
          <w:p w:rsidR="003F291A" w:rsidRPr="00F03FB2" w:rsidRDefault="00F03FB2" w:rsidP="003F291A">
            <w:pPr>
              <w:ind w:left="9"/>
              <w:rPr>
                <w:rFonts w:asciiTheme="minorEastAsia" w:hAnsiTheme="minorEastAsia"/>
                <w:color w:val="FF0000"/>
                <w:sz w:val="21"/>
                <w:szCs w:val="21"/>
              </w:rPr>
            </w:pPr>
            <w:r w:rsidRPr="00F03FB2">
              <w:rPr>
                <w:rFonts w:asciiTheme="minorEastAsia" w:hAnsiTheme="minorEastAsia" w:hint="eastAsia"/>
                <w:sz w:val="21"/>
                <w:szCs w:val="21"/>
              </w:rPr>
              <w:t>教育委員会</w:t>
            </w:r>
          </w:p>
        </w:tc>
        <w:tc>
          <w:tcPr>
            <w:tcW w:w="4250" w:type="dxa"/>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左記のとおり</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任用期間</w:t>
            </w:r>
          </w:p>
        </w:tc>
        <w:tc>
          <w:tcPr>
            <w:tcW w:w="3688" w:type="dxa"/>
          </w:tcPr>
          <w:p w:rsidR="003F291A" w:rsidRPr="000320CA" w:rsidRDefault="003F291A" w:rsidP="003F291A">
            <w:pPr>
              <w:ind w:left="9"/>
              <w:rPr>
                <w:rFonts w:asciiTheme="minorEastAsia" w:hAnsiTheme="minorEastAsia"/>
                <w:sz w:val="21"/>
                <w:szCs w:val="21"/>
              </w:rPr>
            </w:pPr>
            <w:r w:rsidRPr="000320CA">
              <w:rPr>
                <w:rFonts w:asciiTheme="minorEastAsia" w:hAnsiTheme="minorEastAsia" w:hint="eastAsia"/>
                <w:sz w:val="21"/>
                <w:szCs w:val="21"/>
              </w:rPr>
              <w:t>原則、学期ごと</w:t>
            </w:r>
          </w:p>
          <w:p w:rsidR="003F291A" w:rsidRPr="000320CA" w:rsidRDefault="003F291A" w:rsidP="003F291A">
            <w:pPr>
              <w:ind w:left="9"/>
              <w:rPr>
                <w:rFonts w:asciiTheme="minorEastAsia" w:hAnsiTheme="minorEastAsia"/>
                <w:sz w:val="21"/>
                <w:szCs w:val="21"/>
              </w:rPr>
            </w:pPr>
            <w:r w:rsidRPr="000320CA">
              <w:rPr>
                <w:rFonts w:asciiTheme="minorEastAsia" w:hAnsiTheme="minorEastAsia" w:hint="eastAsia"/>
                <w:sz w:val="21"/>
                <w:szCs w:val="21"/>
              </w:rPr>
              <w:t>任用は必要な期間（１年を超えない、又は１会計年度を超えない範囲）</w:t>
            </w:r>
          </w:p>
        </w:tc>
        <w:tc>
          <w:tcPr>
            <w:tcW w:w="4250" w:type="dxa"/>
          </w:tcPr>
          <w:p w:rsidR="003F291A" w:rsidRPr="000320CA" w:rsidRDefault="003F291A" w:rsidP="003F291A">
            <w:pPr>
              <w:ind w:left="9"/>
              <w:rPr>
                <w:rFonts w:asciiTheme="minorEastAsia" w:hAnsiTheme="minorEastAsia"/>
                <w:sz w:val="21"/>
                <w:szCs w:val="21"/>
              </w:rPr>
            </w:pPr>
            <w:r w:rsidRPr="000320CA">
              <w:rPr>
                <w:rFonts w:asciiTheme="minorEastAsia" w:hAnsiTheme="minorEastAsia" w:hint="eastAsia"/>
                <w:sz w:val="21"/>
                <w:szCs w:val="21"/>
              </w:rPr>
              <w:t>左記のとおり</w:t>
            </w:r>
          </w:p>
        </w:tc>
      </w:tr>
      <w:tr w:rsidR="00B55DCA" w:rsidRPr="000F46DC" w:rsidTr="00C14AD3">
        <w:trPr>
          <w:trHeight w:val="70"/>
        </w:trPr>
        <w:tc>
          <w:tcPr>
            <w:tcW w:w="449" w:type="dxa"/>
            <w:gridSpan w:val="2"/>
            <w:vMerge/>
          </w:tcPr>
          <w:p w:rsidR="00B55DCA" w:rsidRPr="003F291A" w:rsidRDefault="00B55DCA" w:rsidP="003F291A">
            <w:pPr>
              <w:ind w:left="9"/>
              <w:rPr>
                <w:rFonts w:asciiTheme="minorEastAsia" w:hAnsiTheme="minorEastAsia"/>
                <w:sz w:val="21"/>
                <w:szCs w:val="21"/>
              </w:rPr>
            </w:pPr>
          </w:p>
        </w:tc>
        <w:tc>
          <w:tcPr>
            <w:tcW w:w="1403" w:type="dxa"/>
          </w:tcPr>
          <w:p w:rsidR="00B55DCA" w:rsidRPr="003F291A" w:rsidRDefault="00B55DCA" w:rsidP="003F291A">
            <w:pPr>
              <w:ind w:left="9"/>
              <w:jc w:val="left"/>
              <w:rPr>
                <w:rFonts w:asciiTheme="minorEastAsia" w:hAnsiTheme="minorEastAsia"/>
                <w:szCs w:val="20"/>
              </w:rPr>
            </w:pPr>
            <w:r>
              <w:rPr>
                <w:rFonts w:asciiTheme="minorEastAsia" w:hAnsiTheme="minorEastAsia" w:hint="eastAsia"/>
                <w:szCs w:val="20"/>
              </w:rPr>
              <w:t>募集方法</w:t>
            </w:r>
          </w:p>
        </w:tc>
        <w:tc>
          <w:tcPr>
            <w:tcW w:w="3688" w:type="dxa"/>
          </w:tcPr>
          <w:p w:rsidR="00B55DCA" w:rsidRDefault="008A3039" w:rsidP="003F291A">
            <w:pPr>
              <w:ind w:left="9"/>
              <w:rPr>
                <w:rFonts w:asciiTheme="minorEastAsia" w:hAnsiTheme="minorEastAsia"/>
                <w:sz w:val="21"/>
                <w:szCs w:val="21"/>
              </w:rPr>
            </w:pPr>
            <w:r w:rsidRPr="009E58AA">
              <w:rPr>
                <w:rFonts w:asciiTheme="minorEastAsia" w:hAnsiTheme="minorEastAsia" w:hint="eastAsia"/>
                <w:sz w:val="21"/>
                <w:szCs w:val="21"/>
              </w:rPr>
              <w:t>ホームページ上で公募し、「大阪府学校支援人材バンク」に登録</w:t>
            </w:r>
          </w:p>
        </w:tc>
        <w:tc>
          <w:tcPr>
            <w:tcW w:w="4250" w:type="dxa"/>
          </w:tcPr>
          <w:p w:rsidR="00B55DCA" w:rsidRDefault="008A3039" w:rsidP="003F291A">
            <w:pPr>
              <w:ind w:left="9"/>
              <w:rPr>
                <w:rFonts w:asciiTheme="minorEastAsia" w:hAnsiTheme="minorEastAsia"/>
                <w:sz w:val="21"/>
                <w:szCs w:val="21"/>
              </w:rPr>
            </w:pPr>
            <w:r>
              <w:rPr>
                <w:rFonts w:asciiTheme="minorEastAsia" w:hAnsiTheme="minorEastAsia" w:hint="eastAsia"/>
                <w:sz w:val="21"/>
                <w:szCs w:val="21"/>
              </w:rPr>
              <w:t>左記のとおり</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採用方法</w:t>
            </w:r>
          </w:p>
        </w:tc>
        <w:tc>
          <w:tcPr>
            <w:tcW w:w="3688" w:type="dxa"/>
          </w:tcPr>
          <w:p w:rsidR="003F291A" w:rsidRPr="003F291A" w:rsidRDefault="00FB1758" w:rsidP="003F291A">
            <w:pPr>
              <w:ind w:left="9"/>
              <w:rPr>
                <w:rFonts w:asciiTheme="minorEastAsia" w:hAnsiTheme="minorEastAsia"/>
                <w:sz w:val="21"/>
                <w:szCs w:val="21"/>
              </w:rPr>
            </w:pPr>
            <w:r>
              <w:rPr>
                <w:rFonts w:asciiTheme="minorEastAsia" w:hAnsiTheme="minorEastAsia" w:hint="eastAsia"/>
                <w:sz w:val="21"/>
                <w:szCs w:val="21"/>
              </w:rPr>
              <w:t>面接等</w:t>
            </w:r>
            <w:r w:rsidR="004D57B1">
              <w:rPr>
                <w:rFonts w:asciiTheme="minorEastAsia" w:hAnsiTheme="minorEastAsia" w:hint="eastAsia"/>
                <w:sz w:val="21"/>
                <w:szCs w:val="21"/>
              </w:rPr>
              <w:t>による</w:t>
            </w:r>
          </w:p>
        </w:tc>
        <w:tc>
          <w:tcPr>
            <w:tcW w:w="4250" w:type="dxa"/>
          </w:tcPr>
          <w:p w:rsidR="003F291A" w:rsidRPr="003F291A" w:rsidRDefault="003F291A" w:rsidP="003F291A">
            <w:pPr>
              <w:ind w:left="9"/>
              <w:rPr>
                <w:rFonts w:asciiTheme="minorEastAsia" w:hAnsiTheme="minorEastAsia"/>
                <w:sz w:val="21"/>
                <w:szCs w:val="21"/>
              </w:rPr>
            </w:pPr>
            <w:r>
              <w:rPr>
                <w:rFonts w:asciiTheme="minorEastAsia" w:hAnsiTheme="minorEastAsia" w:hint="eastAsia"/>
                <w:sz w:val="21"/>
                <w:szCs w:val="21"/>
              </w:rPr>
              <w:t>左記のとおり</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771331" w:rsidRDefault="003F291A" w:rsidP="003F291A">
            <w:pPr>
              <w:ind w:left="9"/>
              <w:jc w:val="left"/>
              <w:rPr>
                <w:sz w:val="21"/>
                <w:szCs w:val="21"/>
              </w:rPr>
            </w:pPr>
            <w:r w:rsidRPr="00771331">
              <w:rPr>
                <w:rFonts w:hint="eastAsia"/>
                <w:sz w:val="21"/>
                <w:szCs w:val="21"/>
              </w:rPr>
              <w:t>欠格事項</w:t>
            </w:r>
          </w:p>
        </w:tc>
        <w:tc>
          <w:tcPr>
            <w:tcW w:w="3688" w:type="dxa"/>
          </w:tcPr>
          <w:p w:rsidR="003F291A" w:rsidRPr="00771331" w:rsidRDefault="003F291A" w:rsidP="002D4003">
            <w:pPr>
              <w:ind w:left="210" w:hangingChars="100" w:hanging="210"/>
              <w:rPr>
                <w:sz w:val="21"/>
                <w:szCs w:val="21"/>
              </w:rPr>
            </w:pPr>
            <w:r w:rsidRPr="00771331">
              <w:rPr>
                <w:rFonts w:hint="eastAsia"/>
                <w:sz w:val="21"/>
                <w:szCs w:val="21"/>
              </w:rPr>
              <w:t>適用あり</w:t>
            </w:r>
          </w:p>
        </w:tc>
        <w:tc>
          <w:tcPr>
            <w:tcW w:w="4250" w:type="dxa"/>
          </w:tcPr>
          <w:p w:rsidR="003F291A" w:rsidRPr="00771331" w:rsidRDefault="003F291A" w:rsidP="002D4003">
            <w:pPr>
              <w:ind w:left="9"/>
              <w:rPr>
                <w:rFonts w:asciiTheme="minorEastAsia" w:hAnsiTheme="minorEastAsia"/>
                <w:sz w:val="21"/>
                <w:szCs w:val="21"/>
              </w:rPr>
            </w:pPr>
            <w:r w:rsidRPr="00771331">
              <w:rPr>
                <w:rFonts w:asciiTheme="minorEastAsia" w:hAnsiTheme="minorEastAsia" w:hint="eastAsia"/>
                <w:sz w:val="21"/>
                <w:szCs w:val="21"/>
              </w:rPr>
              <w:t>左記のとおり</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771331" w:rsidRDefault="003F291A" w:rsidP="003F291A">
            <w:pPr>
              <w:ind w:left="9"/>
              <w:jc w:val="left"/>
              <w:rPr>
                <w:sz w:val="21"/>
                <w:szCs w:val="21"/>
              </w:rPr>
            </w:pPr>
            <w:r w:rsidRPr="00771331">
              <w:rPr>
                <w:rFonts w:hint="eastAsia"/>
                <w:sz w:val="21"/>
                <w:szCs w:val="21"/>
              </w:rPr>
              <w:t>条件付採用</w:t>
            </w:r>
          </w:p>
        </w:tc>
        <w:tc>
          <w:tcPr>
            <w:tcW w:w="3688" w:type="dxa"/>
          </w:tcPr>
          <w:p w:rsidR="003F291A" w:rsidRPr="00771331" w:rsidRDefault="003F291A" w:rsidP="003F291A">
            <w:pPr>
              <w:ind w:left="210" w:hangingChars="100" w:hanging="210"/>
              <w:rPr>
                <w:sz w:val="21"/>
                <w:szCs w:val="21"/>
              </w:rPr>
            </w:pPr>
            <w:r w:rsidRPr="00771331">
              <w:rPr>
                <w:rFonts w:hint="eastAsia"/>
                <w:sz w:val="21"/>
                <w:szCs w:val="21"/>
              </w:rPr>
              <w:t>適用なし</w:t>
            </w:r>
          </w:p>
        </w:tc>
        <w:tc>
          <w:tcPr>
            <w:tcW w:w="4250" w:type="dxa"/>
          </w:tcPr>
          <w:p w:rsidR="003F291A" w:rsidRPr="00771331" w:rsidRDefault="003F291A" w:rsidP="003F291A">
            <w:pPr>
              <w:ind w:left="9"/>
              <w:rPr>
                <w:rFonts w:asciiTheme="minorEastAsia" w:hAnsiTheme="minorEastAsia"/>
                <w:sz w:val="21"/>
                <w:szCs w:val="21"/>
              </w:rPr>
            </w:pPr>
            <w:r w:rsidRPr="00771331">
              <w:rPr>
                <w:rFonts w:asciiTheme="minorEastAsia" w:hAnsiTheme="minorEastAsia" w:hint="eastAsia"/>
                <w:sz w:val="21"/>
                <w:szCs w:val="21"/>
              </w:rPr>
              <w:t>適用あり（地方公務員法直接適用）</w:t>
            </w:r>
          </w:p>
          <w:p w:rsidR="003F291A" w:rsidRPr="00771331" w:rsidRDefault="003F291A" w:rsidP="003F291A">
            <w:pPr>
              <w:ind w:left="9"/>
              <w:rPr>
                <w:rFonts w:asciiTheme="minorEastAsia" w:hAnsiTheme="minorEastAsia"/>
                <w:sz w:val="21"/>
                <w:szCs w:val="21"/>
              </w:rPr>
            </w:pPr>
            <w:r w:rsidRPr="00771331">
              <w:rPr>
                <w:rFonts w:asciiTheme="minorEastAsia" w:hAnsiTheme="minorEastAsia" w:hint="eastAsia"/>
                <w:sz w:val="21"/>
                <w:szCs w:val="21"/>
              </w:rPr>
              <w:t>条件付採用の期間は</w:t>
            </w:r>
            <w:r w:rsidR="00D95418">
              <w:rPr>
                <w:rFonts w:asciiTheme="minorEastAsia" w:hAnsiTheme="minorEastAsia" w:hint="eastAsia"/>
                <w:sz w:val="21"/>
                <w:szCs w:val="21"/>
              </w:rPr>
              <w:t>１</w:t>
            </w:r>
            <w:r w:rsidRPr="00771331">
              <w:rPr>
                <w:rFonts w:asciiTheme="minorEastAsia" w:hAnsiTheme="minorEastAsia" w:hint="eastAsia"/>
                <w:sz w:val="21"/>
                <w:szCs w:val="21"/>
              </w:rPr>
              <w:t>月</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0320CA" w:rsidRDefault="003F291A" w:rsidP="003F291A">
            <w:pPr>
              <w:ind w:left="9"/>
              <w:jc w:val="left"/>
              <w:rPr>
                <w:sz w:val="21"/>
                <w:szCs w:val="21"/>
              </w:rPr>
            </w:pPr>
            <w:r w:rsidRPr="000320CA">
              <w:rPr>
                <w:rFonts w:hint="eastAsia"/>
                <w:sz w:val="21"/>
                <w:szCs w:val="21"/>
              </w:rPr>
              <w:t>人事評価</w:t>
            </w:r>
          </w:p>
        </w:tc>
        <w:tc>
          <w:tcPr>
            <w:tcW w:w="3688" w:type="dxa"/>
          </w:tcPr>
          <w:p w:rsidR="003F291A" w:rsidRPr="000320CA" w:rsidRDefault="003F291A" w:rsidP="003F291A">
            <w:pPr>
              <w:rPr>
                <w:sz w:val="21"/>
                <w:szCs w:val="21"/>
              </w:rPr>
            </w:pPr>
            <w:r w:rsidRPr="000320CA">
              <w:rPr>
                <w:rFonts w:hint="eastAsia"/>
                <w:sz w:val="21"/>
                <w:szCs w:val="21"/>
              </w:rPr>
              <w:t>適用なし</w:t>
            </w:r>
          </w:p>
        </w:tc>
        <w:tc>
          <w:tcPr>
            <w:tcW w:w="4250" w:type="dxa"/>
          </w:tcPr>
          <w:p w:rsidR="003F291A" w:rsidRPr="000320CA" w:rsidRDefault="003F291A" w:rsidP="003F291A">
            <w:pPr>
              <w:ind w:left="42" w:hangingChars="20" w:hanging="42"/>
              <w:rPr>
                <w:rFonts w:asciiTheme="minorEastAsia" w:hAnsiTheme="minorEastAsia"/>
                <w:sz w:val="21"/>
                <w:szCs w:val="21"/>
              </w:rPr>
            </w:pPr>
            <w:r w:rsidRPr="000320CA">
              <w:rPr>
                <w:rFonts w:hint="eastAsia"/>
                <w:sz w:val="21"/>
                <w:szCs w:val="21"/>
              </w:rPr>
              <w:t>適用あり</w:t>
            </w:r>
            <w:r w:rsidRPr="000320CA">
              <w:rPr>
                <w:rFonts w:asciiTheme="minorEastAsia" w:hAnsiTheme="minorEastAsia" w:hint="eastAsia"/>
                <w:sz w:val="21"/>
                <w:szCs w:val="21"/>
              </w:rPr>
              <w:t>（地方公務員法直接適用）</w:t>
            </w:r>
          </w:p>
        </w:tc>
      </w:tr>
      <w:tr w:rsidR="003F291A" w:rsidRPr="000F46DC" w:rsidTr="00C14AD3">
        <w:trPr>
          <w:trHeight w:val="151"/>
        </w:trPr>
        <w:tc>
          <w:tcPr>
            <w:tcW w:w="449" w:type="dxa"/>
            <w:gridSpan w:val="2"/>
            <w:vMerge w:val="restart"/>
          </w:tcPr>
          <w:p w:rsidR="003F291A" w:rsidRPr="003F291A" w:rsidRDefault="003F291A" w:rsidP="00AC5C90">
            <w:pPr>
              <w:ind w:left="9"/>
              <w:rPr>
                <w:rFonts w:asciiTheme="minorEastAsia" w:hAnsiTheme="minorEastAsia"/>
                <w:sz w:val="21"/>
                <w:szCs w:val="21"/>
              </w:rPr>
            </w:pPr>
            <w:r w:rsidRPr="003F291A">
              <w:rPr>
                <w:rFonts w:asciiTheme="minorEastAsia" w:hAnsiTheme="minorEastAsia" w:hint="eastAsia"/>
                <w:sz w:val="21"/>
                <w:szCs w:val="21"/>
              </w:rPr>
              <w:t>勤</w:t>
            </w:r>
          </w:p>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務</w:t>
            </w:r>
          </w:p>
          <w:p w:rsidR="003F291A" w:rsidRPr="003F291A" w:rsidRDefault="00AC5C90" w:rsidP="00AC5C90">
            <w:pPr>
              <w:ind w:left="9"/>
              <w:rPr>
                <w:rFonts w:asciiTheme="minorEastAsia" w:hAnsiTheme="minorEastAsia"/>
                <w:sz w:val="21"/>
                <w:szCs w:val="21"/>
              </w:rPr>
            </w:pPr>
            <w:r>
              <w:rPr>
                <w:rFonts w:asciiTheme="minorEastAsia" w:hAnsiTheme="minorEastAsia" w:hint="eastAsia"/>
                <w:sz w:val="21"/>
                <w:szCs w:val="21"/>
              </w:rPr>
              <w:t>条件</w:t>
            </w:r>
          </w:p>
          <w:p w:rsidR="003F291A" w:rsidRPr="003F291A" w:rsidRDefault="003F291A" w:rsidP="003F291A">
            <w:pPr>
              <w:rPr>
                <w:rFonts w:asciiTheme="minorEastAsia" w:hAnsiTheme="minorEastAsia"/>
                <w:sz w:val="21"/>
                <w:szCs w:val="21"/>
              </w:rPr>
            </w:pPr>
          </w:p>
          <w:p w:rsidR="003F291A" w:rsidRPr="003F291A" w:rsidRDefault="003F291A" w:rsidP="003F291A">
            <w:pPr>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報酬</w:t>
            </w:r>
            <w:r>
              <w:rPr>
                <w:rFonts w:asciiTheme="minorEastAsia" w:hAnsiTheme="minorEastAsia" w:hint="eastAsia"/>
                <w:szCs w:val="20"/>
              </w:rPr>
              <w:t>額</w:t>
            </w:r>
          </w:p>
        </w:tc>
        <w:tc>
          <w:tcPr>
            <w:tcW w:w="3688" w:type="dxa"/>
          </w:tcPr>
          <w:p w:rsidR="003F291A" w:rsidRPr="003F291A" w:rsidRDefault="003F291A" w:rsidP="003F291A">
            <w:pPr>
              <w:ind w:left="9"/>
              <w:rPr>
                <w:rFonts w:asciiTheme="minorEastAsia" w:hAnsiTheme="minorEastAsia"/>
                <w:sz w:val="21"/>
                <w:szCs w:val="21"/>
              </w:rPr>
            </w:pPr>
            <w:r w:rsidRPr="000320CA">
              <w:rPr>
                <w:rFonts w:hint="eastAsia"/>
                <w:sz w:val="21"/>
                <w:szCs w:val="21"/>
              </w:rPr>
              <w:t>授業１時間あたり単価で支給</w:t>
            </w:r>
          </w:p>
        </w:tc>
        <w:tc>
          <w:tcPr>
            <w:tcW w:w="4250" w:type="dxa"/>
          </w:tcPr>
          <w:p w:rsidR="003F291A" w:rsidRPr="003F291A" w:rsidRDefault="00F32F90" w:rsidP="00953A1C">
            <w:pPr>
              <w:ind w:left="9"/>
              <w:rPr>
                <w:rFonts w:asciiTheme="minorEastAsia" w:hAnsiTheme="minorEastAsia"/>
                <w:sz w:val="21"/>
                <w:szCs w:val="21"/>
              </w:rPr>
            </w:pPr>
            <w:r>
              <w:rPr>
                <w:rFonts w:asciiTheme="minorEastAsia" w:hAnsiTheme="minorEastAsia" w:hint="eastAsia"/>
                <w:sz w:val="21"/>
                <w:szCs w:val="21"/>
              </w:rPr>
              <w:t>左記のとおり</w:t>
            </w:r>
          </w:p>
        </w:tc>
      </w:tr>
      <w:tr w:rsidR="003F291A" w:rsidRPr="000F46DC" w:rsidTr="00C14AD3">
        <w:trPr>
          <w:trHeight w:val="133"/>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期末手当</w:t>
            </w:r>
          </w:p>
        </w:tc>
        <w:tc>
          <w:tcPr>
            <w:tcW w:w="3688" w:type="dxa"/>
          </w:tcPr>
          <w:p w:rsidR="003F291A" w:rsidRPr="000320CA" w:rsidRDefault="003F291A" w:rsidP="003F291A">
            <w:pPr>
              <w:ind w:left="9"/>
              <w:rPr>
                <w:sz w:val="21"/>
                <w:szCs w:val="21"/>
              </w:rPr>
            </w:pPr>
            <w:r w:rsidRPr="000320CA">
              <w:rPr>
                <w:rFonts w:hint="eastAsia"/>
                <w:sz w:val="21"/>
                <w:szCs w:val="21"/>
              </w:rPr>
              <w:t>支給制度なし</w:t>
            </w:r>
          </w:p>
        </w:tc>
        <w:tc>
          <w:tcPr>
            <w:tcW w:w="4250" w:type="dxa"/>
          </w:tcPr>
          <w:p w:rsidR="003F291A" w:rsidRPr="000320CA" w:rsidRDefault="003F291A" w:rsidP="003F291A">
            <w:pPr>
              <w:ind w:left="9"/>
              <w:rPr>
                <w:rFonts w:asciiTheme="minorEastAsia" w:hAnsiTheme="minorEastAsia"/>
                <w:sz w:val="21"/>
                <w:szCs w:val="21"/>
              </w:rPr>
            </w:pPr>
            <w:r w:rsidRPr="000320CA">
              <w:rPr>
                <w:rFonts w:asciiTheme="minorEastAsia" w:hAnsiTheme="minorEastAsia" w:hint="eastAsia"/>
                <w:sz w:val="21"/>
                <w:szCs w:val="21"/>
              </w:rPr>
              <w:t>支給制度あり</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費用弁償</w:t>
            </w:r>
          </w:p>
        </w:tc>
        <w:tc>
          <w:tcPr>
            <w:tcW w:w="3688" w:type="dxa"/>
          </w:tcPr>
          <w:p w:rsidR="003F291A" w:rsidRPr="000320CA" w:rsidRDefault="003F291A" w:rsidP="003F291A">
            <w:pPr>
              <w:ind w:left="9"/>
              <w:rPr>
                <w:sz w:val="21"/>
                <w:szCs w:val="21"/>
              </w:rPr>
            </w:pPr>
            <w:r w:rsidRPr="000320CA">
              <w:rPr>
                <w:rFonts w:hint="eastAsia"/>
                <w:sz w:val="21"/>
                <w:szCs w:val="21"/>
              </w:rPr>
              <w:t>勤務実態に応じた費用を支給</w:t>
            </w:r>
          </w:p>
        </w:tc>
        <w:tc>
          <w:tcPr>
            <w:tcW w:w="4250" w:type="dxa"/>
          </w:tcPr>
          <w:p w:rsidR="003F291A" w:rsidRPr="000320CA" w:rsidRDefault="003F291A" w:rsidP="003F291A">
            <w:pPr>
              <w:ind w:left="9"/>
              <w:rPr>
                <w:sz w:val="21"/>
                <w:szCs w:val="21"/>
              </w:rPr>
            </w:pPr>
            <w:r w:rsidRPr="000320CA">
              <w:rPr>
                <w:rFonts w:hint="eastAsia"/>
                <w:sz w:val="21"/>
                <w:szCs w:val="21"/>
              </w:rPr>
              <w:t>左記のとおり</w:t>
            </w:r>
          </w:p>
        </w:tc>
      </w:tr>
      <w:tr w:rsidR="00A47400" w:rsidRPr="000F46DC" w:rsidTr="00C14AD3">
        <w:trPr>
          <w:trHeight w:val="70"/>
        </w:trPr>
        <w:tc>
          <w:tcPr>
            <w:tcW w:w="449" w:type="dxa"/>
            <w:gridSpan w:val="2"/>
            <w:vMerge/>
          </w:tcPr>
          <w:p w:rsidR="00A47400" w:rsidRPr="003F291A" w:rsidRDefault="00A47400" w:rsidP="00A47400">
            <w:pPr>
              <w:ind w:left="9"/>
              <w:rPr>
                <w:rFonts w:asciiTheme="minorEastAsia" w:hAnsiTheme="minorEastAsia"/>
                <w:sz w:val="21"/>
                <w:szCs w:val="21"/>
              </w:rPr>
            </w:pPr>
          </w:p>
        </w:tc>
        <w:tc>
          <w:tcPr>
            <w:tcW w:w="1403" w:type="dxa"/>
          </w:tcPr>
          <w:p w:rsidR="00A47400" w:rsidRPr="003F291A" w:rsidRDefault="00A47400" w:rsidP="00A47400">
            <w:pPr>
              <w:ind w:left="9"/>
              <w:jc w:val="left"/>
              <w:rPr>
                <w:rFonts w:asciiTheme="minorEastAsia" w:hAnsiTheme="minorEastAsia"/>
                <w:szCs w:val="20"/>
              </w:rPr>
            </w:pPr>
            <w:r w:rsidRPr="003F291A">
              <w:rPr>
                <w:rFonts w:asciiTheme="minorEastAsia" w:hAnsiTheme="minorEastAsia" w:hint="eastAsia"/>
                <w:szCs w:val="20"/>
              </w:rPr>
              <w:t>勤務時間</w:t>
            </w:r>
          </w:p>
        </w:tc>
        <w:tc>
          <w:tcPr>
            <w:tcW w:w="3688" w:type="dxa"/>
          </w:tcPr>
          <w:p w:rsidR="00A47400" w:rsidRPr="004D57B1" w:rsidRDefault="00A47400" w:rsidP="00A47400">
            <w:pPr>
              <w:rPr>
                <w:sz w:val="21"/>
                <w:szCs w:val="21"/>
              </w:rPr>
            </w:pPr>
            <w:r w:rsidRPr="004D57B1">
              <w:rPr>
                <w:rFonts w:hint="eastAsia"/>
                <w:sz w:val="21"/>
                <w:szCs w:val="21"/>
              </w:rPr>
              <w:t>「授業割振表」に示す教科の授業時間（付随する準備や評価を含む）</w:t>
            </w:r>
          </w:p>
        </w:tc>
        <w:tc>
          <w:tcPr>
            <w:tcW w:w="4250" w:type="dxa"/>
          </w:tcPr>
          <w:p w:rsidR="00A47400" w:rsidRDefault="00A47400" w:rsidP="00A47400">
            <w:r w:rsidRPr="00E97CA6">
              <w:rPr>
                <w:rFonts w:hint="eastAsia"/>
              </w:rPr>
              <w:t>左記のとおり</w:t>
            </w:r>
          </w:p>
          <w:p w:rsidR="00A47400" w:rsidRPr="00E97CA6" w:rsidRDefault="00A47400" w:rsidP="00D95418">
            <w:r w:rsidRPr="00BD5BC0">
              <w:rPr>
                <w:rFonts w:asciiTheme="minorEastAsia" w:hAnsiTheme="minorEastAsia" w:hint="eastAsia"/>
                <w:sz w:val="21"/>
                <w:szCs w:val="21"/>
              </w:rPr>
              <w:t>※労働条件明示書等において「付随する準備や評価」として、</w:t>
            </w:r>
            <w:r w:rsidR="00137162">
              <w:rPr>
                <w:rFonts w:asciiTheme="minorEastAsia" w:hAnsiTheme="minorEastAsia" w:hint="eastAsia"/>
                <w:sz w:val="21"/>
                <w:szCs w:val="21"/>
              </w:rPr>
              <w:t>授業時間</w:t>
            </w:r>
            <w:r w:rsidRPr="00BD5BC0">
              <w:rPr>
                <w:rFonts w:asciiTheme="minorEastAsia" w:hAnsiTheme="minorEastAsia" w:hint="eastAsia"/>
                <w:sz w:val="21"/>
                <w:szCs w:val="21"/>
              </w:rPr>
              <w:t>の開始時刻の前</w:t>
            </w:r>
            <w:r w:rsidR="00D95418">
              <w:rPr>
                <w:rFonts w:asciiTheme="minorEastAsia" w:hAnsiTheme="minorEastAsia" w:hint="eastAsia"/>
                <w:sz w:val="21"/>
                <w:szCs w:val="21"/>
              </w:rPr>
              <w:t>５</w:t>
            </w:r>
            <w:r w:rsidRPr="00BD5BC0">
              <w:rPr>
                <w:rFonts w:asciiTheme="minorEastAsia" w:hAnsiTheme="minorEastAsia" w:hint="eastAsia"/>
                <w:sz w:val="21"/>
                <w:szCs w:val="21"/>
              </w:rPr>
              <w:t>分、終了時刻の後</w:t>
            </w:r>
            <w:r w:rsidR="00D95418">
              <w:rPr>
                <w:rFonts w:asciiTheme="minorEastAsia" w:hAnsiTheme="minorEastAsia" w:hint="eastAsia"/>
                <w:sz w:val="21"/>
                <w:szCs w:val="21"/>
              </w:rPr>
              <w:t>５</w:t>
            </w:r>
            <w:r w:rsidRPr="00BD5BC0">
              <w:rPr>
                <w:rFonts w:asciiTheme="minorEastAsia" w:hAnsiTheme="minorEastAsia" w:hint="eastAsia"/>
                <w:sz w:val="21"/>
                <w:szCs w:val="21"/>
              </w:rPr>
              <w:t>分を含む（授業１時間が50分に満たない場合は、授業に連続する準備や評価の時間と合算して60分）旨を明示</w:t>
            </w:r>
          </w:p>
        </w:tc>
      </w:tr>
      <w:tr w:rsidR="003F291A" w:rsidRPr="000F46DC" w:rsidTr="00C14AD3">
        <w:trPr>
          <w:trHeight w:val="701"/>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年次休暇</w:t>
            </w:r>
          </w:p>
        </w:tc>
        <w:tc>
          <w:tcPr>
            <w:tcW w:w="3688" w:type="dxa"/>
          </w:tcPr>
          <w:p w:rsidR="00A47400" w:rsidRPr="003F291A" w:rsidRDefault="00A47400" w:rsidP="00A47400">
            <w:pPr>
              <w:ind w:left="9"/>
              <w:rPr>
                <w:rFonts w:asciiTheme="minorEastAsia" w:hAnsiTheme="minorEastAsia"/>
                <w:sz w:val="21"/>
                <w:szCs w:val="21"/>
              </w:rPr>
            </w:pPr>
            <w:r w:rsidRPr="003F291A">
              <w:rPr>
                <w:rFonts w:asciiTheme="minorEastAsia" w:hAnsiTheme="minorEastAsia" w:hint="eastAsia"/>
                <w:sz w:val="21"/>
                <w:szCs w:val="21"/>
              </w:rPr>
              <w:t>（対象）</w:t>
            </w:r>
            <w:r w:rsidR="00D95418">
              <w:rPr>
                <w:rFonts w:asciiTheme="minorEastAsia" w:hAnsiTheme="minorEastAsia" w:hint="eastAsia"/>
                <w:sz w:val="21"/>
                <w:szCs w:val="21"/>
              </w:rPr>
              <w:t>６</w:t>
            </w:r>
            <w:r w:rsidRPr="003F291A">
              <w:rPr>
                <w:rFonts w:asciiTheme="minorEastAsia" w:hAnsiTheme="minorEastAsia" w:hint="eastAsia"/>
                <w:sz w:val="21"/>
                <w:szCs w:val="21"/>
              </w:rPr>
              <w:t>月以上の雇用（予定）者</w:t>
            </w:r>
          </w:p>
          <w:p w:rsidR="00A47400" w:rsidRPr="001C5CBD" w:rsidRDefault="00A47400" w:rsidP="00B44519">
            <w:pPr>
              <w:rPr>
                <w:rFonts w:asciiTheme="minorEastAsia" w:hAnsiTheme="minorEastAsia"/>
                <w:sz w:val="21"/>
                <w:szCs w:val="21"/>
              </w:rPr>
            </w:pPr>
            <w:r w:rsidRPr="003F291A">
              <w:rPr>
                <w:rFonts w:asciiTheme="minorEastAsia" w:hAnsiTheme="minorEastAsia" w:hint="eastAsia"/>
                <w:sz w:val="21"/>
                <w:szCs w:val="21"/>
              </w:rPr>
              <w:t>（付与日数）週当たりの勤務日数、継続勤務日数に応じた日数を付与</w:t>
            </w:r>
          </w:p>
        </w:tc>
        <w:tc>
          <w:tcPr>
            <w:tcW w:w="4250" w:type="dxa"/>
          </w:tcPr>
          <w:p w:rsidR="003F291A" w:rsidRPr="003F291A" w:rsidRDefault="00A47400" w:rsidP="004168B9">
            <w:pPr>
              <w:ind w:left="840" w:hangingChars="400" w:hanging="840"/>
              <w:rPr>
                <w:rFonts w:asciiTheme="minorEastAsia" w:hAnsiTheme="minorEastAsia"/>
                <w:sz w:val="21"/>
                <w:szCs w:val="21"/>
              </w:rPr>
            </w:pPr>
            <w:r>
              <w:rPr>
                <w:rFonts w:asciiTheme="minorEastAsia" w:hAnsiTheme="minorEastAsia" w:hint="eastAsia"/>
                <w:sz w:val="21"/>
                <w:szCs w:val="21"/>
              </w:rPr>
              <w:t>左記のとおり</w:t>
            </w:r>
          </w:p>
        </w:tc>
      </w:tr>
      <w:tr w:rsidR="003F291A" w:rsidRPr="000F46DC" w:rsidTr="00AC5C90">
        <w:trPr>
          <w:trHeight w:val="8072"/>
        </w:trPr>
        <w:tc>
          <w:tcPr>
            <w:tcW w:w="449" w:type="dxa"/>
            <w:gridSpan w:val="2"/>
            <w:vMerge/>
            <w:shd w:val="clear" w:color="auto" w:fill="auto"/>
          </w:tcPr>
          <w:p w:rsidR="003F291A" w:rsidRPr="003F291A" w:rsidRDefault="003F291A" w:rsidP="003F291A">
            <w:pPr>
              <w:rPr>
                <w:rFonts w:asciiTheme="minorEastAsia" w:hAnsiTheme="minorEastAsia"/>
                <w:sz w:val="21"/>
                <w:szCs w:val="21"/>
              </w:rPr>
            </w:pPr>
          </w:p>
        </w:tc>
        <w:tc>
          <w:tcPr>
            <w:tcW w:w="1403" w:type="dxa"/>
            <w:shd w:val="clear" w:color="auto" w:fill="auto"/>
          </w:tcPr>
          <w:p w:rsidR="003F291A" w:rsidRPr="003F291A" w:rsidRDefault="003F291A" w:rsidP="003F291A">
            <w:pPr>
              <w:jc w:val="left"/>
              <w:rPr>
                <w:rFonts w:asciiTheme="minorEastAsia" w:hAnsiTheme="minorEastAsia"/>
                <w:szCs w:val="20"/>
              </w:rPr>
            </w:pPr>
            <w:r w:rsidRPr="003F291A">
              <w:rPr>
                <w:rFonts w:asciiTheme="minorEastAsia" w:hAnsiTheme="minorEastAsia" w:hint="eastAsia"/>
                <w:szCs w:val="20"/>
              </w:rPr>
              <w:t>特別休暇</w:t>
            </w:r>
          </w:p>
        </w:tc>
        <w:tc>
          <w:tcPr>
            <w:tcW w:w="3688" w:type="dxa"/>
            <w:shd w:val="clear" w:color="auto" w:fill="auto"/>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tc>
        <w:tc>
          <w:tcPr>
            <w:tcW w:w="4250" w:type="dxa"/>
            <w:shd w:val="clear" w:color="auto" w:fill="auto"/>
          </w:tcPr>
          <w:p w:rsidR="00162375" w:rsidRPr="00D95418" w:rsidRDefault="00162375" w:rsidP="00162375">
            <w:pPr>
              <w:rPr>
                <w:rFonts w:ascii="ＭＳ 明朝" w:eastAsia="ＭＳ 明朝" w:hAnsi="ＭＳ 明朝"/>
                <w:sz w:val="21"/>
                <w:szCs w:val="21"/>
              </w:rPr>
            </w:pPr>
            <w:r w:rsidRPr="00162375">
              <w:rPr>
                <w:rFonts w:hint="eastAsia"/>
                <w:sz w:val="21"/>
                <w:szCs w:val="21"/>
              </w:rPr>
              <w:t>（対象）病気休暇（女子の非常勤職員が母子保健法（昭和四十年法律第百四十一号）の規定による保健指導又は健康診査に基づく指導事項を守るため勤務しないことがやむを得ないと認められる場合を除く）のみ：</w:t>
            </w:r>
            <w:r w:rsidRPr="00D95418">
              <w:rPr>
                <w:rFonts w:ascii="ＭＳ 明朝" w:eastAsia="ＭＳ 明朝" w:hAnsi="ＭＳ 明朝" w:hint="eastAsia"/>
                <w:sz w:val="21"/>
                <w:szCs w:val="21"/>
              </w:rPr>
              <w:t>週当たり29時間以上又は</w:t>
            </w:r>
            <w:r w:rsidR="00D95418">
              <w:rPr>
                <w:rFonts w:ascii="ＭＳ 明朝" w:eastAsia="ＭＳ 明朝" w:hAnsi="ＭＳ 明朝" w:hint="eastAsia"/>
                <w:sz w:val="21"/>
                <w:szCs w:val="21"/>
              </w:rPr>
              <w:t>５</w:t>
            </w:r>
            <w:r w:rsidRPr="00D95418">
              <w:rPr>
                <w:rFonts w:ascii="ＭＳ 明朝" w:eastAsia="ＭＳ 明朝" w:hAnsi="ＭＳ 明朝" w:hint="eastAsia"/>
                <w:sz w:val="21"/>
                <w:szCs w:val="21"/>
              </w:rPr>
              <w:t>日以上、かつ</w:t>
            </w:r>
            <w:r w:rsidR="00D95418">
              <w:rPr>
                <w:rFonts w:ascii="ＭＳ 明朝" w:eastAsia="ＭＳ 明朝" w:hAnsi="ＭＳ 明朝" w:hint="eastAsia"/>
                <w:sz w:val="21"/>
                <w:szCs w:val="21"/>
              </w:rPr>
              <w:t>２</w:t>
            </w:r>
            <w:r w:rsidRPr="00D95418">
              <w:rPr>
                <w:rFonts w:ascii="ＭＳ 明朝" w:eastAsia="ＭＳ 明朝" w:hAnsi="ＭＳ 明朝" w:hint="eastAsia"/>
                <w:sz w:val="21"/>
                <w:szCs w:val="21"/>
              </w:rPr>
              <w:t>か月以上勤務（予定）する者</w:t>
            </w:r>
          </w:p>
          <w:p w:rsidR="00162375" w:rsidRDefault="00162375" w:rsidP="00162375">
            <w:pPr>
              <w:rPr>
                <w:sz w:val="21"/>
                <w:szCs w:val="21"/>
              </w:rPr>
            </w:pPr>
          </w:p>
          <w:p w:rsidR="00162375" w:rsidRPr="00162375" w:rsidRDefault="00162375" w:rsidP="00162375">
            <w:pPr>
              <w:rPr>
                <w:sz w:val="21"/>
                <w:szCs w:val="21"/>
              </w:rPr>
            </w:pPr>
            <w:r w:rsidRPr="00162375">
              <w:rPr>
                <w:rFonts w:hint="eastAsia"/>
                <w:sz w:val="21"/>
                <w:szCs w:val="21"/>
              </w:rPr>
              <w:t>（種類）以下のとおり</w:t>
            </w:r>
          </w:p>
          <w:p w:rsidR="00162375" w:rsidRPr="00162375" w:rsidRDefault="00162375" w:rsidP="00162375">
            <w:pPr>
              <w:rPr>
                <w:sz w:val="21"/>
                <w:szCs w:val="21"/>
              </w:rPr>
            </w:pPr>
            <w:r w:rsidRPr="00162375">
              <w:rPr>
                <w:rFonts w:hint="eastAsia"/>
                <w:sz w:val="21"/>
                <w:szCs w:val="21"/>
              </w:rPr>
              <w:t>※有給</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627"/>
            </w:tblGrid>
            <w:tr w:rsidR="00162375" w:rsidRPr="00BD5BC0" w:rsidTr="00111F2B">
              <w:trPr>
                <w:trHeight w:val="360"/>
              </w:trPr>
              <w:tc>
                <w:tcPr>
                  <w:tcW w:w="2098" w:type="dxa"/>
                </w:tcPr>
                <w:p w:rsidR="00162375" w:rsidRPr="00BD5BC0" w:rsidRDefault="00162375" w:rsidP="00162375">
                  <w:pPr>
                    <w:jc w:val="center"/>
                    <w:rPr>
                      <w:rFonts w:asciiTheme="minorEastAsia" w:hAnsiTheme="minorEastAsia"/>
                    </w:rPr>
                  </w:pPr>
                  <w:r w:rsidRPr="00BD5BC0">
                    <w:rPr>
                      <w:rFonts w:asciiTheme="minorEastAsia" w:hAnsiTheme="minorEastAsia" w:hint="eastAsia"/>
                    </w:rPr>
                    <w:t>種類</w:t>
                  </w:r>
                </w:p>
              </w:tc>
              <w:tc>
                <w:tcPr>
                  <w:tcW w:w="1627" w:type="dxa"/>
                </w:tcPr>
                <w:p w:rsidR="00162375" w:rsidRPr="00BD5BC0" w:rsidRDefault="00162375" w:rsidP="00162375">
                  <w:pPr>
                    <w:ind w:left="9"/>
                    <w:jc w:val="center"/>
                    <w:rPr>
                      <w:rFonts w:asciiTheme="minorEastAsia" w:hAnsiTheme="minorEastAsia"/>
                    </w:rPr>
                  </w:pPr>
                  <w:r w:rsidRPr="00BD5BC0">
                    <w:rPr>
                      <w:rFonts w:asciiTheme="minorEastAsia" w:hAnsiTheme="minorEastAsia" w:hint="eastAsia"/>
                    </w:rPr>
                    <w:t>付与日数</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染症予防のための交通の制限・遮断</w:t>
                  </w:r>
                </w:p>
              </w:tc>
              <w:tc>
                <w:tcPr>
                  <w:tcW w:w="1627" w:type="dxa"/>
                  <w:vAlign w:val="center"/>
                </w:tcPr>
                <w:p w:rsidR="00162375" w:rsidRPr="00BD5BC0" w:rsidRDefault="00162375" w:rsidP="00162375">
                  <w:pPr>
                    <w:spacing w:line="240" w:lineRule="exact"/>
                    <w:ind w:left="11"/>
                    <w:rPr>
                      <w:sz w:val="18"/>
                      <w:szCs w:val="18"/>
                    </w:rPr>
                  </w:pPr>
                  <w:r w:rsidRPr="00BD5BC0">
                    <w:rPr>
                      <w:rFonts w:hint="eastAsia"/>
                      <w:sz w:val="18"/>
                      <w:szCs w:val="18"/>
                    </w:rPr>
                    <w:t>必要と認める日又は時間</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災害時交通機関等事故</w:t>
                  </w:r>
                </w:p>
              </w:tc>
              <w:tc>
                <w:tcPr>
                  <w:tcW w:w="1627" w:type="dxa"/>
                  <w:vAlign w:val="center"/>
                </w:tcPr>
                <w:p w:rsidR="00162375" w:rsidRPr="00BD5BC0" w:rsidRDefault="00162375" w:rsidP="00162375">
                  <w:pPr>
                    <w:spacing w:line="240" w:lineRule="exact"/>
                    <w:ind w:left="11"/>
                    <w:rPr>
                      <w:sz w:val="18"/>
                      <w:szCs w:val="18"/>
                    </w:rPr>
                  </w:pPr>
                  <w:r w:rsidRPr="00BD5BC0">
                    <w:rPr>
                      <w:rFonts w:hint="eastAsia"/>
                      <w:sz w:val="18"/>
                      <w:szCs w:val="18"/>
                    </w:rPr>
                    <w:t>必要と認める日又は時間</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現住居滅失・損壊</w:t>
                  </w:r>
                </w:p>
              </w:tc>
              <w:tc>
                <w:tcPr>
                  <w:tcW w:w="1627" w:type="dxa"/>
                  <w:vAlign w:val="center"/>
                </w:tcPr>
                <w:p w:rsidR="00162375" w:rsidRPr="00BD5BC0" w:rsidRDefault="00D95418" w:rsidP="00162375">
                  <w:pPr>
                    <w:spacing w:line="240" w:lineRule="exact"/>
                    <w:ind w:left="11"/>
                    <w:rPr>
                      <w:sz w:val="18"/>
                      <w:szCs w:val="18"/>
                    </w:rPr>
                  </w:pPr>
                  <w:r>
                    <w:rPr>
                      <w:rFonts w:hint="eastAsia"/>
                      <w:sz w:val="18"/>
                      <w:szCs w:val="18"/>
                    </w:rPr>
                    <w:t>１</w:t>
                  </w:r>
                  <w:r w:rsidR="00162375" w:rsidRPr="00BD5BC0">
                    <w:rPr>
                      <w:rFonts w:hint="eastAsia"/>
                      <w:sz w:val="18"/>
                      <w:szCs w:val="18"/>
                    </w:rPr>
                    <w:t>週間以内</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証人等で国会等官公署への出頭</w:t>
                  </w:r>
                </w:p>
              </w:tc>
              <w:tc>
                <w:tcPr>
                  <w:tcW w:w="1627" w:type="dxa"/>
                  <w:vAlign w:val="center"/>
                </w:tcPr>
                <w:p w:rsidR="00162375" w:rsidRPr="00BD5BC0" w:rsidRDefault="00162375" w:rsidP="00162375">
                  <w:pPr>
                    <w:spacing w:line="240" w:lineRule="exact"/>
                    <w:ind w:left="11"/>
                    <w:rPr>
                      <w:sz w:val="18"/>
                      <w:szCs w:val="18"/>
                    </w:rPr>
                  </w:pPr>
                  <w:r w:rsidRPr="00BD5BC0">
                    <w:rPr>
                      <w:rFonts w:hint="eastAsia"/>
                      <w:sz w:val="18"/>
                      <w:szCs w:val="18"/>
                    </w:rPr>
                    <w:t>必要と認める日又は時間</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選挙権・公民としての権利行使</w:t>
                  </w:r>
                </w:p>
              </w:tc>
              <w:tc>
                <w:tcPr>
                  <w:tcW w:w="1627" w:type="dxa"/>
                  <w:vAlign w:val="center"/>
                </w:tcPr>
                <w:p w:rsidR="00162375" w:rsidRPr="00BD5BC0" w:rsidRDefault="00162375" w:rsidP="00162375">
                  <w:pPr>
                    <w:spacing w:line="240" w:lineRule="exact"/>
                    <w:ind w:left="11"/>
                    <w:rPr>
                      <w:sz w:val="18"/>
                      <w:szCs w:val="18"/>
                    </w:rPr>
                  </w:pPr>
                  <w:r w:rsidRPr="00BD5BC0">
                    <w:rPr>
                      <w:rFonts w:hint="eastAsia"/>
                      <w:sz w:val="18"/>
                      <w:szCs w:val="18"/>
                    </w:rPr>
                    <w:t>必要と認める日又は時間</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危険回避</w:t>
                  </w:r>
                </w:p>
              </w:tc>
              <w:tc>
                <w:tcPr>
                  <w:tcW w:w="1627" w:type="dxa"/>
                  <w:vAlign w:val="center"/>
                </w:tcPr>
                <w:p w:rsidR="00162375" w:rsidRPr="00BD5BC0" w:rsidRDefault="00162375" w:rsidP="00162375">
                  <w:pPr>
                    <w:spacing w:line="240" w:lineRule="exact"/>
                    <w:ind w:left="11"/>
                    <w:rPr>
                      <w:sz w:val="18"/>
                      <w:szCs w:val="18"/>
                    </w:rPr>
                  </w:pPr>
                  <w:r w:rsidRPr="00BD5BC0">
                    <w:rPr>
                      <w:rFonts w:hint="eastAsia"/>
                      <w:sz w:val="18"/>
                      <w:szCs w:val="18"/>
                    </w:rPr>
                    <w:t>必要と認める時間</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服喪休暇</w:t>
                  </w:r>
                </w:p>
              </w:tc>
              <w:tc>
                <w:tcPr>
                  <w:tcW w:w="1627" w:type="dxa"/>
                  <w:vAlign w:val="center"/>
                </w:tcPr>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【父母・配偶者・子】</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７</w:t>
                  </w:r>
                  <w:r w:rsidR="00162375" w:rsidRPr="00BD5BC0">
                    <w:rPr>
                      <w:rFonts w:asciiTheme="minorEastAsia" w:hAnsiTheme="minorEastAsia" w:hint="eastAsia"/>
                      <w:sz w:val="18"/>
                      <w:szCs w:val="18"/>
                    </w:rPr>
                    <w:t>日以内</w:t>
                  </w:r>
                </w:p>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【祖父母・兄弟姉妹父母の配偶者・配偶者の父母】</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３</w:t>
                  </w:r>
                  <w:r w:rsidR="00162375" w:rsidRPr="00BD5BC0">
                    <w:rPr>
                      <w:rFonts w:asciiTheme="minorEastAsia" w:hAnsiTheme="minorEastAsia" w:hint="eastAsia"/>
                      <w:sz w:val="18"/>
                      <w:szCs w:val="18"/>
                    </w:rPr>
                    <w:t>日以内</w:t>
                  </w:r>
                </w:p>
              </w:tc>
            </w:tr>
            <w:tr w:rsidR="00162375" w:rsidRPr="00BD5BC0" w:rsidTr="00111F2B">
              <w:trPr>
                <w:trHeight w:val="345"/>
              </w:trPr>
              <w:tc>
                <w:tcPr>
                  <w:tcW w:w="2098"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妊産婦健康診査</w:t>
                  </w:r>
                </w:p>
              </w:tc>
              <w:tc>
                <w:tcPr>
                  <w:tcW w:w="1627" w:type="dxa"/>
                  <w:vAlign w:val="center"/>
                </w:tcPr>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【妊娠23週】</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４</w:t>
                  </w:r>
                  <w:r w:rsidR="00162375" w:rsidRPr="00BD5BC0">
                    <w:rPr>
                      <w:rFonts w:asciiTheme="minorEastAsia" w:hAnsiTheme="minorEastAsia" w:hint="eastAsia"/>
                      <w:sz w:val="18"/>
                      <w:szCs w:val="18"/>
                    </w:rPr>
                    <w:t>週間に</w:t>
                  </w:r>
                  <w:r>
                    <w:rPr>
                      <w:rFonts w:asciiTheme="minorEastAsia" w:hAnsiTheme="minorEastAsia" w:hint="eastAsia"/>
                      <w:sz w:val="18"/>
                      <w:szCs w:val="18"/>
                    </w:rPr>
                    <w:t>１</w:t>
                  </w:r>
                  <w:r w:rsidR="00162375" w:rsidRPr="00BD5BC0">
                    <w:rPr>
                      <w:rFonts w:asciiTheme="minorEastAsia" w:hAnsiTheme="minorEastAsia" w:hint="eastAsia"/>
                      <w:sz w:val="18"/>
                      <w:szCs w:val="18"/>
                    </w:rPr>
                    <w:t>回</w:t>
                  </w:r>
                </w:p>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【妊娠24～35週】</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２</w:t>
                  </w:r>
                  <w:r w:rsidR="00162375" w:rsidRPr="00BD5BC0">
                    <w:rPr>
                      <w:rFonts w:asciiTheme="minorEastAsia" w:hAnsiTheme="minorEastAsia" w:hint="eastAsia"/>
                      <w:sz w:val="18"/>
                      <w:szCs w:val="18"/>
                    </w:rPr>
                    <w:t>週間に</w:t>
                  </w:r>
                  <w:r>
                    <w:rPr>
                      <w:rFonts w:asciiTheme="minorEastAsia" w:hAnsiTheme="minorEastAsia" w:hint="eastAsia"/>
                      <w:sz w:val="18"/>
                      <w:szCs w:val="18"/>
                    </w:rPr>
                    <w:t>１</w:t>
                  </w:r>
                  <w:r w:rsidR="00162375" w:rsidRPr="00BD5BC0">
                    <w:rPr>
                      <w:rFonts w:asciiTheme="minorEastAsia" w:hAnsiTheme="minorEastAsia" w:hint="eastAsia"/>
                      <w:sz w:val="18"/>
                      <w:szCs w:val="18"/>
                    </w:rPr>
                    <w:t>回</w:t>
                  </w:r>
                </w:p>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【妊娠36</w:t>
                  </w:r>
                  <w:r w:rsidR="00D95418">
                    <w:rPr>
                      <w:rFonts w:asciiTheme="minorEastAsia" w:hAnsiTheme="minorEastAsia" w:hint="eastAsia"/>
                      <w:sz w:val="16"/>
                      <w:szCs w:val="16"/>
                    </w:rPr>
                    <w:t>週</w:t>
                  </w:r>
                  <w:r w:rsidRPr="00BD5BC0">
                    <w:rPr>
                      <w:rFonts w:asciiTheme="minorEastAsia" w:hAnsiTheme="minorEastAsia" w:hint="eastAsia"/>
                      <w:sz w:val="16"/>
                      <w:szCs w:val="16"/>
                    </w:rPr>
                    <w:t>～出産】</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１</w:t>
                  </w:r>
                  <w:r w:rsidR="00162375" w:rsidRPr="00BD5BC0">
                    <w:rPr>
                      <w:rFonts w:asciiTheme="minorEastAsia" w:hAnsiTheme="minorEastAsia" w:hint="eastAsia"/>
                      <w:sz w:val="18"/>
                      <w:szCs w:val="18"/>
                    </w:rPr>
                    <w:t>週間に</w:t>
                  </w:r>
                  <w:r>
                    <w:rPr>
                      <w:rFonts w:asciiTheme="minorEastAsia" w:hAnsiTheme="minorEastAsia" w:hint="eastAsia"/>
                      <w:sz w:val="18"/>
                      <w:szCs w:val="18"/>
                    </w:rPr>
                    <w:t>１</w:t>
                  </w:r>
                  <w:r w:rsidR="00162375" w:rsidRPr="00BD5BC0">
                    <w:rPr>
                      <w:rFonts w:asciiTheme="minorEastAsia" w:hAnsiTheme="minorEastAsia" w:hint="eastAsia"/>
                      <w:sz w:val="18"/>
                      <w:szCs w:val="18"/>
                    </w:rPr>
                    <w:t>回</w:t>
                  </w:r>
                </w:p>
                <w:p w:rsidR="00162375" w:rsidRPr="00BD5BC0" w:rsidRDefault="00162375" w:rsidP="00162375">
                  <w:pPr>
                    <w:spacing w:line="200" w:lineRule="exact"/>
                    <w:ind w:left="11"/>
                    <w:rPr>
                      <w:rFonts w:asciiTheme="minorEastAsia" w:hAnsiTheme="minorEastAsia"/>
                      <w:sz w:val="16"/>
                      <w:szCs w:val="16"/>
                    </w:rPr>
                  </w:pPr>
                  <w:r w:rsidRPr="00BD5BC0">
                    <w:rPr>
                      <w:rFonts w:asciiTheme="minorEastAsia" w:hAnsiTheme="minorEastAsia" w:hint="eastAsia"/>
                      <w:sz w:val="16"/>
                      <w:szCs w:val="16"/>
                    </w:rPr>
                    <w:t>【出産後</w:t>
                  </w:r>
                  <w:r w:rsidR="00D95418">
                    <w:rPr>
                      <w:rFonts w:asciiTheme="minorEastAsia" w:hAnsiTheme="minorEastAsia" w:hint="eastAsia"/>
                      <w:sz w:val="16"/>
                      <w:szCs w:val="16"/>
                    </w:rPr>
                    <w:t>１</w:t>
                  </w:r>
                  <w:r w:rsidRPr="00BD5BC0">
                    <w:rPr>
                      <w:rFonts w:asciiTheme="minorEastAsia" w:hAnsiTheme="minorEastAsia" w:hint="eastAsia"/>
                      <w:sz w:val="16"/>
                      <w:szCs w:val="16"/>
                    </w:rPr>
                    <w:t>年間】</w:t>
                  </w:r>
                </w:p>
                <w:p w:rsidR="00162375" w:rsidRPr="00BD5BC0" w:rsidRDefault="00D95418" w:rsidP="00162375">
                  <w:pPr>
                    <w:spacing w:line="200" w:lineRule="exact"/>
                    <w:ind w:left="11" w:firstLineChars="50" w:firstLine="90"/>
                    <w:rPr>
                      <w:rFonts w:asciiTheme="minorEastAsia" w:hAnsiTheme="minorEastAsia"/>
                      <w:sz w:val="18"/>
                      <w:szCs w:val="18"/>
                    </w:rPr>
                  </w:pPr>
                  <w:r>
                    <w:rPr>
                      <w:rFonts w:asciiTheme="minorEastAsia" w:hAnsiTheme="minorEastAsia" w:hint="eastAsia"/>
                      <w:sz w:val="18"/>
                      <w:szCs w:val="18"/>
                    </w:rPr>
                    <w:t>１</w:t>
                  </w:r>
                  <w:r w:rsidR="00162375" w:rsidRPr="00BD5BC0">
                    <w:rPr>
                      <w:rFonts w:asciiTheme="minorEastAsia" w:hAnsiTheme="minorEastAsia" w:hint="eastAsia"/>
                      <w:sz w:val="18"/>
                      <w:szCs w:val="18"/>
                    </w:rPr>
                    <w:t>回</w:t>
                  </w:r>
                </w:p>
              </w:tc>
            </w:tr>
          </w:tbl>
          <w:p w:rsidR="00162375" w:rsidRPr="00162375" w:rsidRDefault="00162375" w:rsidP="00162375">
            <w:pPr>
              <w:rPr>
                <w:sz w:val="21"/>
                <w:szCs w:val="21"/>
              </w:rPr>
            </w:pPr>
          </w:p>
          <w:p w:rsidR="00162375" w:rsidRPr="00BD5BC0" w:rsidRDefault="00162375" w:rsidP="00162375">
            <w:pPr>
              <w:ind w:left="800" w:hangingChars="400" w:hanging="800"/>
              <w:rPr>
                <w:rFonts w:asciiTheme="minorEastAsia" w:hAnsiTheme="minorEastAsia"/>
              </w:rPr>
            </w:pPr>
            <w:r w:rsidRPr="00BD5BC0">
              <w:rPr>
                <w:rFonts w:asciiTheme="minorEastAsia" w:hAnsiTheme="minorEastAsia" w:hint="eastAsia"/>
              </w:rPr>
              <w:t>※無給</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
              <w:gridCol w:w="1629"/>
            </w:tblGrid>
            <w:tr w:rsidR="00162375" w:rsidRPr="00BD5BC0" w:rsidTr="00111F2B">
              <w:trPr>
                <w:trHeight w:val="360"/>
              </w:trPr>
              <w:tc>
                <w:tcPr>
                  <w:tcW w:w="2096" w:type="dxa"/>
                </w:tcPr>
                <w:p w:rsidR="00162375" w:rsidRPr="00BD5BC0" w:rsidRDefault="00162375" w:rsidP="00162375">
                  <w:pPr>
                    <w:jc w:val="center"/>
                    <w:rPr>
                      <w:rFonts w:asciiTheme="minorEastAsia" w:hAnsiTheme="minorEastAsia"/>
                    </w:rPr>
                  </w:pPr>
                  <w:r w:rsidRPr="00BD5BC0">
                    <w:rPr>
                      <w:rFonts w:asciiTheme="minorEastAsia" w:hAnsiTheme="minorEastAsia" w:hint="eastAsia"/>
                    </w:rPr>
                    <w:t>種類</w:t>
                  </w:r>
                </w:p>
              </w:tc>
              <w:tc>
                <w:tcPr>
                  <w:tcW w:w="1629" w:type="dxa"/>
                </w:tcPr>
                <w:p w:rsidR="00162375" w:rsidRPr="00BD5BC0" w:rsidRDefault="00162375" w:rsidP="00162375">
                  <w:pPr>
                    <w:ind w:left="9"/>
                    <w:jc w:val="center"/>
                    <w:rPr>
                      <w:rFonts w:asciiTheme="minorEastAsia" w:hAnsiTheme="minorEastAsia"/>
                    </w:rPr>
                  </w:pPr>
                  <w:r w:rsidRPr="00BD5BC0">
                    <w:rPr>
                      <w:rFonts w:asciiTheme="minorEastAsia" w:hAnsiTheme="minorEastAsia" w:hint="eastAsia"/>
                    </w:rPr>
                    <w:t>付与日数</w:t>
                  </w:r>
                </w:p>
              </w:tc>
            </w:tr>
            <w:tr w:rsidR="00162375" w:rsidRPr="00BD5BC0" w:rsidTr="00111F2B">
              <w:trPr>
                <w:trHeight w:val="34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ドナー休暇</w:t>
                  </w:r>
                </w:p>
              </w:tc>
              <w:tc>
                <w:tcPr>
                  <w:tcW w:w="1629"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hint="eastAsia"/>
                      <w:sz w:val="18"/>
                      <w:szCs w:val="18"/>
                    </w:rPr>
                    <w:t>必要と認める日又は時間</w:t>
                  </w:r>
                </w:p>
              </w:tc>
            </w:tr>
            <w:tr w:rsidR="00162375" w:rsidRPr="00BD5BC0" w:rsidTr="00111F2B">
              <w:trPr>
                <w:trHeight w:val="236"/>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産前産後休暇</w:t>
                  </w:r>
                </w:p>
              </w:tc>
              <w:tc>
                <w:tcPr>
                  <w:tcW w:w="1629" w:type="dxa"/>
                  <w:vAlign w:val="center"/>
                </w:tcPr>
                <w:p w:rsidR="00162375" w:rsidRPr="00BD5BC0" w:rsidRDefault="00162375" w:rsidP="00D95418">
                  <w:pPr>
                    <w:spacing w:line="200" w:lineRule="exact"/>
                    <w:ind w:left="11"/>
                    <w:rPr>
                      <w:rFonts w:asciiTheme="minorEastAsia" w:hAnsiTheme="minorEastAsia"/>
                      <w:sz w:val="18"/>
                      <w:szCs w:val="18"/>
                    </w:rPr>
                  </w:pPr>
                  <w:r w:rsidRPr="00BD5BC0">
                    <w:rPr>
                      <w:rFonts w:asciiTheme="minorEastAsia" w:hAnsiTheme="minorEastAsia" w:hint="eastAsia"/>
                      <w:sz w:val="18"/>
                      <w:szCs w:val="18"/>
                    </w:rPr>
                    <w:t>産前</w:t>
                  </w:r>
                  <w:r w:rsidR="00D95418">
                    <w:rPr>
                      <w:rFonts w:asciiTheme="minorEastAsia" w:hAnsiTheme="minorEastAsia" w:hint="eastAsia"/>
                      <w:sz w:val="18"/>
                      <w:szCs w:val="18"/>
                    </w:rPr>
                    <w:t>８</w:t>
                  </w:r>
                  <w:r w:rsidRPr="00BD5BC0">
                    <w:rPr>
                      <w:rFonts w:asciiTheme="minorEastAsia" w:hAnsiTheme="minorEastAsia" w:hint="eastAsia"/>
                      <w:sz w:val="18"/>
                      <w:szCs w:val="18"/>
                    </w:rPr>
                    <w:t>週、産後</w:t>
                  </w:r>
                  <w:r w:rsidR="00D95418">
                    <w:rPr>
                      <w:rFonts w:asciiTheme="minorEastAsia" w:hAnsiTheme="minorEastAsia" w:hint="eastAsia"/>
                      <w:sz w:val="18"/>
                      <w:szCs w:val="18"/>
                    </w:rPr>
                    <w:t>８</w:t>
                  </w:r>
                  <w:r w:rsidRPr="00BD5BC0">
                    <w:rPr>
                      <w:rFonts w:asciiTheme="minorEastAsia" w:hAnsiTheme="minorEastAsia" w:hint="eastAsia"/>
                      <w:sz w:val="18"/>
                      <w:szCs w:val="18"/>
                    </w:rPr>
                    <w:t>週（多胎16週）</w:t>
                  </w:r>
                </w:p>
              </w:tc>
            </w:tr>
            <w:tr w:rsidR="00162375" w:rsidRPr="00BD5BC0" w:rsidTr="00111F2B">
              <w:trPr>
                <w:trHeight w:val="34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育児時間</w:t>
                  </w:r>
                </w:p>
              </w:tc>
              <w:tc>
                <w:tcPr>
                  <w:tcW w:w="1629" w:type="dxa"/>
                  <w:vAlign w:val="center"/>
                </w:tcPr>
                <w:p w:rsidR="00162375" w:rsidRPr="00BD5BC0" w:rsidRDefault="00D95418" w:rsidP="00162375">
                  <w:pPr>
                    <w:spacing w:line="200" w:lineRule="exact"/>
                    <w:ind w:left="11"/>
                    <w:rPr>
                      <w:rFonts w:asciiTheme="minorEastAsia" w:hAnsiTheme="minorEastAsia"/>
                      <w:sz w:val="18"/>
                      <w:szCs w:val="18"/>
                    </w:rPr>
                  </w:pPr>
                  <w:r>
                    <w:rPr>
                      <w:rFonts w:asciiTheme="minorEastAsia" w:hAnsiTheme="minorEastAsia" w:hint="eastAsia"/>
                      <w:sz w:val="18"/>
                      <w:szCs w:val="18"/>
                    </w:rPr>
                    <w:t>１</w:t>
                  </w:r>
                  <w:r w:rsidR="00162375" w:rsidRPr="00BD5BC0">
                    <w:rPr>
                      <w:rFonts w:asciiTheme="minorEastAsia" w:hAnsiTheme="minorEastAsia" w:hint="eastAsia"/>
                      <w:sz w:val="18"/>
                      <w:szCs w:val="18"/>
                    </w:rPr>
                    <w:t>日</w:t>
                  </w:r>
                  <w:r>
                    <w:rPr>
                      <w:rFonts w:asciiTheme="minorEastAsia" w:hAnsiTheme="minorEastAsia" w:hint="eastAsia"/>
                      <w:sz w:val="18"/>
                      <w:szCs w:val="18"/>
                    </w:rPr>
                    <w:t>２</w:t>
                  </w:r>
                  <w:r w:rsidR="00162375" w:rsidRPr="00BD5BC0">
                    <w:rPr>
                      <w:rFonts w:asciiTheme="minorEastAsia" w:hAnsiTheme="minorEastAsia" w:hint="eastAsia"/>
                      <w:sz w:val="18"/>
                      <w:szCs w:val="18"/>
                    </w:rPr>
                    <w:t>回</w:t>
                  </w:r>
                </w:p>
                <w:p w:rsidR="00162375" w:rsidRPr="00BD5BC0" w:rsidRDefault="00162375" w:rsidP="00162375">
                  <w:pPr>
                    <w:spacing w:line="200" w:lineRule="exact"/>
                    <w:ind w:left="11"/>
                    <w:rPr>
                      <w:rFonts w:asciiTheme="minorEastAsia" w:hAnsiTheme="minorEastAsia"/>
                      <w:sz w:val="18"/>
                      <w:szCs w:val="18"/>
                    </w:rPr>
                  </w:pPr>
                  <w:r w:rsidRPr="00BD5BC0">
                    <w:rPr>
                      <w:rFonts w:asciiTheme="minorEastAsia" w:hAnsiTheme="minorEastAsia" w:hint="eastAsia"/>
                      <w:sz w:val="18"/>
                      <w:szCs w:val="18"/>
                    </w:rPr>
                    <w:t>（1回30分）</w:t>
                  </w:r>
                </w:p>
              </w:tc>
            </w:tr>
            <w:tr w:rsidR="00162375" w:rsidRPr="00BD5BC0" w:rsidTr="00111F2B">
              <w:trPr>
                <w:trHeight w:val="34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生理休暇</w:t>
                  </w:r>
                </w:p>
              </w:tc>
              <w:tc>
                <w:tcPr>
                  <w:tcW w:w="1629"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必要と認められる期間</w:t>
                  </w:r>
                </w:p>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w:t>
                  </w:r>
                  <w:r w:rsidR="00D95418">
                    <w:rPr>
                      <w:rFonts w:asciiTheme="minorEastAsia" w:hAnsiTheme="minorEastAsia" w:hint="eastAsia"/>
                      <w:sz w:val="18"/>
                      <w:szCs w:val="18"/>
                    </w:rPr>
                    <w:t>１</w:t>
                  </w:r>
                  <w:r w:rsidRPr="00BD5BC0">
                    <w:rPr>
                      <w:rFonts w:asciiTheme="minorEastAsia" w:hAnsiTheme="minorEastAsia" w:hint="eastAsia"/>
                      <w:sz w:val="18"/>
                      <w:szCs w:val="18"/>
                    </w:rPr>
                    <w:t>回</w:t>
                  </w:r>
                  <w:r w:rsidR="00D95418">
                    <w:rPr>
                      <w:rFonts w:asciiTheme="minorEastAsia" w:hAnsiTheme="minorEastAsia" w:hint="eastAsia"/>
                      <w:sz w:val="18"/>
                      <w:szCs w:val="18"/>
                    </w:rPr>
                    <w:t>２</w:t>
                  </w:r>
                  <w:r w:rsidRPr="00BD5BC0">
                    <w:rPr>
                      <w:rFonts w:asciiTheme="minorEastAsia" w:hAnsiTheme="minorEastAsia" w:hint="eastAsia"/>
                      <w:sz w:val="18"/>
                      <w:szCs w:val="18"/>
                    </w:rPr>
                    <w:t>日以内）</w:t>
                  </w:r>
                </w:p>
              </w:tc>
            </w:tr>
            <w:tr w:rsidR="00162375" w:rsidRPr="00BD5BC0" w:rsidTr="00111F2B">
              <w:trPr>
                <w:trHeight w:val="34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病気休暇</w:t>
                  </w:r>
                </w:p>
              </w:tc>
              <w:tc>
                <w:tcPr>
                  <w:tcW w:w="1629" w:type="dxa"/>
                  <w:vAlign w:val="center"/>
                </w:tcPr>
                <w:p w:rsidR="00162375" w:rsidRPr="00BD5BC0" w:rsidRDefault="00162375" w:rsidP="00162375">
                  <w:pPr>
                    <w:spacing w:line="200" w:lineRule="exact"/>
                    <w:ind w:left="11"/>
                    <w:rPr>
                      <w:rFonts w:asciiTheme="minorEastAsia" w:hAnsiTheme="minorEastAsia"/>
                      <w:sz w:val="18"/>
                      <w:szCs w:val="18"/>
                    </w:rPr>
                  </w:pPr>
                  <w:r w:rsidRPr="00BD5BC0">
                    <w:rPr>
                      <w:rFonts w:asciiTheme="minorEastAsia" w:hAnsiTheme="minorEastAsia" w:hint="eastAsia"/>
                      <w:sz w:val="18"/>
                      <w:szCs w:val="18"/>
                    </w:rPr>
                    <w:t>【公傷】</w:t>
                  </w:r>
                </w:p>
                <w:p w:rsidR="00162375" w:rsidRPr="00BD5BC0" w:rsidRDefault="00162375" w:rsidP="00162375">
                  <w:pPr>
                    <w:spacing w:line="200" w:lineRule="exact"/>
                    <w:ind w:left="11" w:firstLineChars="100" w:firstLine="180"/>
                    <w:rPr>
                      <w:rFonts w:asciiTheme="minorEastAsia" w:hAnsiTheme="minorEastAsia"/>
                      <w:sz w:val="18"/>
                      <w:szCs w:val="18"/>
                    </w:rPr>
                  </w:pPr>
                  <w:r w:rsidRPr="00BD5BC0">
                    <w:rPr>
                      <w:rFonts w:asciiTheme="minorEastAsia" w:hAnsiTheme="minorEastAsia" w:hint="eastAsia"/>
                      <w:sz w:val="18"/>
                      <w:szCs w:val="18"/>
                    </w:rPr>
                    <w:t>必要と認める期間</w:t>
                  </w:r>
                </w:p>
                <w:p w:rsidR="00162375" w:rsidRPr="00BD5BC0" w:rsidRDefault="00162375" w:rsidP="00162375">
                  <w:pPr>
                    <w:spacing w:line="200" w:lineRule="exact"/>
                    <w:ind w:left="11"/>
                    <w:rPr>
                      <w:rFonts w:asciiTheme="minorEastAsia" w:hAnsiTheme="minorEastAsia"/>
                      <w:sz w:val="18"/>
                      <w:szCs w:val="18"/>
                    </w:rPr>
                  </w:pPr>
                  <w:r w:rsidRPr="00BD5BC0">
                    <w:rPr>
                      <w:rFonts w:asciiTheme="minorEastAsia" w:hAnsiTheme="minorEastAsia" w:hint="eastAsia"/>
                      <w:sz w:val="18"/>
                      <w:szCs w:val="18"/>
                    </w:rPr>
                    <w:t>【公傷以外】</w:t>
                  </w:r>
                </w:p>
                <w:p w:rsidR="00162375" w:rsidRPr="00BD5BC0" w:rsidRDefault="00162375" w:rsidP="00162375">
                  <w:pPr>
                    <w:spacing w:line="200" w:lineRule="exact"/>
                    <w:ind w:left="11" w:firstLineChars="100" w:firstLine="180"/>
                    <w:rPr>
                      <w:rFonts w:asciiTheme="minorEastAsia" w:hAnsiTheme="minorEastAsia"/>
                      <w:sz w:val="18"/>
                      <w:szCs w:val="18"/>
                    </w:rPr>
                  </w:pPr>
                  <w:r w:rsidRPr="00BD5BC0">
                    <w:rPr>
                      <w:rFonts w:asciiTheme="minorEastAsia" w:hAnsiTheme="minorEastAsia" w:hint="eastAsia"/>
                      <w:sz w:val="18"/>
                      <w:szCs w:val="18"/>
                    </w:rPr>
                    <w:t>90日以内</w:t>
                  </w:r>
                </w:p>
              </w:tc>
            </w:tr>
            <w:tr w:rsidR="00162375" w:rsidRPr="00BD5BC0" w:rsidTr="00111F2B">
              <w:trPr>
                <w:trHeight w:val="33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子の看護</w:t>
                  </w:r>
                </w:p>
              </w:tc>
              <w:tc>
                <w:tcPr>
                  <w:tcW w:w="1629" w:type="dxa"/>
                  <w:vAlign w:val="center"/>
                </w:tcPr>
                <w:p w:rsidR="00162375" w:rsidRPr="00BD5BC0" w:rsidRDefault="00D95418" w:rsidP="00162375">
                  <w:pPr>
                    <w:spacing w:line="240" w:lineRule="exact"/>
                    <w:ind w:left="11"/>
                    <w:rPr>
                      <w:rFonts w:asciiTheme="minorEastAsia" w:hAnsiTheme="minorEastAsia"/>
                      <w:sz w:val="18"/>
                      <w:szCs w:val="18"/>
                    </w:rPr>
                  </w:pPr>
                  <w:r>
                    <w:rPr>
                      <w:rFonts w:asciiTheme="minorEastAsia" w:hAnsiTheme="minorEastAsia" w:hint="eastAsia"/>
                      <w:sz w:val="18"/>
                      <w:szCs w:val="18"/>
                    </w:rPr>
                    <w:t>５</w:t>
                  </w:r>
                  <w:r w:rsidR="00162375" w:rsidRPr="00BD5BC0">
                    <w:rPr>
                      <w:rFonts w:asciiTheme="minorEastAsia" w:hAnsiTheme="minorEastAsia" w:hint="eastAsia"/>
                      <w:sz w:val="18"/>
                      <w:szCs w:val="18"/>
                    </w:rPr>
                    <w:t>日以内</w:t>
                  </w:r>
                </w:p>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（週</w:t>
                  </w:r>
                  <w:r w:rsidR="00D95418">
                    <w:rPr>
                      <w:rFonts w:asciiTheme="minorEastAsia" w:hAnsiTheme="minorEastAsia" w:hint="eastAsia"/>
                      <w:sz w:val="18"/>
                      <w:szCs w:val="18"/>
                    </w:rPr>
                    <w:t>３</w:t>
                  </w:r>
                  <w:r w:rsidRPr="00BD5BC0">
                    <w:rPr>
                      <w:rFonts w:asciiTheme="minorEastAsia" w:hAnsiTheme="minorEastAsia" w:hint="eastAsia"/>
                      <w:sz w:val="18"/>
                      <w:szCs w:val="18"/>
                    </w:rPr>
                    <w:t>日以上又は年121日以上の勤務日であり、かつ</w:t>
                  </w:r>
                  <w:r w:rsidR="00D95418">
                    <w:rPr>
                      <w:rFonts w:asciiTheme="minorEastAsia" w:hAnsiTheme="minorEastAsia" w:hint="eastAsia"/>
                      <w:sz w:val="18"/>
                      <w:szCs w:val="18"/>
                    </w:rPr>
                    <w:t>６</w:t>
                  </w:r>
                  <w:r w:rsidRPr="00BD5BC0">
                    <w:rPr>
                      <w:rFonts w:asciiTheme="minorEastAsia" w:hAnsiTheme="minorEastAsia" w:hint="eastAsia"/>
                      <w:sz w:val="18"/>
                      <w:szCs w:val="18"/>
                    </w:rPr>
                    <w:t>月以上継続勤務している者に限る）</w:t>
                  </w:r>
                </w:p>
              </w:tc>
            </w:tr>
            <w:tr w:rsidR="00162375" w:rsidRPr="00BD5BC0" w:rsidTr="00111F2B">
              <w:trPr>
                <w:trHeight w:val="425"/>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介護休暇</w:t>
                  </w:r>
                </w:p>
              </w:tc>
              <w:tc>
                <w:tcPr>
                  <w:tcW w:w="1629"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180日以内</w:t>
                  </w:r>
                </w:p>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（週</w:t>
                  </w:r>
                  <w:r w:rsidR="00D95418">
                    <w:rPr>
                      <w:rFonts w:asciiTheme="minorEastAsia" w:hAnsiTheme="minorEastAsia" w:hint="eastAsia"/>
                      <w:sz w:val="18"/>
                      <w:szCs w:val="18"/>
                    </w:rPr>
                    <w:t>３</w:t>
                  </w:r>
                  <w:r w:rsidRPr="00BD5BC0">
                    <w:rPr>
                      <w:rFonts w:asciiTheme="minorEastAsia" w:hAnsiTheme="minorEastAsia" w:hint="eastAsia"/>
                      <w:sz w:val="18"/>
                      <w:szCs w:val="18"/>
                    </w:rPr>
                    <w:t>日以上又は年121日以上の勤務日であり、かつ</w:t>
                  </w:r>
                  <w:r w:rsidR="00D95418">
                    <w:rPr>
                      <w:rFonts w:asciiTheme="minorEastAsia" w:hAnsiTheme="minorEastAsia" w:hint="eastAsia"/>
                      <w:sz w:val="18"/>
                      <w:szCs w:val="18"/>
                    </w:rPr>
                    <w:t>１</w:t>
                  </w:r>
                  <w:r w:rsidRPr="00BD5BC0">
                    <w:rPr>
                      <w:rFonts w:asciiTheme="minorEastAsia" w:hAnsiTheme="minorEastAsia" w:hint="eastAsia"/>
                      <w:sz w:val="18"/>
                      <w:szCs w:val="18"/>
                    </w:rPr>
                    <w:t>年以上継続勤務しており、当該休暇取得日から180日以上勤務することが見込まれる者に限る）</w:t>
                  </w:r>
                </w:p>
              </w:tc>
            </w:tr>
            <w:tr w:rsidR="00162375" w:rsidRPr="00BD5BC0" w:rsidTr="00111F2B">
              <w:trPr>
                <w:trHeight w:val="402"/>
              </w:trPr>
              <w:tc>
                <w:tcPr>
                  <w:tcW w:w="2096" w:type="dxa"/>
                  <w:vAlign w:val="center"/>
                </w:tcPr>
                <w:p w:rsidR="00162375" w:rsidRPr="00BD5BC0" w:rsidRDefault="00162375" w:rsidP="00162375">
                  <w:pPr>
                    <w:spacing w:line="240" w:lineRule="exact"/>
                    <w:ind w:left="11"/>
                    <w:rPr>
                      <w:rFonts w:asciiTheme="minorEastAsia" w:hAnsiTheme="minorEastAsia"/>
                      <w:sz w:val="18"/>
                      <w:szCs w:val="18"/>
                    </w:rPr>
                  </w:pPr>
                  <w:r w:rsidRPr="00BD5BC0">
                    <w:rPr>
                      <w:rFonts w:asciiTheme="minorEastAsia" w:hAnsiTheme="minorEastAsia" w:hint="eastAsia"/>
                      <w:sz w:val="18"/>
                      <w:szCs w:val="18"/>
                    </w:rPr>
                    <w:t>短期介護休暇</w:t>
                  </w:r>
                </w:p>
              </w:tc>
              <w:tc>
                <w:tcPr>
                  <w:tcW w:w="1629" w:type="dxa"/>
                  <w:vAlign w:val="center"/>
                </w:tcPr>
                <w:p w:rsidR="00162375" w:rsidRPr="00BD5BC0" w:rsidRDefault="00D95418" w:rsidP="00162375">
                  <w:pPr>
                    <w:spacing w:line="240" w:lineRule="exact"/>
                    <w:rPr>
                      <w:rFonts w:asciiTheme="minorEastAsia" w:hAnsiTheme="minorEastAsia"/>
                      <w:sz w:val="18"/>
                      <w:szCs w:val="18"/>
                    </w:rPr>
                  </w:pPr>
                  <w:r>
                    <w:rPr>
                      <w:rFonts w:asciiTheme="minorEastAsia" w:hAnsiTheme="minorEastAsia" w:hint="eastAsia"/>
                      <w:sz w:val="18"/>
                      <w:szCs w:val="18"/>
                    </w:rPr>
                    <w:t>５</w:t>
                  </w:r>
                  <w:r w:rsidR="00162375" w:rsidRPr="00BD5BC0">
                    <w:rPr>
                      <w:rFonts w:asciiTheme="minorEastAsia" w:hAnsiTheme="minorEastAsia" w:hint="eastAsia"/>
                      <w:sz w:val="18"/>
                      <w:szCs w:val="18"/>
                    </w:rPr>
                    <w:t>日以内</w:t>
                  </w:r>
                </w:p>
                <w:p w:rsidR="00162375" w:rsidRPr="00BD5BC0" w:rsidRDefault="00162375" w:rsidP="00162375">
                  <w:pPr>
                    <w:spacing w:line="240" w:lineRule="exact"/>
                    <w:rPr>
                      <w:rFonts w:asciiTheme="minorEastAsia" w:hAnsiTheme="minorEastAsia"/>
                      <w:sz w:val="18"/>
                      <w:szCs w:val="18"/>
                    </w:rPr>
                  </w:pPr>
                  <w:r w:rsidRPr="00BD5BC0">
                    <w:rPr>
                      <w:rFonts w:asciiTheme="minorEastAsia" w:hAnsiTheme="minorEastAsia" w:hint="eastAsia"/>
                      <w:sz w:val="18"/>
                      <w:szCs w:val="18"/>
                    </w:rPr>
                    <w:t>（週</w:t>
                  </w:r>
                  <w:r w:rsidR="00D95418">
                    <w:rPr>
                      <w:rFonts w:asciiTheme="minorEastAsia" w:hAnsiTheme="minorEastAsia" w:hint="eastAsia"/>
                      <w:sz w:val="18"/>
                      <w:szCs w:val="18"/>
                    </w:rPr>
                    <w:t>３</w:t>
                  </w:r>
                  <w:r w:rsidRPr="00BD5BC0">
                    <w:rPr>
                      <w:rFonts w:asciiTheme="minorEastAsia" w:hAnsiTheme="minorEastAsia" w:hint="eastAsia"/>
                      <w:sz w:val="18"/>
                      <w:szCs w:val="18"/>
                    </w:rPr>
                    <w:t>日以上又は年121日以上の勤務日であり、かつ</w:t>
                  </w:r>
                  <w:r w:rsidR="00D95418">
                    <w:rPr>
                      <w:rFonts w:asciiTheme="minorEastAsia" w:hAnsiTheme="minorEastAsia" w:hint="eastAsia"/>
                      <w:sz w:val="18"/>
                      <w:szCs w:val="18"/>
                    </w:rPr>
                    <w:t>６</w:t>
                  </w:r>
                  <w:r w:rsidRPr="00BD5BC0">
                    <w:rPr>
                      <w:rFonts w:asciiTheme="minorEastAsia" w:hAnsiTheme="minorEastAsia" w:hint="eastAsia"/>
                      <w:sz w:val="18"/>
                      <w:szCs w:val="18"/>
                    </w:rPr>
                    <w:t>月以上継続勤務している者に限る）</w:t>
                  </w:r>
                </w:p>
              </w:tc>
            </w:tr>
            <w:tr w:rsidR="00162375" w:rsidRPr="00BD5BC0" w:rsidTr="00111F2B">
              <w:trPr>
                <w:trHeight w:val="402"/>
              </w:trPr>
              <w:tc>
                <w:tcPr>
                  <w:tcW w:w="2096" w:type="dxa"/>
                  <w:vAlign w:val="center"/>
                </w:tcPr>
                <w:p w:rsidR="00162375" w:rsidRPr="00BD5BC0" w:rsidRDefault="00162375" w:rsidP="00162375">
                  <w:pPr>
                    <w:spacing w:line="240" w:lineRule="exact"/>
                    <w:ind w:left="11"/>
                    <w:rPr>
                      <w:sz w:val="18"/>
                      <w:szCs w:val="18"/>
                    </w:rPr>
                  </w:pPr>
                  <w:r w:rsidRPr="00BD5BC0">
                    <w:rPr>
                      <w:rFonts w:hint="eastAsia"/>
                      <w:sz w:val="18"/>
                      <w:szCs w:val="18"/>
                    </w:rPr>
                    <w:t>介護時間</w:t>
                  </w:r>
                </w:p>
              </w:tc>
              <w:tc>
                <w:tcPr>
                  <w:tcW w:w="1629" w:type="dxa"/>
                  <w:vAlign w:val="center"/>
                </w:tcPr>
                <w:p w:rsidR="00162375" w:rsidRPr="00BD5BC0" w:rsidRDefault="00D95418" w:rsidP="00162375">
                  <w:pPr>
                    <w:spacing w:line="240" w:lineRule="exact"/>
                    <w:rPr>
                      <w:rFonts w:asciiTheme="minorEastAsia" w:hAnsiTheme="minorEastAsia"/>
                      <w:sz w:val="18"/>
                      <w:szCs w:val="18"/>
                    </w:rPr>
                  </w:pPr>
                  <w:r>
                    <w:rPr>
                      <w:rFonts w:asciiTheme="minorEastAsia" w:hAnsiTheme="minorEastAsia" w:hint="eastAsia"/>
                      <w:sz w:val="18"/>
                      <w:szCs w:val="18"/>
                    </w:rPr>
                    <w:t>１</w:t>
                  </w:r>
                  <w:r w:rsidR="00162375" w:rsidRPr="00BD5BC0">
                    <w:rPr>
                      <w:rFonts w:asciiTheme="minorEastAsia" w:hAnsiTheme="minorEastAsia" w:hint="eastAsia"/>
                      <w:sz w:val="18"/>
                      <w:szCs w:val="18"/>
                    </w:rPr>
                    <w:t>日</w:t>
                  </w:r>
                  <w:r>
                    <w:rPr>
                      <w:rFonts w:asciiTheme="minorEastAsia" w:hAnsiTheme="minorEastAsia" w:hint="eastAsia"/>
                      <w:sz w:val="18"/>
                      <w:szCs w:val="18"/>
                    </w:rPr>
                    <w:t>２</w:t>
                  </w:r>
                  <w:r w:rsidR="00162375" w:rsidRPr="00BD5BC0">
                    <w:rPr>
                      <w:rFonts w:asciiTheme="minorEastAsia" w:hAnsiTheme="minorEastAsia" w:hint="eastAsia"/>
                      <w:sz w:val="18"/>
                      <w:szCs w:val="18"/>
                    </w:rPr>
                    <w:t>時間（勤務時間－5.75hを超えない範囲内）</w:t>
                  </w:r>
                </w:p>
                <w:p w:rsidR="00162375" w:rsidRPr="00BD5BC0" w:rsidRDefault="00162375" w:rsidP="00162375">
                  <w:pPr>
                    <w:spacing w:line="240" w:lineRule="exact"/>
                    <w:rPr>
                      <w:sz w:val="18"/>
                      <w:szCs w:val="18"/>
                    </w:rPr>
                  </w:pPr>
                  <w:r w:rsidRPr="00BD5BC0">
                    <w:rPr>
                      <w:rFonts w:asciiTheme="minorEastAsia" w:hAnsiTheme="minorEastAsia" w:hint="eastAsia"/>
                      <w:sz w:val="18"/>
                      <w:szCs w:val="18"/>
                    </w:rPr>
                    <w:t>（在職期間</w:t>
                  </w:r>
                  <w:r w:rsidR="00D95418">
                    <w:rPr>
                      <w:rFonts w:asciiTheme="minorEastAsia" w:hAnsiTheme="minorEastAsia" w:hint="eastAsia"/>
                      <w:sz w:val="18"/>
                      <w:szCs w:val="18"/>
                    </w:rPr>
                    <w:t>１</w:t>
                  </w:r>
                  <w:r w:rsidRPr="00BD5BC0">
                    <w:rPr>
                      <w:rFonts w:asciiTheme="minorEastAsia" w:hAnsiTheme="minorEastAsia" w:hint="eastAsia"/>
                      <w:sz w:val="18"/>
                      <w:szCs w:val="18"/>
                    </w:rPr>
                    <w:t>年以上かつ週</w:t>
                  </w:r>
                  <w:r w:rsidR="00D95418">
                    <w:rPr>
                      <w:rFonts w:asciiTheme="minorEastAsia" w:hAnsiTheme="minorEastAsia" w:hint="eastAsia"/>
                      <w:sz w:val="18"/>
                      <w:szCs w:val="18"/>
                    </w:rPr>
                    <w:t>３</w:t>
                  </w:r>
                  <w:r w:rsidRPr="00BD5BC0">
                    <w:rPr>
                      <w:rFonts w:asciiTheme="minorEastAsia" w:hAnsiTheme="minorEastAsia" w:hint="eastAsia"/>
                      <w:sz w:val="18"/>
                      <w:szCs w:val="18"/>
                    </w:rPr>
                    <w:t>日以上又は年121日以上の勤務日であり、</w:t>
                  </w:r>
                  <w:r w:rsidR="00D95418">
                    <w:rPr>
                      <w:rFonts w:asciiTheme="minorEastAsia" w:hAnsiTheme="minorEastAsia" w:hint="eastAsia"/>
                      <w:sz w:val="18"/>
                      <w:szCs w:val="18"/>
                    </w:rPr>
                    <w:t>１</w:t>
                  </w:r>
                  <w:r w:rsidRPr="00BD5BC0">
                    <w:rPr>
                      <w:rFonts w:asciiTheme="minorEastAsia" w:hAnsiTheme="minorEastAsia" w:hint="eastAsia"/>
                      <w:sz w:val="18"/>
                      <w:szCs w:val="18"/>
                    </w:rPr>
                    <w:t>日</w:t>
                  </w:r>
                  <w:r w:rsidR="00D95418">
                    <w:rPr>
                      <w:rFonts w:asciiTheme="minorEastAsia" w:hAnsiTheme="minorEastAsia" w:hint="eastAsia"/>
                      <w:sz w:val="18"/>
                      <w:szCs w:val="18"/>
                    </w:rPr>
                    <w:t>６</w:t>
                  </w:r>
                  <w:r w:rsidRPr="00BD5BC0">
                    <w:rPr>
                      <w:rFonts w:asciiTheme="minorEastAsia" w:hAnsiTheme="minorEastAsia" w:hint="eastAsia"/>
                      <w:sz w:val="18"/>
                      <w:szCs w:val="18"/>
                    </w:rPr>
                    <w:t>時間以上勤務している者に限る）</w:t>
                  </w:r>
                </w:p>
              </w:tc>
            </w:tr>
          </w:tbl>
          <w:p w:rsidR="00162375" w:rsidRPr="003F291A" w:rsidRDefault="00162375" w:rsidP="004168B9">
            <w:pPr>
              <w:rPr>
                <w:rFonts w:asciiTheme="minorEastAsia" w:hAnsiTheme="minorEastAsia"/>
                <w:sz w:val="21"/>
                <w:szCs w:val="21"/>
              </w:rPr>
            </w:pP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育児休業</w:t>
            </w:r>
          </w:p>
        </w:tc>
        <w:tc>
          <w:tcPr>
            <w:tcW w:w="3688" w:type="dxa"/>
          </w:tcPr>
          <w:p w:rsidR="003F291A" w:rsidRPr="003F291A" w:rsidRDefault="003F291A" w:rsidP="003F291A">
            <w:pPr>
              <w:rPr>
                <w:rFonts w:asciiTheme="minorEastAsia" w:hAnsiTheme="minorEastAsia"/>
                <w:color w:val="000000" w:themeColor="text1"/>
                <w:sz w:val="21"/>
                <w:szCs w:val="21"/>
              </w:rPr>
            </w:pPr>
            <w:r w:rsidRPr="003F291A">
              <w:rPr>
                <w:rFonts w:asciiTheme="minorEastAsia" w:hAnsiTheme="minorEastAsia" w:hint="eastAsia"/>
                <w:color w:val="000000" w:themeColor="text1"/>
                <w:sz w:val="21"/>
                <w:szCs w:val="21"/>
              </w:rPr>
              <w:t>適用なし</w:t>
            </w:r>
          </w:p>
        </w:tc>
        <w:tc>
          <w:tcPr>
            <w:tcW w:w="4250" w:type="dxa"/>
          </w:tcPr>
          <w:p w:rsidR="00162375" w:rsidRPr="00BD5BC0" w:rsidRDefault="00162375" w:rsidP="00162375">
            <w:pPr>
              <w:spacing w:line="340" w:lineRule="exact"/>
              <w:ind w:left="720" w:hangingChars="400" w:hanging="720"/>
              <w:rPr>
                <w:rFonts w:asciiTheme="minorEastAsia" w:hAnsiTheme="minorEastAsia"/>
                <w:sz w:val="18"/>
              </w:rPr>
            </w:pPr>
            <w:r w:rsidRPr="00BD5BC0">
              <w:rPr>
                <w:rFonts w:hint="eastAsia"/>
                <w:sz w:val="18"/>
              </w:rPr>
              <w:t>（</w:t>
            </w:r>
            <w:r w:rsidRPr="00BD5BC0">
              <w:rPr>
                <w:rFonts w:asciiTheme="minorEastAsia" w:hAnsiTheme="minorEastAsia" w:hint="eastAsia"/>
                <w:sz w:val="18"/>
              </w:rPr>
              <w:t>対象）①～③のすべてに該当する</w:t>
            </w:r>
            <w:r>
              <w:rPr>
                <w:rFonts w:asciiTheme="minorEastAsia" w:hAnsiTheme="minorEastAsia" w:hint="eastAsia"/>
                <w:sz w:val="18"/>
              </w:rPr>
              <w:t>者</w:t>
            </w:r>
          </w:p>
          <w:p w:rsidR="00162375" w:rsidRPr="00BD5BC0" w:rsidRDefault="00162375" w:rsidP="00162375">
            <w:pPr>
              <w:spacing w:line="340" w:lineRule="exact"/>
              <w:ind w:left="180" w:hanging="180"/>
              <w:rPr>
                <w:rFonts w:asciiTheme="minorEastAsia" w:hAnsiTheme="minorEastAsia"/>
                <w:sz w:val="18"/>
              </w:rPr>
            </w:pPr>
            <w:r w:rsidRPr="00BD5BC0">
              <w:rPr>
                <w:rFonts w:asciiTheme="minorEastAsia" w:hAnsiTheme="minorEastAsia" w:hint="eastAsia"/>
                <w:sz w:val="18"/>
              </w:rPr>
              <w:t>①</w:t>
            </w:r>
            <w:r w:rsidR="00D95418">
              <w:rPr>
                <w:rFonts w:asciiTheme="minorEastAsia" w:hAnsiTheme="minorEastAsia" w:hint="eastAsia"/>
                <w:sz w:val="18"/>
              </w:rPr>
              <w:t>１</w:t>
            </w:r>
            <w:r w:rsidRPr="00BD5BC0">
              <w:rPr>
                <w:rFonts w:asciiTheme="minorEastAsia" w:hAnsiTheme="minorEastAsia" w:hint="eastAsia"/>
                <w:sz w:val="18"/>
              </w:rPr>
              <w:t>年以上継続勤務していること</w:t>
            </w:r>
          </w:p>
          <w:p w:rsidR="00162375" w:rsidRPr="00BD5BC0" w:rsidRDefault="00162375" w:rsidP="00162375">
            <w:pPr>
              <w:spacing w:line="340" w:lineRule="exact"/>
              <w:ind w:left="180" w:hangingChars="100" w:hanging="180"/>
              <w:rPr>
                <w:rFonts w:asciiTheme="minorEastAsia" w:hAnsiTheme="minorEastAsia"/>
                <w:sz w:val="18"/>
              </w:rPr>
            </w:pPr>
            <w:r w:rsidRPr="00BD5BC0">
              <w:rPr>
                <w:rFonts w:asciiTheme="minorEastAsia" w:hAnsiTheme="minorEastAsia" w:hint="eastAsia"/>
                <w:sz w:val="18"/>
              </w:rPr>
              <w:t>②子が</w:t>
            </w:r>
            <w:r w:rsidR="00D95418">
              <w:rPr>
                <w:rFonts w:asciiTheme="minorEastAsia" w:hAnsiTheme="minorEastAsia" w:hint="eastAsia"/>
                <w:sz w:val="18"/>
              </w:rPr>
              <w:t>１</w:t>
            </w:r>
            <w:r w:rsidRPr="00BD5BC0">
              <w:rPr>
                <w:rFonts w:asciiTheme="minorEastAsia" w:hAnsiTheme="minorEastAsia" w:hint="eastAsia"/>
                <w:sz w:val="18"/>
              </w:rPr>
              <w:t>歳</w:t>
            </w:r>
            <w:r w:rsidR="00D95418">
              <w:rPr>
                <w:rFonts w:asciiTheme="minorEastAsia" w:hAnsiTheme="minorEastAsia" w:hint="eastAsia"/>
                <w:sz w:val="18"/>
              </w:rPr>
              <w:t>６</w:t>
            </w:r>
            <w:r w:rsidRPr="00BD5BC0">
              <w:rPr>
                <w:rFonts w:asciiTheme="minorEastAsia" w:hAnsiTheme="minorEastAsia" w:hint="eastAsia"/>
                <w:sz w:val="18"/>
              </w:rPr>
              <w:t>か月到達日までに任期が満了すること及び引き続き任用されないことが明らかでないこと</w:t>
            </w:r>
          </w:p>
          <w:p w:rsidR="00162375" w:rsidRPr="00BD5BC0" w:rsidRDefault="00162375" w:rsidP="00162375">
            <w:pPr>
              <w:spacing w:line="340" w:lineRule="exact"/>
              <w:ind w:left="180" w:hanging="180"/>
              <w:rPr>
                <w:rFonts w:asciiTheme="minorEastAsia" w:hAnsiTheme="minorEastAsia"/>
                <w:sz w:val="18"/>
              </w:rPr>
            </w:pPr>
            <w:r w:rsidRPr="00BD5BC0">
              <w:rPr>
                <w:rFonts w:asciiTheme="minorEastAsia" w:hAnsiTheme="minorEastAsia" w:hint="eastAsia"/>
                <w:sz w:val="18"/>
              </w:rPr>
              <w:t>③</w:t>
            </w:r>
            <w:r w:rsidR="00D95418">
              <w:rPr>
                <w:rFonts w:asciiTheme="minorEastAsia" w:hAnsiTheme="minorEastAsia" w:hint="eastAsia"/>
                <w:sz w:val="18"/>
              </w:rPr>
              <w:t>１</w:t>
            </w:r>
            <w:r w:rsidRPr="00BD5BC0">
              <w:rPr>
                <w:rFonts w:asciiTheme="minorEastAsia" w:hAnsiTheme="minorEastAsia" w:hint="eastAsia"/>
                <w:sz w:val="18"/>
              </w:rPr>
              <w:t>週間の勤務日が</w:t>
            </w:r>
            <w:r w:rsidR="00D95418">
              <w:rPr>
                <w:rFonts w:asciiTheme="minorEastAsia" w:hAnsiTheme="minorEastAsia" w:hint="eastAsia"/>
                <w:sz w:val="18"/>
              </w:rPr>
              <w:t>３</w:t>
            </w:r>
            <w:r w:rsidRPr="00BD5BC0">
              <w:rPr>
                <w:rFonts w:asciiTheme="minorEastAsia" w:hAnsiTheme="minorEastAsia" w:hint="eastAsia"/>
                <w:sz w:val="18"/>
              </w:rPr>
              <w:t>日以上又は</w:t>
            </w:r>
            <w:r w:rsidR="00D95418">
              <w:rPr>
                <w:rFonts w:asciiTheme="minorEastAsia" w:hAnsiTheme="minorEastAsia" w:hint="eastAsia"/>
                <w:sz w:val="18"/>
              </w:rPr>
              <w:t>１</w:t>
            </w:r>
            <w:r w:rsidRPr="00BD5BC0">
              <w:rPr>
                <w:rFonts w:asciiTheme="minorEastAsia" w:hAnsiTheme="minorEastAsia" w:hint="eastAsia"/>
                <w:sz w:val="18"/>
              </w:rPr>
              <w:t>年間の勤務日が121日以上であること</w:t>
            </w:r>
          </w:p>
          <w:p w:rsidR="00162375" w:rsidRPr="00BD5BC0" w:rsidRDefault="00162375" w:rsidP="00162375">
            <w:pPr>
              <w:spacing w:line="340" w:lineRule="exact"/>
              <w:ind w:left="180" w:hanging="180"/>
              <w:rPr>
                <w:rFonts w:asciiTheme="minorEastAsia" w:hAnsiTheme="minorEastAsia"/>
                <w:sz w:val="18"/>
              </w:rPr>
            </w:pPr>
            <w:r w:rsidRPr="00BD5BC0">
              <w:rPr>
                <w:rFonts w:asciiTheme="minorEastAsia" w:hAnsiTheme="minorEastAsia" w:hint="eastAsia"/>
                <w:sz w:val="18"/>
              </w:rPr>
              <w:t>（取得可能期間）</w:t>
            </w:r>
          </w:p>
          <w:p w:rsidR="00162375" w:rsidRPr="00BD5BC0" w:rsidRDefault="00162375" w:rsidP="00162375">
            <w:pPr>
              <w:spacing w:line="340" w:lineRule="exact"/>
              <w:ind w:left="180" w:hanging="180"/>
              <w:rPr>
                <w:rFonts w:asciiTheme="minorEastAsia" w:hAnsiTheme="minorEastAsia"/>
                <w:sz w:val="18"/>
              </w:rPr>
            </w:pPr>
            <w:r w:rsidRPr="00BD5BC0">
              <w:rPr>
                <w:rFonts w:asciiTheme="minorEastAsia" w:hAnsiTheme="minorEastAsia" w:hint="eastAsia"/>
                <w:sz w:val="18"/>
              </w:rPr>
              <w:t>ⅱ</w:t>
            </w:r>
            <w:r w:rsidR="00D61EF7">
              <w:rPr>
                <w:rFonts w:asciiTheme="minorEastAsia" w:hAnsiTheme="minorEastAsia" w:hint="eastAsia"/>
                <w:sz w:val="18"/>
              </w:rPr>
              <w:t>、</w:t>
            </w:r>
            <w:r w:rsidR="00D61EF7" w:rsidRPr="00BD5BC0">
              <w:rPr>
                <w:rFonts w:asciiTheme="minorEastAsia" w:hAnsiTheme="minorEastAsia" w:hint="eastAsia"/>
                <w:sz w:val="18"/>
              </w:rPr>
              <w:t>ⅲ</w:t>
            </w:r>
            <w:r w:rsidRPr="00BD5BC0">
              <w:rPr>
                <w:rFonts w:asciiTheme="minorEastAsia" w:hAnsiTheme="minorEastAsia" w:hint="eastAsia"/>
                <w:sz w:val="18"/>
              </w:rPr>
              <w:t>以外</w:t>
            </w:r>
          </w:p>
          <w:p w:rsidR="00162375" w:rsidRPr="00BD5BC0" w:rsidRDefault="00162375" w:rsidP="00162375">
            <w:pPr>
              <w:spacing w:line="340" w:lineRule="exact"/>
              <w:ind w:leftChars="100" w:left="200"/>
              <w:rPr>
                <w:rFonts w:asciiTheme="minorEastAsia" w:hAnsiTheme="minorEastAsia"/>
                <w:sz w:val="18"/>
              </w:rPr>
            </w:pPr>
            <w:r w:rsidRPr="00BD5BC0">
              <w:rPr>
                <w:rFonts w:asciiTheme="minorEastAsia" w:hAnsiTheme="minorEastAsia" w:hint="eastAsia"/>
                <w:sz w:val="18"/>
              </w:rPr>
              <w:t>：</w:t>
            </w:r>
            <w:r w:rsidR="00D95418">
              <w:rPr>
                <w:rFonts w:asciiTheme="minorEastAsia" w:hAnsiTheme="minorEastAsia" w:hint="eastAsia"/>
                <w:sz w:val="18"/>
              </w:rPr>
              <w:t>１</w:t>
            </w:r>
            <w:r w:rsidRPr="00BD5BC0">
              <w:rPr>
                <w:rFonts w:asciiTheme="minorEastAsia" w:hAnsiTheme="minorEastAsia" w:hint="eastAsia"/>
                <w:sz w:val="18"/>
              </w:rPr>
              <w:t>歳誕生日前日までの期間</w:t>
            </w:r>
          </w:p>
          <w:p w:rsidR="00162375" w:rsidRPr="00BD5BC0" w:rsidRDefault="00162375" w:rsidP="00162375">
            <w:pPr>
              <w:spacing w:line="340" w:lineRule="exact"/>
              <w:ind w:left="180" w:hangingChars="100" w:hanging="180"/>
              <w:rPr>
                <w:rFonts w:asciiTheme="minorEastAsia" w:hAnsiTheme="minorEastAsia"/>
                <w:sz w:val="18"/>
              </w:rPr>
            </w:pPr>
            <w:r w:rsidRPr="00BD5BC0">
              <w:rPr>
                <w:rFonts w:asciiTheme="minorEastAsia" w:hAnsiTheme="minorEastAsia" w:hint="eastAsia"/>
                <w:sz w:val="18"/>
              </w:rPr>
              <w:t>ⅱ）配偶者が子の</w:t>
            </w:r>
            <w:r w:rsidR="00D95418">
              <w:rPr>
                <w:rFonts w:asciiTheme="minorEastAsia" w:hAnsiTheme="minorEastAsia" w:hint="eastAsia"/>
                <w:sz w:val="18"/>
              </w:rPr>
              <w:t>１</w:t>
            </w:r>
            <w:r w:rsidRPr="00BD5BC0">
              <w:rPr>
                <w:rFonts w:asciiTheme="minorEastAsia" w:hAnsiTheme="minorEastAsia" w:hint="eastAsia"/>
                <w:sz w:val="18"/>
              </w:rPr>
              <w:t>歳到達日以前に育休を取得している場合</w:t>
            </w:r>
          </w:p>
          <w:p w:rsidR="00162375" w:rsidRPr="00BD5BC0" w:rsidRDefault="00162375" w:rsidP="00162375">
            <w:pPr>
              <w:spacing w:line="340" w:lineRule="exact"/>
              <w:ind w:leftChars="100" w:left="200"/>
              <w:rPr>
                <w:rFonts w:asciiTheme="minorEastAsia" w:hAnsiTheme="minorEastAsia"/>
                <w:sz w:val="18"/>
              </w:rPr>
            </w:pPr>
            <w:r w:rsidRPr="00BD5BC0">
              <w:rPr>
                <w:rFonts w:asciiTheme="minorEastAsia" w:hAnsiTheme="minorEastAsia" w:hint="eastAsia"/>
                <w:sz w:val="18"/>
              </w:rPr>
              <w:t>：</w:t>
            </w:r>
            <w:r w:rsidR="00D95418">
              <w:rPr>
                <w:rFonts w:asciiTheme="minorEastAsia" w:hAnsiTheme="minorEastAsia" w:hint="eastAsia"/>
                <w:sz w:val="18"/>
              </w:rPr>
              <w:t>１</w:t>
            </w:r>
            <w:r w:rsidRPr="00BD5BC0">
              <w:rPr>
                <w:rFonts w:asciiTheme="minorEastAsia" w:hAnsiTheme="minorEastAsia" w:hint="eastAsia"/>
                <w:sz w:val="18"/>
              </w:rPr>
              <w:t>歳</w:t>
            </w:r>
            <w:r w:rsidR="00D95418">
              <w:rPr>
                <w:rFonts w:asciiTheme="minorEastAsia" w:hAnsiTheme="minorEastAsia" w:hint="eastAsia"/>
                <w:sz w:val="18"/>
              </w:rPr>
              <w:t>２</w:t>
            </w:r>
            <w:r w:rsidRPr="00BD5BC0">
              <w:rPr>
                <w:rFonts w:asciiTheme="minorEastAsia" w:hAnsiTheme="minorEastAsia" w:hint="eastAsia"/>
                <w:sz w:val="18"/>
              </w:rPr>
              <w:t>か月に達する日までの期間</w:t>
            </w:r>
          </w:p>
          <w:p w:rsidR="00162375" w:rsidRPr="00BD5BC0" w:rsidRDefault="00162375" w:rsidP="00162375">
            <w:pPr>
              <w:spacing w:line="340" w:lineRule="exact"/>
              <w:ind w:left="180" w:hangingChars="100" w:hanging="180"/>
              <w:rPr>
                <w:rFonts w:asciiTheme="minorEastAsia" w:hAnsiTheme="minorEastAsia"/>
                <w:sz w:val="18"/>
              </w:rPr>
            </w:pPr>
            <w:r w:rsidRPr="00BD5BC0">
              <w:rPr>
                <w:rFonts w:asciiTheme="minorEastAsia" w:hAnsiTheme="minorEastAsia" w:hint="eastAsia"/>
                <w:sz w:val="18"/>
              </w:rPr>
              <w:t>ⅲ）任期の末日を育休期間の末日とする</w:t>
            </w:r>
            <w:r w:rsidR="00B44519">
              <w:rPr>
                <w:rFonts w:asciiTheme="minorEastAsia" w:hAnsiTheme="minorEastAsia" w:hint="eastAsia"/>
                <w:sz w:val="18"/>
              </w:rPr>
              <w:t>特別</w:t>
            </w:r>
            <w:r w:rsidRPr="00BD5BC0">
              <w:rPr>
                <w:rFonts w:asciiTheme="minorEastAsia" w:hAnsiTheme="minorEastAsia" w:hint="eastAsia"/>
                <w:sz w:val="18"/>
              </w:rPr>
              <w:t>非常勤講師であって、</w:t>
            </w:r>
            <w:r w:rsidR="00B44519">
              <w:rPr>
                <w:rFonts w:asciiTheme="minorEastAsia" w:hAnsiTheme="minorEastAsia" w:hint="eastAsia"/>
                <w:sz w:val="18"/>
              </w:rPr>
              <w:t>特別</w:t>
            </w:r>
            <w:r w:rsidRPr="00BD5BC0">
              <w:rPr>
                <w:rFonts w:asciiTheme="minorEastAsia" w:hAnsiTheme="minorEastAsia" w:hint="eastAsia"/>
                <w:sz w:val="18"/>
              </w:rPr>
              <w:t>非常勤講師に引き続き任用されることに伴い、その初日から育休を取得する場合</w:t>
            </w:r>
          </w:p>
          <w:p w:rsidR="003F291A" w:rsidRPr="000320CA" w:rsidRDefault="00162375" w:rsidP="00AC03DB">
            <w:pPr>
              <w:ind w:left="9" w:firstLineChars="100" w:firstLine="180"/>
              <w:rPr>
                <w:sz w:val="21"/>
                <w:szCs w:val="21"/>
              </w:rPr>
            </w:pPr>
            <w:r w:rsidRPr="00BD5BC0">
              <w:rPr>
                <w:rFonts w:asciiTheme="minorEastAsia" w:hAnsiTheme="minorEastAsia" w:hint="eastAsia"/>
                <w:sz w:val="18"/>
              </w:rPr>
              <w:t>：</w:t>
            </w:r>
            <w:r w:rsidR="00D95418">
              <w:rPr>
                <w:rFonts w:asciiTheme="minorEastAsia" w:hAnsiTheme="minorEastAsia" w:hint="eastAsia"/>
                <w:sz w:val="18"/>
              </w:rPr>
              <w:t>１</w:t>
            </w:r>
            <w:r w:rsidRPr="00BD5BC0">
              <w:rPr>
                <w:rFonts w:asciiTheme="minorEastAsia" w:hAnsiTheme="minorEastAsia" w:hint="eastAsia"/>
                <w:sz w:val="18"/>
              </w:rPr>
              <w:t>歳</w:t>
            </w:r>
            <w:r w:rsidR="00D95418">
              <w:rPr>
                <w:rFonts w:asciiTheme="minorEastAsia" w:hAnsiTheme="minorEastAsia" w:hint="eastAsia"/>
                <w:sz w:val="18"/>
              </w:rPr>
              <w:t>６</w:t>
            </w:r>
            <w:r w:rsidRPr="00BD5BC0">
              <w:rPr>
                <w:rFonts w:asciiTheme="minorEastAsia" w:hAnsiTheme="minorEastAsia" w:hint="eastAsia"/>
                <w:sz w:val="18"/>
              </w:rPr>
              <w:t>ヶ月に達する日までの期間</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ind w:left="9"/>
              <w:jc w:val="left"/>
              <w:rPr>
                <w:rFonts w:asciiTheme="minorEastAsia" w:hAnsiTheme="minorEastAsia"/>
                <w:szCs w:val="20"/>
              </w:rPr>
            </w:pPr>
            <w:r w:rsidRPr="003F291A">
              <w:rPr>
                <w:rFonts w:asciiTheme="minorEastAsia" w:hAnsiTheme="minorEastAsia" w:hint="eastAsia"/>
                <w:szCs w:val="20"/>
              </w:rPr>
              <w:t>部分休業</w:t>
            </w:r>
          </w:p>
        </w:tc>
        <w:tc>
          <w:tcPr>
            <w:tcW w:w="3688" w:type="dxa"/>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tc>
        <w:tc>
          <w:tcPr>
            <w:tcW w:w="4250" w:type="dxa"/>
          </w:tcPr>
          <w:p w:rsidR="00162375" w:rsidRPr="00BD5BC0" w:rsidRDefault="00162375" w:rsidP="00162375">
            <w:pPr>
              <w:spacing w:line="340" w:lineRule="exact"/>
              <w:ind w:left="639" w:hangingChars="355" w:hanging="639"/>
              <w:rPr>
                <w:rFonts w:asciiTheme="minorEastAsia" w:hAnsiTheme="minorEastAsia"/>
                <w:sz w:val="18"/>
              </w:rPr>
            </w:pPr>
            <w:r>
              <w:rPr>
                <w:rFonts w:asciiTheme="minorEastAsia" w:hAnsiTheme="minorEastAsia" w:hint="eastAsia"/>
                <w:sz w:val="18"/>
              </w:rPr>
              <w:t>（対象）①②のいずれにも該当する者</w:t>
            </w:r>
          </w:p>
          <w:p w:rsidR="00162375" w:rsidRPr="00BD5BC0" w:rsidRDefault="00162375" w:rsidP="00162375">
            <w:pPr>
              <w:spacing w:line="340" w:lineRule="exact"/>
              <w:ind w:left="180" w:hanging="180"/>
              <w:rPr>
                <w:rFonts w:asciiTheme="minorEastAsia" w:hAnsiTheme="minorEastAsia"/>
                <w:sz w:val="18"/>
              </w:rPr>
            </w:pPr>
            <w:r w:rsidRPr="00BD5BC0">
              <w:rPr>
                <w:rFonts w:asciiTheme="minorEastAsia" w:hAnsiTheme="minorEastAsia" w:hint="eastAsia"/>
                <w:sz w:val="18"/>
              </w:rPr>
              <w:t>①</w:t>
            </w:r>
            <w:r w:rsidR="00D95418">
              <w:rPr>
                <w:rFonts w:asciiTheme="minorEastAsia" w:hAnsiTheme="minorEastAsia" w:hint="eastAsia"/>
                <w:sz w:val="18"/>
              </w:rPr>
              <w:t>１</w:t>
            </w:r>
            <w:r w:rsidRPr="00BD5BC0">
              <w:rPr>
                <w:rFonts w:asciiTheme="minorEastAsia" w:hAnsiTheme="minorEastAsia" w:hint="eastAsia"/>
                <w:sz w:val="18"/>
              </w:rPr>
              <w:t>年以上継続勤務していること</w:t>
            </w:r>
          </w:p>
          <w:p w:rsidR="00162375" w:rsidRPr="00BD5BC0" w:rsidRDefault="00162375" w:rsidP="00162375">
            <w:pPr>
              <w:spacing w:line="340" w:lineRule="exact"/>
              <w:ind w:left="176" w:hangingChars="98" w:hanging="176"/>
              <w:rPr>
                <w:rFonts w:asciiTheme="minorEastAsia" w:hAnsiTheme="minorEastAsia"/>
                <w:sz w:val="18"/>
              </w:rPr>
            </w:pPr>
            <w:r w:rsidRPr="00BD5BC0">
              <w:rPr>
                <w:rFonts w:asciiTheme="minorEastAsia" w:hAnsiTheme="minorEastAsia" w:hint="eastAsia"/>
                <w:sz w:val="18"/>
              </w:rPr>
              <w:t>②</w:t>
            </w:r>
            <w:r w:rsidR="00D95418">
              <w:rPr>
                <w:rFonts w:asciiTheme="minorEastAsia" w:hAnsiTheme="minorEastAsia" w:hint="eastAsia"/>
                <w:sz w:val="18"/>
              </w:rPr>
              <w:t>１</w:t>
            </w:r>
            <w:r w:rsidRPr="00BD5BC0">
              <w:rPr>
                <w:rFonts w:asciiTheme="minorEastAsia" w:hAnsiTheme="minorEastAsia" w:hint="eastAsia"/>
                <w:sz w:val="18"/>
              </w:rPr>
              <w:t>週間の勤務日が</w:t>
            </w:r>
            <w:r w:rsidR="00D95418">
              <w:rPr>
                <w:rFonts w:asciiTheme="minorEastAsia" w:hAnsiTheme="minorEastAsia" w:hint="eastAsia"/>
                <w:sz w:val="18"/>
              </w:rPr>
              <w:t>３</w:t>
            </w:r>
            <w:r w:rsidRPr="00BD5BC0">
              <w:rPr>
                <w:rFonts w:asciiTheme="minorEastAsia" w:hAnsiTheme="minorEastAsia" w:hint="eastAsia"/>
                <w:sz w:val="18"/>
              </w:rPr>
              <w:t>日以上又は</w:t>
            </w:r>
            <w:r w:rsidR="00D95418">
              <w:rPr>
                <w:rFonts w:asciiTheme="minorEastAsia" w:hAnsiTheme="minorEastAsia" w:hint="eastAsia"/>
                <w:sz w:val="18"/>
              </w:rPr>
              <w:t>１</w:t>
            </w:r>
            <w:r w:rsidRPr="00BD5BC0">
              <w:rPr>
                <w:rFonts w:asciiTheme="minorEastAsia" w:hAnsiTheme="minorEastAsia" w:hint="eastAsia"/>
                <w:sz w:val="18"/>
              </w:rPr>
              <w:t>年間の勤務日が121日以上で、かつ、</w:t>
            </w:r>
            <w:r w:rsidR="00D95418">
              <w:rPr>
                <w:rFonts w:asciiTheme="minorEastAsia" w:hAnsiTheme="minorEastAsia" w:hint="eastAsia"/>
                <w:sz w:val="18"/>
              </w:rPr>
              <w:t>１</w:t>
            </w:r>
            <w:r w:rsidRPr="00BD5BC0">
              <w:rPr>
                <w:rFonts w:asciiTheme="minorEastAsia" w:hAnsiTheme="minorEastAsia" w:hint="eastAsia"/>
                <w:sz w:val="18"/>
              </w:rPr>
              <w:t>日の勤務時間が</w:t>
            </w:r>
            <w:r w:rsidR="00D95418">
              <w:rPr>
                <w:rFonts w:asciiTheme="minorEastAsia" w:hAnsiTheme="minorEastAsia" w:hint="eastAsia"/>
                <w:sz w:val="18"/>
              </w:rPr>
              <w:t>６</w:t>
            </w:r>
            <w:r w:rsidRPr="00BD5BC0">
              <w:rPr>
                <w:rFonts w:asciiTheme="minorEastAsia" w:hAnsiTheme="minorEastAsia" w:hint="eastAsia"/>
                <w:sz w:val="18"/>
              </w:rPr>
              <w:t>時間以上であること。</w:t>
            </w:r>
          </w:p>
          <w:p w:rsidR="00162375" w:rsidRPr="00BD5BC0" w:rsidRDefault="00162375" w:rsidP="00162375">
            <w:pPr>
              <w:spacing w:line="340" w:lineRule="exact"/>
              <w:rPr>
                <w:rFonts w:asciiTheme="minorEastAsia" w:hAnsiTheme="minorEastAsia"/>
                <w:sz w:val="18"/>
              </w:rPr>
            </w:pPr>
            <w:r w:rsidRPr="00BD5BC0">
              <w:rPr>
                <w:rFonts w:asciiTheme="minorEastAsia" w:hAnsiTheme="minorEastAsia" w:hint="eastAsia"/>
                <w:sz w:val="18"/>
              </w:rPr>
              <w:t>（取得可能範囲）</w:t>
            </w:r>
          </w:p>
          <w:p w:rsidR="00162375" w:rsidRPr="00BD5BC0" w:rsidRDefault="00162375" w:rsidP="00162375">
            <w:pPr>
              <w:spacing w:line="340" w:lineRule="exact"/>
              <w:rPr>
                <w:rFonts w:asciiTheme="minorEastAsia" w:hAnsiTheme="minorEastAsia"/>
                <w:sz w:val="18"/>
              </w:rPr>
            </w:pPr>
            <w:r w:rsidRPr="00BD5BC0">
              <w:rPr>
                <w:rFonts w:asciiTheme="minorEastAsia" w:hAnsiTheme="minorEastAsia" w:hint="eastAsia"/>
                <w:sz w:val="18"/>
              </w:rPr>
              <w:t>①取得可能期間：子の</w:t>
            </w:r>
            <w:r w:rsidR="00D95418">
              <w:rPr>
                <w:rFonts w:asciiTheme="minorEastAsia" w:hAnsiTheme="minorEastAsia" w:hint="eastAsia"/>
                <w:sz w:val="18"/>
              </w:rPr>
              <w:t>３</w:t>
            </w:r>
            <w:r w:rsidRPr="00BD5BC0">
              <w:rPr>
                <w:rFonts w:asciiTheme="minorEastAsia" w:hAnsiTheme="minorEastAsia" w:hint="eastAsia"/>
                <w:sz w:val="18"/>
              </w:rPr>
              <w:t>歳誕生日の前日まで</w:t>
            </w:r>
          </w:p>
          <w:p w:rsidR="00162375" w:rsidRPr="00BD5BC0" w:rsidRDefault="00162375" w:rsidP="00162375">
            <w:pPr>
              <w:spacing w:line="340" w:lineRule="exact"/>
              <w:ind w:left="176" w:hangingChars="98" w:hanging="176"/>
              <w:rPr>
                <w:rFonts w:asciiTheme="minorEastAsia" w:hAnsiTheme="minorEastAsia"/>
                <w:sz w:val="18"/>
              </w:rPr>
            </w:pPr>
            <w:r w:rsidRPr="00BD5BC0">
              <w:rPr>
                <w:rFonts w:asciiTheme="minorEastAsia" w:hAnsiTheme="minorEastAsia" w:hint="eastAsia"/>
                <w:sz w:val="18"/>
              </w:rPr>
              <w:t>②取得可能時間：</w:t>
            </w:r>
            <w:r w:rsidR="00D95418">
              <w:rPr>
                <w:rFonts w:asciiTheme="minorEastAsia" w:hAnsiTheme="minorEastAsia" w:hint="eastAsia"/>
                <w:sz w:val="18"/>
              </w:rPr>
              <w:t>１</w:t>
            </w:r>
            <w:r w:rsidRPr="00BD5BC0">
              <w:rPr>
                <w:rFonts w:asciiTheme="minorEastAsia" w:hAnsiTheme="minorEastAsia" w:hint="eastAsia"/>
                <w:sz w:val="18"/>
              </w:rPr>
              <w:t>日の勤務時間から</w:t>
            </w:r>
            <w:r w:rsidR="00D95418">
              <w:rPr>
                <w:rFonts w:asciiTheme="minorEastAsia" w:hAnsiTheme="minorEastAsia" w:hint="eastAsia"/>
                <w:sz w:val="18"/>
              </w:rPr>
              <w:t>５</w:t>
            </w:r>
            <w:r w:rsidRPr="00BD5BC0">
              <w:rPr>
                <w:rFonts w:asciiTheme="minorEastAsia" w:hAnsiTheme="minorEastAsia" w:hint="eastAsia"/>
                <w:sz w:val="18"/>
              </w:rPr>
              <w:t>時間45分を減じた時間を超えない範囲（最長</w:t>
            </w:r>
            <w:r w:rsidR="00D95418">
              <w:rPr>
                <w:rFonts w:asciiTheme="minorEastAsia" w:hAnsiTheme="minorEastAsia" w:hint="eastAsia"/>
                <w:sz w:val="18"/>
              </w:rPr>
              <w:t>２</w:t>
            </w:r>
            <w:r w:rsidRPr="00BD5BC0">
              <w:rPr>
                <w:rFonts w:asciiTheme="minorEastAsia" w:hAnsiTheme="minorEastAsia" w:hint="eastAsia"/>
                <w:sz w:val="18"/>
              </w:rPr>
              <w:t>時間）</w:t>
            </w:r>
          </w:p>
          <w:p w:rsidR="00162375" w:rsidRPr="00BD5BC0" w:rsidRDefault="00162375" w:rsidP="00162375">
            <w:pPr>
              <w:spacing w:line="340" w:lineRule="exact"/>
              <w:ind w:left="176" w:hangingChars="98" w:hanging="176"/>
              <w:rPr>
                <w:rFonts w:asciiTheme="minorEastAsia" w:hAnsiTheme="minorEastAsia"/>
                <w:sz w:val="18"/>
              </w:rPr>
            </w:pPr>
            <w:r w:rsidRPr="00BD5BC0">
              <w:rPr>
                <w:rFonts w:asciiTheme="minorEastAsia" w:hAnsiTheme="minorEastAsia" w:hint="eastAsia"/>
                <w:sz w:val="18"/>
              </w:rPr>
              <w:t xml:space="preserve">　※育児時間を承認されている場合は、</w:t>
            </w:r>
            <w:r w:rsidR="00D95418">
              <w:rPr>
                <w:rFonts w:asciiTheme="minorEastAsia" w:hAnsiTheme="minorEastAsia" w:hint="eastAsia"/>
                <w:sz w:val="18"/>
              </w:rPr>
              <w:t>１</w:t>
            </w:r>
            <w:r w:rsidRPr="00BD5BC0">
              <w:rPr>
                <w:rFonts w:asciiTheme="minorEastAsia" w:hAnsiTheme="minorEastAsia" w:hint="eastAsia"/>
                <w:sz w:val="18"/>
              </w:rPr>
              <w:t>日の勤務時間から</w:t>
            </w:r>
            <w:r w:rsidR="00D95418">
              <w:rPr>
                <w:rFonts w:asciiTheme="minorEastAsia" w:hAnsiTheme="minorEastAsia" w:hint="eastAsia"/>
                <w:sz w:val="18"/>
              </w:rPr>
              <w:t>５</w:t>
            </w:r>
            <w:r w:rsidRPr="00BD5BC0">
              <w:rPr>
                <w:rFonts w:asciiTheme="minorEastAsia" w:hAnsiTheme="minorEastAsia" w:hint="eastAsia"/>
                <w:sz w:val="18"/>
              </w:rPr>
              <w:t>時間45分を減じた時間を超えない範囲内で、かつ、</w:t>
            </w:r>
            <w:r w:rsidR="00D95418">
              <w:rPr>
                <w:rFonts w:asciiTheme="minorEastAsia" w:hAnsiTheme="minorEastAsia" w:hint="eastAsia"/>
                <w:sz w:val="18"/>
              </w:rPr>
              <w:t>２</w:t>
            </w:r>
            <w:r w:rsidRPr="00BD5BC0">
              <w:rPr>
                <w:rFonts w:asciiTheme="minorEastAsia" w:hAnsiTheme="minorEastAsia" w:hint="eastAsia"/>
                <w:sz w:val="18"/>
              </w:rPr>
              <w:t>時間から育児時間を減じた時間を超えない範囲内で取得可能</w:t>
            </w:r>
          </w:p>
          <w:p w:rsidR="003F291A" w:rsidRPr="000320CA" w:rsidRDefault="00162375" w:rsidP="00162375">
            <w:pPr>
              <w:ind w:left="9"/>
              <w:rPr>
                <w:sz w:val="21"/>
                <w:szCs w:val="21"/>
              </w:rPr>
            </w:pPr>
            <w:r w:rsidRPr="00BD5BC0">
              <w:rPr>
                <w:rFonts w:asciiTheme="minorEastAsia" w:hAnsiTheme="minorEastAsia" w:hint="eastAsia"/>
                <w:sz w:val="18"/>
              </w:rPr>
              <w:t>③取得単位：15分単位</w:t>
            </w:r>
          </w:p>
        </w:tc>
      </w:tr>
      <w:tr w:rsidR="003F291A" w:rsidRPr="000F46DC" w:rsidTr="00C14AD3">
        <w:trPr>
          <w:trHeight w:val="30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Borders>
              <w:bottom w:val="single" w:sz="4" w:space="0" w:color="auto"/>
            </w:tcBorders>
          </w:tcPr>
          <w:p w:rsidR="003F291A" w:rsidRPr="003F291A" w:rsidRDefault="003F291A" w:rsidP="003F291A">
            <w:pPr>
              <w:jc w:val="left"/>
              <w:rPr>
                <w:rFonts w:asciiTheme="minorEastAsia" w:hAnsiTheme="minorEastAsia"/>
                <w:szCs w:val="20"/>
              </w:rPr>
            </w:pPr>
            <w:r w:rsidRPr="003F291A">
              <w:rPr>
                <w:rFonts w:asciiTheme="minorEastAsia" w:hAnsiTheme="minorEastAsia" w:hint="eastAsia"/>
                <w:szCs w:val="20"/>
              </w:rPr>
              <w:t>修学部分休業</w:t>
            </w:r>
          </w:p>
        </w:tc>
        <w:tc>
          <w:tcPr>
            <w:tcW w:w="3688" w:type="dxa"/>
            <w:tcBorders>
              <w:bottom w:val="single" w:sz="4" w:space="0" w:color="auto"/>
            </w:tcBorders>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tc>
        <w:tc>
          <w:tcPr>
            <w:tcW w:w="4250" w:type="dxa"/>
            <w:tcBorders>
              <w:bottom w:val="single" w:sz="4" w:space="0" w:color="auto"/>
            </w:tcBorders>
          </w:tcPr>
          <w:p w:rsidR="003F291A" w:rsidRPr="000320CA" w:rsidRDefault="003F291A" w:rsidP="003F291A">
            <w:pPr>
              <w:rPr>
                <w:sz w:val="21"/>
                <w:szCs w:val="21"/>
              </w:rPr>
            </w:pPr>
            <w:r w:rsidRPr="000320CA">
              <w:rPr>
                <w:rFonts w:hint="eastAsia"/>
                <w:sz w:val="21"/>
                <w:szCs w:val="21"/>
              </w:rPr>
              <w:t>左記のとおり</w:t>
            </w:r>
          </w:p>
        </w:tc>
      </w:tr>
      <w:tr w:rsidR="003F291A" w:rsidRPr="000F46DC" w:rsidTr="00C14AD3">
        <w:trPr>
          <w:trHeight w:val="267"/>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jc w:val="left"/>
              <w:rPr>
                <w:rFonts w:asciiTheme="minorEastAsia" w:hAnsiTheme="minorEastAsia"/>
                <w:szCs w:val="20"/>
              </w:rPr>
            </w:pPr>
            <w:r w:rsidRPr="003F291A">
              <w:rPr>
                <w:rFonts w:asciiTheme="minorEastAsia" w:hAnsiTheme="minorEastAsia" w:hint="eastAsia"/>
                <w:szCs w:val="20"/>
              </w:rPr>
              <w:t>高齢者部分休業</w:t>
            </w:r>
          </w:p>
        </w:tc>
        <w:tc>
          <w:tcPr>
            <w:tcW w:w="3688" w:type="dxa"/>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p w:rsidR="003F291A" w:rsidRPr="003F291A" w:rsidRDefault="003F291A" w:rsidP="003F291A">
            <w:pPr>
              <w:rPr>
                <w:rFonts w:asciiTheme="minorEastAsia" w:hAnsiTheme="minorEastAsia"/>
                <w:sz w:val="21"/>
                <w:szCs w:val="21"/>
              </w:rPr>
            </w:pPr>
          </w:p>
        </w:tc>
        <w:tc>
          <w:tcPr>
            <w:tcW w:w="4250" w:type="dxa"/>
          </w:tcPr>
          <w:p w:rsidR="003F291A" w:rsidRPr="000320CA" w:rsidRDefault="003F291A" w:rsidP="003F291A">
            <w:pPr>
              <w:rPr>
                <w:sz w:val="21"/>
                <w:szCs w:val="21"/>
              </w:rPr>
            </w:pPr>
            <w:r w:rsidRPr="000320CA">
              <w:rPr>
                <w:rFonts w:hint="eastAsia"/>
                <w:sz w:val="21"/>
                <w:szCs w:val="21"/>
              </w:rPr>
              <w:t>左記のとおり</w:t>
            </w:r>
          </w:p>
        </w:tc>
      </w:tr>
      <w:tr w:rsidR="003F291A" w:rsidRPr="000F46DC" w:rsidTr="00C14AD3">
        <w:trPr>
          <w:trHeight w:val="391"/>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jc w:val="left"/>
              <w:rPr>
                <w:rFonts w:asciiTheme="minorEastAsia" w:hAnsiTheme="minorEastAsia"/>
                <w:szCs w:val="20"/>
              </w:rPr>
            </w:pPr>
            <w:r w:rsidRPr="003F291A">
              <w:rPr>
                <w:rFonts w:asciiTheme="minorEastAsia" w:hAnsiTheme="minorEastAsia" w:hint="eastAsia"/>
                <w:szCs w:val="20"/>
              </w:rPr>
              <w:t>自己啓発</w:t>
            </w:r>
            <w:r w:rsidRPr="003F291A">
              <w:rPr>
                <w:rFonts w:asciiTheme="minorEastAsia" w:hAnsiTheme="minorEastAsia" w:hint="eastAsia"/>
                <w:color w:val="000000" w:themeColor="text1"/>
                <w:szCs w:val="20"/>
              </w:rPr>
              <w:t>等</w:t>
            </w:r>
            <w:r w:rsidRPr="003F291A">
              <w:rPr>
                <w:rFonts w:asciiTheme="minorEastAsia" w:hAnsiTheme="minorEastAsia" w:hint="eastAsia"/>
                <w:szCs w:val="20"/>
              </w:rPr>
              <w:t>休業</w:t>
            </w:r>
          </w:p>
        </w:tc>
        <w:tc>
          <w:tcPr>
            <w:tcW w:w="3688" w:type="dxa"/>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p w:rsidR="003F291A" w:rsidRPr="003F291A" w:rsidRDefault="003F291A" w:rsidP="003F291A">
            <w:pPr>
              <w:rPr>
                <w:rFonts w:asciiTheme="minorEastAsia" w:hAnsiTheme="minorEastAsia"/>
                <w:sz w:val="21"/>
                <w:szCs w:val="21"/>
              </w:rPr>
            </w:pPr>
          </w:p>
        </w:tc>
        <w:tc>
          <w:tcPr>
            <w:tcW w:w="4250" w:type="dxa"/>
          </w:tcPr>
          <w:p w:rsidR="003F291A" w:rsidRPr="000320CA" w:rsidRDefault="003F291A" w:rsidP="003F291A">
            <w:pPr>
              <w:ind w:left="9"/>
              <w:rPr>
                <w:sz w:val="21"/>
                <w:szCs w:val="21"/>
              </w:rPr>
            </w:pPr>
            <w:r w:rsidRPr="000320CA">
              <w:rPr>
                <w:rFonts w:hint="eastAsia"/>
                <w:sz w:val="21"/>
                <w:szCs w:val="21"/>
              </w:rPr>
              <w:t>左記のとおり</w:t>
            </w:r>
          </w:p>
        </w:tc>
      </w:tr>
      <w:tr w:rsidR="003F291A" w:rsidRPr="000F46DC" w:rsidTr="00C14AD3">
        <w:trPr>
          <w:trHeight w:val="89"/>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3F291A" w:rsidRDefault="003F291A" w:rsidP="003F291A">
            <w:pPr>
              <w:jc w:val="left"/>
              <w:rPr>
                <w:rFonts w:asciiTheme="minorEastAsia" w:hAnsiTheme="minorEastAsia"/>
                <w:szCs w:val="20"/>
              </w:rPr>
            </w:pPr>
            <w:r w:rsidRPr="003F291A">
              <w:rPr>
                <w:rFonts w:asciiTheme="minorEastAsia" w:hAnsiTheme="minorEastAsia" w:hint="eastAsia"/>
                <w:szCs w:val="20"/>
              </w:rPr>
              <w:t>配偶者同行休業</w:t>
            </w:r>
          </w:p>
        </w:tc>
        <w:tc>
          <w:tcPr>
            <w:tcW w:w="3688" w:type="dxa"/>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適用なし</w:t>
            </w:r>
          </w:p>
          <w:p w:rsidR="003F291A" w:rsidRPr="003F291A" w:rsidRDefault="003F291A" w:rsidP="003F291A">
            <w:pPr>
              <w:rPr>
                <w:rFonts w:asciiTheme="minorEastAsia" w:hAnsiTheme="minorEastAsia"/>
                <w:sz w:val="21"/>
                <w:szCs w:val="21"/>
              </w:rPr>
            </w:pPr>
          </w:p>
        </w:tc>
        <w:tc>
          <w:tcPr>
            <w:tcW w:w="4250" w:type="dxa"/>
          </w:tcPr>
          <w:p w:rsidR="003F291A" w:rsidRPr="000320CA" w:rsidRDefault="003F291A" w:rsidP="003F291A">
            <w:pPr>
              <w:ind w:left="9"/>
              <w:rPr>
                <w:sz w:val="21"/>
                <w:szCs w:val="21"/>
              </w:rPr>
            </w:pPr>
            <w:r w:rsidRPr="000320CA">
              <w:rPr>
                <w:rFonts w:hint="eastAsia"/>
                <w:sz w:val="21"/>
                <w:szCs w:val="21"/>
              </w:rPr>
              <w:t>左記のとおり</w:t>
            </w:r>
          </w:p>
        </w:tc>
      </w:tr>
      <w:tr w:rsidR="003F291A" w:rsidRPr="000F46DC" w:rsidTr="00C14AD3">
        <w:trPr>
          <w:trHeight w:val="71"/>
        </w:trPr>
        <w:tc>
          <w:tcPr>
            <w:tcW w:w="449" w:type="dxa"/>
            <w:gridSpan w:val="2"/>
            <w:vMerge w:val="restart"/>
          </w:tcPr>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懲</w:t>
            </w:r>
          </w:p>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戒</w:t>
            </w:r>
          </w:p>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w:t>
            </w:r>
          </w:p>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分</w:t>
            </w:r>
          </w:p>
          <w:p w:rsidR="003F291A" w:rsidRPr="003F291A" w:rsidRDefault="003F291A" w:rsidP="00E81ADE">
            <w:pPr>
              <w:ind w:left="9"/>
              <w:rPr>
                <w:rFonts w:asciiTheme="minorEastAsia" w:hAnsiTheme="minorEastAsia"/>
                <w:sz w:val="21"/>
                <w:szCs w:val="21"/>
              </w:rPr>
            </w:pPr>
            <w:r w:rsidRPr="003F291A">
              <w:rPr>
                <w:rFonts w:asciiTheme="minorEastAsia" w:hAnsiTheme="minorEastAsia" w:hint="eastAsia"/>
                <w:sz w:val="21"/>
                <w:szCs w:val="21"/>
              </w:rPr>
              <w:t>限</w:t>
            </w:r>
          </w:p>
        </w:tc>
        <w:tc>
          <w:tcPr>
            <w:tcW w:w="1403" w:type="dxa"/>
          </w:tcPr>
          <w:p w:rsidR="003F291A" w:rsidRPr="00F03FB2" w:rsidRDefault="003F291A" w:rsidP="003F291A">
            <w:pPr>
              <w:ind w:left="9"/>
              <w:rPr>
                <w:rFonts w:asciiTheme="minorEastAsia" w:hAnsiTheme="minorEastAsia"/>
                <w:szCs w:val="20"/>
              </w:rPr>
            </w:pPr>
            <w:r w:rsidRPr="00F03FB2">
              <w:rPr>
                <w:rFonts w:asciiTheme="minorEastAsia" w:hAnsiTheme="minorEastAsia" w:hint="eastAsia"/>
                <w:szCs w:val="20"/>
              </w:rPr>
              <w:t>懲戒</w:t>
            </w:r>
          </w:p>
        </w:tc>
        <w:tc>
          <w:tcPr>
            <w:tcW w:w="3688" w:type="dxa"/>
          </w:tcPr>
          <w:p w:rsidR="003F291A" w:rsidRPr="00F03FB2" w:rsidRDefault="003F291A" w:rsidP="00F03FB2">
            <w:pPr>
              <w:ind w:left="9"/>
              <w:rPr>
                <w:rFonts w:asciiTheme="minorEastAsia" w:hAnsiTheme="minorEastAsia"/>
                <w:sz w:val="21"/>
                <w:szCs w:val="21"/>
              </w:rPr>
            </w:pPr>
            <w:r w:rsidRPr="00F03FB2">
              <w:rPr>
                <w:rFonts w:asciiTheme="minorEastAsia" w:hAnsiTheme="minorEastAsia" w:hint="eastAsia"/>
                <w:sz w:val="21"/>
                <w:szCs w:val="21"/>
              </w:rPr>
              <w:t>適用</w:t>
            </w:r>
            <w:r w:rsidR="00DD0843" w:rsidRPr="00F03FB2">
              <w:rPr>
                <w:rFonts w:asciiTheme="minorEastAsia" w:hAnsiTheme="minorEastAsia" w:hint="eastAsia"/>
                <w:sz w:val="21"/>
                <w:szCs w:val="21"/>
              </w:rPr>
              <w:t>なし</w:t>
            </w:r>
          </w:p>
        </w:tc>
        <w:tc>
          <w:tcPr>
            <w:tcW w:w="4250" w:type="dxa"/>
          </w:tcPr>
          <w:p w:rsidR="003F291A" w:rsidRPr="00F03FB2" w:rsidRDefault="003F291A" w:rsidP="003F291A">
            <w:pPr>
              <w:rPr>
                <w:sz w:val="21"/>
                <w:szCs w:val="21"/>
              </w:rPr>
            </w:pPr>
            <w:r w:rsidRPr="00F03FB2">
              <w:rPr>
                <w:rFonts w:hint="eastAsia"/>
                <w:sz w:val="21"/>
                <w:szCs w:val="21"/>
              </w:rPr>
              <w:t>種別：免職、停職、減給、戒告</w:t>
            </w:r>
          </w:p>
          <w:p w:rsidR="003F291A" w:rsidRPr="00F03FB2" w:rsidRDefault="003F291A" w:rsidP="003F291A">
            <w:pPr>
              <w:rPr>
                <w:sz w:val="21"/>
                <w:szCs w:val="21"/>
              </w:rPr>
            </w:pPr>
            <w:r w:rsidRPr="00F03FB2">
              <w:rPr>
                <w:rFonts w:hint="eastAsia"/>
                <w:sz w:val="21"/>
                <w:szCs w:val="21"/>
              </w:rPr>
              <w:t>基準：常勤職員の基準を適用</w:t>
            </w:r>
          </w:p>
          <w:p w:rsidR="003F291A" w:rsidRPr="00F03FB2" w:rsidRDefault="003F291A" w:rsidP="003F291A">
            <w:pPr>
              <w:rPr>
                <w:sz w:val="21"/>
                <w:szCs w:val="21"/>
              </w:rPr>
            </w:pPr>
            <w:r w:rsidRPr="00F03FB2">
              <w:rPr>
                <w:rFonts w:hint="eastAsia"/>
                <w:sz w:val="21"/>
                <w:szCs w:val="21"/>
              </w:rPr>
              <w:t>服務上の措置あり</w:t>
            </w:r>
          </w:p>
        </w:tc>
      </w:tr>
      <w:tr w:rsidR="003F291A" w:rsidRPr="000F46DC" w:rsidTr="00C14AD3">
        <w:trPr>
          <w:trHeight w:val="323"/>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ind w:left="9"/>
              <w:rPr>
                <w:rFonts w:asciiTheme="minorEastAsia" w:hAnsiTheme="minorEastAsia"/>
                <w:szCs w:val="20"/>
              </w:rPr>
            </w:pPr>
            <w:r w:rsidRPr="00F03FB2">
              <w:rPr>
                <w:rFonts w:asciiTheme="minorEastAsia" w:hAnsiTheme="minorEastAsia" w:hint="eastAsia"/>
                <w:szCs w:val="20"/>
              </w:rPr>
              <w:t>分限</w:t>
            </w:r>
          </w:p>
        </w:tc>
        <w:tc>
          <w:tcPr>
            <w:tcW w:w="3688" w:type="dxa"/>
          </w:tcPr>
          <w:p w:rsidR="003F291A" w:rsidRPr="00F03FB2" w:rsidRDefault="00DD0843" w:rsidP="003F291A">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3F291A" w:rsidRPr="00F03FB2" w:rsidRDefault="003F291A" w:rsidP="00D95418">
            <w:pPr>
              <w:rPr>
                <w:sz w:val="21"/>
                <w:szCs w:val="21"/>
              </w:rPr>
            </w:pPr>
            <w:r w:rsidRPr="00F03FB2">
              <w:rPr>
                <w:rFonts w:hint="eastAsia"/>
                <w:sz w:val="21"/>
                <w:szCs w:val="21"/>
              </w:rPr>
              <w:t>免職、休職（学術調査は除く）を適用</w:t>
            </w:r>
          </w:p>
          <w:p w:rsidR="003F291A" w:rsidRPr="00F03FB2" w:rsidRDefault="003F291A" w:rsidP="00D95418">
            <w:pPr>
              <w:rPr>
                <w:sz w:val="21"/>
                <w:szCs w:val="21"/>
              </w:rPr>
            </w:pPr>
            <w:r w:rsidRPr="00F03FB2">
              <w:rPr>
                <w:rFonts w:hint="eastAsia"/>
                <w:sz w:val="21"/>
                <w:szCs w:val="21"/>
              </w:rPr>
              <w:t>ただし、休職期間は任用期間内とする</w:t>
            </w:r>
          </w:p>
          <w:p w:rsidR="003F291A" w:rsidRPr="00F03FB2" w:rsidRDefault="003F291A" w:rsidP="00D95418">
            <w:pPr>
              <w:ind w:left="210" w:hangingChars="100" w:hanging="210"/>
              <w:rPr>
                <w:sz w:val="21"/>
                <w:szCs w:val="21"/>
              </w:rPr>
            </w:pPr>
            <w:r w:rsidRPr="00F03FB2">
              <w:rPr>
                <w:rFonts w:hint="eastAsia"/>
                <w:sz w:val="21"/>
                <w:szCs w:val="21"/>
              </w:rPr>
              <w:t>※降任は適用しない</w:t>
            </w:r>
          </w:p>
        </w:tc>
      </w:tr>
      <w:tr w:rsidR="003F291A" w:rsidRPr="000F46DC" w:rsidTr="00C14AD3">
        <w:trPr>
          <w:trHeight w:val="573"/>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ind w:left="9"/>
              <w:jc w:val="left"/>
              <w:rPr>
                <w:rFonts w:asciiTheme="minorEastAsia" w:hAnsiTheme="minorEastAsia"/>
                <w:szCs w:val="20"/>
              </w:rPr>
            </w:pPr>
            <w:r w:rsidRPr="00F03FB2">
              <w:rPr>
                <w:rFonts w:asciiTheme="minorEastAsia" w:hAnsiTheme="minorEastAsia" w:hint="eastAsia"/>
                <w:szCs w:val="20"/>
              </w:rPr>
              <w:t>服務上の措置</w:t>
            </w:r>
          </w:p>
        </w:tc>
        <w:tc>
          <w:tcPr>
            <w:tcW w:w="3688" w:type="dxa"/>
          </w:tcPr>
          <w:p w:rsidR="003F291A" w:rsidRPr="00F03FB2" w:rsidRDefault="00DD0843" w:rsidP="003F291A">
            <w:pPr>
              <w:ind w:left="9"/>
              <w:rPr>
                <w:rFonts w:asciiTheme="minorEastAsia" w:hAnsiTheme="minorEastAsia"/>
                <w:sz w:val="21"/>
                <w:szCs w:val="21"/>
              </w:rPr>
            </w:pPr>
            <w:r w:rsidRPr="00F03FB2">
              <w:rPr>
                <w:rFonts w:asciiTheme="minorEastAsia" w:hAnsiTheme="minorEastAsia" w:hint="eastAsia"/>
                <w:sz w:val="21"/>
                <w:szCs w:val="21"/>
              </w:rPr>
              <w:t>適用なし</w:t>
            </w:r>
          </w:p>
          <w:p w:rsidR="003F291A" w:rsidRPr="00F03FB2" w:rsidRDefault="003F291A" w:rsidP="003F291A">
            <w:pPr>
              <w:spacing w:line="300" w:lineRule="exact"/>
              <w:rPr>
                <w:rFonts w:asciiTheme="minorEastAsia" w:hAnsiTheme="minorEastAsia"/>
                <w:sz w:val="21"/>
                <w:szCs w:val="21"/>
              </w:rPr>
            </w:pP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159"/>
        </w:trPr>
        <w:tc>
          <w:tcPr>
            <w:tcW w:w="449" w:type="dxa"/>
            <w:gridSpan w:val="2"/>
            <w:vMerge w:val="restart"/>
          </w:tcPr>
          <w:p w:rsidR="003F291A" w:rsidRPr="003F291A" w:rsidRDefault="003F291A" w:rsidP="003F291A">
            <w:pPr>
              <w:ind w:left="9"/>
              <w:rPr>
                <w:rFonts w:asciiTheme="minorEastAsia" w:hAnsiTheme="minorEastAsia"/>
                <w:sz w:val="21"/>
                <w:szCs w:val="21"/>
              </w:rPr>
            </w:pPr>
            <w:r w:rsidRPr="003F291A">
              <w:rPr>
                <w:rFonts w:asciiTheme="minorEastAsia" w:hAnsiTheme="minorEastAsia" w:hint="eastAsia"/>
                <w:sz w:val="21"/>
                <w:szCs w:val="21"/>
              </w:rPr>
              <w:t>服務</w:t>
            </w: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服務宣誓</w:t>
            </w:r>
          </w:p>
        </w:tc>
        <w:tc>
          <w:tcPr>
            <w:tcW w:w="3688" w:type="dxa"/>
          </w:tcPr>
          <w:p w:rsidR="003F291A" w:rsidRPr="00F03FB2" w:rsidRDefault="00DD0843" w:rsidP="00F03FB2">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法令等に従う義務</w:t>
            </w:r>
          </w:p>
        </w:tc>
        <w:tc>
          <w:tcPr>
            <w:tcW w:w="3688" w:type="dxa"/>
          </w:tcPr>
          <w:p w:rsidR="003F291A" w:rsidRPr="00F03FB2" w:rsidRDefault="00DD0843" w:rsidP="00F03FB2">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265"/>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職務命令に従う義務</w:t>
            </w:r>
          </w:p>
        </w:tc>
        <w:tc>
          <w:tcPr>
            <w:tcW w:w="3688" w:type="dxa"/>
          </w:tcPr>
          <w:p w:rsidR="003F291A" w:rsidRPr="00F03FB2" w:rsidRDefault="003F291A" w:rsidP="00F03FB2">
            <w:pPr>
              <w:ind w:left="9"/>
              <w:rPr>
                <w:rFonts w:asciiTheme="minorEastAsia" w:hAnsiTheme="minorEastAsia"/>
                <w:sz w:val="21"/>
                <w:szCs w:val="21"/>
              </w:rPr>
            </w:pPr>
            <w:r w:rsidRPr="00F03FB2">
              <w:rPr>
                <w:rFonts w:asciiTheme="minorEastAsia" w:hAnsiTheme="minorEastAsia" w:hint="eastAsia"/>
                <w:sz w:val="21"/>
                <w:szCs w:val="21"/>
              </w:rPr>
              <w:t>適用</w:t>
            </w:r>
            <w:r w:rsidR="00DD0843" w:rsidRPr="00F03FB2">
              <w:rPr>
                <w:rFonts w:asciiTheme="minorEastAsia" w:hAnsiTheme="minorEastAsia" w:hint="eastAsia"/>
                <w:sz w:val="21"/>
                <w:szCs w:val="21"/>
              </w:rPr>
              <w:t>なし</w:t>
            </w: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894"/>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信用失墜行為の禁止</w:t>
            </w:r>
          </w:p>
        </w:tc>
        <w:tc>
          <w:tcPr>
            <w:tcW w:w="3688" w:type="dxa"/>
          </w:tcPr>
          <w:p w:rsidR="003F291A" w:rsidRPr="00F03FB2" w:rsidRDefault="00DD0843" w:rsidP="00F03FB2">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秘密を守る義務</w:t>
            </w:r>
          </w:p>
        </w:tc>
        <w:tc>
          <w:tcPr>
            <w:tcW w:w="3688" w:type="dxa"/>
          </w:tcPr>
          <w:p w:rsidR="003F291A" w:rsidRPr="00F03FB2" w:rsidRDefault="00DD0843" w:rsidP="00F03FB2">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70"/>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職務専念義務</w:t>
            </w:r>
          </w:p>
        </w:tc>
        <w:tc>
          <w:tcPr>
            <w:tcW w:w="3688" w:type="dxa"/>
          </w:tcPr>
          <w:p w:rsidR="003F291A" w:rsidRPr="00F03FB2" w:rsidRDefault="00DD0843" w:rsidP="003F291A">
            <w:pPr>
              <w:ind w:left="9"/>
              <w:rPr>
                <w:rFonts w:asciiTheme="minorEastAsia" w:hAnsiTheme="minorEastAsia"/>
                <w:sz w:val="21"/>
                <w:szCs w:val="21"/>
              </w:rPr>
            </w:pPr>
            <w:r w:rsidRPr="00F03FB2">
              <w:rPr>
                <w:rFonts w:asciiTheme="minorEastAsia" w:hAnsiTheme="minorEastAsia" w:hint="eastAsia"/>
                <w:sz w:val="21"/>
                <w:szCs w:val="21"/>
              </w:rPr>
              <w:t>適用なし</w:t>
            </w:r>
          </w:p>
          <w:p w:rsidR="003F291A" w:rsidRPr="00F03FB2" w:rsidRDefault="003F291A" w:rsidP="003F291A">
            <w:pPr>
              <w:rPr>
                <w:rFonts w:asciiTheme="minorEastAsia" w:hAnsiTheme="minorEastAsia"/>
                <w:sz w:val="21"/>
                <w:szCs w:val="21"/>
              </w:rPr>
            </w:pPr>
          </w:p>
        </w:tc>
        <w:tc>
          <w:tcPr>
            <w:tcW w:w="4250" w:type="dxa"/>
          </w:tcPr>
          <w:p w:rsidR="003F291A" w:rsidRPr="00F03FB2" w:rsidRDefault="003F291A" w:rsidP="003F291A">
            <w:pPr>
              <w:rPr>
                <w:sz w:val="21"/>
                <w:szCs w:val="21"/>
              </w:rPr>
            </w:pPr>
            <w:r w:rsidRPr="00F03FB2">
              <w:rPr>
                <w:rFonts w:hint="eastAsia"/>
                <w:sz w:val="21"/>
                <w:szCs w:val="21"/>
              </w:rPr>
              <w:t>適用あり（地方公務員法直接適用）</w:t>
            </w:r>
          </w:p>
        </w:tc>
      </w:tr>
      <w:tr w:rsidR="003F291A" w:rsidRPr="000F46DC" w:rsidTr="00C14AD3">
        <w:trPr>
          <w:trHeight w:val="303"/>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争議行為等の禁止</w:t>
            </w:r>
          </w:p>
        </w:tc>
        <w:tc>
          <w:tcPr>
            <w:tcW w:w="3688" w:type="dxa"/>
          </w:tcPr>
          <w:p w:rsidR="003F291A" w:rsidRPr="00F03FB2" w:rsidRDefault="00DD0843" w:rsidP="003F291A">
            <w:pPr>
              <w:ind w:left="9"/>
              <w:rPr>
                <w:rFonts w:asciiTheme="minorEastAsia" w:hAnsiTheme="minorEastAsia"/>
                <w:sz w:val="21"/>
                <w:szCs w:val="21"/>
              </w:rPr>
            </w:pPr>
            <w:r w:rsidRPr="00F03FB2">
              <w:rPr>
                <w:rFonts w:asciiTheme="minorEastAsia" w:hAnsiTheme="minorEastAsia" w:hint="eastAsia"/>
                <w:sz w:val="21"/>
                <w:szCs w:val="21"/>
              </w:rPr>
              <w:t>適用なし</w:t>
            </w:r>
          </w:p>
          <w:p w:rsidR="003F291A" w:rsidRPr="00F03FB2" w:rsidRDefault="003F291A" w:rsidP="003F291A">
            <w:pPr>
              <w:rPr>
                <w:rFonts w:asciiTheme="minorEastAsia" w:hAnsiTheme="minorEastAsia"/>
                <w:sz w:val="21"/>
                <w:szCs w:val="21"/>
              </w:rPr>
            </w:pPr>
          </w:p>
        </w:tc>
        <w:tc>
          <w:tcPr>
            <w:tcW w:w="4250" w:type="dxa"/>
          </w:tcPr>
          <w:p w:rsidR="00DD0843" w:rsidRPr="00F03FB2" w:rsidRDefault="00DD0843" w:rsidP="003F291A">
            <w:pPr>
              <w:rPr>
                <w:sz w:val="21"/>
                <w:szCs w:val="21"/>
              </w:rPr>
            </w:pPr>
            <w:r w:rsidRPr="00F03FB2">
              <w:rPr>
                <w:rFonts w:hint="eastAsia"/>
                <w:sz w:val="21"/>
                <w:szCs w:val="21"/>
              </w:rPr>
              <w:t>適用あり（地方公務員法直接適用）</w:t>
            </w:r>
          </w:p>
        </w:tc>
      </w:tr>
      <w:tr w:rsidR="003F291A" w:rsidRPr="000F46DC" w:rsidTr="00C14AD3">
        <w:trPr>
          <w:trHeight w:val="339"/>
        </w:trPr>
        <w:tc>
          <w:tcPr>
            <w:tcW w:w="449" w:type="dxa"/>
            <w:gridSpan w:val="2"/>
            <w:vMerge/>
          </w:tcPr>
          <w:p w:rsidR="003F291A" w:rsidRPr="003F291A" w:rsidRDefault="003F291A" w:rsidP="003F291A">
            <w:pPr>
              <w:ind w:left="9"/>
              <w:rPr>
                <w:rFonts w:asciiTheme="minorEastAsia" w:hAnsiTheme="minorEastAsia"/>
                <w:sz w:val="21"/>
                <w:szCs w:val="21"/>
              </w:rPr>
            </w:pPr>
          </w:p>
        </w:tc>
        <w:tc>
          <w:tcPr>
            <w:tcW w:w="1403" w:type="dxa"/>
          </w:tcPr>
          <w:p w:rsidR="003F291A" w:rsidRPr="00F03FB2" w:rsidRDefault="003F291A" w:rsidP="003F291A">
            <w:pPr>
              <w:jc w:val="left"/>
              <w:rPr>
                <w:rFonts w:asciiTheme="minorEastAsia" w:hAnsiTheme="minorEastAsia"/>
                <w:szCs w:val="20"/>
              </w:rPr>
            </w:pPr>
            <w:r w:rsidRPr="00F03FB2">
              <w:rPr>
                <w:rFonts w:asciiTheme="minorEastAsia" w:hAnsiTheme="minorEastAsia" w:hint="eastAsia"/>
                <w:szCs w:val="20"/>
              </w:rPr>
              <w:t>営利企業従事制限</w:t>
            </w:r>
          </w:p>
        </w:tc>
        <w:tc>
          <w:tcPr>
            <w:tcW w:w="3688" w:type="dxa"/>
          </w:tcPr>
          <w:p w:rsidR="003F291A" w:rsidRPr="00F03FB2" w:rsidRDefault="003F291A" w:rsidP="003F291A">
            <w:pPr>
              <w:rPr>
                <w:rFonts w:asciiTheme="minorEastAsia" w:hAnsiTheme="minorEastAsia"/>
                <w:sz w:val="21"/>
                <w:szCs w:val="21"/>
              </w:rPr>
            </w:pPr>
            <w:r w:rsidRPr="00F03FB2">
              <w:rPr>
                <w:rFonts w:asciiTheme="minorEastAsia" w:hAnsiTheme="minorEastAsia" w:hint="eastAsia"/>
                <w:sz w:val="21"/>
                <w:szCs w:val="21"/>
              </w:rPr>
              <w:t>適用なし</w:t>
            </w:r>
          </w:p>
          <w:p w:rsidR="003F291A" w:rsidRPr="00F03FB2" w:rsidRDefault="003F291A" w:rsidP="003F291A">
            <w:pPr>
              <w:rPr>
                <w:rFonts w:asciiTheme="minorEastAsia" w:hAnsiTheme="minorEastAsia"/>
                <w:sz w:val="21"/>
                <w:szCs w:val="21"/>
              </w:rPr>
            </w:pPr>
          </w:p>
        </w:tc>
        <w:tc>
          <w:tcPr>
            <w:tcW w:w="4250" w:type="dxa"/>
          </w:tcPr>
          <w:p w:rsidR="003F291A" w:rsidRPr="00F03FB2" w:rsidRDefault="003F291A" w:rsidP="003F291A">
            <w:pPr>
              <w:ind w:left="210" w:hangingChars="100" w:hanging="210"/>
              <w:rPr>
                <w:rFonts w:asciiTheme="minorEastAsia" w:hAnsiTheme="minorEastAsia"/>
                <w:sz w:val="21"/>
                <w:szCs w:val="21"/>
              </w:rPr>
            </w:pPr>
            <w:r w:rsidRPr="00F03FB2">
              <w:rPr>
                <w:rFonts w:asciiTheme="minorEastAsia" w:hAnsiTheme="minorEastAsia" w:hint="eastAsia"/>
                <w:sz w:val="21"/>
                <w:szCs w:val="21"/>
              </w:rPr>
              <w:t>左記のとおり</w:t>
            </w:r>
          </w:p>
          <w:p w:rsidR="00DD0843" w:rsidRPr="00F03FB2" w:rsidRDefault="00DD0843" w:rsidP="00DD0843">
            <w:pPr>
              <w:rPr>
                <w:sz w:val="21"/>
                <w:szCs w:val="21"/>
              </w:rPr>
            </w:pPr>
            <w:r w:rsidRPr="00F03FB2">
              <w:rPr>
                <w:rFonts w:hint="eastAsia"/>
                <w:sz w:val="21"/>
                <w:szCs w:val="21"/>
              </w:rPr>
              <w:t>⇒兼業を行う場合は事前に報告を求める</w:t>
            </w:r>
          </w:p>
        </w:tc>
      </w:tr>
      <w:tr w:rsidR="003F291A" w:rsidRPr="000F46DC" w:rsidTr="00C14AD3">
        <w:trPr>
          <w:trHeight w:val="70"/>
        </w:trPr>
        <w:tc>
          <w:tcPr>
            <w:tcW w:w="434" w:type="dxa"/>
            <w:vMerge w:val="restart"/>
            <w:shd w:val="clear" w:color="auto" w:fill="auto"/>
          </w:tcPr>
          <w:p w:rsidR="003F291A" w:rsidRPr="003F291A" w:rsidRDefault="003F291A" w:rsidP="003F291A">
            <w:pPr>
              <w:ind w:left="9"/>
              <w:rPr>
                <w:rFonts w:asciiTheme="minorEastAsia" w:hAnsiTheme="minorEastAsia"/>
                <w:color w:val="000000" w:themeColor="text1"/>
                <w:sz w:val="21"/>
                <w:szCs w:val="21"/>
              </w:rPr>
            </w:pPr>
            <w:r w:rsidRPr="003F291A">
              <w:rPr>
                <w:rFonts w:asciiTheme="minorEastAsia" w:hAnsiTheme="minorEastAsia" w:hint="eastAsia"/>
                <w:color w:val="000000" w:themeColor="text1"/>
                <w:sz w:val="21"/>
                <w:szCs w:val="21"/>
              </w:rPr>
              <w:t>研</w:t>
            </w:r>
          </w:p>
          <w:p w:rsidR="003F291A" w:rsidRPr="003F291A" w:rsidRDefault="003F291A" w:rsidP="003F291A">
            <w:pPr>
              <w:ind w:left="9"/>
              <w:rPr>
                <w:rFonts w:asciiTheme="minorEastAsia" w:hAnsiTheme="minorEastAsia"/>
                <w:color w:val="000000" w:themeColor="text1"/>
                <w:sz w:val="21"/>
                <w:szCs w:val="21"/>
              </w:rPr>
            </w:pPr>
            <w:r w:rsidRPr="003F291A">
              <w:rPr>
                <w:rFonts w:asciiTheme="minorEastAsia" w:hAnsiTheme="minorEastAsia" w:hint="eastAsia"/>
                <w:color w:val="000000" w:themeColor="text1"/>
                <w:sz w:val="21"/>
                <w:szCs w:val="21"/>
              </w:rPr>
              <w:t>修</w:t>
            </w:r>
          </w:p>
          <w:p w:rsidR="003F291A" w:rsidRPr="003F291A" w:rsidRDefault="003F291A" w:rsidP="003F291A">
            <w:pPr>
              <w:ind w:left="9"/>
              <w:rPr>
                <w:rFonts w:asciiTheme="minorEastAsia" w:hAnsiTheme="minorEastAsia"/>
                <w:color w:val="000000" w:themeColor="text1"/>
                <w:sz w:val="21"/>
                <w:szCs w:val="21"/>
              </w:rPr>
            </w:pPr>
            <w:r w:rsidRPr="003F291A">
              <w:rPr>
                <w:rFonts w:asciiTheme="minorEastAsia" w:hAnsiTheme="minorEastAsia" w:hint="eastAsia"/>
                <w:color w:val="000000" w:themeColor="text1"/>
                <w:sz w:val="21"/>
                <w:szCs w:val="21"/>
              </w:rPr>
              <w:t>等</w:t>
            </w:r>
          </w:p>
        </w:tc>
        <w:tc>
          <w:tcPr>
            <w:tcW w:w="1418" w:type="dxa"/>
            <w:gridSpan w:val="2"/>
            <w:shd w:val="clear" w:color="auto" w:fill="auto"/>
          </w:tcPr>
          <w:p w:rsidR="003F291A" w:rsidRPr="003F291A" w:rsidRDefault="003F291A" w:rsidP="003F291A">
            <w:pPr>
              <w:jc w:val="left"/>
              <w:rPr>
                <w:rFonts w:asciiTheme="minorEastAsia" w:hAnsiTheme="minorEastAsia"/>
                <w:color w:val="000000" w:themeColor="text1"/>
                <w:szCs w:val="20"/>
              </w:rPr>
            </w:pPr>
            <w:r w:rsidRPr="003F291A">
              <w:rPr>
                <w:rFonts w:asciiTheme="minorEastAsia" w:hAnsiTheme="minorEastAsia" w:hint="eastAsia"/>
                <w:color w:val="000000" w:themeColor="text1"/>
                <w:szCs w:val="20"/>
              </w:rPr>
              <w:t>研修</w:t>
            </w:r>
          </w:p>
        </w:tc>
        <w:tc>
          <w:tcPr>
            <w:tcW w:w="3688" w:type="dxa"/>
            <w:shd w:val="clear" w:color="auto" w:fill="auto"/>
          </w:tcPr>
          <w:p w:rsidR="003F291A" w:rsidRPr="003F291A" w:rsidRDefault="002D4003" w:rsidP="003F291A">
            <w:pPr>
              <w:rPr>
                <w:rFonts w:asciiTheme="minorEastAsia" w:hAnsiTheme="minorEastAsia"/>
                <w:sz w:val="21"/>
                <w:szCs w:val="21"/>
              </w:rPr>
            </w:pPr>
            <w:r>
              <w:rPr>
                <w:rFonts w:asciiTheme="minorEastAsia" w:hAnsiTheme="minorEastAsia" w:hint="eastAsia"/>
                <w:sz w:val="21"/>
                <w:szCs w:val="21"/>
              </w:rPr>
              <w:t>必要に応じて</w:t>
            </w:r>
            <w:r w:rsidR="004D57B1">
              <w:rPr>
                <w:rFonts w:asciiTheme="minorEastAsia" w:hAnsiTheme="minorEastAsia" w:hint="eastAsia"/>
                <w:sz w:val="21"/>
                <w:szCs w:val="21"/>
              </w:rPr>
              <w:t>研修を</w:t>
            </w:r>
            <w:r>
              <w:rPr>
                <w:rFonts w:asciiTheme="minorEastAsia" w:hAnsiTheme="minorEastAsia" w:hint="eastAsia"/>
                <w:sz w:val="21"/>
                <w:szCs w:val="21"/>
              </w:rPr>
              <w:t>実施</w:t>
            </w:r>
          </w:p>
          <w:p w:rsidR="003F291A" w:rsidRPr="003F291A" w:rsidRDefault="003F291A" w:rsidP="003F291A">
            <w:pPr>
              <w:rPr>
                <w:rFonts w:asciiTheme="minorEastAsia" w:hAnsiTheme="minorEastAsia"/>
                <w:sz w:val="21"/>
                <w:szCs w:val="21"/>
              </w:rPr>
            </w:pPr>
          </w:p>
        </w:tc>
        <w:tc>
          <w:tcPr>
            <w:tcW w:w="4250" w:type="dxa"/>
            <w:shd w:val="clear" w:color="auto" w:fill="auto"/>
          </w:tcPr>
          <w:p w:rsidR="003F291A" w:rsidRPr="003F291A" w:rsidRDefault="002D4003" w:rsidP="003F291A">
            <w:pPr>
              <w:ind w:left="9"/>
              <w:rPr>
                <w:rFonts w:asciiTheme="minorEastAsia" w:hAnsiTheme="minorEastAsia"/>
                <w:sz w:val="21"/>
                <w:szCs w:val="21"/>
              </w:rPr>
            </w:pPr>
            <w:r>
              <w:rPr>
                <w:rFonts w:asciiTheme="minorEastAsia" w:hAnsiTheme="minorEastAsia" w:hint="eastAsia"/>
                <w:sz w:val="21"/>
                <w:szCs w:val="21"/>
              </w:rPr>
              <w:t>左記のとおり</w:t>
            </w:r>
          </w:p>
        </w:tc>
      </w:tr>
      <w:tr w:rsidR="003F291A" w:rsidRPr="00981381" w:rsidTr="00C14AD3">
        <w:trPr>
          <w:trHeight w:val="535"/>
        </w:trPr>
        <w:tc>
          <w:tcPr>
            <w:tcW w:w="434" w:type="dxa"/>
            <w:vMerge/>
            <w:shd w:val="clear" w:color="auto" w:fill="auto"/>
          </w:tcPr>
          <w:p w:rsidR="003F291A" w:rsidRPr="003F291A" w:rsidRDefault="003F291A" w:rsidP="003F291A">
            <w:pPr>
              <w:rPr>
                <w:rFonts w:asciiTheme="minorEastAsia" w:hAnsiTheme="minorEastAsia"/>
                <w:color w:val="000000" w:themeColor="text1"/>
                <w:sz w:val="21"/>
                <w:szCs w:val="21"/>
              </w:rPr>
            </w:pPr>
          </w:p>
        </w:tc>
        <w:tc>
          <w:tcPr>
            <w:tcW w:w="1418" w:type="dxa"/>
            <w:gridSpan w:val="2"/>
            <w:shd w:val="clear" w:color="auto" w:fill="auto"/>
          </w:tcPr>
          <w:p w:rsidR="003F291A" w:rsidRPr="003F291A" w:rsidRDefault="003F291A" w:rsidP="003F291A">
            <w:pPr>
              <w:jc w:val="left"/>
              <w:rPr>
                <w:rFonts w:asciiTheme="minorEastAsia" w:hAnsiTheme="minorEastAsia"/>
                <w:color w:val="000000" w:themeColor="text1"/>
                <w:szCs w:val="20"/>
              </w:rPr>
            </w:pPr>
            <w:r w:rsidRPr="003F291A">
              <w:rPr>
                <w:rFonts w:asciiTheme="minorEastAsia" w:hAnsiTheme="minorEastAsia" w:hint="eastAsia"/>
                <w:color w:val="000000" w:themeColor="text1"/>
                <w:szCs w:val="20"/>
              </w:rPr>
              <w:t>表彰</w:t>
            </w:r>
          </w:p>
        </w:tc>
        <w:tc>
          <w:tcPr>
            <w:tcW w:w="3688" w:type="dxa"/>
            <w:shd w:val="clear" w:color="auto" w:fill="auto"/>
          </w:tcPr>
          <w:p w:rsidR="003F291A" w:rsidRPr="003F291A" w:rsidRDefault="003F291A" w:rsidP="003F291A">
            <w:pPr>
              <w:rPr>
                <w:rFonts w:asciiTheme="minorEastAsia" w:hAnsiTheme="minorEastAsia"/>
                <w:sz w:val="21"/>
                <w:szCs w:val="21"/>
              </w:rPr>
            </w:pPr>
            <w:r w:rsidRPr="003F291A">
              <w:rPr>
                <w:rFonts w:asciiTheme="minorEastAsia" w:hAnsiTheme="minorEastAsia" w:hint="eastAsia"/>
                <w:sz w:val="21"/>
                <w:szCs w:val="21"/>
              </w:rPr>
              <w:t>対象外</w:t>
            </w:r>
          </w:p>
          <w:p w:rsidR="003F291A" w:rsidRPr="003F291A" w:rsidRDefault="003F291A" w:rsidP="003F291A">
            <w:pPr>
              <w:ind w:left="9"/>
              <w:rPr>
                <w:rFonts w:asciiTheme="minorEastAsia" w:hAnsiTheme="minorEastAsia"/>
                <w:sz w:val="21"/>
                <w:szCs w:val="21"/>
              </w:rPr>
            </w:pPr>
          </w:p>
        </w:tc>
        <w:tc>
          <w:tcPr>
            <w:tcW w:w="4250" w:type="dxa"/>
            <w:shd w:val="clear" w:color="auto" w:fill="auto"/>
          </w:tcPr>
          <w:p w:rsidR="003F291A" w:rsidRPr="003F291A" w:rsidRDefault="003F291A" w:rsidP="003F291A">
            <w:pPr>
              <w:ind w:left="210" w:hangingChars="100" w:hanging="210"/>
              <w:rPr>
                <w:rFonts w:asciiTheme="minorEastAsia" w:hAnsiTheme="minorEastAsia"/>
                <w:sz w:val="21"/>
                <w:szCs w:val="21"/>
              </w:rPr>
            </w:pPr>
            <w:r>
              <w:rPr>
                <w:rFonts w:asciiTheme="minorEastAsia" w:hAnsiTheme="minorEastAsia" w:hint="eastAsia"/>
                <w:sz w:val="21"/>
                <w:szCs w:val="21"/>
              </w:rPr>
              <w:t>対象</w:t>
            </w:r>
          </w:p>
        </w:tc>
      </w:tr>
      <w:tr w:rsidR="00D55340" w:rsidTr="00C14AD3">
        <w:trPr>
          <w:trHeight w:val="287"/>
        </w:trPr>
        <w:tc>
          <w:tcPr>
            <w:tcW w:w="434" w:type="dxa"/>
            <w:vMerge w:val="restart"/>
          </w:tcPr>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厚</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生</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福</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利</w:t>
            </w:r>
          </w:p>
        </w:tc>
        <w:tc>
          <w:tcPr>
            <w:tcW w:w="1418" w:type="dxa"/>
            <w:gridSpan w:val="2"/>
          </w:tcPr>
          <w:p w:rsidR="00D55340" w:rsidRPr="003F291A" w:rsidRDefault="00D55340" w:rsidP="00D55340">
            <w:pPr>
              <w:ind w:left="9"/>
              <w:jc w:val="left"/>
              <w:rPr>
                <w:rFonts w:asciiTheme="minorEastAsia" w:hAnsiTheme="minorEastAsia"/>
                <w:szCs w:val="20"/>
              </w:rPr>
            </w:pPr>
            <w:r w:rsidRPr="003F291A">
              <w:rPr>
                <w:rFonts w:asciiTheme="minorEastAsia" w:hAnsiTheme="minorEastAsia" w:hint="eastAsia"/>
                <w:szCs w:val="20"/>
              </w:rPr>
              <w:t>健康診断</w:t>
            </w:r>
          </w:p>
        </w:tc>
        <w:tc>
          <w:tcPr>
            <w:tcW w:w="3688" w:type="dxa"/>
          </w:tcPr>
          <w:p w:rsidR="00D55340" w:rsidRPr="007C4EB7" w:rsidRDefault="00D55340" w:rsidP="00D55340">
            <w:pPr>
              <w:ind w:left="210" w:hangingChars="100" w:hanging="210"/>
              <w:rPr>
                <w:rFonts w:ascii="ＭＳ 明朝" w:eastAsia="ＭＳ 明朝" w:hAnsi="ＭＳ 明朝"/>
                <w:sz w:val="21"/>
                <w:szCs w:val="21"/>
              </w:rPr>
            </w:pPr>
            <w:r w:rsidRPr="007C4EB7">
              <w:rPr>
                <w:rFonts w:ascii="ＭＳ 明朝" w:eastAsia="ＭＳ 明朝" w:hAnsi="ＭＳ 明朝" w:hint="eastAsia"/>
                <w:sz w:val="21"/>
                <w:szCs w:val="21"/>
              </w:rPr>
              <w:t>（</w:t>
            </w:r>
            <w:r>
              <w:rPr>
                <w:rFonts w:ascii="ＭＳ 明朝" w:eastAsia="ＭＳ 明朝" w:hAnsi="ＭＳ 明朝" w:hint="eastAsia"/>
                <w:sz w:val="21"/>
                <w:szCs w:val="21"/>
              </w:rPr>
              <w:t>雇入時健診・</w:t>
            </w:r>
            <w:r w:rsidRPr="007C4EB7">
              <w:rPr>
                <w:rFonts w:ascii="ＭＳ 明朝" w:eastAsia="ＭＳ 明朝" w:hAnsi="ＭＳ 明朝" w:hint="eastAsia"/>
                <w:sz w:val="21"/>
                <w:szCs w:val="21"/>
              </w:rPr>
              <w:t>定期健診）</w:t>
            </w:r>
          </w:p>
          <w:p w:rsidR="00D55340" w:rsidRPr="007C4EB7" w:rsidRDefault="00D55340" w:rsidP="00D55340">
            <w:pPr>
              <w:ind w:firstLineChars="100" w:firstLine="210"/>
              <w:rPr>
                <w:rFonts w:ascii="ＭＳ 明朝" w:eastAsia="ＭＳ 明朝" w:hAnsi="ＭＳ 明朝"/>
                <w:sz w:val="21"/>
                <w:szCs w:val="21"/>
              </w:rPr>
            </w:pPr>
            <w:r w:rsidRPr="007C4EB7">
              <w:rPr>
                <w:rFonts w:ascii="ＭＳ 明朝" w:eastAsia="ＭＳ 明朝" w:hAnsi="ＭＳ 明朝" w:hint="eastAsia"/>
                <w:sz w:val="21"/>
                <w:szCs w:val="21"/>
              </w:rPr>
              <w:t>１年間を通して週29</w:t>
            </w:r>
            <w:r>
              <w:rPr>
                <w:rFonts w:ascii="ＭＳ 明朝" w:eastAsia="ＭＳ 明朝" w:hAnsi="ＭＳ 明朝" w:hint="eastAsia"/>
                <w:sz w:val="21"/>
                <w:szCs w:val="21"/>
              </w:rPr>
              <w:t>時間以上の勤務者</w:t>
            </w:r>
            <w:r w:rsidRPr="007C4EB7">
              <w:rPr>
                <w:rFonts w:ascii="ＭＳ 明朝" w:eastAsia="ＭＳ 明朝" w:hAnsi="ＭＳ 明朝" w:hint="eastAsia"/>
                <w:sz w:val="21"/>
                <w:szCs w:val="21"/>
              </w:rPr>
              <w:t>は</w:t>
            </w:r>
            <w:r>
              <w:rPr>
                <w:rFonts w:ascii="ＭＳ 明朝" w:eastAsia="ＭＳ 明朝" w:hAnsi="ＭＳ 明朝" w:hint="eastAsia"/>
                <w:sz w:val="21"/>
                <w:szCs w:val="21"/>
              </w:rPr>
              <w:t>受診可能</w:t>
            </w:r>
          </w:p>
          <w:p w:rsidR="00D55340" w:rsidRPr="007C4EB7" w:rsidRDefault="00D55340" w:rsidP="00D55340">
            <w:pPr>
              <w:rPr>
                <w:rFonts w:ascii="ＭＳ 明朝" w:eastAsia="ＭＳ 明朝" w:hAnsi="ＭＳ 明朝"/>
                <w:sz w:val="21"/>
                <w:szCs w:val="21"/>
              </w:rPr>
            </w:pPr>
            <w:r w:rsidRPr="007C4EB7">
              <w:rPr>
                <w:rFonts w:ascii="ＭＳ 明朝" w:eastAsia="ＭＳ 明朝" w:hAnsi="ＭＳ 明朝" w:hint="eastAsia"/>
                <w:sz w:val="21"/>
                <w:szCs w:val="21"/>
              </w:rPr>
              <w:t>（ストレスチェック）</w:t>
            </w:r>
          </w:p>
          <w:p w:rsidR="00D55340" w:rsidRPr="00F9703E" w:rsidRDefault="00D55340" w:rsidP="00D55340">
            <w:pPr>
              <w:ind w:firstLineChars="100" w:firstLine="210"/>
              <w:rPr>
                <w:rFonts w:asciiTheme="minorEastAsia" w:hAnsiTheme="minorEastAsia"/>
                <w:color w:val="000000" w:themeColor="text1"/>
                <w:sz w:val="18"/>
                <w:szCs w:val="18"/>
              </w:rPr>
            </w:pPr>
            <w:r w:rsidRPr="007C4EB7">
              <w:rPr>
                <w:rFonts w:ascii="ＭＳ 明朝" w:eastAsia="ＭＳ 明朝" w:hAnsi="ＭＳ 明朝" w:hint="eastAsia"/>
                <w:sz w:val="21"/>
                <w:szCs w:val="21"/>
              </w:rPr>
              <w:t>１年間を通して週29</w:t>
            </w:r>
            <w:r>
              <w:rPr>
                <w:rFonts w:ascii="ＭＳ 明朝" w:eastAsia="ＭＳ 明朝" w:hAnsi="ＭＳ 明朝" w:hint="eastAsia"/>
                <w:sz w:val="21"/>
                <w:szCs w:val="21"/>
              </w:rPr>
              <w:t>時間以上の勤務者が</w:t>
            </w:r>
            <w:r w:rsidRPr="007C4EB7">
              <w:rPr>
                <w:rFonts w:ascii="ＭＳ 明朝" w:eastAsia="ＭＳ 明朝" w:hAnsi="ＭＳ 明朝" w:hint="eastAsia"/>
                <w:sz w:val="21"/>
                <w:szCs w:val="21"/>
              </w:rPr>
              <w:t>対象</w:t>
            </w:r>
          </w:p>
        </w:tc>
        <w:tc>
          <w:tcPr>
            <w:tcW w:w="4250" w:type="dxa"/>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左記のとおり</w:t>
            </w:r>
          </w:p>
        </w:tc>
      </w:tr>
      <w:tr w:rsidR="00D55340" w:rsidTr="00C14AD3">
        <w:trPr>
          <w:trHeight w:val="141"/>
        </w:trPr>
        <w:tc>
          <w:tcPr>
            <w:tcW w:w="434" w:type="dxa"/>
            <w:vMerge/>
          </w:tcPr>
          <w:p w:rsidR="00D55340" w:rsidRPr="003F291A" w:rsidRDefault="00D55340" w:rsidP="00D55340">
            <w:pPr>
              <w:ind w:left="9"/>
              <w:rPr>
                <w:rFonts w:asciiTheme="minorEastAsia" w:hAnsiTheme="minorEastAsia"/>
                <w:sz w:val="21"/>
                <w:szCs w:val="21"/>
              </w:rPr>
            </w:pPr>
          </w:p>
        </w:tc>
        <w:tc>
          <w:tcPr>
            <w:tcW w:w="1418" w:type="dxa"/>
            <w:gridSpan w:val="2"/>
            <w:tcBorders>
              <w:bottom w:val="single" w:sz="4" w:space="0" w:color="auto"/>
            </w:tcBorders>
          </w:tcPr>
          <w:p w:rsidR="00D55340" w:rsidRPr="003F291A" w:rsidRDefault="00D55340" w:rsidP="00D55340">
            <w:pPr>
              <w:ind w:left="9"/>
              <w:jc w:val="left"/>
              <w:rPr>
                <w:rFonts w:asciiTheme="minorEastAsia" w:hAnsiTheme="minorEastAsia"/>
                <w:szCs w:val="20"/>
              </w:rPr>
            </w:pPr>
            <w:r w:rsidRPr="003F291A">
              <w:rPr>
                <w:rFonts w:asciiTheme="minorEastAsia" w:hAnsiTheme="minorEastAsia" w:hint="eastAsia"/>
                <w:szCs w:val="20"/>
              </w:rPr>
              <w:t>社会保険</w:t>
            </w:r>
          </w:p>
        </w:tc>
        <w:tc>
          <w:tcPr>
            <w:tcW w:w="3688" w:type="dxa"/>
            <w:tcBorders>
              <w:bottom w:val="single" w:sz="4" w:space="0" w:color="auto"/>
            </w:tcBorders>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適用あり</w:t>
            </w:r>
          </w:p>
        </w:tc>
        <w:tc>
          <w:tcPr>
            <w:tcW w:w="4250" w:type="dxa"/>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左記のとおり</w:t>
            </w:r>
          </w:p>
        </w:tc>
      </w:tr>
      <w:tr w:rsidR="00D55340" w:rsidTr="00F23BD5">
        <w:trPr>
          <w:trHeight w:val="297"/>
        </w:trPr>
        <w:tc>
          <w:tcPr>
            <w:tcW w:w="434" w:type="dxa"/>
            <w:vMerge/>
          </w:tcPr>
          <w:p w:rsidR="00D55340" w:rsidRPr="003F291A" w:rsidRDefault="00D55340" w:rsidP="00D55340">
            <w:pPr>
              <w:ind w:left="9"/>
              <w:rPr>
                <w:rFonts w:asciiTheme="minorEastAsia" w:hAnsiTheme="minorEastAsia"/>
                <w:sz w:val="21"/>
                <w:szCs w:val="21"/>
              </w:rPr>
            </w:pPr>
          </w:p>
        </w:tc>
        <w:tc>
          <w:tcPr>
            <w:tcW w:w="1418" w:type="dxa"/>
            <w:gridSpan w:val="2"/>
          </w:tcPr>
          <w:p w:rsidR="00D55340" w:rsidRPr="003F291A" w:rsidRDefault="00D55340" w:rsidP="00D55340">
            <w:pPr>
              <w:ind w:left="9"/>
              <w:jc w:val="left"/>
              <w:rPr>
                <w:rFonts w:asciiTheme="minorEastAsia" w:hAnsiTheme="minorEastAsia"/>
                <w:szCs w:val="20"/>
              </w:rPr>
            </w:pPr>
            <w:r w:rsidRPr="003F291A">
              <w:rPr>
                <w:rFonts w:asciiTheme="minorEastAsia" w:hAnsiTheme="minorEastAsia" w:hint="eastAsia"/>
                <w:szCs w:val="20"/>
              </w:rPr>
              <w:t>災害補償</w:t>
            </w:r>
          </w:p>
        </w:tc>
        <w:tc>
          <w:tcPr>
            <w:tcW w:w="3688" w:type="dxa"/>
          </w:tcPr>
          <w:p w:rsidR="00D55340" w:rsidRPr="003F291A" w:rsidRDefault="00D55340" w:rsidP="00D55340">
            <w:pPr>
              <w:rPr>
                <w:rFonts w:asciiTheme="minorEastAsia" w:hAnsiTheme="minorEastAsia"/>
                <w:sz w:val="21"/>
                <w:szCs w:val="21"/>
              </w:rPr>
            </w:pPr>
            <w:r w:rsidRPr="003F291A">
              <w:rPr>
                <w:rFonts w:asciiTheme="minorEastAsia" w:hAnsiTheme="minorEastAsia" w:hint="eastAsia"/>
                <w:sz w:val="21"/>
                <w:szCs w:val="21"/>
              </w:rPr>
              <w:t>労働者災害補償保険法を適用</w:t>
            </w:r>
          </w:p>
        </w:tc>
        <w:tc>
          <w:tcPr>
            <w:tcW w:w="4250" w:type="dxa"/>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左記のとおり</w:t>
            </w:r>
          </w:p>
        </w:tc>
      </w:tr>
      <w:tr w:rsidR="00D55340" w:rsidTr="00C14AD3">
        <w:trPr>
          <w:trHeight w:val="374"/>
        </w:trPr>
        <w:tc>
          <w:tcPr>
            <w:tcW w:w="434" w:type="dxa"/>
            <w:vMerge/>
          </w:tcPr>
          <w:p w:rsidR="00D55340" w:rsidRPr="003F291A" w:rsidRDefault="00D55340" w:rsidP="00D55340">
            <w:pPr>
              <w:ind w:left="9"/>
              <w:rPr>
                <w:rFonts w:asciiTheme="minorEastAsia" w:hAnsiTheme="minorEastAsia"/>
                <w:sz w:val="21"/>
                <w:szCs w:val="21"/>
              </w:rPr>
            </w:pPr>
          </w:p>
        </w:tc>
        <w:tc>
          <w:tcPr>
            <w:tcW w:w="1418" w:type="dxa"/>
            <w:gridSpan w:val="2"/>
          </w:tcPr>
          <w:p w:rsidR="00D55340" w:rsidRPr="003F291A" w:rsidRDefault="00D55340" w:rsidP="00D55340">
            <w:pPr>
              <w:ind w:left="9"/>
              <w:jc w:val="left"/>
              <w:rPr>
                <w:rFonts w:asciiTheme="minorEastAsia" w:hAnsiTheme="minorEastAsia"/>
                <w:szCs w:val="20"/>
              </w:rPr>
            </w:pPr>
            <w:r w:rsidRPr="003F291A">
              <w:rPr>
                <w:rFonts w:asciiTheme="minorEastAsia" w:hAnsiTheme="minorEastAsia" w:hint="eastAsia"/>
                <w:color w:val="000000" w:themeColor="text1"/>
                <w:szCs w:val="20"/>
              </w:rPr>
              <w:t>職員互助会</w:t>
            </w:r>
          </w:p>
        </w:tc>
        <w:tc>
          <w:tcPr>
            <w:tcW w:w="3688" w:type="dxa"/>
          </w:tcPr>
          <w:p w:rsidR="00D55340" w:rsidRPr="003F291A" w:rsidRDefault="00D55340" w:rsidP="00D55340">
            <w:pPr>
              <w:rPr>
                <w:rFonts w:asciiTheme="minorEastAsia" w:hAnsiTheme="minorEastAsia"/>
                <w:sz w:val="21"/>
                <w:szCs w:val="21"/>
              </w:rPr>
            </w:pPr>
            <w:r w:rsidRPr="003F291A">
              <w:rPr>
                <w:rFonts w:asciiTheme="minorEastAsia" w:hAnsiTheme="minorEastAsia" w:hint="eastAsia"/>
                <w:sz w:val="21"/>
                <w:szCs w:val="21"/>
              </w:rPr>
              <w:t>対象外</w:t>
            </w:r>
          </w:p>
        </w:tc>
        <w:tc>
          <w:tcPr>
            <w:tcW w:w="4250" w:type="dxa"/>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左記のとおり</w:t>
            </w:r>
          </w:p>
        </w:tc>
      </w:tr>
      <w:tr w:rsidR="00D55340" w:rsidTr="00C14AD3">
        <w:trPr>
          <w:trHeight w:val="783"/>
        </w:trPr>
        <w:tc>
          <w:tcPr>
            <w:tcW w:w="434" w:type="dxa"/>
            <w:vMerge w:val="restart"/>
          </w:tcPr>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措</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置</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要</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求</w:t>
            </w:r>
          </w:p>
          <w:p w:rsidR="00D55340" w:rsidRPr="003F291A" w:rsidRDefault="00D55340" w:rsidP="00D55340">
            <w:pPr>
              <w:ind w:left="9"/>
              <w:rPr>
                <w:rFonts w:asciiTheme="minorEastAsia" w:hAnsiTheme="minorEastAsia"/>
                <w:sz w:val="21"/>
                <w:szCs w:val="21"/>
              </w:rPr>
            </w:pPr>
            <w:r w:rsidRPr="003F291A">
              <w:rPr>
                <w:rFonts w:asciiTheme="minorEastAsia" w:hAnsiTheme="minorEastAsia" w:hint="eastAsia"/>
                <w:sz w:val="21"/>
                <w:szCs w:val="21"/>
              </w:rPr>
              <w:t>等</w:t>
            </w:r>
          </w:p>
        </w:tc>
        <w:tc>
          <w:tcPr>
            <w:tcW w:w="1418" w:type="dxa"/>
            <w:gridSpan w:val="2"/>
          </w:tcPr>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措置要求</w:t>
            </w:r>
          </w:p>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・審査請求</w:t>
            </w:r>
          </w:p>
        </w:tc>
        <w:tc>
          <w:tcPr>
            <w:tcW w:w="3688" w:type="dxa"/>
          </w:tcPr>
          <w:p w:rsidR="00D55340" w:rsidRPr="00F03FB2" w:rsidRDefault="00D55340" w:rsidP="00D55340">
            <w:pPr>
              <w:rPr>
                <w:rFonts w:asciiTheme="minorEastAsia" w:hAnsiTheme="minorEastAsia"/>
                <w:sz w:val="21"/>
                <w:szCs w:val="21"/>
              </w:rPr>
            </w:pPr>
            <w:r w:rsidRPr="00F03FB2">
              <w:rPr>
                <w:rFonts w:asciiTheme="minorEastAsia" w:hAnsiTheme="minorEastAsia" w:hint="eastAsia"/>
                <w:sz w:val="21"/>
                <w:szCs w:val="21"/>
              </w:rPr>
              <w:t>適用なし</w:t>
            </w:r>
          </w:p>
          <w:p w:rsidR="00D55340" w:rsidRPr="00F03FB2" w:rsidRDefault="00D55340" w:rsidP="00D55340">
            <w:pPr>
              <w:rPr>
                <w:rFonts w:asciiTheme="minorEastAsia" w:hAnsiTheme="minorEastAsia"/>
                <w:sz w:val="21"/>
                <w:szCs w:val="21"/>
              </w:rPr>
            </w:pPr>
          </w:p>
        </w:tc>
        <w:tc>
          <w:tcPr>
            <w:tcW w:w="4250" w:type="dxa"/>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適用あり（地方公務員法直接適用）</w:t>
            </w:r>
          </w:p>
        </w:tc>
      </w:tr>
      <w:tr w:rsidR="00D55340" w:rsidTr="00C14AD3">
        <w:trPr>
          <w:trHeight w:val="86"/>
        </w:trPr>
        <w:tc>
          <w:tcPr>
            <w:tcW w:w="434" w:type="dxa"/>
            <w:vMerge/>
          </w:tcPr>
          <w:p w:rsidR="00D55340" w:rsidRPr="003F291A" w:rsidRDefault="00D55340" w:rsidP="00D55340">
            <w:pPr>
              <w:ind w:left="9"/>
              <w:rPr>
                <w:rFonts w:asciiTheme="minorEastAsia" w:hAnsiTheme="minorEastAsia"/>
                <w:sz w:val="21"/>
                <w:szCs w:val="21"/>
              </w:rPr>
            </w:pPr>
          </w:p>
        </w:tc>
        <w:tc>
          <w:tcPr>
            <w:tcW w:w="1418" w:type="dxa"/>
            <w:gridSpan w:val="2"/>
          </w:tcPr>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苦情相談</w:t>
            </w:r>
          </w:p>
        </w:tc>
        <w:tc>
          <w:tcPr>
            <w:tcW w:w="3688" w:type="dxa"/>
          </w:tcPr>
          <w:p w:rsidR="00D55340" w:rsidRPr="00F03FB2" w:rsidRDefault="00D55340" w:rsidP="00D55340">
            <w:pPr>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左記のとおり</w:t>
            </w:r>
          </w:p>
        </w:tc>
      </w:tr>
      <w:tr w:rsidR="00D55340" w:rsidTr="00F03FB2">
        <w:trPr>
          <w:trHeight w:val="150"/>
        </w:trPr>
        <w:tc>
          <w:tcPr>
            <w:tcW w:w="434" w:type="dxa"/>
            <w:vMerge/>
            <w:tcBorders>
              <w:bottom w:val="single" w:sz="4" w:space="0" w:color="auto"/>
            </w:tcBorders>
          </w:tcPr>
          <w:p w:rsidR="00D55340" w:rsidRPr="003F291A" w:rsidRDefault="00D55340" w:rsidP="00D55340">
            <w:pPr>
              <w:ind w:left="9"/>
              <w:rPr>
                <w:rFonts w:asciiTheme="minorEastAsia" w:hAnsiTheme="minorEastAsia"/>
                <w:sz w:val="21"/>
                <w:szCs w:val="21"/>
              </w:rPr>
            </w:pPr>
          </w:p>
        </w:tc>
        <w:tc>
          <w:tcPr>
            <w:tcW w:w="1418" w:type="dxa"/>
            <w:gridSpan w:val="2"/>
            <w:tcBorders>
              <w:bottom w:val="single" w:sz="4" w:space="0" w:color="auto"/>
            </w:tcBorders>
          </w:tcPr>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損害賠償請求訴訟の遂行支援等</w:t>
            </w:r>
          </w:p>
        </w:tc>
        <w:tc>
          <w:tcPr>
            <w:tcW w:w="3688" w:type="dxa"/>
            <w:tcBorders>
              <w:bottom w:val="single" w:sz="4" w:space="0" w:color="auto"/>
            </w:tcBorders>
          </w:tcPr>
          <w:p w:rsidR="00D55340" w:rsidRPr="00F03FB2" w:rsidRDefault="00D55340" w:rsidP="00D55340">
            <w:pPr>
              <w:rPr>
                <w:rFonts w:asciiTheme="minorEastAsia" w:hAnsiTheme="minorEastAsia"/>
                <w:sz w:val="21"/>
                <w:szCs w:val="21"/>
              </w:rPr>
            </w:pPr>
            <w:r w:rsidRPr="00F03FB2">
              <w:rPr>
                <w:rFonts w:asciiTheme="minorEastAsia" w:hAnsiTheme="minorEastAsia" w:hint="eastAsia"/>
                <w:sz w:val="21"/>
                <w:szCs w:val="21"/>
              </w:rPr>
              <w:t>対象外</w:t>
            </w:r>
          </w:p>
        </w:tc>
        <w:tc>
          <w:tcPr>
            <w:tcW w:w="4250" w:type="dxa"/>
            <w:tcBorders>
              <w:bottom w:val="single" w:sz="4" w:space="0" w:color="auto"/>
            </w:tcBorders>
          </w:tcPr>
          <w:p w:rsidR="00D55340" w:rsidRPr="00F03FB2" w:rsidRDefault="00D55340" w:rsidP="00D55340">
            <w:pPr>
              <w:ind w:left="9"/>
              <w:rPr>
                <w:rFonts w:asciiTheme="minorEastAsia" w:hAnsiTheme="minorEastAsia"/>
                <w:kern w:val="0"/>
                <w:sz w:val="21"/>
                <w:szCs w:val="21"/>
              </w:rPr>
            </w:pPr>
            <w:r w:rsidRPr="00F03FB2">
              <w:rPr>
                <w:rFonts w:asciiTheme="minorEastAsia" w:hAnsiTheme="minorEastAsia" w:hint="eastAsia"/>
                <w:sz w:val="21"/>
                <w:szCs w:val="21"/>
              </w:rPr>
              <w:t>対象</w:t>
            </w:r>
          </w:p>
          <w:p w:rsidR="00D55340" w:rsidRPr="00F03FB2" w:rsidRDefault="00D55340" w:rsidP="00D55340">
            <w:pPr>
              <w:ind w:left="9"/>
              <w:rPr>
                <w:rFonts w:asciiTheme="minorEastAsia" w:hAnsiTheme="minorEastAsia"/>
                <w:sz w:val="21"/>
                <w:szCs w:val="21"/>
              </w:rPr>
            </w:pPr>
          </w:p>
        </w:tc>
      </w:tr>
      <w:tr w:rsidR="00D55340" w:rsidTr="00C14AD3">
        <w:trPr>
          <w:trHeight w:val="165"/>
        </w:trPr>
        <w:tc>
          <w:tcPr>
            <w:tcW w:w="434" w:type="dxa"/>
          </w:tcPr>
          <w:p w:rsidR="00D55340" w:rsidRPr="003F291A" w:rsidRDefault="00D55340" w:rsidP="00D55340">
            <w:pPr>
              <w:ind w:left="9"/>
              <w:rPr>
                <w:rFonts w:asciiTheme="minorEastAsia" w:hAnsiTheme="minorEastAsia"/>
                <w:sz w:val="21"/>
                <w:szCs w:val="21"/>
              </w:rPr>
            </w:pPr>
            <w:r>
              <w:rPr>
                <w:rFonts w:asciiTheme="minorEastAsia" w:hAnsiTheme="minorEastAsia" w:hint="eastAsia"/>
                <w:sz w:val="21"/>
                <w:szCs w:val="21"/>
              </w:rPr>
              <w:t>職員団体</w:t>
            </w:r>
          </w:p>
        </w:tc>
        <w:tc>
          <w:tcPr>
            <w:tcW w:w="1418" w:type="dxa"/>
            <w:gridSpan w:val="2"/>
          </w:tcPr>
          <w:p w:rsidR="00D55340" w:rsidRPr="00F03FB2" w:rsidRDefault="00D55340" w:rsidP="00D55340">
            <w:pPr>
              <w:spacing w:line="300" w:lineRule="exact"/>
              <w:ind w:left="11"/>
              <w:jc w:val="left"/>
              <w:rPr>
                <w:rFonts w:asciiTheme="minorEastAsia" w:hAnsiTheme="minorEastAsia"/>
                <w:szCs w:val="20"/>
              </w:rPr>
            </w:pPr>
            <w:r>
              <w:rPr>
                <w:rFonts w:asciiTheme="minorEastAsia" w:hAnsiTheme="minorEastAsia" w:hint="eastAsia"/>
                <w:szCs w:val="20"/>
              </w:rPr>
              <w:t>職員団体のための行為制限</w:t>
            </w:r>
          </w:p>
        </w:tc>
        <w:tc>
          <w:tcPr>
            <w:tcW w:w="3688" w:type="dxa"/>
          </w:tcPr>
          <w:p w:rsidR="00D55340" w:rsidRPr="004D57B1"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適用なし</w:t>
            </w:r>
          </w:p>
        </w:tc>
        <w:tc>
          <w:tcPr>
            <w:tcW w:w="4250" w:type="dxa"/>
          </w:tcPr>
          <w:p w:rsidR="00D55340" w:rsidRPr="00F03FB2" w:rsidRDefault="00D55340" w:rsidP="00D55340">
            <w:pPr>
              <w:ind w:left="9"/>
              <w:rPr>
                <w:rFonts w:asciiTheme="minorEastAsia" w:hAnsiTheme="minorEastAsia"/>
                <w:sz w:val="21"/>
                <w:szCs w:val="21"/>
              </w:rPr>
            </w:pPr>
            <w:r>
              <w:rPr>
                <w:rFonts w:asciiTheme="minorEastAsia" w:hAnsiTheme="minorEastAsia" w:hint="eastAsia"/>
                <w:sz w:val="21"/>
                <w:szCs w:val="21"/>
              </w:rPr>
              <w:t>適用あり（地方公務員法直接適用</w:t>
            </w:r>
            <w:r w:rsidRPr="00F03FB2">
              <w:rPr>
                <w:rFonts w:asciiTheme="minorEastAsia" w:hAnsiTheme="minorEastAsia" w:hint="eastAsia"/>
                <w:sz w:val="21"/>
                <w:szCs w:val="21"/>
              </w:rPr>
              <w:t>、</w:t>
            </w:r>
            <w:r>
              <w:rPr>
                <w:rFonts w:asciiTheme="minorEastAsia" w:hAnsiTheme="minorEastAsia" w:hint="eastAsia"/>
                <w:sz w:val="21"/>
                <w:szCs w:val="21"/>
              </w:rPr>
              <w:t>ながら</w:t>
            </w:r>
            <w:r w:rsidRPr="00F03FB2">
              <w:rPr>
                <w:rFonts w:asciiTheme="minorEastAsia" w:hAnsiTheme="minorEastAsia"/>
                <w:sz w:val="21"/>
                <w:szCs w:val="21"/>
              </w:rPr>
              <w:t>条例</w:t>
            </w:r>
            <w:r>
              <w:rPr>
                <w:rFonts w:asciiTheme="minorEastAsia" w:hAnsiTheme="minorEastAsia" w:hint="eastAsia"/>
                <w:sz w:val="21"/>
                <w:szCs w:val="21"/>
              </w:rPr>
              <w:t>適用）</w:t>
            </w:r>
          </w:p>
        </w:tc>
      </w:tr>
      <w:tr w:rsidR="00D55340" w:rsidTr="004D57B1">
        <w:trPr>
          <w:trHeight w:val="165"/>
        </w:trPr>
        <w:tc>
          <w:tcPr>
            <w:tcW w:w="1852" w:type="dxa"/>
            <w:gridSpan w:val="3"/>
          </w:tcPr>
          <w:p w:rsidR="00D55340" w:rsidRPr="00F03FB2" w:rsidRDefault="00D55340" w:rsidP="00D55340">
            <w:pPr>
              <w:spacing w:line="300" w:lineRule="exact"/>
              <w:ind w:left="11"/>
              <w:jc w:val="left"/>
              <w:rPr>
                <w:rFonts w:asciiTheme="minorEastAsia" w:hAnsiTheme="minorEastAsia"/>
                <w:szCs w:val="20"/>
              </w:rPr>
            </w:pPr>
            <w:r w:rsidRPr="00F03FB2">
              <w:rPr>
                <w:rFonts w:asciiTheme="minorEastAsia" w:hAnsiTheme="minorEastAsia" w:hint="eastAsia"/>
                <w:szCs w:val="20"/>
              </w:rPr>
              <w:t>職員基本条例</w:t>
            </w:r>
          </w:p>
        </w:tc>
        <w:tc>
          <w:tcPr>
            <w:tcW w:w="3688" w:type="dxa"/>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適用なし</w:t>
            </w:r>
          </w:p>
          <w:p w:rsidR="00D55340" w:rsidRPr="00F03FB2" w:rsidRDefault="00D55340" w:rsidP="00D55340">
            <w:pPr>
              <w:ind w:left="9"/>
              <w:rPr>
                <w:rFonts w:asciiTheme="minorEastAsia" w:hAnsiTheme="minorEastAsia"/>
                <w:sz w:val="21"/>
                <w:szCs w:val="21"/>
              </w:rPr>
            </w:pPr>
          </w:p>
        </w:tc>
        <w:tc>
          <w:tcPr>
            <w:tcW w:w="4250" w:type="dxa"/>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左記のとおり</w:t>
            </w:r>
          </w:p>
        </w:tc>
      </w:tr>
      <w:tr w:rsidR="00D55340" w:rsidTr="004D57B1">
        <w:trPr>
          <w:trHeight w:val="165"/>
        </w:trPr>
        <w:tc>
          <w:tcPr>
            <w:tcW w:w="1852" w:type="dxa"/>
            <w:gridSpan w:val="3"/>
            <w:tcBorders>
              <w:bottom w:val="single" w:sz="4" w:space="0" w:color="auto"/>
            </w:tcBorders>
          </w:tcPr>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政治的行為の制限</w:t>
            </w:r>
          </w:p>
        </w:tc>
        <w:tc>
          <w:tcPr>
            <w:tcW w:w="3688" w:type="dxa"/>
            <w:tcBorders>
              <w:bottom w:val="single" w:sz="4" w:space="0" w:color="auto"/>
            </w:tcBorders>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適用なし</w:t>
            </w:r>
          </w:p>
          <w:p w:rsidR="00D55340" w:rsidRPr="00F03FB2" w:rsidRDefault="00D55340" w:rsidP="00D55340">
            <w:pPr>
              <w:ind w:left="9"/>
              <w:rPr>
                <w:rFonts w:asciiTheme="minorEastAsia" w:hAnsiTheme="minorEastAsia"/>
                <w:sz w:val="21"/>
                <w:szCs w:val="21"/>
              </w:rPr>
            </w:pPr>
          </w:p>
        </w:tc>
        <w:tc>
          <w:tcPr>
            <w:tcW w:w="4250" w:type="dxa"/>
            <w:tcBorders>
              <w:bottom w:val="single" w:sz="4" w:space="0" w:color="auto"/>
            </w:tcBorders>
          </w:tcPr>
          <w:p w:rsidR="00D55340" w:rsidRPr="00F03FB2" w:rsidRDefault="00D55340" w:rsidP="00D55340">
            <w:pPr>
              <w:rPr>
                <w:sz w:val="21"/>
                <w:szCs w:val="21"/>
              </w:rPr>
            </w:pPr>
            <w:r w:rsidRPr="00F03FB2">
              <w:rPr>
                <w:rFonts w:hint="eastAsia"/>
                <w:sz w:val="21"/>
                <w:szCs w:val="21"/>
              </w:rPr>
              <w:t>適用あり</w:t>
            </w:r>
          </w:p>
        </w:tc>
      </w:tr>
      <w:tr w:rsidR="00D55340" w:rsidTr="004D57B1">
        <w:trPr>
          <w:trHeight w:val="165"/>
        </w:trPr>
        <w:tc>
          <w:tcPr>
            <w:tcW w:w="1852" w:type="dxa"/>
            <w:gridSpan w:val="3"/>
            <w:tcBorders>
              <w:bottom w:val="single" w:sz="4" w:space="0" w:color="auto"/>
            </w:tcBorders>
          </w:tcPr>
          <w:p w:rsidR="00D55340" w:rsidRPr="00F03FB2" w:rsidRDefault="00D55340" w:rsidP="00D55340">
            <w:pPr>
              <w:jc w:val="left"/>
              <w:rPr>
                <w:rFonts w:asciiTheme="minorEastAsia" w:hAnsiTheme="minorEastAsia"/>
                <w:szCs w:val="20"/>
              </w:rPr>
            </w:pPr>
            <w:r w:rsidRPr="00F03FB2">
              <w:rPr>
                <w:rFonts w:asciiTheme="minorEastAsia" w:hAnsiTheme="minorEastAsia" w:hint="eastAsia"/>
                <w:szCs w:val="20"/>
              </w:rPr>
              <w:t>政治的中立性制限</w:t>
            </w:r>
          </w:p>
        </w:tc>
        <w:tc>
          <w:tcPr>
            <w:tcW w:w="3688" w:type="dxa"/>
            <w:tcBorders>
              <w:bottom w:val="single" w:sz="4" w:space="0" w:color="auto"/>
            </w:tcBorders>
          </w:tcPr>
          <w:p w:rsidR="00D55340" w:rsidRPr="00F03FB2" w:rsidRDefault="00D55340" w:rsidP="00D55340">
            <w:pPr>
              <w:ind w:left="9"/>
              <w:rPr>
                <w:rFonts w:asciiTheme="minorEastAsia" w:hAnsiTheme="minorEastAsia"/>
                <w:sz w:val="21"/>
                <w:szCs w:val="21"/>
              </w:rPr>
            </w:pPr>
            <w:r w:rsidRPr="00F03FB2">
              <w:rPr>
                <w:rFonts w:asciiTheme="minorEastAsia" w:hAnsiTheme="minorEastAsia" w:hint="eastAsia"/>
                <w:sz w:val="21"/>
                <w:szCs w:val="21"/>
              </w:rPr>
              <w:t>適用なし</w:t>
            </w:r>
          </w:p>
          <w:p w:rsidR="00D55340" w:rsidRPr="00F03FB2" w:rsidRDefault="00D55340" w:rsidP="00D55340">
            <w:pPr>
              <w:ind w:left="9"/>
              <w:rPr>
                <w:rFonts w:asciiTheme="minorEastAsia" w:hAnsiTheme="minorEastAsia"/>
                <w:sz w:val="21"/>
                <w:szCs w:val="21"/>
              </w:rPr>
            </w:pPr>
          </w:p>
        </w:tc>
        <w:tc>
          <w:tcPr>
            <w:tcW w:w="4250" w:type="dxa"/>
            <w:tcBorders>
              <w:bottom w:val="single" w:sz="4" w:space="0" w:color="auto"/>
            </w:tcBorders>
          </w:tcPr>
          <w:p w:rsidR="00D55340" w:rsidRPr="00F03FB2" w:rsidRDefault="00D55340" w:rsidP="00D55340">
            <w:pPr>
              <w:ind w:left="9"/>
              <w:rPr>
                <w:sz w:val="21"/>
                <w:szCs w:val="21"/>
              </w:rPr>
            </w:pPr>
            <w:r w:rsidRPr="00F03FB2">
              <w:rPr>
                <w:rFonts w:hint="eastAsia"/>
                <w:sz w:val="21"/>
                <w:szCs w:val="21"/>
              </w:rPr>
              <w:t>適用あり（政治的中立性制限条例適用）</w:t>
            </w:r>
          </w:p>
        </w:tc>
      </w:tr>
    </w:tbl>
    <w:p w:rsidR="00707547" w:rsidRDefault="00707547" w:rsidP="00480FC1"/>
    <w:sectPr w:rsidR="00707547" w:rsidSect="00C14AD3">
      <w:footerReference w:type="default" r:id="rId8"/>
      <w:pgSz w:w="11906" w:h="16838"/>
      <w:pgMar w:top="90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69" w:rsidRDefault="008F4F69" w:rsidP="00B325B3">
      <w:r>
        <w:separator/>
      </w:r>
    </w:p>
  </w:endnote>
  <w:endnote w:type="continuationSeparator" w:id="0">
    <w:p w:rsidR="008F4F69" w:rsidRDefault="008F4F69" w:rsidP="00B3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131077"/>
      <w:docPartObj>
        <w:docPartGallery w:val="Page Numbers (Bottom of Page)"/>
        <w:docPartUnique/>
      </w:docPartObj>
    </w:sdtPr>
    <w:sdtEndPr/>
    <w:sdtContent>
      <w:p w:rsidR="00E750EF" w:rsidRDefault="00E750EF">
        <w:pPr>
          <w:pStyle w:val="a5"/>
          <w:jc w:val="center"/>
        </w:pPr>
        <w:r>
          <w:fldChar w:fldCharType="begin"/>
        </w:r>
        <w:r>
          <w:instrText>PAGE   \* MERGEFORMAT</w:instrText>
        </w:r>
        <w:r>
          <w:fldChar w:fldCharType="separate"/>
        </w:r>
        <w:r w:rsidR="0025080B" w:rsidRPr="0025080B">
          <w:rPr>
            <w:noProof/>
            <w:lang w:val="ja-JP"/>
          </w:rPr>
          <w:t>5</w:t>
        </w:r>
        <w:r>
          <w:fldChar w:fldCharType="end"/>
        </w:r>
      </w:p>
    </w:sdtContent>
  </w:sdt>
  <w:p w:rsidR="00E750EF" w:rsidRDefault="00E75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69" w:rsidRDefault="008F4F69" w:rsidP="00B325B3">
      <w:r>
        <w:separator/>
      </w:r>
    </w:p>
  </w:footnote>
  <w:footnote w:type="continuationSeparator" w:id="0">
    <w:p w:rsidR="008F4F69" w:rsidRDefault="008F4F69" w:rsidP="00B32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2C5"/>
    <w:multiLevelType w:val="hybridMultilevel"/>
    <w:tmpl w:val="88DC04E4"/>
    <w:lvl w:ilvl="0" w:tplc="BCC6A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86999"/>
    <w:multiLevelType w:val="hybridMultilevel"/>
    <w:tmpl w:val="8F1A6A18"/>
    <w:lvl w:ilvl="0" w:tplc="653C2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D1FE2"/>
    <w:multiLevelType w:val="hybridMultilevel"/>
    <w:tmpl w:val="FB3E3A0A"/>
    <w:lvl w:ilvl="0" w:tplc="D9D43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759FE"/>
    <w:multiLevelType w:val="hybridMultilevel"/>
    <w:tmpl w:val="B45A6E5E"/>
    <w:lvl w:ilvl="0" w:tplc="06706A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82169"/>
    <w:multiLevelType w:val="hybridMultilevel"/>
    <w:tmpl w:val="A7308852"/>
    <w:lvl w:ilvl="0" w:tplc="A0C067D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865309"/>
    <w:multiLevelType w:val="hybridMultilevel"/>
    <w:tmpl w:val="CDE8DD18"/>
    <w:lvl w:ilvl="0" w:tplc="C3BED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344144"/>
    <w:multiLevelType w:val="hybridMultilevel"/>
    <w:tmpl w:val="08A4DA20"/>
    <w:lvl w:ilvl="0" w:tplc="A0C06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9703D"/>
    <w:multiLevelType w:val="hybridMultilevel"/>
    <w:tmpl w:val="3EBAEBC2"/>
    <w:lvl w:ilvl="0" w:tplc="6696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17EB3"/>
    <w:multiLevelType w:val="hybridMultilevel"/>
    <w:tmpl w:val="025CFB8C"/>
    <w:lvl w:ilvl="0" w:tplc="2C12F300">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9" w15:restartNumberingAfterBreak="0">
    <w:nsid w:val="6E99354D"/>
    <w:multiLevelType w:val="hybridMultilevel"/>
    <w:tmpl w:val="F5D829A4"/>
    <w:lvl w:ilvl="0" w:tplc="2B9093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7"/>
  </w:num>
  <w:num w:numId="4">
    <w:abstractNumId w:val="5"/>
  </w:num>
  <w:num w:numId="5">
    <w:abstractNumId w:val="0"/>
  </w:num>
  <w:num w:numId="6">
    <w:abstractNumId w:val="1"/>
  </w:num>
  <w:num w:numId="7">
    <w:abstractNumId w:val="6"/>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E8"/>
    <w:rsid w:val="00016E85"/>
    <w:rsid w:val="00021685"/>
    <w:rsid w:val="00023DDF"/>
    <w:rsid w:val="0002419A"/>
    <w:rsid w:val="00024910"/>
    <w:rsid w:val="0003065A"/>
    <w:rsid w:val="00035D18"/>
    <w:rsid w:val="000401FF"/>
    <w:rsid w:val="000428F2"/>
    <w:rsid w:val="00047382"/>
    <w:rsid w:val="00055124"/>
    <w:rsid w:val="000819A6"/>
    <w:rsid w:val="000C4885"/>
    <w:rsid w:val="000F27FB"/>
    <w:rsid w:val="000F46DC"/>
    <w:rsid w:val="001103FC"/>
    <w:rsid w:val="001124DA"/>
    <w:rsid w:val="00115D62"/>
    <w:rsid w:val="00117904"/>
    <w:rsid w:val="0012175B"/>
    <w:rsid w:val="00121BB6"/>
    <w:rsid w:val="00137162"/>
    <w:rsid w:val="001609F4"/>
    <w:rsid w:val="00162375"/>
    <w:rsid w:val="0017613F"/>
    <w:rsid w:val="001A7271"/>
    <w:rsid w:val="001B0370"/>
    <w:rsid w:val="001B18E0"/>
    <w:rsid w:val="001C5CBD"/>
    <w:rsid w:val="001D0CD6"/>
    <w:rsid w:val="001D7B44"/>
    <w:rsid w:val="00203ABB"/>
    <w:rsid w:val="002234A8"/>
    <w:rsid w:val="0023082D"/>
    <w:rsid w:val="00231FB5"/>
    <w:rsid w:val="002462DB"/>
    <w:rsid w:val="0025080B"/>
    <w:rsid w:val="0027774F"/>
    <w:rsid w:val="002855C4"/>
    <w:rsid w:val="00295B29"/>
    <w:rsid w:val="002B11E1"/>
    <w:rsid w:val="002D1124"/>
    <w:rsid w:val="002D4003"/>
    <w:rsid w:val="002E20E8"/>
    <w:rsid w:val="0030555D"/>
    <w:rsid w:val="003354A1"/>
    <w:rsid w:val="00341873"/>
    <w:rsid w:val="0036740E"/>
    <w:rsid w:val="00374B6F"/>
    <w:rsid w:val="00375A3D"/>
    <w:rsid w:val="0039357A"/>
    <w:rsid w:val="003B181F"/>
    <w:rsid w:val="003E0192"/>
    <w:rsid w:val="003F291A"/>
    <w:rsid w:val="004131E6"/>
    <w:rsid w:val="004168B9"/>
    <w:rsid w:val="004209A9"/>
    <w:rsid w:val="00433132"/>
    <w:rsid w:val="004360B1"/>
    <w:rsid w:val="0044208F"/>
    <w:rsid w:val="00457B3F"/>
    <w:rsid w:val="00480FC1"/>
    <w:rsid w:val="00496C35"/>
    <w:rsid w:val="004A101D"/>
    <w:rsid w:val="004A6741"/>
    <w:rsid w:val="004B04B7"/>
    <w:rsid w:val="004D57B1"/>
    <w:rsid w:val="004E0FF8"/>
    <w:rsid w:val="004F13A1"/>
    <w:rsid w:val="004F20E2"/>
    <w:rsid w:val="00500020"/>
    <w:rsid w:val="00515B2C"/>
    <w:rsid w:val="005249FD"/>
    <w:rsid w:val="00542DC3"/>
    <w:rsid w:val="00546692"/>
    <w:rsid w:val="005724E1"/>
    <w:rsid w:val="00597A74"/>
    <w:rsid w:val="005A1B37"/>
    <w:rsid w:val="005B19FD"/>
    <w:rsid w:val="005D31CC"/>
    <w:rsid w:val="005E4E90"/>
    <w:rsid w:val="005F44A6"/>
    <w:rsid w:val="00606FC0"/>
    <w:rsid w:val="00625B3A"/>
    <w:rsid w:val="00626DAA"/>
    <w:rsid w:val="006312FE"/>
    <w:rsid w:val="00642227"/>
    <w:rsid w:val="006441B3"/>
    <w:rsid w:val="006557BE"/>
    <w:rsid w:val="006744BA"/>
    <w:rsid w:val="006748A8"/>
    <w:rsid w:val="00681E0A"/>
    <w:rsid w:val="00692D3D"/>
    <w:rsid w:val="006A38B0"/>
    <w:rsid w:val="006B6D82"/>
    <w:rsid w:val="006B7AC4"/>
    <w:rsid w:val="006C5E14"/>
    <w:rsid w:val="006D6FB0"/>
    <w:rsid w:val="006F14CF"/>
    <w:rsid w:val="0070444D"/>
    <w:rsid w:val="00707547"/>
    <w:rsid w:val="0071704B"/>
    <w:rsid w:val="00752570"/>
    <w:rsid w:val="00754980"/>
    <w:rsid w:val="00771331"/>
    <w:rsid w:val="0077574E"/>
    <w:rsid w:val="0077777C"/>
    <w:rsid w:val="0078176F"/>
    <w:rsid w:val="007936A8"/>
    <w:rsid w:val="007A46C6"/>
    <w:rsid w:val="007A712A"/>
    <w:rsid w:val="007B0575"/>
    <w:rsid w:val="007B11F3"/>
    <w:rsid w:val="007C5BBD"/>
    <w:rsid w:val="007D7DB5"/>
    <w:rsid w:val="007F6146"/>
    <w:rsid w:val="007F745E"/>
    <w:rsid w:val="0080059B"/>
    <w:rsid w:val="0080135C"/>
    <w:rsid w:val="00814B5D"/>
    <w:rsid w:val="00816C8A"/>
    <w:rsid w:val="00820441"/>
    <w:rsid w:val="00843911"/>
    <w:rsid w:val="008604AF"/>
    <w:rsid w:val="00865C20"/>
    <w:rsid w:val="00896D14"/>
    <w:rsid w:val="008A3039"/>
    <w:rsid w:val="008A3635"/>
    <w:rsid w:val="008A6273"/>
    <w:rsid w:val="008A715F"/>
    <w:rsid w:val="008B1F3E"/>
    <w:rsid w:val="008B2A8D"/>
    <w:rsid w:val="008B43DA"/>
    <w:rsid w:val="008F4F69"/>
    <w:rsid w:val="008F5104"/>
    <w:rsid w:val="008F53C9"/>
    <w:rsid w:val="00902208"/>
    <w:rsid w:val="00906A5B"/>
    <w:rsid w:val="00924AEC"/>
    <w:rsid w:val="0093107E"/>
    <w:rsid w:val="00935D83"/>
    <w:rsid w:val="00942D4D"/>
    <w:rsid w:val="00950F69"/>
    <w:rsid w:val="00953A1C"/>
    <w:rsid w:val="00980D51"/>
    <w:rsid w:val="00981381"/>
    <w:rsid w:val="00986B0F"/>
    <w:rsid w:val="00987C41"/>
    <w:rsid w:val="009959AD"/>
    <w:rsid w:val="009A6BB8"/>
    <w:rsid w:val="009B4776"/>
    <w:rsid w:val="009B6766"/>
    <w:rsid w:val="009C4957"/>
    <w:rsid w:val="009C66D8"/>
    <w:rsid w:val="009D42DD"/>
    <w:rsid w:val="009D6DB1"/>
    <w:rsid w:val="009E58AA"/>
    <w:rsid w:val="009F3235"/>
    <w:rsid w:val="009F6D26"/>
    <w:rsid w:val="00A16DA1"/>
    <w:rsid w:val="00A1765C"/>
    <w:rsid w:val="00A270F4"/>
    <w:rsid w:val="00A30E44"/>
    <w:rsid w:val="00A36A78"/>
    <w:rsid w:val="00A454BF"/>
    <w:rsid w:val="00A47400"/>
    <w:rsid w:val="00A565FD"/>
    <w:rsid w:val="00A56F63"/>
    <w:rsid w:val="00A611B1"/>
    <w:rsid w:val="00A63383"/>
    <w:rsid w:val="00A65CCD"/>
    <w:rsid w:val="00A664C8"/>
    <w:rsid w:val="00A77235"/>
    <w:rsid w:val="00A937C5"/>
    <w:rsid w:val="00AB70E3"/>
    <w:rsid w:val="00AC03DB"/>
    <w:rsid w:val="00AC4BC1"/>
    <w:rsid w:val="00AC5C90"/>
    <w:rsid w:val="00AC735A"/>
    <w:rsid w:val="00AF2C01"/>
    <w:rsid w:val="00AF52AB"/>
    <w:rsid w:val="00B02D89"/>
    <w:rsid w:val="00B0710F"/>
    <w:rsid w:val="00B11D21"/>
    <w:rsid w:val="00B156B2"/>
    <w:rsid w:val="00B26036"/>
    <w:rsid w:val="00B325B3"/>
    <w:rsid w:val="00B44519"/>
    <w:rsid w:val="00B45146"/>
    <w:rsid w:val="00B4695A"/>
    <w:rsid w:val="00B55DCA"/>
    <w:rsid w:val="00B658A3"/>
    <w:rsid w:val="00B73477"/>
    <w:rsid w:val="00B76D2A"/>
    <w:rsid w:val="00B825AE"/>
    <w:rsid w:val="00B84131"/>
    <w:rsid w:val="00B87128"/>
    <w:rsid w:val="00B8786B"/>
    <w:rsid w:val="00BB3828"/>
    <w:rsid w:val="00BB478D"/>
    <w:rsid w:val="00BB4A2F"/>
    <w:rsid w:val="00BB4FA6"/>
    <w:rsid w:val="00BB5B32"/>
    <w:rsid w:val="00BB7E40"/>
    <w:rsid w:val="00BC1CAD"/>
    <w:rsid w:val="00BE7FD3"/>
    <w:rsid w:val="00C00DE4"/>
    <w:rsid w:val="00C14AD3"/>
    <w:rsid w:val="00C24262"/>
    <w:rsid w:val="00C30744"/>
    <w:rsid w:val="00C3162A"/>
    <w:rsid w:val="00C55DE7"/>
    <w:rsid w:val="00C649FD"/>
    <w:rsid w:val="00C948E7"/>
    <w:rsid w:val="00C95EE8"/>
    <w:rsid w:val="00CA1626"/>
    <w:rsid w:val="00CC478C"/>
    <w:rsid w:val="00CE7CD3"/>
    <w:rsid w:val="00D161B0"/>
    <w:rsid w:val="00D20D2D"/>
    <w:rsid w:val="00D236C2"/>
    <w:rsid w:val="00D31F71"/>
    <w:rsid w:val="00D346FA"/>
    <w:rsid w:val="00D524DA"/>
    <w:rsid w:val="00D53DD2"/>
    <w:rsid w:val="00D55340"/>
    <w:rsid w:val="00D61EF7"/>
    <w:rsid w:val="00D63EEC"/>
    <w:rsid w:val="00D74DE1"/>
    <w:rsid w:val="00D80771"/>
    <w:rsid w:val="00D95418"/>
    <w:rsid w:val="00DA29AC"/>
    <w:rsid w:val="00DB12A4"/>
    <w:rsid w:val="00DB4896"/>
    <w:rsid w:val="00DD0843"/>
    <w:rsid w:val="00DD393F"/>
    <w:rsid w:val="00DE7259"/>
    <w:rsid w:val="00DF17B1"/>
    <w:rsid w:val="00E0571E"/>
    <w:rsid w:val="00E14F53"/>
    <w:rsid w:val="00E23E51"/>
    <w:rsid w:val="00E33824"/>
    <w:rsid w:val="00E37AA6"/>
    <w:rsid w:val="00E40EE5"/>
    <w:rsid w:val="00E41359"/>
    <w:rsid w:val="00E467FC"/>
    <w:rsid w:val="00E51896"/>
    <w:rsid w:val="00E7263F"/>
    <w:rsid w:val="00E72D0B"/>
    <w:rsid w:val="00E750EF"/>
    <w:rsid w:val="00E819BB"/>
    <w:rsid w:val="00E81ADE"/>
    <w:rsid w:val="00E840E4"/>
    <w:rsid w:val="00E9439A"/>
    <w:rsid w:val="00EA200B"/>
    <w:rsid w:val="00EB3D3C"/>
    <w:rsid w:val="00ED471B"/>
    <w:rsid w:val="00EE030B"/>
    <w:rsid w:val="00EE297A"/>
    <w:rsid w:val="00EE2E18"/>
    <w:rsid w:val="00EE2E9A"/>
    <w:rsid w:val="00F03FB2"/>
    <w:rsid w:val="00F05DCA"/>
    <w:rsid w:val="00F10454"/>
    <w:rsid w:val="00F16A7F"/>
    <w:rsid w:val="00F23BD5"/>
    <w:rsid w:val="00F30F39"/>
    <w:rsid w:val="00F32F90"/>
    <w:rsid w:val="00F470B0"/>
    <w:rsid w:val="00F5082A"/>
    <w:rsid w:val="00F54894"/>
    <w:rsid w:val="00F55537"/>
    <w:rsid w:val="00F7286E"/>
    <w:rsid w:val="00F80F4A"/>
    <w:rsid w:val="00F836EA"/>
    <w:rsid w:val="00F86C97"/>
    <w:rsid w:val="00FA364F"/>
    <w:rsid w:val="00FA37C5"/>
    <w:rsid w:val="00FB053B"/>
    <w:rsid w:val="00FB13E9"/>
    <w:rsid w:val="00FB1758"/>
    <w:rsid w:val="00FD04FA"/>
    <w:rsid w:val="00FE4A0E"/>
    <w:rsid w:val="00FE6DCB"/>
    <w:rsid w:val="00FF13C0"/>
    <w:rsid w:val="00FF1853"/>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5E0B6E8"/>
  <w15:docId w15:val="{76466100-7F4A-4A20-82A5-509C440E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D3"/>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5B3"/>
    <w:pPr>
      <w:tabs>
        <w:tab w:val="center" w:pos="4252"/>
        <w:tab w:val="right" w:pos="8504"/>
      </w:tabs>
      <w:snapToGrid w:val="0"/>
    </w:pPr>
  </w:style>
  <w:style w:type="character" w:customStyle="1" w:styleId="a4">
    <w:name w:val="ヘッダー (文字)"/>
    <w:basedOn w:val="a0"/>
    <w:link w:val="a3"/>
    <w:uiPriority w:val="99"/>
    <w:rsid w:val="00B325B3"/>
  </w:style>
  <w:style w:type="paragraph" w:styleId="a5">
    <w:name w:val="footer"/>
    <w:basedOn w:val="a"/>
    <w:link w:val="a6"/>
    <w:uiPriority w:val="99"/>
    <w:unhideWhenUsed/>
    <w:rsid w:val="00B325B3"/>
    <w:pPr>
      <w:tabs>
        <w:tab w:val="center" w:pos="4252"/>
        <w:tab w:val="right" w:pos="8504"/>
      </w:tabs>
      <w:snapToGrid w:val="0"/>
    </w:pPr>
  </w:style>
  <w:style w:type="character" w:customStyle="1" w:styleId="a6">
    <w:name w:val="フッター (文字)"/>
    <w:basedOn w:val="a0"/>
    <w:link w:val="a5"/>
    <w:uiPriority w:val="99"/>
    <w:rsid w:val="00B325B3"/>
  </w:style>
  <w:style w:type="paragraph" w:styleId="a7">
    <w:name w:val="Balloon Text"/>
    <w:basedOn w:val="a"/>
    <w:link w:val="a8"/>
    <w:uiPriority w:val="99"/>
    <w:semiHidden/>
    <w:unhideWhenUsed/>
    <w:rsid w:val="001A7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7271"/>
    <w:rPr>
      <w:rFonts w:asciiTheme="majorHAnsi" w:eastAsiaTheme="majorEastAsia" w:hAnsiTheme="majorHAnsi" w:cstheme="majorBidi"/>
      <w:sz w:val="18"/>
      <w:szCs w:val="18"/>
    </w:rPr>
  </w:style>
  <w:style w:type="paragraph" w:styleId="a9">
    <w:name w:val="List Paragraph"/>
    <w:basedOn w:val="a"/>
    <w:uiPriority w:val="34"/>
    <w:qFormat/>
    <w:rsid w:val="00121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01843">
      <w:bodyDiv w:val="1"/>
      <w:marLeft w:val="0"/>
      <w:marRight w:val="0"/>
      <w:marTop w:val="0"/>
      <w:marBottom w:val="0"/>
      <w:divBdr>
        <w:top w:val="none" w:sz="0" w:space="0" w:color="auto"/>
        <w:left w:val="none" w:sz="0" w:space="0" w:color="auto"/>
        <w:bottom w:val="none" w:sz="0" w:space="0" w:color="auto"/>
        <w:right w:val="none" w:sz="0" w:space="0" w:color="auto"/>
      </w:divBdr>
    </w:div>
    <w:div w:id="438989536">
      <w:bodyDiv w:val="1"/>
      <w:marLeft w:val="0"/>
      <w:marRight w:val="0"/>
      <w:marTop w:val="0"/>
      <w:marBottom w:val="0"/>
      <w:divBdr>
        <w:top w:val="none" w:sz="0" w:space="0" w:color="auto"/>
        <w:left w:val="none" w:sz="0" w:space="0" w:color="auto"/>
        <w:bottom w:val="none" w:sz="0" w:space="0" w:color="auto"/>
        <w:right w:val="none" w:sz="0" w:space="0" w:color="auto"/>
      </w:divBdr>
    </w:div>
    <w:div w:id="514927633">
      <w:bodyDiv w:val="1"/>
      <w:marLeft w:val="0"/>
      <w:marRight w:val="0"/>
      <w:marTop w:val="0"/>
      <w:marBottom w:val="0"/>
      <w:divBdr>
        <w:top w:val="none" w:sz="0" w:space="0" w:color="auto"/>
        <w:left w:val="none" w:sz="0" w:space="0" w:color="auto"/>
        <w:bottom w:val="none" w:sz="0" w:space="0" w:color="auto"/>
        <w:right w:val="none" w:sz="0" w:space="0" w:color="auto"/>
      </w:divBdr>
    </w:div>
    <w:div w:id="143366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D876-1132-45E0-99B3-B8F190EC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前田　良隆</cp:lastModifiedBy>
  <cp:revision>43</cp:revision>
  <cp:lastPrinted>2019-12-13T07:32:00Z</cp:lastPrinted>
  <dcterms:created xsi:type="dcterms:W3CDTF">2018-11-16T14:07:00Z</dcterms:created>
  <dcterms:modified xsi:type="dcterms:W3CDTF">2019-12-13T07:33:00Z</dcterms:modified>
</cp:coreProperties>
</file>