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ED" w:rsidRDefault="00922A4D" w:rsidP="00695F3B">
      <w:pPr>
        <w:jc w:val="center"/>
      </w:pPr>
      <w:r>
        <w:rPr>
          <w:rFonts w:hint="eastAsia"/>
        </w:rPr>
        <w:t>大阪府学校支援人材バンクにおける個人情報の取扱方針</w:t>
      </w:r>
    </w:p>
    <w:p w:rsidR="00922A4D" w:rsidRDefault="00922A4D"/>
    <w:p w:rsidR="00A64F29" w:rsidRDefault="00695F3B" w:rsidP="00A64F29">
      <w:pPr>
        <w:ind w:firstLineChars="100" w:firstLine="210"/>
      </w:pPr>
      <w:r>
        <w:rPr>
          <w:rFonts w:hint="eastAsia"/>
        </w:rPr>
        <w:t>大阪府教育庁（以下「府教育庁」という。）は、</w:t>
      </w:r>
      <w:r w:rsidR="004F5AA5">
        <w:rPr>
          <w:rFonts w:hint="eastAsia"/>
        </w:rPr>
        <w:t>大阪府学校支援人材バンク（以下「人材バンク」という）の運営に</w:t>
      </w:r>
      <w:r w:rsidR="00A64F29">
        <w:rPr>
          <w:rFonts w:hint="eastAsia"/>
        </w:rPr>
        <w:t>て収集した個人情報について</w:t>
      </w:r>
      <w:r>
        <w:rPr>
          <w:rFonts w:hint="eastAsia"/>
        </w:rPr>
        <w:t>、</w:t>
      </w:r>
      <w:r w:rsidR="00A64F29">
        <w:rPr>
          <w:rFonts w:hint="eastAsia"/>
        </w:rPr>
        <w:t>関連法令及び条例等に基づいて、以下のとおり</w:t>
      </w:r>
      <w:r>
        <w:rPr>
          <w:rFonts w:hint="eastAsia"/>
        </w:rPr>
        <w:t>取り扱うものとする</w:t>
      </w:r>
      <w:r w:rsidR="00A64F29">
        <w:rPr>
          <w:rFonts w:hint="eastAsia"/>
        </w:rPr>
        <w:t>。</w:t>
      </w:r>
    </w:p>
    <w:p w:rsidR="00922A4D" w:rsidRPr="00695F3B" w:rsidRDefault="00922A4D" w:rsidP="00922A4D">
      <w:bookmarkStart w:id="0" w:name="_GoBack"/>
      <w:bookmarkEnd w:id="0"/>
    </w:p>
    <w:p w:rsidR="00922A4D" w:rsidRDefault="00695F3B" w:rsidP="00922A4D">
      <w:r>
        <w:rPr>
          <w:rFonts w:hint="eastAsia"/>
        </w:rPr>
        <w:t>（</w:t>
      </w:r>
      <w:r w:rsidR="00922A4D">
        <w:rPr>
          <w:rFonts w:hint="eastAsia"/>
        </w:rPr>
        <w:t>個人情報の管理</w:t>
      </w:r>
      <w:r>
        <w:rPr>
          <w:rFonts w:hint="eastAsia"/>
        </w:rPr>
        <w:t>）</w:t>
      </w:r>
    </w:p>
    <w:p w:rsidR="00922A4D" w:rsidRDefault="00EB633B" w:rsidP="00EB633B">
      <w:pPr>
        <w:pStyle w:val="a3"/>
        <w:numPr>
          <w:ilvl w:val="0"/>
          <w:numId w:val="1"/>
        </w:numPr>
        <w:ind w:leftChars="0"/>
      </w:pPr>
      <w:r>
        <w:rPr>
          <w:rFonts w:hint="eastAsia"/>
        </w:rPr>
        <w:t>大阪府教育庁（以下「府教育庁」という。）は、収集した</w:t>
      </w:r>
      <w:r w:rsidR="00922A4D">
        <w:rPr>
          <w:rFonts w:hint="eastAsia"/>
        </w:rPr>
        <w:t>個人情報を正確かつ最新の状態に保ち、個人情報への不正アクセス・紛失・破損・改ざん・漏洩</w:t>
      </w:r>
      <w:r>
        <w:rPr>
          <w:rFonts w:hint="eastAsia"/>
        </w:rPr>
        <w:t>などを防止するため、セキュリティシステムの維持・管理体制の整備等</w:t>
      </w:r>
      <w:r w:rsidR="00922A4D">
        <w:rPr>
          <w:rFonts w:hint="eastAsia"/>
        </w:rPr>
        <w:t>の必要</w:t>
      </w:r>
      <w:r>
        <w:rPr>
          <w:rFonts w:hint="eastAsia"/>
        </w:rPr>
        <w:t>な措置を講じ、安全対策を実施し個人情報の厳重な管理を行う。</w:t>
      </w:r>
    </w:p>
    <w:p w:rsidR="00922A4D" w:rsidRDefault="00922A4D" w:rsidP="00922A4D"/>
    <w:p w:rsidR="00922A4D" w:rsidRDefault="00695F3B" w:rsidP="00922A4D">
      <w:r>
        <w:rPr>
          <w:rFonts w:hint="eastAsia"/>
        </w:rPr>
        <w:t>（</w:t>
      </w:r>
      <w:r w:rsidR="00922A4D">
        <w:rPr>
          <w:rFonts w:hint="eastAsia"/>
        </w:rPr>
        <w:t>個人情報の利用目的</w:t>
      </w:r>
      <w:r>
        <w:rPr>
          <w:rFonts w:hint="eastAsia"/>
        </w:rPr>
        <w:t>）</w:t>
      </w:r>
    </w:p>
    <w:p w:rsidR="00EB633B" w:rsidRDefault="00EB633B" w:rsidP="00EB633B">
      <w:pPr>
        <w:pStyle w:val="a3"/>
        <w:numPr>
          <w:ilvl w:val="0"/>
          <w:numId w:val="1"/>
        </w:numPr>
        <w:ind w:leftChars="0"/>
      </w:pPr>
      <w:r>
        <w:rPr>
          <w:rFonts w:hint="eastAsia"/>
        </w:rPr>
        <w:t>収集した個人情報は、人材バンクの運営に必要な範囲でのみ保管、利用及び提供を行うものとする。また、不要となった個人情報は、所定の手続きに則</w:t>
      </w:r>
      <w:r w:rsidR="00695F3B">
        <w:rPr>
          <w:rFonts w:hint="eastAsia"/>
        </w:rPr>
        <w:t>り</w:t>
      </w:r>
      <w:r>
        <w:rPr>
          <w:rFonts w:hint="eastAsia"/>
        </w:rPr>
        <w:t>速やかに破棄する。</w:t>
      </w:r>
    </w:p>
    <w:p w:rsidR="00EB633B" w:rsidRDefault="00EB633B" w:rsidP="00EB633B">
      <w:pPr>
        <w:pStyle w:val="a3"/>
        <w:ind w:leftChars="0" w:left="420"/>
      </w:pPr>
    </w:p>
    <w:p w:rsidR="00922A4D" w:rsidRDefault="00695F3B" w:rsidP="00EB633B">
      <w:r>
        <w:rPr>
          <w:rFonts w:hint="eastAsia"/>
        </w:rPr>
        <w:t>（</w:t>
      </w:r>
      <w:r w:rsidR="00922A4D">
        <w:rPr>
          <w:rFonts w:hint="eastAsia"/>
        </w:rPr>
        <w:t>個人情報の第三者への開示・提供の禁止</w:t>
      </w:r>
      <w:r>
        <w:rPr>
          <w:rFonts w:hint="eastAsia"/>
        </w:rPr>
        <w:t>）</w:t>
      </w:r>
    </w:p>
    <w:p w:rsidR="00922A4D" w:rsidRDefault="00EB633B" w:rsidP="00EB633B">
      <w:pPr>
        <w:pStyle w:val="a3"/>
        <w:numPr>
          <w:ilvl w:val="0"/>
          <w:numId w:val="1"/>
        </w:numPr>
        <w:ind w:leftChars="0"/>
      </w:pPr>
      <w:r>
        <w:rPr>
          <w:rFonts w:hint="eastAsia"/>
        </w:rPr>
        <w:t>収集した個人情報は、</w:t>
      </w:r>
      <w:r w:rsidR="00695F3B">
        <w:rPr>
          <w:rFonts w:hint="eastAsia"/>
        </w:rPr>
        <w:t>次のいずれかに該当する場合を除</w:t>
      </w:r>
      <w:r>
        <w:rPr>
          <w:rFonts w:hint="eastAsia"/>
        </w:rPr>
        <w:t>いて</w:t>
      </w:r>
      <w:r w:rsidR="00922A4D">
        <w:rPr>
          <w:rFonts w:hint="eastAsia"/>
        </w:rPr>
        <w:t>第三者に開示</w:t>
      </w:r>
      <w:r>
        <w:rPr>
          <w:rFonts w:hint="eastAsia"/>
        </w:rPr>
        <w:t>しない</w:t>
      </w:r>
      <w:r w:rsidR="00695F3B">
        <w:rPr>
          <w:rFonts w:hint="eastAsia"/>
        </w:rPr>
        <w:t>ものとする</w:t>
      </w:r>
      <w:r>
        <w:rPr>
          <w:rFonts w:hint="eastAsia"/>
        </w:rPr>
        <w:t>。</w:t>
      </w:r>
    </w:p>
    <w:p w:rsidR="00922A4D" w:rsidRDefault="00EB633B" w:rsidP="001052EE">
      <w:pPr>
        <w:pStyle w:val="a3"/>
        <w:numPr>
          <w:ilvl w:val="0"/>
          <w:numId w:val="2"/>
        </w:numPr>
        <w:ind w:leftChars="0" w:left="1276" w:hanging="709"/>
      </w:pPr>
      <w:r>
        <w:rPr>
          <w:rFonts w:hint="eastAsia"/>
        </w:rPr>
        <w:t>申請者本人</w:t>
      </w:r>
      <w:r w:rsidR="00922A4D">
        <w:rPr>
          <w:rFonts w:hint="eastAsia"/>
        </w:rPr>
        <w:t>の同意がある場合</w:t>
      </w:r>
    </w:p>
    <w:p w:rsidR="00922A4D" w:rsidRPr="00922A4D" w:rsidRDefault="00922A4D" w:rsidP="001052EE">
      <w:pPr>
        <w:pStyle w:val="a3"/>
        <w:numPr>
          <w:ilvl w:val="0"/>
          <w:numId w:val="2"/>
        </w:numPr>
        <w:ind w:leftChars="0" w:left="1276" w:hanging="709"/>
      </w:pPr>
      <w:r>
        <w:rPr>
          <w:rFonts w:hint="eastAsia"/>
        </w:rPr>
        <w:t>法令に基づき開示することが必要である場合</w:t>
      </w:r>
    </w:p>
    <w:p w:rsidR="00922A4D" w:rsidRDefault="00922A4D" w:rsidP="00922A4D"/>
    <w:p w:rsidR="00EB633B" w:rsidRDefault="00695F3B" w:rsidP="00EB633B">
      <w:r>
        <w:rPr>
          <w:rFonts w:hint="eastAsia"/>
        </w:rPr>
        <w:t>（</w:t>
      </w:r>
      <w:r w:rsidR="00EB633B">
        <w:rPr>
          <w:rFonts w:hint="eastAsia"/>
        </w:rPr>
        <w:t>委託及び再委託等</w:t>
      </w:r>
      <w:r>
        <w:rPr>
          <w:rFonts w:hint="eastAsia"/>
        </w:rPr>
        <w:t>）</w:t>
      </w:r>
    </w:p>
    <w:p w:rsidR="00EB633B" w:rsidRDefault="00EB633B" w:rsidP="00EB633B">
      <w:pPr>
        <w:pStyle w:val="a3"/>
        <w:numPr>
          <w:ilvl w:val="0"/>
          <w:numId w:val="1"/>
        </w:numPr>
        <w:ind w:leftChars="0"/>
      </w:pPr>
      <w:r w:rsidRPr="00EB633B">
        <w:rPr>
          <w:rFonts w:hint="eastAsia"/>
        </w:rPr>
        <w:t>個人情報を取り扱う事務の全部又は一部を委託する場合、委託先（再委託先以降を含む。）において、府</w:t>
      </w:r>
      <w:r w:rsidR="00695F3B">
        <w:rPr>
          <w:rFonts w:hint="eastAsia"/>
        </w:rPr>
        <w:t>教育庁が</w:t>
      </w:r>
      <w:r w:rsidRPr="00EB633B">
        <w:rPr>
          <w:rFonts w:hint="eastAsia"/>
        </w:rPr>
        <w:t>果たすべき安全管理措置と同等の措置が講じられるよう必要かつ適切な監督を行う。</w:t>
      </w:r>
    </w:p>
    <w:p w:rsidR="00922A4D" w:rsidRPr="00695F3B" w:rsidRDefault="00922A4D" w:rsidP="00922A4D"/>
    <w:p w:rsidR="00922A4D" w:rsidRDefault="00695F3B" w:rsidP="00922A4D">
      <w:r>
        <w:rPr>
          <w:rFonts w:hint="eastAsia"/>
        </w:rPr>
        <w:t>（</w:t>
      </w:r>
      <w:r w:rsidR="00EB633B">
        <w:rPr>
          <w:rFonts w:hint="eastAsia"/>
        </w:rPr>
        <w:t>継続的改善</w:t>
      </w:r>
      <w:r>
        <w:rPr>
          <w:rFonts w:hint="eastAsia"/>
        </w:rPr>
        <w:t>）</w:t>
      </w:r>
    </w:p>
    <w:p w:rsidR="00695F3B" w:rsidRDefault="00EB633B" w:rsidP="00EB633B">
      <w:pPr>
        <w:pStyle w:val="a3"/>
        <w:numPr>
          <w:ilvl w:val="0"/>
          <w:numId w:val="1"/>
        </w:numPr>
        <w:ind w:leftChars="0"/>
      </w:pPr>
      <w:r w:rsidRPr="00EB633B">
        <w:rPr>
          <w:rFonts w:hint="eastAsia"/>
        </w:rPr>
        <w:t>個人情報の保護に関する安全管理措置等については、継続的に見直し、その改善に努める。</w:t>
      </w:r>
    </w:p>
    <w:p w:rsidR="00695F3B" w:rsidRDefault="00695F3B" w:rsidP="00EB633B"/>
    <w:p w:rsidR="00922A4D" w:rsidRDefault="00695F3B" w:rsidP="00922A4D">
      <w:r>
        <w:rPr>
          <w:rFonts w:hint="eastAsia"/>
        </w:rPr>
        <w:t>（</w:t>
      </w:r>
      <w:r w:rsidR="00922A4D">
        <w:rPr>
          <w:rFonts w:hint="eastAsia"/>
        </w:rPr>
        <w:t>問い合</w:t>
      </w:r>
      <w:r>
        <w:rPr>
          <w:rFonts w:hint="eastAsia"/>
        </w:rPr>
        <w:t>わ</w:t>
      </w:r>
      <w:r w:rsidR="00922A4D">
        <w:rPr>
          <w:rFonts w:hint="eastAsia"/>
        </w:rPr>
        <w:t>せ</w:t>
      </w:r>
      <w:r>
        <w:rPr>
          <w:rFonts w:hint="eastAsia"/>
        </w:rPr>
        <w:t>）</w:t>
      </w:r>
    </w:p>
    <w:p w:rsidR="00922A4D" w:rsidRDefault="00695F3B" w:rsidP="00695F3B">
      <w:pPr>
        <w:pStyle w:val="a3"/>
        <w:numPr>
          <w:ilvl w:val="0"/>
          <w:numId w:val="1"/>
        </w:numPr>
        <w:ind w:leftChars="0"/>
      </w:pPr>
      <w:r>
        <w:rPr>
          <w:rFonts w:hint="eastAsia"/>
        </w:rPr>
        <w:t>人材バンクにおける個人情報の取扱に関する問</w:t>
      </w:r>
      <w:r w:rsidR="00922A4D">
        <w:rPr>
          <w:rFonts w:hint="eastAsia"/>
        </w:rPr>
        <w:t>合せ</w:t>
      </w:r>
      <w:r>
        <w:rPr>
          <w:rFonts w:hint="eastAsia"/>
        </w:rPr>
        <w:t>先は以下のとおりとする。</w:t>
      </w:r>
    </w:p>
    <w:p w:rsidR="00695F3B" w:rsidRDefault="00695F3B" w:rsidP="00695F3B">
      <w:pPr>
        <w:pStyle w:val="a3"/>
        <w:ind w:leftChars="0" w:left="420"/>
      </w:pPr>
    </w:p>
    <w:p w:rsidR="00695F3B" w:rsidRDefault="00695F3B" w:rsidP="00695F3B">
      <w:pPr>
        <w:pStyle w:val="a3"/>
        <w:ind w:leftChars="0" w:left="420"/>
      </w:pPr>
      <w:r>
        <w:rPr>
          <w:rFonts w:hint="eastAsia"/>
        </w:rPr>
        <w:t xml:space="preserve">大阪府教育庁　教育振興室高等学校課　</w:t>
      </w:r>
    </w:p>
    <w:p w:rsidR="00695F3B" w:rsidRDefault="001052EE" w:rsidP="00695F3B">
      <w:pPr>
        <w:pStyle w:val="a3"/>
        <w:ind w:leftChars="0" w:left="420" w:firstLineChars="100" w:firstLine="210"/>
      </w:pPr>
      <w:r>
        <w:rPr>
          <w:rFonts w:hint="eastAsia"/>
        </w:rPr>
        <w:t>教務グループ　　大阪府学校支援人材バンクシステム</w:t>
      </w:r>
      <w:r w:rsidR="00695F3B">
        <w:rPr>
          <w:rFonts w:hint="eastAsia"/>
        </w:rPr>
        <w:t>担当者</w:t>
      </w:r>
    </w:p>
    <w:p w:rsidR="00695F3B" w:rsidRDefault="00695F3B" w:rsidP="00695F3B">
      <w:pPr>
        <w:ind w:firstLineChars="400" w:firstLine="840"/>
      </w:pPr>
      <w:r>
        <w:rPr>
          <w:rFonts w:hint="eastAsia"/>
        </w:rPr>
        <w:t>540</w:t>
      </w:r>
      <w:r w:rsidR="00922A4D">
        <w:rPr>
          <w:rFonts w:hint="eastAsia"/>
        </w:rPr>
        <w:t>-</w:t>
      </w:r>
      <w:r>
        <w:rPr>
          <w:rFonts w:hint="eastAsia"/>
        </w:rPr>
        <w:t>0008</w:t>
      </w:r>
      <w:r w:rsidR="00922A4D">
        <w:rPr>
          <w:rFonts w:hint="eastAsia"/>
        </w:rPr>
        <w:t xml:space="preserve">　</w:t>
      </w:r>
      <w:r>
        <w:rPr>
          <w:rFonts w:hint="eastAsia"/>
        </w:rPr>
        <w:t>大阪府大阪市中央区大手前三丁目２－１２</w:t>
      </w:r>
    </w:p>
    <w:p w:rsidR="00695F3B" w:rsidRDefault="00695F3B" w:rsidP="00695F3B">
      <w:pPr>
        <w:ind w:firstLineChars="400" w:firstLine="840"/>
      </w:pPr>
      <w:r>
        <w:rPr>
          <w:rFonts w:hint="eastAsia"/>
        </w:rPr>
        <w:t>電話番号：</w:t>
      </w:r>
      <w:r>
        <w:rPr>
          <w:rFonts w:hint="eastAsia"/>
        </w:rPr>
        <w:t>06-6941-0351</w:t>
      </w:r>
      <w:r>
        <w:rPr>
          <w:rFonts w:hint="eastAsia"/>
        </w:rPr>
        <w:t>（内線</w:t>
      </w:r>
      <w:r>
        <w:rPr>
          <w:rFonts w:hint="eastAsia"/>
        </w:rPr>
        <w:t>4723</w:t>
      </w:r>
      <w:r>
        <w:rPr>
          <w:rFonts w:hint="eastAsia"/>
        </w:rPr>
        <w:t>）</w:t>
      </w:r>
    </w:p>
    <w:p w:rsidR="00922A4D" w:rsidRDefault="00922A4D" w:rsidP="00695F3B">
      <w:pPr>
        <w:ind w:firstLineChars="400" w:firstLine="840"/>
      </w:pPr>
      <w:r>
        <w:t>FAX</w:t>
      </w:r>
      <w:r w:rsidR="00695F3B">
        <w:rPr>
          <w:rFonts w:hint="eastAsia"/>
        </w:rPr>
        <w:t>番号：</w:t>
      </w:r>
      <w:r w:rsidR="00695F3B">
        <w:rPr>
          <w:rFonts w:hint="eastAsia"/>
        </w:rPr>
        <w:t>06-6944-6888</w:t>
      </w:r>
    </w:p>
    <w:p w:rsidR="008276E2" w:rsidRDefault="008276E2" w:rsidP="008276E2"/>
    <w:p w:rsidR="008276E2" w:rsidRDefault="008276E2" w:rsidP="008276E2">
      <w:r>
        <w:rPr>
          <w:rFonts w:hint="eastAsia"/>
        </w:rPr>
        <w:t>（その他）</w:t>
      </w:r>
    </w:p>
    <w:p w:rsidR="008276E2" w:rsidRDefault="008276E2" w:rsidP="00717623">
      <w:pPr>
        <w:pStyle w:val="a3"/>
        <w:numPr>
          <w:ilvl w:val="0"/>
          <w:numId w:val="1"/>
        </w:numPr>
        <w:ind w:leftChars="0"/>
      </w:pPr>
      <w:r>
        <w:rPr>
          <w:rFonts w:hint="eastAsia"/>
        </w:rPr>
        <w:t>この取扱方針に</w:t>
      </w:r>
      <w:r w:rsidR="005D28FF">
        <w:rPr>
          <w:rFonts w:hint="eastAsia"/>
        </w:rPr>
        <w:t>規定した事項の見直しの必要が生じたときは、必要な手続きを経て行うものとする。</w:t>
      </w:r>
    </w:p>
    <w:p w:rsidR="005D28FF" w:rsidRDefault="005D28FF" w:rsidP="005D28FF"/>
    <w:p w:rsidR="005D28FF" w:rsidRDefault="005D28FF" w:rsidP="005D28FF"/>
    <w:p w:rsidR="008276E2" w:rsidRDefault="008276E2" w:rsidP="008276E2">
      <w:r>
        <w:rPr>
          <w:rFonts w:hint="eastAsia"/>
        </w:rPr>
        <w:t>附　則</w:t>
      </w:r>
    </w:p>
    <w:p w:rsidR="008276E2" w:rsidRDefault="008276E2" w:rsidP="008276E2">
      <w:r>
        <w:rPr>
          <w:rFonts w:hint="eastAsia"/>
        </w:rPr>
        <w:t xml:space="preserve">　この取扱方針は、平成３０年４月２日から施行する。</w:t>
      </w:r>
    </w:p>
    <w:sectPr w:rsidR="008276E2" w:rsidSect="00695F3B">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EE" w:rsidRDefault="001052EE" w:rsidP="001052EE">
      <w:r>
        <w:separator/>
      </w:r>
    </w:p>
  </w:endnote>
  <w:endnote w:type="continuationSeparator" w:id="0">
    <w:p w:rsidR="001052EE" w:rsidRDefault="001052EE" w:rsidP="0010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EE" w:rsidRDefault="001052EE" w:rsidP="001052EE">
      <w:r>
        <w:separator/>
      </w:r>
    </w:p>
  </w:footnote>
  <w:footnote w:type="continuationSeparator" w:id="0">
    <w:p w:rsidR="001052EE" w:rsidRDefault="001052EE" w:rsidP="00105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3294E"/>
    <w:multiLevelType w:val="hybridMultilevel"/>
    <w:tmpl w:val="E684E6B6"/>
    <w:lvl w:ilvl="0" w:tplc="E466DDE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9D666F"/>
    <w:multiLevelType w:val="hybridMultilevel"/>
    <w:tmpl w:val="9A94B4A6"/>
    <w:lvl w:ilvl="0" w:tplc="36FA76FA">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4D"/>
    <w:rsid w:val="000D7B29"/>
    <w:rsid w:val="001052EE"/>
    <w:rsid w:val="002C19ED"/>
    <w:rsid w:val="002D7F33"/>
    <w:rsid w:val="004F5AA5"/>
    <w:rsid w:val="005D28FF"/>
    <w:rsid w:val="00695F3B"/>
    <w:rsid w:val="008276E2"/>
    <w:rsid w:val="00922A4D"/>
    <w:rsid w:val="00A64F29"/>
    <w:rsid w:val="00B01EA3"/>
    <w:rsid w:val="00EB6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3B"/>
    <w:pPr>
      <w:ind w:leftChars="400" w:left="840"/>
    </w:pPr>
  </w:style>
  <w:style w:type="character" w:styleId="a4">
    <w:name w:val="Hyperlink"/>
    <w:basedOn w:val="a0"/>
    <w:uiPriority w:val="99"/>
    <w:unhideWhenUsed/>
    <w:rsid w:val="00695F3B"/>
    <w:rPr>
      <w:color w:val="0000FF" w:themeColor="hyperlink"/>
      <w:u w:val="single"/>
    </w:rPr>
  </w:style>
  <w:style w:type="paragraph" w:styleId="a5">
    <w:name w:val="header"/>
    <w:basedOn w:val="a"/>
    <w:link w:val="a6"/>
    <w:uiPriority w:val="99"/>
    <w:unhideWhenUsed/>
    <w:rsid w:val="001052EE"/>
    <w:pPr>
      <w:tabs>
        <w:tab w:val="center" w:pos="4252"/>
        <w:tab w:val="right" w:pos="8504"/>
      </w:tabs>
      <w:snapToGrid w:val="0"/>
    </w:pPr>
  </w:style>
  <w:style w:type="character" w:customStyle="1" w:styleId="a6">
    <w:name w:val="ヘッダー (文字)"/>
    <w:basedOn w:val="a0"/>
    <w:link w:val="a5"/>
    <w:uiPriority w:val="99"/>
    <w:rsid w:val="001052EE"/>
  </w:style>
  <w:style w:type="paragraph" w:styleId="a7">
    <w:name w:val="footer"/>
    <w:basedOn w:val="a"/>
    <w:link w:val="a8"/>
    <w:uiPriority w:val="99"/>
    <w:unhideWhenUsed/>
    <w:rsid w:val="001052EE"/>
    <w:pPr>
      <w:tabs>
        <w:tab w:val="center" w:pos="4252"/>
        <w:tab w:val="right" w:pos="8504"/>
      </w:tabs>
      <w:snapToGrid w:val="0"/>
    </w:pPr>
  </w:style>
  <w:style w:type="character" w:customStyle="1" w:styleId="a8">
    <w:name w:val="フッター (文字)"/>
    <w:basedOn w:val="a0"/>
    <w:link w:val="a7"/>
    <w:uiPriority w:val="99"/>
    <w:rsid w:val="00105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3B"/>
    <w:pPr>
      <w:ind w:leftChars="400" w:left="840"/>
    </w:pPr>
  </w:style>
  <w:style w:type="character" w:styleId="a4">
    <w:name w:val="Hyperlink"/>
    <w:basedOn w:val="a0"/>
    <w:uiPriority w:val="99"/>
    <w:unhideWhenUsed/>
    <w:rsid w:val="00695F3B"/>
    <w:rPr>
      <w:color w:val="0000FF" w:themeColor="hyperlink"/>
      <w:u w:val="single"/>
    </w:rPr>
  </w:style>
  <w:style w:type="paragraph" w:styleId="a5">
    <w:name w:val="header"/>
    <w:basedOn w:val="a"/>
    <w:link w:val="a6"/>
    <w:uiPriority w:val="99"/>
    <w:unhideWhenUsed/>
    <w:rsid w:val="001052EE"/>
    <w:pPr>
      <w:tabs>
        <w:tab w:val="center" w:pos="4252"/>
        <w:tab w:val="right" w:pos="8504"/>
      </w:tabs>
      <w:snapToGrid w:val="0"/>
    </w:pPr>
  </w:style>
  <w:style w:type="character" w:customStyle="1" w:styleId="a6">
    <w:name w:val="ヘッダー (文字)"/>
    <w:basedOn w:val="a0"/>
    <w:link w:val="a5"/>
    <w:uiPriority w:val="99"/>
    <w:rsid w:val="001052EE"/>
  </w:style>
  <w:style w:type="paragraph" w:styleId="a7">
    <w:name w:val="footer"/>
    <w:basedOn w:val="a"/>
    <w:link w:val="a8"/>
    <w:uiPriority w:val="99"/>
    <w:unhideWhenUsed/>
    <w:rsid w:val="001052EE"/>
    <w:pPr>
      <w:tabs>
        <w:tab w:val="center" w:pos="4252"/>
        <w:tab w:val="right" w:pos="8504"/>
      </w:tabs>
      <w:snapToGrid w:val="0"/>
    </w:pPr>
  </w:style>
  <w:style w:type="character" w:customStyle="1" w:styleId="a8">
    <w:name w:val="フッター (文字)"/>
    <w:basedOn w:val="a0"/>
    <w:link w:val="a7"/>
    <w:uiPriority w:val="99"/>
    <w:rsid w:val="0010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2018-03-30T06:50:00Z</cp:lastPrinted>
  <dcterms:created xsi:type="dcterms:W3CDTF">2018-03-09T05:22:00Z</dcterms:created>
  <dcterms:modified xsi:type="dcterms:W3CDTF">2018-03-30T06:50:00Z</dcterms:modified>
</cp:coreProperties>
</file>