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FC53" w14:textId="306B9FA8" w:rsidR="00547857" w:rsidRDefault="00547857" w:rsidP="00547857"/>
    <w:p w14:paraId="3E09BDA4" w14:textId="77777777" w:rsidR="00547857" w:rsidRDefault="00547857" w:rsidP="00547857"/>
    <w:p w14:paraId="16BD0CFB" w14:textId="77777777" w:rsidR="00547857" w:rsidRDefault="00547857" w:rsidP="00547857"/>
    <w:p w14:paraId="6DA7A8D6" w14:textId="77777777" w:rsidR="00547857" w:rsidRDefault="00547857" w:rsidP="00547857"/>
    <w:p w14:paraId="540507A9" w14:textId="77777777" w:rsidR="00547857" w:rsidRDefault="00547857" w:rsidP="00547857"/>
    <w:p w14:paraId="6003CA37" w14:textId="77777777" w:rsidR="00547857" w:rsidRDefault="00547857" w:rsidP="00547857"/>
    <w:p w14:paraId="0C71886F" w14:textId="77777777" w:rsidR="00547857" w:rsidRDefault="00547857" w:rsidP="00547857"/>
    <w:p w14:paraId="7A8BC5BD" w14:textId="77777777" w:rsidR="00547857" w:rsidRDefault="00547857" w:rsidP="00547857"/>
    <w:p w14:paraId="5F2DE56F" w14:textId="77777777" w:rsidR="00547857" w:rsidRDefault="00547857" w:rsidP="00547857"/>
    <w:p w14:paraId="7EC7C43D" w14:textId="77777777" w:rsidR="00547857" w:rsidRDefault="00547857" w:rsidP="00547857"/>
    <w:p w14:paraId="10E7BF2A" w14:textId="0334F510" w:rsidR="000D2457" w:rsidRDefault="00302391" w:rsidP="00FA089B">
      <w:pPr>
        <w:pStyle w:val="ab"/>
      </w:pPr>
      <w:r w:rsidRPr="00302391">
        <w:rPr>
          <w:rFonts w:hint="eastAsia"/>
        </w:rPr>
        <w:t>庁内ネットワーク情報基盤</w:t>
      </w:r>
      <w:r w:rsidR="000D2457" w:rsidRPr="000D2457">
        <w:rPr>
          <w:rFonts w:hint="eastAsia"/>
        </w:rPr>
        <w:t>機器等の</w:t>
      </w:r>
    </w:p>
    <w:p w14:paraId="50C04E19" w14:textId="1E7CC72C" w:rsidR="00BF0E5F" w:rsidRDefault="00547857" w:rsidP="00FA089B">
      <w:pPr>
        <w:pStyle w:val="ab"/>
      </w:pPr>
      <w:r w:rsidRPr="00FA089B">
        <w:rPr>
          <w:rFonts w:hint="eastAsia"/>
        </w:rPr>
        <w:t>賃貸借仕様書</w:t>
      </w:r>
    </w:p>
    <w:p w14:paraId="7BEB866C" w14:textId="77777777" w:rsidR="00071BCA" w:rsidRPr="00071BCA" w:rsidRDefault="00071BCA" w:rsidP="00D741C1"/>
    <w:p w14:paraId="7C80EB52" w14:textId="77777777" w:rsidR="00547857" w:rsidRDefault="00547857" w:rsidP="00547857"/>
    <w:p w14:paraId="78D0AB9C" w14:textId="77777777" w:rsidR="00547857" w:rsidRDefault="00547857" w:rsidP="00547857"/>
    <w:p w14:paraId="78548591" w14:textId="77777777" w:rsidR="00547857" w:rsidRDefault="00547857" w:rsidP="00547857"/>
    <w:p w14:paraId="5D94FC4B" w14:textId="77777777" w:rsidR="00547857" w:rsidRDefault="00547857" w:rsidP="00547857"/>
    <w:p w14:paraId="379FA363" w14:textId="77777777" w:rsidR="00547857" w:rsidRDefault="00547857" w:rsidP="00547857"/>
    <w:p w14:paraId="024BD427" w14:textId="77777777" w:rsidR="00547857" w:rsidRDefault="00547857" w:rsidP="00547857"/>
    <w:p w14:paraId="32167EB6" w14:textId="77777777" w:rsidR="00547857" w:rsidRDefault="00547857" w:rsidP="00547857"/>
    <w:p w14:paraId="2407DBD8" w14:textId="77777777" w:rsidR="00547857" w:rsidRDefault="00547857" w:rsidP="00547857"/>
    <w:p w14:paraId="5C89C223" w14:textId="77777777" w:rsidR="00547857" w:rsidRDefault="00547857" w:rsidP="00547857"/>
    <w:p w14:paraId="3C1DD272" w14:textId="77777777" w:rsidR="00547857" w:rsidRDefault="00547857" w:rsidP="00547857"/>
    <w:p w14:paraId="5F1F3A27" w14:textId="77777777" w:rsidR="00547857" w:rsidRDefault="00547857" w:rsidP="00547857"/>
    <w:p w14:paraId="4C06C2BC" w14:textId="77777777" w:rsidR="00547857" w:rsidRDefault="00547857" w:rsidP="00547857"/>
    <w:p w14:paraId="3A697499" w14:textId="77777777" w:rsidR="00547857" w:rsidRDefault="00547857" w:rsidP="00547857"/>
    <w:p w14:paraId="7AAAE44D" w14:textId="77777777" w:rsidR="00547857" w:rsidRDefault="00547857" w:rsidP="00547857"/>
    <w:p w14:paraId="09054C32" w14:textId="77777777" w:rsidR="00547857" w:rsidRDefault="00547857" w:rsidP="00547857"/>
    <w:p w14:paraId="2B48D522" w14:textId="77777777" w:rsidR="00547857" w:rsidRDefault="00547857" w:rsidP="00547857"/>
    <w:p w14:paraId="24255152" w14:textId="77777777" w:rsidR="00547857" w:rsidRDefault="00547857" w:rsidP="00547857"/>
    <w:p w14:paraId="46AD73B5" w14:textId="280DD035" w:rsidR="00547857" w:rsidRPr="00FA089B" w:rsidRDefault="00185C8C" w:rsidP="00FA089B">
      <w:pPr>
        <w:pStyle w:val="af"/>
      </w:pPr>
      <w:r>
        <w:rPr>
          <w:rFonts w:hint="eastAsia"/>
        </w:rPr>
        <w:t>令和</w:t>
      </w:r>
      <w:r w:rsidR="00283EDF">
        <w:t>6</w:t>
      </w:r>
      <w:r w:rsidR="00547857" w:rsidRPr="00FA089B">
        <w:rPr>
          <w:rFonts w:hint="eastAsia"/>
        </w:rPr>
        <w:t>年</w:t>
      </w:r>
      <w:r w:rsidR="001C3AB1">
        <w:t>8</w:t>
      </w:r>
      <w:r w:rsidR="00547857" w:rsidRPr="00FA089B">
        <w:rPr>
          <w:rFonts w:hint="eastAsia"/>
        </w:rPr>
        <w:t>月</w:t>
      </w:r>
    </w:p>
    <w:p w14:paraId="3ED54E7D" w14:textId="67CC4A4B" w:rsidR="00547857" w:rsidRDefault="000D2457" w:rsidP="00D741C1">
      <w:pPr>
        <w:pStyle w:val="af"/>
      </w:pPr>
      <w:r w:rsidRPr="000D2457">
        <w:rPr>
          <w:rFonts w:hint="eastAsia"/>
        </w:rPr>
        <w:t xml:space="preserve">大阪府 </w:t>
      </w:r>
      <w:r w:rsidR="001F07F3" w:rsidRPr="001F07F3">
        <w:rPr>
          <w:rFonts w:hint="eastAsia"/>
        </w:rPr>
        <w:t>財務部</w:t>
      </w:r>
      <w:r w:rsidRPr="000D2457">
        <w:rPr>
          <w:rFonts w:hint="eastAsia"/>
        </w:rPr>
        <w:t xml:space="preserve"> 行政</w:t>
      </w:r>
      <w:r w:rsidR="00F352E8">
        <w:rPr>
          <w:rFonts w:hint="eastAsia"/>
        </w:rPr>
        <w:t>ＤＸ</w:t>
      </w:r>
      <w:r w:rsidRPr="000D2457">
        <w:rPr>
          <w:rFonts w:hint="eastAsia"/>
        </w:rPr>
        <w:t>推進課</w:t>
      </w:r>
      <w:r w:rsidR="00547857">
        <w:br w:type="page"/>
      </w:r>
    </w:p>
    <w:sdt>
      <w:sdtPr>
        <w:rPr>
          <w:rFonts w:asciiTheme="minorHAnsi" w:eastAsiaTheme="minorEastAsia" w:hAnsiTheme="minorHAnsi" w:cstheme="minorBidi"/>
          <w:color w:val="auto"/>
          <w:kern w:val="2"/>
          <w:sz w:val="21"/>
          <w:szCs w:val="21"/>
          <w:lang w:val="ja-JP"/>
        </w:rPr>
        <w:id w:val="-1375080090"/>
        <w:docPartObj>
          <w:docPartGallery w:val="Table of Contents"/>
          <w:docPartUnique/>
        </w:docPartObj>
      </w:sdtPr>
      <w:sdtEndPr>
        <w:rPr>
          <w:b/>
          <w:bCs/>
        </w:rPr>
      </w:sdtEndPr>
      <w:sdtContent>
        <w:p w14:paraId="1830E87B" w14:textId="77777777" w:rsidR="00EB0D4B" w:rsidRDefault="00EB0D4B" w:rsidP="00F224B4">
          <w:pPr>
            <w:pStyle w:val="ad"/>
          </w:pPr>
          <w:r>
            <w:rPr>
              <w:lang w:val="ja-JP"/>
            </w:rPr>
            <w:t>目次</w:t>
          </w:r>
        </w:p>
        <w:p w14:paraId="63930C76" w14:textId="60D31B71" w:rsidR="00475B86" w:rsidRDefault="000A1588">
          <w:pPr>
            <w:pStyle w:val="13"/>
            <w:tabs>
              <w:tab w:val="right" w:leader="dot" w:pos="8494"/>
            </w:tabs>
            <w:rPr>
              <w:noProof/>
              <w:szCs w:val="22"/>
            </w:rPr>
          </w:pPr>
          <w:r>
            <w:fldChar w:fldCharType="begin"/>
          </w:r>
          <w:r>
            <w:instrText xml:space="preserve"> TOC \o "1-2" \h \z \u </w:instrText>
          </w:r>
          <w:r>
            <w:fldChar w:fldCharType="separate"/>
          </w:r>
          <w:hyperlink w:anchor="_Toc174961550" w:history="1">
            <w:r w:rsidR="00475B86" w:rsidRPr="008A0095">
              <w:rPr>
                <w:rStyle w:val="ae"/>
                <w:rFonts w:eastAsia="ＭＳ 明朝"/>
                <w:noProof/>
              </w:rPr>
              <w:t>第１</w:t>
            </w:r>
            <w:r w:rsidR="00475B86" w:rsidRPr="008A0095">
              <w:rPr>
                <w:rStyle w:val="ae"/>
                <w:noProof/>
              </w:rPr>
              <w:t xml:space="preserve"> </w:t>
            </w:r>
            <w:r w:rsidR="00475B86" w:rsidRPr="008A0095">
              <w:rPr>
                <w:rStyle w:val="ae"/>
                <w:noProof/>
              </w:rPr>
              <w:t>定義</w:t>
            </w:r>
            <w:r w:rsidR="00475B86">
              <w:rPr>
                <w:noProof/>
                <w:webHidden/>
              </w:rPr>
              <w:tab/>
            </w:r>
            <w:r w:rsidR="00475B86">
              <w:rPr>
                <w:noProof/>
                <w:webHidden/>
              </w:rPr>
              <w:fldChar w:fldCharType="begin"/>
            </w:r>
            <w:r w:rsidR="00475B86">
              <w:rPr>
                <w:noProof/>
                <w:webHidden/>
              </w:rPr>
              <w:instrText xml:space="preserve"> PAGEREF _Toc174961550 \h </w:instrText>
            </w:r>
            <w:r w:rsidR="00475B86">
              <w:rPr>
                <w:noProof/>
                <w:webHidden/>
              </w:rPr>
            </w:r>
            <w:r w:rsidR="00475B86">
              <w:rPr>
                <w:noProof/>
                <w:webHidden/>
              </w:rPr>
              <w:fldChar w:fldCharType="separate"/>
            </w:r>
            <w:r w:rsidR="00475B86">
              <w:rPr>
                <w:noProof/>
                <w:webHidden/>
              </w:rPr>
              <w:t>1</w:t>
            </w:r>
            <w:r w:rsidR="00475B86">
              <w:rPr>
                <w:noProof/>
                <w:webHidden/>
              </w:rPr>
              <w:fldChar w:fldCharType="end"/>
            </w:r>
          </w:hyperlink>
        </w:p>
        <w:p w14:paraId="1B5205FA" w14:textId="6AE88B33" w:rsidR="00475B86" w:rsidRDefault="00D95C1D">
          <w:pPr>
            <w:pStyle w:val="13"/>
            <w:tabs>
              <w:tab w:val="right" w:leader="dot" w:pos="8494"/>
            </w:tabs>
            <w:rPr>
              <w:noProof/>
              <w:szCs w:val="22"/>
            </w:rPr>
          </w:pPr>
          <w:hyperlink w:anchor="_Toc174961551" w:history="1">
            <w:r w:rsidR="00475B86" w:rsidRPr="008A0095">
              <w:rPr>
                <w:rStyle w:val="ae"/>
                <w:rFonts w:eastAsia="ＭＳ 明朝"/>
                <w:noProof/>
              </w:rPr>
              <w:t>第２</w:t>
            </w:r>
            <w:r w:rsidR="00475B86" w:rsidRPr="008A0095">
              <w:rPr>
                <w:rStyle w:val="ae"/>
                <w:noProof/>
              </w:rPr>
              <w:t xml:space="preserve"> </w:t>
            </w:r>
            <w:r w:rsidR="00475B86" w:rsidRPr="008A0095">
              <w:rPr>
                <w:rStyle w:val="ae"/>
                <w:noProof/>
              </w:rPr>
              <w:t>概要</w:t>
            </w:r>
            <w:r w:rsidR="00475B86">
              <w:rPr>
                <w:noProof/>
                <w:webHidden/>
              </w:rPr>
              <w:tab/>
            </w:r>
            <w:r w:rsidR="00475B86">
              <w:rPr>
                <w:noProof/>
                <w:webHidden/>
              </w:rPr>
              <w:fldChar w:fldCharType="begin"/>
            </w:r>
            <w:r w:rsidR="00475B86">
              <w:rPr>
                <w:noProof/>
                <w:webHidden/>
              </w:rPr>
              <w:instrText xml:space="preserve"> PAGEREF _Toc174961551 \h </w:instrText>
            </w:r>
            <w:r w:rsidR="00475B86">
              <w:rPr>
                <w:noProof/>
                <w:webHidden/>
              </w:rPr>
            </w:r>
            <w:r w:rsidR="00475B86">
              <w:rPr>
                <w:noProof/>
                <w:webHidden/>
              </w:rPr>
              <w:fldChar w:fldCharType="separate"/>
            </w:r>
            <w:r w:rsidR="00475B86">
              <w:rPr>
                <w:noProof/>
                <w:webHidden/>
              </w:rPr>
              <w:t>3</w:t>
            </w:r>
            <w:r w:rsidR="00475B86">
              <w:rPr>
                <w:noProof/>
                <w:webHidden/>
              </w:rPr>
              <w:fldChar w:fldCharType="end"/>
            </w:r>
          </w:hyperlink>
        </w:p>
        <w:p w14:paraId="34BC0C02" w14:textId="1F7B428D" w:rsidR="00475B86" w:rsidRDefault="00D95C1D">
          <w:pPr>
            <w:pStyle w:val="23"/>
            <w:tabs>
              <w:tab w:val="left" w:pos="840"/>
              <w:tab w:val="right" w:leader="dot" w:pos="8494"/>
            </w:tabs>
            <w:rPr>
              <w:noProof/>
              <w:szCs w:val="22"/>
            </w:rPr>
          </w:pPr>
          <w:hyperlink w:anchor="_Toc174961552" w:history="1">
            <w:r w:rsidR="00475B86" w:rsidRPr="008A0095">
              <w:rPr>
                <w:rStyle w:val="ae"/>
                <w:rFonts w:eastAsia="ＭＳ 明朝"/>
                <w:noProof/>
              </w:rPr>
              <w:t>１</w:t>
            </w:r>
            <w:r w:rsidR="00475B86">
              <w:rPr>
                <w:noProof/>
                <w:szCs w:val="22"/>
              </w:rPr>
              <w:tab/>
            </w:r>
            <w:r w:rsidR="00475B86" w:rsidRPr="008A0095">
              <w:rPr>
                <w:rStyle w:val="ae"/>
                <w:noProof/>
              </w:rPr>
              <w:t>事業概要</w:t>
            </w:r>
            <w:r w:rsidR="00475B86">
              <w:rPr>
                <w:noProof/>
                <w:webHidden/>
              </w:rPr>
              <w:tab/>
            </w:r>
            <w:r w:rsidR="00475B86">
              <w:rPr>
                <w:noProof/>
                <w:webHidden/>
              </w:rPr>
              <w:fldChar w:fldCharType="begin"/>
            </w:r>
            <w:r w:rsidR="00475B86">
              <w:rPr>
                <w:noProof/>
                <w:webHidden/>
              </w:rPr>
              <w:instrText xml:space="preserve"> PAGEREF _Toc174961552 \h </w:instrText>
            </w:r>
            <w:r w:rsidR="00475B86">
              <w:rPr>
                <w:noProof/>
                <w:webHidden/>
              </w:rPr>
            </w:r>
            <w:r w:rsidR="00475B86">
              <w:rPr>
                <w:noProof/>
                <w:webHidden/>
              </w:rPr>
              <w:fldChar w:fldCharType="separate"/>
            </w:r>
            <w:r w:rsidR="00475B86">
              <w:rPr>
                <w:noProof/>
                <w:webHidden/>
              </w:rPr>
              <w:t>3</w:t>
            </w:r>
            <w:r w:rsidR="00475B86">
              <w:rPr>
                <w:noProof/>
                <w:webHidden/>
              </w:rPr>
              <w:fldChar w:fldCharType="end"/>
            </w:r>
          </w:hyperlink>
        </w:p>
        <w:p w14:paraId="2D256771" w14:textId="6DBA665C" w:rsidR="00475B86" w:rsidRDefault="00D95C1D">
          <w:pPr>
            <w:pStyle w:val="23"/>
            <w:tabs>
              <w:tab w:val="left" w:pos="840"/>
              <w:tab w:val="right" w:leader="dot" w:pos="8494"/>
            </w:tabs>
            <w:rPr>
              <w:noProof/>
              <w:szCs w:val="22"/>
            </w:rPr>
          </w:pPr>
          <w:hyperlink w:anchor="_Toc174961553" w:history="1">
            <w:r w:rsidR="00475B86" w:rsidRPr="008A0095">
              <w:rPr>
                <w:rStyle w:val="ae"/>
                <w:rFonts w:eastAsia="ＭＳ 明朝"/>
                <w:noProof/>
              </w:rPr>
              <w:t>２</w:t>
            </w:r>
            <w:r w:rsidR="00475B86">
              <w:rPr>
                <w:noProof/>
                <w:szCs w:val="22"/>
              </w:rPr>
              <w:tab/>
            </w:r>
            <w:r w:rsidR="00475B86" w:rsidRPr="008A0095">
              <w:rPr>
                <w:rStyle w:val="ae"/>
                <w:noProof/>
              </w:rPr>
              <w:t>業務範囲</w:t>
            </w:r>
            <w:r w:rsidR="00475B86">
              <w:rPr>
                <w:noProof/>
                <w:webHidden/>
              </w:rPr>
              <w:tab/>
            </w:r>
            <w:r w:rsidR="00475B86">
              <w:rPr>
                <w:noProof/>
                <w:webHidden/>
              </w:rPr>
              <w:fldChar w:fldCharType="begin"/>
            </w:r>
            <w:r w:rsidR="00475B86">
              <w:rPr>
                <w:noProof/>
                <w:webHidden/>
              </w:rPr>
              <w:instrText xml:space="preserve"> PAGEREF _Toc174961553 \h </w:instrText>
            </w:r>
            <w:r w:rsidR="00475B86">
              <w:rPr>
                <w:noProof/>
                <w:webHidden/>
              </w:rPr>
            </w:r>
            <w:r w:rsidR="00475B86">
              <w:rPr>
                <w:noProof/>
                <w:webHidden/>
              </w:rPr>
              <w:fldChar w:fldCharType="separate"/>
            </w:r>
            <w:r w:rsidR="00475B86">
              <w:rPr>
                <w:noProof/>
                <w:webHidden/>
              </w:rPr>
              <w:t>3</w:t>
            </w:r>
            <w:r w:rsidR="00475B86">
              <w:rPr>
                <w:noProof/>
                <w:webHidden/>
              </w:rPr>
              <w:fldChar w:fldCharType="end"/>
            </w:r>
          </w:hyperlink>
        </w:p>
        <w:p w14:paraId="0EFE352B" w14:textId="00C68502" w:rsidR="00475B86" w:rsidRDefault="00D95C1D">
          <w:pPr>
            <w:pStyle w:val="23"/>
            <w:tabs>
              <w:tab w:val="left" w:pos="840"/>
              <w:tab w:val="right" w:leader="dot" w:pos="8494"/>
            </w:tabs>
            <w:rPr>
              <w:noProof/>
              <w:szCs w:val="22"/>
            </w:rPr>
          </w:pPr>
          <w:hyperlink w:anchor="_Toc174961554" w:history="1">
            <w:r w:rsidR="00475B86" w:rsidRPr="008A0095">
              <w:rPr>
                <w:rStyle w:val="ae"/>
                <w:rFonts w:eastAsia="ＭＳ 明朝"/>
                <w:noProof/>
              </w:rPr>
              <w:t>３</w:t>
            </w:r>
            <w:r w:rsidR="00475B86">
              <w:rPr>
                <w:noProof/>
                <w:szCs w:val="22"/>
              </w:rPr>
              <w:tab/>
            </w:r>
            <w:r w:rsidR="00475B86" w:rsidRPr="008A0095">
              <w:rPr>
                <w:rStyle w:val="ae"/>
                <w:noProof/>
              </w:rPr>
              <w:t>賃貸借期間</w:t>
            </w:r>
            <w:r w:rsidR="00475B86">
              <w:rPr>
                <w:noProof/>
                <w:webHidden/>
              </w:rPr>
              <w:tab/>
            </w:r>
            <w:r w:rsidR="00475B86">
              <w:rPr>
                <w:noProof/>
                <w:webHidden/>
              </w:rPr>
              <w:fldChar w:fldCharType="begin"/>
            </w:r>
            <w:r w:rsidR="00475B86">
              <w:rPr>
                <w:noProof/>
                <w:webHidden/>
              </w:rPr>
              <w:instrText xml:space="preserve"> PAGEREF _Toc174961554 \h </w:instrText>
            </w:r>
            <w:r w:rsidR="00475B86">
              <w:rPr>
                <w:noProof/>
                <w:webHidden/>
              </w:rPr>
            </w:r>
            <w:r w:rsidR="00475B86">
              <w:rPr>
                <w:noProof/>
                <w:webHidden/>
              </w:rPr>
              <w:fldChar w:fldCharType="separate"/>
            </w:r>
            <w:r w:rsidR="00475B86">
              <w:rPr>
                <w:noProof/>
                <w:webHidden/>
              </w:rPr>
              <w:t>3</w:t>
            </w:r>
            <w:r w:rsidR="00475B86">
              <w:rPr>
                <w:noProof/>
                <w:webHidden/>
              </w:rPr>
              <w:fldChar w:fldCharType="end"/>
            </w:r>
          </w:hyperlink>
        </w:p>
        <w:p w14:paraId="494A614D" w14:textId="1578919E" w:rsidR="00475B86" w:rsidRDefault="00D95C1D">
          <w:pPr>
            <w:pStyle w:val="23"/>
            <w:tabs>
              <w:tab w:val="left" w:pos="840"/>
              <w:tab w:val="right" w:leader="dot" w:pos="8494"/>
            </w:tabs>
            <w:rPr>
              <w:noProof/>
              <w:szCs w:val="22"/>
            </w:rPr>
          </w:pPr>
          <w:hyperlink w:anchor="_Toc174961555" w:history="1">
            <w:r w:rsidR="00475B86" w:rsidRPr="008A0095">
              <w:rPr>
                <w:rStyle w:val="ae"/>
                <w:rFonts w:eastAsia="ＭＳ 明朝"/>
                <w:noProof/>
              </w:rPr>
              <w:t>４</w:t>
            </w:r>
            <w:r w:rsidR="00475B86">
              <w:rPr>
                <w:noProof/>
                <w:szCs w:val="22"/>
              </w:rPr>
              <w:tab/>
            </w:r>
            <w:r w:rsidR="00475B86" w:rsidRPr="008A0095">
              <w:rPr>
                <w:rStyle w:val="ae"/>
                <w:noProof/>
              </w:rPr>
              <w:t>納入場所</w:t>
            </w:r>
            <w:r w:rsidR="00475B86">
              <w:rPr>
                <w:noProof/>
                <w:webHidden/>
              </w:rPr>
              <w:tab/>
            </w:r>
            <w:r w:rsidR="00475B86">
              <w:rPr>
                <w:noProof/>
                <w:webHidden/>
              </w:rPr>
              <w:fldChar w:fldCharType="begin"/>
            </w:r>
            <w:r w:rsidR="00475B86">
              <w:rPr>
                <w:noProof/>
                <w:webHidden/>
              </w:rPr>
              <w:instrText xml:space="preserve"> PAGEREF _Toc174961555 \h </w:instrText>
            </w:r>
            <w:r w:rsidR="00475B86">
              <w:rPr>
                <w:noProof/>
                <w:webHidden/>
              </w:rPr>
            </w:r>
            <w:r w:rsidR="00475B86">
              <w:rPr>
                <w:noProof/>
                <w:webHidden/>
              </w:rPr>
              <w:fldChar w:fldCharType="separate"/>
            </w:r>
            <w:r w:rsidR="00475B86">
              <w:rPr>
                <w:noProof/>
                <w:webHidden/>
              </w:rPr>
              <w:t>3</w:t>
            </w:r>
            <w:r w:rsidR="00475B86">
              <w:rPr>
                <w:noProof/>
                <w:webHidden/>
              </w:rPr>
              <w:fldChar w:fldCharType="end"/>
            </w:r>
          </w:hyperlink>
        </w:p>
        <w:p w14:paraId="4583A708" w14:textId="48751F8E" w:rsidR="00475B86" w:rsidRDefault="00D95C1D">
          <w:pPr>
            <w:pStyle w:val="23"/>
            <w:tabs>
              <w:tab w:val="left" w:pos="840"/>
              <w:tab w:val="right" w:leader="dot" w:pos="8494"/>
            </w:tabs>
            <w:rPr>
              <w:noProof/>
              <w:szCs w:val="22"/>
            </w:rPr>
          </w:pPr>
          <w:hyperlink w:anchor="_Toc174961556" w:history="1">
            <w:r w:rsidR="00475B86" w:rsidRPr="008A0095">
              <w:rPr>
                <w:rStyle w:val="ae"/>
                <w:rFonts w:eastAsia="ＭＳ 明朝"/>
                <w:noProof/>
              </w:rPr>
              <w:t>５</w:t>
            </w:r>
            <w:r w:rsidR="00475B86">
              <w:rPr>
                <w:noProof/>
                <w:szCs w:val="22"/>
              </w:rPr>
              <w:tab/>
            </w:r>
            <w:r w:rsidR="00475B86" w:rsidRPr="008A0095">
              <w:rPr>
                <w:rStyle w:val="ae"/>
                <w:noProof/>
              </w:rPr>
              <w:t>関係事業者</w:t>
            </w:r>
            <w:r w:rsidR="00475B86">
              <w:rPr>
                <w:noProof/>
                <w:webHidden/>
              </w:rPr>
              <w:tab/>
            </w:r>
            <w:r w:rsidR="00475B86">
              <w:rPr>
                <w:noProof/>
                <w:webHidden/>
              </w:rPr>
              <w:fldChar w:fldCharType="begin"/>
            </w:r>
            <w:r w:rsidR="00475B86">
              <w:rPr>
                <w:noProof/>
                <w:webHidden/>
              </w:rPr>
              <w:instrText xml:space="preserve"> PAGEREF _Toc174961556 \h </w:instrText>
            </w:r>
            <w:r w:rsidR="00475B86">
              <w:rPr>
                <w:noProof/>
                <w:webHidden/>
              </w:rPr>
            </w:r>
            <w:r w:rsidR="00475B86">
              <w:rPr>
                <w:noProof/>
                <w:webHidden/>
              </w:rPr>
              <w:fldChar w:fldCharType="separate"/>
            </w:r>
            <w:r w:rsidR="00475B86">
              <w:rPr>
                <w:noProof/>
                <w:webHidden/>
              </w:rPr>
              <w:t>3</w:t>
            </w:r>
            <w:r w:rsidR="00475B86">
              <w:rPr>
                <w:noProof/>
                <w:webHidden/>
              </w:rPr>
              <w:fldChar w:fldCharType="end"/>
            </w:r>
          </w:hyperlink>
        </w:p>
        <w:p w14:paraId="66ABB280" w14:textId="7B5DA91F" w:rsidR="00475B86" w:rsidRDefault="00D95C1D">
          <w:pPr>
            <w:pStyle w:val="23"/>
            <w:tabs>
              <w:tab w:val="left" w:pos="840"/>
              <w:tab w:val="right" w:leader="dot" w:pos="8494"/>
            </w:tabs>
            <w:rPr>
              <w:noProof/>
              <w:szCs w:val="22"/>
            </w:rPr>
          </w:pPr>
          <w:hyperlink w:anchor="_Toc174961557" w:history="1">
            <w:r w:rsidR="00475B86" w:rsidRPr="008A0095">
              <w:rPr>
                <w:rStyle w:val="ae"/>
                <w:rFonts w:eastAsia="ＭＳ 明朝"/>
                <w:noProof/>
              </w:rPr>
              <w:t>６</w:t>
            </w:r>
            <w:r w:rsidR="00475B86">
              <w:rPr>
                <w:noProof/>
                <w:szCs w:val="22"/>
              </w:rPr>
              <w:tab/>
            </w:r>
            <w:r w:rsidR="00475B86" w:rsidRPr="008A0095">
              <w:rPr>
                <w:rStyle w:val="ae"/>
                <w:noProof/>
              </w:rPr>
              <w:t>想定スケジュール</w:t>
            </w:r>
            <w:r w:rsidR="00475B86">
              <w:rPr>
                <w:noProof/>
                <w:webHidden/>
              </w:rPr>
              <w:tab/>
            </w:r>
            <w:r w:rsidR="00475B86">
              <w:rPr>
                <w:noProof/>
                <w:webHidden/>
              </w:rPr>
              <w:fldChar w:fldCharType="begin"/>
            </w:r>
            <w:r w:rsidR="00475B86">
              <w:rPr>
                <w:noProof/>
                <w:webHidden/>
              </w:rPr>
              <w:instrText xml:space="preserve"> PAGEREF _Toc174961557 \h </w:instrText>
            </w:r>
            <w:r w:rsidR="00475B86">
              <w:rPr>
                <w:noProof/>
                <w:webHidden/>
              </w:rPr>
            </w:r>
            <w:r w:rsidR="00475B86">
              <w:rPr>
                <w:noProof/>
                <w:webHidden/>
              </w:rPr>
              <w:fldChar w:fldCharType="separate"/>
            </w:r>
            <w:r w:rsidR="00475B86">
              <w:rPr>
                <w:noProof/>
                <w:webHidden/>
              </w:rPr>
              <w:t>4</w:t>
            </w:r>
            <w:r w:rsidR="00475B86">
              <w:rPr>
                <w:noProof/>
                <w:webHidden/>
              </w:rPr>
              <w:fldChar w:fldCharType="end"/>
            </w:r>
          </w:hyperlink>
        </w:p>
        <w:p w14:paraId="63EBB51C" w14:textId="7ED564C8" w:rsidR="00475B86" w:rsidRDefault="00D95C1D">
          <w:pPr>
            <w:pStyle w:val="23"/>
            <w:tabs>
              <w:tab w:val="left" w:pos="840"/>
              <w:tab w:val="right" w:leader="dot" w:pos="8494"/>
            </w:tabs>
            <w:rPr>
              <w:noProof/>
              <w:szCs w:val="22"/>
            </w:rPr>
          </w:pPr>
          <w:hyperlink w:anchor="_Toc174961558" w:history="1">
            <w:r w:rsidR="00475B86" w:rsidRPr="008A0095">
              <w:rPr>
                <w:rStyle w:val="ae"/>
                <w:rFonts w:eastAsia="ＭＳ 明朝"/>
                <w:noProof/>
              </w:rPr>
              <w:t>７</w:t>
            </w:r>
            <w:r w:rsidR="00475B86">
              <w:rPr>
                <w:noProof/>
                <w:szCs w:val="22"/>
              </w:rPr>
              <w:tab/>
            </w:r>
            <w:r w:rsidR="00475B86" w:rsidRPr="008A0095">
              <w:rPr>
                <w:rStyle w:val="ae"/>
                <w:noProof/>
              </w:rPr>
              <w:t>その他</w:t>
            </w:r>
            <w:r w:rsidR="00475B86">
              <w:rPr>
                <w:noProof/>
                <w:webHidden/>
              </w:rPr>
              <w:tab/>
            </w:r>
            <w:r w:rsidR="00475B86">
              <w:rPr>
                <w:noProof/>
                <w:webHidden/>
              </w:rPr>
              <w:fldChar w:fldCharType="begin"/>
            </w:r>
            <w:r w:rsidR="00475B86">
              <w:rPr>
                <w:noProof/>
                <w:webHidden/>
              </w:rPr>
              <w:instrText xml:space="preserve"> PAGEREF _Toc174961558 \h </w:instrText>
            </w:r>
            <w:r w:rsidR="00475B86">
              <w:rPr>
                <w:noProof/>
                <w:webHidden/>
              </w:rPr>
            </w:r>
            <w:r w:rsidR="00475B86">
              <w:rPr>
                <w:noProof/>
                <w:webHidden/>
              </w:rPr>
              <w:fldChar w:fldCharType="separate"/>
            </w:r>
            <w:r w:rsidR="00475B86">
              <w:rPr>
                <w:noProof/>
                <w:webHidden/>
              </w:rPr>
              <w:t>4</w:t>
            </w:r>
            <w:r w:rsidR="00475B86">
              <w:rPr>
                <w:noProof/>
                <w:webHidden/>
              </w:rPr>
              <w:fldChar w:fldCharType="end"/>
            </w:r>
          </w:hyperlink>
        </w:p>
        <w:p w14:paraId="648FE07E" w14:textId="14ACFFAC" w:rsidR="00475B86" w:rsidRDefault="00D95C1D">
          <w:pPr>
            <w:pStyle w:val="13"/>
            <w:tabs>
              <w:tab w:val="right" w:leader="dot" w:pos="8494"/>
            </w:tabs>
            <w:rPr>
              <w:noProof/>
              <w:szCs w:val="22"/>
            </w:rPr>
          </w:pPr>
          <w:hyperlink w:anchor="_Toc174961559" w:history="1">
            <w:r w:rsidR="00475B86" w:rsidRPr="008A0095">
              <w:rPr>
                <w:rStyle w:val="ae"/>
                <w:rFonts w:eastAsia="ＭＳ 明朝"/>
                <w:noProof/>
              </w:rPr>
              <w:t>第３</w:t>
            </w:r>
            <w:r w:rsidR="00475B86" w:rsidRPr="008A0095">
              <w:rPr>
                <w:rStyle w:val="ae"/>
                <w:noProof/>
              </w:rPr>
              <w:t xml:space="preserve"> </w:t>
            </w:r>
            <w:r w:rsidR="00475B86" w:rsidRPr="008A0095">
              <w:rPr>
                <w:rStyle w:val="ae"/>
                <w:noProof/>
              </w:rPr>
              <w:t>機器等の仕様</w:t>
            </w:r>
            <w:r w:rsidR="00475B86">
              <w:rPr>
                <w:noProof/>
                <w:webHidden/>
              </w:rPr>
              <w:tab/>
            </w:r>
            <w:r w:rsidR="00475B86">
              <w:rPr>
                <w:noProof/>
                <w:webHidden/>
              </w:rPr>
              <w:fldChar w:fldCharType="begin"/>
            </w:r>
            <w:r w:rsidR="00475B86">
              <w:rPr>
                <w:noProof/>
                <w:webHidden/>
              </w:rPr>
              <w:instrText xml:space="preserve"> PAGEREF _Toc174961559 \h </w:instrText>
            </w:r>
            <w:r w:rsidR="00475B86">
              <w:rPr>
                <w:noProof/>
                <w:webHidden/>
              </w:rPr>
            </w:r>
            <w:r w:rsidR="00475B86">
              <w:rPr>
                <w:noProof/>
                <w:webHidden/>
              </w:rPr>
              <w:fldChar w:fldCharType="separate"/>
            </w:r>
            <w:r w:rsidR="00475B86">
              <w:rPr>
                <w:noProof/>
                <w:webHidden/>
              </w:rPr>
              <w:t>6</w:t>
            </w:r>
            <w:r w:rsidR="00475B86">
              <w:rPr>
                <w:noProof/>
                <w:webHidden/>
              </w:rPr>
              <w:fldChar w:fldCharType="end"/>
            </w:r>
          </w:hyperlink>
        </w:p>
        <w:p w14:paraId="7EA41C22" w14:textId="5262C092" w:rsidR="00475B86" w:rsidRDefault="00D95C1D">
          <w:pPr>
            <w:pStyle w:val="23"/>
            <w:tabs>
              <w:tab w:val="left" w:pos="840"/>
              <w:tab w:val="right" w:leader="dot" w:pos="8494"/>
            </w:tabs>
            <w:rPr>
              <w:noProof/>
              <w:szCs w:val="22"/>
            </w:rPr>
          </w:pPr>
          <w:hyperlink w:anchor="_Toc174961560" w:history="1">
            <w:r w:rsidR="00475B86" w:rsidRPr="008A0095">
              <w:rPr>
                <w:rStyle w:val="ae"/>
                <w:rFonts w:eastAsia="ＭＳ 明朝"/>
                <w:noProof/>
              </w:rPr>
              <w:t>１</w:t>
            </w:r>
            <w:r w:rsidR="00475B86">
              <w:rPr>
                <w:noProof/>
                <w:szCs w:val="22"/>
              </w:rPr>
              <w:tab/>
            </w:r>
            <w:r w:rsidR="00475B86" w:rsidRPr="008A0095">
              <w:rPr>
                <w:rStyle w:val="ae"/>
                <w:noProof/>
              </w:rPr>
              <w:t>調達機器等一覧</w:t>
            </w:r>
            <w:r w:rsidR="00475B86">
              <w:rPr>
                <w:noProof/>
                <w:webHidden/>
              </w:rPr>
              <w:tab/>
            </w:r>
            <w:r w:rsidR="00475B86">
              <w:rPr>
                <w:noProof/>
                <w:webHidden/>
              </w:rPr>
              <w:fldChar w:fldCharType="begin"/>
            </w:r>
            <w:r w:rsidR="00475B86">
              <w:rPr>
                <w:noProof/>
                <w:webHidden/>
              </w:rPr>
              <w:instrText xml:space="preserve"> PAGEREF _Toc174961560 \h </w:instrText>
            </w:r>
            <w:r w:rsidR="00475B86">
              <w:rPr>
                <w:noProof/>
                <w:webHidden/>
              </w:rPr>
            </w:r>
            <w:r w:rsidR="00475B86">
              <w:rPr>
                <w:noProof/>
                <w:webHidden/>
              </w:rPr>
              <w:fldChar w:fldCharType="separate"/>
            </w:r>
            <w:r w:rsidR="00475B86">
              <w:rPr>
                <w:noProof/>
                <w:webHidden/>
              </w:rPr>
              <w:t>6</w:t>
            </w:r>
            <w:r w:rsidR="00475B86">
              <w:rPr>
                <w:noProof/>
                <w:webHidden/>
              </w:rPr>
              <w:fldChar w:fldCharType="end"/>
            </w:r>
          </w:hyperlink>
        </w:p>
        <w:p w14:paraId="78D846CC" w14:textId="1BD31B74" w:rsidR="00475B86" w:rsidRDefault="00D95C1D">
          <w:pPr>
            <w:pStyle w:val="23"/>
            <w:tabs>
              <w:tab w:val="left" w:pos="840"/>
              <w:tab w:val="right" w:leader="dot" w:pos="8494"/>
            </w:tabs>
            <w:rPr>
              <w:noProof/>
              <w:szCs w:val="22"/>
            </w:rPr>
          </w:pPr>
          <w:hyperlink w:anchor="_Toc174961561" w:history="1">
            <w:r w:rsidR="00475B86" w:rsidRPr="008A0095">
              <w:rPr>
                <w:rStyle w:val="ae"/>
                <w:rFonts w:eastAsia="ＭＳ 明朝"/>
                <w:noProof/>
              </w:rPr>
              <w:t>２</w:t>
            </w:r>
            <w:r w:rsidR="00475B86">
              <w:rPr>
                <w:noProof/>
                <w:szCs w:val="22"/>
              </w:rPr>
              <w:tab/>
            </w:r>
            <w:r w:rsidR="00475B86" w:rsidRPr="008A0095">
              <w:rPr>
                <w:rStyle w:val="ae"/>
                <w:noProof/>
              </w:rPr>
              <w:t>共通事項</w:t>
            </w:r>
            <w:r w:rsidR="00475B86">
              <w:rPr>
                <w:noProof/>
                <w:webHidden/>
              </w:rPr>
              <w:tab/>
            </w:r>
            <w:r w:rsidR="00475B86">
              <w:rPr>
                <w:noProof/>
                <w:webHidden/>
              </w:rPr>
              <w:fldChar w:fldCharType="begin"/>
            </w:r>
            <w:r w:rsidR="00475B86">
              <w:rPr>
                <w:noProof/>
                <w:webHidden/>
              </w:rPr>
              <w:instrText xml:space="preserve"> PAGEREF _Toc174961561 \h </w:instrText>
            </w:r>
            <w:r w:rsidR="00475B86">
              <w:rPr>
                <w:noProof/>
                <w:webHidden/>
              </w:rPr>
            </w:r>
            <w:r w:rsidR="00475B86">
              <w:rPr>
                <w:noProof/>
                <w:webHidden/>
              </w:rPr>
              <w:fldChar w:fldCharType="separate"/>
            </w:r>
            <w:r w:rsidR="00475B86">
              <w:rPr>
                <w:noProof/>
                <w:webHidden/>
              </w:rPr>
              <w:t>7</w:t>
            </w:r>
            <w:r w:rsidR="00475B86">
              <w:rPr>
                <w:noProof/>
                <w:webHidden/>
              </w:rPr>
              <w:fldChar w:fldCharType="end"/>
            </w:r>
          </w:hyperlink>
        </w:p>
        <w:p w14:paraId="1C210975" w14:textId="5CD01D7B" w:rsidR="00475B86" w:rsidRDefault="00D95C1D">
          <w:pPr>
            <w:pStyle w:val="23"/>
            <w:tabs>
              <w:tab w:val="left" w:pos="840"/>
              <w:tab w:val="right" w:leader="dot" w:pos="8494"/>
            </w:tabs>
            <w:rPr>
              <w:noProof/>
              <w:szCs w:val="22"/>
            </w:rPr>
          </w:pPr>
          <w:hyperlink w:anchor="_Toc174961562" w:history="1">
            <w:r w:rsidR="00475B86" w:rsidRPr="008A0095">
              <w:rPr>
                <w:rStyle w:val="ae"/>
                <w:rFonts w:eastAsia="ＭＳ 明朝"/>
                <w:noProof/>
              </w:rPr>
              <w:t>３</w:t>
            </w:r>
            <w:r w:rsidR="00475B86">
              <w:rPr>
                <w:noProof/>
                <w:szCs w:val="22"/>
              </w:rPr>
              <w:tab/>
            </w:r>
            <w:r w:rsidR="00475B86" w:rsidRPr="008A0095">
              <w:rPr>
                <w:rStyle w:val="ae"/>
                <w:noProof/>
              </w:rPr>
              <w:t>個別仕様</w:t>
            </w:r>
            <w:r w:rsidR="00475B86">
              <w:rPr>
                <w:noProof/>
                <w:webHidden/>
              </w:rPr>
              <w:tab/>
            </w:r>
            <w:r w:rsidR="00475B86">
              <w:rPr>
                <w:noProof/>
                <w:webHidden/>
              </w:rPr>
              <w:fldChar w:fldCharType="begin"/>
            </w:r>
            <w:r w:rsidR="00475B86">
              <w:rPr>
                <w:noProof/>
                <w:webHidden/>
              </w:rPr>
              <w:instrText xml:space="preserve"> PAGEREF _Toc174961562 \h </w:instrText>
            </w:r>
            <w:r w:rsidR="00475B86">
              <w:rPr>
                <w:noProof/>
                <w:webHidden/>
              </w:rPr>
            </w:r>
            <w:r w:rsidR="00475B86">
              <w:rPr>
                <w:noProof/>
                <w:webHidden/>
              </w:rPr>
              <w:fldChar w:fldCharType="separate"/>
            </w:r>
            <w:r w:rsidR="00475B86">
              <w:rPr>
                <w:noProof/>
                <w:webHidden/>
              </w:rPr>
              <w:t>9</w:t>
            </w:r>
            <w:r w:rsidR="00475B86">
              <w:rPr>
                <w:noProof/>
                <w:webHidden/>
              </w:rPr>
              <w:fldChar w:fldCharType="end"/>
            </w:r>
          </w:hyperlink>
        </w:p>
        <w:p w14:paraId="3A747F08" w14:textId="7B1BB4C6" w:rsidR="00475B86" w:rsidRDefault="00D95C1D">
          <w:pPr>
            <w:pStyle w:val="13"/>
            <w:tabs>
              <w:tab w:val="right" w:leader="dot" w:pos="8494"/>
            </w:tabs>
            <w:rPr>
              <w:noProof/>
              <w:szCs w:val="22"/>
            </w:rPr>
          </w:pPr>
          <w:hyperlink w:anchor="_Toc174961563" w:history="1">
            <w:r w:rsidR="00475B86" w:rsidRPr="008A0095">
              <w:rPr>
                <w:rStyle w:val="ae"/>
                <w:rFonts w:eastAsia="ＭＳ 明朝"/>
                <w:noProof/>
              </w:rPr>
              <w:t>第４</w:t>
            </w:r>
            <w:r w:rsidR="00475B86" w:rsidRPr="008A0095">
              <w:rPr>
                <w:rStyle w:val="ae"/>
                <w:noProof/>
              </w:rPr>
              <w:t xml:space="preserve"> </w:t>
            </w:r>
            <w:r w:rsidR="00475B86" w:rsidRPr="008A0095">
              <w:rPr>
                <w:rStyle w:val="ae"/>
                <w:noProof/>
              </w:rPr>
              <w:t>構築及び撤去</w:t>
            </w:r>
            <w:r w:rsidR="00475B86">
              <w:rPr>
                <w:noProof/>
                <w:webHidden/>
              </w:rPr>
              <w:tab/>
            </w:r>
            <w:r w:rsidR="00475B86">
              <w:rPr>
                <w:noProof/>
                <w:webHidden/>
              </w:rPr>
              <w:fldChar w:fldCharType="begin"/>
            </w:r>
            <w:r w:rsidR="00475B86">
              <w:rPr>
                <w:noProof/>
                <w:webHidden/>
              </w:rPr>
              <w:instrText xml:space="preserve"> PAGEREF _Toc174961563 \h </w:instrText>
            </w:r>
            <w:r w:rsidR="00475B86">
              <w:rPr>
                <w:noProof/>
                <w:webHidden/>
              </w:rPr>
            </w:r>
            <w:r w:rsidR="00475B86">
              <w:rPr>
                <w:noProof/>
                <w:webHidden/>
              </w:rPr>
              <w:fldChar w:fldCharType="separate"/>
            </w:r>
            <w:r w:rsidR="00475B86">
              <w:rPr>
                <w:noProof/>
                <w:webHidden/>
              </w:rPr>
              <w:t>34</w:t>
            </w:r>
            <w:r w:rsidR="00475B86">
              <w:rPr>
                <w:noProof/>
                <w:webHidden/>
              </w:rPr>
              <w:fldChar w:fldCharType="end"/>
            </w:r>
          </w:hyperlink>
        </w:p>
        <w:p w14:paraId="223A3238" w14:textId="5B71BCEB" w:rsidR="00475B86" w:rsidRDefault="00D95C1D">
          <w:pPr>
            <w:pStyle w:val="23"/>
            <w:tabs>
              <w:tab w:val="left" w:pos="840"/>
              <w:tab w:val="right" w:leader="dot" w:pos="8494"/>
            </w:tabs>
            <w:rPr>
              <w:noProof/>
              <w:szCs w:val="22"/>
            </w:rPr>
          </w:pPr>
          <w:hyperlink w:anchor="_Toc174961564" w:history="1">
            <w:r w:rsidR="00475B86" w:rsidRPr="008A0095">
              <w:rPr>
                <w:rStyle w:val="ae"/>
                <w:rFonts w:eastAsia="ＭＳ 明朝"/>
                <w:noProof/>
              </w:rPr>
              <w:t>１</w:t>
            </w:r>
            <w:r w:rsidR="00475B86">
              <w:rPr>
                <w:noProof/>
                <w:szCs w:val="22"/>
              </w:rPr>
              <w:tab/>
            </w:r>
            <w:r w:rsidR="00475B86" w:rsidRPr="008A0095">
              <w:rPr>
                <w:rStyle w:val="ae"/>
                <w:noProof/>
              </w:rPr>
              <w:t>共通事項</w:t>
            </w:r>
            <w:r w:rsidR="00475B86">
              <w:rPr>
                <w:noProof/>
                <w:webHidden/>
              </w:rPr>
              <w:tab/>
            </w:r>
            <w:r w:rsidR="00475B86">
              <w:rPr>
                <w:noProof/>
                <w:webHidden/>
              </w:rPr>
              <w:fldChar w:fldCharType="begin"/>
            </w:r>
            <w:r w:rsidR="00475B86">
              <w:rPr>
                <w:noProof/>
                <w:webHidden/>
              </w:rPr>
              <w:instrText xml:space="preserve"> PAGEREF _Toc174961564 \h </w:instrText>
            </w:r>
            <w:r w:rsidR="00475B86">
              <w:rPr>
                <w:noProof/>
                <w:webHidden/>
              </w:rPr>
            </w:r>
            <w:r w:rsidR="00475B86">
              <w:rPr>
                <w:noProof/>
                <w:webHidden/>
              </w:rPr>
              <w:fldChar w:fldCharType="separate"/>
            </w:r>
            <w:r w:rsidR="00475B86">
              <w:rPr>
                <w:noProof/>
                <w:webHidden/>
              </w:rPr>
              <w:t>34</w:t>
            </w:r>
            <w:r w:rsidR="00475B86">
              <w:rPr>
                <w:noProof/>
                <w:webHidden/>
              </w:rPr>
              <w:fldChar w:fldCharType="end"/>
            </w:r>
          </w:hyperlink>
        </w:p>
        <w:p w14:paraId="2DA55FCB" w14:textId="14F24FA4" w:rsidR="00475B86" w:rsidRDefault="00D95C1D">
          <w:pPr>
            <w:pStyle w:val="23"/>
            <w:tabs>
              <w:tab w:val="left" w:pos="840"/>
              <w:tab w:val="right" w:leader="dot" w:pos="8494"/>
            </w:tabs>
            <w:rPr>
              <w:noProof/>
              <w:szCs w:val="22"/>
            </w:rPr>
          </w:pPr>
          <w:hyperlink w:anchor="_Toc174961565" w:history="1">
            <w:r w:rsidR="00475B86" w:rsidRPr="008A0095">
              <w:rPr>
                <w:rStyle w:val="ae"/>
                <w:rFonts w:eastAsia="ＭＳ 明朝"/>
                <w:noProof/>
              </w:rPr>
              <w:t>２</w:t>
            </w:r>
            <w:r w:rsidR="00475B86">
              <w:rPr>
                <w:noProof/>
                <w:szCs w:val="22"/>
              </w:rPr>
              <w:tab/>
            </w:r>
            <w:r w:rsidR="00475B86" w:rsidRPr="008A0095">
              <w:rPr>
                <w:rStyle w:val="ae"/>
                <w:noProof/>
              </w:rPr>
              <w:t>管理</w:t>
            </w:r>
            <w:r w:rsidR="00475B86">
              <w:rPr>
                <w:noProof/>
                <w:webHidden/>
              </w:rPr>
              <w:tab/>
            </w:r>
            <w:r w:rsidR="00475B86">
              <w:rPr>
                <w:noProof/>
                <w:webHidden/>
              </w:rPr>
              <w:fldChar w:fldCharType="begin"/>
            </w:r>
            <w:r w:rsidR="00475B86">
              <w:rPr>
                <w:noProof/>
                <w:webHidden/>
              </w:rPr>
              <w:instrText xml:space="preserve"> PAGEREF _Toc174961565 \h </w:instrText>
            </w:r>
            <w:r w:rsidR="00475B86">
              <w:rPr>
                <w:noProof/>
                <w:webHidden/>
              </w:rPr>
            </w:r>
            <w:r w:rsidR="00475B86">
              <w:rPr>
                <w:noProof/>
                <w:webHidden/>
              </w:rPr>
              <w:fldChar w:fldCharType="separate"/>
            </w:r>
            <w:r w:rsidR="00475B86">
              <w:rPr>
                <w:noProof/>
                <w:webHidden/>
              </w:rPr>
              <w:t>34</w:t>
            </w:r>
            <w:r w:rsidR="00475B86">
              <w:rPr>
                <w:noProof/>
                <w:webHidden/>
              </w:rPr>
              <w:fldChar w:fldCharType="end"/>
            </w:r>
          </w:hyperlink>
        </w:p>
        <w:p w14:paraId="3C58B33B" w14:textId="14038871" w:rsidR="00475B86" w:rsidRDefault="00D95C1D">
          <w:pPr>
            <w:pStyle w:val="23"/>
            <w:tabs>
              <w:tab w:val="left" w:pos="840"/>
              <w:tab w:val="right" w:leader="dot" w:pos="8494"/>
            </w:tabs>
            <w:rPr>
              <w:noProof/>
              <w:szCs w:val="22"/>
            </w:rPr>
          </w:pPr>
          <w:hyperlink w:anchor="_Toc174961566" w:history="1">
            <w:r w:rsidR="00475B86" w:rsidRPr="008A0095">
              <w:rPr>
                <w:rStyle w:val="ae"/>
                <w:rFonts w:eastAsia="ＭＳ 明朝"/>
                <w:noProof/>
              </w:rPr>
              <w:t>３</w:t>
            </w:r>
            <w:r w:rsidR="00475B86">
              <w:rPr>
                <w:noProof/>
                <w:szCs w:val="22"/>
              </w:rPr>
              <w:tab/>
            </w:r>
            <w:r w:rsidR="00475B86" w:rsidRPr="008A0095">
              <w:rPr>
                <w:rStyle w:val="ae"/>
                <w:noProof/>
              </w:rPr>
              <w:t>詳細設計</w:t>
            </w:r>
            <w:r w:rsidR="00475B86">
              <w:rPr>
                <w:noProof/>
                <w:webHidden/>
              </w:rPr>
              <w:tab/>
            </w:r>
            <w:r w:rsidR="00475B86">
              <w:rPr>
                <w:noProof/>
                <w:webHidden/>
              </w:rPr>
              <w:fldChar w:fldCharType="begin"/>
            </w:r>
            <w:r w:rsidR="00475B86">
              <w:rPr>
                <w:noProof/>
                <w:webHidden/>
              </w:rPr>
              <w:instrText xml:space="preserve"> PAGEREF _Toc174961566 \h </w:instrText>
            </w:r>
            <w:r w:rsidR="00475B86">
              <w:rPr>
                <w:noProof/>
                <w:webHidden/>
              </w:rPr>
            </w:r>
            <w:r w:rsidR="00475B86">
              <w:rPr>
                <w:noProof/>
                <w:webHidden/>
              </w:rPr>
              <w:fldChar w:fldCharType="separate"/>
            </w:r>
            <w:r w:rsidR="00475B86">
              <w:rPr>
                <w:noProof/>
                <w:webHidden/>
              </w:rPr>
              <w:t>35</w:t>
            </w:r>
            <w:r w:rsidR="00475B86">
              <w:rPr>
                <w:noProof/>
                <w:webHidden/>
              </w:rPr>
              <w:fldChar w:fldCharType="end"/>
            </w:r>
          </w:hyperlink>
        </w:p>
        <w:p w14:paraId="31E0B906" w14:textId="598D6148" w:rsidR="00475B86" w:rsidRDefault="00D95C1D">
          <w:pPr>
            <w:pStyle w:val="23"/>
            <w:tabs>
              <w:tab w:val="left" w:pos="840"/>
              <w:tab w:val="right" w:leader="dot" w:pos="8494"/>
            </w:tabs>
            <w:rPr>
              <w:noProof/>
              <w:szCs w:val="22"/>
            </w:rPr>
          </w:pPr>
          <w:hyperlink w:anchor="_Toc174961567" w:history="1">
            <w:r w:rsidR="00475B86" w:rsidRPr="008A0095">
              <w:rPr>
                <w:rStyle w:val="ae"/>
                <w:rFonts w:eastAsia="ＭＳ 明朝"/>
                <w:noProof/>
              </w:rPr>
              <w:t>４</w:t>
            </w:r>
            <w:r w:rsidR="00475B86">
              <w:rPr>
                <w:noProof/>
                <w:szCs w:val="22"/>
              </w:rPr>
              <w:tab/>
            </w:r>
            <w:r w:rsidR="00475B86" w:rsidRPr="008A0095">
              <w:rPr>
                <w:rStyle w:val="ae"/>
                <w:noProof/>
              </w:rPr>
              <w:t>移行設計</w:t>
            </w:r>
            <w:r w:rsidR="00475B86">
              <w:rPr>
                <w:noProof/>
                <w:webHidden/>
              </w:rPr>
              <w:tab/>
            </w:r>
            <w:r w:rsidR="00475B86">
              <w:rPr>
                <w:noProof/>
                <w:webHidden/>
              </w:rPr>
              <w:fldChar w:fldCharType="begin"/>
            </w:r>
            <w:r w:rsidR="00475B86">
              <w:rPr>
                <w:noProof/>
                <w:webHidden/>
              </w:rPr>
              <w:instrText xml:space="preserve"> PAGEREF _Toc174961567 \h </w:instrText>
            </w:r>
            <w:r w:rsidR="00475B86">
              <w:rPr>
                <w:noProof/>
                <w:webHidden/>
              </w:rPr>
            </w:r>
            <w:r w:rsidR="00475B86">
              <w:rPr>
                <w:noProof/>
                <w:webHidden/>
              </w:rPr>
              <w:fldChar w:fldCharType="separate"/>
            </w:r>
            <w:r w:rsidR="00475B86">
              <w:rPr>
                <w:noProof/>
                <w:webHidden/>
              </w:rPr>
              <w:t>62</w:t>
            </w:r>
            <w:r w:rsidR="00475B86">
              <w:rPr>
                <w:noProof/>
                <w:webHidden/>
              </w:rPr>
              <w:fldChar w:fldCharType="end"/>
            </w:r>
          </w:hyperlink>
        </w:p>
        <w:p w14:paraId="1526E5D0" w14:textId="1FB9A158" w:rsidR="00475B86" w:rsidRDefault="00D95C1D">
          <w:pPr>
            <w:pStyle w:val="23"/>
            <w:tabs>
              <w:tab w:val="left" w:pos="840"/>
              <w:tab w:val="right" w:leader="dot" w:pos="8494"/>
            </w:tabs>
            <w:rPr>
              <w:noProof/>
              <w:szCs w:val="22"/>
            </w:rPr>
          </w:pPr>
          <w:hyperlink w:anchor="_Toc174961568" w:history="1">
            <w:r w:rsidR="00475B86" w:rsidRPr="008A0095">
              <w:rPr>
                <w:rStyle w:val="ae"/>
                <w:rFonts w:eastAsia="ＭＳ 明朝"/>
                <w:noProof/>
              </w:rPr>
              <w:t>５</w:t>
            </w:r>
            <w:r w:rsidR="00475B86">
              <w:rPr>
                <w:noProof/>
                <w:szCs w:val="22"/>
              </w:rPr>
              <w:tab/>
            </w:r>
            <w:r w:rsidR="00475B86" w:rsidRPr="008A0095">
              <w:rPr>
                <w:rStyle w:val="ae"/>
                <w:noProof/>
              </w:rPr>
              <w:t>配線／設置</w:t>
            </w:r>
            <w:r w:rsidR="00475B86">
              <w:rPr>
                <w:noProof/>
                <w:webHidden/>
              </w:rPr>
              <w:tab/>
            </w:r>
            <w:r w:rsidR="00475B86">
              <w:rPr>
                <w:noProof/>
                <w:webHidden/>
              </w:rPr>
              <w:fldChar w:fldCharType="begin"/>
            </w:r>
            <w:r w:rsidR="00475B86">
              <w:rPr>
                <w:noProof/>
                <w:webHidden/>
              </w:rPr>
              <w:instrText xml:space="preserve"> PAGEREF _Toc174961568 \h </w:instrText>
            </w:r>
            <w:r w:rsidR="00475B86">
              <w:rPr>
                <w:noProof/>
                <w:webHidden/>
              </w:rPr>
            </w:r>
            <w:r w:rsidR="00475B86">
              <w:rPr>
                <w:noProof/>
                <w:webHidden/>
              </w:rPr>
              <w:fldChar w:fldCharType="separate"/>
            </w:r>
            <w:r w:rsidR="00475B86">
              <w:rPr>
                <w:noProof/>
                <w:webHidden/>
              </w:rPr>
              <w:t>64</w:t>
            </w:r>
            <w:r w:rsidR="00475B86">
              <w:rPr>
                <w:noProof/>
                <w:webHidden/>
              </w:rPr>
              <w:fldChar w:fldCharType="end"/>
            </w:r>
          </w:hyperlink>
        </w:p>
        <w:p w14:paraId="104B0CBF" w14:textId="5D1B7142" w:rsidR="00475B86" w:rsidRDefault="00D95C1D">
          <w:pPr>
            <w:pStyle w:val="23"/>
            <w:tabs>
              <w:tab w:val="left" w:pos="840"/>
              <w:tab w:val="right" w:leader="dot" w:pos="8494"/>
            </w:tabs>
            <w:rPr>
              <w:noProof/>
              <w:szCs w:val="22"/>
            </w:rPr>
          </w:pPr>
          <w:hyperlink w:anchor="_Toc174961569" w:history="1">
            <w:r w:rsidR="00475B86" w:rsidRPr="008A0095">
              <w:rPr>
                <w:rStyle w:val="ae"/>
                <w:rFonts w:eastAsia="ＭＳ 明朝"/>
                <w:noProof/>
              </w:rPr>
              <w:t>６</w:t>
            </w:r>
            <w:r w:rsidR="00475B86">
              <w:rPr>
                <w:noProof/>
                <w:szCs w:val="22"/>
              </w:rPr>
              <w:tab/>
            </w:r>
            <w:r w:rsidR="00475B86" w:rsidRPr="008A0095">
              <w:rPr>
                <w:rStyle w:val="ae"/>
                <w:noProof/>
              </w:rPr>
              <w:t>設定</w:t>
            </w:r>
            <w:r w:rsidR="00475B86">
              <w:rPr>
                <w:noProof/>
                <w:webHidden/>
              </w:rPr>
              <w:tab/>
            </w:r>
            <w:r w:rsidR="00475B86">
              <w:rPr>
                <w:noProof/>
                <w:webHidden/>
              </w:rPr>
              <w:fldChar w:fldCharType="begin"/>
            </w:r>
            <w:r w:rsidR="00475B86">
              <w:rPr>
                <w:noProof/>
                <w:webHidden/>
              </w:rPr>
              <w:instrText xml:space="preserve"> PAGEREF _Toc174961569 \h </w:instrText>
            </w:r>
            <w:r w:rsidR="00475B86">
              <w:rPr>
                <w:noProof/>
                <w:webHidden/>
              </w:rPr>
            </w:r>
            <w:r w:rsidR="00475B86">
              <w:rPr>
                <w:noProof/>
                <w:webHidden/>
              </w:rPr>
              <w:fldChar w:fldCharType="separate"/>
            </w:r>
            <w:r w:rsidR="00475B86">
              <w:rPr>
                <w:noProof/>
                <w:webHidden/>
              </w:rPr>
              <w:t>66</w:t>
            </w:r>
            <w:r w:rsidR="00475B86">
              <w:rPr>
                <w:noProof/>
                <w:webHidden/>
              </w:rPr>
              <w:fldChar w:fldCharType="end"/>
            </w:r>
          </w:hyperlink>
        </w:p>
        <w:p w14:paraId="2A34A6FF" w14:textId="72B94D6A" w:rsidR="00475B86" w:rsidRDefault="00D95C1D">
          <w:pPr>
            <w:pStyle w:val="23"/>
            <w:tabs>
              <w:tab w:val="left" w:pos="840"/>
              <w:tab w:val="right" w:leader="dot" w:pos="8494"/>
            </w:tabs>
            <w:rPr>
              <w:noProof/>
              <w:szCs w:val="22"/>
            </w:rPr>
          </w:pPr>
          <w:hyperlink w:anchor="_Toc174961570" w:history="1">
            <w:r w:rsidR="00475B86" w:rsidRPr="008A0095">
              <w:rPr>
                <w:rStyle w:val="ae"/>
                <w:rFonts w:eastAsia="ＭＳ 明朝"/>
                <w:noProof/>
              </w:rPr>
              <w:t>７</w:t>
            </w:r>
            <w:r w:rsidR="00475B86">
              <w:rPr>
                <w:noProof/>
                <w:szCs w:val="22"/>
              </w:rPr>
              <w:tab/>
            </w:r>
            <w:r w:rsidR="00475B86" w:rsidRPr="008A0095">
              <w:rPr>
                <w:rStyle w:val="ae"/>
                <w:noProof/>
              </w:rPr>
              <w:t>テスト</w:t>
            </w:r>
            <w:r w:rsidR="00475B86">
              <w:rPr>
                <w:noProof/>
                <w:webHidden/>
              </w:rPr>
              <w:tab/>
            </w:r>
            <w:r w:rsidR="00475B86">
              <w:rPr>
                <w:noProof/>
                <w:webHidden/>
              </w:rPr>
              <w:fldChar w:fldCharType="begin"/>
            </w:r>
            <w:r w:rsidR="00475B86">
              <w:rPr>
                <w:noProof/>
                <w:webHidden/>
              </w:rPr>
              <w:instrText xml:space="preserve"> PAGEREF _Toc174961570 \h </w:instrText>
            </w:r>
            <w:r w:rsidR="00475B86">
              <w:rPr>
                <w:noProof/>
                <w:webHidden/>
              </w:rPr>
            </w:r>
            <w:r w:rsidR="00475B86">
              <w:rPr>
                <w:noProof/>
                <w:webHidden/>
              </w:rPr>
              <w:fldChar w:fldCharType="separate"/>
            </w:r>
            <w:r w:rsidR="00475B86">
              <w:rPr>
                <w:noProof/>
                <w:webHidden/>
              </w:rPr>
              <w:t>80</w:t>
            </w:r>
            <w:r w:rsidR="00475B86">
              <w:rPr>
                <w:noProof/>
                <w:webHidden/>
              </w:rPr>
              <w:fldChar w:fldCharType="end"/>
            </w:r>
          </w:hyperlink>
        </w:p>
        <w:p w14:paraId="40F75389" w14:textId="4663A1AF" w:rsidR="00475B86" w:rsidRDefault="00D95C1D">
          <w:pPr>
            <w:pStyle w:val="23"/>
            <w:tabs>
              <w:tab w:val="left" w:pos="840"/>
              <w:tab w:val="right" w:leader="dot" w:pos="8494"/>
            </w:tabs>
            <w:rPr>
              <w:noProof/>
              <w:szCs w:val="22"/>
            </w:rPr>
          </w:pPr>
          <w:hyperlink w:anchor="_Toc174961571" w:history="1">
            <w:r w:rsidR="00475B86" w:rsidRPr="008A0095">
              <w:rPr>
                <w:rStyle w:val="ae"/>
                <w:rFonts w:eastAsia="ＭＳ 明朝"/>
                <w:noProof/>
              </w:rPr>
              <w:t>８</w:t>
            </w:r>
            <w:r w:rsidR="00475B86">
              <w:rPr>
                <w:noProof/>
                <w:szCs w:val="22"/>
              </w:rPr>
              <w:tab/>
            </w:r>
            <w:r w:rsidR="00475B86" w:rsidRPr="008A0095">
              <w:rPr>
                <w:rStyle w:val="ae"/>
                <w:noProof/>
              </w:rPr>
              <w:t>移行</w:t>
            </w:r>
            <w:r w:rsidR="00475B86">
              <w:rPr>
                <w:noProof/>
                <w:webHidden/>
              </w:rPr>
              <w:tab/>
            </w:r>
            <w:r w:rsidR="00475B86">
              <w:rPr>
                <w:noProof/>
                <w:webHidden/>
              </w:rPr>
              <w:fldChar w:fldCharType="begin"/>
            </w:r>
            <w:r w:rsidR="00475B86">
              <w:rPr>
                <w:noProof/>
                <w:webHidden/>
              </w:rPr>
              <w:instrText xml:space="preserve"> PAGEREF _Toc174961571 \h </w:instrText>
            </w:r>
            <w:r w:rsidR="00475B86">
              <w:rPr>
                <w:noProof/>
                <w:webHidden/>
              </w:rPr>
            </w:r>
            <w:r w:rsidR="00475B86">
              <w:rPr>
                <w:noProof/>
                <w:webHidden/>
              </w:rPr>
              <w:fldChar w:fldCharType="separate"/>
            </w:r>
            <w:r w:rsidR="00475B86">
              <w:rPr>
                <w:noProof/>
                <w:webHidden/>
              </w:rPr>
              <w:t>93</w:t>
            </w:r>
            <w:r w:rsidR="00475B86">
              <w:rPr>
                <w:noProof/>
                <w:webHidden/>
              </w:rPr>
              <w:fldChar w:fldCharType="end"/>
            </w:r>
          </w:hyperlink>
        </w:p>
        <w:p w14:paraId="6B4C92DF" w14:textId="3D8FBEFA" w:rsidR="00475B86" w:rsidRDefault="00D95C1D">
          <w:pPr>
            <w:pStyle w:val="23"/>
            <w:tabs>
              <w:tab w:val="left" w:pos="840"/>
              <w:tab w:val="right" w:leader="dot" w:pos="8494"/>
            </w:tabs>
            <w:rPr>
              <w:noProof/>
              <w:szCs w:val="22"/>
            </w:rPr>
          </w:pPr>
          <w:hyperlink w:anchor="_Toc174961572" w:history="1">
            <w:r w:rsidR="00475B86" w:rsidRPr="008A0095">
              <w:rPr>
                <w:rStyle w:val="ae"/>
                <w:rFonts w:eastAsia="ＭＳ 明朝"/>
                <w:noProof/>
              </w:rPr>
              <w:t>９</w:t>
            </w:r>
            <w:r w:rsidR="00475B86">
              <w:rPr>
                <w:noProof/>
                <w:szCs w:val="22"/>
              </w:rPr>
              <w:tab/>
            </w:r>
            <w:r w:rsidR="00475B86" w:rsidRPr="008A0095">
              <w:rPr>
                <w:rStyle w:val="ae"/>
                <w:noProof/>
              </w:rPr>
              <w:t>引継ぎ</w:t>
            </w:r>
            <w:r w:rsidR="00475B86">
              <w:rPr>
                <w:noProof/>
                <w:webHidden/>
              </w:rPr>
              <w:tab/>
            </w:r>
            <w:r w:rsidR="00475B86">
              <w:rPr>
                <w:noProof/>
                <w:webHidden/>
              </w:rPr>
              <w:fldChar w:fldCharType="begin"/>
            </w:r>
            <w:r w:rsidR="00475B86">
              <w:rPr>
                <w:noProof/>
                <w:webHidden/>
              </w:rPr>
              <w:instrText xml:space="preserve"> PAGEREF _Toc174961572 \h </w:instrText>
            </w:r>
            <w:r w:rsidR="00475B86">
              <w:rPr>
                <w:noProof/>
                <w:webHidden/>
              </w:rPr>
            </w:r>
            <w:r w:rsidR="00475B86">
              <w:rPr>
                <w:noProof/>
                <w:webHidden/>
              </w:rPr>
              <w:fldChar w:fldCharType="separate"/>
            </w:r>
            <w:r w:rsidR="00475B86">
              <w:rPr>
                <w:noProof/>
                <w:webHidden/>
              </w:rPr>
              <w:t>98</w:t>
            </w:r>
            <w:r w:rsidR="00475B86">
              <w:rPr>
                <w:noProof/>
                <w:webHidden/>
              </w:rPr>
              <w:fldChar w:fldCharType="end"/>
            </w:r>
          </w:hyperlink>
        </w:p>
        <w:p w14:paraId="73AB68A0" w14:textId="1C566E27" w:rsidR="00475B86" w:rsidRDefault="00D95C1D">
          <w:pPr>
            <w:pStyle w:val="23"/>
            <w:tabs>
              <w:tab w:val="left" w:pos="1050"/>
              <w:tab w:val="right" w:leader="dot" w:pos="8494"/>
            </w:tabs>
            <w:rPr>
              <w:noProof/>
              <w:szCs w:val="22"/>
            </w:rPr>
          </w:pPr>
          <w:hyperlink w:anchor="_Toc174961573" w:history="1">
            <w:r w:rsidR="00475B86" w:rsidRPr="008A0095">
              <w:rPr>
                <w:rStyle w:val="ae"/>
                <w:rFonts w:eastAsia="ＭＳ 明朝"/>
                <w:noProof/>
              </w:rPr>
              <w:t>１０</w:t>
            </w:r>
            <w:r w:rsidR="00475B86">
              <w:rPr>
                <w:noProof/>
                <w:szCs w:val="22"/>
              </w:rPr>
              <w:tab/>
            </w:r>
            <w:r w:rsidR="00475B86" w:rsidRPr="008A0095">
              <w:rPr>
                <w:rStyle w:val="ae"/>
                <w:noProof/>
              </w:rPr>
              <w:t>納品</w:t>
            </w:r>
            <w:r w:rsidR="00475B86">
              <w:rPr>
                <w:noProof/>
                <w:webHidden/>
              </w:rPr>
              <w:tab/>
            </w:r>
            <w:r w:rsidR="00475B86">
              <w:rPr>
                <w:noProof/>
                <w:webHidden/>
              </w:rPr>
              <w:fldChar w:fldCharType="begin"/>
            </w:r>
            <w:r w:rsidR="00475B86">
              <w:rPr>
                <w:noProof/>
                <w:webHidden/>
              </w:rPr>
              <w:instrText xml:space="preserve"> PAGEREF _Toc174961573 \h </w:instrText>
            </w:r>
            <w:r w:rsidR="00475B86">
              <w:rPr>
                <w:noProof/>
                <w:webHidden/>
              </w:rPr>
            </w:r>
            <w:r w:rsidR="00475B86">
              <w:rPr>
                <w:noProof/>
                <w:webHidden/>
              </w:rPr>
              <w:fldChar w:fldCharType="separate"/>
            </w:r>
            <w:r w:rsidR="00475B86">
              <w:rPr>
                <w:noProof/>
                <w:webHidden/>
              </w:rPr>
              <w:t>99</w:t>
            </w:r>
            <w:r w:rsidR="00475B86">
              <w:rPr>
                <w:noProof/>
                <w:webHidden/>
              </w:rPr>
              <w:fldChar w:fldCharType="end"/>
            </w:r>
          </w:hyperlink>
        </w:p>
        <w:p w14:paraId="11D9A675" w14:textId="07A7BA44" w:rsidR="00475B86" w:rsidRDefault="00D95C1D">
          <w:pPr>
            <w:pStyle w:val="23"/>
            <w:tabs>
              <w:tab w:val="left" w:pos="1050"/>
              <w:tab w:val="right" w:leader="dot" w:pos="8494"/>
            </w:tabs>
            <w:rPr>
              <w:noProof/>
              <w:szCs w:val="22"/>
            </w:rPr>
          </w:pPr>
          <w:hyperlink w:anchor="_Toc174961574" w:history="1">
            <w:r w:rsidR="00475B86" w:rsidRPr="008A0095">
              <w:rPr>
                <w:rStyle w:val="ae"/>
                <w:rFonts w:eastAsia="ＭＳ 明朝"/>
                <w:noProof/>
              </w:rPr>
              <w:t>１１</w:t>
            </w:r>
            <w:r w:rsidR="00475B86">
              <w:rPr>
                <w:noProof/>
                <w:szCs w:val="22"/>
              </w:rPr>
              <w:tab/>
            </w:r>
            <w:r w:rsidR="00475B86" w:rsidRPr="008A0095">
              <w:rPr>
                <w:rStyle w:val="ae"/>
                <w:noProof/>
              </w:rPr>
              <w:t>撤去</w:t>
            </w:r>
            <w:r w:rsidR="00475B86">
              <w:rPr>
                <w:noProof/>
                <w:webHidden/>
              </w:rPr>
              <w:tab/>
            </w:r>
            <w:r w:rsidR="00475B86">
              <w:rPr>
                <w:noProof/>
                <w:webHidden/>
              </w:rPr>
              <w:fldChar w:fldCharType="begin"/>
            </w:r>
            <w:r w:rsidR="00475B86">
              <w:rPr>
                <w:noProof/>
                <w:webHidden/>
              </w:rPr>
              <w:instrText xml:space="preserve"> PAGEREF _Toc174961574 \h </w:instrText>
            </w:r>
            <w:r w:rsidR="00475B86">
              <w:rPr>
                <w:noProof/>
                <w:webHidden/>
              </w:rPr>
            </w:r>
            <w:r w:rsidR="00475B86">
              <w:rPr>
                <w:noProof/>
                <w:webHidden/>
              </w:rPr>
              <w:fldChar w:fldCharType="separate"/>
            </w:r>
            <w:r w:rsidR="00475B86">
              <w:rPr>
                <w:noProof/>
                <w:webHidden/>
              </w:rPr>
              <w:t>101</w:t>
            </w:r>
            <w:r w:rsidR="00475B86">
              <w:rPr>
                <w:noProof/>
                <w:webHidden/>
              </w:rPr>
              <w:fldChar w:fldCharType="end"/>
            </w:r>
          </w:hyperlink>
        </w:p>
        <w:p w14:paraId="65D3925F" w14:textId="3865C5A7" w:rsidR="00475B86" w:rsidRDefault="00D95C1D">
          <w:pPr>
            <w:pStyle w:val="23"/>
            <w:tabs>
              <w:tab w:val="left" w:pos="1050"/>
              <w:tab w:val="right" w:leader="dot" w:pos="8494"/>
            </w:tabs>
            <w:rPr>
              <w:noProof/>
              <w:szCs w:val="22"/>
            </w:rPr>
          </w:pPr>
          <w:hyperlink w:anchor="_Toc174961575" w:history="1">
            <w:r w:rsidR="00475B86" w:rsidRPr="008A0095">
              <w:rPr>
                <w:rStyle w:val="ae"/>
                <w:rFonts w:eastAsia="ＭＳ 明朝"/>
                <w:noProof/>
              </w:rPr>
              <w:t>１２</w:t>
            </w:r>
            <w:r w:rsidR="00475B86">
              <w:rPr>
                <w:noProof/>
                <w:szCs w:val="22"/>
              </w:rPr>
              <w:tab/>
            </w:r>
            <w:r w:rsidR="00475B86" w:rsidRPr="008A0095">
              <w:rPr>
                <w:rStyle w:val="ae"/>
                <w:noProof/>
              </w:rPr>
              <w:t>役割分担</w:t>
            </w:r>
            <w:r w:rsidR="00475B86">
              <w:rPr>
                <w:noProof/>
                <w:webHidden/>
              </w:rPr>
              <w:tab/>
            </w:r>
            <w:r w:rsidR="00475B86">
              <w:rPr>
                <w:noProof/>
                <w:webHidden/>
              </w:rPr>
              <w:fldChar w:fldCharType="begin"/>
            </w:r>
            <w:r w:rsidR="00475B86">
              <w:rPr>
                <w:noProof/>
                <w:webHidden/>
              </w:rPr>
              <w:instrText xml:space="preserve"> PAGEREF _Toc174961575 \h </w:instrText>
            </w:r>
            <w:r w:rsidR="00475B86">
              <w:rPr>
                <w:noProof/>
                <w:webHidden/>
              </w:rPr>
            </w:r>
            <w:r w:rsidR="00475B86">
              <w:rPr>
                <w:noProof/>
                <w:webHidden/>
              </w:rPr>
              <w:fldChar w:fldCharType="separate"/>
            </w:r>
            <w:r w:rsidR="00475B86">
              <w:rPr>
                <w:noProof/>
                <w:webHidden/>
              </w:rPr>
              <w:t>101</w:t>
            </w:r>
            <w:r w:rsidR="00475B86">
              <w:rPr>
                <w:noProof/>
                <w:webHidden/>
              </w:rPr>
              <w:fldChar w:fldCharType="end"/>
            </w:r>
          </w:hyperlink>
        </w:p>
        <w:p w14:paraId="00A32560" w14:textId="65DB2FAD" w:rsidR="00475B86" w:rsidRDefault="00D95C1D">
          <w:pPr>
            <w:pStyle w:val="13"/>
            <w:tabs>
              <w:tab w:val="right" w:leader="dot" w:pos="8494"/>
            </w:tabs>
            <w:rPr>
              <w:noProof/>
              <w:szCs w:val="22"/>
            </w:rPr>
          </w:pPr>
          <w:hyperlink w:anchor="_Toc174961576" w:history="1">
            <w:r w:rsidR="00475B86" w:rsidRPr="008A0095">
              <w:rPr>
                <w:rStyle w:val="ae"/>
                <w:rFonts w:eastAsia="ＭＳ 明朝"/>
                <w:noProof/>
              </w:rPr>
              <w:t>第５</w:t>
            </w:r>
            <w:r w:rsidR="00475B86" w:rsidRPr="008A0095">
              <w:rPr>
                <w:rStyle w:val="ae"/>
                <w:noProof/>
              </w:rPr>
              <w:t xml:space="preserve"> </w:t>
            </w:r>
            <w:r w:rsidR="00475B86" w:rsidRPr="008A0095">
              <w:rPr>
                <w:rStyle w:val="ae"/>
                <w:noProof/>
              </w:rPr>
              <w:t>保守及び技術支援</w:t>
            </w:r>
            <w:r w:rsidR="00475B86">
              <w:rPr>
                <w:noProof/>
                <w:webHidden/>
              </w:rPr>
              <w:tab/>
            </w:r>
            <w:r w:rsidR="00475B86">
              <w:rPr>
                <w:noProof/>
                <w:webHidden/>
              </w:rPr>
              <w:fldChar w:fldCharType="begin"/>
            </w:r>
            <w:r w:rsidR="00475B86">
              <w:rPr>
                <w:noProof/>
                <w:webHidden/>
              </w:rPr>
              <w:instrText xml:space="preserve"> PAGEREF _Toc174961576 \h </w:instrText>
            </w:r>
            <w:r w:rsidR="00475B86">
              <w:rPr>
                <w:noProof/>
                <w:webHidden/>
              </w:rPr>
            </w:r>
            <w:r w:rsidR="00475B86">
              <w:rPr>
                <w:noProof/>
                <w:webHidden/>
              </w:rPr>
              <w:fldChar w:fldCharType="separate"/>
            </w:r>
            <w:r w:rsidR="00475B86">
              <w:rPr>
                <w:noProof/>
                <w:webHidden/>
              </w:rPr>
              <w:t>103</w:t>
            </w:r>
            <w:r w:rsidR="00475B86">
              <w:rPr>
                <w:noProof/>
                <w:webHidden/>
              </w:rPr>
              <w:fldChar w:fldCharType="end"/>
            </w:r>
          </w:hyperlink>
        </w:p>
        <w:p w14:paraId="0DDD85B5" w14:textId="4231573E" w:rsidR="00475B86" w:rsidRDefault="00D95C1D">
          <w:pPr>
            <w:pStyle w:val="23"/>
            <w:tabs>
              <w:tab w:val="left" w:pos="840"/>
              <w:tab w:val="right" w:leader="dot" w:pos="8494"/>
            </w:tabs>
            <w:rPr>
              <w:noProof/>
              <w:szCs w:val="22"/>
            </w:rPr>
          </w:pPr>
          <w:hyperlink w:anchor="_Toc174961577" w:history="1">
            <w:r w:rsidR="00475B86" w:rsidRPr="008A0095">
              <w:rPr>
                <w:rStyle w:val="ae"/>
                <w:rFonts w:eastAsia="ＭＳ 明朝"/>
                <w:noProof/>
              </w:rPr>
              <w:t>１</w:t>
            </w:r>
            <w:r w:rsidR="00475B86">
              <w:rPr>
                <w:noProof/>
                <w:szCs w:val="22"/>
              </w:rPr>
              <w:tab/>
            </w:r>
            <w:r w:rsidR="00475B86" w:rsidRPr="008A0095">
              <w:rPr>
                <w:rStyle w:val="ae"/>
                <w:noProof/>
              </w:rPr>
              <w:t>共通事項</w:t>
            </w:r>
            <w:r w:rsidR="00475B86">
              <w:rPr>
                <w:noProof/>
                <w:webHidden/>
              </w:rPr>
              <w:tab/>
            </w:r>
            <w:r w:rsidR="00475B86">
              <w:rPr>
                <w:noProof/>
                <w:webHidden/>
              </w:rPr>
              <w:fldChar w:fldCharType="begin"/>
            </w:r>
            <w:r w:rsidR="00475B86">
              <w:rPr>
                <w:noProof/>
                <w:webHidden/>
              </w:rPr>
              <w:instrText xml:space="preserve"> PAGEREF _Toc174961577 \h </w:instrText>
            </w:r>
            <w:r w:rsidR="00475B86">
              <w:rPr>
                <w:noProof/>
                <w:webHidden/>
              </w:rPr>
            </w:r>
            <w:r w:rsidR="00475B86">
              <w:rPr>
                <w:noProof/>
                <w:webHidden/>
              </w:rPr>
              <w:fldChar w:fldCharType="separate"/>
            </w:r>
            <w:r w:rsidR="00475B86">
              <w:rPr>
                <w:noProof/>
                <w:webHidden/>
              </w:rPr>
              <w:t>103</w:t>
            </w:r>
            <w:r w:rsidR="00475B86">
              <w:rPr>
                <w:noProof/>
                <w:webHidden/>
              </w:rPr>
              <w:fldChar w:fldCharType="end"/>
            </w:r>
          </w:hyperlink>
        </w:p>
        <w:p w14:paraId="065F1C38" w14:textId="623686A6" w:rsidR="00475B86" w:rsidRDefault="00D95C1D">
          <w:pPr>
            <w:pStyle w:val="23"/>
            <w:tabs>
              <w:tab w:val="left" w:pos="840"/>
              <w:tab w:val="right" w:leader="dot" w:pos="8494"/>
            </w:tabs>
            <w:rPr>
              <w:noProof/>
              <w:szCs w:val="22"/>
            </w:rPr>
          </w:pPr>
          <w:hyperlink w:anchor="_Toc174961578" w:history="1">
            <w:r w:rsidR="00475B86" w:rsidRPr="008A0095">
              <w:rPr>
                <w:rStyle w:val="ae"/>
                <w:rFonts w:eastAsia="ＭＳ 明朝"/>
                <w:noProof/>
              </w:rPr>
              <w:t>２</w:t>
            </w:r>
            <w:r w:rsidR="00475B86">
              <w:rPr>
                <w:noProof/>
                <w:szCs w:val="22"/>
              </w:rPr>
              <w:tab/>
            </w:r>
            <w:r w:rsidR="00475B86" w:rsidRPr="008A0095">
              <w:rPr>
                <w:rStyle w:val="ae"/>
                <w:noProof/>
              </w:rPr>
              <w:t>保守内容</w:t>
            </w:r>
            <w:r w:rsidR="00475B86">
              <w:rPr>
                <w:noProof/>
                <w:webHidden/>
              </w:rPr>
              <w:tab/>
            </w:r>
            <w:r w:rsidR="00475B86">
              <w:rPr>
                <w:noProof/>
                <w:webHidden/>
              </w:rPr>
              <w:fldChar w:fldCharType="begin"/>
            </w:r>
            <w:r w:rsidR="00475B86">
              <w:rPr>
                <w:noProof/>
                <w:webHidden/>
              </w:rPr>
              <w:instrText xml:space="preserve"> PAGEREF _Toc174961578 \h </w:instrText>
            </w:r>
            <w:r w:rsidR="00475B86">
              <w:rPr>
                <w:noProof/>
                <w:webHidden/>
              </w:rPr>
            </w:r>
            <w:r w:rsidR="00475B86">
              <w:rPr>
                <w:noProof/>
                <w:webHidden/>
              </w:rPr>
              <w:fldChar w:fldCharType="separate"/>
            </w:r>
            <w:r w:rsidR="00475B86">
              <w:rPr>
                <w:noProof/>
                <w:webHidden/>
              </w:rPr>
              <w:t>104</w:t>
            </w:r>
            <w:r w:rsidR="00475B86">
              <w:rPr>
                <w:noProof/>
                <w:webHidden/>
              </w:rPr>
              <w:fldChar w:fldCharType="end"/>
            </w:r>
          </w:hyperlink>
        </w:p>
        <w:p w14:paraId="09CA3673" w14:textId="3D20F960" w:rsidR="00475B86" w:rsidRDefault="00D95C1D">
          <w:pPr>
            <w:pStyle w:val="23"/>
            <w:tabs>
              <w:tab w:val="left" w:pos="840"/>
              <w:tab w:val="right" w:leader="dot" w:pos="8494"/>
            </w:tabs>
            <w:rPr>
              <w:noProof/>
              <w:szCs w:val="22"/>
            </w:rPr>
          </w:pPr>
          <w:hyperlink w:anchor="_Toc174961579" w:history="1">
            <w:r w:rsidR="00475B86" w:rsidRPr="008A0095">
              <w:rPr>
                <w:rStyle w:val="ae"/>
                <w:rFonts w:eastAsia="ＭＳ 明朝"/>
                <w:noProof/>
              </w:rPr>
              <w:t>３</w:t>
            </w:r>
            <w:r w:rsidR="00475B86">
              <w:rPr>
                <w:noProof/>
                <w:szCs w:val="22"/>
              </w:rPr>
              <w:tab/>
            </w:r>
            <w:r w:rsidR="00475B86" w:rsidRPr="008A0095">
              <w:rPr>
                <w:rStyle w:val="ae"/>
                <w:noProof/>
              </w:rPr>
              <w:t>技術支援内容</w:t>
            </w:r>
            <w:r w:rsidR="00475B86">
              <w:rPr>
                <w:noProof/>
                <w:webHidden/>
              </w:rPr>
              <w:tab/>
            </w:r>
            <w:r w:rsidR="00475B86">
              <w:rPr>
                <w:noProof/>
                <w:webHidden/>
              </w:rPr>
              <w:fldChar w:fldCharType="begin"/>
            </w:r>
            <w:r w:rsidR="00475B86">
              <w:rPr>
                <w:noProof/>
                <w:webHidden/>
              </w:rPr>
              <w:instrText xml:space="preserve"> PAGEREF _Toc174961579 \h </w:instrText>
            </w:r>
            <w:r w:rsidR="00475B86">
              <w:rPr>
                <w:noProof/>
                <w:webHidden/>
              </w:rPr>
            </w:r>
            <w:r w:rsidR="00475B86">
              <w:rPr>
                <w:noProof/>
                <w:webHidden/>
              </w:rPr>
              <w:fldChar w:fldCharType="separate"/>
            </w:r>
            <w:r w:rsidR="00475B86">
              <w:rPr>
                <w:noProof/>
                <w:webHidden/>
              </w:rPr>
              <w:t>105</w:t>
            </w:r>
            <w:r w:rsidR="00475B86">
              <w:rPr>
                <w:noProof/>
                <w:webHidden/>
              </w:rPr>
              <w:fldChar w:fldCharType="end"/>
            </w:r>
          </w:hyperlink>
        </w:p>
        <w:p w14:paraId="2D97880C" w14:textId="03C2E4DC" w:rsidR="00475B86" w:rsidRDefault="00D95C1D">
          <w:pPr>
            <w:pStyle w:val="13"/>
            <w:tabs>
              <w:tab w:val="right" w:leader="dot" w:pos="8494"/>
            </w:tabs>
            <w:rPr>
              <w:noProof/>
              <w:szCs w:val="22"/>
            </w:rPr>
          </w:pPr>
          <w:hyperlink w:anchor="_Toc174961580" w:history="1">
            <w:r w:rsidR="00475B86" w:rsidRPr="008A0095">
              <w:rPr>
                <w:rStyle w:val="ae"/>
                <w:rFonts w:eastAsia="ＭＳ 明朝"/>
                <w:noProof/>
              </w:rPr>
              <w:t>第６</w:t>
            </w:r>
            <w:r w:rsidR="00475B86" w:rsidRPr="008A0095">
              <w:rPr>
                <w:rStyle w:val="ae"/>
                <w:noProof/>
              </w:rPr>
              <w:t xml:space="preserve"> </w:t>
            </w:r>
            <w:r w:rsidR="00475B86" w:rsidRPr="008A0095">
              <w:rPr>
                <w:rStyle w:val="ae"/>
                <w:noProof/>
              </w:rPr>
              <w:t>体制等</w:t>
            </w:r>
            <w:r w:rsidR="00475B86">
              <w:rPr>
                <w:noProof/>
                <w:webHidden/>
              </w:rPr>
              <w:tab/>
            </w:r>
            <w:r w:rsidR="00475B86">
              <w:rPr>
                <w:noProof/>
                <w:webHidden/>
              </w:rPr>
              <w:fldChar w:fldCharType="begin"/>
            </w:r>
            <w:r w:rsidR="00475B86">
              <w:rPr>
                <w:noProof/>
                <w:webHidden/>
              </w:rPr>
              <w:instrText xml:space="preserve"> PAGEREF _Toc174961580 \h </w:instrText>
            </w:r>
            <w:r w:rsidR="00475B86">
              <w:rPr>
                <w:noProof/>
                <w:webHidden/>
              </w:rPr>
            </w:r>
            <w:r w:rsidR="00475B86">
              <w:rPr>
                <w:noProof/>
                <w:webHidden/>
              </w:rPr>
              <w:fldChar w:fldCharType="separate"/>
            </w:r>
            <w:r w:rsidR="00475B86">
              <w:rPr>
                <w:noProof/>
                <w:webHidden/>
              </w:rPr>
              <w:t>106</w:t>
            </w:r>
            <w:r w:rsidR="00475B86">
              <w:rPr>
                <w:noProof/>
                <w:webHidden/>
              </w:rPr>
              <w:fldChar w:fldCharType="end"/>
            </w:r>
          </w:hyperlink>
        </w:p>
        <w:p w14:paraId="294B0146" w14:textId="1A37C567" w:rsidR="00475B86" w:rsidRDefault="00D95C1D">
          <w:pPr>
            <w:pStyle w:val="23"/>
            <w:tabs>
              <w:tab w:val="left" w:pos="840"/>
              <w:tab w:val="right" w:leader="dot" w:pos="8494"/>
            </w:tabs>
            <w:rPr>
              <w:noProof/>
              <w:szCs w:val="22"/>
            </w:rPr>
          </w:pPr>
          <w:hyperlink w:anchor="_Toc174961581" w:history="1">
            <w:r w:rsidR="00475B86" w:rsidRPr="008A0095">
              <w:rPr>
                <w:rStyle w:val="ae"/>
                <w:rFonts w:eastAsia="ＭＳ 明朝"/>
                <w:noProof/>
              </w:rPr>
              <w:t>１</w:t>
            </w:r>
            <w:r w:rsidR="00475B86">
              <w:rPr>
                <w:noProof/>
                <w:szCs w:val="22"/>
              </w:rPr>
              <w:tab/>
            </w:r>
            <w:r w:rsidR="00475B86" w:rsidRPr="008A0095">
              <w:rPr>
                <w:rStyle w:val="ae"/>
                <w:noProof/>
              </w:rPr>
              <w:t>体制</w:t>
            </w:r>
            <w:r w:rsidR="00475B86">
              <w:rPr>
                <w:noProof/>
                <w:webHidden/>
              </w:rPr>
              <w:tab/>
            </w:r>
            <w:r w:rsidR="00475B86">
              <w:rPr>
                <w:noProof/>
                <w:webHidden/>
              </w:rPr>
              <w:fldChar w:fldCharType="begin"/>
            </w:r>
            <w:r w:rsidR="00475B86">
              <w:rPr>
                <w:noProof/>
                <w:webHidden/>
              </w:rPr>
              <w:instrText xml:space="preserve"> PAGEREF _Toc174961581 \h </w:instrText>
            </w:r>
            <w:r w:rsidR="00475B86">
              <w:rPr>
                <w:noProof/>
                <w:webHidden/>
              </w:rPr>
            </w:r>
            <w:r w:rsidR="00475B86">
              <w:rPr>
                <w:noProof/>
                <w:webHidden/>
              </w:rPr>
              <w:fldChar w:fldCharType="separate"/>
            </w:r>
            <w:r w:rsidR="00475B86">
              <w:rPr>
                <w:noProof/>
                <w:webHidden/>
              </w:rPr>
              <w:t>106</w:t>
            </w:r>
            <w:r w:rsidR="00475B86">
              <w:rPr>
                <w:noProof/>
                <w:webHidden/>
              </w:rPr>
              <w:fldChar w:fldCharType="end"/>
            </w:r>
          </w:hyperlink>
        </w:p>
        <w:p w14:paraId="3D7CB282" w14:textId="7A490C15" w:rsidR="00475B86" w:rsidRDefault="00D95C1D">
          <w:pPr>
            <w:pStyle w:val="23"/>
            <w:tabs>
              <w:tab w:val="left" w:pos="840"/>
              <w:tab w:val="right" w:leader="dot" w:pos="8494"/>
            </w:tabs>
            <w:rPr>
              <w:noProof/>
              <w:szCs w:val="22"/>
            </w:rPr>
          </w:pPr>
          <w:hyperlink w:anchor="_Toc174961582" w:history="1">
            <w:r w:rsidR="00475B86" w:rsidRPr="008A0095">
              <w:rPr>
                <w:rStyle w:val="ae"/>
                <w:rFonts w:eastAsia="ＭＳ 明朝"/>
                <w:noProof/>
              </w:rPr>
              <w:t>２</w:t>
            </w:r>
            <w:r w:rsidR="00475B86">
              <w:rPr>
                <w:noProof/>
                <w:szCs w:val="22"/>
              </w:rPr>
              <w:tab/>
            </w:r>
            <w:r w:rsidR="00475B86" w:rsidRPr="008A0095">
              <w:rPr>
                <w:rStyle w:val="ae"/>
                <w:noProof/>
              </w:rPr>
              <w:t>その他</w:t>
            </w:r>
            <w:r w:rsidR="00475B86">
              <w:rPr>
                <w:noProof/>
                <w:webHidden/>
              </w:rPr>
              <w:tab/>
            </w:r>
            <w:r w:rsidR="00475B86">
              <w:rPr>
                <w:noProof/>
                <w:webHidden/>
              </w:rPr>
              <w:fldChar w:fldCharType="begin"/>
            </w:r>
            <w:r w:rsidR="00475B86">
              <w:rPr>
                <w:noProof/>
                <w:webHidden/>
              </w:rPr>
              <w:instrText xml:space="preserve"> PAGEREF _Toc174961582 \h </w:instrText>
            </w:r>
            <w:r w:rsidR="00475B86">
              <w:rPr>
                <w:noProof/>
                <w:webHidden/>
              </w:rPr>
            </w:r>
            <w:r w:rsidR="00475B86">
              <w:rPr>
                <w:noProof/>
                <w:webHidden/>
              </w:rPr>
              <w:fldChar w:fldCharType="separate"/>
            </w:r>
            <w:r w:rsidR="00475B86">
              <w:rPr>
                <w:noProof/>
                <w:webHidden/>
              </w:rPr>
              <w:t>106</w:t>
            </w:r>
            <w:r w:rsidR="00475B86">
              <w:rPr>
                <w:noProof/>
                <w:webHidden/>
              </w:rPr>
              <w:fldChar w:fldCharType="end"/>
            </w:r>
          </w:hyperlink>
        </w:p>
        <w:p w14:paraId="31FAA514" w14:textId="73D8FFC6" w:rsidR="00EB0D4B" w:rsidRDefault="000A1588">
          <w:r>
            <w:fldChar w:fldCharType="end"/>
          </w:r>
        </w:p>
      </w:sdtContent>
    </w:sdt>
    <w:p w14:paraId="779BC7B4" w14:textId="77777777" w:rsidR="00EF45C3" w:rsidRDefault="00EF45C3">
      <w:pPr>
        <w:widowControl/>
        <w:jc w:val="left"/>
        <w:sectPr w:rsidR="00EF45C3" w:rsidSect="00C1118C">
          <w:pgSz w:w="11906" w:h="16838"/>
          <w:pgMar w:top="1985" w:right="1701" w:bottom="1701" w:left="1701" w:header="851" w:footer="992" w:gutter="0"/>
          <w:cols w:space="425"/>
          <w:docGrid w:type="lines" w:linePitch="365"/>
        </w:sectPr>
      </w:pPr>
    </w:p>
    <w:p w14:paraId="76460A17" w14:textId="0F49408D" w:rsidR="00DD216D" w:rsidRDefault="00DD216D" w:rsidP="00F224B4">
      <w:pPr>
        <w:pStyle w:val="1"/>
      </w:pPr>
      <w:bookmarkStart w:id="0" w:name="_Toc174961550"/>
      <w:r>
        <w:rPr>
          <w:rFonts w:hint="eastAsia"/>
        </w:rPr>
        <w:lastRenderedPageBreak/>
        <w:t>定義</w:t>
      </w:r>
      <w:bookmarkEnd w:id="0"/>
    </w:p>
    <w:p w14:paraId="2F1DF2C1" w14:textId="1466002D" w:rsidR="00DD216D" w:rsidRDefault="00DD216D" w:rsidP="00DD216D">
      <w:pPr>
        <w:pStyle w:val="10"/>
      </w:pPr>
      <w:r>
        <w:rPr>
          <w:rFonts w:hint="eastAsia"/>
        </w:rPr>
        <w:t>本業務における用語については、次の表のとおりとする。</w:t>
      </w:r>
    </w:p>
    <w:p w14:paraId="1A4EA7B6" w14:textId="77777777" w:rsidR="009D443D" w:rsidRDefault="009D443D" w:rsidP="00DD216D">
      <w:pPr>
        <w:pStyle w:val="10"/>
      </w:pPr>
    </w:p>
    <w:p w14:paraId="414FCC75" w14:textId="03660EF1" w:rsidR="009D443D" w:rsidRDefault="009D443D" w:rsidP="009D443D">
      <w:pPr>
        <w:pStyle w:val="a8"/>
        <w:keepNext/>
      </w:pPr>
      <w:r>
        <w:rPr>
          <w:rFonts w:hint="eastAsia"/>
        </w:rPr>
        <w:t xml:space="preserve">表 </w:t>
      </w:r>
      <w:r>
        <w:fldChar w:fldCharType="begin" w:fldLock="1"/>
      </w:r>
      <w:r>
        <w:instrText xml:space="preserve"> </w:instrText>
      </w:r>
      <w:r>
        <w:rPr>
          <w:rFonts w:hint="eastAsia"/>
        </w:rPr>
        <w:instrText>STYLEREF 1 \s</w:instrText>
      </w:r>
      <w:r>
        <w:instrText xml:space="preserve"> </w:instrText>
      </w:r>
      <w:r>
        <w:fldChar w:fldCharType="separate"/>
      </w:r>
      <w:r w:rsidR="00E22031">
        <w:rPr>
          <w:rFonts w:hint="eastAsia"/>
          <w:noProof/>
        </w:rPr>
        <w:t>１</w:t>
      </w:r>
      <w:r>
        <w:fldChar w:fldCharType="end"/>
      </w:r>
      <w:r>
        <w:noBreakHyphen/>
      </w:r>
      <w:r>
        <w:fldChar w:fldCharType="begin" w:fldLock="1"/>
      </w:r>
      <w:r>
        <w:instrText xml:space="preserve"> </w:instrText>
      </w:r>
      <w:r>
        <w:rPr>
          <w:rFonts w:hint="eastAsia"/>
        </w:rPr>
        <w:instrText>SEQ 表 \* DBCHAR \s 1</w:instrText>
      </w:r>
      <w:r>
        <w:instrText xml:space="preserve"> </w:instrText>
      </w:r>
      <w:r>
        <w:fldChar w:fldCharType="separate"/>
      </w:r>
      <w:r w:rsidR="00E22031">
        <w:rPr>
          <w:rFonts w:hint="eastAsia"/>
          <w:noProof/>
        </w:rPr>
        <w:t>１</w:t>
      </w:r>
      <w:r>
        <w:fldChar w:fldCharType="end"/>
      </w:r>
      <w:r>
        <w:rPr>
          <w:rFonts w:hint="eastAsia"/>
        </w:rPr>
        <w:t xml:space="preserve">　</w:t>
      </w:r>
      <w:r w:rsidR="00936A09">
        <w:rPr>
          <w:rFonts w:hint="eastAsia"/>
        </w:rPr>
        <w:t>用語の定義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8"/>
        <w:gridCol w:w="5522"/>
      </w:tblGrid>
      <w:tr w:rsidR="00DD216D" w14:paraId="1536E31C" w14:textId="77777777" w:rsidTr="00C1118C">
        <w:trPr>
          <w:cantSplit/>
          <w:tblHeader/>
        </w:trPr>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F6AAB5" w14:textId="77777777" w:rsidR="00DD216D" w:rsidRPr="00FA0864" w:rsidRDefault="00DD216D" w:rsidP="003772DE">
            <w:pPr>
              <w:adjustRightInd w:val="0"/>
              <w:snapToGrid w:val="0"/>
              <w:jc w:val="center"/>
              <w:rPr>
                <w:b/>
                <w:sz w:val="20"/>
                <w:szCs w:val="20"/>
              </w:rPr>
            </w:pPr>
            <w:r w:rsidRPr="00FA0864">
              <w:rPr>
                <w:rFonts w:hint="eastAsia"/>
                <w:b/>
                <w:sz w:val="20"/>
                <w:szCs w:val="20"/>
              </w:rPr>
              <w:t>語句</w:t>
            </w:r>
          </w:p>
        </w:tc>
        <w:tc>
          <w:tcPr>
            <w:tcW w:w="5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FBE5D" w14:textId="77777777" w:rsidR="00DD216D" w:rsidRPr="00FA0864" w:rsidRDefault="00DD216D" w:rsidP="003772DE">
            <w:pPr>
              <w:adjustRightInd w:val="0"/>
              <w:snapToGrid w:val="0"/>
              <w:jc w:val="center"/>
              <w:rPr>
                <w:b/>
                <w:sz w:val="20"/>
                <w:szCs w:val="20"/>
              </w:rPr>
            </w:pPr>
            <w:r w:rsidRPr="00FA0864">
              <w:rPr>
                <w:rFonts w:hint="eastAsia"/>
                <w:b/>
                <w:sz w:val="20"/>
                <w:szCs w:val="20"/>
              </w:rPr>
              <w:t>定義</w:t>
            </w:r>
          </w:p>
        </w:tc>
      </w:tr>
      <w:tr w:rsidR="00D44D1F" w14:paraId="6B5C1A47"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2C6FD26E" w14:textId="6EFD617E" w:rsidR="00D44D1F" w:rsidRPr="00FA0864" w:rsidRDefault="00D44D1F"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府</w:t>
            </w:r>
          </w:p>
        </w:tc>
        <w:tc>
          <w:tcPr>
            <w:tcW w:w="5522" w:type="dxa"/>
            <w:tcBorders>
              <w:top w:val="single" w:sz="4" w:space="0" w:color="auto"/>
              <w:left w:val="single" w:sz="4" w:space="0" w:color="auto"/>
              <w:bottom w:val="single" w:sz="4" w:space="0" w:color="auto"/>
              <w:right w:val="single" w:sz="4" w:space="0" w:color="auto"/>
            </w:tcBorders>
            <w:vAlign w:val="center"/>
          </w:tcPr>
          <w:p w14:paraId="58E885A6" w14:textId="0440E76A" w:rsidR="00D44D1F" w:rsidRPr="00FA0864" w:rsidRDefault="00D44D1F"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大阪府をいう。</w:t>
            </w:r>
          </w:p>
        </w:tc>
      </w:tr>
      <w:tr w:rsidR="00DD216D" w14:paraId="3A9717BE"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57CA7656"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部局</w:t>
            </w:r>
          </w:p>
        </w:tc>
        <w:tc>
          <w:tcPr>
            <w:tcW w:w="5522" w:type="dxa"/>
            <w:tcBorders>
              <w:top w:val="single" w:sz="4" w:space="0" w:color="auto"/>
              <w:left w:val="single" w:sz="4" w:space="0" w:color="auto"/>
              <w:bottom w:val="single" w:sz="4" w:space="0" w:color="auto"/>
              <w:right w:val="single" w:sz="4" w:space="0" w:color="auto"/>
            </w:tcBorders>
            <w:vAlign w:val="center"/>
            <w:hideMark/>
          </w:tcPr>
          <w:p w14:paraId="0D2AB60F"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大阪府組織条例（昭和</w:t>
            </w:r>
            <w:r w:rsidRPr="00FA0864">
              <w:rPr>
                <w:rFonts w:asciiTheme="minorEastAsia" w:hAnsiTheme="minorEastAsia"/>
                <w:sz w:val="20"/>
                <w:szCs w:val="20"/>
              </w:rPr>
              <w:t>28</w:t>
            </w:r>
            <w:r w:rsidRPr="00FA0864">
              <w:rPr>
                <w:rFonts w:asciiTheme="minorEastAsia" w:hAnsiTheme="minorEastAsia" w:hint="eastAsia"/>
                <w:sz w:val="20"/>
                <w:szCs w:val="20"/>
              </w:rPr>
              <w:t>年大阪府条例第</w:t>
            </w:r>
            <w:r w:rsidRPr="00FA0864">
              <w:rPr>
                <w:rFonts w:asciiTheme="minorEastAsia" w:hAnsiTheme="minorEastAsia"/>
                <w:sz w:val="20"/>
                <w:szCs w:val="20"/>
              </w:rPr>
              <w:t>1</w:t>
            </w:r>
            <w:r w:rsidRPr="00FA0864">
              <w:rPr>
                <w:rFonts w:asciiTheme="minorEastAsia" w:hAnsiTheme="minorEastAsia" w:hint="eastAsia"/>
                <w:sz w:val="20"/>
                <w:szCs w:val="20"/>
              </w:rPr>
              <w:t>号）第</w:t>
            </w:r>
            <w:r w:rsidRPr="00FA0864">
              <w:rPr>
                <w:rFonts w:asciiTheme="minorEastAsia" w:hAnsiTheme="minorEastAsia"/>
                <w:sz w:val="20"/>
                <w:szCs w:val="20"/>
              </w:rPr>
              <w:t>1</w:t>
            </w:r>
            <w:r w:rsidRPr="00FA0864">
              <w:rPr>
                <w:rFonts w:asciiTheme="minorEastAsia" w:hAnsiTheme="minorEastAsia" w:hint="eastAsia"/>
                <w:sz w:val="20"/>
                <w:szCs w:val="20"/>
              </w:rPr>
              <w:t>項に規定する副首都推進局並びに同条例第</w:t>
            </w:r>
            <w:r w:rsidRPr="00FA0864">
              <w:rPr>
                <w:rFonts w:asciiTheme="minorEastAsia" w:hAnsiTheme="minorEastAsia"/>
                <w:sz w:val="20"/>
                <w:szCs w:val="20"/>
              </w:rPr>
              <w:t>2</w:t>
            </w:r>
            <w:r w:rsidRPr="00FA0864">
              <w:rPr>
                <w:rFonts w:asciiTheme="minorEastAsia" w:hAnsiTheme="minorEastAsia" w:hint="eastAsia"/>
                <w:sz w:val="20"/>
                <w:szCs w:val="20"/>
              </w:rPr>
              <w:t>項に規定する部及び局並びに大阪府会計管理者の補助組織設置規則（平成</w:t>
            </w:r>
            <w:r w:rsidRPr="00FA0864">
              <w:rPr>
                <w:rFonts w:asciiTheme="minorEastAsia" w:hAnsiTheme="minorEastAsia"/>
                <w:sz w:val="20"/>
                <w:szCs w:val="20"/>
              </w:rPr>
              <w:t>19</w:t>
            </w:r>
            <w:r w:rsidRPr="00FA0864">
              <w:rPr>
                <w:rFonts w:asciiTheme="minorEastAsia" w:hAnsiTheme="minorEastAsia" w:hint="eastAsia"/>
                <w:sz w:val="20"/>
                <w:szCs w:val="20"/>
              </w:rPr>
              <w:t>年大阪府規則第</w:t>
            </w:r>
            <w:r w:rsidRPr="00FA0864">
              <w:rPr>
                <w:rFonts w:asciiTheme="minorEastAsia" w:hAnsiTheme="minorEastAsia"/>
                <w:sz w:val="20"/>
                <w:szCs w:val="20"/>
              </w:rPr>
              <w:t>7</w:t>
            </w:r>
            <w:r w:rsidRPr="00FA0864">
              <w:rPr>
                <w:rFonts w:asciiTheme="minorEastAsia" w:hAnsiTheme="minorEastAsia" w:hint="eastAsia"/>
                <w:sz w:val="20"/>
                <w:szCs w:val="20"/>
              </w:rPr>
              <w:t>号）に規定する会計局をいう。</w:t>
            </w:r>
          </w:p>
        </w:tc>
      </w:tr>
      <w:tr w:rsidR="00DD216D" w14:paraId="3BD13AAE"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5176BA00"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部局等</w:t>
            </w:r>
          </w:p>
        </w:tc>
        <w:tc>
          <w:tcPr>
            <w:tcW w:w="5522" w:type="dxa"/>
            <w:tcBorders>
              <w:top w:val="single" w:sz="4" w:space="0" w:color="auto"/>
              <w:left w:val="single" w:sz="4" w:space="0" w:color="auto"/>
              <w:bottom w:val="single" w:sz="4" w:space="0" w:color="auto"/>
              <w:right w:val="single" w:sz="4" w:space="0" w:color="auto"/>
            </w:tcBorders>
            <w:vAlign w:val="center"/>
            <w:hideMark/>
          </w:tcPr>
          <w:p w14:paraId="52CA7401" w14:textId="01120692" w:rsidR="00DD216D" w:rsidRPr="00FA0864" w:rsidRDefault="00DD216D" w:rsidP="0065479A">
            <w:pPr>
              <w:adjustRightInd w:val="0"/>
              <w:snapToGrid w:val="0"/>
              <w:rPr>
                <w:rFonts w:asciiTheme="minorEastAsia" w:hAnsiTheme="minorEastAsia"/>
                <w:sz w:val="20"/>
                <w:szCs w:val="20"/>
              </w:rPr>
            </w:pPr>
            <w:r w:rsidRPr="00FA0864">
              <w:rPr>
                <w:rFonts w:asciiTheme="minorEastAsia" w:hAnsiTheme="minorEastAsia" w:hint="eastAsia"/>
                <w:sz w:val="20"/>
                <w:szCs w:val="20"/>
              </w:rPr>
              <w:t>部局、地方自治法（昭和</w:t>
            </w:r>
            <w:r w:rsidRPr="00FA0864">
              <w:rPr>
                <w:rFonts w:asciiTheme="minorEastAsia" w:hAnsiTheme="minorEastAsia"/>
                <w:sz w:val="20"/>
                <w:szCs w:val="20"/>
              </w:rPr>
              <w:t>22</w:t>
            </w:r>
            <w:r w:rsidRPr="00FA0864">
              <w:rPr>
                <w:rFonts w:asciiTheme="minorEastAsia" w:hAnsiTheme="minorEastAsia" w:hint="eastAsia"/>
                <w:sz w:val="20"/>
                <w:szCs w:val="20"/>
              </w:rPr>
              <w:t>年法律第</w:t>
            </w:r>
            <w:r w:rsidRPr="00FA0864">
              <w:rPr>
                <w:rFonts w:asciiTheme="minorEastAsia" w:hAnsiTheme="minorEastAsia"/>
                <w:sz w:val="20"/>
                <w:szCs w:val="20"/>
              </w:rPr>
              <w:t>67</w:t>
            </w:r>
            <w:r w:rsidRPr="00FA0864">
              <w:rPr>
                <w:rFonts w:asciiTheme="minorEastAsia" w:hAnsiTheme="minorEastAsia" w:hint="eastAsia"/>
                <w:sz w:val="20"/>
                <w:szCs w:val="20"/>
              </w:rPr>
              <w:t>号）第</w:t>
            </w:r>
            <w:r w:rsidRPr="00FA0864">
              <w:rPr>
                <w:rFonts w:asciiTheme="minorEastAsia" w:hAnsiTheme="minorEastAsia"/>
                <w:sz w:val="20"/>
                <w:szCs w:val="20"/>
              </w:rPr>
              <w:t>180</w:t>
            </w:r>
            <w:r w:rsidRPr="00FA0864">
              <w:rPr>
                <w:rFonts w:asciiTheme="minorEastAsia" w:hAnsiTheme="minorEastAsia" w:hint="eastAsia"/>
                <w:sz w:val="20"/>
                <w:szCs w:val="20"/>
              </w:rPr>
              <w:t>条の</w:t>
            </w:r>
            <w:r w:rsidRPr="00FA0864">
              <w:rPr>
                <w:rFonts w:asciiTheme="minorEastAsia" w:hAnsiTheme="minorEastAsia"/>
                <w:sz w:val="20"/>
                <w:szCs w:val="20"/>
              </w:rPr>
              <w:t>5</w:t>
            </w:r>
            <w:r w:rsidRPr="00FA0864">
              <w:rPr>
                <w:rFonts w:asciiTheme="minorEastAsia" w:hAnsiTheme="minorEastAsia" w:hint="eastAsia"/>
                <w:sz w:val="20"/>
                <w:szCs w:val="20"/>
              </w:rPr>
              <w:t>第</w:t>
            </w:r>
            <w:r w:rsidR="0065479A">
              <w:rPr>
                <w:rFonts w:asciiTheme="minorEastAsia" w:hAnsiTheme="minorEastAsia" w:hint="eastAsia"/>
                <w:sz w:val="20"/>
                <w:szCs w:val="20"/>
              </w:rPr>
              <w:t>1</w:t>
            </w:r>
            <w:r w:rsidRPr="00FA0864">
              <w:rPr>
                <w:rFonts w:asciiTheme="minorEastAsia" w:hAnsiTheme="minorEastAsia" w:hint="eastAsia"/>
                <w:sz w:val="20"/>
                <w:szCs w:val="20"/>
              </w:rPr>
              <w:t>項に規定する委員会及び委員の事務局、同法第</w:t>
            </w:r>
            <w:r w:rsidRPr="00FA0864">
              <w:rPr>
                <w:rFonts w:asciiTheme="minorEastAsia" w:hAnsiTheme="minorEastAsia"/>
                <w:sz w:val="20"/>
                <w:szCs w:val="20"/>
              </w:rPr>
              <w:t>180</w:t>
            </w:r>
            <w:r w:rsidRPr="00FA0864">
              <w:rPr>
                <w:rFonts w:asciiTheme="minorEastAsia" w:hAnsiTheme="minorEastAsia" w:hint="eastAsia"/>
                <w:sz w:val="20"/>
                <w:szCs w:val="20"/>
              </w:rPr>
              <w:t>条の</w:t>
            </w:r>
            <w:r w:rsidRPr="00FA0864">
              <w:rPr>
                <w:rFonts w:asciiTheme="minorEastAsia" w:hAnsiTheme="minorEastAsia"/>
                <w:sz w:val="20"/>
                <w:szCs w:val="20"/>
              </w:rPr>
              <w:t>5</w:t>
            </w:r>
            <w:r w:rsidRPr="00FA0864">
              <w:rPr>
                <w:rFonts w:asciiTheme="minorEastAsia" w:hAnsiTheme="minorEastAsia" w:hint="eastAsia"/>
                <w:sz w:val="20"/>
                <w:szCs w:val="20"/>
              </w:rPr>
              <w:t>第</w:t>
            </w:r>
            <w:r w:rsidR="0065479A">
              <w:rPr>
                <w:rFonts w:asciiTheme="minorEastAsia" w:hAnsiTheme="minorEastAsia" w:hint="eastAsia"/>
                <w:sz w:val="20"/>
                <w:szCs w:val="20"/>
              </w:rPr>
              <w:t>2</w:t>
            </w:r>
            <w:r w:rsidRPr="00FA0864">
              <w:rPr>
                <w:rFonts w:asciiTheme="minorEastAsia" w:hAnsiTheme="minorEastAsia" w:hint="eastAsia"/>
                <w:sz w:val="20"/>
                <w:szCs w:val="20"/>
              </w:rPr>
              <w:t>項第</w:t>
            </w:r>
            <w:r w:rsidRPr="00FA0864">
              <w:rPr>
                <w:rFonts w:asciiTheme="minorEastAsia" w:hAnsiTheme="minorEastAsia"/>
                <w:sz w:val="20"/>
                <w:szCs w:val="20"/>
              </w:rPr>
              <w:t>2</w:t>
            </w:r>
            <w:r w:rsidRPr="00FA0864">
              <w:rPr>
                <w:rFonts w:asciiTheme="minorEastAsia" w:hAnsiTheme="minorEastAsia" w:hint="eastAsia"/>
                <w:sz w:val="20"/>
                <w:szCs w:val="20"/>
              </w:rPr>
              <w:t>号から第</w:t>
            </w:r>
            <w:r w:rsidRPr="00FA0864">
              <w:rPr>
                <w:rFonts w:asciiTheme="minorEastAsia" w:hAnsiTheme="minorEastAsia"/>
                <w:sz w:val="20"/>
                <w:szCs w:val="20"/>
              </w:rPr>
              <w:t>5</w:t>
            </w:r>
            <w:r w:rsidRPr="00FA0864">
              <w:rPr>
                <w:rFonts w:asciiTheme="minorEastAsia" w:hAnsiTheme="minorEastAsia" w:hint="eastAsia"/>
                <w:sz w:val="20"/>
                <w:szCs w:val="20"/>
              </w:rPr>
              <w:t>号に規定する委員会の事務局及び地方自治法第</w:t>
            </w:r>
            <w:r w:rsidRPr="00FA0864">
              <w:rPr>
                <w:rFonts w:asciiTheme="minorEastAsia" w:hAnsiTheme="minorEastAsia"/>
                <w:sz w:val="20"/>
                <w:szCs w:val="20"/>
              </w:rPr>
              <w:t>138</w:t>
            </w:r>
            <w:r w:rsidRPr="00FA0864">
              <w:rPr>
                <w:rFonts w:asciiTheme="minorEastAsia" w:hAnsiTheme="minorEastAsia" w:hint="eastAsia"/>
                <w:sz w:val="20"/>
                <w:szCs w:val="20"/>
              </w:rPr>
              <w:t>条第</w:t>
            </w:r>
            <w:r w:rsidRPr="00FA0864">
              <w:rPr>
                <w:rFonts w:asciiTheme="minorEastAsia" w:hAnsiTheme="minorEastAsia"/>
                <w:sz w:val="20"/>
                <w:szCs w:val="20"/>
              </w:rPr>
              <w:t>1</w:t>
            </w:r>
            <w:r w:rsidRPr="00FA0864">
              <w:rPr>
                <w:rFonts w:asciiTheme="minorEastAsia" w:hAnsiTheme="minorEastAsia" w:hint="eastAsia"/>
                <w:sz w:val="20"/>
                <w:szCs w:val="20"/>
              </w:rPr>
              <w:t>項に規定する議会事務局をいう。</w:t>
            </w:r>
          </w:p>
        </w:tc>
      </w:tr>
      <w:tr w:rsidR="00DD216D" w14:paraId="09D58D73"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64C509C3"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室課等</w:t>
            </w:r>
          </w:p>
        </w:tc>
        <w:tc>
          <w:tcPr>
            <w:tcW w:w="5522" w:type="dxa"/>
            <w:tcBorders>
              <w:top w:val="single" w:sz="4" w:space="0" w:color="auto"/>
              <w:left w:val="single" w:sz="4" w:space="0" w:color="auto"/>
              <w:bottom w:val="single" w:sz="4" w:space="0" w:color="auto"/>
              <w:right w:val="single" w:sz="4" w:space="0" w:color="auto"/>
            </w:tcBorders>
            <w:vAlign w:val="center"/>
            <w:hideMark/>
          </w:tcPr>
          <w:p w14:paraId="761474E6"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部局等における室、課及び出先機関をいう。</w:t>
            </w:r>
          </w:p>
        </w:tc>
      </w:tr>
      <w:tr w:rsidR="00DD216D" w14:paraId="6BFEFFA9"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60A02BD9" w14:textId="1501C6F2" w:rsidR="00DD216D" w:rsidRPr="00FA0864" w:rsidRDefault="00B07A0E" w:rsidP="003772DE">
            <w:pPr>
              <w:adjustRightInd w:val="0"/>
              <w:snapToGrid w:val="0"/>
              <w:rPr>
                <w:rFonts w:asciiTheme="minorEastAsia" w:hAnsiTheme="minorEastAsia"/>
                <w:sz w:val="20"/>
                <w:szCs w:val="20"/>
              </w:rPr>
            </w:pPr>
            <w:r>
              <w:rPr>
                <w:rFonts w:asciiTheme="minorEastAsia" w:hAnsiTheme="minorEastAsia" w:hint="eastAsia"/>
                <w:sz w:val="20"/>
                <w:szCs w:val="20"/>
              </w:rPr>
              <w:t>ＤＸ推進</w:t>
            </w:r>
            <w:r w:rsidR="00DD216D" w:rsidRPr="00FA0864">
              <w:rPr>
                <w:rFonts w:asciiTheme="minorEastAsia" w:hAnsiTheme="minorEastAsia" w:hint="eastAsia"/>
                <w:sz w:val="20"/>
                <w:szCs w:val="20"/>
              </w:rPr>
              <w:t>課</w:t>
            </w:r>
          </w:p>
        </w:tc>
        <w:tc>
          <w:tcPr>
            <w:tcW w:w="5522" w:type="dxa"/>
            <w:tcBorders>
              <w:top w:val="single" w:sz="4" w:space="0" w:color="auto"/>
              <w:left w:val="single" w:sz="4" w:space="0" w:color="auto"/>
              <w:bottom w:val="single" w:sz="4" w:space="0" w:color="auto"/>
              <w:right w:val="single" w:sz="4" w:space="0" w:color="auto"/>
            </w:tcBorders>
            <w:vAlign w:val="center"/>
            <w:hideMark/>
          </w:tcPr>
          <w:p w14:paraId="7BBF1113" w14:textId="09E321EA"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w:t>
            </w:r>
            <w:r w:rsidR="00475423" w:rsidRPr="00475423">
              <w:rPr>
                <w:rFonts w:asciiTheme="minorEastAsia" w:hAnsiTheme="minorEastAsia" w:hint="eastAsia"/>
                <w:sz w:val="20"/>
                <w:szCs w:val="20"/>
              </w:rPr>
              <w:t>財務部</w:t>
            </w:r>
            <w:r w:rsidRPr="00FA0864">
              <w:rPr>
                <w:rFonts w:asciiTheme="minorEastAsia" w:hAnsiTheme="minorEastAsia" w:hint="eastAsia"/>
                <w:sz w:val="20"/>
                <w:szCs w:val="20"/>
              </w:rPr>
              <w:t>行政</w:t>
            </w:r>
            <w:r w:rsidR="00B07A0E">
              <w:rPr>
                <w:rFonts w:asciiTheme="minorEastAsia" w:hAnsiTheme="minorEastAsia" w:hint="eastAsia"/>
                <w:sz w:val="20"/>
                <w:szCs w:val="20"/>
              </w:rPr>
              <w:t>ＤＸ</w:t>
            </w:r>
            <w:r w:rsidRPr="00FA0864">
              <w:rPr>
                <w:rFonts w:asciiTheme="minorEastAsia" w:hAnsiTheme="minorEastAsia" w:hint="eastAsia"/>
                <w:sz w:val="20"/>
                <w:szCs w:val="20"/>
              </w:rPr>
              <w:t>推進課をいう。</w:t>
            </w:r>
          </w:p>
        </w:tc>
      </w:tr>
      <w:tr w:rsidR="00DD216D" w14:paraId="4DD4CA73"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30A2D6AE"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教育庁</w:t>
            </w:r>
          </w:p>
        </w:tc>
        <w:tc>
          <w:tcPr>
            <w:tcW w:w="5522" w:type="dxa"/>
            <w:tcBorders>
              <w:top w:val="single" w:sz="4" w:space="0" w:color="auto"/>
              <w:left w:val="single" w:sz="4" w:space="0" w:color="auto"/>
              <w:bottom w:val="single" w:sz="4" w:space="0" w:color="auto"/>
              <w:right w:val="single" w:sz="4" w:space="0" w:color="auto"/>
            </w:tcBorders>
            <w:vAlign w:val="center"/>
            <w:hideMark/>
          </w:tcPr>
          <w:p w14:paraId="7212946B"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大阪府教育委員会通則（昭和二十四年大阪府教育委員会規則第一号）第一条に規定する大阪府教育庁をいう。</w:t>
            </w:r>
          </w:p>
        </w:tc>
      </w:tr>
      <w:tr w:rsidR="0095078F" w:rsidRPr="00FA0864" w14:paraId="48B86643" w14:textId="77777777" w:rsidTr="007A0E37">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475EE4D3" w14:textId="185112A8" w:rsidR="0095078F" w:rsidRPr="00FA0864" w:rsidRDefault="00504826" w:rsidP="00CE42D7">
            <w:pPr>
              <w:adjustRightInd w:val="0"/>
              <w:snapToGrid w:val="0"/>
              <w:rPr>
                <w:rFonts w:asciiTheme="minorEastAsia" w:hAnsiTheme="minorEastAsia"/>
                <w:sz w:val="20"/>
                <w:szCs w:val="20"/>
              </w:rPr>
            </w:pPr>
            <w:r>
              <w:rPr>
                <w:rFonts w:asciiTheme="minorEastAsia" w:hAnsiTheme="minorEastAsia" w:hint="eastAsia"/>
                <w:sz w:val="20"/>
                <w:szCs w:val="20"/>
              </w:rPr>
              <w:t>本館</w:t>
            </w:r>
          </w:p>
        </w:tc>
        <w:tc>
          <w:tcPr>
            <w:tcW w:w="5522" w:type="dxa"/>
            <w:tcBorders>
              <w:top w:val="single" w:sz="4" w:space="0" w:color="auto"/>
              <w:left w:val="single" w:sz="4" w:space="0" w:color="auto"/>
              <w:bottom w:val="single" w:sz="4" w:space="0" w:color="auto"/>
              <w:right w:val="single" w:sz="4" w:space="0" w:color="auto"/>
            </w:tcBorders>
          </w:tcPr>
          <w:p w14:paraId="1E7D51D0" w14:textId="3717F452" w:rsidR="0095078F" w:rsidRPr="00FA0864" w:rsidRDefault="00504826" w:rsidP="00CE42D7">
            <w:pPr>
              <w:adjustRightInd w:val="0"/>
              <w:snapToGrid w:val="0"/>
              <w:rPr>
                <w:rFonts w:asciiTheme="minorEastAsia" w:hAnsiTheme="minorEastAsia"/>
                <w:sz w:val="20"/>
                <w:szCs w:val="20"/>
              </w:rPr>
            </w:pPr>
            <w:r>
              <w:rPr>
                <w:rFonts w:asciiTheme="minorEastAsia" w:hAnsiTheme="minorEastAsia" w:hint="eastAsia"/>
                <w:sz w:val="20"/>
                <w:szCs w:val="20"/>
              </w:rPr>
              <w:t>大阪府庁本館をいう。</w:t>
            </w:r>
          </w:p>
        </w:tc>
      </w:tr>
      <w:tr w:rsidR="00DE1C77" w:rsidRPr="00FA0864" w14:paraId="34472401"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040F041C" w14:textId="77777777" w:rsidR="00DE1C77" w:rsidRPr="00FA0864" w:rsidRDefault="00DE1C77" w:rsidP="00CE42D7">
            <w:pPr>
              <w:adjustRightInd w:val="0"/>
              <w:snapToGrid w:val="0"/>
              <w:rPr>
                <w:rFonts w:asciiTheme="minorEastAsia" w:hAnsiTheme="minorEastAsia"/>
                <w:sz w:val="20"/>
                <w:szCs w:val="20"/>
              </w:rPr>
            </w:pPr>
            <w:r w:rsidRPr="00FA0864">
              <w:rPr>
                <w:rFonts w:asciiTheme="minorEastAsia" w:hAnsiTheme="minorEastAsia" w:hint="eastAsia"/>
                <w:sz w:val="20"/>
                <w:szCs w:val="20"/>
              </w:rPr>
              <w:t>別館</w:t>
            </w:r>
          </w:p>
        </w:tc>
        <w:tc>
          <w:tcPr>
            <w:tcW w:w="5522" w:type="dxa"/>
            <w:tcBorders>
              <w:top w:val="single" w:sz="4" w:space="0" w:color="auto"/>
              <w:left w:val="single" w:sz="4" w:space="0" w:color="auto"/>
              <w:bottom w:val="single" w:sz="4" w:space="0" w:color="auto"/>
              <w:right w:val="single" w:sz="4" w:space="0" w:color="auto"/>
            </w:tcBorders>
          </w:tcPr>
          <w:p w14:paraId="4F1D5B5F" w14:textId="77777777" w:rsidR="00DE1C77" w:rsidRPr="00FA0864" w:rsidRDefault="00DE1C77" w:rsidP="00CE42D7">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大阪府庁別館をいう。</w:t>
            </w:r>
          </w:p>
        </w:tc>
      </w:tr>
      <w:tr w:rsidR="00576E90" w:rsidRPr="00FA0864" w14:paraId="5701B541" w14:textId="77777777" w:rsidTr="007A0E37">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2AB27A8E" w14:textId="1D4F7FAD" w:rsidR="00576E90" w:rsidRPr="00FA0864" w:rsidRDefault="00576E90" w:rsidP="00CE42D7">
            <w:pPr>
              <w:adjustRightInd w:val="0"/>
              <w:snapToGrid w:val="0"/>
              <w:rPr>
                <w:rFonts w:asciiTheme="minorEastAsia" w:hAnsiTheme="minorEastAsia"/>
                <w:sz w:val="20"/>
                <w:szCs w:val="20"/>
              </w:rPr>
            </w:pPr>
            <w:r>
              <w:rPr>
                <w:rFonts w:asciiTheme="minorEastAsia" w:hAnsiTheme="minorEastAsia" w:hint="eastAsia"/>
                <w:sz w:val="20"/>
                <w:szCs w:val="20"/>
              </w:rPr>
              <w:t>新別館</w:t>
            </w:r>
          </w:p>
        </w:tc>
        <w:tc>
          <w:tcPr>
            <w:tcW w:w="5522" w:type="dxa"/>
            <w:tcBorders>
              <w:top w:val="single" w:sz="4" w:space="0" w:color="auto"/>
              <w:left w:val="single" w:sz="4" w:space="0" w:color="auto"/>
              <w:bottom w:val="single" w:sz="4" w:space="0" w:color="auto"/>
              <w:right w:val="single" w:sz="4" w:space="0" w:color="auto"/>
            </w:tcBorders>
          </w:tcPr>
          <w:p w14:paraId="1C146F62" w14:textId="7B21994B" w:rsidR="00576E90" w:rsidRDefault="00E311B2" w:rsidP="00CE42D7">
            <w:pPr>
              <w:adjustRightInd w:val="0"/>
              <w:snapToGrid w:val="0"/>
              <w:rPr>
                <w:rFonts w:asciiTheme="minorEastAsia" w:hAnsiTheme="minorEastAsia"/>
                <w:sz w:val="20"/>
                <w:szCs w:val="20"/>
              </w:rPr>
            </w:pPr>
            <w:r w:rsidRPr="00E311B2">
              <w:rPr>
                <w:rFonts w:asciiTheme="minorEastAsia" w:hAnsiTheme="minorEastAsia" w:hint="eastAsia"/>
                <w:sz w:val="20"/>
                <w:szCs w:val="20"/>
              </w:rPr>
              <w:t>大阪府庁新別館をいう。北館と南館に分かれている。</w:t>
            </w:r>
          </w:p>
        </w:tc>
      </w:tr>
      <w:tr w:rsidR="009956FB" w:rsidRPr="00FA0864" w14:paraId="33399D95" w14:textId="77777777" w:rsidTr="007A0E37">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7880D2DC" w14:textId="347C7517" w:rsidR="009956FB" w:rsidRPr="00FA0864" w:rsidRDefault="0086167F" w:rsidP="00CE42D7">
            <w:pPr>
              <w:adjustRightInd w:val="0"/>
              <w:snapToGrid w:val="0"/>
              <w:rPr>
                <w:rFonts w:asciiTheme="minorEastAsia" w:hAnsiTheme="minorEastAsia"/>
                <w:sz w:val="20"/>
                <w:szCs w:val="20"/>
              </w:rPr>
            </w:pPr>
            <w:r>
              <w:rPr>
                <w:rFonts w:asciiTheme="minorEastAsia" w:hAnsiTheme="minorEastAsia" w:hint="eastAsia"/>
                <w:sz w:val="20"/>
                <w:szCs w:val="20"/>
              </w:rPr>
              <w:t>大手前庁舎</w:t>
            </w:r>
          </w:p>
        </w:tc>
        <w:tc>
          <w:tcPr>
            <w:tcW w:w="5522" w:type="dxa"/>
            <w:tcBorders>
              <w:top w:val="single" w:sz="4" w:space="0" w:color="auto"/>
              <w:left w:val="single" w:sz="4" w:space="0" w:color="auto"/>
              <w:bottom w:val="single" w:sz="4" w:space="0" w:color="auto"/>
              <w:right w:val="single" w:sz="4" w:space="0" w:color="auto"/>
            </w:tcBorders>
          </w:tcPr>
          <w:p w14:paraId="01263E88" w14:textId="253B59AB" w:rsidR="009956FB" w:rsidRDefault="006628D0" w:rsidP="00CE42D7">
            <w:pPr>
              <w:adjustRightInd w:val="0"/>
              <w:snapToGrid w:val="0"/>
              <w:rPr>
                <w:rFonts w:asciiTheme="minorEastAsia" w:hAnsiTheme="minorEastAsia"/>
                <w:sz w:val="20"/>
                <w:szCs w:val="20"/>
              </w:rPr>
            </w:pPr>
            <w:r>
              <w:rPr>
                <w:rFonts w:asciiTheme="minorEastAsia" w:hAnsiTheme="minorEastAsia" w:hint="eastAsia"/>
                <w:sz w:val="20"/>
                <w:szCs w:val="20"/>
              </w:rPr>
              <w:t>本館、</w:t>
            </w:r>
            <w:r w:rsidR="009A7C7A">
              <w:rPr>
                <w:rFonts w:asciiTheme="minorEastAsia" w:hAnsiTheme="minorEastAsia" w:hint="eastAsia"/>
                <w:sz w:val="20"/>
                <w:szCs w:val="20"/>
              </w:rPr>
              <w:t>別館</w:t>
            </w:r>
            <w:r w:rsidR="004B6F1D">
              <w:rPr>
                <w:rFonts w:asciiTheme="minorEastAsia" w:hAnsiTheme="minorEastAsia" w:hint="eastAsia"/>
                <w:sz w:val="20"/>
                <w:szCs w:val="20"/>
              </w:rPr>
              <w:t>及び新別館をいう。</w:t>
            </w:r>
          </w:p>
        </w:tc>
      </w:tr>
      <w:tr w:rsidR="00DE1C77" w:rsidRPr="00FA0864" w14:paraId="670856EC"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09D87FBE" w14:textId="77777777" w:rsidR="00DE1C77" w:rsidRPr="00FA0864" w:rsidRDefault="00DE1C77" w:rsidP="00CE42D7">
            <w:pPr>
              <w:adjustRightInd w:val="0"/>
              <w:snapToGrid w:val="0"/>
              <w:rPr>
                <w:rFonts w:asciiTheme="minorEastAsia" w:hAnsiTheme="minorEastAsia"/>
                <w:sz w:val="20"/>
                <w:szCs w:val="20"/>
              </w:rPr>
            </w:pPr>
            <w:r w:rsidRPr="00FA0864">
              <w:rPr>
                <w:rFonts w:asciiTheme="minorEastAsia" w:hAnsiTheme="minorEastAsia" w:hint="eastAsia"/>
                <w:sz w:val="20"/>
                <w:szCs w:val="20"/>
              </w:rPr>
              <w:t>DC</w:t>
            </w:r>
          </w:p>
        </w:tc>
        <w:tc>
          <w:tcPr>
            <w:tcW w:w="5522" w:type="dxa"/>
            <w:tcBorders>
              <w:top w:val="single" w:sz="4" w:space="0" w:color="auto"/>
              <w:left w:val="single" w:sz="4" w:space="0" w:color="auto"/>
              <w:bottom w:val="single" w:sz="4" w:space="0" w:color="auto"/>
              <w:right w:val="single" w:sz="4" w:space="0" w:color="auto"/>
            </w:tcBorders>
          </w:tcPr>
          <w:p w14:paraId="51A94D53" w14:textId="483BDDD6" w:rsidR="00DE1C77" w:rsidRPr="00FA0864" w:rsidRDefault="00B07A0E" w:rsidP="00CE42D7">
            <w:pPr>
              <w:adjustRightInd w:val="0"/>
              <w:snapToGrid w:val="0"/>
              <w:rPr>
                <w:rFonts w:asciiTheme="minorEastAsia" w:hAnsiTheme="minorEastAsia"/>
                <w:sz w:val="20"/>
                <w:szCs w:val="20"/>
              </w:rPr>
            </w:pPr>
            <w:r>
              <w:rPr>
                <w:rFonts w:asciiTheme="minorEastAsia" w:hAnsiTheme="minorEastAsia" w:hint="eastAsia"/>
                <w:sz w:val="20"/>
                <w:szCs w:val="20"/>
              </w:rPr>
              <w:t>ＤＸ推進</w:t>
            </w:r>
            <w:r w:rsidRPr="00FA0864">
              <w:rPr>
                <w:rFonts w:asciiTheme="minorEastAsia" w:hAnsiTheme="minorEastAsia" w:hint="eastAsia"/>
                <w:sz w:val="20"/>
                <w:szCs w:val="20"/>
              </w:rPr>
              <w:t>課</w:t>
            </w:r>
            <w:r w:rsidR="00DE1C77" w:rsidRPr="00FA0864">
              <w:rPr>
                <w:rFonts w:asciiTheme="minorEastAsia" w:hAnsiTheme="minorEastAsia" w:hint="eastAsia"/>
                <w:sz w:val="20"/>
                <w:szCs w:val="20"/>
              </w:rPr>
              <w:t>が調達したデータセンターをいう。</w:t>
            </w:r>
          </w:p>
        </w:tc>
      </w:tr>
      <w:tr w:rsidR="00F4461E" w14:paraId="6F95B85B"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59262630" w14:textId="7D0E7B17" w:rsidR="00F4461E" w:rsidRPr="00FA0864" w:rsidRDefault="00F4461E" w:rsidP="003772DE">
            <w:pPr>
              <w:adjustRightInd w:val="0"/>
              <w:snapToGrid w:val="0"/>
              <w:rPr>
                <w:rFonts w:asciiTheme="minorEastAsia" w:hAnsiTheme="minorEastAsia"/>
                <w:sz w:val="20"/>
                <w:szCs w:val="20"/>
              </w:rPr>
            </w:pPr>
            <w:r w:rsidRPr="00FA0864">
              <w:rPr>
                <w:rFonts w:asciiTheme="minorEastAsia" w:hAnsiTheme="minorEastAsia"/>
                <w:sz w:val="20"/>
                <w:szCs w:val="20"/>
              </w:rPr>
              <w:t>SC</w:t>
            </w:r>
          </w:p>
        </w:tc>
        <w:tc>
          <w:tcPr>
            <w:tcW w:w="5522" w:type="dxa"/>
            <w:tcBorders>
              <w:top w:val="single" w:sz="4" w:space="0" w:color="auto"/>
              <w:left w:val="single" w:sz="4" w:space="0" w:color="auto"/>
              <w:bottom w:val="single" w:sz="4" w:space="0" w:color="auto"/>
              <w:right w:val="single" w:sz="4" w:space="0" w:color="auto"/>
            </w:tcBorders>
            <w:vAlign w:val="center"/>
          </w:tcPr>
          <w:p w14:paraId="2793E3C5" w14:textId="096593E4" w:rsidR="00F4461E" w:rsidRPr="00FA0864" w:rsidRDefault="00F4461E"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大阪版自治体情報セキュリティクラウドのことをいう。</w:t>
            </w:r>
          </w:p>
        </w:tc>
      </w:tr>
      <w:tr w:rsidR="00DD216D" w14:paraId="0DDBDA1B"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557AAE09"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sz w:val="20"/>
                <w:szCs w:val="20"/>
              </w:rPr>
              <w:t>LGWAN</w:t>
            </w:r>
          </w:p>
        </w:tc>
        <w:tc>
          <w:tcPr>
            <w:tcW w:w="5522" w:type="dxa"/>
            <w:tcBorders>
              <w:top w:val="single" w:sz="4" w:space="0" w:color="auto"/>
              <w:left w:val="single" w:sz="4" w:space="0" w:color="auto"/>
              <w:bottom w:val="single" w:sz="4" w:space="0" w:color="auto"/>
              <w:right w:val="single" w:sz="4" w:space="0" w:color="auto"/>
            </w:tcBorders>
            <w:vAlign w:val="center"/>
            <w:hideMark/>
          </w:tcPr>
          <w:p w14:paraId="5E7371A6"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地方公共団体情報システム機構が運用する総合行政ネットワークをいう。地方公共団体間を接続する閉域ネットワーク網であり、国の各省庁間を接続する政府共通ネットワークとも相互に接続している。</w:t>
            </w:r>
          </w:p>
        </w:tc>
      </w:tr>
      <w:tr w:rsidR="00DD216D" w14:paraId="083C9E06"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7D69D3FC"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個人番号利用事務系ネットワーク</w:t>
            </w:r>
          </w:p>
        </w:tc>
        <w:tc>
          <w:tcPr>
            <w:tcW w:w="5522" w:type="dxa"/>
            <w:tcBorders>
              <w:top w:val="single" w:sz="4" w:space="0" w:color="auto"/>
              <w:left w:val="single" w:sz="4" w:space="0" w:color="auto"/>
              <w:bottom w:val="single" w:sz="4" w:space="0" w:color="auto"/>
              <w:right w:val="single" w:sz="4" w:space="0" w:color="auto"/>
            </w:tcBorders>
            <w:hideMark/>
          </w:tcPr>
          <w:p w14:paraId="5FF6558B" w14:textId="1BFA8965"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行政手続における特定の個人を識別するための番号の利用等に関する法律に定義される個人番号利用事務を行うための専用ネットワークをいう。</w:t>
            </w:r>
            <w:r w:rsidRPr="00FA0864">
              <w:rPr>
                <w:rFonts w:asciiTheme="minorEastAsia" w:hAnsiTheme="minorEastAsia"/>
                <w:sz w:val="20"/>
                <w:szCs w:val="20"/>
              </w:rPr>
              <w:t>LGWAN</w:t>
            </w:r>
            <w:r w:rsidRPr="00FA0864">
              <w:rPr>
                <w:rFonts w:asciiTheme="minorEastAsia" w:hAnsiTheme="minorEastAsia" w:hint="eastAsia"/>
                <w:sz w:val="20"/>
                <w:szCs w:val="20"/>
              </w:rPr>
              <w:t>接続系ネットワーク</w:t>
            </w:r>
            <w:r w:rsidR="00646A69" w:rsidRPr="00FA0864">
              <w:rPr>
                <w:rFonts w:asciiTheme="minorEastAsia" w:hAnsiTheme="minorEastAsia" w:hint="eastAsia"/>
                <w:sz w:val="20"/>
                <w:szCs w:val="20"/>
              </w:rPr>
              <w:t>及びインターネット接続系ネットワーク</w:t>
            </w:r>
            <w:r w:rsidRPr="00FA0864">
              <w:rPr>
                <w:rFonts w:asciiTheme="minorEastAsia" w:hAnsiTheme="minorEastAsia" w:hint="eastAsia"/>
                <w:sz w:val="20"/>
                <w:szCs w:val="20"/>
              </w:rPr>
              <w:t>とは分離された構成である。</w:t>
            </w:r>
          </w:p>
        </w:tc>
      </w:tr>
      <w:tr w:rsidR="00DD216D" w14:paraId="01A6A007"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18870E92"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sz w:val="20"/>
                <w:szCs w:val="20"/>
              </w:rPr>
              <w:t>LGWAN</w:t>
            </w:r>
            <w:r w:rsidRPr="00FA0864">
              <w:rPr>
                <w:rFonts w:asciiTheme="minorEastAsia" w:hAnsiTheme="minorEastAsia" w:hint="eastAsia"/>
                <w:sz w:val="20"/>
                <w:szCs w:val="20"/>
              </w:rPr>
              <w:t>接続系ネットワーク</w:t>
            </w:r>
          </w:p>
        </w:tc>
        <w:tc>
          <w:tcPr>
            <w:tcW w:w="5522" w:type="dxa"/>
            <w:tcBorders>
              <w:top w:val="single" w:sz="4" w:space="0" w:color="auto"/>
              <w:left w:val="single" w:sz="4" w:space="0" w:color="auto"/>
              <w:bottom w:val="single" w:sz="4" w:space="0" w:color="auto"/>
              <w:right w:val="single" w:sz="4" w:space="0" w:color="auto"/>
            </w:tcBorders>
            <w:hideMark/>
          </w:tcPr>
          <w:p w14:paraId="1046A7F8" w14:textId="4BE3A690"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sz w:val="20"/>
                <w:szCs w:val="20"/>
              </w:rPr>
              <w:t>LGWAN</w:t>
            </w:r>
            <w:r w:rsidRPr="00FA0864">
              <w:rPr>
                <w:rFonts w:asciiTheme="minorEastAsia" w:hAnsiTheme="minorEastAsia" w:hint="eastAsia"/>
                <w:sz w:val="20"/>
                <w:szCs w:val="20"/>
              </w:rPr>
              <w:t>に接続するための専用ネットワークをいう。個人番号利用事務系ネットワーク</w:t>
            </w:r>
            <w:r w:rsidR="005D5343" w:rsidRPr="00FA0864">
              <w:rPr>
                <w:rFonts w:asciiTheme="minorEastAsia" w:hAnsiTheme="minorEastAsia" w:hint="eastAsia"/>
                <w:sz w:val="20"/>
                <w:szCs w:val="20"/>
              </w:rPr>
              <w:t>及びインターネット接続系ネットワーク</w:t>
            </w:r>
            <w:r w:rsidRPr="00FA0864">
              <w:rPr>
                <w:rFonts w:asciiTheme="minorEastAsia" w:hAnsiTheme="minorEastAsia" w:hint="eastAsia"/>
                <w:sz w:val="20"/>
                <w:szCs w:val="20"/>
              </w:rPr>
              <w:t>とは分離された構成である。</w:t>
            </w:r>
          </w:p>
        </w:tc>
      </w:tr>
      <w:tr w:rsidR="0040208B" w14:paraId="11703219"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6F759F4D" w14:textId="645347C0" w:rsidR="0040208B" w:rsidRPr="00FA0864" w:rsidRDefault="0040208B"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インターネット接続系ネットワーク</w:t>
            </w:r>
          </w:p>
        </w:tc>
        <w:tc>
          <w:tcPr>
            <w:tcW w:w="5522" w:type="dxa"/>
            <w:tcBorders>
              <w:top w:val="single" w:sz="4" w:space="0" w:color="auto"/>
              <w:left w:val="single" w:sz="4" w:space="0" w:color="auto"/>
              <w:bottom w:val="single" w:sz="4" w:space="0" w:color="auto"/>
              <w:right w:val="single" w:sz="4" w:space="0" w:color="auto"/>
            </w:tcBorders>
          </w:tcPr>
          <w:p w14:paraId="0E6D4802" w14:textId="68F8A443" w:rsidR="0040208B" w:rsidRPr="00FA0864" w:rsidRDefault="00201489"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庁内の情報システム及びインターネット利用等のサービスを提供するためのネットワークをいう。個人番号利用事務系ネットワーク及び</w:t>
            </w:r>
            <w:r w:rsidRPr="00FA0864">
              <w:rPr>
                <w:rFonts w:asciiTheme="minorEastAsia" w:hAnsiTheme="minorEastAsia"/>
                <w:sz w:val="20"/>
                <w:szCs w:val="20"/>
              </w:rPr>
              <w:t>LGWAN</w:t>
            </w:r>
            <w:r w:rsidRPr="00FA0864">
              <w:rPr>
                <w:rFonts w:asciiTheme="minorEastAsia" w:hAnsiTheme="minorEastAsia" w:hint="eastAsia"/>
                <w:sz w:val="20"/>
                <w:szCs w:val="20"/>
              </w:rPr>
              <w:t>接続系ネットワークとは分離された構成である。</w:t>
            </w:r>
          </w:p>
        </w:tc>
      </w:tr>
      <w:tr w:rsidR="001758BE" w14:paraId="127E1F9B"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70315887" w14:textId="36F15EC7" w:rsidR="001758BE" w:rsidRPr="00FA0864" w:rsidRDefault="001758BE"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庁内ネットワーク</w:t>
            </w:r>
          </w:p>
        </w:tc>
        <w:tc>
          <w:tcPr>
            <w:tcW w:w="5522" w:type="dxa"/>
            <w:tcBorders>
              <w:top w:val="single" w:sz="4" w:space="0" w:color="auto"/>
              <w:left w:val="single" w:sz="4" w:space="0" w:color="auto"/>
              <w:bottom w:val="single" w:sz="4" w:space="0" w:color="auto"/>
              <w:right w:val="single" w:sz="4" w:space="0" w:color="auto"/>
            </w:tcBorders>
          </w:tcPr>
          <w:p w14:paraId="301E3904" w14:textId="3BBA3568" w:rsidR="001758BE" w:rsidRPr="00FA0864" w:rsidRDefault="004516FC"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大阪府の自治体業務を遂行するために、</w:t>
            </w:r>
            <w:r w:rsidR="00B07A0E" w:rsidRPr="00B07A0E">
              <w:rPr>
                <w:rFonts w:asciiTheme="minorEastAsia" w:hAnsiTheme="minorEastAsia" w:hint="eastAsia"/>
                <w:sz w:val="20"/>
                <w:szCs w:val="20"/>
              </w:rPr>
              <w:t>ＤＸ推進課</w:t>
            </w:r>
            <w:r w:rsidRPr="00FA0864">
              <w:rPr>
                <w:rFonts w:asciiTheme="minorEastAsia" w:hAnsiTheme="minorEastAsia" w:hint="eastAsia"/>
                <w:sz w:val="20"/>
                <w:szCs w:val="20"/>
              </w:rPr>
              <w:t>が府の管理する施設内に整備するネットワークをいう。個人番号利用事務系ネットワーク、</w:t>
            </w:r>
            <w:r w:rsidRPr="00FA0864">
              <w:rPr>
                <w:rFonts w:asciiTheme="minorEastAsia" w:hAnsiTheme="minorEastAsia"/>
                <w:sz w:val="20"/>
                <w:szCs w:val="20"/>
              </w:rPr>
              <w:t>LGWAN</w:t>
            </w:r>
            <w:r w:rsidRPr="00FA0864">
              <w:rPr>
                <w:rFonts w:asciiTheme="minorEastAsia" w:hAnsiTheme="minorEastAsia" w:hint="eastAsia"/>
                <w:sz w:val="20"/>
                <w:szCs w:val="20"/>
              </w:rPr>
              <w:t>接続系ネットワーク及びインターネット接続系ネットワークを含む。</w:t>
            </w:r>
          </w:p>
        </w:tc>
      </w:tr>
      <w:tr w:rsidR="00DD216D" w14:paraId="69C41174"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7055D23B"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lastRenderedPageBreak/>
              <w:t>庁内ネットワーク機器等</w:t>
            </w:r>
          </w:p>
        </w:tc>
        <w:tc>
          <w:tcPr>
            <w:tcW w:w="5522" w:type="dxa"/>
            <w:tcBorders>
              <w:top w:val="single" w:sz="4" w:space="0" w:color="auto"/>
              <w:left w:val="single" w:sz="4" w:space="0" w:color="auto"/>
              <w:bottom w:val="single" w:sz="4" w:space="0" w:color="auto"/>
              <w:right w:val="single" w:sz="4" w:space="0" w:color="auto"/>
            </w:tcBorders>
            <w:hideMark/>
          </w:tcPr>
          <w:p w14:paraId="276F094A"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庁内ネットワークを構成するスイッチ、ルータ、ファイアウォール、各種サーバ、負荷分散装置、帯域制御装置、監視装置、クラウドサービス、終端装置等をいう。</w:t>
            </w:r>
          </w:p>
        </w:tc>
      </w:tr>
      <w:tr w:rsidR="00DD216D" w14:paraId="0D844C8F"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4EAA6B23" w14:textId="719FB6C3" w:rsidR="00DD216D" w:rsidRPr="00FA0864" w:rsidRDefault="007316F8" w:rsidP="000A6264">
            <w:pPr>
              <w:adjustRightInd w:val="0"/>
              <w:snapToGrid w:val="0"/>
              <w:rPr>
                <w:rFonts w:asciiTheme="minorEastAsia" w:hAnsiTheme="minorEastAsia"/>
                <w:sz w:val="20"/>
                <w:szCs w:val="20"/>
              </w:rPr>
            </w:pPr>
            <w:r>
              <w:rPr>
                <w:rFonts w:asciiTheme="minorEastAsia" w:hAnsiTheme="minorEastAsia" w:hint="eastAsia"/>
                <w:sz w:val="20"/>
                <w:szCs w:val="20"/>
              </w:rPr>
              <w:t>インターネット接続系</w:t>
            </w:r>
            <w:r w:rsidR="00DD216D" w:rsidRPr="00FA0864">
              <w:rPr>
                <w:rFonts w:asciiTheme="minorEastAsia" w:hAnsiTheme="minorEastAsia" w:hint="eastAsia"/>
                <w:sz w:val="20"/>
                <w:szCs w:val="20"/>
              </w:rPr>
              <w:t>端末機</w:t>
            </w:r>
          </w:p>
        </w:tc>
        <w:tc>
          <w:tcPr>
            <w:tcW w:w="5522" w:type="dxa"/>
            <w:tcBorders>
              <w:top w:val="single" w:sz="4" w:space="0" w:color="auto"/>
              <w:left w:val="single" w:sz="4" w:space="0" w:color="auto"/>
              <w:bottom w:val="single" w:sz="4" w:space="0" w:color="auto"/>
              <w:right w:val="single" w:sz="4" w:space="0" w:color="auto"/>
            </w:tcBorders>
            <w:hideMark/>
          </w:tcPr>
          <w:p w14:paraId="7ADD0E8E" w14:textId="0788CD32" w:rsidR="00DD216D" w:rsidRPr="00FA0864" w:rsidRDefault="0069104E" w:rsidP="000A6264">
            <w:pPr>
              <w:adjustRightInd w:val="0"/>
              <w:snapToGrid w:val="0"/>
              <w:rPr>
                <w:rFonts w:asciiTheme="minorEastAsia" w:hAnsiTheme="minorEastAsia"/>
                <w:sz w:val="20"/>
                <w:szCs w:val="20"/>
              </w:rPr>
            </w:pPr>
            <w:r>
              <w:rPr>
                <w:rFonts w:asciiTheme="minorEastAsia" w:hAnsiTheme="minorEastAsia" w:hint="eastAsia"/>
                <w:sz w:val="20"/>
                <w:szCs w:val="20"/>
              </w:rPr>
              <w:t>インターネット接続系ネットワークに接続される</w:t>
            </w:r>
            <w:r w:rsidRPr="00FA0864">
              <w:rPr>
                <w:rFonts w:asciiTheme="minorEastAsia" w:hAnsiTheme="minorEastAsia" w:hint="eastAsia"/>
                <w:sz w:val="20"/>
                <w:szCs w:val="20"/>
              </w:rPr>
              <w:t>端末機をいう。</w:t>
            </w:r>
            <w:r>
              <w:rPr>
                <w:rFonts w:asciiTheme="minorEastAsia" w:hAnsiTheme="minorEastAsia" w:hint="eastAsia"/>
                <w:sz w:val="20"/>
                <w:szCs w:val="20"/>
              </w:rPr>
              <w:t>特に指定がない場合は、物理端末機を指す。</w:t>
            </w:r>
          </w:p>
        </w:tc>
      </w:tr>
      <w:tr w:rsidR="00DD216D" w14:paraId="403D3BCD"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2779BDE0"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個人番号利用事務系端末機</w:t>
            </w:r>
          </w:p>
        </w:tc>
        <w:tc>
          <w:tcPr>
            <w:tcW w:w="5522" w:type="dxa"/>
            <w:tcBorders>
              <w:top w:val="single" w:sz="4" w:space="0" w:color="auto"/>
              <w:left w:val="single" w:sz="4" w:space="0" w:color="auto"/>
              <w:bottom w:val="single" w:sz="4" w:space="0" w:color="auto"/>
              <w:right w:val="single" w:sz="4" w:space="0" w:color="auto"/>
            </w:tcBorders>
            <w:hideMark/>
          </w:tcPr>
          <w:p w14:paraId="04760F7F" w14:textId="65616DC5" w:rsidR="00DD216D" w:rsidRPr="00FA0864" w:rsidRDefault="002E05C2" w:rsidP="001D0177">
            <w:pPr>
              <w:adjustRightInd w:val="0"/>
              <w:snapToGrid w:val="0"/>
              <w:rPr>
                <w:rFonts w:asciiTheme="minorEastAsia" w:hAnsiTheme="minorEastAsia"/>
                <w:sz w:val="20"/>
                <w:szCs w:val="20"/>
              </w:rPr>
            </w:pPr>
            <w:r w:rsidRPr="00FA0864">
              <w:rPr>
                <w:rFonts w:asciiTheme="minorEastAsia" w:hAnsiTheme="minorEastAsia" w:hint="eastAsia"/>
                <w:sz w:val="20"/>
                <w:szCs w:val="20"/>
              </w:rPr>
              <w:t>個人番号利用事務系ネットワーク</w:t>
            </w:r>
            <w:r>
              <w:rPr>
                <w:rFonts w:asciiTheme="minorEastAsia" w:hAnsiTheme="minorEastAsia" w:hint="eastAsia"/>
                <w:sz w:val="20"/>
                <w:szCs w:val="20"/>
              </w:rPr>
              <w:t>に接続される</w:t>
            </w:r>
            <w:r w:rsidRPr="00FA0864">
              <w:rPr>
                <w:rFonts w:asciiTheme="minorEastAsia" w:hAnsiTheme="minorEastAsia" w:hint="eastAsia"/>
                <w:sz w:val="20"/>
                <w:szCs w:val="20"/>
              </w:rPr>
              <w:t>端末機をいう</w:t>
            </w:r>
            <w:r>
              <w:rPr>
                <w:rFonts w:asciiTheme="minorEastAsia" w:hAnsiTheme="minorEastAsia" w:hint="eastAsia"/>
                <w:sz w:val="20"/>
                <w:szCs w:val="20"/>
              </w:rPr>
              <w:t>。特に指定がない場合は、物理端末機を指す。</w:t>
            </w:r>
          </w:p>
        </w:tc>
      </w:tr>
      <w:tr w:rsidR="00DD216D" w14:paraId="6FA7F05A"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082BF7F3" w14:textId="72E11C30"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sz w:val="20"/>
                <w:szCs w:val="20"/>
              </w:rPr>
              <w:t>LGWAN</w:t>
            </w:r>
            <w:r w:rsidRPr="00FA0864">
              <w:rPr>
                <w:rFonts w:asciiTheme="minorEastAsia" w:hAnsiTheme="minorEastAsia" w:hint="eastAsia"/>
                <w:sz w:val="20"/>
                <w:szCs w:val="20"/>
              </w:rPr>
              <w:t>接続</w:t>
            </w:r>
            <w:r w:rsidR="007C6857" w:rsidRPr="00FA0864">
              <w:rPr>
                <w:rFonts w:asciiTheme="minorEastAsia" w:hAnsiTheme="minorEastAsia" w:hint="eastAsia"/>
                <w:sz w:val="20"/>
                <w:szCs w:val="20"/>
              </w:rPr>
              <w:t>系</w:t>
            </w:r>
            <w:r w:rsidRPr="00FA0864">
              <w:rPr>
                <w:rFonts w:asciiTheme="minorEastAsia" w:hAnsiTheme="minorEastAsia" w:hint="eastAsia"/>
                <w:sz w:val="20"/>
                <w:szCs w:val="20"/>
              </w:rPr>
              <w:t>端末機</w:t>
            </w:r>
          </w:p>
        </w:tc>
        <w:tc>
          <w:tcPr>
            <w:tcW w:w="5522" w:type="dxa"/>
            <w:tcBorders>
              <w:top w:val="single" w:sz="4" w:space="0" w:color="auto"/>
              <w:left w:val="single" w:sz="4" w:space="0" w:color="auto"/>
              <w:bottom w:val="single" w:sz="4" w:space="0" w:color="auto"/>
              <w:right w:val="single" w:sz="4" w:space="0" w:color="auto"/>
            </w:tcBorders>
            <w:hideMark/>
          </w:tcPr>
          <w:p w14:paraId="19D3DBE7" w14:textId="23D4D23A" w:rsidR="00DD216D" w:rsidRPr="00FA0864" w:rsidRDefault="003821E0" w:rsidP="001D0177">
            <w:pPr>
              <w:adjustRightInd w:val="0"/>
              <w:snapToGrid w:val="0"/>
              <w:rPr>
                <w:rFonts w:asciiTheme="minorEastAsia" w:hAnsiTheme="minorEastAsia"/>
                <w:sz w:val="20"/>
                <w:szCs w:val="20"/>
              </w:rPr>
            </w:pPr>
            <w:r w:rsidRPr="00FA0864">
              <w:rPr>
                <w:rFonts w:asciiTheme="minorEastAsia" w:hAnsiTheme="minorEastAsia"/>
                <w:sz w:val="20"/>
                <w:szCs w:val="20"/>
              </w:rPr>
              <w:t>LGWAN</w:t>
            </w:r>
            <w:r w:rsidRPr="00FA0864">
              <w:rPr>
                <w:rFonts w:asciiTheme="minorEastAsia" w:hAnsiTheme="minorEastAsia" w:hint="eastAsia"/>
                <w:sz w:val="20"/>
                <w:szCs w:val="20"/>
              </w:rPr>
              <w:t>接続系ネットワーク</w:t>
            </w:r>
            <w:r>
              <w:rPr>
                <w:rFonts w:asciiTheme="minorEastAsia" w:hAnsiTheme="minorEastAsia" w:hint="eastAsia"/>
                <w:sz w:val="20"/>
                <w:szCs w:val="20"/>
              </w:rPr>
              <w:t>に接続される</w:t>
            </w:r>
            <w:r w:rsidRPr="00FA0864">
              <w:rPr>
                <w:rFonts w:asciiTheme="minorEastAsia" w:hAnsiTheme="minorEastAsia" w:hint="eastAsia"/>
                <w:sz w:val="20"/>
                <w:szCs w:val="20"/>
              </w:rPr>
              <w:t>端末機をいう</w:t>
            </w:r>
            <w:r>
              <w:rPr>
                <w:rFonts w:asciiTheme="minorEastAsia" w:hAnsiTheme="minorEastAsia" w:hint="eastAsia"/>
                <w:sz w:val="20"/>
                <w:szCs w:val="20"/>
              </w:rPr>
              <w:t>。特に指定がない場合は、物理端末機を指す。</w:t>
            </w:r>
          </w:p>
        </w:tc>
      </w:tr>
      <w:tr w:rsidR="007316F8" w14:paraId="2F0752B8"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3ED3407D" w14:textId="61BC3200" w:rsidR="007316F8" w:rsidRPr="00FA0864" w:rsidRDefault="007316F8" w:rsidP="003772DE">
            <w:pPr>
              <w:adjustRightInd w:val="0"/>
              <w:snapToGrid w:val="0"/>
              <w:rPr>
                <w:rFonts w:asciiTheme="minorEastAsia" w:hAnsiTheme="minorEastAsia"/>
                <w:sz w:val="20"/>
                <w:szCs w:val="20"/>
              </w:rPr>
            </w:pPr>
            <w:r>
              <w:rPr>
                <w:rFonts w:asciiTheme="minorEastAsia" w:hAnsiTheme="minorEastAsia" w:hint="eastAsia"/>
                <w:sz w:val="20"/>
                <w:szCs w:val="20"/>
              </w:rPr>
              <w:t>職員端末機</w:t>
            </w:r>
          </w:p>
        </w:tc>
        <w:tc>
          <w:tcPr>
            <w:tcW w:w="5522" w:type="dxa"/>
            <w:tcBorders>
              <w:top w:val="single" w:sz="4" w:space="0" w:color="auto"/>
              <w:left w:val="single" w:sz="4" w:space="0" w:color="auto"/>
              <w:bottom w:val="single" w:sz="4" w:space="0" w:color="auto"/>
              <w:right w:val="single" w:sz="4" w:space="0" w:color="auto"/>
            </w:tcBorders>
          </w:tcPr>
          <w:p w14:paraId="495DD027" w14:textId="16A413A0" w:rsidR="007316F8" w:rsidRPr="00FA0864" w:rsidRDefault="005E3B14" w:rsidP="000A6264">
            <w:pPr>
              <w:adjustRightInd w:val="0"/>
              <w:snapToGrid w:val="0"/>
              <w:rPr>
                <w:rFonts w:asciiTheme="minorEastAsia" w:hAnsiTheme="minorEastAsia"/>
                <w:sz w:val="20"/>
                <w:szCs w:val="20"/>
              </w:rPr>
            </w:pPr>
            <w:r>
              <w:rPr>
                <w:rFonts w:asciiTheme="minorEastAsia" w:hAnsiTheme="minorEastAsia" w:hint="eastAsia"/>
                <w:sz w:val="20"/>
                <w:szCs w:val="20"/>
              </w:rPr>
              <w:t>ＤＸ</w:t>
            </w:r>
            <w:r w:rsidR="00BB60B8">
              <w:rPr>
                <w:rFonts w:asciiTheme="minorEastAsia" w:hAnsiTheme="minorEastAsia" w:hint="eastAsia"/>
                <w:sz w:val="20"/>
                <w:szCs w:val="20"/>
              </w:rPr>
              <w:t>推進</w:t>
            </w:r>
            <w:r w:rsidR="00BB60B8" w:rsidRPr="00FA0864">
              <w:rPr>
                <w:rFonts w:asciiTheme="minorEastAsia" w:hAnsiTheme="minorEastAsia" w:hint="eastAsia"/>
                <w:sz w:val="20"/>
                <w:szCs w:val="20"/>
              </w:rPr>
              <w:t>課が職員に配備する</w:t>
            </w:r>
            <w:r w:rsidR="00BB60B8">
              <w:rPr>
                <w:rFonts w:asciiTheme="minorEastAsia" w:hAnsiTheme="minorEastAsia" w:hint="eastAsia"/>
                <w:sz w:val="20"/>
                <w:szCs w:val="20"/>
              </w:rPr>
              <w:t>物理</w:t>
            </w:r>
            <w:r w:rsidR="00BB60B8" w:rsidRPr="00FA0864">
              <w:rPr>
                <w:rFonts w:asciiTheme="minorEastAsia" w:hAnsiTheme="minorEastAsia" w:hint="eastAsia"/>
                <w:sz w:val="20"/>
                <w:szCs w:val="20"/>
              </w:rPr>
              <w:t>端末機をいう。</w:t>
            </w:r>
          </w:p>
        </w:tc>
      </w:tr>
      <w:tr w:rsidR="00DD216D" w14:paraId="198420A3"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18BC98D2" w14:textId="77777777"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独自調達端末機</w:t>
            </w:r>
          </w:p>
        </w:tc>
        <w:tc>
          <w:tcPr>
            <w:tcW w:w="5522" w:type="dxa"/>
            <w:tcBorders>
              <w:top w:val="single" w:sz="4" w:space="0" w:color="auto"/>
              <w:left w:val="single" w:sz="4" w:space="0" w:color="auto"/>
              <w:bottom w:val="single" w:sz="4" w:space="0" w:color="auto"/>
              <w:right w:val="single" w:sz="4" w:space="0" w:color="auto"/>
            </w:tcBorders>
            <w:hideMark/>
          </w:tcPr>
          <w:p w14:paraId="163F67F7" w14:textId="27C48221" w:rsidR="00DD216D" w:rsidRPr="00FA0864" w:rsidRDefault="00DD216D"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室課等が独自に調達した</w:t>
            </w:r>
            <w:r w:rsidR="003A730A">
              <w:rPr>
                <w:rFonts w:asciiTheme="minorEastAsia" w:hAnsiTheme="minorEastAsia" w:hint="eastAsia"/>
                <w:sz w:val="20"/>
                <w:szCs w:val="20"/>
              </w:rPr>
              <w:t>物理</w:t>
            </w:r>
            <w:r w:rsidRPr="00FA0864">
              <w:rPr>
                <w:rFonts w:asciiTheme="minorEastAsia" w:hAnsiTheme="minorEastAsia" w:hint="eastAsia"/>
                <w:sz w:val="20"/>
                <w:szCs w:val="20"/>
              </w:rPr>
              <w:t>端末機をいう。</w:t>
            </w:r>
          </w:p>
        </w:tc>
      </w:tr>
      <w:tr w:rsidR="004829D9" w14:paraId="0B7FB740"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5071A065" w14:textId="2B5038E5" w:rsidR="004829D9" w:rsidRPr="00FA0864" w:rsidRDefault="004829D9" w:rsidP="003772DE">
            <w:pPr>
              <w:adjustRightInd w:val="0"/>
              <w:snapToGrid w:val="0"/>
              <w:rPr>
                <w:rFonts w:asciiTheme="minorEastAsia" w:hAnsiTheme="minorEastAsia"/>
                <w:sz w:val="20"/>
                <w:szCs w:val="20"/>
              </w:rPr>
            </w:pPr>
            <w:r w:rsidRPr="00FA0864">
              <w:rPr>
                <w:rFonts w:asciiTheme="minorEastAsia" w:hAnsiTheme="minorEastAsia" w:hint="eastAsia"/>
                <w:sz w:val="20"/>
                <w:szCs w:val="20"/>
              </w:rPr>
              <w:t>職員端末機等</w:t>
            </w:r>
          </w:p>
        </w:tc>
        <w:tc>
          <w:tcPr>
            <w:tcW w:w="5522" w:type="dxa"/>
            <w:tcBorders>
              <w:top w:val="single" w:sz="4" w:space="0" w:color="auto"/>
              <w:left w:val="single" w:sz="4" w:space="0" w:color="auto"/>
              <w:bottom w:val="single" w:sz="4" w:space="0" w:color="auto"/>
              <w:right w:val="single" w:sz="4" w:space="0" w:color="auto"/>
            </w:tcBorders>
          </w:tcPr>
          <w:p w14:paraId="3223339C" w14:textId="563F61D8" w:rsidR="004829D9" w:rsidRPr="00FA0864" w:rsidRDefault="00583CF7" w:rsidP="000A6264">
            <w:pPr>
              <w:adjustRightInd w:val="0"/>
              <w:snapToGrid w:val="0"/>
              <w:rPr>
                <w:rFonts w:asciiTheme="minorEastAsia" w:hAnsiTheme="minorEastAsia"/>
                <w:sz w:val="20"/>
                <w:szCs w:val="20"/>
              </w:rPr>
            </w:pPr>
            <w:r w:rsidRPr="00FA0864">
              <w:rPr>
                <w:rFonts w:asciiTheme="minorEastAsia" w:hAnsiTheme="minorEastAsia" w:hint="eastAsia"/>
                <w:sz w:val="20"/>
                <w:szCs w:val="20"/>
              </w:rPr>
              <w:t>職員端末機及び独自調達端末機をいう。</w:t>
            </w:r>
            <w:r>
              <w:rPr>
                <w:rFonts w:asciiTheme="minorEastAsia" w:hAnsiTheme="minorEastAsia" w:hint="eastAsia"/>
                <w:sz w:val="20"/>
                <w:szCs w:val="20"/>
              </w:rPr>
              <w:t>特に指定がない場合は物理端末機を指す。なお、台数は約1</w:t>
            </w:r>
            <w:r>
              <w:rPr>
                <w:rFonts w:asciiTheme="minorEastAsia" w:hAnsiTheme="minorEastAsia"/>
                <w:sz w:val="20"/>
                <w:szCs w:val="20"/>
              </w:rPr>
              <w:t>1,000</w:t>
            </w:r>
            <w:r>
              <w:rPr>
                <w:rFonts w:asciiTheme="minorEastAsia" w:hAnsiTheme="minorEastAsia" w:hint="eastAsia"/>
                <w:sz w:val="20"/>
                <w:szCs w:val="20"/>
              </w:rPr>
              <w:t>台ある。</w:t>
            </w:r>
          </w:p>
        </w:tc>
      </w:tr>
      <w:tr w:rsidR="00450AA1" w14:paraId="6C264D8C"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151CBD3A" w14:textId="52D07923"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税務情報端末機</w:t>
            </w:r>
          </w:p>
        </w:tc>
        <w:tc>
          <w:tcPr>
            <w:tcW w:w="5522" w:type="dxa"/>
            <w:tcBorders>
              <w:top w:val="single" w:sz="4" w:space="0" w:color="auto"/>
              <w:left w:val="single" w:sz="4" w:space="0" w:color="auto"/>
              <w:bottom w:val="single" w:sz="4" w:space="0" w:color="auto"/>
              <w:right w:val="single" w:sz="4" w:space="0" w:color="auto"/>
            </w:tcBorders>
          </w:tcPr>
          <w:p w14:paraId="0A9408E7" w14:textId="17B0A52D" w:rsidR="00450AA1" w:rsidRPr="00FA0864" w:rsidRDefault="00450AA1" w:rsidP="00450AA1">
            <w:pPr>
              <w:adjustRightInd w:val="0"/>
              <w:snapToGrid w:val="0"/>
              <w:rPr>
                <w:rFonts w:asciiTheme="minorEastAsia" w:hAnsiTheme="minorEastAsia"/>
                <w:sz w:val="20"/>
                <w:szCs w:val="20"/>
              </w:rPr>
            </w:pPr>
            <w:r>
              <w:rPr>
                <w:rFonts w:asciiTheme="minorEastAsia" w:hAnsiTheme="minorEastAsia" w:hint="eastAsia"/>
                <w:sz w:val="20"/>
                <w:szCs w:val="20"/>
              </w:rPr>
              <w:t>個人番号利用事務系端末機のうち、</w:t>
            </w:r>
            <w:r w:rsidRPr="00FA0864">
              <w:rPr>
                <w:rFonts w:asciiTheme="minorEastAsia" w:hAnsiTheme="minorEastAsia" w:hint="eastAsia"/>
                <w:sz w:val="20"/>
                <w:szCs w:val="20"/>
              </w:rPr>
              <w:t>大阪府財務部税務局税政課が調達及び管理し、</w:t>
            </w:r>
            <w:r>
              <w:rPr>
                <w:rFonts w:asciiTheme="minorEastAsia" w:hAnsiTheme="minorEastAsia" w:hint="eastAsia"/>
                <w:sz w:val="20"/>
                <w:szCs w:val="20"/>
              </w:rPr>
              <w:t>税所属</w:t>
            </w:r>
            <w:r w:rsidRPr="00FA0864">
              <w:rPr>
                <w:rFonts w:asciiTheme="minorEastAsia" w:hAnsiTheme="minorEastAsia" w:hint="eastAsia"/>
                <w:sz w:val="20"/>
                <w:szCs w:val="20"/>
              </w:rPr>
              <w:t>に配備する</w:t>
            </w:r>
            <w:r>
              <w:rPr>
                <w:rFonts w:asciiTheme="minorEastAsia" w:hAnsiTheme="minorEastAsia" w:hint="eastAsia"/>
                <w:sz w:val="20"/>
                <w:szCs w:val="20"/>
              </w:rPr>
              <w:t>独自調達</w:t>
            </w:r>
            <w:r w:rsidRPr="00FA0864">
              <w:rPr>
                <w:rFonts w:asciiTheme="minorEastAsia" w:hAnsiTheme="minorEastAsia" w:hint="eastAsia"/>
                <w:sz w:val="20"/>
                <w:szCs w:val="20"/>
              </w:rPr>
              <w:t>端末機をいう。</w:t>
            </w:r>
          </w:p>
        </w:tc>
      </w:tr>
      <w:tr w:rsidR="00450AA1" w14:paraId="5CA3F603"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6CE5E44A"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sz w:val="20"/>
                <w:szCs w:val="20"/>
              </w:rPr>
              <w:t>AD</w:t>
            </w:r>
          </w:p>
        </w:tc>
        <w:tc>
          <w:tcPr>
            <w:tcW w:w="5522" w:type="dxa"/>
            <w:tcBorders>
              <w:top w:val="single" w:sz="4" w:space="0" w:color="auto"/>
              <w:left w:val="single" w:sz="4" w:space="0" w:color="auto"/>
              <w:bottom w:val="single" w:sz="4" w:space="0" w:color="auto"/>
              <w:right w:val="single" w:sz="4" w:space="0" w:color="auto"/>
            </w:tcBorders>
            <w:hideMark/>
          </w:tcPr>
          <w:p w14:paraId="4A73EEFB"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sz w:val="20"/>
                <w:szCs w:val="20"/>
              </w:rPr>
              <w:t>Microsoft Active Directory</w:t>
            </w:r>
            <w:r w:rsidRPr="00FA0864">
              <w:rPr>
                <w:rFonts w:asciiTheme="minorEastAsia" w:hAnsiTheme="minorEastAsia" w:hint="eastAsia"/>
                <w:sz w:val="20"/>
                <w:szCs w:val="20"/>
              </w:rPr>
              <w:t>を用いた庁内の認証基盤をいう｡</w:t>
            </w:r>
          </w:p>
        </w:tc>
      </w:tr>
      <w:tr w:rsidR="00450AA1" w14:paraId="6645250C"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1921C156"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sz w:val="20"/>
                <w:szCs w:val="20"/>
              </w:rPr>
              <w:t>Microsoft 365</w:t>
            </w:r>
          </w:p>
        </w:tc>
        <w:tc>
          <w:tcPr>
            <w:tcW w:w="5522" w:type="dxa"/>
            <w:tcBorders>
              <w:top w:val="single" w:sz="4" w:space="0" w:color="auto"/>
              <w:left w:val="single" w:sz="4" w:space="0" w:color="auto"/>
              <w:bottom w:val="single" w:sz="4" w:space="0" w:color="auto"/>
              <w:right w:val="single" w:sz="4" w:space="0" w:color="auto"/>
            </w:tcBorders>
            <w:hideMark/>
          </w:tcPr>
          <w:p w14:paraId="3F02B777" w14:textId="5BEBA684"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sz w:val="20"/>
                <w:szCs w:val="20"/>
              </w:rPr>
              <w:t>Microsoft</w:t>
            </w:r>
            <w:r w:rsidRPr="00FA0864">
              <w:rPr>
                <w:rFonts w:asciiTheme="minorEastAsia" w:hAnsiTheme="minorEastAsia" w:hint="eastAsia"/>
                <w:sz w:val="20"/>
                <w:szCs w:val="20"/>
              </w:rPr>
              <w:t>が提供するOfficeアプリケーション、クラウドサービス、セキュリティサービスを包括して提供するサービスをいう。</w:t>
            </w:r>
          </w:p>
        </w:tc>
      </w:tr>
      <w:tr w:rsidR="00450AA1" w14:paraId="091A8ECD"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4D0D78FF" w14:textId="797126FD"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情報基盤</w:t>
            </w:r>
          </w:p>
        </w:tc>
        <w:tc>
          <w:tcPr>
            <w:tcW w:w="5522" w:type="dxa"/>
            <w:tcBorders>
              <w:top w:val="single" w:sz="4" w:space="0" w:color="auto"/>
              <w:left w:val="single" w:sz="4" w:space="0" w:color="auto"/>
              <w:bottom w:val="single" w:sz="4" w:space="0" w:color="auto"/>
              <w:right w:val="single" w:sz="4" w:space="0" w:color="auto"/>
            </w:tcBorders>
          </w:tcPr>
          <w:p w14:paraId="18E7A110" w14:textId="0DB11376"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庁内共通で利用する職員認証、メール・カレンダーサービス、庁内ポータル、職員端末機の運用管理等を行うための電子計算機及び情報システム並びにこれに類するものをいう。</w:t>
            </w:r>
          </w:p>
        </w:tc>
      </w:tr>
      <w:tr w:rsidR="00450AA1" w14:paraId="719CFB2D"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5A1FCA07" w14:textId="6D2BC29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sz w:val="20"/>
                <w:szCs w:val="20"/>
              </w:rPr>
              <w:t>ICT</w:t>
            </w:r>
            <w:r w:rsidRPr="00FA0864">
              <w:rPr>
                <w:rFonts w:asciiTheme="minorEastAsia" w:hAnsiTheme="minorEastAsia" w:hint="eastAsia"/>
                <w:sz w:val="20"/>
                <w:szCs w:val="20"/>
              </w:rPr>
              <w:t>基盤</w:t>
            </w:r>
          </w:p>
        </w:tc>
        <w:tc>
          <w:tcPr>
            <w:tcW w:w="5522" w:type="dxa"/>
            <w:tcBorders>
              <w:top w:val="single" w:sz="4" w:space="0" w:color="auto"/>
              <w:left w:val="single" w:sz="4" w:space="0" w:color="auto"/>
              <w:bottom w:val="single" w:sz="4" w:space="0" w:color="auto"/>
              <w:right w:val="single" w:sz="4" w:space="0" w:color="auto"/>
            </w:tcBorders>
          </w:tcPr>
          <w:p w14:paraId="1096508D" w14:textId="5AF771C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大阪府におけ</w:t>
            </w:r>
            <w:r w:rsidRPr="0034108A">
              <w:rPr>
                <w:rFonts w:asciiTheme="minorEastAsia" w:hAnsiTheme="minorEastAsia" w:hint="eastAsia"/>
                <w:sz w:val="20"/>
                <w:szCs w:val="20"/>
              </w:rPr>
              <w:t>る自治体業務を行うための</w:t>
            </w:r>
            <w:r w:rsidRPr="0034108A">
              <w:rPr>
                <w:rFonts w:asciiTheme="minorEastAsia" w:hAnsiTheme="minorEastAsia"/>
                <w:sz w:val="20"/>
                <w:szCs w:val="20"/>
              </w:rPr>
              <w:t>ICT</w:t>
            </w:r>
            <w:r w:rsidRPr="0034108A">
              <w:rPr>
                <w:rFonts w:asciiTheme="minorEastAsia" w:hAnsiTheme="minorEastAsia" w:hint="eastAsia"/>
                <w:sz w:val="20"/>
                <w:szCs w:val="20"/>
              </w:rPr>
              <w:t>環境を構成するネットワーク、端末機、情報基盤、セキュリティサービス等の、ハードウェア、ソフトウェア及びサービス全般をいう。</w:t>
            </w:r>
          </w:p>
        </w:tc>
      </w:tr>
      <w:tr w:rsidR="00450AA1" w:rsidRPr="00FA0864" w14:paraId="44E584BF"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4F56CE3C"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休日</w:t>
            </w:r>
          </w:p>
        </w:tc>
        <w:tc>
          <w:tcPr>
            <w:tcW w:w="5522" w:type="dxa"/>
            <w:tcBorders>
              <w:top w:val="single" w:sz="4" w:space="0" w:color="auto"/>
              <w:left w:val="single" w:sz="4" w:space="0" w:color="auto"/>
              <w:bottom w:val="single" w:sz="4" w:space="0" w:color="auto"/>
              <w:right w:val="single" w:sz="4" w:space="0" w:color="auto"/>
            </w:tcBorders>
            <w:vAlign w:val="center"/>
          </w:tcPr>
          <w:p w14:paraId="5032B8BA"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大阪府の休日に関する条例（平成元年大阪府条例第</w:t>
            </w:r>
            <w:r w:rsidRPr="00FA0864">
              <w:rPr>
                <w:rFonts w:asciiTheme="minorEastAsia" w:hAnsiTheme="minorEastAsia"/>
                <w:sz w:val="20"/>
                <w:szCs w:val="20"/>
              </w:rPr>
              <w:t>2</w:t>
            </w:r>
            <w:r w:rsidRPr="00FA0864">
              <w:rPr>
                <w:rFonts w:asciiTheme="minorEastAsia" w:hAnsiTheme="minorEastAsia" w:hint="eastAsia"/>
                <w:sz w:val="20"/>
                <w:szCs w:val="20"/>
              </w:rPr>
              <w:t>号）第</w:t>
            </w:r>
            <w:r w:rsidRPr="00FA0864">
              <w:rPr>
                <w:rFonts w:asciiTheme="minorEastAsia" w:hAnsiTheme="minorEastAsia"/>
                <w:sz w:val="20"/>
                <w:szCs w:val="20"/>
              </w:rPr>
              <w:t>2</w:t>
            </w:r>
            <w:r w:rsidRPr="00FA0864">
              <w:rPr>
                <w:rFonts w:asciiTheme="minorEastAsia" w:hAnsiTheme="minorEastAsia" w:hint="eastAsia"/>
                <w:sz w:val="20"/>
                <w:szCs w:val="20"/>
              </w:rPr>
              <w:t>条第</w:t>
            </w:r>
            <w:r w:rsidRPr="00FA0864">
              <w:rPr>
                <w:rFonts w:asciiTheme="minorEastAsia" w:hAnsiTheme="minorEastAsia"/>
                <w:sz w:val="20"/>
                <w:szCs w:val="20"/>
              </w:rPr>
              <w:t>1</w:t>
            </w:r>
            <w:r w:rsidRPr="00FA0864">
              <w:rPr>
                <w:rFonts w:asciiTheme="minorEastAsia" w:hAnsiTheme="minorEastAsia" w:hint="eastAsia"/>
                <w:sz w:val="20"/>
                <w:szCs w:val="20"/>
              </w:rPr>
              <w:t>項各号に規定する休日をいう。</w:t>
            </w:r>
          </w:p>
        </w:tc>
      </w:tr>
      <w:tr w:rsidR="00450AA1" w:rsidRPr="00FA0864" w14:paraId="206D2863"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hideMark/>
          </w:tcPr>
          <w:p w14:paraId="342270AC"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開庁日</w:t>
            </w:r>
          </w:p>
        </w:tc>
        <w:tc>
          <w:tcPr>
            <w:tcW w:w="5522" w:type="dxa"/>
            <w:tcBorders>
              <w:top w:val="single" w:sz="4" w:space="0" w:color="auto"/>
              <w:left w:val="single" w:sz="4" w:space="0" w:color="auto"/>
              <w:bottom w:val="single" w:sz="4" w:space="0" w:color="auto"/>
              <w:right w:val="single" w:sz="4" w:space="0" w:color="auto"/>
            </w:tcBorders>
            <w:vAlign w:val="center"/>
            <w:hideMark/>
          </w:tcPr>
          <w:p w14:paraId="284955CC" w14:textId="77777777"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休日以外の日をいう。</w:t>
            </w:r>
          </w:p>
        </w:tc>
      </w:tr>
      <w:tr w:rsidR="00450AA1" w:rsidRPr="00FA0864" w14:paraId="633DB165"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16B31710" w14:textId="77777777" w:rsidR="00450AA1" w:rsidRPr="00FA0864" w:rsidRDefault="00450AA1" w:rsidP="00450AA1">
            <w:pPr>
              <w:adjustRightInd w:val="0"/>
              <w:snapToGrid w:val="0"/>
              <w:rPr>
                <w:rFonts w:asciiTheme="minorEastAsia" w:hAnsiTheme="minorEastAsia"/>
                <w:sz w:val="20"/>
                <w:szCs w:val="20"/>
              </w:rPr>
            </w:pPr>
            <w:r w:rsidRPr="00A03585">
              <w:rPr>
                <w:rFonts w:asciiTheme="minorEastAsia" w:hAnsiTheme="minorEastAsia" w:hint="eastAsia"/>
                <w:sz w:val="20"/>
                <w:szCs w:val="20"/>
              </w:rPr>
              <w:t>夜間</w:t>
            </w:r>
          </w:p>
        </w:tc>
        <w:tc>
          <w:tcPr>
            <w:tcW w:w="5522" w:type="dxa"/>
            <w:tcBorders>
              <w:top w:val="single" w:sz="4" w:space="0" w:color="auto"/>
              <w:left w:val="single" w:sz="4" w:space="0" w:color="auto"/>
              <w:bottom w:val="single" w:sz="4" w:space="0" w:color="auto"/>
              <w:right w:val="single" w:sz="4" w:space="0" w:color="auto"/>
            </w:tcBorders>
            <w:vAlign w:val="center"/>
          </w:tcPr>
          <w:p w14:paraId="6F888405" w14:textId="77777777" w:rsidR="00450AA1" w:rsidRPr="00FA0864" w:rsidRDefault="00450AA1" w:rsidP="00450AA1">
            <w:pPr>
              <w:adjustRightInd w:val="0"/>
              <w:snapToGrid w:val="0"/>
              <w:rPr>
                <w:rFonts w:asciiTheme="minorEastAsia" w:hAnsiTheme="minorEastAsia"/>
                <w:sz w:val="20"/>
                <w:szCs w:val="20"/>
              </w:rPr>
            </w:pPr>
            <w:r w:rsidRPr="00E136DE">
              <w:rPr>
                <w:rFonts w:asciiTheme="minorEastAsia" w:hAnsiTheme="minorEastAsia" w:hint="eastAsia"/>
                <w:sz w:val="20"/>
                <w:szCs w:val="20"/>
              </w:rPr>
              <w:t>18時から翌日の</w:t>
            </w:r>
            <w:r>
              <w:rPr>
                <w:rFonts w:asciiTheme="minorEastAsia" w:hAnsiTheme="minorEastAsia" w:hint="eastAsia"/>
                <w:sz w:val="20"/>
                <w:szCs w:val="20"/>
              </w:rPr>
              <w:t>9時</w:t>
            </w:r>
            <w:r w:rsidRPr="00E136DE">
              <w:rPr>
                <w:rFonts w:asciiTheme="minorEastAsia" w:hAnsiTheme="minorEastAsia" w:hint="eastAsia"/>
                <w:sz w:val="20"/>
                <w:szCs w:val="20"/>
              </w:rPr>
              <w:t>までの間をいう。</w:t>
            </w:r>
          </w:p>
        </w:tc>
      </w:tr>
      <w:tr w:rsidR="00450AA1" w14:paraId="45497B0E"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551F0E79" w14:textId="0B239830"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調達機器</w:t>
            </w:r>
          </w:p>
        </w:tc>
        <w:tc>
          <w:tcPr>
            <w:tcW w:w="5522" w:type="dxa"/>
            <w:tcBorders>
              <w:top w:val="single" w:sz="4" w:space="0" w:color="auto"/>
              <w:left w:val="single" w:sz="4" w:space="0" w:color="auto"/>
              <w:bottom w:val="single" w:sz="4" w:space="0" w:color="auto"/>
              <w:right w:val="single" w:sz="4" w:space="0" w:color="auto"/>
            </w:tcBorders>
          </w:tcPr>
          <w:p w14:paraId="237B1E63" w14:textId="44C290BF"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本業務で調達する機器をいう。</w:t>
            </w:r>
          </w:p>
        </w:tc>
      </w:tr>
      <w:tr w:rsidR="00450AA1" w14:paraId="1E809A76"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37EAE67F" w14:textId="07EB9EF4" w:rsidR="00450AA1" w:rsidRPr="00FA0864" w:rsidRDefault="00450AA1" w:rsidP="00450AA1">
            <w:pPr>
              <w:adjustRightInd w:val="0"/>
              <w:snapToGrid w:val="0"/>
              <w:rPr>
                <w:rFonts w:asciiTheme="minorEastAsia" w:hAnsiTheme="minorEastAsia"/>
                <w:sz w:val="20"/>
                <w:szCs w:val="20"/>
              </w:rPr>
            </w:pPr>
            <w:r>
              <w:rPr>
                <w:rFonts w:asciiTheme="minorEastAsia" w:hAnsiTheme="minorEastAsia" w:hint="eastAsia"/>
                <w:sz w:val="20"/>
                <w:szCs w:val="20"/>
              </w:rPr>
              <w:t>調達ソフトウェア</w:t>
            </w:r>
          </w:p>
        </w:tc>
        <w:tc>
          <w:tcPr>
            <w:tcW w:w="5522" w:type="dxa"/>
            <w:tcBorders>
              <w:top w:val="single" w:sz="4" w:space="0" w:color="auto"/>
              <w:left w:val="single" w:sz="4" w:space="0" w:color="auto"/>
              <w:bottom w:val="single" w:sz="4" w:space="0" w:color="auto"/>
              <w:right w:val="single" w:sz="4" w:space="0" w:color="auto"/>
            </w:tcBorders>
          </w:tcPr>
          <w:p w14:paraId="49997093" w14:textId="573C8FF6" w:rsidR="00450AA1" w:rsidRPr="001D0177" w:rsidRDefault="00450AA1" w:rsidP="00450AA1">
            <w:pPr>
              <w:adjustRightInd w:val="0"/>
              <w:snapToGrid w:val="0"/>
              <w:rPr>
                <w:rFonts w:asciiTheme="minorEastAsia" w:hAnsiTheme="minorEastAsia"/>
                <w:sz w:val="20"/>
                <w:szCs w:val="20"/>
              </w:rPr>
            </w:pPr>
            <w:r>
              <w:rPr>
                <w:rFonts w:asciiTheme="minorEastAsia" w:hAnsiTheme="minorEastAsia" w:hint="eastAsia"/>
                <w:sz w:val="20"/>
                <w:szCs w:val="20"/>
              </w:rPr>
              <w:t>本業務で調達するソフトウェアをいう。</w:t>
            </w:r>
            <w:r w:rsidRPr="001D0177">
              <w:rPr>
                <w:rFonts w:asciiTheme="minorEastAsia" w:hAnsiTheme="minorEastAsia" w:hint="eastAsia"/>
                <w:sz w:val="20"/>
                <w:szCs w:val="20"/>
              </w:rPr>
              <w:t>ファームウェア及びOSを含む。</w:t>
            </w:r>
          </w:p>
        </w:tc>
      </w:tr>
      <w:tr w:rsidR="00450AA1" w14:paraId="2FC6E8E3" w14:textId="77777777" w:rsidTr="00C1118C">
        <w:trPr>
          <w:cantSplit/>
        </w:trPr>
        <w:tc>
          <w:tcPr>
            <w:tcW w:w="2438" w:type="dxa"/>
            <w:tcBorders>
              <w:top w:val="single" w:sz="4" w:space="0" w:color="auto"/>
              <w:left w:val="single" w:sz="4" w:space="0" w:color="auto"/>
              <w:bottom w:val="single" w:sz="4" w:space="0" w:color="auto"/>
              <w:right w:val="single" w:sz="4" w:space="0" w:color="auto"/>
            </w:tcBorders>
            <w:vAlign w:val="center"/>
          </w:tcPr>
          <w:p w14:paraId="04CAE3DD" w14:textId="1FA071EE"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調達機器等</w:t>
            </w:r>
          </w:p>
        </w:tc>
        <w:tc>
          <w:tcPr>
            <w:tcW w:w="5522" w:type="dxa"/>
            <w:tcBorders>
              <w:top w:val="single" w:sz="4" w:space="0" w:color="auto"/>
              <w:left w:val="single" w:sz="4" w:space="0" w:color="auto"/>
              <w:bottom w:val="single" w:sz="4" w:space="0" w:color="auto"/>
              <w:right w:val="single" w:sz="4" w:space="0" w:color="auto"/>
            </w:tcBorders>
          </w:tcPr>
          <w:p w14:paraId="76943BCC" w14:textId="5FC65119" w:rsidR="00450AA1" w:rsidRPr="00FA0864" w:rsidRDefault="00450AA1" w:rsidP="00450AA1">
            <w:pPr>
              <w:adjustRightInd w:val="0"/>
              <w:snapToGrid w:val="0"/>
              <w:rPr>
                <w:rFonts w:asciiTheme="minorEastAsia" w:hAnsiTheme="minorEastAsia"/>
                <w:sz w:val="20"/>
                <w:szCs w:val="20"/>
              </w:rPr>
            </w:pPr>
            <w:r w:rsidRPr="00FA0864">
              <w:rPr>
                <w:rFonts w:asciiTheme="minorEastAsia" w:hAnsiTheme="minorEastAsia" w:hint="eastAsia"/>
                <w:sz w:val="20"/>
                <w:szCs w:val="20"/>
              </w:rPr>
              <w:t>調達機器</w:t>
            </w:r>
            <w:r>
              <w:rPr>
                <w:rFonts w:asciiTheme="minorEastAsia" w:hAnsiTheme="minorEastAsia" w:hint="eastAsia"/>
                <w:sz w:val="20"/>
                <w:szCs w:val="20"/>
              </w:rPr>
              <w:t>及び調達ソフトウェア</w:t>
            </w:r>
            <w:r w:rsidRPr="00FA0864">
              <w:rPr>
                <w:rFonts w:asciiTheme="minorEastAsia" w:hAnsiTheme="minorEastAsia" w:hint="eastAsia"/>
                <w:sz w:val="20"/>
                <w:szCs w:val="20"/>
              </w:rPr>
              <w:t>をいう。</w:t>
            </w:r>
          </w:p>
        </w:tc>
      </w:tr>
    </w:tbl>
    <w:p w14:paraId="2E49439F" w14:textId="7C5D33CB" w:rsidR="00212A38" w:rsidRDefault="00DD216D" w:rsidP="00F224B4">
      <w:pPr>
        <w:pStyle w:val="1"/>
      </w:pPr>
      <w:bookmarkStart w:id="1" w:name="_Toc174961551"/>
      <w:r>
        <w:rPr>
          <w:rFonts w:hint="eastAsia"/>
        </w:rPr>
        <w:lastRenderedPageBreak/>
        <w:t>概要</w:t>
      </w:r>
      <w:bookmarkEnd w:id="1"/>
    </w:p>
    <w:p w14:paraId="4BB3EEB9" w14:textId="13FD35E7" w:rsidR="00547857" w:rsidRPr="00177ED0" w:rsidRDefault="0052676C" w:rsidP="00177ED0">
      <w:pPr>
        <w:pStyle w:val="2"/>
      </w:pPr>
      <w:bookmarkStart w:id="2" w:name="_Toc174961552"/>
      <w:r>
        <w:rPr>
          <w:rFonts w:hint="eastAsia"/>
        </w:rPr>
        <w:t>事業概要</w:t>
      </w:r>
      <w:bookmarkEnd w:id="2"/>
    </w:p>
    <w:p w14:paraId="3AB794D9" w14:textId="0377CB65" w:rsidR="00007A29" w:rsidRPr="00C91472" w:rsidRDefault="00007A29" w:rsidP="00C91472">
      <w:pPr>
        <w:pStyle w:val="20"/>
      </w:pPr>
      <w:r w:rsidRPr="00C91472">
        <w:rPr>
          <w:rFonts w:hint="eastAsia"/>
        </w:rPr>
        <w:t>府では、行政事務遂行のためのICT環境として、庁内ネットワーク</w:t>
      </w:r>
      <w:r w:rsidR="00F975BD">
        <w:rPr>
          <w:rFonts w:hint="eastAsia"/>
        </w:rPr>
        <w:t>情報基盤</w:t>
      </w:r>
      <w:r w:rsidR="00F02B9F" w:rsidRPr="00C91472">
        <w:rPr>
          <w:rFonts w:hint="eastAsia"/>
        </w:rPr>
        <w:t>機器等</w:t>
      </w:r>
      <w:r w:rsidRPr="00C91472">
        <w:rPr>
          <w:rFonts w:hint="eastAsia"/>
        </w:rPr>
        <w:t>を整備している。</w:t>
      </w:r>
    </w:p>
    <w:p w14:paraId="7E4CD086" w14:textId="2820A38D" w:rsidR="001A178B" w:rsidRPr="00C91472" w:rsidRDefault="00301505" w:rsidP="00C91472">
      <w:pPr>
        <w:pStyle w:val="20"/>
      </w:pPr>
      <w:r>
        <w:rPr>
          <w:rFonts w:hint="eastAsia"/>
        </w:rPr>
        <w:t>本業務</w:t>
      </w:r>
      <w:r w:rsidR="001A178B" w:rsidRPr="00C91472">
        <w:rPr>
          <w:rFonts w:hint="eastAsia"/>
        </w:rPr>
        <w:t>は、庁内共通で利用する職員認証、電子メール、庁内ポータルなどの機能を提供する情報基盤、</w:t>
      </w:r>
      <w:r w:rsidR="00801D07">
        <w:rPr>
          <w:rFonts w:hint="eastAsia"/>
        </w:rPr>
        <w:t>及び</w:t>
      </w:r>
      <w:r w:rsidR="001A178B" w:rsidRPr="00C91472">
        <w:rPr>
          <w:rFonts w:hint="eastAsia"/>
        </w:rPr>
        <w:t>個人番号利用事務系情報基盤の賃貸借期間が令和7年9月末に満了することに伴い、当該機器等を更新するものである。</w:t>
      </w:r>
    </w:p>
    <w:p w14:paraId="29D9B93B" w14:textId="7FBD2AC8" w:rsidR="008010F3" w:rsidRPr="00C91472" w:rsidRDefault="008010F3" w:rsidP="00C91472">
      <w:pPr>
        <w:pStyle w:val="20"/>
      </w:pPr>
      <w:r w:rsidRPr="00C91472">
        <w:rPr>
          <w:rFonts w:hint="eastAsia"/>
        </w:rPr>
        <w:t>更新対象となる機能は、［別紙１ 大阪府ICT基盤機能配置図］に記載する</w:t>
      </w:r>
      <w:r w:rsidR="00136DEC">
        <w:rPr>
          <w:rFonts w:hint="eastAsia"/>
        </w:rPr>
        <w:t>。</w:t>
      </w:r>
      <w:r w:rsidRPr="00C91472">
        <w:rPr>
          <w:rFonts w:hint="eastAsia"/>
        </w:rPr>
        <w:t>Microsoft 365 E3 ライセンス</w:t>
      </w:r>
      <w:r w:rsidR="00CA5B79">
        <w:rPr>
          <w:rFonts w:hint="eastAsia"/>
        </w:rPr>
        <w:t>は</w:t>
      </w:r>
      <w:r w:rsidR="00301505">
        <w:rPr>
          <w:rFonts w:hint="eastAsia"/>
        </w:rPr>
        <w:t>本業務</w:t>
      </w:r>
      <w:r w:rsidR="00F85624">
        <w:rPr>
          <w:rFonts w:hint="eastAsia"/>
        </w:rPr>
        <w:t>とは別の</w:t>
      </w:r>
      <w:r w:rsidRPr="00C91472">
        <w:rPr>
          <w:rFonts w:hint="eastAsia"/>
        </w:rPr>
        <w:t>調達にて機器更新する。</w:t>
      </w:r>
    </w:p>
    <w:p w14:paraId="7E91BBCA" w14:textId="77777777" w:rsidR="009B15A4" w:rsidRPr="008010F3" w:rsidRDefault="009B15A4" w:rsidP="00D741C1">
      <w:pPr>
        <w:pStyle w:val="20"/>
      </w:pPr>
    </w:p>
    <w:p w14:paraId="1CF05EAE" w14:textId="3992B7B7" w:rsidR="0052676C" w:rsidRDefault="0052676C" w:rsidP="0052676C">
      <w:pPr>
        <w:pStyle w:val="2"/>
      </w:pPr>
      <w:bookmarkStart w:id="3" w:name="_Toc174961553"/>
      <w:r>
        <w:rPr>
          <w:rFonts w:hint="eastAsia"/>
        </w:rPr>
        <w:t>業務範囲</w:t>
      </w:r>
      <w:bookmarkEnd w:id="3"/>
    </w:p>
    <w:p w14:paraId="125FDC93" w14:textId="78A48BD6" w:rsidR="00253627" w:rsidRPr="00C91472" w:rsidRDefault="00301505" w:rsidP="00C91472">
      <w:pPr>
        <w:pStyle w:val="20"/>
      </w:pPr>
      <w:r>
        <w:rPr>
          <w:rFonts w:hint="eastAsia"/>
        </w:rPr>
        <w:t>本業務</w:t>
      </w:r>
      <w:r w:rsidR="00F975BD">
        <w:rPr>
          <w:rFonts w:hint="eastAsia"/>
        </w:rPr>
        <w:t>は、</w:t>
      </w:r>
      <w:r w:rsidR="00F975BD" w:rsidRPr="00C91472">
        <w:rPr>
          <w:rFonts w:hint="eastAsia"/>
        </w:rPr>
        <w:t>庁内ネットワーク</w:t>
      </w:r>
      <w:r w:rsidR="00F975BD">
        <w:rPr>
          <w:rFonts w:hint="eastAsia"/>
        </w:rPr>
        <w:t>情報基盤</w:t>
      </w:r>
      <w:r w:rsidR="00924474" w:rsidRPr="00C91472">
        <w:rPr>
          <w:rFonts w:hint="eastAsia"/>
        </w:rPr>
        <w:t>機器等</w:t>
      </w:r>
      <w:r w:rsidR="000D2457" w:rsidRPr="00C91472">
        <w:rPr>
          <w:rFonts w:hint="eastAsia"/>
        </w:rPr>
        <w:t>に必要な機器の賃貸借及びソフトウェア・サービスの調達並びにこれらの詳細設計、設置、設定、移行、保守等を行うものである</w:t>
      </w:r>
      <w:r w:rsidR="008A7D8F" w:rsidRPr="00C91472">
        <w:rPr>
          <w:rFonts w:hint="eastAsia"/>
        </w:rPr>
        <w:t>。</w:t>
      </w:r>
    </w:p>
    <w:p w14:paraId="0C7B6E30" w14:textId="2DCD2ABA" w:rsidR="00EE26CD" w:rsidRPr="00C91472" w:rsidRDefault="00412D15" w:rsidP="00C91472">
      <w:pPr>
        <w:pStyle w:val="20"/>
      </w:pPr>
      <w:r w:rsidRPr="00C91472">
        <w:rPr>
          <w:rFonts w:hint="eastAsia"/>
        </w:rPr>
        <w:t>調達機器</w:t>
      </w:r>
      <w:r w:rsidR="00EE26CD" w:rsidRPr="00C91472">
        <w:rPr>
          <w:rFonts w:hint="eastAsia"/>
        </w:rPr>
        <w:t>により更新する</w:t>
      </w:r>
      <w:r w:rsidR="00F975BD" w:rsidRPr="00C91472">
        <w:rPr>
          <w:rFonts w:hint="eastAsia"/>
        </w:rPr>
        <w:t>庁内ネットワーク</w:t>
      </w:r>
      <w:r w:rsidR="00F975BD">
        <w:rPr>
          <w:rFonts w:hint="eastAsia"/>
        </w:rPr>
        <w:t>情報基盤</w:t>
      </w:r>
      <w:r w:rsidR="00F975BD" w:rsidRPr="00C91472">
        <w:rPr>
          <w:rFonts w:hint="eastAsia"/>
        </w:rPr>
        <w:t>機器</w:t>
      </w:r>
      <w:r w:rsidR="00692594" w:rsidRPr="00C91472">
        <w:rPr>
          <w:rFonts w:hint="eastAsia"/>
        </w:rPr>
        <w:t>等</w:t>
      </w:r>
      <w:r w:rsidR="00EE26CD" w:rsidRPr="00C91472">
        <w:rPr>
          <w:rFonts w:hint="eastAsia"/>
        </w:rPr>
        <w:t>の概要を</w:t>
      </w:r>
      <w:r w:rsidR="00B03529" w:rsidRPr="00C91472">
        <w:rPr>
          <w:rFonts w:hint="eastAsia"/>
        </w:rPr>
        <w:t xml:space="preserve">［別紙２ </w:t>
      </w:r>
      <w:r w:rsidR="00A948DF" w:rsidRPr="00C91472">
        <w:rPr>
          <w:rFonts w:hint="eastAsia"/>
        </w:rPr>
        <w:t>庁内ネットワーク情報基盤機器等構成概要</w:t>
      </w:r>
      <w:r w:rsidR="00B03529" w:rsidRPr="00C91472">
        <w:rPr>
          <w:rFonts w:hint="eastAsia"/>
        </w:rPr>
        <w:t>］</w:t>
      </w:r>
      <w:r w:rsidR="00D3316F" w:rsidRPr="00C91472">
        <w:rPr>
          <w:rFonts w:hint="eastAsia"/>
        </w:rPr>
        <w:t xml:space="preserve">及び［別紙３ </w:t>
      </w:r>
      <w:r w:rsidR="00F975BD" w:rsidRPr="00C91472">
        <w:rPr>
          <w:rFonts w:hint="eastAsia"/>
        </w:rPr>
        <w:t>庁内ネットワーク</w:t>
      </w:r>
      <w:r w:rsidR="00F975BD">
        <w:rPr>
          <w:rFonts w:hint="eastAsia"/>
        </w:rPr>
        <w:t>情報基盤</w:t>
      </w:r>
      <w:r w:rsidR="00F975BD" w:rsidRPr="00C91472">
        <w:rPr>
          <w:rFonts w:hint="eastAsia"/>
        </w:rPr>
        <w:t>機器</w:t>
      </w:r>
      <w:r w:rsidR="00D3316F" w:rsidRPr="00C91472">
        <w:rPr>
          <w:rFonts w:hint="eastAsia"/>
        </w:rPr>
        <w:t>等全体概要図］</w:t>
      </w:r>
      <w:r w:rsidR="00B03529" w:rsidRPr="00C91472">
        <w:rPr>
          <w:rFonts w:hint="eastAsia"/>
        </w:rPr>
        <w:t>に示す。</w:t>
      </w:r>
    </w:p>
    <w:p w14:paraId="763ED67D" w14:textId="77777777" w:rsidR="002434ED" w:rsidRPr="00F975BD" w:rsidRDefault="002434ED" w:rsidP="00EE26CD">
      <w:pPr>
        <w:pStyle w:val="20"/>
      </w:pPr>
    </w:p>
    <w:p w14:paraId="02A08402" w14:textId="6B2A5FFD" w:rsidR="00547857" w:rsidRDefault="00547857" w:rsidP="00177ED0">
      <w:pPr>
        <w:pStyle w:val="2"/>
      </w:pPr>
      <w:bookmarkStart w:id="4" w:name="_Toc174961554"/>
      <w:r w:rsidRPr="00547857">
        <w:rPr>
          <w:rFonts w:hint="eastAsia"/>
        </w:rPr>
        <w:t>賃貸借期間</w:t>
      </w:r>
      <w:bookmarkEnd w:id="4"/>
    </w:p>
    <w:p w14:paraId="62F4E657" w14:textId="6F322843" w:rsidR="00547857" w:rsidRPr="00C91472" w:rsidRDefault="000D2457" w:rsidP="00C91472">
      <w:pPr>
        <w:pStyle w:val="20"/>
      </w:pPr>
      <w:r w:rsidRPr="00C91472">
        <w:rPr>
          <w:rFonts w:hint="eastAsia"/>
        </w:rPr>
        <w:t>令和</w:t>
      </w:r>
      <w:r w:rsidR="006D6635" w:rsidRPr="00C91472">
        <w:t>7</w:t>
      </w:r>
      <w:r w:rsidRPr="00C91472">
        <w:rPr>
          <w:rFonts w:hint="eastAsia"/>
        </w:rPr>
        <w:t>年</w:t>
      </w:r>
      <w:r w:rsidR="006D6635" w:rsidRPr="00C91472">
        <w:t>10</w:t>
      </w:r>
      <w:r w:rsidRPr="00C91472">
        <w:rPr>
          <w:rFonts w:hint="eastAsia"/>
        </w:rPr>
        <w:t>月1日から令和1</w:t>
      </w:r>
      <w:r w:rsidR="00DA71B1" w:rsidRPr="00C91472">
        <w:t>3</w:t>
      </w:r>
      <w:r w:rsidRPr="00C91472">
        <w:rPr>
          <w:rFonts w:hint="eastAsia"/>
        </w:rPr>
        <w:t>年</w:t>
      </w:r>
      <w:r w:rsidR="000812F5" w:rsidRPr="00C91472">
        <w:t>9</w:t>
      </w:r>
      <w:r w:rsidRPr="00C91472">
        <w:rPr>
          <w:rFonts w:hint="eastAsia"/>
        </w:rPr>
        <w:t>月</w:t>
      </w:r>
      <w:r w:rsidR="008C06C0" w:rsidRPr="00C91472">
        <w:t>31</w:t>
      </w:r>
      <w:r w:rsidRPr="00C91472">
        <w:rPr>
          <w:rFonts w:hint="eastAsia"/>
        </w:rPr>
        <w:t>日まで（</w:t>
      </w:r>
      <w:r w:rsidR="00DA71B1" w:rsidRPr="00C91472">
        <w:t>72</w:t>
      </w:r>
      <w:r w:rsidRPr="00C91472">
        <w:rPr>
          <w:rFonts w:hint="eastAsia"/>
        </w:rPr>
        <w:t>箇月）</w:t>
      </w:r>
    </w:p>
    <w:p w14:paraId="6835787D" w14:textId="77777777" w:rsidR="00A558BC" w:rsidRPr="00DA71B1" w:rsidRDefault="00A558BC" w:rsidP="00A558BC"/>
    <w:p w14:paraId="665C3EEE" w14:textId="2CD947EF" w:rsidR="00547857" w:rsidRDefault="00547857" w:rsidP="00177ED0">
      <w:pPr>
        <w:pStyle w:val="2"/>
      </w:pPr>
      <w:bookmarkStart w:id="5" w:name="_Ref121317668"/>
      <w:bookmarkStart w:id="6" w:name="_Ref121317695"/>
      <w:bookmarkStart w:id="7" w:name="_Toc174961555"/>
      <w:r>
        <w:rPr>
          <w:rFonts w:hint="eastAsia"/>
        </w:rPr>
        <w:t>納入場所</w:t>
      </w:r>
      <w:bookmarkEnd w:id="5"/>
      <w:bookmarkEnd w:id="6"/>
      <w:bookmarkEnd w:id="7"/>
    </w:p>
    <w:p w14:paraId="2CDB7CBF" w14:textId="73C067B5" w:rsidR="0011170F" w:rsidRPr="00C91472" w:rsidRDefault="00660E0D" w:rsidP="00C1118C">
      <w:pPr>
        <w:pStyle w:val="20"/>
      </w:pPr>
      <w:r w:rsidRPr="00B13C3B">
        <w:rPr>
          <w:rFonts w:hint="eastAsia"/>
        </w:rPr>
        <w:t>「第</w:t>
      </w:r>
      <w:r>
        <w:rPr>
          <w:rFonts w:hint="eastAsia"/>
        </w:rPr>
        <w:t>３</w:t>
      </w:r>
      <w:r w:rsidRPr="00B13C3B">
        <w:t xml:space="preserve"> </w:t>
      </w:r>
      <w:r>
        <w:rPr>
          <w:rFonts w:hint="eastAsia"/>
        </w:rPr>
        <w:t>機器等の仕様</w:t>
      </w:r>
      <w:r w:rsidRPr="00B13C3B">
        <w:t xml:space="preserve"> </w:t>
      </w:r>
      <w:r>
        <w:rPr>
          <w:rFonts w:hint="eastAsia"/>
        </w:rPr>
        <w:t>１ 調達機器等一覧</w:t>
      </w:r>
      <w:r w:rsidRPr="00B13C3B">
        <w:rPr>
          <w:rFonts w:hint="eastAsia"/>
        </w:rPr>
        <w:t>」</w:t>
      </w:r>
      <w:r>
        <w:rPr>
          <w:rFonts w:hint="eastAsia"/>
        </w:rPr>
        <w:t>の設置場所を参照</w:t>
      </w:r>
      <w:r w:rsidR="001B3891">
        <w:rPr>
          <w:rFonts w:hint="eastAsia"/>
        </w:rPr>
        <w:t>。</w:t>
      </w:r>
    </w:p>
    <w:p w14:paraId="2F6E0DC7" w14:textId="77777777" w:rsidR="00547857" w:rsidRPr="002434ED" w:rsidRDefault="00547857" w:rsidP="00C1118C">
      <w:pPr>
        <w:pStyle w:val="20"/>
      </w:pPr>
    </w:p>
    <w:p w14:paraId="745E25ED" w14:textId="2A85337B" w:rsidR="00383B50" w:rsidRDefault="00383B50" w:rsidP="00383B50">
      <w:pPr>
        <w:pStyle w:val="2"/>
      </w:pPr>
      <w:bookmarkStart w:id="8" w:name="_Toc174961556"/>
      <w:r>
        <w:rPr>
          <w:rFonts w:hint="eastAsia"/>
        </w:rPr>
        <w:t>関係事業者</w:t>
      </w:r>
      <w:bookmarkEnd w:id="8"/>
    </w:p>
    <w:p w14:paraId="5AE1FDEA" w14:textId="4834BF0E" w:rsidR="00383B50" w:rsidRPr="00C91472" w:rsidRDefault="00383B50" w:rsidP="00C91472">
      <w:pPr>
        <w:pStyle w:val="20"/>
      </w:pPr>
      <w:r w:rsidRPr="00C91472">
        <w:rPr>
          <w:rFonts w:hint="eastAsia"/>
        </w:rPr>
        <w:t>本業務を行うに当たっては、府及び本業務とは別に契約した以下に示す各事業者（以下「府等」という。）と緊密に連携及び協力して行うこと。</w:t>
      </w:r>
    </w:p>
    <w:p w14:paraId="2AD6EDEC" w14:textId="77777777" w:rsidR="00383B50" w:rsidRDefault="00383B50" w:rsidP="00383B50">
      <w:pPr>
        <w:pStyle w:val="20"/>
      </w:pPr>
    </w:p>
    <w:p w14:paraId="12725080" w14:textId="77777777" w:rsidR="00383B50" w:rsidRDefault="00383B50" w:rsidP="00383B50">
      <w:pPr>
        <w:pStyle w:val="3"/>
        <w:keepNext/>
      </w:pPr>
      <w:r>
        <w:rPr>
          <w:rFonts w:hint="eastAsia"/>
        </w:rPr>
        <w:t>設計事業者</w:t>
      </w:r>
    </w:p>
    <w:p w14:paraId="46870934" w14:textId="3289F245" w:rsidR="00383B50" w:rsidRDefault="00523782" w:rsidP="00383B50">
      <w:pPr>
        <w:pStyle w:val="30"/>
      </w:pPr>
      <w:r>
        <w:rPr>
          <w:rFonts w:hint="eastAsia"/>
        </w:rPr>
        <w:t>調達機器を含む</w:t>
      </w:r>
      <w:r w:rsidR="00383B50">
        <w:rPr>
          <w:rFonts w:hint="eastAsia"/>
        </w:rPr>
        <w:t>ICT基盤の全体設計、基本設計（機器のポートアサイン、機器への詳細な設定値等の設計は除く。）、</w:t>
      </w:r>
      <w:r w:rsidR="00C311EA">
        <w:rPr>
          <w:rFonts w:hint="eastAsia"/>
        </w:rPr>
        <w:t>移行作業（</w:t>
      </w:r>
      <w:r w:rsidR="00F85E7C">
        <w:rPr>
          <w:rFonts w:hint="eastAsia"/>
        </w:rPr>
        <w:t>所属用ファイルサーバ、庁内</w:t>
      </w:r>
      <w:r w:rsidR="00EB130C">
        <w:t>Web</w:t>
      </w:r>
      <w:r w:rsidR="00D06B1C">
        <w:rPr>
          <w:rFonts w:hint="eastAsia"/>
        </w:rPr>
        <w:t>サイト</w:t>
      </w:r>
      <w:r w:rsidR="00EB130C">
        <w:rPr>
          <w:rFonts w:hint="eastAsia"/>
        </w:rPr>
        <w:t>、</w:t>
      </w:r>
      <w:r w:rsidR="00CA031E">
        <w:rPr>
          <w:rFonts w:hint="eastAsia"/>
        </w:rPr>
        <w:t>利用者管理</w:t>
      </w:r>
      <w:r w:rsidR="00D06B1C">
        <w:rPr>
          <w:rFonts w:hint="eastAsia"/>
        </w:rPr>
        <w:t>システム</w:t>
      </w:r>
      <w:r w:rsidR="00C311EA">
        <w:rPr>
          <w:rFonts w:hint="eastAsia"/>
        </w:rPr>
        <w:t>）</w:t>
      </w:r>
      <w:r w:rsidR="0043175F">
        <w:rPr>
          <w:rFonts w:hint="eastAsia"/>
        </w:rPr>
        <w:t>、</w:t>
      </w:r>
      <w:r w:rsidR="00383B50">
        <w:rPr>
          <w:rFonts w:hint="eastAsia"/>
        </w:rPr>
        <w:t>施工管理等の業務を行う。</w:t>
      </w:r>
    </w:p>
    <w:p w14:paraId="4578ED67" w14:textId="77777777" w:rsidR="00383B50" w:rsidRDefault="00383B50" w:rsidP="00383B50">
      <w:pPr>
        <w:pStyle w:val="3"/>
        <w:keepNext/>
      </w:pPr>
      <w:r>
        <w:rPr>
          <w:rFonts w:hint="eastAsia"/>
        </w:rPr>
        <w:t>運用事業者</w:t>
      </w:r>
    </w:p>
    <w:p w14:paraId="4B385645" w14:textId="77777777" w:rsidR="00383B50" w:rsidRDefault="00383B50" w:rsidP="00383B50">
      <w:pPr>
        <w:pStyle w:val="30"/>
      </w:pPr>
      <w:r>
        <w:rPr>
          <w:rFonts w:hint="eastAsia"/>
        </w:rPr>
        <w:t>調達機器の運用時における設定変更等の業務を行う。調達機器に係る運用手順等に関して引継ぎが必要となる。</w:t>
      </w:r>
    </w:p>
    <w:p w14:paraId="4B526457" w14:textId="30980CDE" w:rsidR="00383B50" w:rsidRDefault="00F01687" w:rsidP="00FE7F0B">
      <w:pPr>
        <w:pStyle w:val="3"/>
        <w:keepNext/>
      </w:pPr>
      <w:r>
        <w:rPr>
          <w:rFonts w:hint="eastAsia"/>
        </w:rPr>
        <w:lastRenderedPageBreak/>
        <w:t>D</w:t>
      </w:r>
      <w:r>
        <w:t>C</w:t>
      </w:r>
      <w:r w:rsidR="00D4545A">
        <w:rPr>
          <w:rFonts w:hint="eastAsia"/>
        </w:rPr>
        <w:t>ハウジング</w:t>
      </w:r>
      <w:r w:rsidR="00383B50" w:rsidRPr="006C08AE">
        <w:rPr>
          <w:rFonts w:hint="eastAsia"/>
        </w:rPr>
        <w:t>事業者</w:t>
      </w:r>
    </w:p>
    <w:p w14:paraId="32E03E30" w14:textId="2A306B88" w:rsidR="00383B50" w:rsidRDefault="00383B50" w:rsidP="00383B50">
      <w:pPr>
        <w:pStyle w:val="30"/>
      </w:pPr>
      <w:r>
        <w:rPr>
          <w:rFonts w:hint="eastAsia"/>
        </w:rPr>
        <w:t>調達機器に係る</w:t>
      </w:r>
      <w:r w:rsidRPr="006C08AE">
        <w:rPr>
          <w:rFonts w:hint="eastAsia"/>
        </w:rPr>
        <w:t>ハウジングサービスを提供する。</w:t>
      </w:r>
      <w:r>
        <w:rPr>
          <w:rFonts w:hint="eastAsia"/>
        </w:rPr>
        <w:t>調達機器</w:t>
      </w:r>
      <w:r w:rsidRPr="006C08AE">
        <w:rPr>
          <w:rFonts w:hint="eastAsia"/>
        </w:rPr>
        <w:t>の設置及び接続を行うに</w:t>
      </w:r>
      <w:r>
        <w:rPr>
          <w:rFonts w:hint="eastAsia"/>
        </w:rPr>
        <w:t>当たり</w:t>
      </w:r>
      <w:r w:rsidRPr="006C08AE">
        <w:rPr>
          <w:rFonts w:hint="eastAsia"/>
        </w:rPr>
        <w:t>、調整が必要となる。</w:t>
      </w:r>
    </w:p>
    <w:p w14:paraId="2A55A895" w14:textId="77777777" w:rsidR="000D2457" w:rsidRPr="00F7263F" w:rsidRDefault="000D2457" w:rsidP="000D2457">
      <w:pPr>
        <w:pStyle w:val="3"/>
        <w:keepNext/>
      </w:pPr>
      <w:r w:rsidRPr="00F7263F">
        <w:rPr>
          <w:rFonts w:hint="eastAsia"/>
        </w:rPr>
        <w:t>監視事業者</w:t>
      </w:r>
    </w:p>
    <w:p w14:paraId="33311E37" w14:textId="77777777" w:rsidR="000D2457" w:rsidRPr="00F7263F" w:rsidRDefault="000D2457" w:rsidP="000D2457">
      <w:pPr>
        <w:pStyle w:val="30"/>
      </w:pPr>
      <w:r w:rsidRPr="00F7263F">
        <w:rPr>
          <w:rFonts w:hint="eastAsia"/>
        </w:rPr>
        <w:t>本業務で調達した機器の運用時の死活監視業務を行う。本業務で調達する機器等に係る監視設定に際して調整が必要となる。</w:t>
      </w:r>
    </w:p>
    <w:p w14:paraId="4BFFB273" w14:textId="77777777" w:rsidR="000D2457" w:rsidRPr="00547857" w:rsidRDefault="000D2457" w:rsidP="00383B50"/>
    <w:p w14:paraId="2C136AFA" w14:textId="19F01B2C" w:rsidR="00F54112" w:rsidRDefault="00F54112" w:rsidP="00F54112">
      <w:pPr>
        <w:pStyle w:val="2"/>
      </w:pPr>
      <w:bookmarkStart w:id="9" w:name="_Toc174961557"/>
      <w:r>
        <w:rPr>
          <w:rFonts w:hint="eastAsia"/>
        </w:rPr>
        <w:t>想定スケジュール</w:t>
      </w:r>
      <w:bookmarkEnd w:id="9"/>
    </w:p>
    <w:p w14:paraId="7FFBD0EF" w14:textId="203C324F" w:rsidR="00941D03" w:rsidRPr="00C91472" w:rsidRDefault="00F54112" w:rsidP="00C91472">
      <w:pPr>
        <w:pStyle w:val="20"/>
      </w:pPr>
      <w:r w:rsidRPr="00C91472">
        <w:rPr>
          <w:rFonts w:hint="eastAsia"/>
        </w:rPr>
        <w:t>想定スケジュールは、以下のとおり。詳細は、［</w:t>
      </w:r>
      <w:r w:rsidR="009951C2" w:rsidRPr="00C91472">
        <w:rPr>
          <w:rFonts w:hint="eastAsia"/>
        </w:rPr>
        <w:t>別紙</w:t>
      </w:r>
      <w:r w:rsidR="00146D7E" w:rsidRPr="00C91472">
        <w:rPr>
          <w:rFonts w:hint="eastAsia"/>
        </w:rPr>
        <w:t>４</w:t>
      </w:r>
      <w:r w:rsidR="00350A3E" w:rsidRPr="00C91472">
        <w:rPr>
          <w:rFonts w:hint="eastAsia"/>
        </w:rPr>
        <w:t xml:space="preserve"> </w:t>
      </w:r>
      <w:r w:rsidR="009951C2" w:rsidRPr="00C91472">
        <w:rPr>
          <w:rFonts w:hint="eastAsia"/>
        </w:rPr>
        <w:t>工程表</w:t>
      </w:r>
      <w:r w:rsidRPr="00C91472">
        <w:rPr>
          <w:rFonts w:hint="eastAsia"/>
        </w:rPr>
        <w:t>］</w:t>
      </w:r>
      <w:r w:rsidR="00D102C4" w:rsidRPr="00C91472">
        <w:rPr>
          <w:rFonts w:hint="eastAsia"/>
        </w:rPr>
        <w:t>に示す</w:t>
      </w:r>
      <w:r w:rsidRPr="00C91472">
        <w:rPr>
          <w:rFonts w:hint="eastAsia"/>
        </w:rPr>
        <w:t>。</w:t>
      </w:r>
    </w:p>
    <w:p w14:paraId="7A8B520A" w14:textId="77777777" w:rsidR="00461197" w:rsidRPr="00461197" w:rsidRDefault="00461197" w:rsidP="00461197">
      <w:pPr>
        <w:pStyle w:val="20"/>
        <w:ind w:leftChars="0" w:left="0" w:firstLineChars="0" w:firstLine="0"/>
      </w:pPr>
    </w:p>
    <w:p w14:paraId="4DD73528" w14:textId="006E0D7B" w:rsidR="00F54112" w:rsidRDefault="006C64DC" w:rsidP="00461197">
      <w:pPr>
        <w:pStyle w:val="a8"/>
        <w:keepNext/>
      </w:pPr>
      <w:r>
        <w:rPr>
          <w:rFonts w:hint="eastAsia"/>
        </w:rPr>
        <w:t xml:space="preserve">表 </w:t>
      </w:r>
      <w:r w:rsidR="00DE2A15">
        <w:fldChar w:fldCharType="begin" w:fldLock="1"/>
      </w:r>
      <w:r w:rsidR="00DE2A15">
        <w:instrText xml:space="preserve"> </w:instrText>
      </w:r>
      <w:r w:rsidR="00DE2A15">
        <w:rPr>
          <w:rFonts w:hint="eastAsia"/>
        </w:rPr>
        <w:instrText>STYLEREF 1 \s</w:instrText>
      </w:r>
      <w:r w:rsidR="00DE2A15">
        <w:instrText xml:space="preserve"> </w:instrText>
      </w:r>
      <w:r w:rsidR="00DE2A15">
        <w:fldChar w:fldCharType="separate"/>
      </w:r>
      <w:r w:rsidR="00E22031">
        <w:rPr>
          <w:rFonts w:hint="eastAsia"/>
          <w:noProof/>
        </w:rPr>
        <w:t>２</w:t>
      </w:r>
      <w:r w:rsidR="00DE2A15">
        <w:fldChar w:fldCharType="end"/>
      </w:r>
      <w:r w:rsidR="00DE2A15">
        <w:noBreakHyphen/>
      </w:r>
      <w:r w:rsidR="00DE2A15">
        <w:fldChar w:fldCharType="begin" w:fldLock="1"/>
      </w:r>
      <w:r w:rsidR="00DE2A15">
        <w:instrText xml:space="preserve"> </w:instrText>
      </w:r>
      <w:r w:rsidR="00DE2A15">
        <w:rPr>
          <w:rFonts w:hint="eastAsia"/>
        </w:rPr>
        <w:instrText>SEQ 表 \* DBCHAR \s 1</w:instrText>
      </w:r>
      <w:r w:rsidR="00DE2A15">
        <w:instrText xml:space="preserve"> </w:instrText>
      </w:r>
      <w:r w:rsidR="00DE2A15">
        <w:fldChar w:fldCharType="separate"/>
      </w:r>
      <w:r w:rsidR="00E22031">
        <w:rPr>
          <w:rFonts w:hint="eastAsia"/>
          <w:noProof/>
        </w:rPr>
        <w:t>１</w:t>
      </w:r>
      <w:r w:rsidR="00DE2A15">
        <w:fldChar w:fldCharType="end"/>
      </w:r>
      <w:r>
        <w:rPr>
          <w:rFonts w:hint="eastAsia"/>
        </w:rPr>
        <w:t xml:space="preserve">　想定スケジュール</w:t>
      </w:r>
    </w:p>
    <w:tbl>
      <w:tblPr>
        <w:tblStyle w:val="a7"/>
        <w:tblW w:w="0" w:type="auto"/>
        <w:tblInd w:w="675" w:type="dxa"/>
        <w:tblLook w:val="04A0" w:firstRow="1" w:lastRow="0" w:firstColumn="1" w:lastColumn="0" w:noHBand="0" w:noVBand="1"/>
      </w:tblPr>
      <w:tblGrid>
        <w:gridCol w:w="709"/>
        <w:gridCol w:w="3686"/>
        <w:gridCol w:w="3260"/>
      </w:tblGrid>
      <w:tr w:rsidR="00F54112" w:rsidRPr="00B54784" w14:paraId="5F70CEC4" w14:textId="77777777" w:rsidTr="000F35F8">
        <w:tc>
          <w:tcPr>
            <w:tcW w:w="709" w:type="dxa"/>
            <w:shd w:val="clear" w:color="auto" w:fill="BFBFBF" w:themeFill="background1" w:themeFillShade="BF"/>
            <w:vAlign w:val="center"/>
          </w:tcPr>
          <w:p w14:paraId="541F0C2F" w14:textId="77777777" w:rsidR="00F54112" w:rsidRPr="00B54784" w:rsidRDefault="00F54112" w:rsidP="009B186A">
            <w:pPr>
              <w:pStyle w:val="20"/>
              <w:snapToGrid w:val="0"/>
              <w:ind w:leftChars="0" w:left="0" w:firstLineChars="0" w:firstLine="0"/>
              <w:jc w:val="center"/>
              <w:rPr>
                <w:b/>
                <w:sz w:val="20"/>
              </w:rPr>
            </w:pPr>
            <w:r w:rsidRPr="00B54784">
              <w:rPr>
                <w:rFonts w:hint="eastAsia"/>
                <w:b/>
                <w:sz w:val="20"/>
              </w:rPr>
              <w:t>項目</w:t>
            </w:r>
            <w:r w:rsidR="00257C59">
              <w:rPr>
                <w:b/>
                <w:sz w:val="20"/>
              </w:rPr>
              <w:br/>
            </w:r>
            <w:r w:rsidRPr="00B54784">
              <w:rPr>
                <w:rFonts w:hint="eastAsia"/>
                <w:b/>
                <w:sz w:val="20"/>
              </w:rPr>
              <w:t>番号</w:t>
            </w:r>
          </w:p>
        </w:tc>
        <w:tc>
          <w:tcPr>
            <w:tcW w:w="3686" w:type="dxa"/>
            <w:shd w:val="clear" w:color="auto" w:fill="BFBFBF" w:themeFill="background1" w:themeFillShade="BF"/>
            <w:vAlign w:val="center"/>
          </w:tcPr>
          <w:p w14:paraId="462339F2" w14:textId="77777777" w:rsidR="00F54112" w:rsidRPr="00B54784" w:rsidRDefault="00F54112" w:rsidP="009B186A">
            <w:pPr>
              <w:pStyle w:val="20"/>
              <w:snapToGrid w:val="0"/>
              <w:ind w:leftChars="0" w:left="0" w:firstLineChars="0" w:firstLine="0"/>
              <w:jc w:val="center"/>
              <w:rPr>
                <w:b/>
                <w:sz w:val="20"/>
              </w:rPr>
            </w:pPr>
            <w:r w:rsidRPr="00B54784">
              <w:rPr>
                <w:rFonts w:hint="eastAsia"/>
                <w:b/>
                <w:sz w:val="20"/>
              </w:rPr>
              <w:t>作業項目</w:t>
            </w:r>
          </w:p>
        </w:tc>
        <w:tc>
          <w:tcPr>
            <w:tcW w:w="3260" w:type="dxa"/>
            <w:shd w:val="clear" w:color="auto" w:fill="BFBFBF" w:themeFill="background1" w:themeFillShade="BF"/>
            <w:vAlign w:val="center"/>
          </w:tcPr>
          <w:p w14:paraId="5072CEB5" w14:textId="77777777" w:rsidR="00F54112" w:rsidRPr="00B54784" w:rsidRDefault="00F54112" w:rsidP="009B186A">
            <w:pPr>
              <w:pStyle w:val="20"/>
              <w:snapToGrid w:val="0"/>
              <w:ind w:leftChars="0" w:left="0" w:firstLineChars="0" w:firstLine="0"/>
              <w:jc w:val="center"/>
              <w:rPr>
                <w:b/>
                <w:sz w:val="20"/>
              </w:rPr>
            </w:pPr>
            <w:r w:rsidRPr="00B54784">
              <w:rPr>
                <w:rFonts w:hint="eastAsia"/>
                <w:b/>
                <w:sz w:val="20"/>
              </w:rPr>
              <w:t>想定時期</w:t>
            </w:r>
          </w:p>
        </w:tc>
      </w:tr>
      <w:tr w:rsidR="00F54112" w:rsidRPr="00B54784" w14:paraId="250AB0BC" w14:textId="77777777" w:rsidTr="000F35F8">
        <w:tc>
          <w:tcPr>
            <w:tcW w:w="709" w:type="dxa"/>
          </w:tcPr>
          <w:p w14:paraId="05B92D51" w14:textId="77777777" w:rsidR="00F54112" w:rsidRPr="00B54784" w:rsidRDefault="00005FE4" w:rsidP="00005FE4">
            <w:pPr>
              <w:pStyle w:val="20"/>
              <w:ind w:leftChars="0" w:left="0" w:firstLineChars="0" w:firstLine="0"/>
              <w:jc w:val="center"/>
              <w:rPr>
                <w:sz w:val="20"/>
              </w:rPr>
            </w:pPr>
            <w:r w:rsidRPr="00B54784">
              <w:rPr>
                <w:rFonts w:hint="eastAsia"/>
                <w:sz w:val="20"/>
              </w:rPr>
              <w:t>1</w:t>
            </w:r>
          </w:p>
        </w:tc>
        <w:tc>
          <w:tcPr>
            <w:tcW w:w="3686" w:type="dxa"/>
          </w:tcPr>
          <w:p w14:paraId="2C0C366C" w14:textId="77777777" w:rsidR="00F54112" w:rsidRPr="00F7263F" w:rsidRDefault="00726335" w:rsidP="00547857">
            <w:pPr>
              <w:pStyle w:val="20"/>
              <w:ind w:leftChars="0" w:left="0" w:firstLineChars="0" w:firstLine="0"/>
              <w:rPr>
                <w:sz w:val="20"/>
              </w:rPr>
            </w:pPr>
            <w:r w:rsidRPr="00F7263F">
              <w:rPr>
                <w:rFonts w:hint="eastAsia"/>
                <w:sz w:val="20"/>
              </w:rPr>
              <w:t>契約締結</w:t>
            </w:r>
          </w:p>
        </w:tc>
        <w:tc>
          <w:tcPr>
            <w:tcW w:w="3260" w:type="dxa"/>
          </w:tcPr>
          <w:p w14:paraId="6B909756" w14:textId="5E398D3F" w:rsidR="00F54112" w:rsidRPr="00F7263F" w:rsidRDefault="000D2457" w:rsidP="0016641A">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E61417">
              <w:t>1</w:t>
            </w:r>
            <w:r w:rsidRPr="00F7263F">
              <w:rPr>
                <w:rFonts w:hint="eastAsia"/>
              </w:rPr>
              <w:t>月</w:t>
            </w:r>
          </w:p>
        </w:tc>
      </w:tr>
      <w:tr w:rsidR="00F54112" w:rsidRPr="00B54784" w14:paraId="2AFFB33E" w14:textId="77777777" w:rsidTr="000F35F8">
        <w:tc>
          <w:tcPr>
            <w:tcW w:w="709" w:type="dxa"/>
          </w:tcPr>
          <w:p w14:paraId="262AE4C1" w14:textId="77777777" w:rsidR="00F54112" w:rsidRPr="00B54784" w:rsidRDefault="00005FE4" w:rsidP="00005FE4">
            <w:pPr>
              <w:pStyle w:val="20"/>
              <w:ind w:leftChars="0" w:left="0" w:firstLineChars="0" w:firstLine="0"/>
              <w:jc w:val="center"/>
              <w:rPr>
                <w:sz w:val="20"/>
              </w:rPr>
            </w:pPr>
            <w:r w:rsidRPr="00B54784">
              <w:rPr>
                <w:rFonts w:hint="eastAsia"/>
                <w:sz w:val="20"/>
              </w:rPr>
              <w:t>2</w:t>
            </w:r>
          </w:p>
        </w:tc>
        <w:tc>
          <w:tcPr>
            <w:tcW w:w="3686" w:type="dxa"/>
          </w:tcPr>
          <w:p w14:paraId="56968C64" w14:textId="0608B001" w:rsidR="00F54112" w:rsidRPr="00F7263F" w:rsidRDefault="00726335" w:rsidP="0000354F">
            <w:pPr>
              <w:pStyle w:val="20"/>
              <w:ind w:leftChars="0" w:left="0" w:firstLineChars="0" w:firstLine="0"/>
              <w:rPr>
                <w:sz w:val="20"/>
              </w:rPr>
            </w:pPr>
            <w:r w:rsidRPr="00F7263F">
              <w:rPr>
                <w:rFonts w:hint="eastAsia"/>
                <w:sz w:val="20"/>
              </w:rPr>
              <w:t>詳細設計</w:t>
            </w:r>
            <w:r w:rsidR="00595D16" w:rsidRPr="00F7263F">
              <w:rPr>
                <w:rFonts w:hint="eastAsia"/>
                <w:sz w:val="20"/>
              </w:rPr>
              <w:t>／移行設計</w:t>
            </w:r>
          </w:p>
        </w:tc>
        <w:tc>
          <w:tcPr>
            <w:tcW w:w="3260" w:type="dxa"/>
          </w:tcPr>
          <w:p w14:paraId="6894AEB8" w14:textId="472EFAB6" w:rsidR="00F54112" w:rsidRPr="00F7263F" w:rsidRDefault="000D2457" w:rsidP="00547857">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C03E26">
              <w:rPr>
                <w:rFonts w:hint="eastAsia"/>
              </w:rPr>
              <w:t>2</w:t>
            </w:r>
            <w:r w:rsidRPr="00F7263F">
              <w:rPr>
                <w:rFonts w:hint="eastAsia"/>
              </w:rPr>
              <w:t>月～</w:t>
            </w:r>
            <w:r w:rsidR="000C0537">
              <w:t>4</w:t>
            </w:r>
            <w:r w:rsidRPr="00F7263F">
              <w:rPr>
                <w:rFonts w:hint="eastAsia"/>
              </w:rPr>
              <w:t>月</w:t>
            </w:r>
          </w:p>
        </w:tc>
      </w:tr>
      <w:tr w:rsidR="00F54112" w:rsidRPr="00B54784" w14:paraId="63B6751D" w14:textId="77777777" w:rsidTr="000F35F8">
        <w:tc>
          <w:tcPr>
            <w:tcW w:w="709" w:type="dxa"/>
          </w:tcPr>
          <w:p w14:paraId="2E8C28AB" w14:textId="77777777" w:rsidR="00F54112" w:rsidRPr="00B54784" w:rsidRDefault="00005FE4" w:rsidP="00005FE4">
            <w:pPr>
              <w:pStyle w:val="20"/>
              <w:ind w:leftChars="0" w:left="0" w:firstLineChars="0" w:firstLine="0"/>
              <w:jc w:val="center"/>
              <w:rPr>
                <w:sz w:val="20"/>
              </w:rPr>
            </w:pPr>
            <w:r w:rsidRPr="00B54784">
              <w:rPr>
                <w:rFonts w:hint="eastAsia"/>
                <w:sz w:val="20"/>
              </w:rPr>
              <w:t>3</w:t>
            </w:r>
          </w:p>
        </w:tc>
        <w:tc>
          <w:tcPr>
            <w:tcW w:w="3686" w:type="dxa"/>
          </w:tcPr>
          <w:p w14:paraId="5200E51D" w14:textId="19138996" w:rsidR="00F54112" w:rsidRPr="00F7263F" w:rsidRDefault="00F24EDD" w:rsidP="0000354F">
            <w:pPr>
              <w:pStyle w:val="20"/>
              <w:ind w:leftChars="0" w:left="0" w:firstLineChars="0" w:firstLine="0"/>
              <w:rPr>
                <w:sz w:val="20"/>
              </w:rPr>
            </w:pPr>
            <w:r>
              <w:rPr>
                <w:rFonts w:hint="eastAsia"/>
                <w:sz w:val="20"/>
              </w:rPr>
              <w:t>配線</w:t>
            </w:r>
            <w:r w:rsidR="0000354F" w:rsidRPr="00F7263F">
              <w:rPr>
                <w:rFonts w:hint="eastAsia"/>
                <w:sz w:val="20"/>
              </w:rPr>
              <w:t>／</w:t>
            </w:r>
            <w:r w:rsidR="00726335" w:rsidRPr="00F7263F">
              <w:rPr>
                <w:rFonts w:hint="eastAsia"/>
                <w:sz w:val="20"/>
              </w:rPr>
              <w:t>設置</w:t>
            </w:r>
          </w:p>
        </w:tc>
        <w:tc>
          <w:tcPr>
            <w:tcW w:w="3260" w:type="dxa"/>
          </w:tcPr>
          <w:p w14:paraId="07625DD5" w14:textId="7DFC3E98" w:rsidR="00F54112" w:rsidRPr="00F7263F" w:rsidRDefault="000D2457" w:rsidP="00547857">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0C0537">
              <w:rPr>
                <w:rFonts w:hint="eastAsia"/>
              </w:rPr>
              <w:t>3</w:t>
            </w:r>
            <w:r w:rsidRPr="00F7263F">
              <w:rPr>
                <w:rFonts w:hint="eastAsia"/>
              </w:rPr>
              <w:t>月</w:t>
            </w:r>
            <w:r w:rsidR="000C0537">
              <w:rPr>
                <w:rFonts w:hint="eastAsia"/>
              </w:rPr>
              <w:t>～4月</w:t>
            </w:r>
          </w:p>
        </w:tc>
      </w:tr>
      <w:tr w:rsidR="00F54112" w:rsidRPr="00B54784" w14:paraId="721D1DCD" w14:textId="77777777" w:rsidTr="000F35F8">
        <w:tc>
          <w:tcPr>
            <w:tcW w:w="709" w:type="dxa"/>
          </w:tcPr>
          <w:p w14:paraId="69B7D756" w14:textId="77777777" w:rsidR="00F54112" w:rsidRPr="00B54784" w:rsidRDefault="00005FE4" w:rsidP="00005FE4">
            <w:pPr>
              <w:pStyle w:val="20"/>
              <w:ind w:leftChars="0" w:left="0" w:firstLineChars="0" w:firstLine="0"/>
              <w:jc w:val="center"/>
              <w:rPr>
                <w:sz w:val="20"/>
              </w:rPr>
            </w:pPr>
            <w:r w:rsidRPr="00B54784">
              <w:rPr>
                <w:rFonts w:hint="eastAsia"/>
                <w:sz w:val="20"/>
              </w:rPr>
              <w:t>4</w:t>
            </w:r>
          </w:p>
        </w:tc>
        <w:tc>
          <w:tcPr>
            <w:tcW w:w="3686" w:type="dxa"/>
          </w:tcPr>
          <w:p w14:paraId="4CCCFD78" w14:textId="0661898C" w:rsidR="00F54112" w:rsidRPr="00F7263F" w:rsidRDefault="00726335" w:rsidP="002444E9">
            <w:pPr>
              <w:pStyle w:val="20"/>
              <w:ind w:leftChars="0" w:left="0" w:firstLineChars="0" w:firstLine="0"/>
              <w:rPr>
                <w:sz w:val="20"/>
              </w:rPr>
            </w:pPr>
            <w:r w:rsidRPr="00F7263F">
              <w:rPr>
                <w:rFonts w:hint="eastAsia"/>
                <w:sz w:val="20"/>
              </w:rPr>
              <w:t>設定</w:t>
            </w:r>
          </w:p>
        </w:tc>
        <w:tc>
          <w:tcPr>
            <w:tcW w:w="3260" w:type="dxa"/>
          </w:tcPr>
          <w:p w14:paraId="6F24CEC4" w14:textId="6A5F5ACB" w:rsidR="00F54112" w:rsidRPr="00F7263F" w:rsidRDefault="000D2457" w:rsidP="00547857">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1F6D87">
              <w:rPr>
                <w:rFonts w:hint="eastAsia"/>
              </w:rPr>
              <w:t>4</w:t>
            </w:r>
            <w:r w:rsidRPr="00F7263F">
              <w:rPr>
                <w:rFonts w:hint="eastAsia"/>
              </w:rPr>
              <w:t>月～</w:t>
            </w:r>
            <w:r w:rsidR="001F6D87">
              <w:rPr>
                <w:rFonts w:hint="eastAsia"/>
              </w:rPr>
              <w:t>6</w:t>
            </w:r>
            <w:r w:rsidRPr="00F7263F">
              <w:rPr>
                <w:rFonts w:hint="eastAsia"/>
              </w:rPr>
              <w:t>月</w:t>
            </w:r>
          </w:p>
        </w:tc>
      </w:tr>
      <w:tr w:rsidR="00726335" w:rsidRPr="00B54784" w14:paraId="72072942" w14:textId="77777777" w:rsidTr="000F35F8">
        <w:tc>
          <w:tcPr>
            <w:tcW w:w="709" w:type="dxa"/>
          </w:tcPr>
          <w:p w14:paraId="620D3130" w14:textId="77777777" w:rsidR="00726335" w:rsidRPr="00B54784" w:rsidRDefault="00005FE4" w:rsidP="00005FE4">
            <w:pPr>
              <w:pStyle w:val="20"/>
              <w:ind w:leftChars="0" w:left="0" w:firstLineChars="0" w:firstLine="0"/>
              <w:jc w:val="center"/>
              <w:rPr>
                <w:sz w:val="20"/>
              </w:rPr>
            </w:pPr>
            <w:r w:rsidRPr="00B54784">
              <w:rPr>
                <w:rFonts w:hint="eastAsia"/>
                <w:sz w:val="20"/>
              </w:rPr>
              <w:t>5</w:t>
            </w:r>
          </w:p>
        </w:tc>
        <w:tc>
          <w:tcPr>
            <w:tcW w:w="3686" w:type="dxa"/>
          </w:tcPr>
          <w:p w14:paraId="2F24F80C" w14:textId="18F63A4A" w:rsidR="00726335" w:rsidRPr="00F7263F" w:rsidRDefault="002B63D3" w:rsidP="002444E9">
            <w:pPr>
              <w:pStyle w:val="20"/>
              <w:ind w:leftChars="0" w:left="0" w:firstLineChars="0" w:firstLine="0"/>
              <w:rPr>
                <w:sz w:val="20"/>
              </w:rPr>
            </w:pPr>
            <w:r w:rsidRPr="00F7263F">
              <w:rPr>
                <w:rFonts w:hint="eastAsia"/>
                <w:sz w:val="20"/>
              </w:rPr>
              <w:t>移行</w:t>
            </w:r>
          </w:p>
        </w:tc>
        <w:tc>
          <w:tcPr>
            <w:tcW w:w="3260" w:type="dxa"/>
          </w:tcPr>
          <w:p w14:paraId="384CB6A2" w14:textId="1D91F72B" w:rsidR="00726335" w:rsidRPr="00F7263F" w:rsidRDefault="000D2457" w:rsidP="0033758E">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1F6D87">
              <w:rPr>
                <w:rFonts w:hint="eastAsia"/>
              </w:rPr>
              <w:t>6</w:t>
            </w:r>
            <w:r w:rsidRPr="00F7263F">
              <w:rPr>
                <w:rFonts w:hint="eastAsia"/>
              </w:rPr>
              <w:t>月～</w:t>
            </w:r>
            <w:r w:rsidR="00675DAE">
              <w:rPr>
                <w:rFonts w:hint="eastAsia"/>
              </w:rPr>
              <w:t>9</w:t>
            </w:r>
            <w:r w:rsidRPr="00F7263F">
              <w:rPr>
                <w:rFonts w:hint="eastAsia"/>
              </w:rPr>
              <w:t>月</w:t>
            </w:r>
          </w:p>
        </w:tc>
      </w:tr>
      <w:tr w:rsidR="00726335" w:rsidRPr="00B54784" w14:paraId="016718AC" w14:textId="77777777" w:rsidTr="000F35F8">
        <w:tc>
          <w:tcPr>
            <w:tcW w:w="709" w:type="dxa"/>
          </w:tcPr>
          <w:p w14:paraId="17C6C2F6" w14:textId="77777777" w:rsidR="00726335" w:rsidRPr="00B54784" w:rsidRDefault="00005FE4" w:rsidP="00005FE4">
            <w:pPr>
              <w:pStyle w:val="20"/>
              <w:ind w:leftChars="0" w:left="0" w:firstLineChars="0" w:firstLine="0"/>
              <w:jc w:val="center"/>
              <w:rPr>
                <w:sz w:val="20"/>
              </w:rPr>
            </w:pPr>
            <w:r w:rsidRPr="00B54784">
              <w:rPr>
                <w:rFonts w:hint="eastAsia"/>
                <w:sz w:val="20"/>
              </w:rPr>
              <w:t>6</w:t>
            </w:r>
          </w:p>
        </w:tc>
        <w:tc>
          <w:tcPr>
            <w:tcW w:w="3686" w:type="dxa"/>
          </w:tcPr>
          <w:p w14:paraId="3F32261E" w14:textId="59CB9783" w:rsidR="00726335" w:rsidRPr="00F7263F" w:rsidRDefault="0000354F" w:rsidP="00547857">
            <w:pPr>
              <w:pStyle w:val="20"/>
              <w:ind w:leftChars="0" w:left="0" w:firstLineChars="0" w:firstLine="0"/>
              <w:rPr>
                <w:sz w:val="20"/>
              </w:rPr>
            </w:pPr>
            <w:r w:rsidRPr="00F7263F">
              <w:rPr>
                <w:rFonts w:hint="eastAsia"/>
                <w:sz w:val="20"/>
              </w:rPr>
              <w:t>引継ぎ</w:t>
            </w:r>
            <w:r w:rsidR="00726335" w:rsidRPr="00F7263F">
              <w:rPr>
                <w:rFonts w:hint="eastAsia"/>
                <w:sz w:val="20"/>
              </w:rPr>
              <w:t>／納品</w:t>
            </w:r>
          </w:p>
        </w:tc>
        <w:tc>
          <w:tcPr>
            <w:tcW w:w="3260" w:type="dxa"/>
          </w:tcPr>
          <w:p w14:paraId="01ED2312" w14:textId="5D780703" w:rsidR="00726335" w:rsidRPr="00F7263F" w:rsidRDefault="000D2457" w:rsidP="00547857">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A1653C">
              <w:rPr>
                <w:rFonts w:hint="eastAsia"/>
              </w:rPr>
              <w:t>8</w:t>
            </w:r>
            <w:r w:rsidRPr="00F7263F">
              <w:rPr>
                <w:rFonts w:hint="eastAsia"/>
              </w:rPr>
              <w:t>月</w:t>
            </w:r>
            <w:r w:rsidR="00A1653C">
              <w:rPr>
                <w:rFonts w:hint="eastAsia"/>
              </w:rPr>
              <w:t>～9月</w:t>
            </w:r>
          </w:p>
        </w:tc>
      </w:tr>
      <w:tr w:rsidR="00005FE4" w:rsidRPr="00B54784" w14:paraId="7A15EF0E" w14:textId="77777777" w:rsidTr="000F35F8">
        <w:tc>
          <w:tcPr>
            <w:tcW w:w="709" w:type="dxa"/>
          </w:tcPr>
          <w:p w14:paraId="6B2A3BA0" w14:textId="77777777" w:rsidR="00005FE4" w:rsidRPr="00B54784" w:rsidRDefault="00005FE4" w:rsidP="00005FE4">
            <w:pPr>
              <w:pStyle w:val="20"/>
              <w:ind w:leftChars="0" w:left="0" w:firstLineChars="0" w:firstLine="0"/>
              <w:jc w:val="center"/>
              <w:rPr>
                <w:sz w:val="20"/>
              </w:rPr>
            </w:pPr>
            <w:r w:rsidRPr="00B54784">
              <w:rPr>
                <w:rFonts w:hint="eastAsia"/>
                <w:sz w:val="20"/>
              </w:rPr>
              <w:t>7</w:t>
            </w:r>
          </w:p>
        </w:tc>
        <w:tc>
          <w:tcPr>
            <w:tcW w:w="3686" w:type="dxa"/>
          </w:tcPr>
          <w:p w14:paraId="4E3E625A" w14:textId="77777777" w:rsidR="00005FE4" w:rsidRPr="00F7263F" w:rsidRDefault="00005FE4" w:rsidP="00547857">
            <w:pPr>
              <w:pStyle w:val="20"/>
              <w:ind w:leftChars="0" w:left="0" w:firstLineChars="0" w:firstLine="0"/>
              <w:rPr>
                <w:sz w:val="20"/>
              </w:rPr>
            </w:pPr>
            <w:r w:rsidRPr="00F7263F">
              <w:rPr>
                <w:rFonts w:hint="eastAsia"/>
                <w:sz w:val="20"/>
              </w:rPr>
              <w:t>賃貸借／保守／技術支援</w:t>
            </w:r>
          </w:p>
        </w:tc>
        <w:tc>
          <w:tcPr>
            <w:tcW w:w="3260" w:type="dxa"/>
          </w:tcPr>
          <w:p w14:paraId="4A4FFFD2" w14:textId="36CEB38F" w:rsidR="00005FE4" w:rsidRPr="00F7263F" w:rsidRDefault="000D2457" w:rsidP="00547857">
            <w:pPr>
              <w:pStyle w:val="20"/>
              <w:ind w:leftChars="0" w:left="0" w:firstLineChars="0" w:firstLine="0"/>
              <w:rPr>
                <w:sz w:val="20"/>
              </w:rPr>
            </w:pPr>
            <w:r w:rsidRPr="00F7263F">
              <w:rPr>
                <w:rFonts w:hint="eastAsia"/>
              </w:rPr>
              <w:t>令和</w:t>
            </w:r>
            <w:r w:rsidR="00A46A39">
              <w:rPr>
                <w:rFonts w:hint="eastAsia"/>
              </w:rPr>
              <w:t>7</w:t>
            </w:r>
            <w:r w:rsidRPr="00F7263F">
              <w:rPr>
                <w:rFonts w:hint="eastAsia"/>
              </w:rPr>
              <w:t>年</w:t>
            </w:r>
            <w:r w:rsidR="00A1653C">
              <w:rPr>
                <w:rFonts w:hint="eastAsia"/>
              </w:rPr>
              <w:t>1</w:t>
            </w:r>
            <w:r w:rsidR="00A1653C">
              <w:t>0</w:t>
            </w:r>
            <w:r w:rsidRPr="00F7263F">
              <w:rPr>
                <w:rFonts w:hint="eastAsia"/>
              </w:rPr>
              <w:t>月～令和1</w:t>
            </w:r>
            <w:r w:rsidR="00A46A39">
              <w:t>3</w:t>
            </w:r>
            <w:r w:rsidRPr="00F7263F">
              <w:rPr>
                <w:rFonts w:hint="eastAsia"/>
              </w:rPr>
              <w:t>年</w:t>
            </w:r>
            <w:r w:rsidR="00A46A39">
              <w:t>9</w:t>
            </w:r>
            <w:r w:rsidRPr="00F7263F">
              <w:rPr>
                <w:rFonts w:hint="eastAsia"/>
              </w:rPr>
              <w:t>月</w:t>
            </w:r>
          </w:p>
        </w:tc>
      </w:tr>
    </w:tbl>
    <w:p w14:paraId="1C13456A" w14:textId="77777777" w:rsidR="00547857" w:rsidRDefault="00547857">
      <w:pPr>
        <w:widowControl/>
        <w:jc w:val="left"/>
      </w:pPr>
    </w:p>
    <w:p w14:paraId="69B47636" w14:textId="30EAADFB" w:rsidR="005508AD" w:rsidRDefault="005508AD" w:rsidP="00C1118C">
      <w:pPr>
        <w:pStyle w:val="2"/>
        <w:numPr>
          <w:ilvl w:val="1"/>
          <w:numId w:val="1"/>
        </w:numPr>
      </w:pPr>
      <w:bookmarkStart w:id="10" w:name="_Toc174961558"/>
      <w:r>
        <w:rPr>
          <w:rFonts w:hint="eastAsia"/>
        </w:rPr>
        <w:t>その他</w:t>
      </w:r>
      <w:bookmarkEnd w:id="10"/>
    </w:p>
    <w:p w14:paraId="67648128" w14:textId="270AD9D9" w:rsidR="005508AD" w:rsidRPr="0047053B" w:rsidRDefault="005508AD" w:rsidP="00C1118C">
      <w:pPr>
        <w:pStyle w:val="20"/>
      </w:pPr>
      <w:r>
        <w:rPr>
          <w:rFonts w:hint="eastAsia"/>
        </w:rPr>
        <w:t>M</w:t>
      </w:r>
      <w:r>
        <w:t>icrosoft 365</w:t>
      </w:r>
      <w:r>
        <w:rPr>
          <w:rFonts w:hint="eastAsia"/>
        </w:rPr>
        <w:t>利用に必要なライセンスやサービスは本</w:t>
      </w:r>
      <w:r w:rsidR="000B16F1">
        <w:rPr>
          <w:rFonts w:hint="eastAsia"/>
        </w:rPr>
        <w:t>業務</w:t>
      </w:r>
      <w:r w:rsidR="00F53EED">
        <w:rPr>
          <w:rFonts w:hint="eastAsia"/>
        </w:rPr>
        <w:t>の対象</w:t>
      </w:r>
      <w:r>
        <w:rPr>
          <w:rFonts w:hint="eastAsia"/>
        </w:rPr>
        <w:t>外であるが、以下の要件を基に設計、設定、移行を考慮すること。</w:t>
      </w:r>
    </w:p>
    <w:p w14:paraId="15BBD5F8" w14:textId="77777777" w:rsidR="005508AD" w:rsidRDefault="005508AD" w:rsidP="00C1118C">
      <w:pPr>
        <w:pStyle w:val="3"/>
        <w:numPr>
          <w:ilvl w:val="2"/>
          <w:numId w:val="1"/>
        </w:numPr>
      </w:pPr>
      <w:r>
        <w:rPr>
          <w:rFonts w:hint="eastAsia"/>
        </w:rPr>
        <w:t>利用するための前提事項は以下のとおりとする。</w:t>
      </w:r>
    </w:p>
    <w:p w14:paraId="620C36ED" w14:textId="77777777" w:rsidR="005508AD" w:rsidRPr="00350C08" w:rsidRDefault="005508AD" w:rsidP="00C1118C">
      <w:pPr>
        <w:pStyle w:val="4"/>
        <w:numPr>
          <w:ilvl w:val="3"/>
          <w:numId w:val="1"/>
        </w:numPr>
      </w:pPr>
      <w:r>
        <w:rPr>
          <w:rFonts w:hint="eastAsia"/>
        </w:rPr>
        <w:t>提供されるサービスの利用対象者は府が調達するM</w:t>
      </w:r>
      <w:r>
        <w:t>icrosoft 365 E3</w:t>
      </w:r>
      <w:r>
        <w:rPr>
          <w:rFonts w:hint="eastAsia"/>
        </w:rPr>
        <w:t>ライセンスを保有しており、それを利用する。</w:t>
      </w:r>
    </w:p>
    <w:p w14:paraId="09A405E8" w14:textId="77777777" w:rsidR="005508AD" w:rsidRDefault="005508AD" w:rsidP="00C1118C">
      <w:pPr>
        <w:pStyle w:val="4"/>
        <w:numPr>
          <w:ilvl w:val="3"/>
          <w:numId w:val="1"/>
        </w:numPr>
      </w:pPr>
      <w:r>
        <w:rPr>
          <w:rFonts w:hint="eastAsia"/>
        </w:rPr>
        <w:t>M</w:t>
      </w:r>
      <w:r>
        <w:t>icrosoft 365</w:t>
      </w:r>
      <w:r>
        <w:rPr>
          <w:rFonts w:hint="eastAsia"/>
        </w:rPr>
        <w:t>機能との通信に必要な専用線（E</w:t>
      </w:r>
      <w:r>
        <w:t>xpressRoute</w:t>
      </w:r>
      <w:r>
        <w:rPr>
          <w:rFonts w:hint="eastAsia"/>
        </w:rPr>
        <w:t>）については、別途調達する</w:t>
      </w:r>
      <w:r w:rsidRPr="002476EB">
        <w:rPr>
          <w:rFonts w:hint="eastAsia"/>
        </w:rPr>
        <w:t>クラウド接続閉域網回線サービス</w:t>
      </w:r>
      <w:r>
        <w:rPr>
          <w:rFonts w:hint="eastAsia"/>
        </w:rPr>
        <w:t>により提供される。</w:t>
      </w:r>
    </w:p>
    <w:p w14:paraId="748346A8" w14:textId="77777777" w:rsidR="005508AD" w:rsidRDefault="005508AD" w:rsidP="00C1118C">
      <w:pPr>
        <w:pStyle w:val="3"/>
        <w:numPr>
          <w:ilvl w:val="2"/>
          <w:numId w:val="1"/>
        </w:numPr>
      </w:pPr>
      <w:r w:rsidRPr="003143EC">
        <w:rPr>
          <w:rFonts w:ascii="ＭＳ 明朝" w:hAnsi="ＭＳ 明朝"/>
        </w:rPr>
        <w:t>Exchange Online</w:t>
      </w:r>
      <w:r>
        <w:rPr>
          <w:rFonts w:ascii="ＭＳ 明朝" w:hAnsi="ＭＳ 明朝" w:hint="eastAsia"/>
        </w:rPr>
        <w:t>を利用し、</w:t>
      </w:r>
      <w:r w:rsidRPr="00C47E23">
        <w:rPr>
          <w:rFonts w:hint="eastAsia"/>
        </w:rPr>
        <w:t>メール及び予定表機能を提供できること。また、オンプレミスに構築した</w:t>
      </w:r>
      <w:r>
        <w:rPr>
          <w:rFonts w:hint="eastAsia"/>
        </w:rPr>
        <w:t>庁内メールサーバ</w:t>
      </w:r>
      <w:r w:rsidRPr="00C47E23">
        <w:rPr>
          <w:rFonts w:hint="eastAsia"/>
        </w:rPr>
        <w:t>とハイブリッド環境を構築できること。</w:t>
      </w:r>
    </w:p>
    <w:p w14:paraId="6B3A8FC4" w14:textId="77777777" w:rsidR="005508AD" w:rsidRPr="00D43594" w:rsidRDefault="005508AD" w:rsidP="00C1118C">
      <w:pPr>
        <w:pStyle w:val="3"/>
        <w:numPr>
          <w:ilvl w:val="2"/>
          <w:numId w:val="1"/>
        </w:numPr>
      </w:pPr>
      <w:r w:rsidRPr="003143EC">
        <w:rPr>
          <w:rFonts w:ascii="ＭＳ 明朝" w:hAnsi="ＭＳ 明朝"/>
        </w:rPr>
        <w:t>Exchange Online</w:t>
      </w:r>
      <w:r>
        <w:rPr>
          <w:rFonts w:ascii="ＭＳ 明朝" w:hAnsi="ＭＳ 明朝" w:hint="eastAsia"/>
        </w:rPr>
        <w:t>を利用し、</w:t>
      </w:r>
      <w:r>
        <w:rPr>
          <w:rFonts w:hint="eastAsia"/>
        </w:rPr>
        <w:t>会議室の作成、予約、更新ができること。</w:t>
      </w:r>
    </w:p>
    <w:p w14:paraId="40AA5268" w14:textId="77777777" w:rsidR="005508AD" w:rsidRPr="002476EB" w:rsidRDefault="005508AD" w:rsidP="00C1118C">
      <w:pPr>
        <w:pStyle w:val="3"/>
        <w:numPr>
          <w:ilvl w:val="2"/>
          <w:numId w:val="1"/>
        </w:numPr>
      </w:pPr>
      <w:r>
        <w:rPr>
          <w:rFonts w:hint="eastAsia"/>
        </w:rPr>
        <w:t>T</w:t>
      </w:r>
      <w:r>
        <w:t>eams</w:t>
      </w:r>
      <w:r>
        <w:rPr>
          <w:rFonts w:hint="eastAsia"/>
        </w:rPr>
        <w:t>を利用し、</w:t>
      </w:r>
      <w:r w:rsidRPr="00CA7A09">
        <w:rPr>
          <w:rFonts w:hint="eastAsia"/>
        </w:rPr>
        <w:t>コミュニケーション機能</w:t>
      </w:r>
      <w:r>
        <w:rPr>
          <w:rFonts w:hint="eastAsia"/>
        </w:rPr>
        <w:t>を提供すること。</w:t>
      </w:r>
    </w:p>
    <w:p w14:paraId="11B1954F" w14:textId="77777777" w:rsidR="005508AD" w:rsidRDefault="005508AD" w:rsidP="00C1118C">
      <w:pPr>
        <w:pStyle w:val="3"/>
        <w:numPr>
          <w:ilvl w:val="2"/>
          <w:numId w:val="1"/>
        </w:numPr>
      </w:pPr>
      <w:r w:rsidRPr="003143EC">
        <w:rPr>
          <w:rFonts w:ascii="ＭＳ 明朝" w:hAnsi="ＭＳ 明朝"/>
        </w:rPr>
        <w:t>SharePoint Online</w:t>
      </w:r>
      <w:r>
        <w:rPr>
          <w:rFonts w:hint="eastAsia"/>
        </w:rPr>
        <w:t xml:space="preserve"> にて、W</w:t>
      </w:r>
      <w:r>
        <w:t>eb</w:t>
      </w:r>
      <w:r>
        <w:rPr>
          <w:rFonts w:hint="eastAsia"/>
        </w:rPr>
        <w:t>機能を提供すること。</w:t>
      </w:r>
    </w:p>
    <w:p w14:paraId="64B9A5B4" w14:textId="77777777" w:rsidR="005508AD" w:rsidRPr="00D43594" w:rsidRDefault="005508AD" w:rsidP="00C1118C">
      <w:pPr>
        <w:pStyle w:val="3"/>
        <w:numPr>
          <w:ilvl w:val="2"/>
          <w:numId w:val="1"/>
        </w:numPr>
      </w:pPr>
      <w:r w:rsidRPr="00D43594">
        <w:t>OneDrive for Business</w:t>
      </w:r>
      <w:r w:rsidRPr="00D43594">
        <w:rPr>
          <w:rFonts w:hint="eastAsia"/>
        </w:rPr>
        <w:t>にて個人ドライブ機能を提供すること。</w:t>
      </w:r>
    </w:p>
    <w:p w14:paraId="4116D876" w14:textId="77777777" w:rsidR="005508AD" w:rsidRDefault="005508AD" w:rsidP="00C1118C">
      <w:pPr>
        <w:pStyle w:val="3"/>
        <w:numPr>
          <w:ilvl w:val="2"/>
          <w:numId w:val="1"/>
        </w:numPr>
      </w:pPr>
      <w:r w:rsidRPr="003143EC">
        <w:rPr>
          <w:rFonts w:ascii="ＭＳ 明朝" w:hAnsi="ＭＳ 明朝"/>
        </w:rPr>
        <w:t xml:space="preserve">Apps for Enterprise </w:t>
      </w:r>
      <w:r>
        <w:rPr>
          <w:rFonts w:ascii="ＭＳ 明朝" w:hAnsi="ＭＳ 明朝" w:hint="eastAsia"/>
        </w:rPr>
        <w:t>にて</w:t>
      </w:r>
      <w:r w:rsidRPr="003143EC">
        <w:rPr>
          <w:rFonts w:ascii="ＭＳ 明朝" w:hAnsi="ＭＳ 明朝"/>
        </w:rPr>
        <w:t>Office</w:t>
      </w:r>
      <w:r w:rsidRPr="003143EC">
        <w:rPr>
          <w:rFonts w:ascii="ＭＳ 明朝" w:hAnsi="ＭＳ 明朝" w:hint="eastAsia"/>
        </w:rPr>
        <w:t>機能</w:t>
      </w:r>
      <w:r>
        <w:rPr>
          <w:rFonts w:ascii="ＭＳ 明朝" w:hAnsi="ＭＳ 明朝" w:hint="eastAsia"/>
        </w:rPr>
        <w:t>を提供すること。</w:t>
      </w:r>
    </w:p>
    <w:p w14:paraId="247AFA31" w14:textId="77777777" w:rsidR="005508AD" w:rsidRDefault="005508AD" w:rsidP="00C1118C">
      <w:pPr>
        <w:pStyle w:val="3"/>
        <w:numPr>
          <w:ilvl w:val="2"/>
          <w:numId w:val="1"/>
        </w:numPr>
      </w:pPr>
      <w:r w:rsidRPr="001F3369">
        <w:rPr>
          <w:rFonts w:hint="eastAsia"/>
        </w:rPr>
        <w:t>Microsoft Entra IDの条件付きアクセス</w:t>
      </w:r>
      <w:r>
        <w:rPr>
          <w:rFonts w:hint="eastAsia"/>
        </w:rPr>
        <w:t>にてアクセス制限ができること。</w:t>
      </w:r>
    </w:p>
    <w:p w14:paraId="1CDCDCAE" w14:textId="77777777" w:rsidR="005508AD" w:rsidRDefault="005508AD" w:rsidP="00C1118C">
      <w:pPr>
        <w:pStyle w:val="3"/>
        <w:numPr>
          <w:ilvl w:val="2"/>
          <w:numId w:val="1"/>
        </w:numPr>
      </w:pPr>
      <w:r>
        <w:rPr>
          <w:rFonts w:hint="eastAsia"/>
        </w:rPr>
        <w:lastRenderedPageBreak/>
        <w:t>庁内A</w:t>
      </w:r>
      <w:r>
        <w:t>D</w:t>
      </w:r>
      <w:r>
        <w:rPr>
          <w:rFonts w:hint="eastAsia"/>
        </w:rPr>
        <w:t>と連携し、ディレクトリ同期サーバにより、</w:t>
      </w:r>
      <w:r w:rsidRPr="001F3369">
        <w:rPr>
          <w:rFonts w:hint="eastAsia"/>
        </w:rPr>
        <w:t>Microsoft Entra IDの</w:t>
      </w:r>
      <w:r>
        <w:rPr>
          <w:rFonts w:hint="eastAsia"/>
        </w:rPr>
        <w:t>利用アカウントを自動的に登録できること。また、同期間隔を設定可能であること。</w:t>
      </w:r>
    </w:p>
    <w:p w14:paraId="600ABF7F" w14:textId="77777777" w:rsidR="005508AD" w:rsidRPr="004929C4" w:rsidRDefault="005508AD" w:rsidP="00C1118C">
      <w:pPr>
        <w:pStyle w:val="3"/>
        <w:numPr>
          <w:ilvl w:val="2"/>
          <w:numId w:val="1"/>
        </w:numPr>
      </w:pPr>
      <w:r w:rsidRPr="00A80508">
        <w:t>Azure Information Protection</w:t>
      </w:r>
      <w:r>
        <w:rPr>
          <w:rFonts w:hint="eastAsia"/>
        </w:rPr>
        <w:t>により、暗号化の機能を提供すること。</w:t>
      </w:r>
    </w:p>
    <w:p w14:paraId="008E2F2D" w14:textId="77777777" w:rsidR="005508AD" w:rsidRDefault="005508AD">
      <w:pPr>
        <w:widowControl/>
        <w:jc w:val="left"/>
      </w:pPr>
    </w:p>
    <w:p w14:paraId="2A5AB333" w14:textId="16F2DAEE" w:rsidR="00547857" w:rsidRDefault="00547857" w:rsidP="00F224B4">
      <w:pPr>
        <w:pStyle w:val="1"/>
      </w:pPr>
      <w:bookmarkStart w:id="11" w:name="_Toc174961559"/>
      <w:r>
        <w:rPr>
          <w:rFonts w:hint="eastAsia"/>
        </w:rPr>
        <w:lastRenderedPageBreak/>
        <w:t>機器等の仕様</w:t>
      </w:r>
      <w:bookmarkEnd w:id="11"/>
    </w:p>
    <w:p w14:paraId="74996E23" w14:textId="6E3FB0A2" w:rsidR="00547857" w:rsidRDefault="003838B1" w:rsidP="007173C5">
      <w:pPr>
        <w:pStyle w:val="2"/>
      </w:pPr>
      <w:bookmarkStart w:id="12" w:name="_Toc174961560"/>
      <w:r>
        <w:rPr>
          <w:rFonts w:hint="eastAsia"/>
        </w:rPr>
        <w:t>調達</w:t>
      </w:r>
      <w:r w:rsidR="007173C5" w:rsidRPr="007173C5">
        <w:rPr>
          <w:rFonts w:hint="eastAsia"/>
        </w:rPr>
        <w:t>機器等一覧</w:t>
      </w:r>
      <w:bookmarkEnd w:id="12"/>
    </w:p>
    <w:p w14:paraId="32A917F9" w14:textId="77777777" w:rsidR="00FC5B11" w:rsidRPr="00516932" w:rsidRDefault="00FC5B11" w:rsidP="00516932">
      <w:pPr>
        <w:pStyle w:val="20"/>
      </w:pPr>
      <w:r w:rsidRPr="00516932">
        <w:rPr>
          <w:rFonts w:hint="eastAsia"/>
        </w:rPr>
        <w:t>以下に、本業務で調達する機器等とその数量を示す。</w:t>
      </w:r>
    </w:p>
    <w:p w14:paraId="1C09672D" w14:textId="77777777" w:rsidR="00FC5B11" w:rsidRDefault="00FC5B11" w:rsidP="00FC5B11">
      <w:pPr>
        <w:pStyle w:val="20"/>
      </w:pPr>
    </w:p>
    <w:p w14:paraId="2FC7FA46" w14:textId="77777777" w:rsidR="00FC5B11" w:rsidRDefault="00FC5B11" w:rsidP="00FC5B11">
      <w:pPr>
        <w:pStyle w:val="a8"/>
        <w:keepNext/>
      </w:pPr>
      <w:r>
        <w:rPr>
          <w:rFonts w:hint="eastAsia"/>
        </w:rPr>
        <w:t xml:space="preserve">表 </w:t>
      </w:r>
      <w:r>
        <w:fldChar w:fldCharType="begin" w:fldLock="1"/>
      </w:r>
      <w:r>
        <w:instrText xml:space="preserve"> </w:instrText>
      </w:r>
      <w:r>
        <w:rPr>
          <w:rFonts w:hint="eastAsia"/>
        </w:rPr>
        <w:instrText>STYLEREF 1 \s</w:instrText>
      </w:r>
      <w:r>
        <w:instrText xml:space="preserve"> </w:instrText>
      </w:r>
      <w:r>
        <w:fldChar w:fldCharType="separate"/>
      </w:r>
      <w:r>
        <w:rPr>
          <w:rFonts w:hint="eastAsia"/>
          <w:noProof/>
        </w:rPr>
        <w:t>３</w:t>
      </w:r>
      <w:r>
        <w:fldChar w:fldCharType="end"/>
      </w:r>
      <w:r>
        <w:noBreakHyphen/>
      </w:r>
      <w:r>
        <w:fldChar w:fldCharType="begin" w:fldLock="1"/>
      </w:r>
      <w:r>
        <w:instrText xml:space="preserve"> </w:instrText>
      </w:r>
      <w:r>
        <w:rPr>
          <w:rFonts w:hint="eastAsia"/>
        </w:rPr>
        <w:instrText>SEQ 表 \* DBCHAR \s 1</w:instrText>
      </w:r>
      <w:r>
        <w:instrText xml:space="preserve"> </w:instrText>
      </w:r>
      <w:r>
        <w:fldChar w:fldCharType="separate"/>
      </w:r>
      <w:r>
        <w:rPr>
          <w:rFonts w:hint="eastAsia"/>
          <w:noProof/>
        </w:rPr>
        <w:t>１</w:t>
      </w:r>
      <w:r>
        <w:fldChar w:fldCharType="end"/>
      </w:r>
      <w:r>
        <w:rPr>
          <w:rFonts w:hint="eastAsia"/>
        </w:rPr>
        <w:t xml:space="preserve">　調達機器等一覧</w:t>
      </w:r>
    </w:p>
    <w:tbl>
      <w:tblPr>
        <w:tblStyle w:val="a7"/>
        <w:tblW w:w="7825" w:type="dxa"/>
        <w:tblInd w:w="675" w:type="dxa"/>
        <w:tblLayout w:type="fixed"/>
        <w:tblLook w:val="04A0" w:firstRow="1" w:lastRow="0" w:firstColumn="1" w:lastColumn="0" w:noHBand="0" w:noVBand="1"/>
      </w:tblPr>
      <w:tblGrid>
        <w:gridCol w:w="738"/>
        <w:gridCol w:w="3544"/>
        <w:gridCol w:w="1134"/>
        <w:gridCol w:w="1701"/>
        <w:gridCol w:w="708"/>
      </w:tblGrid>
      <w:tr w:rsidR="00627044" w14:paraId="0A3D058E" w14:textId="77777777" w:rsidTr="00C1118C">
        <w:tc>
          <w:tcPr>
            <w:tcW w:w="738" w:type="dxa"/>
            <w:shd w:val="clear" w:color="auto" w:fill="BFBFBF" w:themeFill="background1" w:themeFillShade="BF"/>
            <w:vAlign w:val="center"/>
          </w:tcPr>
          <w:p w14:paraId="25D90980" w14:textId="77777777" w:rsidR="00FC5B11" w:rsidRPr="008B5F7D" w:rsidRDefault="00FC5B11">
            <w:pPr>
              <w:pStyle w:val="20"/>
              <w:snapToGrid w:val="0"/>
              <w:ind w:leftChars="0" w:left="0" w:firstLineChars="0" w:firstLine="0"/>
              <w:jc w:val="center"/>
              <w:rPr>
                <w:b/>
                <w:sz w:val="20"/>
                <w:szCs w:val="20"/>
              </w:rPr>
            </w:pPr>
            <w:r w:rsidRPr="008B5F7D">
              <w:rPr>
                <w:rFonts w:hint="eastAsia"/>
                <w:b/>
                <w:sz w:val="20"/>
                <w:szCs w:val="20"/>
              </w:rPr>
              <w:t>項目</w:t>
            </w:r>
            <w:r>
              <w:rPr>
                <w:b/>
                <w:sz w:val="20"/>
                <w:szCs w:val="20"/>
              </w:rPr>
              <w:br/>
            </w:r>
            <w:r w:rsidRPr="008B5F7D">
              <w:rPr>
                <w:rFonts w:hint="eastAsia"/>
                <w:b/>
                <w:sz w:val="20"/>
                <w:szCs w:val="20"/>
              </w:rPr>
              <w:t>番号</w:t>
            </w:r>
          </w:p>
        </w:tc>
        <w:tc>
          <w:tcPr>
            <w:tcW w:w="3544" w:type="dxa"/>
            <w:shd w:val="clear" w:color="auto" w:fill="BFBFBF" w:themeFill="background1" w:themeFillShade="BF"/>
            <w:vAlign w:val="center"/>
          </w:tcPr>
          <w:p w14:paraId="124E4493"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名称</w:t>
            </w:r>
          </w:p>
        </w:tc>
        <w:tc>
          <w:tcPr>
            <w:tcW w:w="1134" w:type="dxa"/>
            <w:shd w:val="clear" w:color="auto" w:fill="BFBFBF" w:themeFill="background1" w:themeFillShade="BF"/>
            <w:vAlign w:val="center"/>
          </w:tcPr>
          <w:p w14:paraId="5FA98368"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数量</w:t>
            </w:r>
          </w:p>
        </w:tc>
        <w:tc>
          <w:tcPr>
            <w:tcW w:w="1701" w:type="dxa"/>
            <w:shd w:val="clear" w:color="auto" w:fill="BFBFBF" w:themeFill="background1" w:themeFillShade="BF"/>
            <w:vAlign w:val="center"/>
          </w:tcPr>
          <w:p w14:paraId="05231BFB"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設置場所</w:t>
            </w:r>
          </w:p>
        </w:tc>
        <w:tc>
          <w:tcPr>
            <w:tcW w:w="708" w:type="dxa"/>
            <w:shd w:val="clear" w:color="auto" w:fill="BFBFBF" w:themeFill="background1" w:themeFillShade="BF"/>
            <w:vAlign w:val="center"/>
          </w:tcPr>
          <w:p w14:paraId="2EF50E94" w14:textId="77777777" w:rsidR="00FC5B11" w:rsidRDefault="00FC5B11">
            <w:pPr>
              <w:pStyle w:val="20"/>
              <w:snapToGrid w:val="0"/>
              <w:ind w:leftChars="0" w:left="0" w:firstLineChars="0" w:firstLine="0"/>
              <w:jc w:val="center"/>
              <w:rPr>
                <w:b/>
                <w:sz w:val="20"/>
                <w:szCs w:val="20"/>
              </w:rPr>
            </w:pPr>
            <w:r>
              <w:rPr>
                <w:rFonts w:hint="eastAsia"/>
                <w:b/>
                <w:sz w:val="20"/>
                <w:szCs w:val="20"/>
              </w:rPr>
              <w:t>保守区分</w:t>
            </w:r>
          </w:p>
        </w:tc>
      </w:tr>
      <w:tr w:rsidR="00627044" w14:paraId="645AEACD" w14:textId="77777777" w:rsidTr="00627044">
        <w:tc>
          <w:tcPr>
            <w:tcW w:w="738" w:type="dxa"/>
          </w:tcPr>
          <w:p w14:paraId="620ADE7E" w14:textId="77777777" w:rsidR="00FC5B11" w:rsidRPr="00D741C1" w:rsidRDefault="00FC5B11">
            <w:pPr>
              <w:pStyle w:val="20"/>
              <w:ind w:leftChars="0" w:left="0" w:firstLineChars="0" w:firstLine="0"/>
              <w:jc w:val="center"/>
            </w:pPr>
            <w:r w:rsidRPr="00D741C1">
              <w:t>1</w:t>
            </w:r>
          </w:p>
        </w:tc>
        <w:tc>
          <w:tcPr>
            <w:tcW w:w="3544" w:type="dxa"/>
          </w:tcPr>
          <w:p w14:paraId="560673AB" w14:textId="77777777" w:rsidR="00FC5B11" w:rsidRPr="00D741C1" w:rsidRDefault="00FC5B11">
            <w:pPr>
              <w:pStyle w:val="20"/>
              <w:ind w:leftChars="0" w:left="0" w:firstLineChars="0" w:firstLine="0"/>
            </w:pPr>
            <w:r>
              <w:rPr>
                <w:rFonts w:hint="eastAsia"/>
              </w:rPr>
              <w:t>庁内ネットワーク情報基盤仮想基盤サーバ</w:t>
            </w:r>
          </w:p>
        </w:tc>
        <w:tc>
          <w:tcPr>
            <w:tcW w:w="1134" w:type="dxa"/>
          </w:tcPr>
          <w:p w14:paraId="5090568A" w14:textId="472A48F7" w:rsidR="00FC5B11" w:rsidRPr="00D741C1" w:rsidRDefault="002609D1">
            <w:pPr>
              <w:pStyle w:val="20"/>
              <w:ind w:leftChars="0" w:left="0" w:firstLineChars="0" w:firstLine="0"/>
            </w:pPr>
            <w:r>
              <w:rPr>
                <w:rFonts w:hint="eastAsia"/>
              </w:rPr>
              <w:t>1</w:t>
            </w:r>
            <w:r>
              <w:t>0</w:t>
            </w:r>
            <w:r w:rsidR="00FC5B11">
              <w:rPr>
                <w:rFonts w:hint="eastAsia"/>
              </w:rPr>
              <w:t>台</w:t>
            </w:r>
          </w:p>
        </w:tc>
        <w:tc>
          <w:tcPr>
            <w:tcW w:w="1701" w:type="dxa"/>
            <w:vMerge w:val="restart"/>
          </w:tcPr>
          <w:p w14:paraId="4C54C9CB" w14:textId="77777777" w:rsidR="00FC5B11" w:rsidRPr="00D741C1" w:rsidRDefault="00FC5B11">
            <w:pPr>
              <w:pStyle w:val="20"/>
              <w:ind w:leftChars="0" w:left="0" w:firstLineChars="0" w:firstLine="0"/>
            </w:pPr>
            <w:r>
              <w:rPr>
                <w:rFonts w:hint="eastAsia"/>
              </w:rPr>
              <w:t>D</w:t>
            </w:r>
            <w:r>
              <w:t>C</w:t>
            </w:r>
          </w:p>
        </w:tc>
        <w:tc>
          <w:tcPr>
            <w:tcW w:w="708" w:type="dxa"/>
          </w:tcPr>
          <w:p w14:paraId="6BCE4C88" w14:textId="77777777" w:rsidR="00FC5B11" w:rsidRPr="00CF5E94" w:rsidRDefault="00FC5B11" w:rsidP="00293C4D">
            <w:pPr>
              <w:pStyle w:val="20"/>
              <w:numPr>
                <w:ilvl w:val="0"/>
                <w:numId w:val="3"/>
              </w:numPr>
              <w:ind w:leftChars="0" w:firstLineChars="0"/>
            </w:pPr>
          </w:p>
        </w:tc>
      </w:tr>
      <w:tr w:rsidR="00627044" w14:paraId="39C16F79" w14:textId="77777777" w:rsidTr="00627044">
        <w:tc>
          <w:tcPr>
            <w:tcW w:w="738" w:type="dxa"/>
          </w:tcPr>
          <w:p w14:paraId="0EEE9BCF" w14:textId="77777777" w:rsidR="00FC5B11" w:rsidRPr="00805DC3" w:rsidRDefault="00FC5B11">
            <w:pPr>
              <w:pStyle w:val="20"/>
              <w:ind w:leftChars="0" w:left="0" w:firstLineChars="0" w:firstLine="0"/>
              <w:jc w:val="center"/>
            </w:pPr>
            <w:r>
              <w:rPr>
                <w:rFonts w:hint="eastAsia"/>
              </w:rPr>
              <w:t>2</w:t>
            </w:r>
          </w:p>
        </w:tc>
        <w:tc>
          <w:tcPr>
            <w:tcW w:w="3544" w:type="dxa"/>
          </w:tcPr>
          <w:p w14:paraId="72DC05CD" w14:textId="77777777" w:rsidR="00FC5B11" w:rsidRPr="00805DC3" w:rsidRDefault="00FC5B11">
            <w:pPr>
              <w:pStyle w:val="20"/>
              <w:ind w:leftChars="0" w:left="0" w:firstLineChars="0" w:firstLine="0"/>
            </w:pPr>
            <w:r>
              <w:rPr>
                <w:rFonts w:hint="eastAsia"/>
              </w:rPr>
              <w:t>ラックコンソール関連機器</w:t>
            </w:r>
          </w:p>
        </w:tc>
        <w:tc>
          <w:tcPr>
            <w:tcW w:w="1134" w:type="dxa"/>
          </w:tcPr>
          <w:p w14:paraId="7DD76CC0" w14:textId="77777777" w:rsidR="00FC5B11" w:rsidRPr="00805DC3" w:rsidRDefault="00FC5B11">
            <w:pPr>
              <w:pStyle w:val="20"/>
              <w:ind w:leftChars="0" w:left="0" w:firstLineChars="0" w:firstLine="0"/>
            </w:pPr>
            <w:r>
              <w:t>1</w:t>
            </w:r>
            <w:r>
              <w:rPr>
                <w:rFonts w:hint="eastAsia"/>
              </w:rPr>
              <w:t>式</w:t>
            </w:r>
          </w:p>
        </w:tc>
        <w:tc>
          <w:tcPr>
            <w:tcW w:w="1701" w:type="dxa"/>
            <w:vMerge/>
          </w:tcPr>
          <w:p w14:paraId="4C73F584" w14:textId="77777777" w:rsidR="00FC5B11" w:rsidRPr="00805DC3" w:rsidRDefault="00FC5B11">
            <w:pPr>
              <w:pStyle w:val="20"/>
            </w:pPr>
          </w:p>
        </w:tc>
        <w:tc>
          <w:tcPr>
            <w:tcW w:w="708" w:type="dxa"/>
          </w:tcPr>
          <w:p w14:paraId="179E94DC" w14:textId="77777777" w:rsidR="00FC5B11" w:rsidRDefault="00FC5B11" w:rsidP="00293C4D">
            <w:pPr>
              <w:pStyle w:val="20"/>
              <w:numPr>
                <w:ilvl w:val="0"/>
                <w:numId w:val="3"/>
              </w:numPr>
              <w:ind w:leftChars="0" w:firstLineChars="0"/>
            </w:pPr>
          </w:p>
        </w:tc>
      </w:tr>
      <w:tr w:rsidR="00627044" w14:paraId="1D4C895D" w14:textId="77777777" w:rsidTr="00627044">
        <w:tc>
          <w:tcPr>
            <w:tcW w:w="738" w:type="dxa"/>
          </w:tcPr>
          <w:p w14:paraId="4CDE4D99" w14:textId="77777777" w:rsidR="00FC5B11" w:rsidRPr="00D741C1" w:rsidRDefault="00FC5B11">
            <w:pPr>
              <w:pStyle w:val="20"/>
              <w:ind w:leftChars="0" w:left="0" w:firstLineChars="0" w:firstLine="0"/>
              <w:jc w:val="center"/>
            </w:pPr>
            <w:r>
              <w:t>3</w:t>
            </w:r>
          </w:p>
        </w:tc>
        <w:tc>
          <w:tcPr>
            <w:tcW w:w="3544" w:type="dxa"/>
          </w:tcPr>
          <w:p w14:paraId="0753BBDB" w14:textId="77777777" w:rsidR="00FC5B11" w:rsidRPr="00D741C1" w:rsidRDefault="00FC5B11">
            <w:pPr>
              <w:pStyle w:val="20"/>
              <w:ind w:leftChars="0" w:left="0" w:firstLineChars="0" w:firstLine="0"/>
            </w:pPr>
            <w:r w:rsidRPr="00D91097">
              <w:rPr>
                <w:rFonts w:hint="eastAsia"/>
              </w:rPr>
              <w:t>庁内ネットワーク統合ストレージ</w:t>
            </w:r>
          </w:p>
        </w:tc>
        <w:tc>
          <w:tcPr>
            <w:tcW w:w="1134" w:type="dxa"/>
          </w:tcPr>
          <w:p w14:paraId="325A68CC" w14:textId="77777777" w:rsidR="00FC5B11" w:rsidRPr="00D741C1" w:rsidRDefault="00FC5B11">
            <w:pPr>
              <w:pStyle w:val="20"/>
              <w:ind w:leftChars="0" w:left="0" w:firstLineChars="0" w:firstLine="0"/>
            </w:pPr>
            <w:r>
              <w:rPr>
                <w:rFonts w:hint="eastAsia"/>
              </w:rPr>
              <w:t>1台</w:t>
            </w:r>
          </w:p>
        </w:tc>
        <w:tc>
          <w:tcPr>
            <w:tcW w:w="1701" w:type="dxa"/>
            <w:vMerge/>
          </w:tcPr>
          <w:p w14:paraId="51732257" w14:textId="77777777" w:rsidR="00FC5B11" w:rsidRPr="00D741C1" w:rsidRDefault="00FC5B11">
            <w:pPr>
              <w:pStyle w:val="20"/>
            </w:pPr>
          </w:p>
        </w:tc>
        <w:tc>
          <w:tcPr>
            <w:tcW w:w="708" w:type="dxa"/>
          </w:tcPr>
          <w:p w14:paraId="48F94157" w14:textId="77777777" w:rsidR="00FC5B11" w:rsidRPr="00CF5E94" w:rsidRDefault="00FC5B11" w:rsidP="00293C4D">
            <w:pPr>
              <w:pStyle w:val="20"/>
              <w:numPr>
                <w:ilvl w:val="0"/>
                <w:numId w:val="4"/>
              </w:numPr>
              <w:ind w:leftChars="0" w:firstLineChars="0"/>
            </w:pPr>
          </w:p>
        </w:tc>
      </w:tr>
      <w:tr w:rsidR="00627044" w14:paraId="7A8D457F" w14:textId="77777777" w:rsidTr="00627044">
        <w:tc>
          <w:tcPr>
            <w:tcW w:w="738" w:type="dxa"/>
          </w:tcPr>
          <w:p w14:paraId="1C3E77B3" w14:textId="77777777" w:rsidR="00FC5B11" w:rsidRDefault="00FC5B11">
            <w:pPr>
              <w:pStyle w:val="20"/>
              <w:ind w:leftChars="0" w:left="0" w:firstLineChars="0" w:firstLine="0"/>
              <w:jc w:val="center"/>
              <w:rPr>
                <w:sz w:val="20"/>
                <w:szCs w:val="20"/>
              </w:rPr>
            </w:pPr>
            <w:r>
              <w:rPr>
                <w:rFonts w:hint="eastAsia"/>
                <w:sz w:val="20"/>
                <w:szCs w:val="20"/>
              </w:rPr>
              <w:t>4</w:t>
            </w:r>
          </w:p>
        </w:tc>
        <w:tc>
          <w:tcPr>
            <w:tcW w:w="3544" w:type="dxa"/>
          </w:tcPr>
          <w:p w14:paraId="2382C95F" w14:textId="3249DF99" w:rsidR="00FC5B11" w:rsidRPr="00F45EB9" w:rsidRDefault="00FC5B11">
            <w:pPr>
              <w:pStyle w:val="20"/>
              <w:ind w:leftChars="0" w:left="0" w:firstLineChars="0" w:firstLine="0"/>
            </w:pPr>
            <w:r w:rsidRPr="007C413C">
              <w:rPr>
                <w:rFonts w:hint="eastAsia"/>
              </w:rPr>
              <w:t>所属用ファイルサーバ</w:t>
            </w:r>
          </w:p>
        </w:tc>
        <w:tc>
          <w:tcPr>
            <w:tcW w:w="1134" w:type="dxa"/>
          </w:tcPr>
          <w:p w14:paraId="6B7415F4" w14:textId="1BDE4D48" w:rsidR="00FC5B11" w:rsidRDefault="007A36B1">
            <w:pPr>
              <w:pStyle w:val="20"/>
              <w:ind w:leftChars="0" w:left="0" w:firstLineChars="0" w:firstLine="0"/>
            </w:pPr>
            <w:r>
              <w:rPr>
                <w:rFonts w:hint="eastAsia"/>
              </w:rPr>
              <w:t>一式</w:t>
            </w:r>
          </w:p>
        </w:tc>
        <w:tc>
          <w:tcPr>
            <w:tcW w:w="1701" w:type="dxa"/>
            <w:vMerge/>
          </w:tcPr>
          <w:p w14:paraId="5F7B26AD" w14:textId="77777777" w:rsidR="00FC5B11" w:rsidRPr="00364C3E" w:rsidRDefault="00FC5B11">
            <w:pPr>
              <w:pStyle w:val="20"/>
            </w:pPr>
          </w:p>
        </w:tc>
        <w:tc>
          <w:tcPr>
            <w:tcW w:w="708" w:type="dxa"/>
          </w:tcPr>
          <w:p w14:paraId="1287B090" w14:textId="77777777" w:rsidR="00FC5B11" w:rsidRDefault="00FC5B11" w:rsidP="00293C4D">
            <w:pPr>
              <w:pStyle w:val="20"/>
              <w:numPr>
                <w:ilvl w:val="0"/>
                <w:numId w:val="5"/>
              </w:numPr>
              <w:ind w:leftChars="0" w:firstLineChars="0"/>
            </w:pPr>
          </w:p>
        </w:tc>
      </w:tr>
      <w:tr w:rsidR="00551B65" w14:paraId="797E5AF1" w14:textId="77777777" w:rsidTr="00C1118C">
        <w:trPr>
          <w:trHeight w:val="253"/>
        </w:trPr>
        <w:tc>
          <w:tcPr>
            <w:tcW w:w="738" w:type="dxa"/>
          </w:tcPr>
          <w:p w14:paraId="5CC34666" w14:textId="07C71146" w:rsidR="00551B65" w:rsidRDefault="00BB43D0" w:rsidP="003710D8">
            <w:pPr>
              <w:pStyle w:val="20"/>
              <w:ind w:leftChars="0" w:left="0" w:firstLineChars="0" w:firstLine="0"/>
              <w:jc w:val="center"/>
              <w:rPr>
                <w:sz w:val="20"/>
                <w:szCs w:val="20"/>
              </w:rPr>
            </w:pPr>
            <w:r>
              <w:rPr>
                <w:sz w:val="20"/>
                <w:szCs w:val="20"/>
              </w:rPr>
              <w:t>5</w:t>
            </w:r>
          </w:p>
        </w:tc>
        <w:tc>
          <w:tcPr>
            <w:tcW w:w="3544" w:type="dxa"/>
          </w:tcPr>
          <w:p w14:paraId="4A708D4C" w14:textId="05134F33" w:rsidR="00551B65" w:rsidRDefault="00551B65" w:rsidP="003710D8">
            <w:pPr>
              <w:pStyle w:val="20"/>
              <w:ind w:leftChars="0" w:left="0" w:firstLineChars="0" w:firstLine="0"/>
            </w:pPr>
            <w:r w:rsidRPr="00DC3BA4">
              <w:rPr>
                <w:rFonts w:hint="eastAsia"/>
              </w:rPr>
              <w:t>ファイル送受信サーバ</w:t>
            </w:r>
          </w:p>
        </w:tc>
        <w:tc>
          <w:tcPr>
            <w:tcW w:w="1134" w:type="dxa"/>
          </w:tcPr>
          <w:p w14:paraId="5AE97912" w14:textId="1503DC85" w:rsidR="00551B65" w:rsidRDefault="00551B65" w:rsidP="003710D8">
            <w:pPr>
              <w:pStyle w:val="20"/>
              <w:ind w:leftChars="0" w:left="0" w:firstLineChars="0" w:firstLine="0"/>
            </w:pPr>
            <w:r>
              <w:t>6</w:t>
            </w:r>
            <w:r>
              <w:rPr>
                <w:rFonts w:hint="eastAsia"/>
              </w:rPr>
              <w:t>台</w:t>
            </w:r>
          </w:p>
        </w:tc>
        <w:tc>
          <w:tcPr>
            <w:tcW w:w="1701" w:type="dxa"/>
            <w:vMerge/>
          </w:tcPr>
          <w:p w14:paraId="49D686EC" w14:textId="77777777" w:rsidR="00551B65" w:rsidRPr="00D87CDE" w:rsidRDefault="00551B65">
            <w:pPr>
              <w:pStyle w:val="20"/>
            </w:pPr>
          </w:p>
        </w:tc>
        <w:tc>
          <w:tcPr>
            <w:tcW w:w="708" w:type="dxa"/>
            <w:shd w:val="clear" w:color="auto" w:fill="auto"/>
          </w:tcPr>
          <w:p w14:paraId="4602EE57" w14:textId="77777777" w:rsidR="00551B65" w:rsidRPr="00E3695C" w:rsidRDefault="00551B65" w:rsidP="00293C4D">
            <w:pPr>
              <w:pStyle w:val="20"/>
              <w:numPr>
                <w:ilvl w:val="0"/>
                <w:numId w:val="7"/>
              </w:numPr>
              <w:ind w:leftChars="0" w:firstLineChars="0"/>
            </w:pPr>
          </w:p>
        </w:tc>
      </w:tr>
      <w:tr w:rsidR="00627044" w14:paraId="11540524" w14:textId="77777777" w:rsidTr="00C1118C">
        <w:tc>
          <w:tcPr>
            <w:tcW w:w="738" w:type="dxa"/>
          </w:tcPr>
          <w:p w14:paraId="2B5DB68E" w14:textId="4DE73F4A" w:rsidR="00FC5B11" w:rsidRDefault="00BB43D0">
            <w:pPr>
              <w:pStyle w:val="20"/>
              <w:ind w:leftChars="0" w:left="0" w:firstLineChars="0" w:firstLine="0"/>
              <w:jc w:val="center"/>
              <w:rPr>
                <w:sz w:val="20"/>
                <w:szCs w:val="20"/>
              </w:rPr>
            </w:pPr>
            <w:r>
              <w:rPr>
                <w:sz w:val="20"/>
                <w:szCs w:val="20"/>
              </w:rPr>
              <w:t>6</w:t>
            </w:r>
          </w:p>
        </w:tc>
        <w:tc>
          <w:tcPr>
            <w:tcW w:w="3544" w:type="dxa"/>
          </w:tcPr>
          <w:p w14:paraId="45312EDE" w14:textId="77777777" w:rsidR="00FC5B11" w:rsidRPr="00D87CDE" w:rsidRDefault="00FC5B11">
            <w:pPr>
              <w:pStyle w:val="20"/>
              <w:ind w:leftChars="0" w:left="0" w:firstLineChars="0" w:firstLine="0"/>
            </w:pPr>
            <w:r>
              <w:rPr>
                <w:rFonts w:hint="eastAsia"/>
              </w:rPr>
              <w:t>サーバ集約スイッチ</w:t>
            </w:r>
          </w:p>
        </w:tc>
        <w:tc>
          <w:tcPr>
            <w:tcW w:w="1134" w:type="dxa"/>
          </w:tcPr>
          <w:p w14:paraId="0ADFC6DB" w14:textId="4E8D6A6F" w:rsidR="00FC5B11" w:rsidRPr="00D87CDE" w:rsidRDefault="00585F89">
            <w:pPr>
              <w:pStyle w:val="20"/>
              <w:ind w:leftChars="0" w:left="0" w:firstLineChars="0" w:firstLine="0"/>
            </w:pPr>
            <w:r>
              <w:rPr>
                <w:rFonts w:hint="eastAsia"/>
              </w:rPr>
              <w:t>2</w:t>
            </w:r>
            <w:r w:rsidR="00FC5B11">
              <w:rPr>
                <w:rFonts w:hint="eastAsia"/>
              </w:rPr>
              <w:t>台</w:t>
            </w:r>
          </w:p>
        </w:tc>
        <w:tc>
          <w:tcPr>
            <w:tcW w:w="1701" w:type="dxa"/>
            <w:vMerge/>
          </w:tcPr>
          <w:p w14:paraId="45DC689F" w14:textId="77777777" w:rsidR="00FC5B11" w:rsidRPr="00D87CDE" w:rsidRDefault="00FC5B11">
            <w:pPr>
              <w:pStyle w:val="20"/>
            </w:pPr>
          </w:p>
        </w:tc>
        <w:tc>
          <w:tcPr>
            <w:tcW w:w="708" w:type="dxa"/>
            <w:shd w:val="clear" w:color="auto" w:fill="auto"/>
          </w:tcPr>
          <w:p w14:paraId="33A663EB" w14:textId="5118EAFC" w:rsidR="00FC5B11" w:rsidRPr="00C1118C" w:rsidRDefault="00FC5B11" w:rsidP="00C1118C">
            <w:pPr>
              <w:pStyle w:val="20"/>
              <w:numPr>
                <w:ilvl w:val="0"/>
                <w:numId w:val="21"/>
              </w:numPr>
              <w:ind w:leftChars="0" w:firstLineChars="0"/>
              <w:rPr>
                <w:rFonts w:ascii="ＭＳ 明朝" w:eastAsia="ＭＳ 明朝" w:hAnsi="ＭＳ 明朝"/>
              </w:rPr>
            </w:pPr>
          </w:p>
        </w:tc>
      </w:tr>
      <w:tr w:rsidR="00627044" w14:paraId="27B55914" w14:textId="77777777" w:rsidTr="00C1118C">
        <w:tc>
          <w:tcPr>
            <w:tcW w:w="738" w:type="dxa"/>
          </w:tcPr>
          <w:p w14:paraId="5F55F697" w14:textId="6605739A" w:rsidR="00FC5B11" w:rsidRDefault="00BB43D0">
            <w:pPr>
              <w:pStyle w:val="20"/>
              <w:ind w:leftChars="0" w:left="0" w:firstLineChars="0" w:firstLine="0"/>
              <w:jc w:val="center"/>
              <w:rPr>
                <w:sz w:val="20"/>
                <w:szCs w:val="20"/>
              </w:rPr>
            </w:pPr>
            <w:r>
              <w:rPr>
                <w:sz w:val="20"/>
                <w:szCs w:val="20"/>
              </w:rPr>
              <w:t>7</w:t>
            </w:r>
          </w:p>
        </w:tc>
        <w:tc>
          <w:tcPr>
            <w:tcW w:w="3544" w:type="dxa"/>
          </w:tcPr>
          <w:p w14:paraId="7FE1E7C0" w14:textId="77777777" w:rsidR="00FC5B11" w:rsidRPr="00D87CDE" w:rsidRDefault="00FC5B11">
            <w:pPr>
              <w:pStyle w:val="20"/>
              <w:ind w:leftChars="0" w:left="0" w:firstLineChars="0" w:firstLine="0"/>
            </w:pPr>
            <w:r>
              <w:rPr>
                <w:rFonts w:hint="eastAsia"/>
              </w:rPr>
              <w:t>管理用スイッチ</w:t>
            </w:r>
          </w:p>
        </w:tc>
        <w:tc>
          <w:tcPr>
            <w:tcW w:w="1134" w:type="dxa"/>
          </w:tcPr>
          <w:p w14:paraId="1884BC58" w14:textId="6075ACF7" w:rsidR="00FC5B11" w:rsidRPr="00E3695C" w:rsidRDefault="00585F89">
            <w:pPr>
              <w:pStyle w:val="20"/>
              <w:ind w:leftChars="0" w:left="0" w:firstLineChars="0" w:firstLine="0"/>
              <w:rPr>
                <w:rFonts w:hAnsiTheme="minorEastAsia"/>
              </w:rPr>
            </w:pPr>
            <w:r>
              <w:rPr>
                <w:rFonts w:hAnsiTheme="minorEastAsia" w:hint="eastAsia"/>
              </w:rPr>
              <w:t>4</w:t>
            </w:r>
            <w:r w:rsidR="00FC5B11">
              <w:rPr>
                <w:rFonts w:hAnsiTheme="minorEastAsia" w:hint="eastAsia"/>
              </w:rPr>
              <w:t>台</w:t>
            </w:r>
          </w:p>
        </w:tc>
        <w:tc>
          <w:tcPr>
            <w:tcW w:w="1701" w:type="dxa"/>
            <w:vMerge/>
          </w:tcPr>
          <w:p w14:paraId="373A3EBB" w14:textId="77777777" w:rsidR="00FC5B11" w:rsidRPr="00D87CDE" w:rsidRDefault="00FC5B11">
            <w:pPr>
              <w:pStyle w:val="20"/>
            </w:pPr>
          </w:p>
        </w:tc>
        <w:tc>
          <w:tcPr>
            <w:tcW w:w="708" w:type="dxa"/>
            <w:shd w:val="clear" w:color="auto" w:fill="auto"/>
          </w:tcPr>
          <w:p w14:paraId="50855FB4" w14:textId="2D3035C2" w:rsidR="00FC5B11" w:rsidRPr="00C1118C" w:rsidRDefault="00FC5B11" w:rsidP="00C1118C">
            <w:pPr>
              <w:pStyle w:val="20"/>
              <w:numPr>
                <w:ilvl w:val="0"/>
                <w:numId w:val="21"/>
              </w:numPr>
              <w:ind w:leftChars="0" w:firstLineChars="0"/>
              <w:rPr>
                <w:rFonts w:ascii="ＭＳ 明朝" w:eastAsia="ＭＳ 明朝" w:hAnsi="ＭＳ 明朝"/>
              </w:rPr>
            </w:pPr>
          </w:p>
        </w:tc>
      </w:tr>
      <w:tr w:rsidR="000A1588" w14:paraId="7BA03A13" w14:textId="77777777" w:rsidTr="00C1118C">
        <w:tc>
          <w:tcPr>
            <w:tcW w:w="738" w:type="dxa"/>
          </w:tcPr>
          <w:p w14:paraId="73272230" w14:textId="3EAD59FA" w:rsidR="000A1588" w:rsidRDefault="000A1588" w:rsidP="000A1588">
            <w:pPr>
              <w:pStyle w:val="20"/>
              <w:ind w:leftChars="0" w:left="0" w:firstLineChars="0" w:firstLine="0"/>
              <w:jc w:val="center"/>
              <w:rPr>
                <w:sz w:val="20"/>
                <w:szCs w:val="20"/>
              </w:rPr>
            </w:pPr>
            <w:r>
              <w:rPr>
                <w:sz w:val="20"/>
                <w:szCs w:val="20"/>
              </w:rPr>
              <w:t>8</w:t>
            </w:r>
          </w:p>
        </w:tc>
        <w:tc>
          <w:tcPr>
            <w:tcW w:w="3544" w:type="dxa"/>
          </w:tcPr>
          <w:p w14:paraId="3F57880B" w14:textId="77777777" w:rsidR="000A1588" w:rsidRPr="00D87CDE" w:rsidRDefault="000A1588" w:rsidP="000A1588">
            <w:pPr>
              <w:pStyle w:val="20"/>
              <w:ind w:leftChars="0" w:left="0" w:firstLineChars="0" w:firstLine="0"/>
            </w:pPr>
            <w:r>
              <w:rPr>
                <w:rFonts w:hint="eastAsia"/>
              </w:rPr>
              <w:t>保守用端末</w:t>
            </w:r>
          </w:p>
        </w:tc>
        <w:tc>
          <w:tcPr>
            <w:tcW w:w="1134" w:type="dxa"/>
          </w:tcPr>
          <w:p w14:paraId="1C0AEA89" w14:textId="77777777" w:rsidR="000A1588" w:rsidRPr="00E3695C" w:rsidRDefault="000A1588" w:rsidP="000A1588">
            <w:pPr>
              <w:pStyle w:val="20"/>
              <w:ind w:leftChars="0" w:left="0" w:firstLineChars="0" w:firstLine="0"/>
              <w:rPr>
                <w:rFonts w:hAnsiTheme="minorEastAsia"/>
              </w:rPr>
            </w:pPr>
            <w:r>
              <w:rPr>
                <w:rFonts w:hAnsiTheme="minorEastAsia" w:hint="eastAsia"/>
              </w:rPr>
              <w:t>4台</w:t>
            </w:r>
          </w:p>
        </w:tc>
        <w:tc>
          <w:tcPr>
            <w:tcW w:w="1701" w:type="dxa"/>
            <w:vMerge/>
          </w:tcPr>
          <w:p w14:paraId="69D449C2" w14:textId="77777777" w:rsidR="000A1588" w:rsidRPr="00D87CDE" w:rsidRDefault="000A1588" w:rsidP="000A1588">
            <w:pPr>
              <w:pStyle w:val="20"/>
            </w:pPr>
          </w:p>
        </w:tc>
        <w:tc>
          <w:tcPr>
            <w:tcW w:w="708" w:type="dxa"/>
            <w:shd w:val="clear" w:color="auto" w:fill="auto"/>
          </w:tcPr>
          <w:p w14:paraId="101E75F7" w14:textId="07DA77F2" w:rsidR="000A1588" w:rsidRPr="00C1118C" w:rsidRDefault="000A1588" w:rsidP="000A1588">
            <w:r>
              <w:rPr>
                <w:rFonts w:hint="eastAsia"/>
              </w:rPr>
              <w:t>②</w:t>
            </w:r>
          </w:p>
        </w:tc>
      </w:tr>
      <w:tr w:rsidR="000A1588" w14:paraId="43E1046F" w14:textId="77777777" w:rsidTr="00C1118C">
        <w:tc>
          <w:tcPr>
            <w:tcW w:w="738" w:type="dxa"/>
          </w:tcPr>
          <w:p w14:paraId="4CE0F7B1" w14:textId="776D92A7" w:rsidR="000A1588" w:rsidRDefault="000A1588" w:rsidP="000A1588">
            <w:pPr>
              <w:pStyle w:val="20"/>
              <w:ind w:leftChars="0" w:left="0" w:firstLineChars="0" w:firstLine="0"/>
              <w:jc w:val="center"/>
              <w:rPr>
                <w:sz w:val="20"/>
                <w:szCs w:val="20"/>
              </w:rPr>
            </w:pPr>
            <w:r>
              <w:rPr>
                <w:sz w:val="20"/>
                <w:szCs w:val="20"/>
              </w:rPr>
              <w:t>9</w:t>
            </w:r>
          </w:p>
        </w:tc>
        <w:tc>
          <w:tcPr>
            <w:tcW w:w="3544" w:type="dxa"/>
          </w:tcPr>
          <w:p w14:paraId="6D8B26D3" w14:textId="2D1F224A" w:rsidR="000A1588" w:rsidRPr="00D87CDE" w:rsidRDefault="000A1588" w:rsidP="000A1588">
            <w:pPr>
              <w:pStyle w:val="20"/>
              <w:ind w:leftChars="0" w:left="0" w:firstLineChars="0" w:firstLine="0"/>
            </w:pPr>
            <w:r>
              <w:rPr>
                <w:rFonts w:hint="eastAsia"/>
              </w:rPr>
              <w:t>負荷分散装置</w:t>
            </w:r>
          </w:p>
        </w:tc>
        <w:tc>
          <w:tcPr>
            <w:tcW w:w="1134" w:type="dxa"/>
          </w:tcPr>
          <w:p w14:paraId="0E5D7194" w14:textId="77777777" w:rsidR="000A1588" w:rsidRPr="00E3695C" w:rsidRDefault="000A1588" w:rsidP="000A1588">
            <w:pPr>
              <w:pStyle w:val="20"/>
              <w:ind w:leftChars="0" w:left="0" w:firstLineChars="0" w:firstLine="0"/>
              <w:rPr>
                <w:rFonts w:hAnsiTheme="minorEastAsia"/>
              </w:rPr>
            </w:pPr>
            <w:r>
              <w:rPr>
                <w:rFonts w:hAnsiTheme="minorEastAsia" w:hint="eastAsia"/>
              </w:rPr>
              <w:t>2台</w:t>
            </w:r>
          </w:p>
        </w:tc>
        <w:tc>
          <w:tcPr>
            <w:tcW w:w="1701" w:type="dxa"/>
            <w:vMerge/>
          </w:tcPr>
          <w:p w14:paraId="31DAF73C" w14:textId="77777777" w:rsidR="000A1588" w:rsidRPr="00D87CDE" w:rsidRDefault="000A1588" w:rsidP="000A1588">
            <w:pPr>
              <w:pStyle w:val="20"/>
            </w:pPr>
          </w:p>
        </w:tc>
        <w:tc>
          <w:tcPr>
            <w:tcW w:w="708" w:type="dxa"/>
            <w:shd w:val="clear" w:color="auto" w:fill="auto"/>
          </w:tcPr>
          <w:p w14:paraId="384B82AD" w14:textId="77777777" w:rsidR="000A1588" w:rsidRPr="00E3695C" w:rsidRDefault="000A1588" w:rsidP="000A1588">
            <w:pPr>
              <w:pStyle w:val="20"/>
              <w:numPr>
                <w:ilvl w:val="0"/>
                <w:numId w:val="9"/>
              </w:numPr>
              <w:ind w:leftChars="0" w:firstLineChars="0"/>
            </w:pPr>
          </w:p>
        </w:tc>
      </w:tr>
      <w:tr w:rsidR="000A1588" w14:paraId="3C9EA46B" w14:textId="77777777" w:rsidTr="00C1118C">
        <w:tc>
          <w:tcPr>
            <w:tcW w:w="738" w:type="dxa"/>
          </w:tcPr>
          <w:p w14:paraId="72B74B4E" w14:textId="18BAA244" w:rsidR="000A1588" w:rsidRDefault="000A1588" w:rsidP="000A1588">
            <w:pPr>
              <w:pStyle w:val="20"/>
              <w:ind w:leftChars="0" w:left="0" w:firstLineChars="0" w:firstLine="0"/>
              <w:jc w:val="center"/>
              <w:rPr>
                <w:sz w:val="20"/>
                <w:szCs w:val="20"/>
              </w:rPr>
            </w:pPr>
            <w:r>
              <w:rPr>
                <w:sz w:val="20"/>
                <w:szCs w:val="20"/>
              </w:rPr>
              <w:t>10</w:t>
            </w:r>
          </w:p>
        </w:tc>
        <w:tc>
          <w:tcPr>
            <w:tcW w:w="3544" w:type="dxa"/>
          </w:tcPr>
          <w:p w14:paraId="7CD0D157" w14:textId="2C92C3E6" w:rsidR="000A1588" w:rsidRDefault="000A1588" w:rsidP="000A1588">
            <w:pPr>
              <w:pStyle w:val="20"/>
              <w:ind w:leftChars="0" w:left="0" w:firstLineChars="0" w:firstLine="0"/>
            </w:pPr>
            <w:r w:rsidRPr="00AE5B13">
              <w:rPr>
                <w:rFonts w:hint="eastAsia"/>
              </w:rPr>
              <w:t>個人番号利用</w:t>
            </w:r>
            <w:r>
              <w:rPr>
                <w:rFonts w:hint="eastAsia"/>
              </w:rPr>
              <w:t>事務系物理</w:t>
            </w:r>
            <w:r w:rsidRPr="00AE5B13">
              <w:rPr>
                <w:rFonts w:hint="eastAsia"/>
              </w:rPr>
              <w:t>端末</w:t>
            </w:r>
          </w:p>
        </w:tc>
        <w:tc>
          <w:tcPr>
            <w:tcW w:w="1134" w:type="dxa"/>
          </w:tcPr>
          <w:p w14:paraId="71FBE6EC" w14:textId="68B1112A" w:rsidR="000A1588" w:rsidRPr="00AE5B13" w:rsidRDefault="000A1588" w:rsidP="000A1588">
            <w:pPr>
              <w:pStyle w:val="20"/>
              <w:ind w:leftChars="0" w:left="0" w:firstLineChars="0" w:firstLine="0"/>
              <w:rPr>
                <w:rFonts w:hAnsiTheme="minorEastAsia"/>
              </w:rPr>
            </w:pPr>
            <w:r>
              <w:rPr>
                <w:rFonts w:hAnsiTheme="minorEastAsia"/>
              </w:rPr>
              <w:t>50</w:t>
            </w:r>
            <w:r>
              <w:rPr>
                <w:rFonts w:hAnsiTheme="minorEastAsia" w:hint="eastAsia"/>
              </w:rPr>
              <w:t>台</w:t>
            </w:r>
          </w:p>
        </w:tc>
        <w:tc>
          <w:tcPr>
            <w:tcW w:w="1701" w:type="dxa"/>
            <w:vMerge w:val="restart"/>
          </w:tcPr>
          <w:p w14:paraId="67D6D05C" w14:textId="4AEF5B76" w:rsidR="000A1588" w:rsidRPr="00D87CDE" w:rsidRDefault="000A1588" w:rsidP="000A1588">
            <w:pPr>
              <w:pStyle w:val="20"/>
              <w:ind w:leftChars="0" w:left="0" w:firstLineChars="0" w:firstLine="0"/>
            </w:pPr>
            <w:r>
              <w:rPr>
                <w:rFonts w:hint="eastAsia"/>
              </w:rPr>
              <w:t>各設置拠点　※</w:t>
            </w:r>
          </w:p>
        </w:tc>
        <w:tc>
          <w:tcPr>
            <w:tcW w:w="708" w:type="dxa"/>
            <w:shd w:val="clear" w:color="auto" w:fill="auto"/>
          </w:tcPr>
          <w:p w14:paraId="37045787" w14:textId="77777777" w:rsidR="000A1588" w:rsidRPr="00E3695C" w:rsidRDefault="000A1588" w:rsidP="000A1588">
            <w:pPr>
              <w:pStyle w:val="20"/>
              <w:numPr>
                <w:ilvl w:val="0"/>
                <w:numId w:val="9"/>
              </w:numPr>
              <w:ind w:leftChars="0" w:firstLineChars="0"/>
            </w:pPr>
          </w:p>
        </w:tc>
      </w:tr>
      <w:tr w:rsidR="000A1588" w14:paraId="6F3CFDAE" w14:textId="77777777" w:rsidTr="00C1118C">
        <w:tc>
          <w:tcPr>
            <w:tcW w:w="738" w:type="dxa"/>
          </w:tcPr>
          <w:p w14:paraId="2D167690" w14:textId="02C2FC21" w:rsidR="000A1588" w:rsidRDefault="000A1588" w:rsidP="000A1588">
            <w:pPr>
              <w:pStyle w:val="20"/>
              <w:ind w:leftChars="0" w:left="0" w:firstLineChars="0" w:firstLine="0"/>
              <w:jc w:val="center"/>
              <w:rPr>
                <w:sz w:val="20"/>
                <w:szCs w:val="20"/>
              </w:rPr>
            </w:pPr>
            <w:r>
              <w:rPr>
                <w:sz w:val="20"/>
                <w:szCs w:val="20"/>
              </w:rPr>
              <w:t>11</w:t>
            </w:r>
          </w:p>
        </w:tc>
        <w:tc>
          <w:tcPr>
            <w:tcW w:w="3544" w:type="dxa"/>
          </w:tcPr>
          <w:p w14:paraId="51CF360C" w14:textId="5B949E86" w:rsidR="000A1588" w:rsidRDefault="000A1588" w:rsidP="000A1588">
            <w:pPr>
              <w:pStyle w:val="20"/>
              <w:ind w:leftChars="0" w:left="0" w:firstLineChars="0" w:firstLine="0"/>
            </w:pPr>
            <w:r>
              <w:rPr>
                <w:rFonts w:hint="eastAsia"/>
              </w:rPr>
              <w:t>静脈認証センサー</w:t>
            </w:r>
          </w:p>
        </w:tc>
        <w:tc>
          <w:tcPr>
            <w:tcW w:w="1134" w:type="dxa"/>
          </w:tcPr>
          <w:p w14:paraId="15594BFE" w14:textId="443D86DB" w:rsidR="000A1588" w:rsidRDefault="000A1588" w:rsidP="000A1588">
            <w:pPr>
              <w:pStyle w:val="20"/>
              <w:ind w:leftChars="0" w:left="0" w:firstLineChars="0" w:firstLine="0"/>
              <w:rPr>
                <w:rFonts w:hAnsiTheme="minorEastAsia"/>
              </w:rPr>
            </w:pPr>
            <w:r>
              <w:rPr>
                <w:rFonts w:hAnsiTheme="minorEastAsia" w:hint="eastAsia"/>
              </w:rPr>
              <w:t>2</w:t>
            </w:r>
            <w:r>
              <w:rPr>
                <w:rFonts w:hAnsiTheme="minorEastAsia"/>
              </w:rPr>
              <w:t>,100</w:t>
            </w:r>
            <w:r>
              <w:rPr>
                <w:rFonts w:hAnsiTheme="minorEastAsia" w:hint="eastAsia"/>
              </w:rPr>
              <w:t>台</w:t>
            </w:r>
          </w:p>
        </w:tc>
        <w:tc>
          <w:tcPr>
            <w:tcW w:w="1701" w:type="dxa"/>
            <w:vMerge/>
          </w:tcPr>
          <w:p w14:paraId="1DC51CC0" w14:textId="77777777" w:rsidR="000A1588" w:rsidRPr="00D87CDE" w:rsidRDefault="000A1588" w:rsidP="000A1588">
            <w:pPr>
              <w:pStyle w:val="20"/>
            </w:pPr>
          </w:p>
        </w:tc>
        <w:tc>
          <w:tcPr>
            <w:tcW w:w="708" w:type="dxa"/>
            <w:shd w:val="clear" w:color="auto" w:fill="auto"/>
          </w:tcPr>
          <w:p w14:paraId="2DECC48C" w14:textId="63C6A074" w:rsidR="000A1588" w:rsidRPr="00E3695C" w:rsidRDefault="000A1588" w:rsidP="000A1588">
            <w:pPr>
              <w:pStyle w:val="20"/>
              <w:numPr>
                <w:ilvl w:val="0"/>
                <w:numId w:val="10"/>
              </w:numPr>
              <w:ind w:leftChars="0" w:firstLineChars="0"/>
            </w:pPr>
          </w:p>
        </w:tc>
      </w:tr>
    </w:tbl>
    <w:p w14:paraId="609A05E9" w14:textId="6F9260A8" w:rsidR="00B168B1" w:rsidRDefault="00AA186E" w:rsidP="00C1118C">
      <w:pPr>
        <w:pStyle w:val="30"/>
      </w:pPr>
      <w:r>
        <w:rPr>
          <w:rFonts w:hint="eastAsia"/>
        </w:rPr>
        <w:t>※</w:t>
      </w:r>
      <w:r w:rsidR="00BB589E" w:rsidRPr="007858EC">
        <w:rPr>
          <w:rFonts w:hint="eastAsia"/>
        </w:rPr>
        <w:t>設置場所と台数については</w:t>
      </w:r>
      <w:r w:rsidR="00116F6A" w:rsidRPr="007858EC">
        <w:rPr>
          <w:rFonts w:hint="eastAsia"/>
        </w:rPr>
        <w:t>［別紙</w:t>
      </w:r>
      <w:r w:rsidR="00A6013A">
        <w:t>5</w:t>
      </w:r>
      <w:r w:rsidR="00116F6A" w:rsidRPr="007858EC">
        <w:rPr>
          <w:rFonts w:hint="eastAsia"/>
        </w:rPr>
        <w:t xml:space="preserve">　</w:t>
      </w:r>
      <w:r w:rsidR="00E04DEF" w:rsidRPr="00E04DEF">
        <w:rPr>
          <w:rFonts w:hint="eastAsia"/>
        </w:rPr>
        <w:t>個人番号利用事務系関連機器　設置場所一覧</w:t>
      </w:r>
      <w:r w:rsidR="00116F6A" w:rsidRPr="007858EC">
        <w:rPr>
          <w:rFonts w:hint="eastAsia"/>
        </w:rPr>
        <w:t>］</w:t>
      </w:r>
      <w:r w:rsidR="009D7700">
        <w:rPr>
          <w:rFonts w:hint="eastAsia"/>
        </w:rPr>
        <w:t>のとおり。</w:t>
      </w:r>
    </w:p>
    <w:p w14:paraId="0BAB5201" w14:textId="7B17F189" w:rsidR="00FC5B11" w:rsidRDefault="00FC5B11" w:rsidP="00FC5B11">
      <w:pPr>
        <w:pStyle w:val="a8"/>
        <w:keepNext/>
      </w:pPr>
      <w:r>
        <w:rPr>
          <w:rFonts w:hint="eastAsia"/>
        </w:rPr>
        <w:t xml:space="preserve">表 </w:t>
      </w:r>
      <w:r>
        <w:fldChar w:fldCharType="begin" w:fldLock="1"/>
      </w:r>
      <w:r>
        <w:instrText xml:space="preserve"> </w:instrText>
      </w:r>
      <w:r>
        <w:rPr>
          <w:rFonts w:hint="eastAsia"/>
        </w:rPr>
        <w:instrText>STYLEREF 1 \s</w:instrText>
      </w:r>
      <w:r>
        <w:instrText xml:space="preserve"> </w:instrText>
      </w:r>
      <w:r>
        <w:fldChar w:fldCharType="separate"/>
      </w:r>
      <w:r>
        <w:rPr>
          <w:rFonts w:hint="eastAsia"/>
          <w:noProof/>
        </w:rPr>
        <w:t>３</w:t>
      </w:r>
      <w:r>
        <w:fldChar w:fldCharType="end"/>
      </w:r>
      <w:r>
        <w:noBreakHyphen/>
      </w:r>
      <w:r>
        <w:rPr>
          <w:rFonts w:hint="eastAsia"/>
        </w:rPr>
        <w:t>２　仮想サーバ一覧</w:t>
      </w:r>
    </w:p>
    <w:tbl>
      <w:tblPr>
        <w:tblStyle w:val="a7"/>
        <w:tblW w:w="0" w:type="auto"/>
        <w:tblInd w:w="675" w:type="dxa"/>
        <w:tblLook w:val="04A0" w:firstRow="1" w:lastRow="0" w:firstColumn="1" w:lastColumn="0" w:noHBand="0" w:noVBand="1"/>
      </w:tblPr>
      <w:tblGrid>
        <w:gridCol w:w="931"/>
        <w:gridCol w:w="4468"/>
        <w:gridCol w:w="819"/>
        <w:gridCol w:w="1601"/>
      </w:tblGrid>
      <w:tr w:rsidR="00FC5B11" w14:paraId="6943FF29" w14:textId="77777777" w:rsidTr="00C1118C">
        <w:trPr>
          <w:tblHeader/>
        </w:trPr>
        <w:tc>
          <w:tcPr>
            <w:tcW w:w="931" w:type="dxa"/>
            <w:shd w:val="clear" w:color="auto" w:fill="BFBFBF" w:themeFill="background1" w:themeFillShade="BF"/>
            <w:vAlign w:val="center"/>
          </w:tcPr>
          <w:p w14:paraId="46759501" w14:textId="77777777" w:rsidR="00FC5B11" w:rsidRPr="008B5F7D" w:rsidRDefault="00FC5B11">
            <w:pPr>
              <w:pStyle w:val="20"/>
              <w:snapToGrid w:val="0"/>
              <w:ind w:leftChars="0" w:left="0" w:firstLineChars="0" w:firstLine="0"/>
              <w:jc w:val="center"/>
              <w:rPr>
                <w:b/>
                <w:sz w:val="20"/>
                <w:szCs w:val="20"/>
              </w:rPr>
            </w:pPr>
            <w:r w:rsidRPr="008B5F7D">
              <w:rPr>
                <w:rFonts w:hint="eastAsia"/>
                <w:b/>
                <w:sz w:val="20"/>
                <w:szCs w:val="20"/>
              </w:rPr>
              <w:t>項目</w:t>
            </w:r>
            <w:r>
              <w:rPr>
                <w:b/>
                <w:sz w:val="20"/>
                <w:szCs w:val="20"/>
              </w:rPr>
              <w:br/>
            </w:r>
            <w:r w:rsidRPr="008B5F7D">
              <w:rPr>
                <w:rFonts w:hint="eastAsia"/>
                <w:b/>
                <w:sz w:val="20"/>
                <w:szCs w:val="20"/>
              </w:rPr>
              <w:t>番号</w:t>
            </w:r>
          </w:p>
        </w:tc>
        <w:tc>
          <w:tcPr>
            <w:tcW w:w="4468" w:type="dxa"/>
            <w:shd w:val="clear" w:color="auto" w:fill="BFBFBF" w:themeFill="background1" w:themeFillShade="BF"/>
            <w:vAlign w:val="center"/>
          </w:tcPr>
          <w:p w14:paraId="27E21A63" w14:textId="5F93A7EC" w:rsidR="00FC5B11" w:rsidRPr="008B5F7D" w:rsidRDefault="00FC5B11">
            <w:pPr>
              <w:pStyle w:val="20"/>
              <w:snapToGrid w:val="0"/>
              <w:ind w:leftChars="0" w:left="0" w:firstLineChars="0" w:firstLine="0"/>
              <w:jc w:val="center"/>
              <w:rPr>
                <w:b/>
                <w:sz w:val="20"/>
                <w:szCs w:val="20"/>
              </w:rPr>
            </w:pPr>
            <w:r>
              <w:rPr>
                <w:rFonts w:hint="eastAsia"/>
                <w:b/>
                <w:sz w:val="20"/>
                <w:szCs w:val="20"/>
              </w:rPr>
              <w:t>名称</w:t>
            </w:r>
          </w:p>
        </w:tc>
        <w:tc>
          <w:tcPr>
            <w:tcW w:w="819" w:type="dxa"/>
            <w:shd w:val="clear" w:color="auto" w:fill="BFBFBF" w:themeFill="background1" w:themeFillShade="BF"/>
            <w:vAlign w:val="center"/>
          </w:tcPr>
          <w:p w14:paraId="281B0555"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数量</w:t>
            </w:r>
          </w:p>
        </w:tc>
        <w:tc>
          <w:tcPr>
            <w:tcW w:w="1601" w:type="dxa"/>
            <w:shd w:val="clear" w:color="auto" w:fill="BFBFBF" w:themeFill="background1" w:themeFillShade="BF"/>
            <w:vAlign w:val="center"/>
          </w:tcPr>
          <w:p w14:paraId="2FA85EA7"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設置場所</w:t>
            </w:r>
          </w:p>
        </w:tc>
      </w:tr>
      <w:tr w:rsidR="00FC5B11" w14:paraId="6B9A406A" w14:textId="77777777" w:rsidTr="00C1118C">
        <w:tc>
          <w:tcPr>
            <w:tcW w:w="931" w:type="dxa"/>
          </w:tcPr>
          <w:p w14:paraId="70A0C792" w14:textId="77777777" w:rsidR="00FC5B11" w:rsidRPr="00EE0C01" w:rsidRDefault="00FC5B11">
            <w:pPr>
              <w:pStyle w:val="20"/>
              <w:ind w:leftChars="0" w:left="0" w:firstLineChars="0" w:firstLine="0"/>
              <w:jc w:val="center"/>
            </w:pPr>
            <w:r>
              <w:rPr>
                <w:rFonts w:hint="eastAsia"/>
              </w:rPr>
              <w:t>1</w:t>
            </w:r>
          </w:p>
        </w:tc>
        <w:tc>
          <w:tcPr>
            <w:tcW w:w="4468" w:type="dxa"/>
          </w:tcPr>
          <w:p w14:paraId="631519A8" w14:textId="77777777" w:rsidR="00FC5B11" w:rsidRPr="00EE0C01" w:rsidRDefault="00FC5B11">
            <w:pPr>
              <w:pStyle w:val="20"/>
              <w:ind w:leftChars="0" w:left="0" w:firstLineChars="0" w:firstLine="0"/>
            </w:pPr>
            <w:r w:rsidRPr="00D91097">
              <w:rPr>
                <w:rFonts w:hint="eastAsia"/>
              </w:rPr>
              <w:t>庁内ADサーバ</w:t>
            </w:r>
          </w:p>
        </w:tc>
        <w:tc>
          <w:tcPr>
            <w:tcW w:w="819" w:type="dxa"/>
          </w:tcPr>
          <w:p w14:paraId="3B863858" w14:textId="60936D42" w:rsidR="00FC5B11" w:rsidRPr="00EE0C01" w:rsidRDefault="00F8628A">
            <w:pPr>
              <w:pStyle w:val="20"/>
              <w:ind w:leftChars="0" w:left="0" w:firstLineChars="0" w:firstLine="0"/>
            </w:pPr>
            <w:r>
              <w:rPr>
                <w:rFonts w:hint="eastAsia"/>
              </w:rPr>
              <w:t>7</w:t>
            </w:r>
            <w:r w:rsidR="00FC5B11">
              <w:rPr>
                <w:rFonts w:hint="eastAsia"/>
              </w:rPr>
              <w:t>台</w:t>
            </w:r>
          </w:p>
        </w:tc>
        <w:tc>
          <w:tcPr>
            <w:tcW w:w="1601" w:type="dxa"/>
            <w:vMerge w:val="restart"/>
          </w:tcPr>
          <w:p w14:paraId="272C5A8B" w14:textId="77777777" w:rsidR="00FC5B11" w:rsidRPr="00EE0C01" w:rsidRDefault="00FC5B11">
            <w:pPr>
              <w:pStyle w:val="20"/>
              <w:ind w:leftChars="0" w:left="0" w:firstLineChars="0" w:firstLine="0"/>
            </w:pPr>
            <w:r>
              <w:t>DC</w:t>
            </w:r>
          </w:p>
        </w:tc>
      </w:tr>
      <w:tr w:rsidR="00FC5B11" w14:paraId="304EF68E" w14:textId="77777777" w:rsidTr="00C1118C">
        <w:tc>
          <w:tcPr>
            <w:tcW w:w="931" w:type="dxa"/>
          </w:tcPr>
          <w:p w14:paraId="17A60C02" w14:textId="77777777" w:rsidR="00FC5B11" w:rsidRPr="00D741C1" w:rsidRDefault="00FC5B11">
            <w:pPr>
              <w:pStyle w:val="20"/>
              <w:ind w:leftChars="0" w:left="0" w:firstLineChars="0" w:firstLine="0"/>
              <w:jc w:val="center"/>
            </w:pPr>
            <w:r>
              <w:rPr>
                <w:rFonts w:hint="eastAsia"/>
              </w:rPr>
              <w:t>2</w:t>
            </w:r>
          </w:p>
        </w:tc>
        <w:tc>
          <w:tcPr>
            <w:tcW w:w="4468" w:type="dxa"/>
          </w:tcPr>
          <w:p w14:paraId="582778F9" w14:textId="77777777" w:rsidR="00FC5B11" w:rsidRPr="00D741C1" w:rsidRDefault="00FC5B11">
            <w:pPr>
              <w:pStyle w:val="20"/>
              <w:ind w:leftChars="0" w:left="0" w:firstLineChars="0" w:firstLine="0"/>
            </w:pPr>
            <w:r w:rsidRPr="00495FD3">
              <w:rPr>
                <w:rFonts w:hint="eastAsia"/>
              </w:rPr>
              <w:t>LGWAN接続系ADサーバ</w:t>
            </w:r>
          </w:p>
        </w:tc>
        <w:tc>
          <w:tcPr>
            <w:tcW w:w="819" w:type="dxa"/>
          </w:tcPr>
          <w:p w14:paraId="7D58D6E6" w14:textId="77777777" w:rsidR="00FC5B11" w:rsidRPr="00D741C1" w:rsidRDefault="00FC5B11">
            <w:pPr>
              <w:pStyle w:val="20"/>
              <w:ind w:leftChars="0" w:left="0" w:firstLineChars="0" w:firstLine="0"/>
            </w:pPr>
            <w:r>
              <w:rPr>
                <w:rFonts w:hint="eastAsia"/>
              </w:rPr>
              <w:t>2台</w:t>
            </w:r>
          </w:p>
        </w:tc>
        <w:tc>
          <w:tcPr>
            <w:tcW w:w="1601" w:type="dxa"/>
            <w:vMerge/>
          </w:tcPr>
          <w:p w14:paraId="54392BB7" w14:textId="77777777" w:rsidR="00FC5B11" w:rsidRPr="00D741C1" w:rsidRDefault="00FC5B11">
            <w:pPr>
              <w:pStyle w:val="20"/>
            </w:pPr>
          </w:p>
        </w:tc>
      </w:tr>
      <w:tr w:rsidR="00FC5B11" w14:paraId="426A9666" w14:textId="77777777" w:rsidTr="00C1118C">
        <w:tc>
          <w:tcPr>
            <w:tcW w:w="931" w:type="dxa"/>
          </w:tcPr>
          <w:p w14:paraId="60556EB7" w14:textId="77777777" w:rsidR="00FC5B11" w:rsidRPr="00D741C1" w:rsidRDefault="00FC5B11">
            <w:pPr>
              <w:pStyle w:val="20"/>
              <w:ind w:leftChars="0" w:left="0" w:firstLineChars="0" w:firstLine="0"/>
              <w:jc w:val="center"/>
            </w:pPr>
            <w:r>
              <w:rPr>
                <w:rFonts w:hint="eastAsia"/>
              </w:rPr>
              <w:t>3</w:t>
            </w:r>
          </w:p>
        </w:tc>
        <w:tc>
          <w:tcPr>
            <w:tcW w:w="4468" w:type="dxa"/>
          </w:tcPr>
          <w:p w14:paraId="4885471C" w14:textId="77777777" w:rsidR="00FC5B11" w:rsidRPr="00D741C1" w:rsidRDefault="00FC5B11">
            <w:pPr>
              <w:pStyle w:val="20"/>
              <w:ind w:leftChars="0" w:left="0" w:firstLineChars="0" w:firstLine="0"/>
            </w:pPr>
            <w:r w:rsidRPr="00495FD3">
              <w:rPr>
                <w:rFonts w:hint="eastAsia"/>
              </w:rPr>
              <w:t>SC連携用ADサーバ</w:t>
            </w:r>
          </w:p>
        </w:tc>
        <w:tc>
          <w:tcPr>
            <w:tcW w:w="819" w:type="dxa"/>
          </w:tcPr>
          <w:p w14:paraId="3C05D4D7" w14:textId="77777777" w:rsidR="00FC5B11" w:rsidRPr="00D741C1" w:rsidRDefault="00FC5B11">
            <w:pPr>
              <w:pStyle w:val="20"/>
              <w:ind w:leftChars="0" w:left="0" w:firstLineChars="0" w:firstLine="0"/>
            </w:pPr>
            <w:r>
              <w:rPr>
                <w:rFonts w:hint="eastAsia"/>
              </w:rPr>
              <w:t>1台</w:t>
            </w:r>
          </w:p>
        </w:tc>
        <w:tc>
          <w:tcPr>
            <w:tcW w:w="1601" w:type="dxa"/>
            <w:vMerge/>
          </w:tcPr>
          <w:p w14:paraId="46C30383" w14:textId="77777777" w:rsidR="00FC5B11" w:rsidRPr="00D741C1" w:rsidRDefault="00FC5B11">
            <w:pPr>
              <w:pStyle w:val="20"/>
            </w:pPr>
          </w:p>
        </w:tc>
      </w:tr>
      <w:tr w:rsidR="00B66817" w14:paraId="036F8991" w14:textId="77777777" w:rsidTr="00C1118C">
        <w:tc>
          <w:tcPr>
            <w:tcW w:w="931" w:type="dxa"/>
          </w:tcPr>
          <w:p w14:paraId="7B1E75CC" w14:textId="053DD028" w:rsidR="00B66817" w:rsidRDefault="00B66817">
            <w:pPr>
              <w:pStyle w:val="20"/>
              <w:ind w:leftChars="0" w:left="0" w:firstLineChars="0" w:firstLine="0"/>
              <w:jc w:val="center"/>
              <w:rPr>
                <w:sz w:val="20"/>
                <w:szCs w:val="20"/>
              </w:rPr>
            </w:pPr>
            <w:r>
              <w:rPr>
                <w:rFonts w:hint="eastAsia"/>
                <w:sz w:val="20"/>
                <w:szCs w:val="20"/>
              </w:rPr>
              <w:t>4</w:t>
            </w:r>
          </w:p>
        </w:tc>
        <w:tc>
          <w:tcPr>
            <w:tcW w:w="4468" w:type="dxa"/>
          </w:tcPr>
          <w:p w14:paraId="5A9A1E2D" w14:textId="0D0ED576" w:rsidR="00B66817" w:rsidRDefault="00B66817">
            <w:pPr>
              <w:pStyle w:val="20"/>
              <w:ind w:leftChars="0" w:left="0" w:firstLineChars="0" w:firstLine="0"/>
            </w:pPr>
            <w:r>
              <w:rPr>
                <w:rFonts w:hint="eastAsia"/>
              </w:rPr>
              <w:t>共通基盤用A</w:t>
            </w:r>
            <w:r>
              <w:t>D</w:t>
            </w:r>
            <w:r>
              <w:rPr>
                <w:rFonts w:hint="eastAsia"/>
              </w:rPr>
              <w:t>サーバ</w:t>
            </w:r>
          </w:p>
        </w:tc>
        <w:tc>
          <w:tcPr>
            <w:tcW w:w="819" w:type="dxa"/>
          </w:tcPr>
          <w:p w14:paraId="658482FB" w14:textId="130F598A" w:rsidR="00B66817" w:rsidRDefault="00B66817">
            <w:pPr>
              <w:pStyle w:val="20"/>
              <w:ind w:leftChars="0" w:left="0" w:firstLineChars="0" w:firstLine="0"/>
            </w:pPr>
            <w:r>
              <w:rPr>
                <w:rFonts w:hint="eastAsia"/>
              </w:rPr>
              <w:t>1台</w:t>
            </w:r>
          </w:p>
        </w:tc>
        <w:tc>
          <w:tcPr>
            <w:tcW w:w="1601" w:type="dxa"/>
            <w:vMerge/>
          </w:tcPr>
          <w:p w14:paraId="27A1C0D6" w14:textId="77777777" w:rsidR="00B66817" w:rsidRPr="00364C3E" w:rsidRDefault="00B66817">
            <w:pPr>
              <w:pStyle w:val="20"/>
            </w:pPr>
          </w:p>
        </w:tc>
      </w:tr>
      <w:tr w:rsidR="00FC5B11" w14:paraId="5776DC6E" w14:textId="77777777" w:rsidTr="00C1118C">
        <w:tc>
          <w:tcPr>
            <w:tcW w:w="931" w:type="dxa"/>
          </w:tcPr>
          <w:p w14:paraId="75A67D3F" w14:textId="5D92EF09" w:rsidR="00FC5B11" w:rsidRDefault="004B61C8">
            <w:pPr>
              <w:pStyle w:val="20"/>
              <w:ind w:leftChars="0" w:left="0" w:firstLineChars="0" w:firstLine="0"/>
              <w:jc w:val="center"/>
              <w:rPr>
                <w:sz w:val="20"/>
                <w:szCs w:val="20"/>
              </w:rPr>
            </w:pPr>
            <w:r>
              <w:rPr>
                <w:rFonts w:hint="eastAsia"/>
                <w:sz w:val="20"/>
                <w:szCs w:val="20"/>
              </w:rPr>
              <w:t>5</w:t>
            </w:r>
          </w:p>
        </w:tc>
        <w:tc>
          <w:tcPr>
            <w:tcW w:w="4468" w:type="dxa"/>
          </w:tcPr>
          <w:p w14:paraId="0F1FCF3A" w14:textId="77777777" w:rsidR="00FC5B11" w:rsidRPr="00F45EB9" w:rsidRDefault="00FC5B11">
            <w:pPr>
              <w:pStyle w:val="20"/>
              <w:ind w:leftChars="0" w:left="0" w:firstLineChars="0" w:firstLine="0"/>
            </w:pPr>
            <w:r>
              <w:rPr>
                <w:rFonts w:hint="eastAsia"/>
              </w:rPr>
              <w:t>検証用</w:t>
            </w:r>
            <w:r w:rsidRPr="006B47BC">
              <w:rPr>
                <w:rFonts w:hint="eastAsia"/>
              </w:rPr>
              <w:t>ドメインコントローラ</w:t>
            </w:r>
          </w:p>
        </w:tc>
        <w:tc>
          <w:tcPr>
            <w:tcW w:w="819" w:type="dxa"/>
          </w:tcPr>
          <w:p w14:paraId="525DA8EE" w14:textId="77777777" w:rsidR="00FC5B11" w:rsidRPr="006B47BC" w:rsidRDefault="00FC5B11">
            <w:pPr>
              <w:pStyle w:val="20"/>
              <w:ind w:leftChars="0" w:left="0" w:firstLineChars="0" w:firstLine="0"/>
            </w:pPr>
            <w:r>
              <w:t>2</w:t>
            </w:r>
            <w:r>
              <w:rPr>
                <w:rFonts w:hint="eastAsia"/>
              </w:rPr>
              <w:t>台</w:t>
            </w:r>
          </w:p>
        </w:tc>
        <w:tc>
          <w:tcPr>
            <w:tcW w:w="1601" w:type="dxa"/>
            <w:vMerge/>
          </w:tcPr>
          <w:p w14:paraId="6E268986" w14:textId="77777777" w:rsidR="00FC5B11" w:rsidRPr="00364C3E" w:rsidRDefault="00FC5B11">
            <w:pPr>
              <w:pStyle w:val="20"/>
            </w:pPr>
          </w:p>
        </w:tc>
      </w:tr>
      <w:tr w:rsidR="00FC5B11" w14:paraId="3C375D92" w14:textId="77777777" w:rsidTr="00C1118C">
        <w:tc>
          <w:tcPr>
            <w:tcW w:w="931" w:type="dxa"/>
          </w:tcPr>
          <w:p w14:paraId="05F34075" w14:textId="68E91C96" w:rsidR="00FC5B11" w:rsidRDefault="004B61C8">
            <w:pPr>
              <w:pStyle w:val="20"/>
              <w:ind w:leftChars="0" w:left="0" w:firstLineChars="0" w:firstLine="0"/>
              <w:jc w:val="center"/>
              <w:rPr>
                <w:sz w:val="20"/>
                <w:szCs w:val="20"/>
              </w:rPr>
            </w:pPr>
            <w:r>
              <w:rPr>
                <w:sz w:val="20"/>
                <w:szCs w:val="20"/>
              </w:rPr>
              <w:t>6</w:t>
            </w:r>
          </w:p>
        </w:tc>
        <w:tc>
          <w:tcPr>
            <w:tcW w:w="4468" w:type="dxa"/>
          </w:tcPr>
          <w:p w14:paraId="5FFC6979" w14:textId="77777777" w:rsidR="00FC5B11" w:rsidRPr="00F45EB9" w:rsidRDefault="00FC5B11">
            <w:pPr>
              <w:pStyle w:val="20"/>
              <w:ind w:leftChars="0" w:left="0" w:firstLineChars="0" w:firstLine="0"/>
            </w:pPr>
            <w:r w:rsidRPr="007A54C6">
              <w:rPr>
                <w:rFonts w:hint="eastAsia"/>
              </w:rPr>
              <w:t>ディレクトリ同期サーバ</w:t>
            </w:r>
          </w:p>
        </w:tc>
        <w:tc>
          <w:tcPr>
            <w:tcW w:w="819" w:type="dxa"/>
          </w:tcPr>
          <w:p w14:paraId="71671DCC" w14:textId="51FA8B0C" w:rsidR="00FC5B11" w:rsidRDefault="005F0743">
            <w:pPr>
              <w:pStyle w:val="20"/>
              <w:ind w:leftChars="0" w:left="0" w:firstLineChars="0" w:firstLine="0"/>
            </w:pPr>
            <w:r>
              <w:rPr>
                <w:rFonts w:hint="eastAsia"/>
              </w:rPr>
              <w:t>1</w:t>
            </w:r>
            <w:r w:rsidR="00FC5B11">
              <w:rPr>
                <w:rFonts w:hint="eastAsia"/>
              </w:rPr>
              <w:t>台</w:t>
            </w:r>
          </w:p>
        </w:tc>
        <w:tc>
          <w:tcPr>
            <w:tcW w:w="1601" w:type="dxa"/>
            <w:vMerge/>
          </w:tcPr>
          <w:p w14:paraId="1BEF08F5" w14:textId="77777777" w:rsidR="00FC5B11" w:rsidRDefault="00FC5B11">
            <w:pPr>
              <w:pStyle w:val="20"/>
            </w:pPr>
          </w:p>
        </w:tc>
      </w:tr>
      <w:tr w:rsidR="00F8628A" w14:paraId="510494FA" w14:textId="77777777" w:rsidTr="00C1118C">
        <w:tc>
          <w:tcPr>
            <w:tcW w:w="931" w:type="dxa"/>
          </w:tcPr>
          <w:p w14:paraId="3A998205" w14:textId="13B51C0F" w:rsidR="00F8628A" w:rsidRDefault="004B61C8">
            <w:pPr>
              <w:pStyle w:val="20"/>
              <w:ind w:leftChars="0" w:left="0" w:firstLineChars="0" w:firstLine="0"/>
              <w:jc w:val="center"/>
              <w:rPr>
                <w:sz w:val="20"/>
                <w:szCs w:val="20"/>
              </w:rPr>
            </w:pPr>
            <w:r>
              <w:rPr>
                <w:sz w:val="20"/>
                <w:szCs w:val="20"/>
              </w:rPr>
              <w:t>7</w:t>
            </w:r>
          </w:p>
        </w:tc>
        <w:tc>
          <w:tcPr>
            <w:tcW w:w="4468" w:type="dxa"/>
          </w:tcPr>
          <w:p w14:paraId="2E1DD648" w14:textId="368CBDF5" w:rsidR="00F8628A" w:rsidRPr="00896C68" w:rsidRDefault="00F8628A">
            <w:pPr>
              <w:pStyle w:val="20"/>
              <w:ind w:leftChars="0" w:left="0" w:firstLineChars="0" w:firstLine="0"/>
            </w:pPr>
            <w:r w:rsidRPr="00F8628A">
              <w:rPr>
                <w:rFonts w:hint="eastAsia"/>
              </w:rPr>
              <w:t>テスト用ディレクトリ同期サーバ</w:t>
            </w:r>
          </w:p>
        </w:tc>
        <w:tc>
          <w:tcPr>
            <w:tcW w:w="819" w:type="dxa"/>
          </w:tcPr>
          <w:p w14:paraId="49B2412D" w14:textId="7D8C7D68" w:rsidR="00F8628A" w:rsidRDefault="00F8628A">
            <w:pPr>
              <w:pStyle w:val="20"/>
              <w:ind w:leftChars="0" w:left="0" w:firstLineChars="0" w:firstLine="0"/>
            </w:pPr>
            <w:r>
              <w:rPr>
                <w:rFonts w:hint="eastAsia"/>
              </w:rPr>
              <w:t>1台</w:t>
            </w:r>
          </w:p>
        </w:tc>
        <w:tc>
          <w:tcPr>
            <w:tcW w:w="1601" w:type="dxa"/>
            <w:vMerge/>
          </w:tcPr>
          <w:p w14:paraId="567B3DF4" w14:textId="77777777" w:rsidR="00F8628A" w:rsidRDefault="00F8628A">
            <w:pPr>
              <w:pStyle w:val="20"/>
              <w:ind w:leftChars="0" w:left="0" w:firstLineChars="0" w:firstLine="0"/>
            </w:pPr>
          </w:p>
        </w:tc>
      </w:tr>
      <w:tr w:rsidR="00FC5B11" w14:paraId="62DE5307" w14:textId="77777777" w:rsidTr="00C1118C">
        <w:tc>
          <w:tcPr>
            <w:tcW w:w="931" w:type="dxa"/>
          </w:tcPr>
          <w:p w14:paraId="330D7737" w14:textId="260236FB" w:rsidR="00FC5B11" w:rsidRDefault="004B61C8">
            <w:pPr>
              <w:pStyle w:val="20"/>
              <w:ind w:leftChars="0" w:left="0" w:firstLineChars="0" w:firstLine="0"/>
              <w:jc w:val="center"/>
              <w:rPr>
                <w:sz w:val="20"/>
                <w:szCs w:val="20"/>
              </w:rPr>
            </w:pPr>
            <w:r>
              <w:rPr>
                <w:sz w:val="20"/>
                <w:szCs w:val="20"/>
              </w:rPr>
              <w:t>8</w:t>
            </w:r>
          </w:p>
        </w:tc>
        <w:tc>
          <w:tcPr>
            <w:tcW w:w="4468" w:type="dxa"/>
          </w:tcPr>
          <w:p w14:paraId="26A35645" w14:textId="77777777" w:rsidR="00FC5B11" w:rsidRPr="00F45EB9" w:rsidRDefault="00FC5B11">
            <w:pPr>
              <w:pStyle w:val="20"/>
              <w:ind w:leftChars="0" w:left="0" w:firstLineChars="0" w:firstLine="0"/>
            </w:pPr>
            <w:r w:rsidRPr="00896C68">
              <w:rPr>
                <w:rFonts w:hint="eastAsia"/>
              </w:rPr>
              <w:t>庁内Webサーバ</w:t>
            </w:r>
          </w:p>
        </w:tc>
        <w:tc>
          <w:tcPr>
            <w:tcW w:w="819" w:type="dxa"/>
          </w:tcPr>
          <w:p w14:paraId="63314E03" w14:textId="3EF6D5FD" w:rsidR="00FC5B11" w:rsidRDefault="00F8628A">
            <w:pPr>
              <w:pStyle w:val="20"/>
              <w:ind w:leftChars="0" w:left="0" w:firstLineChars="0" w:firstLine="0"/>
            </w:pPr>
            <w:r>
              <w:t>1</w:t>
            </w:r>
            <w:r w:rsidR="00FC5B11">
              <w:rPr>
                <w:rFonts w:hint="eastAsia"/>
              </w:rPr>
              <w:t>台</w:t>
            </w:r>
          </w:p>
        </w:tc>
        <w:tc>
          <w:tcPr>
            <w:tcW w:w="1601" w:type="dxa"/>
            <w:vMerge/>
          </w:tcPr>
          <w:p w14:paraId="758AA4B9" w14:textId="77777777" w:rsidR="00FC5B11" w:rsidRDefault="00FC5B11">
            <w:pPr>
              <w:pStyle w:val="20"/>
              <w:ind w:leftChars="0" w:left="0" w:firstLineChars="0" w:firstLine="0"/>
            </w:pPr>
          </w:p>
        </w:tc>
      </w:tr>
      <w:tr w:rsidR="00FC5B11" w14:paraId="2F9803EF" w14:textId="77777777" w:rsidTr="00C1118C">
        <w:tc>
          <w:tcPr>
            <w:tcW w:w="931" w:type="dxa"/>
          </w:tcPr>
          <w:p w14:paraId="06241D45" w14:textId="3E03F242" w:rsidR="00FC5B11" w:rsidRDefault="004B61C8">
            <w:pPr>
              <w:pStyle w:val="20"/>
              <w:ind w:leftChars="0" w:left="0" w:firstLineChars="0" w:firstLine="0"/>
              <w:jc w:val="center"/>
              <w:rPr>
                <w:sz w:val="20"/>
                <w:szCs w:val="20"/>
              </w:rPr>
            </w:pPr>
            <w:r>
              <w:rPr>
                <w:sz w:val="20"/>
                <w:szCs w:val="20"/>
              </w:rPr>
              <w:t>9</w:t>
            </w:r>
          </w:p>
        </w:tc>
        <w:tc>
          <w:tcPr>
            <w:tcW w:w="4468" w:type="dxa"/>
          </w:tcPr>
          <w:p w14:paraId="32839EDC" w14:textId="53106CB6" w:rsidR="00FC5B11" w:rsidRPr="00F45EB9" w:rsidRDefault="00FC5B11">
            <w:pPr>
              <w:pStyle w:val="20"/>
              <w:ind w:leftChars="0" w:left="0" w:firstLineChars="0" w:firstLine="0"/>
            </w:pPr>
            <w:r w:rsidRPr="00B57544">
              <w:rPr>
                <w:rFonts w:hint="eastAsia"/>
              </w:rPr>
              <w:t>庁内Web移行用サーバ</w:t>
            </w:r>
          </w:p>
        </w:tc>
        <w:tc>
          <w:tcPr>
            <w:tcW w:w="819" w:type="dxa"/>
          </w:tcPr>
          <w:p w14:paraId="7E7219A3" w14:textId="387194DC" w:rsidR="00FC5B11" w:rsidRDefault="00EE7719">
            <w:pPr>
              <w:pStyle w:val="20"/>
              <w:ind w:leftChars="0" w:left="0" w:firstLineChars="0" w:firstLine="0"/>
            </w:pPr>
            <w:r>
              <w:rPr>
                <w:rFonts w:hint="eastAsia"/>
              </w:rPr>
              <w:t>2</w:t>
            </w:r>
            <w:r w:rsidR="00FC5B11">
              <w:rPr>
                <w:rFonts w:hint="eastAsia"/>
              </w:rPr>
              <w:t>台</w:t>
            </w:r>
          </w:p>
        </w:tc>
        <w:tc>
          <w:tcPr>
            <w:tcW w:w="1601" w:type="dxa"/>
            <w:vMerge/>
          </w:tcPr>
          <w:p w14:paraId="7A4E797F" w14:textId="77777777" w:rsidR="00FC5B11" w:rsidRDefault="00FC5B11">
            <w:pPr>
              <w:pStyle w:val="20"/>
              <w:ind w:leftChars="0" w:left="0" w:firstLineChars="0" w:firstLine="0"/>
            </w:pPr>
          </w:p>
        </w:tc>
      </w:tr>
      <w:tr w:rsidR="00FC5B11" w14:paraId="0F2DC470" w14:textId="77777777" w:rsidTr="00C1118C">
        <w:tc>
          <w:tcPr>
            <w:tcW w:w="931" w:type="dxa"/>
          </w:tcPr>
          <w:p w14:paraId="5FDB2676" w14:textId="78688F50" w:rsidR="00FC5B11" w:rsidRDefault="004B61C8">
            <w:pPr>
              <w:pStyle w:val="20"/>
              <w:ind w:leftChars="0" w:left="0" w:firstLineChars="0" w:firstLine="0"/>
              <w:jc w:val="center"/>
              <w:rPr>
                <w:sz w:val="20"/>
                <w:szCs w:val="20"/>
              </w:rPr>
            </w:pPr>
            <w:r>
              <w:rPr>
                <w:sz w:val="20"/>
                <w:szCs w:val="20"/>
              </w:rPr>
              <w:t>10</w:t>
            </w:r>
          </w:p>
        </w:tc>
        <w:tc>
          <w:tcPr>
            <w:tcW w:w="4468" w:type="dxa"/>
          </w:tcPr>
          <w:p w14:paraId="755F6251" w14:textId="77777777" w:rsidR="00FC5B11" w:rsidRPr="00F45EB9" w:rsidRDefault="00FC5B11">
            <w:pPr>
              <w:pStyle w:val="20"/>
              <w:ind w:leftChars="0" w:left="0" w:firstLineChars="0" w:firstLine="0"/>
            </w:pPr>
            <w:r w:rsidRPr="00B57544">
              <w:rPr>
                <w:rFonts w:hint="eastAsia"/>
              </w:rPr>
              <w:t>ターミナルサーバ</w:t>
            </w:r>
          </w:p>
        </w:tc>
        <w:tc>
          <w:tcPr>
            <w:tcW w:w="819" w:type="dxa"/>
          </w:tcPr>
          <w:p w14:paraId="674BBB61" w14:textId="77777777" w:rsidR="00FC5B11" w:rsidRDefault="00FC5B11">
            <w:pPr>
              <w:pStyle w:val="20"/>
              <w:ind w:leftChars="0" w:left="0" w:firstLineChars="0" w:firstLine="0"/>
            </w:pPr>
            <w:r>
              <w:rPr>
                <w:rFonts w:hint="eastAsia"/>
              </w:rPr>
              <w:t>1台</w:t>
            </w:r>
          </w:p>
        </w:tc>
        <w:tc>
          <w:tcPr>
            <w:tcW w:w="1601" w:type="dxa"/>
            <w:vMerge/>
          </w:tcPr>
          <w:p w14:paraId="5F605F1D" w14:textId="77777777" w:rsidR="00FC5B11" w:rsidRDefault="00FC5B11">
            <w:pPr>
              <w:pStyle w:val="20"/>
              <w:ind w:leftChars="0" w:left="0" w:firstLineChars="0" w:firstLine="0"/>
            </w:pPr>
          </w:p>
        </w:tc>
      </w:tr>
      <w:tr w:rsidR="00FC5B11" w14:paraId="7B69E712" w14:textId="77777777" w:rsidTr="00C1118C">
        <w:tc>
          <w:tcPr>
            <w:tcW w:w="931" w:type="dxa"/>
          </w:tcPr>
          <w:p w14:paraId="69D5BB8D" w14:textId="5E4EF6A2" w:rsidR="00FC5B11" w:rsidRDefault="00FC5B11">
            <w:pPr>
              <w:pStyle w:val="20"/>
              <w:ind w:leftChars="0" w:left="0" w:firstLineChars="0" w:firstLine="0"/>
              <w:jc w:val="center"/>
              <w:rPr>
                <w:sz w:val="20"/>
                <w:szCs w:val="20"/>
              </w:rPr>
            </w:pPr>
            <w:r>
              <w:rPr>
                <w:rFonts w:hint="eastAsia"/>
                <w:sz w:val="20"/>
                <w:szCs w:val="20"/>
              </w:rPr>
              <w:t>1</w:t>
            </w:r>
            <w:r w:rsidR="004B61C8">
              <w:rPr>
                <w:sz w:val="20"/>
                <w:szCs w:val="20"/>
              </w:rPr>
              <w:t>1</w:t>
            </w:r>
          </w:p>
        </w:tc>
        <w:tc>
          <w:tcPr>
            <w:tcW w:w="4468" w:type="dxa"/>
          </w:tcPr>
          <w:p w14:paraId="4788F946" w14:textId="3018EB9A" w:rsidR="00FC5B11" w:rsidRPr="00F45EB9" w:rsidRDefault="00FC5B11">
            <w:pPr>
              <w:pStyle w:val="20"/>
              <w:ind w:leftChars="0" w:left="0" w:firstLineChars="0" w:firstLine="0"/>
            </w:pPr>
            <w:r w:rsidRPr="008E013B">
              <w:rPr>
                <w:rFonts w:hint="eastAsia"/>
              </w:rPr>
              <w:t>利用者管理システムWebサーバ</w:t>
            </w:r>
            <w:r w:rsidR="006764B0">
              <w:rPr>
                <w:rFonts w:hint="eastAsia"/>
              </w:rPr>
              <w:t>(本番、テスト</w:t>
            </w:r>
            <w:r w:rsidR="006764B0">
              <w:t>)</w:t>
            </w:r>
          </w:p>
        </w:tc>
        <w:tc>
          <w:tcPr>
            <w:tcW w:w="819" w:type="dxa"/>
          </w:tcPr>
          <w:p w14:paraId="6CCFBF3B" w14:textId="16588763" w:rsidR="00FC5B11" w:rsidRDefault="006764B0">
            <w:pPr>
              <w:pStyle w:val="20"/>
              <w:ind w:leftChars="0" w:left="0" w:firstLineChars="0" w:firstLine="0"/>
            </w:pPr>
            <w:r>
              <w:rPr>
                <w:rFonts w:hint="eastAsia"/>
              </w:rPr>
              <w:t>3</w:t>
            </w:r>
            <w:r w:rsidR="00FC5B11">
              <w:rPr>
                <w:rFonts w:hint="eastAsia"/>
              </w:rPr>
              <w:t>台</w:t>
            </w:r>
          </w:p>
        </w:tc>
        <w:tc>
          <w:tcPr>
            <w:tcW w:w="1601" w:type="dxa"/>
            <w:vMerge/>
          </w:tcPr>
          <w:p w14:paraId="78E81B3D" w14:textId="77777777" w:rsidR="00FC5B11" w:rsidRDefault="00FC5B11">
            <w:pPr>
              <w:pStyle w:val="20"/>
              <w:ind w:leftChars="0" w:left="0" w:firstLineChars="0" w:firstLine="0"/>
            </w:pPr>
          </w:p>
        </w:tc>
      </w:tr>
      <w:tr w:rsidR="00FC5B11" w14:paraId="1BCAD905" w14:textId="77777777" w:rsidTr="00C1118C">
        <w:tc>
          <w:tcPr>
            <w:tcW w:w="931" w:type="dxa"/>
          </w:tcPr>
          <w:p w14:paraId="28D29DBE" w14:textId="5D4E8EF8" w:rsidR="00FC5B11" w:rsidRDefault="00996844">
            <w:pPr>
              <w:pStyle w:val="20"/>
              <w:ind w:leftChars="0" w:left="0" w:firstLineChars="0" w:firstLine="0"/>
              <w:jc w:val="center"/>
              <w:rPr>
                <w:sz w:val="20"/>
                <w:szCs w:val="20"/>
              </w:rPr>
            </w:pPr>
            <w:r>
              <w:rPr>
                <w:rFonts w:hint="eastAsia"/>
                <w:sz w:val="20"/>
                <w:szCs w:val="20"/>
              </w:rPr>
              <w:t>1</w:t>
            </w:r>
            <w:r w:rsidR="004B61C8">
              <w:rPr>
                <w:sz w:val="20"/>
                <w:szCs w:val="20"/>
              </w:rPr>
              <w:t>2</w:t>
            </w:r>
          </w:p>
        </w:tc>
        <w:tc>
          <w:tcPr>
            <w:tcW w:w="4468" w:type="dxa"/>
          </w:tcPr>
          <w:p w14:paraId="32FA53C5" w14:textId="54AE415C" w:rsidR="00FC5B11" w:rsidRPr="00217CE6" w:rsidRDefault="00FC5B11">
            <w:pPr>
              <w:pStyle w:val="20"/>
              <w:ind w:leftChars="0" w:left="0" w:firstLineChars="0" w:firstLine="0"/>
            </w:pPr>
            <w:r w:rsidRPr="008E013B">
              <w:rPr>
                <w:rFonts w:hint="eastAsia"/>
              </w:rPr>
              <w:t>利用者管理システムDBサーバ</w:t>
            </w:r>
            <w:r w:rsidR="006764B0">
              <w:rPr>
                <w:rFonts w:hint="eastAsia"/>
              </w:rPr>
              <w:t>(本番、テスト</w:t>
            </w:r>
            <w:r w:rsidR="007E3208">
              <w:rPr>
                <w:rFonts w:hint="eastAsia"/>
              </w:rPr>
              <w:t>)</w:t>
            </w:r>
          </w:p>
        </w:tc>
        <w:tc>
          <w:tcPr>
            <w:tcW w:w="819" w:type="dxa"/>
          </w:tcPr>
          <w:p w14:paraId="486C8CED" w14:textId="0E41C9C4" w:rsidR="00FC5B11" w:rsidRDefault="00F91BC4">
            <w:pPr>
              <w:pStyle w:val="20"/>
              <w:ind w:leftChars="0" w:left="0" w:firstLineChars="0" w:firstLine="0"/>
            </w:pPr>
            <w:r>
              <w:rPr>
                <w:rFonts w:hint="eastAsia"/>
              </w:rPr>
              <w:t>3</w:t>
            </w:r>
            <w:r w:rsidR="00FC5B11">
              <w:rPr>
                <w:rFonts w:hint="eastAsia"/>
              </w:rPr>
              <w:t>台</w:t>
            </w:r>
          </w:p>
        </w:tc>
        <w:tc>
          <w:tcPr>
            <w:tcW w:w="1601" w:type="dxa"/>
            <w:vMerge/>
          </w:tcPr>
          <w:p w14:paraId="07672A35" w14:textId="77777777" w:rsidR="00FC5B11" w:rsidRDefault="00FC5B11">
            <w:pPr>
              <w:pStyle w:val="20"/>
              <w:ind w:leftChars="0" w:left="0" w:firstLineChars="0" w:firstLine="0"/>
            </w:pPr>
          </w:p>
        </w:tc>
      </w:tr>
      <w:tr w:rsidR="00DA2EAA" w14:paraId="26A7F032" w14:textId="77777777" w:rsidTr="00C1118C">
        <w:tc>
          <w:tcPr>
            <w:tcW w:w="931" w:type="dxa"/>
          </w:tcPr>
          <w:p w14:paraId="4FF45D45" w14:textId="29CFAE2A" w:rsidR="00DA2EAA" w:rsidRDefault="00DA2EAA" w:rsidP="00DA2EAA">
            <w:pPr>
              <w:pStyle w:val="20"/>
              <w:ind w:leftChars="0" w:left="0" w:firstLineChars="0" w:firstLine="0"/>
              <w:jc w:val="center"/>
              <w:rPr>
                <w:sz w:val="20"/>
                <w:szCs w:val="20"/>
              </w:rPr>
            </w:pPr>
            <w:r>
              <w:rPr>
                <w:rFonts w:hint="eastAsia"/>
                <w:sz w:val="20"/>
                <w:szCs w:val="20"/>
              </w:rPr>
              <w:t>1</w:t>
            </w:r>
            <w:r w:rsidR="004B61C8">
              <w:rPr>
                <w:sz w:val="20"/>
                <w:szCs w:val="20"/>
              </w:rPr>
              <w:t>3</w:t>
            </w:r>
          </w:p>
        </w:tc>
        <w:tc>
          <w:tcPr>
            <w:tcW w:w="4468" w:type="dxa"/>
          </w:tcPr>
          <w:p w14:paraId="6CAB12B4" w14:textId="2AE5A132" w:rsidR="00DA2EAA" w:rsidRPr="00217CE6" w:rsidRDefault="00DA2EAA" w:rsidP="00DA2EAA">
            <w:pPr>
              <w:pStyle w:val="20"/>
              <w:ind w:leftChars="0" w:left="0" w:firstLineChars="0" w:firstLine="0"/>
            </w:pPr>
            <w:r w:rsidRPr="00DF4193">
              <w:rPr>
                <w:rFonts w:hint="eastAsia"/>
              </w:rPr>
              <w:t>利用者管理システムサーバ</w:t>
            </w:r>
            <w:r w:rsidR="006764B0">
              <w:rPr>
                <w:rFonts w:hint="eastAsia"/>
              </w:rPr>
              <w:t>(開発)</w:t>
            </w:r>
          </w:p>
        </w:tc>
        <w:tc>
          <w:tcPr>
            <w:tcW w:w="819" w:type="dxa"/>
          </w:tcPr>
          <w:p w14:paraId="79F98025" w14:textId="1F595495" w:rsidR="00DA2EAA" w:rsidRDefault="006764B0" w:rsidP="00DA2EAA">
            <w:pPr>
              <w:pStyle w:val="20"/>
              <w:ind w:leftChars="0" w:left="0" w:firstLineChars="0" w:firstLine="0"/>
            </w:pPr>
            <w:r>
              <w:t>1</w:t>
            </w:r>
            <w:r w:rsidR="00DA2EAA" w:rsidRPr="00193739">
              <w:rPr>
                <w:rFonts w:hint="eastAsia"/>
              </w:rPr>
              <w:t>台</w:t>
            </w:r>
          </w:p>
        </w:tc>
        <w:tc>
          <w:tcPr>
            <w:tcW w:w="1601" w:type="dxa"/>
            <w:vMerge/>
          </w:tcPr>
          <w:p w14:paraId="73B5F5E9" w14:textId="77777777" w:rsidR="00DA2EAA" w:rsidRDefault="00DA2EAA" w:rsidP="00DA2EAA">
            <w:pPr>
              <w:pStyle w:val="20"/>
              <w:ind w:leftChars="0" w:left="0" w:firstLineChars="0" w:firstLine="0"/>
            </w:pPr>
          </w:p>
        </w:tc>
      </w:tr>
      <w:tr w:rsidR="00FC5B11" w14:paraId="4C4EA8D7" w14:textId="77777777" w:rsidTr="00C1118C">
        <w:tc>
          <w:tcPr>
            <w:tcW w:w="931" w:type="dxa"/>
          </w:tcPr>
          <w:p w14:paraId="13B66E15" w14:textId="410E8B01" w:rsidR="00FC5B11" w:rsidRDefault="00FC5B11">
            <w:pPr>
              <w:pStyle w:val="20"/>
              <w:ind w:leftChars="0" w:left="0" w:firstLineChars="0" w:firstLine="0"/>
              <w:jc w:val="center"/>
              <w:rPr>
                <w:sz w:val="20"/>
                <w:szCs w:val="20"/>
              </w:rPr>
            </w:pPr>
            <w:r>
              <w:rPr>
                <w:rFonts w:hint="eastAsia"/>
                <w:sz w:val="20"/>
                <w:szCs w:val="20"/>
              </w:rPr>
              <w:t>1</w:t>
            </w:r>
            <w:r w:rsidR="004B61C8">
              <w:rPr>
                <w:sz w:val="20"/>
                <w:szCs w:val="20"/>
              </w:rPr>
              <w:t>4</w:t>
            </w:r>
          </w:p>
        </w:tc>
        <w:tc>
          <w:tcPr>
            <w:tcW w:w="4468" w:type="dxa"/>
          </w:tcPr>
          <w:p w14:paraId="58A9CCC8" w14:textId="77777777" w:rsidR="00FC5B11" w:rsidRPr="00217CE6" w:rsidRDefault="00FC5B11">
            <w:pPr>
              <w:pStyle w:val="20"/>
              <w:ind w:leftChars="0" w:left="0" w:firstLineChars="0" w:firstLine="0"/>
            </w:pPr>
            <w:r w:rsidRPr="00C37B56">
              <w:rPr>
                <w:rFonts w:hint="eastAsia"/>
              </w:rPr>
              <w:t>ジョブ管理サーバ</w:t>
            </w:r>
          </w:p>
        </w:tc>
        <w:tc>
          <w:tcPr>
            <w:tcW w:w="819" w:type="dxa"/>
          </w:tcPr>
          <w:p w14:paraId="0521F47E" w14:textId="77777777" w:rsidR="00FC5B11" w:rsidRDefault="00FC5B11">
            <w:pPr>
              <w:pStyle w:val="20"/>
              <w:ind w:leftChars="0" w:left="0" w:firstLineChars="0" w:firstLine="0"/>
            </w:pPr>
            <w:r>
              <w:rPr>
                <w:rFonts w:hint="eastAsia"/>
              </w:rPr>
              <w:t>1台</w:t>
            </w:r>
          </w:p>
        </w:tc>
        <w:tc>
          <w:tcPr>
            <w:tcW w:w="1601" w:type="dxa"/>
            <w:vMerge/>
          </w:tcPr>
          <w:p w14:paraId="02AD4577" w14:textId="77777777" w:rsidR="00FC5B11" w:rsidRDefault="00FC5B11">
            <w:pPr>
              <w:pStyle w:val="20"/>
              <w:ind w:leftChars="0" w:left="0" w:firstLineChars="0" w:firstLine="0"/>
            </w:pPr>
          </w:p>
        </w:tc>
      </w:tr>
      <w:tr w:rsidR="00FC5B11" w14:paraId="3FF54C14" w14:textId="77777777" w:rsidTr="00C1118C">
        <w:tc>
          <w:tcPr>
            <w:tcW w:w="931" w:type="dxa"/>
          </w:tcPr>
          <w:p w14:paraId="00B02C4F" w14:textId="65F78C03" w:rsidR="00FC5B11" w:rsidRDefault="00FC5B11">
            <w:pPr>
              <w:pStyle w:val="20"/>
              <w:ind w:leftChars="0" w:left="0" w:firstLineChars="0" w:firstLine="0"/>
              <w:jc w:val="center"/>
              <w:rPr>
                <w:sz w:val="20"/>
                <w:szCs w:val="20"/>
              </w:rPr>
            </w:pPr>
            <w:r>
              <w:rPr>
                <w:rFonts w:hint="eastAsia"/>
                <w:sz w:val="20"/>
                <w:szCs w:val="20"/>
              </w:rPr>
              <w:t>1</w:t>
            </w:r>
            <w:r w:rsidR="004B61C8">
              <w:rPr>
                <w:sz w:val="20"/>
                <w:szCs w:val="20"/>
              </w:rPr>
              <w:t>5</w:t>
            </w:r>
          </w:p>
        </w:tc>
        <w:tc>
          <w:tcPr>
            <w:tcW w:w="4468" w:type="dxa"/>
          </w:tcPr>
          <w:p w14:paraId="01A081E8" w14:textId="577B0628" w:rsidR="00FC5B11" w:rsidRPr="00FE29F8" w:rsidRDefault="00FC5B11">
            <w:pPr>
              <w:pStyle w:val="20"/>
              <w:ind w:leftChars="0" w:left="0" w:firstLineChars="0" w:firstLine="0"/>
            </w:pPr>
            <w:r w:rsidRPr="00C37B56">
              <w:rPr>
                <w:rFonts w:hint="eastAsia"/>
              </w:rPr>
              <w:t>仮想基盤管理サーバ</w:t>
            </w:r>
          </w:p>
        </w:tc>
        <w:tc>
          <w:tcPr>
            <w:tcW w:w="819" w:type="dxa"/>
          </w:tcPr>
          <w:p w14:paraId="05A46565" w14:textId="77777777" w:rsidR="00FC5B11" w:rsidRPr="005B619C" w:rsidRDefault="00FC5B11">
            <w:pPr>
              <w:pStyle w:val="20"/>
              <w:ind w:leftChars="0" w:left="0" w:firstLineChars="0" w:firstLine="0"/>
            </w:pPr>
            <w:r>
              <w:rPr>
                <w:rFonts w:hint="eastAsia"/>
              </w:rPr>
              <w:t>1台</w:t>
            </w:r>
          </w:p>
        </w:tc>
        <w:tc>
          <w:tcPr>
            <w:tcW w:w="1601" w:type="dxa"/>
            <w:vMerge/>
          </w:tcPr>
          <w:p w14:paraId="0ED296F1" w14:textId="77777777" w:rsidR="00FC5B11" w:rsidRDefault="00FC5B11">
            <w:pPr>
              <w:pStyle w:val="20"/>
              <w:ind w:leftChars="0" w:left="0" w:firstLineChars="0" w:firstLine="0"/>
            </w:pPr>
          </w:p>
        </w:tc>
      </w:tr>
      <w:tr w:rsidR="00C43F56" w14:paraId="036B0F89" w14:textId="77777777" w:rsidTr="00C1118C">
        <w:tc>
          <w:tcPr>
            <w:tcW w:w="931" w:type="dxa"/>
          </w:tcPr>
          <w:p w14:paraId="0642997D" w14:textId="2B38EA4A" w:rsidR="00C43F56" w:rsidRDefault="00C43F56" w:rsidP="00C43F56">
            <w:pPr>
              <w:pStyle w:val="20"/>
              <w:ind w:leftChars="0" w:left="0" w:firstLineChars="0" w:firstLine="0"/>
              <w:jc w:val="center"/>
              <w:rPr>
                <w:sz w:val="20"/>
                <w:szCs w:val="20"/>
              </w:rPr>
            </w:pPr>
            <w:r>
              <w:rPr>
                <w:rFonts w:hint="eastAsia"/>
                <w:sz w:val="20"/>
                <w:szCs w:val="20"/>
              </w:rPr>
              <w:t>1</w:t>
            </w:r>
            <w:r>
              <w:rPr>
                <w:sz w:val="20"/>
                <w:szCs w:val="20"/>
              </w:rPr>
              <w:t>6</w:t>
            </w:r>
          </w:p>
        </w:tc>
        <w:tc>
          <w:tcPr>
            <w:tcW w:w="4468" w:type="dxa"/>
          </w:tcPr>
          <w:p w14:paraId="4407011D" w14:textId="75390EBC" w:rsidR="00C43F56" w:rsidRPr="00FE29F8" w:rsidRDefault="00C43F56" w:rsidP="00C43F56">
            <w:pPr>
              <w:pStyle w:val="20"/>
              <w:ind w:leftChars="0" w:left="0" w:firstLineChars="0" w:firstLine="0"/>
            </w:pPr>
            <w:r w:rsidRPr="00FA0864">
              <w:rPr>
                <w:rFonts w:hAnsiTheme="minorEastAsia" w:hint="eastAsia"/>
                <w:sz w:val="20"/>
                <w:szCs w:val="20"/>
              </w:rPr>
              <w:t>職員端末機等</w:t>
            </w:r>
            <w:r>
              <w:rPr>
                <w:rFonts w:hint="eastAsia"/>
              </w:rPr>
              <w:t>中央</w:t>
            </w:r>
            <w:r w:rsidRPr="00433490">
              <w:rPr>
                <w:rFonts w:hint="eastAsia"/>
              </w:rPr>
              <w:t>管理サーバ</w:t>
            </w:r>
          </w:p>
        </w:tc>
        <w:tc>
          <w:tcPr>
            <w:tcW w:w="819" w:type="dxa"/>
          </w:tcPr>
          <w:p w14:paraId="5BC291EC" w14:textId="77777777" w:rsidR="00C43F56" w:rsidRPr="00192785" w:rsidRDefault="00C43F56" w:rsidP="00C43F56">
            <w:pPr>
              <w:pStyle w:val="20"/>
              <w:ind w:leftChars="0" w:left="0" w:firstLineChars="0" w:firstLine="0"/>
            </w:pPr>
            <w:r>
              <w:t>1</w:t>
            </w:r>
            <w:r>
              <w:rPr>
                <w:rFonts w:hint="eastAsia"/>
              </w:rPr>
              <w:t>台</w:t>
            </w:r>
          </w:p>
        </w:tc>
        <w:tc>
          <w:tcPr>
            <w:tcW w:w="1601" w:type="dxa"/>
            <w:vMerge/>
          </w:tcPr>
          <w:p w14:paraId="5264E326" w14:textId="77777777" w:rsidR="00C43F56" w:rsidRDefault="00C43F56" w:rsidP="00C43F56">
            <w:pPr>
              <w:pStyle w:val="20"/>
              <w:ind w:leftChars="0" w:left="0" w:firstLineChars="0" w:firstLine="0"/>
            </w:pPr>
          </w:p>
        </w:tc>
      </w:tr>
      <w:tr w:rsidR="00C43F56" w14:paraId="733987AA" w14:textId="77777777" w:rsidTr="00C1118C">
        <w:tc>
          <w:tcPr>
            <w:tcW w:w="931" w:type="dxa"/>
          </w:tcPr>
          <w:p w14:paraId="3D3FAF5F" w14:textId="518EC63B" w:rsidR="00C43F56" w:rsidRDefault="00C43F56" w:rsidP="00C43F56">
            <w:pPr>
              <w:pStyle w:val="20"/>
              <w:ind w:leftChars="0" w:left="0" w:firstLineChars="0" w:firstLine="0"/>
              <w:jc w:val="center"/>
              <w:rPr>
                <w:sz w:val="20"/>
                <w:szCs w:val="20"/>
              </w:rPr>
            </w:pPr>
            <w:r>
              <w:rPr>
                <w:rFonts w:hint="eastAsia"/>
                <w:sz w:val="20"/>
                <w:szCs w:val="20"/>
              </w:rPr>
              <w:t>1</w:t>
            </w:r>
            <w:r>
              <w:rPr>
                <w:sz w:val="20"/>
                <w:szCs w:val="20"/>
              </w:rPr>
              <w:t>7</w:t>
            </w:r>
          </w:p>
        </w:tc>
        <w:tc>
          <w:tcPr>
            <w:tcW w:w="4468" w:type="dxa"/>
          </w:tcPr>
          <w:p w14:paraId="4F37969E" w14:textId="58323352" w:rsidR="00C43F56" w:rsidRPr="00FE29F8" w:rsidRDefault="00C43F56" w:rsidP="00C43F56">
            <w:pPr>
              <w:pStyle w:val="20"/>
              <w:ind w:leftChars="0" w:left="0" w:firstLineChars="0" w:firstLine="0"/>
            </w:pPr>
            <w:r w:rsidRPr="00FA0864">
              <w:rPr>
                <w:rFonts w:hAnsiTheme="minorEastAsia" w:hint="eastAsia"/>
                <w:sz w:val="20"/>
                <w:szCs w:val="20"/>
              </w:rPr>
              <w:t>職員端末機等</w:t>
            </w:r>
            <w:r w:rsidRPr="006F5FA0">
              <w:rPr>
                <w:rFonts w:hint="eastAsia"/>
              </w:rPr>
              <w:t>サイトサーバ</w:t>
            </w:r>
          </w:p>
        </w:tc>
        <w:tc>
          <w:tcPr>
            <w:tcW w:w="819" w:type="dxa"/>
          </w:tcPr>
          <w:p w14:paraId="229A13B3" w14:textId="1ECD6086" w:rsidR="00C43F56" w:rsidRPr="005B619C" w:rsidRDefault="00C43F56" w:rsidP="00C43F56">
            <w:pPr>
              <w:pStyle w:val="20"/>
              <w:ind w:leftChars="0" w:left="0" w:firstLineChars="0" w:firstLine="0"/>
            </w:pPr>
            <w:r>
              <w:rPr>
                <w:rFonts w:hint="eastAsia"/>
              </w:rPr>
              <w:t>2台</w:t>
            </w:r>
          </w:p>
        </w:tc>
        <w:tc>
          <w:tcPr>
            <w:tcW w:w="1601" w:type="dxa"/>
            <w:vMerge/>
          </w:tcPr>
          <w:p w14:paraId="0BF28DE0" w14:textId="77777777" w:rsidR="00C43F56" w:rsidRDefault="00C43F56" w:rsidP="00C43F56">
            <w:pPr>
              <w:pStyle w:val="20"/>
              <w:ind w:leftChars="0" w:left="0" w:firstLineChars="0" w:firstLine="0"/>
            </w:pPr>
          </w:p>
        </w:tc>
      </w:tr>
      <w:tr w:rsidR="00C43F56" w14:paraId="3785E8FC" w14:textId="77777777" w:rsidTr="00C1118C">
        <w:tc>
          <w:tcPr>
            <w:tcW w:w="931" w:type="dxa"/>
          </w:tcPr>
          <w:p w14:paraId="011674EE" w14:textId="6B3ABAAA" w:rsidR="00C43F56" w:rsidRDefault="00C43F56" w:rsidP="00C43F56">
            <w:pPr>
              <w:pStyle w:val="20"/>
              <w:ind w:leftChars="0" w:left="0" w:firstLineChars="0" w:firstLine="0"/>
              <w:jc w:val="center"/>
              <w:rPr>
                <w:sz w:val="20"/>
                <w:szCs w:val="20"/>
              </w:rPr>
            </w:pPr>
            <w:r>
              <w:rPr>
                <w:rFonts w:hint="eastAsia"/>
                <w:sz w:val="20"/>
                <w:szCs w:val="20"/>
              </w:rPr>
              <w:t>1</w:t>
            </w:r>
            <w:r>
              <w:rPr>
                <w:sz w:val="20"/>
                <w:szCs w:val="20"/>
              </w:rPr>
              <w:t>8</w:t>
            </w:r>
          </w:p>
        </w:tc>
        <w:tc>
          <w:tcPr>
            <w:tcW w:w="4468" w:type="dxa"/>
          </w:tcPr>
          <w:p w14:paraId="55907ECA" w14:textId="7EE420D2" w:rsidR="00C43F56" w:rsidRPr="0098058F" w:rsidRDefault="00C43F56" w:rsidP="00C43F56">
            <w:pPr>
              <w:pStyle w:val="20"/>
              <w:ind w:leftChars="0" w:left="0" w:firstLineChars="0" w:firstLine="0"/>
            </w:pPr>
            <w:r w:rsidRPr="00165CDF">
              <w:rPr>
                <w:rFonts w:hint="eastAsia"/>
              </w:rPr>
              <w:t>庁内メールサーバ</w:t>
            </w:r>
          </w:p>
        </w:tc>
        <w:tc>
          <w:tcPr>
            <w:tcW w:w="819" w:type="dxa"/>
          </w:tcPr>
          <w:p w14:paraId="235CEB4B" w14:textId="7F1F7F2D" w:rsidR="00C43F56" w:rsidRDefault="00C43F56" w:rsidP="00C43F56">
            <w:pPr>
              <w:pStyle w:val="20"/>
              <w:ind w:leftChars="0" w:left="0" w:firstLineChars="0" w:firstLine="0"/>
            </w:pPr>
            <w:r>
              <w:rPr>
                <w:rFonts w:hint="eastAsia"/>
              </w:rPr>
              <w:t>2台</w:t>
            </w:r>
          </w:p>
        </w:tc>
        <w:tc>
          <w:tcPr>
            <w:tcW w:w="1601" w:type="dxa"/>
            <w:vMerge/>
          </w:tcPr>
          <w:p w14:paraId="3EBB6E5E" w14:textId="77777777" w:rsidR="00C43F56" w:rsidRDefault="00C43F56" w:rsidP="00C43F56">
            <w:pPr>
              <w:pStyle w:val="20"/>
              <w:ind w:leftChars="0" w:left="0" w:firstLineChars="0" w:firstLine="0"/>
            </w:pPr>
          </w:p>
        </w:tc>
      </w:tr>
      <w:tr w:rsidR="00C43F56" w14:paraId="0210E869" w14:textId="77777777" w:rsidTr="00C1118C">
        <w:trPr>
          <w:trHeight w:val="58"/>
        </w:trPr>
        <w:tc>
          <w:tcPr>
            <w:tcW w:w="931" w:type="dxa"/>
          </w:tcPr>
          <w:p w14:paraId="20A1D220" w14:textId="7DD99BD8" w:rsidR="00C43F56" w:rsidRDefault="00C43F56" w:rsidP="00C43F56">
            <w:pPr>
              <w:pStyle w:val="20"/>
              <w:ind w:leftChars="0" w:left="0" w:firstLineChars="0" w:firstLine="0"/>
              <w:jc w:val="center"/>
              <w:rPr>
                <w:sz w:val="20"/>
                <w:szCs w:val="20"/>
              </w:rPr>
            </w:pPr>
            <w:r>
              <w:rPr>
                <w:rFonts w:hint="eastAsia"/>
                <w:sz w:val="20"/>
                <w:szCs w:val="20"/>
              </w:rPr>
              <w:lastRenderedPageBreak/>
              <w:t>1</w:t>
            </w:r>
            <w:r>
              <w:rPr>
                <w:sz w:val="20"/>
                <w:szCs w:val="20"/>
              </w:rPr>
              <w:t>9</w:t>
            </w:r>
          </w:p>
        </w:tc>
        <w:tc>
          <w:tcPr>
            <w:tcW w:w="4468" w:type="dxa"/>
          </w:tcPr>
          <w:p w14:paraId="7B06D4B6" w14:textId="6A3CF0AE" w:rsidR="00C43F56" w:rsidRPr="000A28FE" w:rsidRDefault="00C43F56" w:rsidP="00C43F56">
            <w:pPr>
              <w:pStyle w:val="20"/>
              <w:ind w:leftChars="0" w:left="0" w:firstLineChars="0" w:firstLine="0"/>
            </w:pPr>
            <w:r w:rsidRPr="007843D0">
              <w:rPr>
                <w:rFonts w:hint="eastAsia"/>
              </w:rPr>
              <w:t>テスト用庁内メールサーバ</w:t>
            </w:r>
          </w:p>
        </w:tc>
        <w:tc>
          <w:tcPr>
            <w:tcW w:w="819" w:type="dxa"/>
          </w:tcPr>
          <w:p w14:paraId="501B4812" w14:textId="27612F80" w:rsidR="00C43F56" w:rsidRDefault="00C43F56" w:rsidP="00C43F56">
            <w:pPr>
              <w:pStyle w:val="20"/>
              <w:ind w:leftChars="0" w:left="0" w:firstLineChars="0" w:firstLine="0"/>
            </w:pPr>
            <w:r>
              <w:rPr>
                <w:rFonts w:hint="eastAsia"/>
              </w:rPr>
              <w:t>1台</w:t>
            </w:r>
          </w:p>
        </w:tc>
        <w:tc>
          <w:tcPr>
            <w:tcW w:w="1601" w:type="dxa"/>
            <w:vMerge/>
          </w:tcPr>
          <w:p w14:paraId="41A8C16A" w14:textId="77777777" w:rsidR="00C43F56" w:rsidRDefault="00C43F56" w:rsidP="00C43F56">
            <w:pPr>
              <w:pStyle w:val="20"/>
              <w:ind w:leftChars="0" w:left="0" w:firstLineChars="0" w:firstLine="0"/>
            </w:pPr>
          </w:p>
        </w:tc>
      </w:tr>
      <w:tr w:rsidR="00C43F56" w14:paraId="7828208F" w14:textId="77777777" w:rsidTr="00C1118C">
        <w:trPr>
          <w:trHeight w:val="58"/>
        </w:trPr>
        <w:tc>
          <w:tcPr>
            <w:tcW w:w="931" w:type="dxa"/>
          </w:tcPr>
          <w:p w14:paraId="2747E769" w14:textId="4B9F83A9" w:rsidR="00C43F56" w:rsidRDefault="00C43F56" w:rsidP="00C43F56">
            <w:pPr>
              <w:pStyle w:val="20"/>
              <w:ind w:leftChars="0" w:left="0" w:firstLineChars="0" w:firstLine="0"/>
              <w:jc w:val="center"/>
              <w:rPr>
                <w:sz w:val="20"/>
                <w:szCs w:val="20"/>
              </w:rPr>
            </w:pPr>
            <w:r>
              <w:rPr>
                <w:sz w:val="20"/>
                <w:szCs w:val="20"/>
              </w:rPr>
              <w:t>20</w:t>
            </w:r>
          </w:p>
        </w:tc>
        <w:tc>
          <w:tcPr>
            <w:tcW w:w="4468" w:type="dxa"/>
          </w:tcPr>
          <w:p w14:paraId="0C857526" w14:textId="77777777" w:rsidR="00C43F56" w:rsidRPr="00217CE6" w:rsidRDefault="00C43F56" w:rsidP="00C43F56">
            <w:pPr>
              <w:pStyle w:val="20"/>
              <w:ind w:leftChars="0" w:left="0" w:firstLineChars="0" w:firstLine="0"/>
            </w:pPr>
            <w:r w:rsidRPr="000A28FE">
              <w:rPr>
                <w:rFonts w:hint="eastAsia"/>
              </w:rPr>
              <w:t>全文検索サーバ</w:t>
            </w:r>
          </w:p>
        </w:tc>
        <w:tc>
          <w:tcPr>
            <w:tcW w:w="819" w:type="dxa"/>
          </w:tcPr>
          <w:p w14:paraId="76EBE9A6" w14:textId="77777777" w:rsidR="00C43F56" w:rsidRDefault="00C43F56" w:rsidP="00C43F56">
            <w:pPr>
              <w:pStyle w:val="20"/>
              <w:ind w:leftChars="0" w:left="0" w:firstLineChars="0" w:firstLine="0"/>
            </w:pPr>
            <w:r>
              <w:rPr>
                <w:rFonts w:hint="eastAsia"/>
              </w:rPr>
              <w:t>6台</w:t>
            </w:r>
          </w:p>
        </w:tc>
        <w:tc>
          <w:tcPr>
            <w:tcW w:w="1601" w:type="dxa"/>
            <w:vMerge/>
          </w:tcPr>
          <w:p w14:paraId="536F8402" w14:textId="77777777" w:rsidR="00C43F56" w:rsidRDefault="00C43F56" w:rsidP="00C43F56">
            <w:pPr>
              <w:pStyle w:val="20"/>
              <w:ind w:leftChars="0" w:left="0" w:firstLineChars="0" w:firstLine="0"/>
            </w:pPr>
          </w:p>
        </w:tc>
      </w:tr>
      <w:tr w:rsidR="00C43F56" w14:paraId="141A922B" w14:textId="77777777" w:rsidTr="00C1118C">
        <w:tc>
          <w:tcPr>
            <w:tcW w:w="931" w:type="dxa"/>
          </w:tcPr>
          <w:p w14:paraId="3675F401" w14:textId="0C485956" w:rsidR="00C43F56" w:rsidRDefault="00C43F56" w:rsidP="00C43F56">
            <w:pPr>
              <w:pStyle w:val="20"/>
              <w:ind w:leftChars="0" w:left="0" w:firstLineChars="0" w:firstLine="0"/>
              <w:jc w:val="center"/>
              <w:rPr>
                <w:sz w:val="20"/>
                <w:szCs w:val="20"/>
              </w:rPr>
            </w:pPr>
            <w:r>
              <w:rPr>
                <w:rFonts w:hint="eastAsia"/>
                <w:sz w:val="20"/>
                <w:szCs w:val="20"/>
              </w:rPr>
              <w:t>2</w:t>
            </w:r>
            <w:r>
              <w:rPr>
                <w:sz w:val="20"/>
                <w:szCs w:val="20"/>
              </w:rPr>
              <w:t>1</w:t>
            </w:r>
          </w:p>
        </w:tc>
        <w:tc>
          <w:tcPr>
            <w:tcW w:w="4468" w:type="dxa"/>
          </w:tcPr>
          <w:p w14:paraId="661E8D1F" w14:textId="77777777" w:rsidR="00C43F56" w:rsidRPr="0098058F" w:rsidRDefault="00C43F56" w:rsidP="00C43F56">
            <w:pPr>
              <w:pStyle w:val="20"/>
              <w:ind w:leftChars="0" w:left="0" w:firstLineChars="0" w:firstLine="0"/>
            </w:pPr>
            <w:r w:rsidRPr="000A28FE">
              <w:rPr>
                <w:rFonts w:hint="eastAsia"/>
              </w:rPr>
              <w:t>全文検索管理サーバ</w:t>
            </w:r>
          </w:p>
        </w:tc>
        <w:tc>
          <w:tcPr>
            <w:tcW w:w="819" w:type="dxa"/>
          </w:tcPr>
          <w:p w14:paraId="3D18D865" w14:textId="77777777" w:rsidR="00C43F56" w:rsidRDefault="00C43F56" w:rsidP="00C43F56">
            <w:pPr>
              <w:pStyle w:val="20"/>
              <w:ind w:leftChars="0" w:left="0" w:firstLineChars="0" w:firstLine="0"/>
            </w:pPr>
            <w:r>
              <w:rPr>
                <w:rFonts w:hint="eastAsia"/>
              </w:rPr>
              <w:t>1台</w:t>
            </w:r>
          </w:p>
        </w:tc>
        <w:tc>
          <w:tcPr>
            <w:tcW w:w="1601" w:type="dxa"/>
            <w:vMerge/>
          </w:tcPr>
          <w:p w14:paraId="7D327760" w14:textId="77777777" w:rsidR="00C43F56" w:rsidRDefault="00C43F56" w:rsidP="00C43F56">
            <w:pPr>
              <w:pStyle w:val="20"/>
              <w:ind w:leftChars="0" w:left="0" w:firstLineChars="0" w:firstLine="0"/>
            </w:pPr>
          </w:p>
        </w:tc>
      </w:tr>
      <w:tr w:rsidR="00C43F56" w14:paraId="142B6F66" w14:textId="77777777" w:rsidTr="00C1118C">
        <w:tc>
          <w:tcPr>
            <w:tcW w:w="931" w:type="dxa"/>
          </w:tcPr>
          <w:p w14:paraId="5A662B80" w14:textId="753EB603" w:rsidR="00C43F56" w:rsidRDefault="00C43F56" w:rsidP="00C43F56">
            <w:pPr>
              <w:pStyle w:val="20"/>
              <w:ind w:leftChars="0" w:left="0" w:firstLineChars="0" w:firstLine="0"/>
              <w:jc w:val="center"/>
              <w:rPr>
                <w:sz w:val="20"/>
                <w:szCs w:val="20"/>
              </w:rPr>
            </w:pPr>
            <w:r>
              <w:rPr>
                <w:rFonts w:hint="eastAsia"/>
                <w:sz w:val="20"/>
                <w:szCs w:val="20"/>
              </w:rPr>
              <w:t>2</w:t>
            </w:r>
            <w:r>
              <w:rPr>
                <w:sz w:val="20"/>
                <w:szCs w:val="20"/>
              </w:rPr>
              <w:t>2</w:t>
            </w:r>
          </w:p>
        </w:tc>
        <w:tc>
          <w:tcPr>
            <w:tcW w:w="4468" w:type="dxa"/>
          </w:tcPr>
          <w:p w14:paraId="1C9FA9F7" w14:textId="77777777" w:rsidR="00C43F56" w:rsidRPr="003731AD" w:rsidRDefault="00C43F56" w:rsidP="00C43F56">
            <w:pPr>
              <w:pStyle w:val="20"/>
              <w:ind w:leftChars="0" w:left="0" w:firstLineChars="0" w:firstLine="0"/>
            </w:pPr>
            <w:r w:rsidRPr="00921341">
              <w:rPr>
                <w:rFonts w:hint="eastAsia"/>
              </w:rPr>
              <w:t>ファイルサーバ可視化サーバ</w:t>
            </w:r>
          </w:p>
        </w:tc>
        <w:tc>
          <w:tcPr>
            <w:tcW w:w="819" w:type="dxa"/>
          </w:tcPr>
          <w:p w14:paraId="344821C0" w14:textId="77777777" w:rsidR="00C43F56" w:rsidRDefault="00C43F56" w:rsidP="00C43F56">
            <w:pPr>
              <w:pStyle w:val="20"/>
              <w:ind w:leftChars="0" w:left="0" w:firstLineChars="0" w:firstLine="0"/>
            </w:pPr>
            <w:r>
              <w:rPr>
                <w:rFonts w:hint="eastAsia"/>
              </w:rPr>
              <w:t>1台</w:t>
            </w:r>
          </w:p>
        </w:tc>
        <w:tc>
          <w:tcPr>
            <w:tcW w:w="1601" w:type="dxa"/>
            <w:vMerge/>
          </w:tcPr>
          <w:p w14:paraId="4E43A55B" w14:textId="77777777" w:rsidR="00C43F56" w:rsidRDefault="00C43F56" w:rsidP="00C43F56">
            <w:pPr>
              <w:pStyle w:val="20"/>
              <w:ind w:leftChars="0" w:left="0" w:firstLineChars="0" w:firstLine="0"/>
            </w:pPr>
          </w:p>
        </w:tc>
      </w:tr>
      <w:tr w:rsidR="00C43F56" w14:paraId="2E96D511" w14:textId="77777777" w:rsidTr="00C1118C">
        <w:trPr>
          <w:trHeight w:val="185"/>
        </w:trPr>
        <w:tc>
          <w:tcPr>
            <w:tcW w:w="931" w:type="dxa"/>
          </w:tcPr>
          <w:p w14:paraId="615D5FA3" w14:textId="0D6DAA1A" w:rsidR="00C43F56" w:rsidRDefault="00C43F56" w:rsidP="00C1118C">
            <w:pPr>
              <w:pStyle w:val="20"/>
              <w:ind w:leftChars="0" w:left="0" w:firstLineChars="0" w:firstLine="0"/>
              <w:jc w:val="center"/>
              <w:rPr>
                <w:sz w:val="20"/>
                <w:szCs w:val="20"/>
              </w:rPr>
            </w:pPr>
            <w:r>
              <w:rPr>
                <w:rFonts w:hint="eastAsia"/>
                <w:sz w:val="20"/>
                <w:szCs w:val="20"/>
              </w:rPr>
              <w:t>2</w:t>
            </w:r>
            <w:r>
              <w:rPr>
                <w:sz w:val="20"/>
                <w:szCs w:val="20"/>
              </w:rPr>
              <w:t>3</w:t>
            </w:r>
          </w:p>
        </w:tc>
        <w:tc>
          <w:tcPr>
            <w:tcW w:w="4468" w:type="dxa"/>
          </w:tcPr>
          <w:p w14:paraId="562AEA46" w14:textId="07C09FFF" w:rsidR="00C43F56" w:rsidRPr="003731AD" w:rsidRDefault="00C43F56" w:rsidP="00C1118C">
            <w:pPr>
              <w:pStyle w:val="20"/>
              <w:ind w:leftChars="0" w:left="0" w:firstLineChars="0" w:firstLine="0"/>
            </w:pPr>
            <w:r w:rsidRPr="00AE5407">
              <w:rPr>
                <w:rFonts w:hint="eastAsia"/>
              </w:rPr>
              <w:t>ファイル無害化サーバ</w:t>
            </w:r>
          </w:p>
        </w:tc>
        <w:tc>
          <w:tcPr>
            <w:tcW w:w="819" w:type="dxa"/>
          </w:tcPr>
          <w:p w14:paraId="476A5526" w14:textId="301CAA94" w:rsidR="00C43F56" w:rsidRDefault="00C43F56" w:rsidP="00C1118C">
            <w:pPr>
              <w:pStyle w:val="20"/>
              <w:ind w:leftChars="0" w:left="0" w:firstLineChars="0" w:firstLine="0"/>
            </w:pPr>
            <w:r>
              <w:rPr>
                <w:rFonts w:hint="eastAsia"/>
              </w:rPr>
              <w:t>1台</w:t>
            </w:r>
          </w:p>
        </w:tc>
        <w:tc>
          <w:tcPr>
            <w:tcW w:w="1601" w:type="dxa"/>
            <w:vMerge/>
          </w:tcPr>
          <w:p w14:paraId="555164DA" w14:textId="77777777" w:rsidR="00C43F56" w:rsidRDefault="00C43F56" w:rsidP="00C43F56">
            <w:pPr>
              <w:pStyle w:val="20"/>
              <w:ind w:leftChars="0" w:left="0" w:firstLineChars="0" w:firstLine="0"/>
            </w:pPr>
          </w:p>
        </w:tc>
      </w:tr>
      <w:tr w:rsidR="00C43F56" w14:paraId="5DDD44B8" w14:textId="77777777" w:rsidTr="00C1118C">
        <w:tc>
          <w:tcPr>
            <w:tcW w:w="931" w:type="dxa"/>
          </w:tcPr>
          <w:p w14:paraId="3B46C204" w14:textId="651CF07A" w:rsidR="00C43F56" w:rsidRDefault="00C43F56" w:rsidP="00C43F56">
            <w:pPr>
              <w:pStyle w:val="20"/>
              <w:ind w:leftChars="0" w:left="0" w:firstLineChars="0" w:firstLine="0"/>
              <w:jc w:val="center"/>
              <w:rPr>
                <w:sz w:val="20"/>
                <w:szCs w:val="20"/>
              </w:rPr>
            </w:pPr>
            <w:r>
              <w:rPr>
                <w:rFonts w:hint="eastAsia"/>
                <w:sz w:val="20"/>
                <w:szCs w:val="20"/>
              </w:rPr>
              <w:t>2</w:t>
            </w:r>
            <w:r>
              <w:rPr>
                <w:sz w:val="20"/>
                <w:szCs w:val="20"/>
              </w:rPr>
              <w:t>4</w:t>
            </w:r>
          </w:p>
        </w:tc>
        <w:tc>
          <w:tcPr>
            <w:tcW w:w="4468" w:type="dxa"/>
          </w:tcPr>
          <w:p w14:paraId="248DD518" w14:textId="170D2921" w:rsidR="00C43F56" w:rsidRPr="003731AD" w:rsidRDefault="00C43F56" w:rsidP="00C43F56">
            <w:pPr>
              <w:pStyle w:val="20"/>
              <w:ind w:leftChars="0" w:left="0" w:firstLineChars="0" w:firstLine="0"/>
            </w:pPr>
            <w:r w:rsidRPr="007843D0">
              <w:rPr>
                <w:rFonts w:hint="eastAsia"/>
              </w:rPr>
              <w:t>添付ファイル分離ワークサーバ</w:t>
            </w:r>
          </w:p>
        </w:tc>
        <w:tc>
          <w:tcPr>
            <w:tcW w:w="819" w:type="dxa"/>
          </w:tcPr>
          <w:p w14:paraId="7034B1B0" w14:textId="77777777" w:rsidR="00C43F56" w:rsidRDefault="00C43F56" w:rsidP="00C43F56">
            <w:pPr>
              <w:pStyle w:val="20"/>
              <w:ind w:leftChars="0" w:left="0" w:firstLineChars="0" w:firstLine="0"/>
            </w:pPr>
            <w:r>
              <w:rPr>
                <w:rFonts w:hint="eastAsia"/>
              </w:rPr>
              <w:t>2台</w:t>
            </w:r>
          </w:p>
        </w:tc>
        <w:tc>
          <w:tcPr>
            <w:tcW w:w="1601" w:type="dxa"/>
            <w:vMerge/>
          </w:tcPr>
          <w:p w14:paraId="3091A114" w14:textId="77777777" w:rsidR="00C43F56" w:rsidRDefault="00C43F56" w:rsidP="00C43F56">
            <w:pPr>
              <w:pStyle w:val="20"/>
              <w:ind w:leftChars="0" w:left="0" w:firstLineChars="0" w:firstLine="0"/>
            </w:pPr>
          </w:p>
        </w:tc>
      </w:tr>
      <w:tr w:rsidR="00C43F56" w14:paraId="132DDDB6" w14:textId="77777777" w:rsidTr="00C1118C">
        <w:tc>
          <w:tcPr>
            <w:tcW w:w="931" w:type="dxa"/>
          </w:tcPr>
          <w:p w14:paraId="0CA2397D" w14:textId="345ABA72" w:rsidR="00C43F56" w:rsidRDefault="00C43F56" w:rsidP="00C43F56">
            <w:pPr>
              <w:pStyle w:val="20"/>
              <w:ind w:leftChars="0" w:left="0" w:firstLineChars="0" w:firstLine="0"/>
              <w:jc w:val="center"/>
              <w:rPr>
                <w:sz w:val="20"/>
                <w:szCs w:val="20"/>
              </w:rPr>
            </w:pPr>
            <w:r>
              <w:rPr>
                <w:rFonts w:hint="eastAsia"/>
                <w:sz w:val="20"/>
                <w:szCs w:val="20"/>
              </w:rPr>
              <w:t>2</w:t>
            </w:r>
            <w:r>
              <w:rPr>
                <w:sz w:val="20"/>
                <w:szCs w:val="20"/>
              </w:rPr>
              <w:t>5</w:t>
            </w:r>
          </w:p>
        </w:tc>
        <w:tc>
          <w:tcPr>
            <w:tcW w:w="4468" w:type="dxa"/>
          </w:tcPr>
          <w:p w14:paraId="46842070" w14:textId="084E4F91" w:rsidR="00C43F56" w:rsidRPr="003731AD" w:rsidRDefault="00C43F56" w:rsidP="00C43F56">
            <w:pPr>
              <w:pStyle w:val="20"/>
              <w:ind w:leftChars="0" w:left="0" w:firstLineChars="0" w:firstLine="0"/>
            </w:pPr>
            <w:r w:rsidRPr="009966AC">
              <w:rPr>
                <w:rFonts w:hint="eastAsia"/>
              </w:rPr>
              <w:t>添付ファイル分離管理サーバ</w:t>
            </w:r>
          </w:p>
        </w:tc>
        <w:tc>
          <w:tcPr>
            <w:tcW w:w="819" w:type="dxa"/>
          </w:tcPr>
          <w:p w14:paraId="55DD5316" w14:textId="77777777" w:rsidR="00C43F56" w:rsidRDefault="00C43F56" w:rsidP="00C43F56">
            <w:pPr>
              <w:pStyle w:val="20"/>
              <w:ind w:leftChars="0" w:left="0" w:firstLineChars="0" w:firstLine="0"/>
            </w:pPr>
            <w:r>
              <w:rPr>
                <w:rFonts w:hint="eastAsia"/>
              </w:rPr>
              <w:t>2台</w:t>
            </w:r>
          </w:p>
        </w:tc>
        <w:tc>
          <w:tcPr>
            <w:tcW w:w="1601" w:type="dxa"/>
            <w:vMerge/>
          </w:tcPr>
          <w:p w14:paraId="26C94A23" w14:textId="77777777" w:rsidR="00C43F56" w:rsidRDefault="00C43F56" w:rsidP="00C43F56">
            <w:pPr>
              <w:pStyle w:val="20"/>
              <w:ind w:leftChars="0" w:left="0" w:firstLineChars="0" w:firstLine="0"/>
            </w:pPr>
          </w:p>
        </w:tc>
      </w:tr>
      <w:tr w:rsidR="00C43F56" w14:paraId="5BA6937C" w14:textId="77777777" w:rsidTr="00C1118C">
        <w:tc>
          <w:tcPr>
            <w:tcW w:w="931" w:type="dxa"/>
          </w:tcPr>
          <w:p w14:paraId="619F3D0C" w14:textId="6D1D20BA" w:rsidR="00C43F56" w:rsidRDefault="00C43F56" w:rsidP="00C43F56">
            <w:pPr>
              <w:pStyle w:val="20"/>
              <w:ind w:leftChars="0" w:left="0" w:firstLineChars="0" w:firstLine="0"/>
              <w:jc w:val="center"/>
              <w:rPr>
                <w:sz w:val="20"/>
                <w:szCs w:val="20"/>
              </w:rPr>
            </w:pPr>
            <w:r>
              <w:rPr>
                <w:rFonts w:hint="eastAsia"/>
                <w:sz w:val="20"/>
                <w:szCs w:val="20"/>
              </w:rPr>
              <w:t>2</w:t>
            </w:r>
            <w:r>
              <w:rPr>
                <w:sz w:val="20"/>
                <w:szCs w:val="20"/>
              </w:rPr>
              <w:t>6</w:t>
            </w:r>
          </w:p>
        </w:tc>
        <w:tc>
          <w:tcPr>
            <w:tcW w:w="4468" w:type="dxa"/>
          </w:tcPr>
          <w:p w14:paraId="34F5DC76" w14:textId="67A81FCB" w:rsidR="00C43F56" w:rsidRPr="003731AD" w:rsidRDefault="00C43F56" w:rsidP="00C43F56">
            <w:pPr>
              <w:pStyle w:val="20"/>
              <w:ind w:leftChars="0" w:left="0" w:firstLineChars="0" w:firstLine="0"/>
            </w:pPr>
            <w:r w:rsidRPr="009966AC">
              <w:rPr>
                <w:rFonts w:hint="eastAsia"/>
              </w:rPr>
              <w:t>サーバパッチ管理サーバ[Windows]</w:t>
            </w:r>
          </w:p>
        </w:tc>
        <w:tc>
          <w:tcPr>
            <w:tcW w:w="819" w:type="dxa"/>
          </w:tcPr>
          <w:p w14:paraId="5717724F" w14:textId="77777777" w:rsidR="00C43F56" w:rsidRDefault="00C43F56" w:rsidP="00C43F56">
            <w:pPr>
              <w:pStyle w:val="20"/>
              <w:ind w:leftChars="0" w:left="0" w:firstLineChars="0" w:firstLine="0"/>
            </w:pPr>
            <w:r>
              <w:rPr>
                <w:rFonts w:hint="eastAsia"/>
              </w:rPr>
              <w:t>1台</w:t>
            </w:r>
          </w:p>
        </w:tc>
        <w:tc>
          <w:tcPr>
            <w:tcW w:w="1601" w:type="dxa"/>
            <w:vMerge/>
          </w:tcPr>
          <w:p w14:paraId="39891991" w14:textId="77777777" w:rsidR="00C43F56" w:rsidRDefault="00C43F56" w:rsidP="00C43F56">
            <w:pPr>
              <w:pStyle w:val="20"/>
              <w:ind w:leftChars="0" w:left="0" w:firstLineChars="0" w:firstLine="0"/>
            </w:pPr>
          </w:p>
        </w:tc>
      </w:tr>
      <w:tr w:rsidR="00C43F56" w14:paraId="316AFDCA" w14:textId="77777777" w:rsidTr="00C1118C">
        <w:tc>
          <w:tcPr>
            <w:tcW w:w="931" w:type="dxa"/>
          </w:tcPr>
          <w:p w14:paraId="2074E4A6" w14:textId="5645E64A" w:rsidR="00C43F56" w:rsidRDefault="00C43F56" w:rsidP="00C43F56">
            <w:pPr>
              <w:pStyle w:val="20"/>
              <w:ind w:leftChars="0" w:left="0" w:firstLineChars="0" w:firstLine="0"/>
              <w:jc w:val="center"/>
              <w:rPr>
                <w:sz w:val="20"/>
                <w:szCs w:val="20"/>
              </w:rPr>
            </w:pPr>
            <w:r>
              <w:rPr>
                <w:sz w:val="20"/>
                <w:szCs w:val="20"/>
              </w:rPr>
              <w:t>27</w:t>
            </w:r>
          </w:p>
        </w:tc>
        <w:tc>
          <w:tcPr>
            <w:tcW w:w="4468" w:type="dxa"/>
          </w:tcPr>
          <w:p w14:paraId="3F747DA9" w14:textId="2D9B755F" w:rsidR="00C43F56" w:rsidRPr="003731AD" w:rsidRDefault="00C43F56" w:rsidP="00C43F56">
            <w:pPr>
              <w:pStyle w:val="20"/>
              <w:ind w:leftChars="0" w:left="0" w:firstLineChars="0" w:firstLine="0"/>
            </w:pPr>
            <w:r w:rsidRPr="009966AC">
              <w:rPr>
                <w:rFonts w:hint="eastAsia"/>
              </w:rPr>
              <w:t>サーバパッチ管理サーバ[Linux]</w:t>
            </w:r>
          </w:p>
        </w:tc>
        <w:tc>
          <w:tcPr>
            <w:tcW w:w="819" w:type="dxa"/>
          </w:tcPr>
          <w:p w14:paraId="73058F90" w14:textId="77777777" w:rsidR="00C43F56" w:rsidRDefault="00C43F56" w:rsidP="00C43F56">
            <w:pPr>
              <w:pStyle w:val="20"/>
              <w:ind w:leftChars="0" w:left="0" w:firstLineChars="0" w:firstLine="0"/>
            </w:pPr>
            <w:r>
              <w:rPr>
                <w:rFonts w:hint="eastAsia"/>
              </w:rPr>
              <w:t>1台</w:t>
            </w:r>
          </w:p>
        </w:tc>
        <w:tc>
          <w:tcPr>
            <w:tcW w:w="1601" w:type="dxa"/>
            <w:vMerge/>
          </w:tcPr>
          <w:p w14:paraId="376178FB" w14:textId="77777777" w:rsidR="00C43F56" w:rsidRDefault="00C43F56" w:rsidP="00C43F56">
            <w:pPr>
              <w:pStyle w:val="20"/>
              <w:ind w:leftChars="0" w:left="0" w:firstLineChars="0" w:firstLine="0"/>
            </w:pPr>
          </w:p>
        </w:tc>
      </w:tr>
      <w:tr w:rsidR="00C43F56" w14:paraId="5AFE72D7" w14:textId="77777777" w:rsidTr="00C1118C">
        <w:tc>
          <w:tcPr>
            <w:tcW w:w="931" w:type="dxa"/>
          </w:tcPr>
          <w:p w14:paraId="70970898" w14:textId="2353F991" w:rsidR="00C43F56" w:rsidRDefault="00C43F56" w:rsidP="00C43F56">
            <w:pPr>
              <w:pStyle w:val="20"/>
              <w:ind w:leftChars="0" w:left="0" w:firstLineChars="0" w:firstLine="0"/>
              <w:jc w:val="center"/>
              <w:rPr>
                <w:sz w:val="20"/>
                <w:szCs w:val="20"/>
              </w:rPr>
            </w:pPr>
            <w:r>
              <w:rPr>
                <w:sz w:val="20"/>
                <w:szCs w:val="20"/>
              </w:rPr>
              <w:t>28</w:t>
            </w:r>
          </w:p>
        </w:tc>
        <w:tc>
          <w:tcPr>
            <w:tcW w:w="4468" w:type="dxa"/>
          </w:tcPr>
          <w:p w14:paraId="6D31A3BB" w14:textId="21EB267E" w:rsidR="00C43F56" w:rsidRDefault="00C43F56" w:rsidP="00C43F56">
            <w:pPr>
              <w:pStyle w:val="20"/>
              <w:ind w:leftChars="0" w:left="0" w:firstLineChars="0" w:firstLine="0"/>
            </w:pPr>
            <w:r w:rsidRPr="001D432B">
              <w:rPr>
                <w:rFonts w:hint="eastAsia"/>
              </w:rPr>
              <w:t>サーバログ管理</w:t>
            </w:r>
            <w:r w:rsidRPr="00451E1C">
              <w:rPr>
                <w:rFonts w:hint="eastAsia"/>
              </w:rPr>
              <w:t>サーバ</w:t>
            </w:r>
          </w:p>
        </w:tc>
        <w:tc>
          <w:tcPr>
            <w:tcW w:w="819" w:type="dxa"/>
          </w:tcPr>
          <w:p w14:paraId="24632828" w14:textId="77777777" w:rsidR="00C43F56" w:rsidRDefault="00C43F56" w:rsidP="00C43F56">
            <w:pPr>
              <w:pStyle w:val="20"/>
              <w:ind w:leftChars="0" w:left="0" w:firstLineChars="0" w:firstLine="0"/>
            </w:pPr>
            <w:r>
              <w:rPr>
                <w:rFonts w:hint="eastAsia"/>
              </w:rPr>
              <w:t>1台</w:t>
            </w:r>
          </w:p>
        </w:tc>
        <w:tc>
          <w:tcPr>
            <w:tcW w:w="1601" w:type="dxa"/>
            <w:vMerge/>
          </w:tcPr>
          <w:p w14:paraId="0B085DAD" w14:textId="77777777" w:rsidR="00C43F56" w:rsidRDefault="00C43F56" w:rsidP="00C43F56">
            <w:pPr>
              <w:pStyle w:val="20"/>
              <w:ind w:leftChars="0" w:left="0" w:firstLineChars="0" w:firstLine="0"/>
            </w:pPr>
          </w:p>
        </w:tc>
      </w:tr>
      <w:tr w:rsidR="00C43F56" w14:paraId="04619BF7" w14:textId="77777777" w:rsidTr="00C1118C">
        <w:tc>
          <w:tcPr>
            <w:tcW w:w="931" w:type="dxa"/>
          </w:tcPr>
          <w:p w14:paraId="6E887666" w14:textId="206C808B" w:rsidR="00C43F56" w:rsidRDefault="00C43F56" w:rsidP="00C43F56">
            <w:pPr>
              <w:pStyle w:val="20"/>
              <w:ind w:leftChars="0" w:left="0" w:firstLineChars="0" w:firstLine="0"/>
              <w:jc w:val="center"/>
              <w:rPr>
                <w:sz w:val="20"/>
                <w:szCs w:val="20"/>
              </w:rPr>
            </w:pPr>
            <w:r>
              <w:rPr>
                <w:sz w:val="20"/>
                <w:szCs w:val="20"/>
              </w:rPr>
              <w:t>29</w:t>
            </w:r>
          </w:p>
        </w:tc>
        <w:tc>
          <w:tcPr>
            <w:tcW w:w="4468" w:type="dxa"/>
          </w:tcPr>
          <w:p w14:paraId="04330E29" w14:textId="7D8C07E5" w:rsidR="00C43F56" w:rsidRPr="003731AD" w:rsidRDefault="00C43F56" w:rsidP="00C43F56">
            <w:pPr>
              <w:pStyle w:val="20"/>
              <w:ind w:leftChars="0" w:left="0" w:firstLineChars="0" w:firstLine="0"/>
            </w:pPr>
            <w:r w:rsidRPr="001D432B">
              <w:rPr>
                <w:rFonts w:hint="eastAsia"/>
              </w:rPr>
              <w:t>サーバログ</w:t>
            </w:r>
            <w:r w:rsidRPr="00C65269">
              <w:rPr>
                <w:rFonts w:hint="eastAsia"/>
              </w:rPr>
              <w:t>保管サーバ</w:t>
            </w:r>
          </w:p>
        </w:tc>
        <w:tc>
          <w:tcPr>
            <w:tcW w:w="819" w:type="dxa"/>
          </w:tcPr>
          <w:p w14:paraId="35B2EBF9" w14:textId="6FC7DF9B" w:rsidR="00C43F56" w:rsidRDefault="00C43F56" w:rsidP="00C43F56">
            <w:pPr>
              <w:pStyle w:val="20"/>
              <w:ind w:leftChars="0" w:left="0" w:firstLineChars="0" w:firstLine="0"/>
            </w:pPr>
            <w:r>
              <w:rPr>
                <w:rFonts w:hint="eastAsia"/>
              </w:rPr>
              <w:t>4台</w:t>
            </w:r>
          </w:p>
        </w:tc>
        <w:tc>
          <w:tcPr>
            <w:tcW w:w="1601" w:type="dxa"/>
            <w:vMerge/>
          </w:tcPr>
          <w:p w14:paraId="2C138853" w14:textId="77777777" w:rsidR="00C43F56" w:rsidRDefault="00C43F56" w:rsidP="00C43F56">
            <w:pPr>
              <w:pStyle w:val="20"/>
              <w:ind w:leftChars="0" w:left="0" w:firstLineChars="0" w:firstLine="0"/>
            </w:pPr>
          </w:p>
        </w:tc>
      </w:tr>
      <w:tr w:rsidR="00C43F56" w14:paraId="7DB76EA8" w14:textId="77777777" w:rsidTr="00C1118C">
        <w:tc>
          <w:tcPr>
            <w:tcW w:w="931" w:type="dxa"/>
          </w:tcPr>
          <w:p w14:paraId="2FA914F8" w14:textId="6B157B21" w:rsidR="00C43F56" w:rsidRDefault="00C43F56" w:rsidP="00C43F56">
            <w:pPr>
              <w:pStyle w:val="20"/>
              <w:ind w:leftChars="0" w:left="0" w:firstLineChars="0" w:firstLine="0"/>
              <w:jc w:val="center"/>
              <w:rPr>
                <w:sz w:val="20"/>
                <w:szCs w:val="20"/>
              </w:rPr>
            </w:pPr>
            <w:r>
              <w:rPr>
                <w:rFonts w:hint="eastAsia"/>
                <w:sz w:val="20"/>
                <w:szCs w:val="20"/>
              </w:rPr>
              <w:t>3</w:t>
            </w:r>
            <w:r>
              <w:rPr>
                <w:sz w:val="20"/>
                <w:szCs w:val="20"/>
              </w:rPr>
              <w:t>0</w:t>
            </w:r>
          </w:p>
        </w:tc>
        <w:tc>
          <w:tcPr>
            <w:tcW w:w="4468" w:type="dxa"/>
          </w:tcPr>
          <w:p w14:paraId="04963774" w14:textId="1345DF03" w:rsidR="00C43F56" w:rsidRPr="003731AD" w:rsidRDefault="00C43F56" w:rsidP="00C43F56">
            <w:pPr>
              <w:pStyle w:val="20"/>
              <w:ind w:leftChars="0" w:left="0" w:firstLineChars="0" w:firstLine="0"/>
            </w:pPr>
            <w:r w:rsidRPr="00C65269">
              <w:rPr>
                <w:rFonts w:hint="eastAsia"/>
              </w:rPr>
              <w:t>ウイルス対策管理サーバ</w:t>
            </w:r>
          </w:p>
        </w:tc>
        <w:tc>
          <w:tcPr>
            <w:tcW w:w="819" w:type="dxa"/>
          </w:tcPr>
          <w:p w14:paraId="11DA09F3" w14:textId="77777777" w:rsidR="00C43F56" w:rsidRDefault="00C43F56" w:rsidP="00C43F56">
            <w:pPr>
              <w:pStyle w:val="20"/>
              <w:ind w:leftChars="0" w:left="0" w:firstLineChars="0" w:firstLine="0"/>
            </w:pPr>
            <w:r>
              <w:rPr>
                <w:rFonts w:hint="eastAsia"/>
              </w:rPr>
              <w:t>1台</w:t>
            </w:r>
          </w:p>
        </w:tc>
        <w:tc>
          <w:tcPr>
            <w:tcW w:w="1601" w:type="dxa"/>
            <w:vMerge/>
          </w:tcPr>
          <w:p w14:paraId="74BC7A94" w14:textId="77777777" w:rsidR="00C43F56" w:rsidRDefault="00C43F56" w:rsidP="00C43F56">
            <w:pPr>
              <w:pStyle w:val="20"/>
              <w:ind w:leftChars="0" w:left="0" w:firstLineChars="0" w:firstLine="0"/>
            </w:pPr>
          </w:p>
        </w:tc>
      </w:tr>
      <w:tr w:rsidR="00C43F56" w14:paraId="25854AA1" w14:textId="77777777" w:rsidTr="00C1118C">
        <w:tc>
          <w:tcPr>
            <w:tcW w:w="931" w:type="dxa"/>
          </w:tcPr>
          <w:p w14:paraId="011D1CA5" w14:textId="36F55EC0" w:rsidR="00C43F56" w:rsidRDefault="00C43F56" w:rsidP="00C43F56">
            <w:pPr>
              <w:pStyle w:val="20"/>
              <w:ind w:leftChars="0" w:left="0" w:firstLineChars="0" w:firstLine="0"/>
              <w:jc w:val="center"/>
              <w:rPr>
                <w:sz w:val="20"/>
                <w:szCs w:val="20"/>
              </w:rPr>
            </w:pPr>
            <w:r>
              <w:rPr>
                <w:rFonts w:hint="eastAsia"/>
                <w:sz w:val="20"/>
                <w:szCs w:val="20"/>
              </w:rPr>
              <w:t>3</w:t>
            </w:r>
            <w:r>
              <w:rPr>
                <w:sz w:val="20"/>
                <w:szCs w:val="20"/>
              </w:rPr>
              <w:t>1</w:t>
            </w:r>
          </w:p>
        </w:tc>
        <w:tc>
          <w:tcPr>
            <w:tcW w:w="4468" w:type="dxa"/>
          </w:tcPr>
          <w:p w14:paraId="54E091EC" w14:textId="77777777" w:rsidR="00C43F56" w:rsidRPr="003731AD" w:rsidRDefault="00C43F56" w:rsidP="00C43F56">
            <w:pPr>
              <w:pStyle w:val="20"/>
              <w:ind w:leftChars="0" w:left="0" w:firstLineChars="0" w:firstLine="0"/>
            </w:pPr>
            <w:r w:rsidRPr="00504917">
              <w:rPr>
                <w:rFonts w:hint="eastAsia"/>
              </w:rPr>
              <w:t>ウイルス対策配信サーバ</w:t>
            </w:r>
          </w:p>
        </w:tc>
        <w:tc>
          <w:tcPr>
            <w:tcW w:w="819" w:type="dxa"/>
          </w:tcPr>
          <w:p w14:paraId="464AFC7A" w14:textId="77777777" w:rsidR="00C43F56" w:rsidRDefault="00C43F56" w:rsidP="00C43F56">
            <w:pPr>
              <w:pStyle w:val="20"/>
              <w:ind w:leftChars="0" w:left="0" w:firstLineChars="0" w:firstLine="0"/>
            </w:pPr>
            <w:r>
              <w:rPr>
                <w:rFonts w:hint="eastAsia"/>
              </w:rPr>
              <w:t>1台</w:t>
            </w:r>
          </w:p>
        </w:tc>
        <w:tc>
          <w:tcPr>
            <w:tcW w:w="1601" w:type="dxa"/>
            <w:vMerge/>
          </w:tcPr>
          <w:p w14:paraId="45C4AF49" w14:textId="77777777" w:rsidR="00C43F56" w:rsidRDefault="00C43F56" w:rsidP="00C43F56">
            <w:pPr>
              <w:pStyle w:val="20"/>
              <w:ind w:leftChars="0" w:left="0" w:firstLineChars="0" w:firstLine="0"/>
            </w:pPr>
          </w:p>
        </w:tc>
      </w:tr>
      <w:tr w:rsidR="00C43F56" w14:paraId="270D9C91" w14:textId="77777777" w:rsidTr="00C1118C">
        <w:tc>
          <w:tcPr>
            <w:tcW w:w="931" w:type="dxa"/>
          </w:tcPr>
          <w:p w14:paraId="058CC46E" w14:textId="0A355A33" w:rsidR="00C43F56" w:rsidRDefault="00C43F56" w:rsidP="00C43F56">
            <w:pPr>
              <w:pStyle w:val="20"/>
              <w:ind w:leftChars="0" w:left="0" w:firstLineChars="0" w:firstLine="0"/>
              <w:jc w:val="center"/>
              <w:rPr>
                <w:sz w:val="20"/>
                <w:szCs w:val="20"/>
              </w:rPr>
            </w:pPr>
            <w:r>
              <w:rPr>
                <w:rFonts w:hint="eastAsia"/>
                <w:sz w:val="20"/>
                <w:szCs w:val="20"/>
              </w:rPr>
              <w:t>3</w:t>
            </w:r>
            <w:r>
              <w:rPr>
                <w:sz w:val="20"/>
                <w:szCs w:val="20"/>
              </w:rPr>
              <w:t>2</w:t>
            </w:r>
          </w:p>
        </w:tc>
        <w:tc>
          <w:tcPr>
            <w:tcW w:w="4468" w:type="dxa"/>
          </w:tcPr>
          <w:p w14:paraId="04585D72" w14:textId="65B4AA18" w:rsidR="00C43F56" w:rsidRPr="003731AD" w:rsidRDefault="00C43F56" w:rsidP="00C43F56">
            <w:pPr>
              <w:pStyle w:val="20"/>
              <w:ind w:leftChars="0" w:left="0" w:firstLineChars="0" w:firstLine="0"/>
            </w:pPr>
            <w:r w:rsidRPr="00504917">
              <w:rPr>
                <w:rFonts w:hint="eastAsia"/>
              </w:rPr>
              <w:t>バックアップ管理サーバ</w:t>
            </w:r>
          </w:p>
        </w:tc>
        <w:tc>
          <w:tcPr>
            <w:tcW w:w="819" w:type="dxa"/>
          </w:tcPr>
          <w:p w14:paraId="4D059BB4" w14:textId="77777777" w:rsidR="00C43F56" w:rsidRDefault="00C43F56" w:rsidP="00C43F56">
            <w:pPr>
              <w:pStyle w:val="20"/>
              <w:ind w:leftChars="0" w:left="0" w:firstLineChars="0" w:firstLine="0"/>
            </w:pPr>
            <w:r>
              <w:rPr>
                <w:rFonts w:hint="eastAsia"/>
              </w:rPr>
              <w:t>1台</w:t>
            </w:r>
          </w:p>
        </w:tc>
        <w:tc>
          <w:tcPr>
            <w:tcW w:w="1601" w:type="dxa"/>
            <w:vMerge/>
          </w:tcPr>
          <w:p w14:paraId="6B33388E" w14:textId="77777777" w:rsidR="00C43F56" w:rsidRDefault="00C43F56" w:rsidP="00C43F56">
            <w:pPr>
              <w:pStyle w:val="20"/>
              <w:ind w:leftChars="0" w:left="0" w:firstLineChars="0" w:firstLine="0"/>
            </w:pPr>
          </w:p>
        </w:tc>
      </w:tr>
      <w:tr w:rsidR="00C43F56" w14:paraId="426FFE09" w14:textId="77777777" w:rsidTr="00C1118C">
        <w:tc>
          <w:tcPr>
            <w:tcW w:w="931" w:type="dxa"/>
          </w:tcPr>
          <w:p w14:paraId="503C3F9D" w14:textId="4ACF3866" w:rsidR="00C43F56" w:rsidRDefault="00C43F56" w:rsidP="00C43F56">
            <w:pPr>
              <w:pStyle w:val="20"/>
              <w:ind w:leftChars="0" w:left="0" w:firstLineChars="0" w:firstLine="0"/>
              <w:jc w:val="center"/>
              <w:rPr>
                <w:sz w:val="20"/>
                <w:szCs w:val="20"/>
              </w:rPr>
            </w:pPr>
            <w:r>
              <w:rPr>
                <w:rFonts w:hint="eastAsia"/>
                <w:sz w:val="20"/>
                <w:szCs w:val="20"/>
              </w:rPr>
              <w:t>3</w:t>
            </w:r>
            <w:r>
              <w:rPr>
                <w:sz w:val="20"/>
                <w:szCs w:val="20"/>
              </w:rPr>
              <w:t>3</w:t>
            </w:r>
          </w:p>
        </w:tc>
        <w:tc>
          <w:tcPr>
            <w:tcW w:w="4468" w:type="dxa"/>
          </w:tcPr>
          <w:p w14:paraId="32615B2E" w14:textId="775F95B5" w:rsidR="00C43F56" w:rsidRPr="003731AD" w:rsidRDefault="00C43F56" w:rsidP="00C43F56">
            <w:pPr>
              <w:pStyle w:val="20"/>
              <w:ind w:leftChars="0" w:left="0" w:firstLineChars="0" w:firstLine="0"/>
            </w:pPr>
            <w:r w:rsidRPr="00504917">
              <w:rPr>
                <w:rFonts w:hint="eastAsia"/>
              </w:rPr>
              <w:t>バックアップ転送サーバ</w:t>
            </w:r>
          </w:p>
        </w:tc>
        <w:tc>
          <w:tcPr>
            <w:tcW w:w="819" w:type="dxa"/>
          </w:tcPr>
          <w:p w14:paraId="5BF3B1D3" w14:textId="77777777" w:rsidR="00C43F56" w:rsidRDefault="00C43F56" w:rsidP="00C43F56">
            <w:pPr>
              <w:pStyle w:val="20"/>
              <w:ind w:leftChars="0" w:left="0" w:firstLineChars="0" w:firstLine="0"/>
            </w:pPr>
            <w:r>
              <w:rPr>
                <w:rFonts w:hint="eastAsia"/>
              </w:rPr>
              <w:t>1台</w:t>
            </w:r>
          </w:p>
        </w:tc>
        <w:tc>
          <w:tcPr>
            <w:tcW w:w="1601" w:type="dxa"/>
            <w:vMerge/>
          </w:tcPr>
          <w:p w14:paraId="2EF9DBBF" w14:textId="77777777" w:rsidR="00C43F56" w:rsidRDefault="00C43F56" w:rsidP="00C43F56">
            <w:pPr>
              <w:pStyle w:val="20"/>
              <w:ind w:leftChars="0" w:left="0" w:firstLineChars="0" w:firstLine="0"/>
            </w:pPr>
          </w:p>
        </w:tc>
      </w:tr>
      <w:tr w:rsidR="00C43F56" w14:paraId="00369F6E" w14:textId="77777777" w:rsidTr="00C1118C">
        <w:tc>
          <w:tcPr>
            <w:tcW w:w="931" w:type="dxa"/>
          </w:tcPr>
          <w:p w14:paraId="5D717C54" w14:textId="468B994E" w:rsidR="00C43F56" w:rsidRDefault="00C43F56" w:rsidP="00C43F56">
            <w:pPr>
              <w:pStyle w:val="20"/>
              <w:ind w:leftChars="0" w:left="0" w:firstLineChars="0" w:firstLine="0"/>
              <w:jc w:val="center"/>
              <w:rPr>
                <w:sz w:val="20"/>
                <w:szCs w:val="20"/>
              </w:rPr>
            </w:pPr>
            <w:r>
              <w:rPr>
                <w:rFonts w:hint="eastAsia"/>
                <w:sz w:val="20"/>
                <w:szCs w:val="20"/>
              </w:rPr>
              <w:t>3</w:t>
            </w:r>
            <w:r>
              <w:rPr>
                <w:sz w:val="20"/>
                <w:szCs w:val="20"/>
              </w:rPr>
              <w:t>4</w:t>
            </w:r>
          </w:p>
        </w:tc>
        <w:tc>
          <w:tcPr>
            <w:tcW w:w="4468" w:type="dxa"/>
          </w:tcPr>
          <w:p w14:paraId="65BB9348" w14:textId="62943260" w:rsidR="00C43F56" w:rsidRPr="003731AD" w:rsidRDefault="00C43F56" w:rsidP="00C43F56">
            <w:pPr>
              <w:pStyle w:val="20"/>
              <w:ind w:leftChars="0" w:left="0" w:firstLineChars="0" w:firstLine="0"/>
            </w:pPr>
            <w:r w:rsidRPr="002E7E30">
              <w:rPr>
                <w:rFonts w:hint="eastAsia"/>
              </w:rPr>
              <w:t>バックアップ保護サーバ</w:t>
            </w:r>
          </w:p>
        </w:tc>
        <w:tc>
          <w:tcPr>
            <w:tcW w:w="819" w:type="dxa"/>
          </w:tcPr>
          <w:p w14:paraId="680E1928" w14:textId="77777777" w:rsidR="00C43F56" w:rsidRDefault="00C43F56" w:rsidP="00C43F56">
            <w:pPr>
              <w:pStyle w:val="20"/>
              <w:ind w:leftChars="0" w:left="0" w:firstLineChars="0" w:firstLine="0"/>
            </w:pPr>
            <w:r>
              <w:rPr>
                <w:rFonts w:hint="eastAsia"/>
              </w:rPr>
              <w:t>1台</w:t>
            </w:r>
          </w:p>
        </w:tc>
        <w:tc>
          <w:tcPr>
            <w:tcW w:w="1601" w:type="dxa"/>
            <w:vMerge/>
          </w:tcPr>
          <w:p w14:paraId="7FE7F1DD" w14:textId="77777777" w:rsidR="00C43F56" w:rsidRDefault="00C43F56" w:rsidP="00C43F56">
            <w:pPr>
              <w:pStyle w:val="20"/>
              <w:ind w:leftChars="0" w:left="0" w:firstLineChars="0" w:firstLine="0"/>
            </w:pPr>
          </w:p>
        </w:tc>
      </w:tr>
      <w:tr w:rsidR="00C43F56" w14:paraId="3B9F8989" w14:textId="77777777" w:rsidTr="00C1118C">
        <w:tc>
          <w:tcPr>
            <w:tcW w:w="931" w:type="dxa"/>
          </w:tcPr>
          <w:p w14:paraId="4A8EE10E" w14:textId="4386CF5E" w:rsidR="00C43F56" w:rsidRDefault="00C43F56" w:rsidP="00C43F56">
            <w:pPr>
              <w:pStyle w:val="20"/>
              <w:ind w:leftChars="0" w:left="0" w:firstLineChars="0" w:firstLine="0"/>
              <w:jc w:val="center"/>
              <w:rPr>
                <w:sz w:val="20"/>
                <w:szCs w:val="20"/>
              </w:rPr>
            </w:pPr>
            <w:r>
              <w:rPr>
                <w:rFonts w:hint="eastAsia"/>
                <w:sz w:val="20"/>
                <w:szCs w:val="20"/>
              </w:rPr>
              <w:t>3</w:t>
            </w:r>
            <w:r>
              <w:rPr>
                <w:sz w:val="20"/>
                <w:szCs w:val="20"/>
              </w:rPr>
              <w:t>5</w:t>
            </w:r>
          </w:p>
        </w:tc>
        <w:tc>
          <w:tcPr>
            <w:tcW w:w="4468" w:type="dxa"/>
          </w:tcPr>
          <w:p w14:paraId="665CA25D" w14:textId="77777777" w:rsidR="00C43F56" w:rsidRPr="003731AD" w:rsidRDefault="00C43F56" w:rsidP="00C43F56">
            <w:pPr>
              <w:pStyle w:val="20"/>
              <w:ind w:leftChars="0" w:left="0" w:firstLineChars="0" w:firstLine="0"/>
            </w:pPr>
            <w:r w:rsidRPr="002E7E30">
              <w:rPr>
                <w:rFonts w:hint="eastAsia"/>
              </w:rPr>
              <w:t>運用監視サーバ</w:t>
            </w:r>
          </w:p>
        </w:tc>
        <w:tc>
          <w:tcPr>
            <w:tcW w:w="819" w:type="dxa"/>
          </w:tcPr>
          <w:p w14:paraId="0ACDAE91" w14:textId="77777777" w:rsidR="00C43F56" w:rsidRDefault="00C43F56" w:rsidP="00C43F56">
            <w:pPr>
              <w:pStyle w:val="20"/>
              <w:ind w:leftChars="0" w:left="0" w:firstLineChars="0" w:firstLine="0"/>
            </w:pPr>
            <w:r>
              <w:rPr>
                <w:rFonts w:hint="eastAsia"/>
              </w:rPr>
              <w:t>1台</w:t>
            </w:r>
          </w:p>
        </w:tc>
        <w:tc>
          <w:tcPr>
            <w:tcW w:w="1601" w:type="dxa"/>
            <w:vMerge/>
          </w:tcPr>
          <w:p w14:paraId="0FAEAFEB" w14:textId="77777777" w:rsidR="00C43F56" w:rsidRDefault="00C43F56" w:rsidP="00C43F56">
            <w:pPr>
              <w:pStyle w:val="20"/>
              <w:ind w:leftChars="0" w:left="0" w:firstLineChars="0" w:firstLine="0"/>
            </w:pPr>
          </w:p>
        </w:tc>
      </w:tr>
      <w:tr w:rsidR="00C43F56" w14:paraId="5F840232" w14:textId="77777777" w:rsidTr="00C1118C">
        <w:tc>
          <w:tcPr>
            <w:tcW w:w="931" w:type="dxa"/>
          </w:tcPr>
          <w:p w14:paraId="726C2B54" w14:textId="0D7C64AF" w:rsidR="00C43F56" w:rsidRDefault="00C43F56" w:rsidP="00C43F56">
            <w:pPr>
              <w:pStyle w:val="20"/>
              <w:ind w:leftChars="0" w:left="0" w:firstLineChars="0" w:firstLine="0"/>
              <w:jc w:val="center"/>
              <w:rPr>
                <w:sz w:val="20"/>
                <w:szCs w:val="20"/>
              </w:rPr>
            </w:pPr>
            <w:r>
              <w:rPr>
                <w:sz w:val="20"/>
                <w:szCs w:val="20"/>
              </w:rPr>
              <w:t>36</w:t>
            </w:r>
          </w:p>
        </w:tc>
        <w:tc>
          <w:tcPr>
            <w:tcW w:w="4468" w:type="dxa"/>
          </w:tcPr>
          <w:p w14:paraId="3AC71832" w14:textId="77777777" w:rsidR="00C43F56" w:rsidRPr="003731AD" w:rsidRDefault="00C43F56" w:rsidP="00C43F56">
            <w:pPr>
              <w:pStyle w:val="20"/>
              <w:ind w:leftChars="0" w:left="0" w:firstLineChars="0" w:firstLine="0"/>
            </w:pPr>
            <w:r w:rsidRPr="002E7E30">
              <w:rPr>
                <w:rFonts w:hint="eastAsia"/>
              </w:rPr>
              <w:t>議会等Proxyサーバ</w:t>
            </w:r>
          </w:p>
        </w:tc>
        <w:tc>
          <w:tcPr>
            <w:tcW w:w="819" w:type="dxa"/>
          </w:tcPr>
          <w:p w14:paraId="02F8188D" w14:textId="77777777" w:rsidR="00C43F56" w:rsidRDefault="00C43F56" w:rsidP="00C43F56">
            <w:pPr>
              <w:pStyle w:val="20"/>
              <w:ind w:leftChars="0" w:left="0" w:firstLineChars="0" w:firstLine="0"/>
            </w:pPr>
            <w:r>
              <w:rPr>
                <w:rFonts w:hint="eastAsia"/>
              </w:rPr>
              <w:t>1台</w:t>
            </w:r>
          </w:p>
        </w:tc>
        <w:tc>
          <w:tcPr>
            <w:tcW w:w="1601" w:type="dxa"/>
            <w:vMerge/>
          </w:tcPr>
          <w:p w14:paraId="02D2794C" w14:textId="77777777" w:rsidR="00C43F56" w:rsidRDefault="00C43F56" w:rsidP="00C43F56">
            <w:pPr>
              <w:pStyle w:val="20"/>
              <w:ind w:leftChars="0" w:left="0" w:firstLineChars="0" w:firstLine="0"/>
            </w:pPr>
          </w:p>
        </w:tc>
      </w:tr>
      <w:tr w:rsidR="00C43F56" w14:paraId="45919760" w14:textId="77777777" w:rsidTr="00C1118C">
        <w:tc>
          <w:tcPr>
            <w:tcW w:w="931" w:type="dxa"/>
          </w:tcPr>
          <w:p w14:paraId="665521BB" w14:textId="4392630E" w:rsidR="00C43F56" w:rsidRDefault="00C43F56" w:rsidP="00C43F56">
            <w:pPr>
              <w:pStyle w:val="20"/>
              <w:ind w:leftChars="0" w:left="0" w:firstLineChars="0" w:firstLine="0"/>
              <w:jc w:val="center"/>
              <w:rPr>
                <w:sz w:val="20"/>
                <w:szCs w:val="20"/>
              </w:rPr>
            </w:pPr>
            <w:r>
              <w:rPr>
                <w:sz w:val="20"/>
                <w:szCs w:val="20"/>
              </w:rPr>
              <w:t>37</w:t>
            </w:r>
          </w:p>
        </w:tc>
        <w:tc>
          <w:tcPr>
            <w:tcW w:w="4468" w:type="dxa"/>
          </w:tcPr>
          <w:p w14:paraId="6AFBF8DE" w14:textId="77777777" w:rsidR="00C43F56" w:rsidRPr="003731AD" w:rsidRDefault="00C43F56" w:rsidP="00C43F56">
            <w:pPr>
              <w:pStyle w:val="20"/>
              <w:ind w:leftChars="0" w:left="0" w:firstLineChars="0" w:firstLine="0"/>
            </w:pPr>
            <w:r w:rsidRPr="002E7E30">
              <w:rPr>
                <w:rFonts w:hint="eastAsia"/>
              </w:rPr>
              <w:t>庁内ADサーバ(個番</w:t>
            </w:r>
            <w:r>
              <w:rPr>
                <w:rFonts w:hint="eastAsia"/>
              </w:rPr>
              <w:t>・税</w:t>
            </w:r>
            <w:r w:rsidRPr="002E7E30">
              <w:rPr>
                <w:rFonts w:hint="eastAsia"/>
              </w:rPr>
              <w:t>)</w:t>
            </w:r>
          </w:p>
        </w:tc>
        <w:tc>
          <w:tcPr>
            <w:tcW w:w="819" w:type="dxa"/>
          </w:tcPr>
          <w:p w14:paraId="5F87591A" w14:textId="2DB05D7D" w:rsidR="00C43F56" w:rsidRDefault="00C43F56" w:rsidP="00C43F56">
            <w:pPr>
              <w:pStyle w:val="20"/>
              <w:ind w:leftChars="0" w:left="0" w:firstLineChars="0" w:firstLine="0"/>
            </w:pPr>
            <w:r>
              <w:rPr>
                <w:rFonts w:hint="eastAsia"/>
              </w:rPr>
              <w:t>4台</w:t>
            </w:r>
          </w:p>
        </w:tc>
        <w:tc>
          <w:tcPr>
            <w:tcW w:w="1601" w:type="dxa"/>
            <w:vMerge/>
          </w:tcPr>
          <w:p w14:paraId="66722F68" w14:textId="77777777" w:rsidR="00C43F56" w:rsidRDefault="00C43F56" w:rsidP="00C43F56">
            <w:pPr>
              <w:pStyle w:val="20"/>
              <w:ind w:leftChars="0" w:left="0" w:firstLineChars="0" w:firstLine="0"/>
            </w:pPr>
          </w:p>
        </w:tc>
      </w:tr>
      <w:tr w:rsidR="00C43F56" w14:paraId="7B43DF11" w14:textId="77777777" w:rsidTr="00C1118C">
        <w:tc>
          <w:tcPr>
            <w:tcW w:w="931" w:type="dxa"/>
          </w:tcPr>
          <w:p w14:paraId="7D691B9B" w14:textId="2429AAF0" w:rsidR="00C43F56" w:rsidRDefault="00C43F56" w:rsidP="00C43F56">
            <w:pPr>
              <w:pStyle w:val="20"/>
              <w:ind w:leftChars="0" w:left="0" w:firstLineChars="0" w:firstLine="0"/>
              <w:jc w:val="center"/>
              <w:rPr>
                <w:sz w:val="20"/>
                <w:szCs w:val="20"/>
              </w:rPr>
            </w:pPr>
            <w:r>
              <w:rPr>
                <w:sz w:val="20"/>
                <w:szCs w:val="20"/>
              </w:rPr>
              <w:t>38</w:t>
            </w:r>
          </w:p>
        </w:tc>
        <w:tc>
          <w:tcPr>
            <w:tcW w:w="4468" w:type="dxa"/>
          </w:tcPr>
          <w:p w14:paraId="4455126D" w14:textId="6D8F7C9F" w:rsidR="00C43F56" w:rsidRPr="003731AD" w:rsidRDefault="00C43F56" w:rsidP="00C43F56">
            <w:pPr>
              <w:pStyle w:val="20"/>
              <w:ind w:leftChars="0" w:left="0" w:firstLineChars="0" w:firstLine="0"/>
            </w:pPr>
            <w:r w:rsidRPr="006B56B9">
              <w:rPr>
                <w:rFonts w:hint="eastAsia"/>
              </w:rPr>
              <w:t>個人番号利用</w:t>
            </w:r>
            <w:r>
              <w:rPr>
                <w:rFonts w:hint="eastAsia"/>
              </w:rPr>
              <w:t>事務系運用管理サーバ</w:t>
            </w:r>
          </w:p>
        </w:tc>
        <w:tc>
          <w:tcPr>
            <w:tcW w:w="819" w:type="dxa"/>
          </w:tcPr>
          <w:p w14:paraId="0EB0C906" w14:textId="77777777" w:rsidR="00C43F56" w:rsidRDefault="00C43F56" w:rsidP="00C43F56">
            <w:pPr>
              <w:pStyle w:val="20"/>
              <w:ind w:leftChars="0" w:left="0" w:firstLineChars="0" w:firstLine="0"/>
            </w:pPr>
            <w:r>
              <w:rPr>
                <w:rFonts w:hint="eastAsia"/>
              </w:rPr>
              <w:t>1台</w:t>
            </w:r>
          </w:p>
        </w:tc>
        <w:tc>
          <w:tcPr>
            <w:tcW w:w="1601" w:type="dxa"/>
            <w:vMerge/>
          </w:tcPr>
          <w:p w14:paraId="2F1CB476" w14:textId="77777777" w:rsidR="00C43F56" w:rsidRDefault="00C43F56" w:rsidP="00C43F56">
            <w:pPr>
              <w:pStyle w:val="20"/>
              <w:ind w:leftChars="0" w:left="0" w:firstLineChars="0" w:firstLine="0"/>
            </w:pPr>
          </w:p>
        </w:tc>
      </w:tr>
      <w:tr w:rsidR="00C43F56" w14:paraId="2AABF47C" w14:textId="77777777" w:rsidTr="00C1118C">
        <w:tc>
          <w:tcPr>
            <w:tcW w:w="931" w:type="dxa"/>
          </w:tcPr>
          <w:p w14:paraId="75D184F6" w14:textId="4D7EC5FB" w:rsidR="00C43F56" w:rsidRDefault="00C43F56" w:rsidP="00C43F56">
            <w:pPr>
              <w:pStyle w:val="20"/>
              <w:ind w:leftChars="0" w:left="0" w:firstLineChars="0" w:firstLine="0"/>
              <w:jc w:val="center"/>
              <w:rPr>
                <w:sz w:val="20"/>
                <w:szCs w:val="20"/>
              </w:rPr>
            </w:pPr>
            <w:r>
              <w:rPr>
                <w:sz w:val="20"/>
                <w:szCs w:val="20"/>
              </w:rPr>
              <w:t>39</w:t>
            </w:r>
          </w:p>
        </w:tc>
        <w:tc>
          <w:tcPr>
            <w:tcW w:w="4468" w:type="dxa"/>
          </w:tcPr>
          <w:p w14:paraId="01E6BFE4" w14:textId="734903A0" w:rsidR="00C43F56" w:rsidRPr="003731AD" w:rsidRDefault="00C43F56" w:rsidP="00C43F56">
            <w:pPr>
              <w:pStyle w:val="20"/>
              <w:ind w:leftChars="0" w:left="0" w:firstLineChars="0" w:firstLine="0"/>
            </w:pPr>
            <w:r w:rsidRPr="00D452C9">
              <w:rPr>
                <w:rFonts w:hint="eastAsia"/>
              </w:rPr>
              <w:t>生体認証サーバ</w:t>
            </w:r>
          </w:p>
        </w:tc>
        <w:tc>
          <w:tcPr>
            <w:tcW w:w="819" w:type="dxa"/>
          </w:tcPr>
          <w:p w14:paraId="0C5C3E4F" w14:textId="531D0603" w:rsidR="00C43F56" w:rsidRPr="00184C00" w:rsidRDefault="00C43F56" w:rsidP="00C43F56">
            <w:pPr>
              <w:pStyle w:val="20"/>
              <w:ind w:leftChars="0" w:left="0" w:firstLineChars="0" w:firstLine="0"/>
            </w:pPr>
            <w:r w:rsidRPr="00184C00">
              <w:rPr>
                <w:rFonts w:hint="eastAsia"/>
              </w:rPr>
              <w:t>4台</w:t>
            </w:r>
          </w:p>
        </w:tc>
        <w:tc>
          <w:tcPr>
            <w:tcW w:w="1601" w:type="dxa"/>
            <w:vMerge/>
          </w:tcPr>
          <w:p w14:paraId="49CF242F" w14:textId="77777777" w:rsidR="00C43F56" w:rsidRDefault="00C43F56" w:rsidP="00C43F56">
            <w:pPr>
              <w:pStyle w:val="20"/>
              <w:ind w:leftChars="0" w:left="0" w:firstLineChars="0" w:firstLine="0"/>
            </w:pPr>
          </w:p>
        </w:tc>
      </w:tr>
      <w:tr w:rsidR="00C43F56" w14:paraId="474EB908" w14:textId="77777777" w:rsidTr="00C1118C">
        <w:tc>
          <w:tcPr>
            <w:tcW w:w="931" w:type="dxa"/>
          </w:tcPr>
          <w:p w14:paraId="21CF064D" w14:textId="42557D1E" w:rsidR="00C43F56" w:rsidRDefault="00C43F56" w:rsidP="00C43F56">
            <w:pPr>
              <w:pStyle w:val="20"/>
              <w:ind w:leftChars="0" w:left="0" w:firstLineChars="0" w:firstLine="0"/>
              <w:jc w:val="center"/>
              <w:rPr>
                <w:sz w:val="20"/>
                <w:szCs w:val="20"/>
              </w:rPr>
            </w:pPr>
            <w:r>
              <w:rPr>
                <w:rFonts w:hint="eastAsia"/>
                <w:sz w:val="20"/>
                <w:szCs w:val="20"/>
              </w:rPr>
              <w:t>4</w:t>
            </w:r>
            <w:r>
              <w:rPr>
                <w:sz w:val="20"/>
                <w:szCs w:val="20"/>
              </w:rPr>
              <w:t>0</w:t>
            </w:r>
          </w:p>
        </w:tc>
        <w:tc>
          <w:tcPr>
            <w:tcW w:w="4468" w:type="dxa"/>
          </w:tcPr>
          <w:p w14:paraId="1E3175DE" w14:textId="64ADB0E0" w:rsidR="00C43F56" w:rsidRPr="00942F95" w:rsidRDefault="00C43F56" w:rsidP="00C43F56">
            <w:pPr>
              <w:pStyle w:val="20"/>
              <w:ind w:leftChars="0" w:left="0" w:firstLineChars="0" w:firstLine="0"/>
            </w:pPr>
            <w:r w:rsidRPr="002131E0">
              <w:rPr>
                <w:rFonts w:hint="eastAsia"/>
              </w:rPr>
              <w:t>Off</w:t>
            </w:r>
            <w:r>
              <w:t>i</w:t>
            </w:r>
            <w:r w:rsidRPr="002131E0">
              <w:rPr>
                <w:rFonts w:hint="eastAsia"/>
              </w:rPr>
              <w:t>ce認証用P</w:t>
            </w:r>
            <w:r>
              <w:t>ac</w:t>
            </w:r>
            <w:r w:rsidRPr="002131E0">
              <w:rPr>
                <w:rFonts w:hint="eastAsia"/>
              </w:rPr>
              <w:t>サーバ</w:t>
            </w:r>
          </w:p>
        </w:tc>
        <w:tc>
          <w:tcPr>
            <w:tcW w:w="819" w:type="dxa"/>
          </w:tcPr>
          <w:p w14:paraId="6A837A78" w14:textId="4840FDC0" w:rsidR="00C43F56" w:rsidRPr="00184C00" w:rsidRDefault="00C43F56" w:rsidP="00C43F56">
            <w:pPr>
              <w:pStyle w:val="20"/>
              <w:ind w:leftChars="0" w:left="0" w:firstLineChars="0" w:firstLine="0"/>
            </w:pPr>
            <w:r w:rsidRPr="00184C00">
              <w:rPr>
                <w:rFonts w:hint="eastAsia"/>
              </w:rPr>
              <w:t>1台</w:t>
            </w:r>
          </w:p>
        </w:tc>
        <w:tc>
          <w:tcPr>
            <w:tcW w:w="1601" w:type="dxa"/>
            <w:vMerge/>
          </w:tcPr>
          <w:p w14:paraId="50FE4FF8" w14:textId="77777777" w:rsidR="00C43F56" w:rsidRDefault="00C43F56" w:rsidP="00C43F56">
            <w:pPr>
              <w:pStyle w:val="20"/>
              <w:ind w:leftChars="0" w:left="0" w:firstLineChars="0" w:firstLine="0"/>
            </w:pPr>
          </w:p>
        </w:tc>
      </w:tr>
    </w:tbl>
    <w:p w14:paraId="72159999" w14:textId="77777777" w:rsidR="00FC5B11" w:rsidRPr="00BF62CE" w:rsidRDefault="00FC5B11" w:rsidP="00FC5B11">
      <w:pPr>
        <w:pStyle w:val="a8"/>
      </w:pPr>
      <w:r w:rsidRPr="00BF62CE">
        <w:rPr>
          <w:rFonts w:hint="eastAsia"/>
        </w:rPr>
        <w:t xml:space="preserve">表 </w:t>
      </w:r>
      <w:r w:rsidRPr="00BF62CE">
        <w:fldChar w:fldCharType="begin" w:fldLock="1"/>
      </w:r>
      <w:r w:rsidRPr="00BF62CE">
        <w:instrText xml:space="preserve"> </w:instrText>
      </w:r>
      <w:r w:rsidRPr="00BF62CE">
        <w:rPr>
          <w:rFonts w:hint="eastAsia"/>
        </w:rPr>
        <w:instrText>STYLEREF 1 \s</w:instrText>
      </w:r>
      <w:r w:rsidRPr="00BF62CE">
        <w:instrText xml:space="preserve"> </w:instrText>
      </w:r>
      <w:r w:rsidRPr="00BF62CE">
        <w:fldChar w:fldCharType="separate"/>
      </w:r>
      <w:r w:rsidRPr="00BF62CE">
        <w:rPr>
          <w:rFonts w:hint="eastAsia"/>
        </w:rPr>
        <w:t>３</w:t>
      </w:r>
      <w:r w:rsidRPr="00BF62CE">
        <w:fldChar w:fldCharType="end"/>
      </w:r>
      <w:r w:rsidRPr="00BF62CE">
        <w:noBreakHyphen/>
      </w:r>
      <w:r>
        <w:rPr>
          <w:rFonts w:hint="eastAsia"/>
        </w:rPr>
        <w:t>３</w:t>
      </w:r>
      <w:r w:rsidRPr="00BF62CE">
        <w:rPr>
          <w:rFonts w:hint="eastAsia"/>
        </w:rPr>
        <w:t xml:space="preserve">　</w:t>
      </w:r>
      <w:r>
        <w:rPr>
          <w:rFonts w:hint="eastAsia"/>
        </w:rPr>
        <w:t>調達サービス</w:t>
      </w:r>
      <w:r w:rsidRPr="00BF62CE">
        <w:rPr>
          <w:rFonts w:hint="eastAsia"/>
        </w:rPr>
        <w:t>一覧</w:t>
      </w:r>
    </w:p>
    <w:tbl>
      <w:tblPr>
        <w:tblStyle w:val="a7"/>
        <w:tblW w:w="0" w:type="auto"/>
        <w:tblInd w:w="675" w:type="dxa"/>
        <w:tblLook w:val="04A0" w:firstRow="1" w:lastRow="0" w:firstColumn="1" w:lastColumn="0" w:noHBand="0" w:noVBand="1"/>
      </w:tblPr>
      <w:tblGrid>
        <w:gridCol w:w="951"/>
        <w:gridCol w:w="4204"/>
        <w:gridCol w:w="815"/>
        <w:gridCol w:w="1849"/>
      </w:tblGrid>
      <w:tr w:rsidR="00FC5B11" w:rsidRPr="008B5F7D" w14:paraId="4B7C7BD8" w14:textId="77777777" w:rsidTr="003A3150">
        <w:tc>
          <w:tcPr>
            <w:tcW w:w="951" w:type="dxa"/>
            <w:shd w:val="clear" w:color="auto" w:fill="BFBFBF" w:themeFill="background1" w:themeFillShade="BF"/>
            <w:vAlign w:val="center"/>
          </w:tcPr>
          <w:p w14:paraId="41B26EDB" w14:textId="77777777" w:rsidR="00FC5B11" w:rsidRPr="008B5F7D" w:rsidRDefault="00FC5B11">
            <w:pPr>
              <w:pStyle w:val="20"/>
              <w:snapToGrid w:val="0"/>
              <w:ind w:leftChars="0" w:left="0" w:firstLineChars="0" w:firstLine="0"/>
              <w:jc w:val="center"/>
              <w:rPr>
                <w:b/>
                <w:sz w:val="20"/>
                <w:szCs w:val="20"/>
              </w:rPr>
            </w:pPr>
            <w:r w:rsidRPr="008B5F7D">
              <w:rPr>
                <w:rFonts w:hint="eastAsia"/>
                <w:b/>
                <w:sz w:val="20"/>
                <w:szCs w:val="20"/>
              </w:rPr>
              <w:t>項目</w:t>
            </w:r>
            <w:r>
              <w:rPr>
                <w:b/>
                <w:sz w:val="20"/>
                <w:szCs w:val="20"/>
              </w:rPr>
              <w:br/>
            </w:r>
            <w:r w:rsidRPr="008B5F7D">
              <w:rPr>
                <w:rFonts w:hint="eastAsia"/>
                <w:b/>
                <w:sz w:val="20"/>
                <w:szCs w:val="20"/>
              </w:rPr>
              <w:t>番号</w:t>
            </w:r>
          </w:p>
        </w:tc>
        <w:tc>
          <w:tcPr>
            <w:tcW w:w="4204" w:type="dxa"/>
            <w:shd w:val="clear" w:color="auto" w:fill="BFBFBF" w:themeFill="background1" w:themeFillShade="BF"/>
            <w:vAlign w:val="center"/>
          </w:tcPr>
          <w:p w14:paraId="75538D2A"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名称</w:t>
            </w:r>
          </w:p>
        </w:tc>
        <w:tc>
          <w:tcPr>
            <w:tcW w:w="815" w:type="dxa"/>
            <w:shd w:val="clear" w:color="auto" w:fill="BFBFBF" w:themeFill="background1" w:themeFillShade="BF"/>
            <w:vAlign w:val="center"/>
          </w:tcPr>
          <w:p w14:paraId="215B7AA6"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数量</w:t>
            </w:r>
          </w:p>
        </w:tc>
        <w:tc>
          <w:tcPr>
            <w:tcW w:w="1849" w:type="dxa"/>
            <w:shd w:val="clear" w:color="auto" w:fill="BFBFBF" w:themeFill="background1" w:themeFillShade="BF"/>
            <w:vAlign w:val="center"/>
          </w:tcPr>
          <w:p w14:paraId="4D7CE57B" w14:textId="77777777" w:rsidR="00FC5B11" w:rsidRPr="008B5F7D" w:rsidRDefault="00FC5B11">
            <w:pPr>
              <w:pStyle w:val="20"/>
              <w:snapToGrid w:val="0"/>
              <w:ind w:leftChars="0" w:left="0" w:firstLineChars="0" w:firstLine="0"/>
              <w:jc w:val="center"/>
              <w:rPr>
                <w:b/>
                <w:sz w:val="20"/>
                <w:szCs w:val="20"/>
              </w:rPr>
            </w:pPr>
            <w:r>
              <w:rPr>
                <w:rFonts w:hint="eastAsia"/>
                <w:b/>
                <w:sz w:val="20"/>
                <w:szCs w:val="20"/>
              </w:rPr>
              <w:t>設置場所</w:t>
            </w:r>
          </w:p>
        </w:tc>
      </w:tr>
      <w:tr w:rsidR="00005B8A" w:rsidRPr="00D741C1" w14:paraId="5391323E" w14:textId="77777777" w:rsidTr="00C1118C">
        <w:trPr>
          <w:trHeight w:val="295"/>
        </w:trPr>
        <w:tc>
          <w:tcPr>
            <w:tcW w:w="951" w:type="dxa"/>
          </w:tcPr>
          <w:p w14:paraId="1F101967" w14:textId="35E53B0D" w:rsidR="00005B8A" w:rsidRPr="00D741C1" w:rsidRDefault="00005B8A" w:rsidP="004547F8">
            <w:pPr>
              <w:pStyle w:val="20"/>
              <w:ind w:leftChars="0" w:left="0" w:firstLineChars="0" w:firstLine="0"/>
              <w:jc w:val="center"/>
            </w:pPr>
            <w:r>
              <w:rPr>
                <w:rFonts w:hint="eastAsia"/>
              </w:rPr>
              <w:t>1</w:t>
            </w:r>
          </w:p>
        </w:tc>
        <w:tc>
          <w:tcPr>
            <w:tcW w:w="4204" w:type="dxa"/>
          </w:tcPr>
          <w:p w14:paraId="47AB5232" w14:textId="20590CF2" w:rsidR="00005B8A" w:rsidRPr="00D741C1" w:rsidRDefault="00005B8A" w:rsidP="004547F8">
            <w:pPr>
              <w:pStyle w:val="20"/>
              <w:ind w:leftChars="0" w:left="0" w:firstLineChars="0" w:firstLine="0"/>
            </w:pPr>
            <w:r>
              <w:rPr>
                <w:rFonts w:hint="eastAsia"/>
              </w:rPr>
              <w:t>バックアップ</w:t>
            </w:r>
            <w:r w:rsidR="008C2D2D">
              <w:rPr>
                <w:rFonts w:hint="eastAsia"/>
              </w:rPr>
              <w:t>用クラウド環境</w:t>
            </w:r>
          </w:p>
        </w:tc>
        <w:tc>
          <w:tcPr>
            <w:tcW w:w="815" w:type="dxa"/>
          </w:tcPr>
          <w:p w14:paraId="127D1079" w14:textId="40F9AE21" w:rsidR="00005B8A" w:rsidRPr="00D741C1" w:rsidRDefault="00005B8A" w:rsidP="004547F8">
            <w:pPr>
              <w:pStyle w:val="20"/>
              <w:ind w:leftChars="0" w:left="0" w:firstLineChars="0" w:firstLine="0"/>
            </w:pPr>
            <w:r>
              <w:rPr>
                <w:rFonts w:hint="eastAsia"/>
              </w:rPr>
              <w:t>1台</w:t>
            </w:r>
          </w:p>
        </w:tc>
        <w:tc>
          <w:tcPr>
            <w:tcW w:w="1849" w:type="dxa"/>
          </w:tcPr>
          <w:p w14:paraId="62EDB04C" w14:textId="32AA2675" w:rsidR="00005B8A" w:rsidRPr="00D741C1" w:rsidRDefault="003A3150" w:rsidP="00005B8A">
            <w:pPr>
              <w:pStyle w:val="20"/>
              <w:ind w:leftChars="0" w:left="0" w:firstLineChars="0" w:firstLine="0"/>
            </w:pPr>
            <w:r>
              <w:rPr>
                <w:rFonts w:hint="eastAsia"/>
              </w:rPr>
              <w:t>クラウド</w:t>
            </w:r>
          </w:p>
        </w:tc>
      </w:tr>
    </w:tbl>
    <w:p w14:paraId="6A591246" w14:textId="77777777" w:rsidR="00FC5B11" w:rsidRDefault="00FC5B11" w:rsidP="00FC5B11"/>
    <w:p w14:paraId="4CD22A96" w14:textId="3FC779B0" w:rsidR="00547857" w:rsidRDefault="006F0200" w:rsidP="00177ED0">
      <w:pPr>
        <w:pStyle w:val="2"/>
      </w:pPr>
      <w:bookmarkStart w:id="13" w:name="_Toc174961561"/>
      <w:r w:rsidRPr="006F0200">
        <w:rPr>
          <w:rFonts w:hint="eastAsia"/>
        </w:rPr>
        <w:t>共通事項</w:t>
      </w:r>
      <w:bookmarkEnd w:id="13"/>
    </w:p>
    <w:p w14:paraId="35B8A877" w14:textId="2E7B477D" w:rsidR="00301E66" w:rsidRDefault="00301E66" w:rsidP="00301E66">
      <w:pPr>
        <w:pStyle w:val="3"/>
      </w:pPr>
      <w:r>
        <w:rPr>
          <w:rFonts w:hint="eastAsia"/>
        </w:rPr>
        <w:t>調達機器は、</w:t>
      </w:r>
      <w:r w:rsidR="006310DA">
        <w:rPr>
          <w:rFonts w:hint="eastAsia"/>
        </w:rPr>
        <w:t>公告</w:t>
      </w:r>
      <w:r>
        <w:rPr>
          <w:rFonts w:hint="eastAsia"/>
        </w:rPr>
        <w:t>日</w:t>
      </w:r>
      <w:r w:rsidR="00E95564">
        <w:rPr>
          <w:rFonts w:hint="eastAsia"/>
        </w:rPr>
        <w:t>以降</w:t>
      </w:r>
      <w:r>
        <w:rPr>
          <w:rFonts w:hint="eastAsia"/>
        </w:rPr>
        <w:t>において製品カタログ等に記載されており、かつ、製造を行っているもので、未使用のものであること。</w:t>
      </w:r>
    </w:p>
    <w:p w14:paraId="0632A9F5" w14:textId="77777777" w:rsidR="004D6930" w:rsidRDefault="004D6930" w:rsidP="004D6930">
      <w:pPr>
        <w:pStyle w:val="3"/>
      </w:pPr>
      <w:r>
        <w:rPr>
          <w:rFonts w:hint="eastAsia"/>
        </w:rPr>
        <w:t>数量が2以上のものについては、全て同一機種（製品）であること。</w:t>
      </w:r>
    </w:p>
    <w:p w14:paraId="3F018AC8" w14:textId="25ADF922" w:rsidR="004D6930" w:rsidRDefault="004D6930" w:rsidP="004D6930">
      <w:pPr>
        <w:pStyle w:val="3"/>
      </w:pPr>
      <w:r>
        <w:rPr>
          <w:rFonts w:hint="eastAsia"/>
        </w:rPr>
        <w:t>大阪府グリーン調達方針に該当する機器は、</w:t>
      </w:r>
      <w:r w:rsidR="006310DA">
        <w:rPr>
          <w:rFonts w:hint="eastAsia"/>
        </w:rPr>
        <w:t>公告</w:t>
      </w:r>
      <w:r>
        <w:rPr>
          <w:rFonts w:hint="eastAsia"/>
        </w:rPr>
        <w:t>日</w:t>
      </w:r>
      <w:r w:rsidR="006F0371">
        <w:rPr>
          <w:rFonts w:hint="eastAsia"/>
        </w:rPr>
        <w:t>以降</w:t>
      </w:r>
      <w:r>
        <w:rPr>
          <w:rFonts w:hint="eastAsia"/>
        </w:rPr>
        <w:t>における最新版の「判断基準」に適合したものであること。</w:t>
      </w:r>
    </w:p>
    <w:p w14:paraId="3935F3D2" w14:textId="4599FF48" w:rsidR="004D6930" w:rsidRPr="00C1118C" w:rsidRDefault="004D6930" w:rsidP="00C1118C">
      <w:pPr>
        <w:pStyle w:val="30"/>
        <w:wordWrap w:val="0"/>
        <w:jc w:val="left"/>
        <w:rPr>
          <w:snapToGrid w:val="0"/>
        </w:rPr>
      </w:pPr>
      <w:r w:rsidRPr="00C1118C">
        <w:rPr>
          <w:rFonts w:hint="eastAsia"/>
          <w:snapToGrid w:val="0"/>
        </w:rPr>
        <w:t>【URL】</w:t>
      </w:r>
      <w:r w:rsidRPr="00C1118C">
        <w:rPr>
          <w:snapToGrid w:val="0"/>
        </w:rPr>
        <w:t>&lt;</w:t>
      </w:r>
      <w:r w:rsidRPr="00C1118C">
        <w:rPr>
          <w:snapToGrid w:val="0"/>
          <w:w w:val="90"/>
        </w:rPr>
        <w:t>https://www.pref.osaka.lg.jp/</w:t>
      </w:r>
      <w:r w:rsidR="000607C1" w:rsidRPr="00C1118C">
        <w:rPr>
          <w:snapToGrid w:val="0"/>
          <w:w w:val="90"/>
        </w:rPr>
        <w:t>o120020/</w:t>
      </w:r>
      <w:r w:rsidRPr="00C1118C">
        <w:rPr>
          <w:snapToGrid w:val="0"/>
          <w:w w:val="90"/>
        </w:rPr>
        <w:t>chikyukankyo/jigyotoppage/greenchotatsu.</w:t>
      </w:r>
      <w:r w:rsidR="001275E3" w:rsidRPr="00C1118C">
        <w:rPr>
          <w:snapToGrid w:val="0"/>
          <w:w w:val="90"/>
        </w:rPr>
        <w:t>html</w:t>
      </w:r>
      <w:r w:rsidRPr="00C1118C">
        <w:rPr>
          <w:snapToGrid w:val="0"/>
        </w:rPr>
        <w:t>&gt;</w:t>
      </w:r>
    </w:p>
    <w:p w14:paraId="74BCE194" w14:textId="0B56D49B" w:rsidR="00E26651" w:rsidRDefault="00E26651" w:rsidP="00E26651">
      <w:pPr>
        <w:pStyle w:val="3"/>
      </w:pPr>
      <w:r w:rsidRPr="00425CFA">
        <w:rPr>
          <w:rFonts w:hint="eastAsia"/>
        </w:rPr>
        <w:t>調達機器</w:t>
      </w:r>
      <w:r w:rsidR="004D6930">
        <w:rPr>
          <w:rFonts w:hint="eastAsia"/>
        </w:rPr>
        <w:t>の</w:t>
      </w:r>
      <w:r w:rsidRPr="00425CFA">
        <w:rPr>
          <w:rFonts w:hint="eastAsia"/>
        </w:rPr>
        <w:t>OSとしてLinux OSを採用する場合は、</w:t>
      </w:r>
      <w:r>
        <w:rPr>
          <w:rFonts w:hint="eastAsia"/>
        </w:rPr>
        <w:t>導入</w:t>
      </w:r>
      <w:r w:rsidRPr="00425CFA">
        <w:rPr>
          <w:rFonts w:hint="eastAsia"/>
        </w:rPr>
        <w:t>実績があり、セキュリティパッチ</w:t>
      </w:r>
      <w:r>
        <w:rPr>
          <w:rFonts w:hint="eastAsia"/>
        </w:rPr>
        <w:t>や</w:t>
      </w:r>
      <w:r w:rsidR="0019265C">
        <w:rPr>
          <w:rFonts w:hint="eastAsia"/>
        </w:rPr>
        <w:t>更新</w:t>
      </w:r>
      <w:r w:rsidRPr="00425CFA">
        <w:rPr>
          <w:rFonts w:hint="eastAsia"/>
        </w:rPr>
        <w:t>プログラムの提供等のサポートが行われている商用のディストリビューターのパッケージから選定すること。</w:t>
      </w:r>
      <w:r w:rsidR="005C30CE">
        <w:rPr>
          <w:rFonts w:hint="eastAsia"/>
        </w:rPr>
        <w:t>また、</w:t>
      </w:r>
      <w:r w:rsidR="00936FCA">
        <w:rPr>
          <w:rFonts w:hint="eastAsia"/>
        </w:rPr>
        <w:t>拡張</w:t>
      </w:r>
      <w:r w:rsidR="00A570CE">
        <w:rPr>
          <w:rFonts w:hint="eastAsia"/>
        </w:rPr>
        <w:t>プラス</w:t>
      </w:r>
      <w:r w:rsidR="00936FCA">
        <w:rPr>
          <w:rFonts w:hint="eastAsia"/>
        </w:rPr>
        <w:t>サポート</w:t>
      </w:r>
      <w:r w:rsidR="00D8506B">
        <w:rPr>
          <w:rFonts w:hint="eastAsia"/>
        </w:rPr>
        <w:t>を採用し、賃貸借期間中の</w:t>
      </w:r>
      <w:r w:rsidR="005D6F88">
        <w:rPr>
          <w:rFonts w:hint="eastAsia"/>
        </w:rPr>
        <w:t>アップデート</w:t>
      </w:r>
      <w:r w:rsidR="00445643">
        <w:rPr>
          <w:rFonts w:hint="eastAsia"/>
        </w:rPr>
        <w:t>回数を少なくすること。</w:t>
      </w:r>
    </w:p>
    <w:p w14:paraId="0C387299" w14:textId="4E1125A8" w:rsidR="00301E66" w:rsidRDefault="002E762E" w:rsidP="00301E66">
      <w:pPr>
        <w:pStyle w:val="3"/>
      </w:pPr>
      <w:r>
        <w:rPr>
          <w:rFonts w:hint="eastAsia"/>
        </w:rPr>
        <w:lastRenderedPageBreak/>
        <w:t>調達</w:t>
      </w:r>
      <w:r w:rsidR="00301E66">
        <w:rPr>
          <w:rFonts w:hint="eastAsia"/>
        </w:rPr>
        <w:t>ソフトウェアは、府に使用権があり、賃貸借期間中は適法に使用できること。ライセンス契約のあるものについては、府を契約者とすること。ユーザ登録が必要な場合は、府をユーザとして登録すること。</w:t>
      </w:r>
    </w:p>
    <w:p w14:paraId="110A61B0" w14:textId="77777777" w:rsidR="007B0D6B" w:rsidRDefault="007B0D6B" w:rsidP="00301E66">
      <w:pPr>
        <w:pStyle w:val="3"/>
      </w:pPr>
      <w:r w:rsidRPr="00CE42D7">
        <w:rPr>
          <w:rFonts w:hint="eastAsia"/>
        </w:rPr>
        <w:t>OS、サーバ仮想化のハイパーバイザー及び仮想サーバのライセンスは、他のサーバに移動する際においても、制約なく適法に使用できること。</w:t>
      </w:r>
    </w:p>
    <w:p w14:paraId="6C910237" w14:textId="2368A72D" w:rsidR="006F0200" w:rsidRDefault="002E762E" w:rsidP="00301E66">
      <w:pPr>
        <w:pStyle w:val="3"/>
      </w:pPr>
      <w:r>
        <w:rPr>
          <w:rFonts w:hint="eastAsia"/>
        </w:rPr>
        <w:t>調達</w:t>
      </w:r>
      <w:r w:rsidR="00301E66">
        <w:rPr>
          <w:rFonts w:hint="eastAsia"/>
        </w:rPr>
        <w:t>ソフトウェアは、最新バージョンであること。ただし、機器、他のソフトウェア又は既存環境と整合させるに当たり、最新バージョンでは技術面又はサポート面で問題が生じる場合は、</w:t>
      </w:r>
      <w:r w:rsidR="00AC6674">
        <w:rPr>
          <w:rFonts w:hint="eastAsia"/>
        </w:rPr>
        <w:t>府（以下「設計事業者等」という。）</w:t>
      </w:r>
      <w:r w:rsidR="00301E66">
        <w:rPr>
          <w:rFonts w:hint="eastAsia"/>
        </w:rPr>
        <w:t>と協議の上、ダウングレードして導入すること。</w:t>
      </w:r>
    </w:p>
    <w:p w14:paraId="46D5899F" w14:textId="77777777" w:rsidR="004D6930" w:rsidRDefault="004D6930" w:rsidP="004D6930">
      <w:pPr>
        <w:pStyle w:val="3"/>
      </w:pPr>
      <w:r>
        <w:rPr>
          <w:rFonts w:hint="eastAsia"/>
        </w:rPr>
        <w:t>調達機器等は、賃貸借期間中は製造元、販売代理店等の保守を受けることができるものであること。</w:t>
      </w:r>
    </w:p>
    <w:p w14:paraId="2D479A46" w14:textId="653FC663" w:rsidR="00C00B83" w:rsidRDefault="00C00B83" w:rsidP="00C00B83">
      <w:pPr>
        <w:pStyle w:val="3"/>
      </w:pPr>
      <w:r>
        <w:rPr>
          <w:rFonts w:hint="eastAsia"/>
        </w:rPr>
        <w:t>調達機器の設置のために必要な付属物（ラックレール、ラック取付けネジ、ラック用棚板、固定金具等をいう。以下同じ。）及び調達機器の接続のために必要なケーブル類（電源ケーブル、電源タップ、LANケーブル、光ファイバーケーブル、</w:t>
      </w:r>
      <w:r w:rsidR="00922F38">
        <w:t>Stack</w:t>
      </w:r>
      <w:r w:rsidR="00922F38">
        <w:rPr>
          <w:rFonts w:hint="eastAsia"/>
        </w:rPr>
        <w:t>ケーブル</w:t>
      </w:r>
      <w:r>
        <w:rPr>
          <w:rFonts w:hint="eastAsia"/>
        </w:rPr>
        <w:t>等をいう。以下同じ。）は、受注者が用意すること。</w:t>
      </w:r>
    </w:p>
    <w:p w14:paraId="2EF644A0" w14:textId="34F3DFE4" w:rsidR="00C00B83" w:rsidRDefault="00C00B83" w:rsidP="00C00B83">
      <w:pPr>
        <w:pStyle w:val="30"/>
      </w:pPr>
      <w:r>
        <w:rPr>
          <w:rFonts w:hint="eastAsia"/>
        </w:rPr>
        <w:t>なお、本業務により新規に敷設するLANケーブルは、</w:t>
      </w:r>
      <w:r w:rsidRPr="00606FD9">
        <w:rPr>
          <w:rFonts w:hint="eastAsia"/>
        </w:rPr>
        <w:t>カテゴリ6A以上のツイストペアケーブルを使用すること。ただし、詳細設計で拡張性を考慮しても対応速度が1Gbpsで十分と判断された箇所については、カテゴリ6以上でも良いものとする。</w:t>
      </w:r>
      <w:r>
        <w:rPr>
          <w:rFonts w:hint="eastAsia"/>
        </w:rPr>
        <w:t>また、本業務により新規に敷設する光ファイバーケーブルは、</w:t>
      </w:r>
      <w:r w:rsidR="00712FB2">
        <w:rPr>
          <w:rFonts w:hint="eastAsia"/>
        </w:rPr>
        <w:t>シングルモードの場合はOS1、マルチモードの場合は</w:t>
      </w:r>
      <w:r w:rsidRPr="00427619">
        <w:rPr>
          <w:rFonts w:hint="eastAsia"/>
        </w:rPr>
        <w:t>OM4を使用すること。</w:t>
      </w:r>
    </w:p>
    <w:p w14:paraId="1F3A306A" w14:textId="77777777" w:rsidR="004D6930" w:rsidRDefault="004D6930" w:rsidP="004D6930">
      <w:pPr>
        <w:pStyle w:val="3"/>
      </w:pPr>
      <w:r>
        <w:rPr>
          <w:rFonts w:hint="eastAsia"/>
        </w:rPr>
        <w:t>機器構成等の仕様適合を確認するため、仕様適合証明書の添付書類として、以下の資料を開札時に提出すること。</w:t>
      </w:r>
    </w:p>
    <w:p w14:paraId="16600B75" w14:textId="77777777" w:rsidR="004D6930" w:rsidRDefault="004D6930" w:rsidP="004D6930">
      <w:pPr>
        <w:pStyle w:val="4"/>
      </w:pPr>
      <w:r>
        <w:rPr>
          <w:rFonts w:hint="eastAsia"/>
        </w:rPr>
        <w:t>納入機器等構成表</w:t>
      </w:r>
    </w:p>
    <w:p w14:paraId="7DA43CC6" w14:textId="0CFBBC37" w:rsidR="004D6930" w:rsidRPr="00606FD9" w:rsidRDefault="004D6930" w:rsidP="004D6930">
      <w:pPr>
        <w:pStyle w:val="40"/>
      </w:pPr>
      <w:r>
        <w:rPr>
          <w:rFonts w:hint="eastAsia"/>
        </w:rPr>
        <w:t>［</w:t>
      </w:r>
      <w:r>
        <w:fldChar w:fldCharType="begin" w:fldLock="1"/>
      </w:r>
      <w:r>
        <w:instrText xml:space="preserve"> </w:instrText>
      </w:r>
      <w:r>
        <w:rPr>
          <w:rFonts w:hint="eastAsia"/>
        </w:rPr>
        <w:instrText>REF _Ref122364795 \h</w:instrText>
      </w:r>
      <w:r>
        <w:instrText xml:space="preserve"> </w:instrText>
      </w:r>
      <w:r>
        <w:fldChar w:fldCharType="separate"/>
      </w:r>
      <w:r w:rsidR="00E22031">
        <w:rPr>
          <w:rFonts w:hint="eastAsia"/>
        </w:rPr>
        <w:t xml:space="preserve">表 </w:t>
      </w:r>
      <w:r w:rsidR="00E22031">
        <w:rPr>
          <w:rFonts w:hint="eastAsia"/>
          <w:noProof/>
        </w:rPr>
        <w:t>３</w:t>
      </w:r>
      <w:r w:rsidR="00E22031">
        <w:noBreakHyphen/>
      </w:r>
      <w:r w:rsidR="00E22031">
        <w:rPr>
          <w:rFonts w:hint="eastAsia"/>
          <w:noProof/>
        </w:rPr>
        <w:t>１</w:t>
      </w:r>
      <w:r w:rsidR="00E22031">
        <w:rPr>
          <w:rFonts w:hint="eastAsia"/>
        </w:rPr>
        <w:t xml:space="preserve">　調達機器等一覧</w:t>
      </w:r>
      <w:r>
        <w:fldChar w:fldCharType="end"/>
      </w:r>
      <w:r>
        <w:rPr>
          <w:rFonts w:hint="eastAsia"/>
        </w:rPr>
        <w:t>］</w:t>
      </w:r>
      <w:r w:rsidRPr="00606FD9">
        <w:rPr>
          <w:rFonts w:hint="eastAsia"/>
        </w:rPr>
        <w:t>の項目ごとに</w:t>
      </w:r>
      <w:r>
        <w:rPr>
          <w:rFonts w:hint="eastAsia"/>
        </w:rPr>
        <w:t>、</w:t>
      </w:r>
      <w:r w:rsidRPr="00606FD9">
        <w:rPr>
          <w:rFonts w:hint="eastAsia"/>
        </w:rPr>
        <w:t>対応する納入機器等とその数量が確認できること。</w:t>
      </w:r>
    </w:p>
    <w:p w14:paraId="20BC7DC1" w14:textId="77777777" w:rsidR="004D6930" w:rsidRDefault="004D6930" w:rsidP="004D6930">
      <w:pPr>
        <w:pStyle w:val="4"/>
      </w:pPr>
      <w:r>
        <w:rPr>
          <w:rFonts w:hint="eastAsia"/>
        </w:rPr>
        <w:t>納入機器等仕様適合確認表</w:t>
      </w:r>
    </w:p>
    <w:p w14:paraId="7A311878" w14:textId="0C44AD9E" w:rsidR="004D6930" w:rsidRDefault="004D6930" w:rsidP="004D6930">
      <w:pPr>
        <w:pStyle w:val="40"/>
      </w:pPr>
      <w:r>
        <w:rPr>
          <w:rFonts w:hint="eastAsia"/>
        </w:rPr>
        <w:t>［</w:t>
      </w:r>
      <w:r>
        <w:fldChar w:fldCharType="begin" w:fldLock="1"/>
      </w:r>
      <w:r>
        <w:instrText xml:space="preserve"> </w:instrText>
      </w:r>
      <w:r>
        <w:rPr>
          <w:rFonts w:hint="eastAsia"/>
        </w:rPr>
        <w:instrText>REF _Ref121425906 \r \h</w:instrText>
      </w:r>
      <w:r>
        <w:instrText xml:space="preserve"> </w:instrText>
      </w:r>
      <w:r>
        <w:fldChar w:fldCharType="separate"/>
      </w:r>
      <w:r w:rsidR="00E22031">
        <w:rPr>
          <w:rFonts w:hint="eastAsia"/>
        </w:rPr>
        <w:t>３</w:t>
      </w:r>
      <w:r>
        <w:fldChar w:fldCharType="end"/>
      </w:r>
      <w:r>
        <w:rPr>
          <w:rFonts w:hint="eastAsia"/>
        </w:rPr>
        <w:t xml:space="preserve"> </w:t>
      </w:r>
      <w:r>
        <w:fldChar w:fldCharType="begin" w:fldLock="1"/>
      </w:r>
      <w:r>
        <w:instrText xml:space="preserve"> </w:instrText>
      </w:r>
      <w:r>
        <w:rPr>
          <w:rFonts w:hint="eastAsia"/>
        </w:rPr>
        <w:instrText>REF _Ref121425924 \h</w:instrText>
      </w:r>
      <w:r>
        <w:instrText xml:space="preserve"> </w:instrText>
      </w:r>
      <w:r>
        <w:fldChar w:fldCharType="separate"/>
      </w:r>
      <w:r w:rsidR="00E22031" w:rsidRPr="006F0200">
        <w:rPr>
          <w:rFonts w:hint="eastAsia"/>
        </w:rPr>
        <w:t>個別仕様</w:t>
      </w:r>
      <w:r>
        <w:fldChar w:fldCharType="end"/>
      </w:r>
      <w:r>
        <w:rPr>
          <w:rFonts w:hint="eastAsia"/>
        </w:rPr>
        <w:t>］の項目ごとに、製品カタログ等の記載箇所を指し示す等により、納入予定の機器等が仕様を満たしていることを一覧で確認できること。</w:t>
      </w:r>
    </w:p>
    <w:p w14:paraId="4884BF1C" w14:textId="77777777" w:rsidR="004D6930" w:rsidRDefault="004D6930" w:rsidP="004D6930">
      <w:pPr>
        <w:pStyle w:val="4"/>
      </w:pPr>
      <w:r>
        <w:rPr>
          <w:rFonts w:hint="eastAsia"/>
        </w:rPr>
        <w:t>ラック構成図</w:t>
      </w:r>
    </w:p>
    <w:p w14:paraId="27A47768" w14:textId="77777777" w:rsidR="004D6930" w:rsidRDefault="004D6930" w:rsidP="004D6930">
      <w:pPr>
        <w:pStyle w:val="5"/>
      </w:pPr>
      <w:r>
        <w:rPr>
          <w:rFonts w:hint="eastAsia"/>
        </w:rPr>
        <w:t>ラックごとの各調達機器の配置及び重量が確認できること。</w:t>
      </w:r>
    </w:p>
    <w:p w14:paraId="6B858946" w14:textId="77777777" w:rsidR="004D6930" w:rsidRDefault="004D6930" w:rsidP="004D6930">
      <w:pPr>
        <w:pStyle w:val="5"/>
      </w:pPr>
      <w:r>
        <w:rPr>
          <w:rFonts w:hint="eastAsia"/>
        </w:rPr>
        <w:t>各調達機器の消費電力が確認できること。</w:t>
      </w:r>
    </w:p>
    <w:p w14:paraId="7CF040FB" w14:textId="77777777" w:rsidR="004D6930" w:rsidRDefault="004D6930" w:rsidP="004D6930">
      <w:pPr>
        <w:pStyle w:val="50"/>
      </w:pPr>
      <w:r>
        <w:rPr>
          <w:rFonts w:hint="eastAsia"/>
        </w:rPr>
        <w:t>なお、消費電力の単位については、W又はKVAで記載することとし、カタログ値</w:t>
      </w:r>
      <w:r w:rsidRPr="00843C9D">
        <w:rPr>
          <w:rFonts w:hint="eastAsia"/>
        </w:rPr>
        <w:t>の場合は、その旨を記載すること。</w:t>
      </w:r>
    </w:p>
    <w:p w14:paraId="5EBF3688" w14:textId="77777777" w:rsidR="006C59F4" w:rsidRPr="00FF77D3" w:rsidRDefault="006C59F4" w:rsidP="00293C4D">
      <w:pPr>
        <w:pStyle w:val="3"/>
        <w:numPr>
          <w:ilvl w:val="2"/>
          <w:numId w:val="1"/>
        </w:numPr>
      </w:pPr>
      <w:r w:rsidRPr="00FF77D3">
        <w:rPr>
          <w:rFonts w:hint="eastAsia"/>
        </w:rPr>
        <w:t>クラウドサービスは以下の要件を満たすこと。</w:t>
      </w:r>
    </w:p>
    <w:p w14:paraId="689BFB09" w14:textId="77777777" w:rsidR="006C59F4" w:rsidRPr="006C59F4" w:rsidRDefault="006C59F4" w:rsidP="006C59F4">
      <w:pPr>
        <w:pStyle w:val="4"/>
      </w:pPr>
      <w:r w:rsidRPr="006C59F4">
        <w:rPr>
          <w:rFonts w:hint="eastAsia"/>
        </w:rPr>
        <w:t>クラウド環境については、利用する環境を国内に設置すること。</w:t>
      </w:r>
    </w:p>
    <w:p w14:paraId="42FA7D3C" w14:textId="77777777" w:rsidR="006C59F4" w:rsidRPr="006C59F4" w:rsidRDefault="006C59F4" w:rsidP="006C59F4">
      <w:pPr>
        <w:pStyle w:val="4"/>
      </w:pPr>
      <w:r w:rsidRPr="006C59F4">
        <w:rPr>
          <w:rFonts w:hint="eastAsia"/>
        </w:rPr>
        <w:lastRenderedPageBreak/>
        <w:t>クラウドサービスにおける情報資産の取扱いについては、日本の法律を準拠するものとし、クラウドサービスに係る争訟においても裁判管轄は国内に限ること。</w:t>
      </w:r>
    </w:p>
    <w:p w14:paraId="1EA32F08" w14:textId="77777777" w:rsidR="006C59F4" w:rsidRPr="006C59F4" w:rsidRDefault="006C59F4" w:rsidP="006C59F4">
      <w:pPr>
        <w:pStyle w:val="4"/>
        <w:rPr>
          <w:rStyle w:val="41"/>
        </w:rPr>
      </w:pPr>
      <w:r w:rsidRPr="006C59F4">
        <w:rPr>
          <w:rStyle w:val="41"/>
          <w:rFonts w:hint="eastAsia"/>
        </w:rPr>
        <w:t>セキュリティ基準の要件として、以下3項目のいずれかを満たすこと。</w:t>
      </w:r>
    </w:p>
    <w:p w14:paraId="754FFD46" w14:textId="77777777" w:rsidR="006C59F4" w:rsidRPr="006C59F4" w:rsidRDefault="006C59F4" w:rsidP="006C59F4">
      <w:pPr>
        <w:pStyle w:val="5"/>
        <w:rPr>
          <w:rStyle w:val="51"/>
        </w:rPr>
      </w:pPr>
      <w:r w:rsidRPr="006C59F4">
        <w:rPr>
          <w:rStyle w:val="51"/>
          <w:rFonts w:hint="eastAsia"/>
        </w:rPr>
        <w:t>「政府情報システムのためのセキュリティ評価制度（Information system Security Management and Assessment Program : ISMAP）」に登録されていること。</w:t>
      </w:r>
    </w:p>
    <w:p w14:paraId="18B46F8D" w14:textId="77777777" w:rsidR="006C59F4" w:rsidRPr="006C59F4" w:rsidRDefault="006C59F4" w:rsidP="006C59F4">
      <w:pPr>
        <w:pStyle w:val="5"/>
      </w:pPr>
      <w:r w:rsidRPr="006C59F4">
        <w:rPr>
          <w:rFonts w:hint="eastAsia"/>
        </w:rPr>
        <w:t>ICPA（米国公認会計士協会）SOC2又はSOC3 に認定されていること。</w:t>
      </w:r>
    </w:p>
    <w:p w14:paraId="5D283748" w14:textId="77777777" w:rsidR="006C59F4" w:rsidRPr="006C59F4" w:rsidRDefault="006C59F4" w:rsidP="006C59F4">
      <w:pPr>
        <w:pStyle w:val="5"/>
      </w:pPr>
      <w:r w:rsidRPr="006C59F4">
        <w:rPr>
          <w:rFonts w:hint="eastAsia"/>
        </w:rPr>
        <w:t>ISO/IEC 27017:2015を取得していること。</w:t>
      </w:r>
    </w:p>
    <w:p w14:paraId="6ADDB4CC" w14:textId="28429D12" w:rsidR="006C59F4" w:rsidRPr="006C59F4" w:rsidRDefault="006C59F4" w:rsidP="006C59F4">
      <w:pPr>
        <w:pStyle w:val="4"/>
      </w:pPr>
      <w:r w:rsidRPr="006C59F4">
        <w:rPr>
          <w:rFonts w:hint="eastAsia"/>
        </w:rPr>
        <w:t>クラウドサービス</w:t>
      </w:r>
      <w:r w:rsidR="003564C4">
        <w:rPr>
          <w:rFonts w:hint="eastAsia"/>
        </w:rPr>
        <w:t>契約期間中、</w:t>
      </w:r>
      <w:r w:rsidR="00801D07">
        <w:rPr>
          <w:rFonts w:hint="eastAsia"/>
        </w:rPr>
        <w:t>及び</w:t>
      </w:r>
      <w:r w:rsidRPr="006C59F4">
        <w:rPr>
          <w:rFonts w:hint="eastAsia"/>
        </w:rPr>
        <w:t>利用終了後は情報資産が残留して漏えいすることが無いよう、必要な措置が講じられていること。また、クラウドサービス上のデータを復元不可能な状態にできること。</w:t>
      </w:r>
    </w:p>
    <w:p w14:paraId="566DE8AC" w14:textId="77777777" w:rsidR="006C59F4" w:rsidRPr="006C59F4" w:rsidRDefault="006C59F4" w:rsidP="006C59F4">
      <w:pPr>
        <w:pStyle w:val="4"/>
      </w:pPr>
      <w:r w:rsidRPr="006C59F4">
        <w:rPr>
          <w:rFonts w:hint="eastAsia"/>
        </w:rPr>
        <w:t>クラウドサービス上に保存した情報資産について、原則としてクラウドサービス提供者が参照、更新等できないこと。また、保存した情報資産を他のクラウドサービスに移行できること。障害調査等において、クラウドサービス提供者が情報資産を参照する必要がある場合は、受注者から府に説明の上で府が承認した場合に限り可能とする。</w:t>
      </w:r>
    </w:p>
    <w:p w14:paraId="51840459" w14:textId="7C0DC868" w:rsidR="006C59F4" w:rsidRPr="006C59F4" w:rsidRDefault="006C59F4" w:rsidP="006C59F4">
      <w:pPr>
        <w:pStyle w:val="4"/>
      </w:pPr>
      <w:r w:rsidRPr="006C59F4">
        <w:rPr>
          <w:rFonts w:hint="eastAsia"/>
        </w:rPr>
        <w:t>サービス提供は原則</w:t>
      </w:r>
      <w:r w:rsidR="000230AE" w:rsidRPr="000230AE">
        <w:rPr>
          <w:rFonts w:hint="eastAsia"/>
        </w:rPr>
        <w:t>年間通じて24時間</w:t>
      </w:r>
      <w:r w:rsidRPr="006C59F4">
        <w:rPr>
          <w:rFonts w:hint="eastAsia"/>
        </w:rPr>
        <w:t>とする。ただし、受注者又はクラウドサービス提供者の都合により、設備メンテナンス等によるサービスの計画停止が必要となった場合は、運用事業者、設計事業者及び府（以下「運用事業者等」という。）へ停止日時を事前に連絡し、メンテナンス等を実施すること。</w:t>
      </w:r>
    </w:p>
    <w:p w14:paraId="75BA4D31" w14:textId="2A982ACF" w:rsidR="007B0D6B" w:rsidRPr="00843C9D" w:rsidRDefault="002551AD" w:rsidP="006E70B0">
      <w:pPr>
        <w:pStyle w:val="3"/>
      </w:pPr>
      <w:r w:rsidRPr="00843C9D">
        <w:rPr>
          <w:rFonts w:hint="eastAsia"/>
        </w:rPr>
        <w:t>マイクロソフト社製のソフトウェアのライセンス契約、発注方法等は、事前に問合せること</w:t>
      </w:r>
      <w:r w:rsidR="007B0D6B" w:rsidRPr="00843C9D">
        <w:rPr>
          <w:rFonts w:hint="eastAsia"/>
        </w:rPr>
        <w:t>。問合</w:t>
      </w:r>
      <w:r w:rsidR="007B0D6B" w:rsidRPr="00843C9D" w:rsidDel="00EF5023">
        <w:rPr>
          <w:rFonts w:hint="eastAsia"/>
        </w:rPr>
        <w:t>せ先</w:t>
      </w:r>
      <w:r w:rsidR="007B0D6B" w:rsidRPr="00843C9D">
        <w:rPr>
          <w:rFonts w:hint="eastAsia"/>
        </w:rPr>
        <w:t>は、以下のとおり。</w:t>
      </w:r>
    </w:p>
    <w:p w14:paraId="3705ED4D" w14:textId="20374C9A" w:rsidR="000230AE" w:rsidRPr="00843C9D" w:rsidRDefault="00031CC5" w:rsidP="007B0D6B">
      <w:pPr>
        <w:pStyle w:val="30"/>
      </w:pPr>
      <w:r>
        <w:rPr>
          <w:rFonts w:hint="eastAsia"/>
        </w:rPr>
        <w:t>【</w:t>
      </w:r>
      <w:r w:rsidR="00CF5FDB">
        <w:rPr>
          <w:rFonts w:hint="eastAsia"/>
        </w:rPr>
        <w:t>問合せ先は</w:t>
      </w:r>
      <w:r w:rsidR="000230AE" w:rsidRPr="000230AE">
        <w:rPr>
          <w:rFonts w:hint="eastAsia"/>
        </w:rPr>
        <w:t>入札公告時に記載</w:t>
      </w:r>
      <w:r w:rsidR="000230AE">
        <w:rPr>
          <w:rFonts w:hint="eastAsia"/>
        </w:rPr>
        <w:t>する。</w:t>
      </w:r>
      <w:r w:rsidR="00CF5FDB">
        <w:rPr>
          <w:rFonts w:hint="eastAsia"/>
        </w:rPr>
        <w:t>】</w:t>
      </w:r>
    </w:p>
    <w:p w14:paraId="7EE46FF8" w14:textId="77777777" w:rsidR="00B87BA7" w:rsidRPr="00843C9D" w:rsidRDefault="00B87BA7" w:rsidP="00C1118C">
      <w:pPr>
        <w:pStyle w:val="30"/>
        <w:ind w:leftChars="0" w:left="0" w:firstLineChars="0" w:firstLine="0"/>
      </w:pPr>
    </w:p>
    <w:p w14:paraId="5F9C7F8D" w14:textId="40F9A3E7" w:rsidR="006F0200" w:rsidRDefault="006F0200" w:rsidP="00177ED0">
      <w:pPr>
        <w:pStyle w:val="2"/>
      </w:pPr>
      <w:bookmarkStart w:id="14" w:name="_Ref121425906"/>
      <w:bookmarkStart w:id="15" w:name="_Ref121425924"/>
      <w:bookmarkStart w:id="16" w:name="_Toc174961562"/>
      <w:r w:rsidRPr="006F0200">
        <w:rPr>
          <w:rFonts w:hint="eastAsia"/>
        </w:rPr>
        <w:t>個別仕様</w:t>
      </w:r>
      <w:bookmarkEnd w:id="14"/>
      <w:bookmarkEnd w:id="15"/>
      <w:bookmarkEnd w:id="16"/>
    </w:p>
    <w:p w14:paraId="67A0D9CC" w14:textId="77777777" w:rsidR="005D17F7" w:rsidRPr="00452458" w:rsidRDefault="005D17F7" w:rsidP="00BE6021">
      <w:pPr>
        <w:pStyle w:val="3"/>
      </w:pPr>
      <w:r w:rsidRPr="00452458">
        <w:rPr>
          <w:rFonts w:hint="eastAsia"/>
        </w:rPr>
        <w:t>庁内ネットワーク情報基盤仮想基盤サーバ</w:t>
      </w:r>
    </w:p>
    <w:p w14:paraId="20D0643E" w14:textId="77777777" w:rsidR="005D17F7" w:rsidRPr="00BE6021" w:rsidRDefault="005D17F7" w:rsidP="00BE6021">
      <w:pPr>
        <w:pStyle w:val="4"/>
      </w:pPr>
      <w:r w:rsidRPr="00BE6021">
        <w:rPr>
          <w:rFonts w:hint="eastAsia"/>
        </w:rPr>
        <w:t>ハードウェア</w:t>
      </w:r>
    </w:p>
    <w:p w14:paraId="75A25F09" w14:textId="77777777" w:rsidR="005D17F7" w:rsidRPr="00F95273" w:rsidRDefault="005D17F7" w:rsidP="00F95273">
      <w:pPr>
        <w:pStyle w:val="5"/>
      </w:pPr>
      <w:bookmarkStart w:id="17" w:name="_Hlk130468702"/>
      <w:r w:rsidRPr="00F95273">
        <w:t>19インチラックにマウント可能であること。</w:t>
      </w:r>
    </w:p>
    <w:bookmarkEnd w:id="17"/>
    <w:p w14:paraId="7124C52B" w14:textId="518228BD" w:rsidR="005D17F7" w:rsidRPr="00F95273" w:rsidRDefault="005D17F7" w:rsidP="00F95273">
      <w:pPr>
        <w:pStyle w:val="5"/>
      </w:pPr>
      <w:r w:rsidRPr="00F95273">
        <w:rPr>
          <w:rFonts w:hint="eastAsia"/>
        </w:rPr>
        <w:t>1</w:t>
      </w:r>
      <w:r w:rsidRPr="00F95273">
        <w:t>00V</w:t>
      </w:r>
      <w:r w:rsidRPr="00F95273">
        <w:rPr>
          <w:rFonts w:hint="eastAsia"/>
        </w:rPr>
        <w:t>の電圧に対応した機器であること。</w:t>
      </w:r>
    </w:p>
    <w:p w14:paraId="2AACE7DA" w14:textId="77777777" w:rsidR="005D17F7" w:rsidRPr="00F95273" w:rsidRDefault="005D17F7" w:rsidP="00F95273">
      <w:pPr>
        <w:pStyle w:val="5"/>
      </w:pPr>
      <w:r w:rsidRPr="00F95273">
        <w:rPr>
          <w:rFonts w:hint="eastAsia"/>
        </w:rPr>
        <w:t>動作温度が10℃～35℃に対応していること。</w:t>
      </w:r>
    </w:p>
    <w:p w14:paraId="464758F5" w14:textId="77777777" w:rsidR="005D17F7" w:rsidRPr="00F95273" w:rsidRDefault="005D17F7" w:rsidP="00F95273">
      <w:pPr>
        <w:pStyle w:val="5"/>
      </w:pPr>
      <w:r w:rsidRPr="00F95273">
        <w:rPr>
          <w:rFonts w:hint="eastAsia"/>
        </w:rPr>
        <w:t>最大消費電力は1</w:t>
      </w:r>
      <w:r w:rsidRPr="00F95273">
        <w:t>,</w:t>
      </w:r>
      <w:r w:rsidRPr="00F95273">
        <w:rPr>
          <w:rFonts w:hint="eastAsia"/>
        </w:rPr>
        <w:t>3</w:t>
      </w:r>
      <w:r w:rsidRPr="00F95273">
        <w:t>00</w:t>
      </w:r>
      <w:r w:rsidRPr="00F95273">
        <w:rPr>
          <w:rFonts w:hint="eastAsia"/>
        </w:rPr>
        <w:t>W以下であること。</w:t>
      </w:r>
    </w:p>
    <w:p w14:paraId="3A2C82C6" w14:textId="2251F8D0" w:rsidR="005D17F7" w:rsidRPr="00F95273" w:rsidRDefault="005D17F7" w:rsidP="00F95273">
      <w:pPr>
        <w:pStyle w:val="5"/>
      </w:pPr>
      <w:r w:rsidRPr="00F95273">
        <w:rPr>
          <w:rFonts w:hint="eastAsia"/>
        </w:rPr>
        <w:t>CPUの動作周波数は、2.10Ghz以上、コア数は</w:t>
      </w:r>
      <w:r w:rsidRPr="00F95273">
        <w:t>64</w:t>
      </w:r>
      <w:r w:rsidRPr="00F95273">
        <w:rPr>
          <w:rFonts w:hint="eastAsia"/>
        </w:rPr>
        <w:t>コア以上であること。1基で仕様を満たせない場合は、2基以上搭載することで仕様を満たすこととしても良い。</w:t>
      </w:r>
    </w:p>
    <w:p w14:paraId="58A1C29D" w14:textId="77777777" w:rsidR="005D17F7" w:rsidRPr="00F95273" w:rsidRDefault="005D17F7" w:rsidP="00F95273">
      <w:pPr>
        <w:pStyle w:val="5"/>
      </w:pPr>
      <w:r w:rsidRPr="00F95273">
        <w:rPr>
          <w:rFonts w:hint="eastAsia"/>
        </w:rPr>
        <w:t>メモリは</w:t>
      </w:r>
      <w:r w:rsidRPr="00F95273">
        <w:t>256GB</w:t>
      </w:r>
      <w:r w:rsidRPr="00F95273">
        <w:rPr>
          <w:rFonts w:hint="eastAsia"/>
        </w:rPr>
        <w:t>以上であること。</w:t>
      </w:r>
    </w:p>
    <w:p w14:paraId="50B3F553" w14:textId="77777777" w:rsidR="005D17F7" w:rsidRPr="00F95273" w:rsidRDefault="005D17F7" w:rsidP="00F95273">
      <w:pPr>
        <w:pStyle w:val="5"/>
      </w:pPr>
      <w:r w:rsidRPr="00F95273">
        <w:rPr>
          <w:rFonts w:hint="eastAsia"/>
        </w:rPr>
        <w:lastRenderedPageBreak/>
        <w:t>O</w:t>
      </w:r>
      <w:r w:rsidRPr="00F95273">
        <w:t>S</w:t>
      </w:r>
      <w:r w:rsidRPr="00F95273">
        <w:rPr>
          <w:rFonts w:hint="eastAsia"/>
        </w:rPr>
        <w:t>が導入できるシステム領域として、</w:t>
      </w:r>
      <w:r w:rsidRPr="00F95273">
        <w:t>M.2 Flash</w:t>
      </w:r>
      <w:r w:rsidRPr="00F95273">
        <w:rPr>
          <w:rFonts w:hint="eastAsia"/>
        </w:rPr>
        <w:t>モジュールを実装し、実効容量は</w:t>
      </w:r>
      <w:r w:rsidRPr="00F95273">
        <w:t>240GB</w:t>
      </w:r>
      <w:r w:rsidRPr="00F95273">
        <w:rPr>
          <w:rFonts w:hint="eastAsia"/>
        </w:rPr>
        <w:t>以上とすること。</w:t>
      </w:r>
    </w:p>
    <w:p w14:paraId="22D74766" w14:textId="77777777" w:rsidR="005D17F7" w:rsidRPr="00F95273" w:rsidRDefault="005D17F7" w:rsidP="00F95273">
      <w:pPr>
        <w:pStyle w:val="5"/>
      </w:pPr>
      <w:r w:rsidRPr="00F95273">
        <w:rPr>
          <w:rFonts w:hint="eastAsia"/>
        </w:rPr>
        <w:t>DVD-ROMドライブを装備すること。内蔵できない場合は、外付けとしても良い。</w:t>
      </w:r>
    </w:p>
    <w:p w14:paraId="37DACA27" w14:textId="77777777" w:rsidR="005D17F7" w:rsidRPr="00F95273" w:rsidRDefault="005D17F7" w:rsidP="00F95273">
      <w:pPr>
        <w:pStyle w:val="5"/>
      </w:pPr>
      <w:r w:rsidRPr="00F95273">
        <w:rPr>
          <w:rFonts w:hint="eastAsia"/>
        </w:rPr>
        <w:t>IEEE 802.3anとして標準化された10G</w:t>
      </w:r>
      <w:r w:rsidRPr="00F95273">
        <w:t>BASE</w:t>
      </w:r>
      <w:r w:rsidRPr="00F95273">
        <w:rPr>
          <w:rFonts w:hint="eastAsia"/>
        </w:rPr>
        <w:t>-Tイーサネットのインターフェイスを8ポート以上有していること。</w:t>
      </w:r>
    </w:p>
    <w:p w14:paraId="5F8A198D" w14:textId="77777777" w:rsidR="005D17F7" w:rsidRPr="00F95273" w:rsidRDefault="005D17F7" w:rsidP="00F95273">
      <w:pPr>
        <w:pStyle w:val="5"/>
      </w:pPr>
      <w:r w:rsidRPr="00F95273">
        <w:rPr>
          <w:rFonts w:hint="eastAsia"/>
        </w:rPr>
        <w:t>ホットプラグ対応の電源ユニットを2基以上搭載し、冗長構成であること。</w:t>
      </w:r>
    </w:p>
    <w:p w14:paraId="500318D4" w14:textId="77777777" w:rsidR="005D17F7" w:rsidRPr="00F95273" w:rsidRDefault="005D17F7" w:rsidP="00F95273">
      <w:pPr>
        <w:pStyle w:val="5"/>
      </w:pPr>
      <w:r w:rsidRPr="00F95273">
        <w:rPr>
          <w:rFonts w:hint="eastAsia"/>
        </w:rPr>
        <w:t>ホットプラグ対応の冷却ファンを2基以上搭載し、冗長構成であること。</w:t>
      </w:r>
    </w:p>
    <w:p w14:paraId="21DC585B" w14:textId="77777777" w:rsidR="005D17F7" w:rsidRPr="00F95273" w:rsidRDefault="005D17F7" w:rsidP="00F95273">
      <w:pPr>
        <w:pStyle w:val="5"/>
      </w:pPr>
      <w:r w:rsidRPr="00F95273">
        <w:rPr>
          <w:rFonts w:hint="eastAsia"/>
        </w:rPr>
        <w:t>ハードウェアの故障を検知し、メールで通知できる機能を有すること。</w:t>
      </w:r>
    </w:p>
    <w:p w14:paraId="1D365EA5" w14:textId="77777777" w:rsidR="005D17F7" w:rsidRPr="00F95273" w:rsidRDefault="005D17F7" w:rsidP="00F95273">
      <w:pPr>
        <w:pStyle w:val="5"/>
        <w:rPr>
          <w:rStyle w:val="ui-provider"/>
        </w:rPr>
      </w:pPr>
      <w:r w:rsidRPr="00F95273">
        <w:rPr>
          <w:rStyle w:val="ui-provider"/>
          <w:rFonts w:hint="eastAsia"/>
        </w:rPr>
        <w:t>専用の</w:t>
      </w:r>
      <w:r w:rsidRPr="00F95273">
        <w:rPr>
          <w:rStyle w:val="ui-provider"/>
        </w:rPr>
        <w:t>メンテンスポート</w:t>
      </w:r>
      <w:r w:rsidRPr="00F95273">
        <w:rPr>
          <w:rStyle w:val="ui-provider"/>
          <w:rFonts w:hint="eastAsia"/>
        </w:rPr>
        <w:t>を搭載し、以下の機能を有すること。</w:t>
      </w:r>
    </w:p>
    <w:p w14:paraId="49D9B3A3" w14:textId="77777777" w:rsidR="005D17F7" w:rsidRPr="00F95273" w:rsidRDefault="005D17F7" w:rsidP="00F95273">
      <w:pPr>
        <w:pStyle w:val="6"/>
      </w:pPr>
      <w:r w:rsidRPr="00F95273">
        <w:rPr>
          <w:rFonts w:hint="eastAsia"/>
        </w:rPr>
        <w:t>サーバ装置に組み込まれたOS環境に依存しない管理ツールにてサーバ管理が行えること。</w:t>
      </w:r>
    </w:p>
    <w:p w14:paraId="3FCD49EF" w14:textId="77777777" w:rsidR="005D17F7" w:rsidRPr="00F95273" w:rsidRDefault="005D17F7" w:rsidP="00F95273">
      <w:pPr>
        <w:pStyle w:val="6"/>
      </w:pPr>
      <w:r w:rsidRPr="00F95273">
        <w:rPr>
          <w:rFonts w:hint="eastAsia"/>
        </w:rPr>
        <w:t>管理ツールのWe</w:t>
      </w:r>
      <w:r w:rsidRPr="00F95273">
        <w:t>b GUI</w:t>
      </w:r>
      <w:r w:rsidRPr="00F95273">
        <w:rPr>
          <w:rFonts w:hint="eastAsia"/>
        </w:rPr>
        <w:t>よりサーバ装置の電源投入等のリモート操作が行えること。</w:t>
      </w:r>
    </w:p>
    <w:p w14:paraId="419A27DF" w14:textId="77777777" w:rsidR="005D17F7" w:rsidRPr="00F95273" w:rsidRDefault="005D17F7" w:rsidP="00F95273">
      <w:pPr>
        <w:pStyle w:val="6"/>
      </w:pPr>
      <w:r w:rsidRPr="00F95273">
        <w:rPr>
          <w:rFonts w:hint="eastAsia"/>
        </w:rPr>
        <w:t>電源ユニットや冷却ファン等の構成表示や障害監視が行えること。</w:t>
      </w:r>
    </w:p>
    <w:p w14:paraId="51F86BE1" w14:textId="77777777" w:rsidR="005D17F7" w:rsidRPr="00F95273" w:rsidRDefault="005D17F7" w:rsidP="00F95273">
      <w:pPr>
        <w:pStyle w:val="6"/>
      </w:pPr>
      <w:r w:rsidRPr="00F95273">
        <w:rPr>
          <w:rFonts w:hint="eastAsia"/>
        </w:rPr>
        <w:t>バーチャルCD/DVDといったリモートデバイス機能を有すること。</w:t>
      </w:r>
    </w:p>
    <w:p w14:paraId="424F76B9" w14:textId="77777777" w:rsidR="005D17F7" w:rsidRPr="00F95273" w:rsidRDefault="005D17F7" w:rsidP="00F95273">
      <w:pPr>
        <w:pStyle w:val="6"/>
      </w:pPr>
      <w:r w:rsidRPr="00F95273">
        <w:rPr>
          <w:rFonts w:hint="eastAsia"/>
        </w:rPr>
        <w:t>NTPサーバとの時刻同期機能を有すること。</w:t>
      </w:r>
    </w:p>
    <w:p w14:paraId="7D8A64D4" w14:textId="77777777" w:rsidR="005D17F7" w:rsidRPr="00BE6021" w:rsidRDefault="005D17F7" w:rsidP="00BE6021">
      <w:pPr>
        <w:pStyle w:val="4"/>
      </w:pPr>
      <w:r w:rsidRPr="00BE6021">
        <w:rPr>
          <w:rFonts w:hint="eastAsia"/>
        </w:rPr>
        <w:t>ソフトウェア</w:t>
      </w:r>
    </w:p>
    <w:p w14:paraId="414B201D" w14:textId="08821ACB" w:rsidR="005D17F7" w:rsidRPr="00BE6021" w:rsidRDefault="005D17F7" w:rsidP="00BE6021">
      <w:pPr>
        <w:pStyle w:val="5"/>
      </w:pPr>
      <w:r w:rsidRPr="00BE6021">
        <w:rPr>
          <w:rFonts w:hint="eastAsia"/>
        </w:rPr>
        <w:t>ハイパーバイザーは</w:t>
      </w:r>
      <w:r w:rsidRPr="00BE6021">
        <w:t>VMware</w:t>
      </w:r>
      <w:r w:rsidRPr="00BE6021">
        <w:rPr>
          <w:rFonts w:hint="eastAsia"/>
        </w:rPr>
        <w:t xml:space="preserve"> ESXi v</w:t>
      </w:r>
      <w:r w:rsidRPr="00BE6021">
        <w:t>Sphere</w:t>
      </w:r>
      <w:r w:rsidR="00F752DC" w:rsidRPr="00F752DC">
        <w:rPr>
          <w:rFonts w:hint="eastAsia"/>
        </w:rPr>
        <w:t>、Microsoft　Hyper-V、Nutanix AHVよりいずれかを利用する。</w:t>
      </w:r>
    </w:p>
    <w:p w14:paraId="7A1BBF30" w14:textId="77777777" w:rsidR="005D17F7" w:rsidRPr="00BE6021" w:rsidRDefault="005D17F7" w:rsidP="00BE6021">
      <w:pPr>
        <w:pStyle w:val="5"/>
      </w:pPr>
      <w:r w:rsidRPr="00BE6021">
        <w:rPr>
          <w:rFonts w:hint="eastAsia"/>
        </w:rPr>
        <w:t>論理仮想スイッチ機能を有すること。</w:t>
      </w:r>
    </w:p>
    <w:p w14:paraId="15829FA8" w14:textId="77777777" w:rsidR="005D17F7" w:rsidRPr="00BE6021" w:rsidRDefault="005D17F7" w:rsidP="00BE6021">
      <w:pPr>
        <w:pStyle w:val="5"/>
      </w:pPr>
      <w:r w:rsidRPr="00BE6021">
        <w:rPr>
          <w:rFonts w:hint="eastAsia"/>
        </w:rPr>
        <w:t>ホストの単一障害により停止した仮想マシンを他の正常なホスト上で再稼働する機能を有すること。</w:t>
      </w:r>
    </w:p>
    <w:p w14:paraId="4F33B663" w14:textId="77777777" w:rsidR="005D17F7" w:rsidRPr="00BE6021" w:rsidRDefault="005D17F7" w:rsidP="00BE6021">
      <w:pPr>
        <w:pStyle w:val="5"/>
      </w:pPr>
      <w:r w:rsidRPr="00BE6021">
        <w:rPr>
          <w:rFonts w:hint="eastAsia"/>
        </w:rPr>
        <w:t>再稼働時の仮想マシンの起動順序を設定できる機能を有すること。</w:t>
      </w:r>
    </w:p>
    <w:p w14:paraId="0DE8E350" w14:textId="77777777" w:rsidR="005D17F7" w:rsidRPr="00BE6021" w:rsidRDefault="005D17F7" w:rsidP="00BE6021">
      <w:pPr>
        <w:pStyle w:val="5"/>
      </w:pPr>
      <w:r w:rsidRPr="00BE6021">
        <w:rPr>
          <w:rFonts w:hint="eastAsia"/>
        </w:rPr>
        <w:t>オペレーションにより、オンラインで他の正常なホスト上へ仮想マシンを移動できる機能を有すること。</w:t>
      </w:r>
    </w:p>
    <w:p w14:paraId="3A652464" w14:textId="77777777" w:rsidR="005D17F7" w:rsidRPr="00BE6021" w:rsidRDefault="005D17F7" w:rsidP="00BE6021">
      <w:pPr>
        <w:pStyle w:val="5"/>
      </w:pPr>
      <w:r w:rsidRPr="00BE6021">
        <w:rPr>
          <w:rFonts w:hint="eastAsia"/>
        </w:rPr>
        <w:t>仮想マシンの構成変更が必要となった際に、仮想CPU・メモリ・NICの割当量等を変更できる機能を有すること。</w:t>
      </w:r>
    </w:p>
    <w:p w14:paraId="5531F03C" w14:textId="77777777" w:rsidR="005D17F7" w:rsidRPr="00BE6021" w:rsidRDefault="005D17F7" w:rsidP="00BE6021">
      <w:pPr>
        <w:pStyle w:val="5"/>
      </w:pPr>
      <w:r w:rsidRPr="00BE6021">
        <w:rPr>
          <w:rFonts w:hint="eastAsia"/>
        </w:rPr>
        <w:t>仮想マシンに割り当てるCPU及びメモリのリソースは、物理リソースの予約及び上限値設定（制限）並びに複数仮想マシン間での相対値設定（シェア値）の設定ができること。</w:t>
      </w:r>
    </w:p>
    <w:p w14:paraId="77DA1AD1" w14:textId="77777777" w:rsidR="005D17F7" w:rsidRPr="00BE6021" w:rsidRDefault="005D17F7" w:rsidP="00BE6021">
      <w:pPr>
        <w:pStyle w:val="5"/>
      </w:pPr>
      <w:r w:rsidRPr="00BE6021">
        <w:rPr>
          <w:rFonts w:hint="eastAsia"/>
        </w:rPr>
        <w:t>仮想マシンに対し、ホストに実装されている物理的なCPU及びメモリのリソース量よりも多くのリソースを仮想的に割当可能なオーバーコミット機能を有すること。</w:t>
      </w:r>
    </w:p>
    <w:p w14:paraId="0543A8C8" w14:textId="77777777" w:rsidR="005D17F7" w:rsidRPr="00BE6021" w:rsidRDefault="005D17F7" w:rsidP="00BE6021">
      <w:pPr>
        <w:pStyle w:val="5"/>
      </w:pPr>
      <w:r w:rsidRPr="00BE6021">
        <w:rPr>
          <w:rFonts w:hint="eastAsia"/>
        </w:rPr>
        <w:t>論理的なネットワークリソース毎にネットワークI/O性能を制御する機能を有すること。</w:t>
      </w:r>
    </w:p>
    <w:p w14:paraId="0FAEC704" w14:textId="77777777" w:rsidR="005D17F7" w:rsidRPr="00BE6021" w:rsidRDefault="005D17F7" w:rsidP="00BE6021">
      <w:pPr>
        <w:pStyle w:val="3"/>
      </w:pPr>
      <w:r w:rsidRPr="00BE6021">
        <w:rPr>
          <w:rFonts w:hint="eastAsia"/>
        </w:rPr>
        <w:t>ラックコンソール関連機器</w:t>
      </w:r>
    </w:p>
    <w:p w14:paraId="3F15AD6F" w14:textId="77777777" w:rsidR="005D17F7" w:rsidRPr="00BE6021" w:rsidRDefault="005D17F7" w:rsidP="00BE6021">
      <w:pPr>
        <w:pStyle w:val="4"/>
      </w:pPr>
      <w:r w:rsidRPr="00BE6021">
        <w:rPr>
          <w:rFonts w:hint="eastAsia"/>
        </w:rPr>
        <w:lastRenderedPageBreak/>
        <w:t>ハードウェア</w:t>
      </w:r>
    </w:p>
    <w:p w14:paraId="3DAB5204" w14:textId="77777777" w:rsidR="005D17F7" w:rsidRPr="00614A3D" w:rsidRDefault="005D17F7" w:rsidP="00614A3D">
      <w:pPr>
        <w:pStyle w:val="5"/>
      </w:pPr>
      <w:r w:rsidRPr="00614A3D">
        <w:rPr>
          <w:rStyle w:val="ui-provider"/>
        </w:rPr>
        <w:t>サーバ</w:t>
      </w:r>
      <w:r w:rsidRPr="00614A3D">
        <w:rPr>
          <w:rStyle w:val="ui-provider"/>
          <w:rFonts w:hint="eastAsia"/>
        </w:rPr>
        <w:t>装置</w:t>
      </w:r>
      <w:r w:rsidRPr="00614A3D">
        <w:rPr>
          <w:rStyle w:val="ui-provider"/>
        </w:rPr>
        <w:t>を設置するラックには、ラックマウント型 17 インチ以上カラー液晶ディスプレイ/キーボード付きを準備すること。</w:t>
      </w:r>
      <w:r w:rsidRPr="00614A3D">
        <w:rPr>
          <w:rStyle w:val="ui-provider"/>
          <w:rFonts w:hint="eastAsia"/>
        </w:rPr>
        <w:t>また、</w:t>
      </w:r>
      <w:r w:rsidRPr="00614A3D">
        <w:rPr>
          <w:rFonts w:hint="eastAsia"/>
        </w:rPr>
        <w:t>1</w:t>
      </w:r>
      <w:r w:rsidRPr="00614A3D">
        <w:t>00V</w:t>
      </w:r>
      <w:r w:rsidRPr="00614A3D">
        <w:rPr>
          <w:rFonts w:hint="eastAsia"/>
        </w:rPr>
        <w:t>の電圧に対応した機器であること。</w:t>
      </w:r>
    </w:p>
    <w:p w14:paraId="7076435C" w14:textId="77777777" w:rsidR="005D17F7" w:rsidRPr="00614A3D" w:rsidRDefault="005D17F7" w:rsidP="00614A3D">
      <w:pPr>
        <w:pStyle w:val="5"/>
        <w:rPr>
          <w:rStyle w:val="ui-provider"/>
        </w:rPr>
      </w:pPr>
      <w:r w:rsidRPr="00614A3D">
        <w:rPr>
          <w:rStyle w:val="ui-provider"/>
        </w:rPr>
        <w:t>16</w:t>
      </w:r>
      <w:r w:rsidRPr="00614A3D">
        <w:rPr>
          <w:rStyle w:val="ui-provider"/>
          <w:rFonts w:hint="eastAsia"/>
        </w:rPr>
        <w:t>ポート用K</w:t>
      </w:r>
      <w:r w:rsidRPr="00614A3D">
        <w:rPr>
          <w:rStyle w:val="ui-provider"/>
        </w:rPr>
        <w:t>VM</w:t>
      </w:r>
      <w:r w:rsidRPr="00614A3D">
        <w:rPr>
          <w:rStyle w:val="ui-provider"/>
          <w:rFonts w:hint="eastAsia"/>
        </w:rPr>
        <w:t>スイッチを1台準備すること。また、</w:t>
      </w:r>
      <w:r w:rsidRPr="00614A3D">
        <w:rPr>
          <w:rFonts w:hint="eastAsia"/>
        </w:rPr>
        <w:t>1</w:t>
      </w:r>
      <w:r w:rsidRPr="00614A3D">
        <w:t>00V</w:t>
      </w:r>
      <w:r w:rsidRPr="00614A3D">
        <w:rPr>
          <w:rFonts w:hint="eastAsia"/>
        </w:rPr>
        <w:t>の電圧に対応した機器であること。</w:t>
      </w:r>
    </w:p>
    <w:p w14:paraId="04030D72" w14:textId="024AA023" w:rsidR="005D17F7" w:rsidRPr="00614A3D" w:rsidRDefault="005D17F7" w:rsidP="00614A3D">
      <w:pPr>
        <w:pStyle w:val="5"/>
        <w:rPr>
          <w:rStyle w:val="ui-provider"/>
        </w:rPr>
      </w:pPr>
      <w:r w:rsidRPr="00614A3D">
        <w:rPr>
          <w:rStyle w:val="ui-provider"/>
        </w:rPr>
        <w:t>切替えケーブルを</w:t>
      </w:r>
      <w:r w:rsidR="001622FB">
        <w:rPr>
          <w:rStyle w:val="ui-provider"/>
          <w:rFonts w:hint="eastAsia"/>
        </w:rPr>
        <w:t>10</w:t>
      </w:r>
      <w:r w:rsidRPr="00614A3D">
        <w:rPr>
          <w:rStyle w:val="ui-provider"/>
          <w:rFonts w:hint="eastAsia"/>
        </w:rPr>
        <w:t>本以上</w:t>
      </w:r>
      <w:r w:rsidRPr="00614A3D">
        <w:rPr>
          <w:rStyle w:val="ui-provider"/>
        </w:rPr>
        <w:t>準備すること。</w:t>
      </w:r>
    </w:p>
    <w:p w14:paraId="04278CFC" w14:textId="77777777" w:rsidR="005D17F7" w:rsidRPr="00BE6021" w:rsidRDefault="005D17F7" w:rsidP="00BE6021">
      <w:pPr>
        <w:pStyle w:val="3"/>
      </w:pPr>
      <w:r w:rsidRPr="00BE6021">
        <w:rPr>
          <w:rFonts w:hint="eastAsia"/>
        </w:rPr>
        <w:t>庁内ネットワーク統合ストレージ</w:t>
      </w:r>
    </w:p>
    <w:p w14:paraId="7C58465B" w14:textId="6B61F01C" w:rsidR="005D17F7" w:rsidRPr="00BE6021" w:rsidRDefault="005D17F7" w:rsidP="00BE6021">
      <w:pPr>
        <w:pStyle w:val="4"/>
      </w:pPr>
      <w:r w:rsidRPr="00BE6021">
        <w:rPr>
          <w:rFonts w:hint="eastAsia"/>
        </w:rPr>
        <w:t>ハードウェア</w:t>
      </w:r>
    </w:p>
    <w:p w14:paraId="619014B5" w14:textId="77777777" w:rsidR="005D17F7" w:rsidRPr="00BE6021" w:rsidRDefault="005D17F7" w:rsidP="00BE6021">
      <w:pPr>
        <w:pStyle w:val="5"/>
      </w:pPr>
      <w:r w:rsidRPr="00BE6021">
        <w:rPr>
          <w:rFonts w:hint="eastAsia"/>
        </w:rPr>
        <w:t>19インチラックにマウント可能であること。</w:t>
      </w:r>
    </w:p>
    <w:p w14:paraId="6F774323" w14:textId="77777777" w:rsidR="005D17F7" w:rsidRPr="00BE6021" w:rsidRDefault="005D17F7" w:rsidP="00BE6021">
      <w:pPr>
        <w:pStyle w:val="5"/>
      </w:pPr>
      <w:r w:rsidRPr="00BE6021">
        <w:rPr>
          <w:rFonts w:hint="eastAsia"/>
        </w:rPr>
        <w:t>内蔵記憶装置は、SASディスク以上の性能を持つこと。一つの筐体で要件を満たせない場合は、拡張シェルフを増設することを可とする。</w:t>
      </w:r>
    </w:p>
    <w:p w14:paraId="21D5FAA4" w14:textId="03EE0FA6" w:rsidR="00B437B7" w:rsidRPr="00BE6021" w:rsidRDefault="005D17F7" w:rsidP="00B437B7">
      <w:pPr>
        <w:pStyle w:val="50"/>
      </w:pPr>
      <w:r w:rsidRPr="00BE6021">
        <w:rPr>
          <w:rFonts w:hint="eastAsia"/>
        </w:rPr>
        <w:t>なお、実効容量は圧縮及び重複排除により5</w:t>
      </w:r>
      <w:r w:rsidRPr="00BE6021">
        <w:t>0%</w:t>
      </w:r>
      <w:r w:rsidRPr="00BE6021">
        <w:rPr>
          <w:rFonts w:hint="eastAsia"/>
        </w:rPr>
        <w:t>以上の削減が図れることを前提とした上で3</w:t>
      </w:r>
      <w:r w:rsidR="008126A3">
        <w:t>72</w:t>
      </w:r>
      <w:r w:rsidRPr="00BE6021">
        <w:t>TB</w:t>
      </w:r>
      <w:r w:rsidRPr="00BE6021">
        <w:rPr>
          <w:rFonts w:hint="eastAsia"/>
        </w:rPr>
        <w:t>以上の実効容量を確保すること。</w:t>
      </w:r>
      <w:r w:rsidR="00B437B7">
        <w:rPr>
          <w:rFonts w:hint="eastAsia"/>
        </w:rPr>
        <w:t>また、</w:t>
      </w:r>
      <w:r w:rsidR="00F76F7F">
        <w:rPr>
          <w:rFonts w:hint="eastAsia"/>
        </w:rPr>
        <w:t>一部業務用にSSDディスクを実効容量12TB確保すること。</w:t>
      </w:r>
    </w:p>
    <w:p w14:paraId="2FAFBD21" w14:textId="77777777" w:rsidR="005D17F7" w:rsidRPr="00BE6021" w:rsidRDefault="005D17F7" w:rsidP="00BE6021">
      <w:pPr>
        <w:pStyle w:val="5"/>
      </w:pPr>
      <w:r w:rsidRPr="00BE6021">
        <w:rPr>
          <w:rFonts w:hint="eastAsia"/>
        </w:rPr>
        <w:t>1</w:t>
      </w:r>
      <w:r w:rsidRPr="00BE6021">
        <w:t>00V</w:t>
      </w:r>
      <w:r w:rsidRPr="00BE6021">
        <w:rPr>
          <w:rFonts w:hint="eastAsia"/>
        </w:rPr>
        <w:t>の電圧に対応した機器であること。</w:t>
      </w:r>
    </w:p>
    <w:p w14:paraId="03F75E94" w14:textId="77777777" w:rsidR="005D17F7" w:rsidRPr="00BE6021" w:rsidRDefault="005D17F7" w:rsidP="00BE6021">
      <w:pPr>
        <w:pStyle w:val="5"/>
      </w:pPr>
      <w:r w:rsidRPr="00BE6021">
        <w:rPr>
          <w:rFonts w:hint="eastAsia"/>
        </w:rPr>
        <w:t>動作温度が</w:t>
      </w:r>
      <w:r w:rsidRPr="00BE6021">
        <w:t>10</w:t>
      </w:r>
      <w:r w:rsidRPr="00BE6021">
        <w:rPr>
          <w:rFonts w:hint="eastAsia"/>
        </w:rPr>
        <w:t>℃～</w:t>
      </w:r>
      <w:r w:rsidRPr="00BE6021">
        <w:t>3</w:t>
      </w:r>
      <w:r w:rsidRPr="00BE6021">
        <w:rPr>
          <w:rFonts w:hint="eastAsia"/>
        </w:rPr>
        <w:t>5℃に対応していること。</w:t>
      </w:r>
    </w:p>
    <w:p w14:paraId="43F40119" w14:textId="77777777" w:rsidR="005D17F7" w:rsidRPr="00BE6021" w:rsidRDefault="005D17F7" w:rsidP="00BE6021">
      <w:pPr>
        <w:pStyle w:val="5"/>
      </w:pPr>
      <w:r w:rsidRPr="00BE6021">
        <w:rPr>
          <w:rFonts w:hint="eastAsia"/>
        </w:rPr>
        <w:t>拡張シェルフを含めた最大消費電力が4</w:t>
      </w:r>
      <w:r w:rsidRPr="00BE6021">
        <w:t>,000</w:t>
      </w:r>
      <w:r w:rsidRPr="00BE6021">
        <w:rPr>
          <w:rFonts w:hint="eastAsia"/>
        </w:rPr>
        <w:t>W以下であること。</w:t>
      </w:r>
    </w:p>
    <w:p w14:paraId="02DAF1CE" w14:textId="77777777" w:rsidR="005D17F7" w:rsidRPr="00BE6021" w:rsidRDefault="005D17F7" w:rsidP="00BE6021">
      <w:pPr>
        <w:pStyle w:val="5"/>
      </w:pPr>
      <w:r w:rsidRPr="00BE6021">
        <w:rPr>
          <w:rFonts w:hint="eastAsia"/>
        </w:rPr>
        <w:t>A</w:t>
      </w:r>
      <w:r w:rsidRPr="00BE6021">
        <w:t>ctive</w:t>
      </w:r>
      <w:r w:rsidRPr="00BE6021">
        <w:rPr>
          <w:rFonts w:hint="eastAsia"/>
        </w:rPr>
        <w:t>/</w:t>
      </w:r>
      <w:r w:rsidRPr="00BE6021">
        <w:t>Active</w:t>
      </w:r>
      <w:r w:rsidRPr="00BE6021">
        <w:rPr>
          <w:rFonts w:hint="eastAsia"/>
        </w:rPr>
        <w:t>構成のストレージコントローラを搭載し、フェイルオーバー構成及びマルチパスI/Oによるデータパスの冗長化が可能であること。</w:t>
      </w:r>
    </w:p>
    <w:p w14:paraId="247B1785" w14:textId="77777777" w:rsidR="005D17F7" w:rsidRPr="00BE6021" w:rsidRDefault="005D17F7" w:rsidP="00BE6021">
      <w:pPr>
        <w:pStyle w:val="5"/>
      </w:pPr>
      <w:r w:rsidRPr="00BE6021">
        <w:rPr>
          <w:rFonts w:hint="eastAsia"/>
        </w:rPr>
        <w:t>メモリは</w:t>
      </w:r>
      <w:r w:rsidRPr="00BE6021">
        <w:t>256GB</w:t>
      </w:r>
      <w:r w:rsidRPr="00BE6021">
        <w:rPr>
          <w:rFonts w:hint="eastAsia"/>
        </w:rPr>
        <w:t>以上、不揮発性メモリは</w:t>
      </w:r>
      <w:r w:rsidRPr="00BE6021">
        <w:t>32GB</w:t>
      </w:r>
      <w:r w:rsidRPr="00BE6021">
        <w:rPr>
          <w:rFonts w:hint="eastAsia"/>
        </w:rPr>
        <w:t>以上であること。</w:t>
      </w:r>
    </w:p>
    <w:p w14:paraId="21421F30" w14:textId="77777777" w:rsidR="005D17F7" w:rsidRPr="00BE6021" w:rsidRDefault="005D17F7" w:rsidP="00BE6021">
      <w:pPr>
        <w:pStyle w:val="5"/>
      </w:pPr>
      <w:r w:rsidRPr="00BE6021">
        <w:rPr>
          <w:rFonts w:hint="eastAsia"/>
        </w:rPr>
        <w:t>停電が発生した場合、不揮発性メモリの内容をストレージに退避し、データの損失を防ぐ機能を有すること。</w:t>
      </w:r>
    </w:p>
    <w:p w14:paraId="00B34511" w14:textId="77777777" w:rsidR="005D17F7" w:rsidRPr="00BE6021" w:rsidRDefault="005D17F7" w:rsidP="00BE6021">
      <w:pPr>
        <w:pStyle w:val="5"/>
      </w:pPr>
      <w:r w:rsidRPr="00BE6021">
        <w:rPr>
          <w:rFonts w:hint="eastAsia"/>
        </w:rPr>
        <w:t>内蔵記憶装置はパリティ方式のデータ保護機能を有し、</w:t>
      </w:r>
      <w:r w:rsidRPr="00BE6021">
        <w:t>2</w:t>
      </w:r>
      <w:r w:rsidRPr="00BE6021">
        <w:rPr>
          <w:rFonts w:hint="eastAsia"/>
        </w:rPr>
        <w:t>重障害時にもデータを消失しない機能を有すること。</w:t>
      </w:r>
    </w:p>
    <w:p w14:paraId="786D3B5E" w14:textId="42D5A9D5" w:rsidR="005D17F7" w:rsidRPr="00BE6021" w:rsidRDefault="00C85C00" w:rsidP="00BE6021">
      <w:pPr>
        <w:pStyle w:val="5"/>
      </w:pPr>
      <w:r>
        <w:rPr>
          <w:rFonts w:hint="eastAsia"/>
        </w:rPr>
        <w:t>以下の要件を満たす、</w:t>
      </w:r>
      <w:r w:rsidR="005D17F7" w:rsidRPr="00BE6021">
        <w:rPr>
          <w:rFonts w:hint="eastAsia"/>
        </w:rPr>
        <w:t>IEEE 802.3c</w:t>
      </w:r>
      <w:r w:rsidR="005D17F7" w:rsidRPr="00BE6021">
        <w:t>c</w:t>
      </w:r>
      <w:r w:rsidR="005D17F7" w:rsidRPr="00BE6021">
        <w:rPr>
          <w:rFonts w:hint="eastAsia"/>
        </w:rPr>
        <w:t>として標準化された</w:t>
      </w:r>
      <w:r w:rsidR="005D17F7" w:rsidRPr="00BE6021">
        <w:t>25</w:t>
      </w:r>
      <w:r w:rsidR="005D17F7" w:rsidRPr="00BE6021">
        <w:rPr>
          <w:rFonts w:hint="eastAsia"/>
        </w:rPr>
        <w:t>GBASE-</w:t>
      </w:r>
      <w:r w:rsidR="005D17F7" w:rsidRPr="00BE6021">
        <w:t>LR</w:t>
      </w:r>
      <w:r w:rsidR="005D17F7" w:rsidRPr="00BE6021">
        <w:rPr>
          <w:rFonts w:hint="eastAsia"/>
        </w:rPr>
        <w:t>イーサネットのインターフェイスを8ポート以上有していること。</w:t>
      </w:r>
    </w:p>
    <w:p w14:paraId="21450F37" w14:textId="142FB9D2" w:rsidR="00C85C00" w:rsidRDefault="00E832C1">
      <w:pPr>
        <w:pStyle w:val="6"/>
      </w:pPr>
      <w:r w:rsidRPr="00E832C1">
        <w:rPr>
          <w:rFonts w:hint="eastAsia"/>
        </w:rPr>
        <w:t>シングルモードであること</w:t>
      </w:r>
    </w:p>
    <w:p w14:paraId="324E389B" w14:textId="2253B6FD" w:rsidR="00C85C00" w:rsidRPr="00C85C00" w:rsidRDefault="00205177" w:rsidP="00C1118C">
      <w:pPr>
        <w:pStyle w:val="6"/>
      </w:pPr>
      <w:r w:rsidRPr="00205177">
        <w:rPr>
          <w:rFonts w:hint="eastAsia"/>
        </w:rPr>
        <w:t>帯域幅は25Gbpsであること</w:t>
      </w:r>
    </w:p>
    <w:p w14:paraId="78C2AF71" w14:textId="6A39648D" w:rsidR="00205177" w:rsidRDefault="00205177" w:rsidP="00C1118C">
      <w:pPr>
        <w:pStyle w:val="6"/>
        <w:numPr>
          <w:ilvl w:val="5"/>
          <w:numId w:val="1"/>
        </w:numPr>
      </w:pPr>
      <w:r w:rsidRPr="00205177">
        <w:rPr>
          <w:rFonts w:hint="eastAsia"/>
        </w:rPr>
        <w:t>LCコネクタ形状であること</w:t>
      </w:r>
    </w:p>
    <w:p w14:paraId="519BA7F6" w14:textId="609E2EE5" w:rsidR="00205177" w:rsidRPr="00C85C00" w:rsidRDefault="00F20419" w:rsidP="00C1118C">
      <w:pPr>
        <w:pStyle w:val="6"/>
        <w:numPr>
          <w:ilvl w:val="5"/>
          <w:numId w:val="1"/>
        </w:numPr>
      </w:pPr>
      <w:r w:rsidRPr="00F20419">
        <w:rPr>
          <w:rFonts w:hint="eastAsia"/>
        </w:rPr>
        <w:t>伝送距離は10kmであること</w:t>
      </w:r>
    </w:p>
    <w:p w14:paraId="2917BD70" w14:textId="5EDAF7DF" w:rsidR="00600CA9" w:rsidRDefault="008527AF" w:rsidP="00600CA9">
      <w:pPr>
        <w:pStyle w:val="5"/>
      </w:pPr>
      <w:r>
        <w:rPr>
          <w:rFonts w:hint="eastAsia"/>
        </w:rPr>
        <w:t>3</w:t>
      </w:r>
      <w:r w:rsidR="00600CA9">
        <w:rPr>
          <w:rFonts w:hint="eastAsia"/>
        </w:rPr>
        <w:t>層分離の考え方に基づき、ファイルサーバ機能を論理的に分離する機能を有していること。</w:t>
      </w:r>
    </w:p>
    <w:p w14:paraId="118B8D13" w14:textId="486DE384" w:rsidR="005D17F7" w:rsidRPr="00BE6021" w:rsidRDefault="005D17F7" w:rsidP="00BE6021">
      <w:pPr>
        <w:pStyle w:val="5"/>
      </w:pPr>
      <w:r w:rsidRPr="00BE6021">
        <w:rPr>
          <w:rFonts w:hint="eastAsia"/>
        </w:rPr>
        <w:t>A</w:t>
      </w:r>
      <w:r w:rsidRPr="00BE6021">
        <w:t>D</w:t>
      </w:r>
      <w:r w:rsidRPr="00BE6021">
        <w:rPr>
          <w:rFonts w:hint="eastAsia"/>
        </w:rPr>
        <w:t>と連携し所属しているユーザ及びグループ単位で、ボリュームに対して容量制限ができるQuota機能を有すること</w:t>
      </w:r>
    </w:p>
    <w:p w14:paraId="31AFBD96" w14:textId="28224838" w:rsidR="005D17F7" w:rsidRPr="00BE6021" w:rsidRDefault="005D17F7" w:rsidP="00BE6021">
      <w:pPr>
        <w:pStyle w:val="5"/>
      </w:pPr>
      <w:r w:rsidRPr="00BE6021">
        <w:rPr>
          <w:rFonts w:hint="eastAsia"/>
        </w:rPr>
        <w:t>NFSv3、NFSv4 をサポートすること。</w:t>
      </w:r>
    </w:p>
    <w:p w14:paraId="3E08F95C" w14:textId="77777777" w:rsidR="005D17F7" w:rsidRPr="00BE6021" w:rsidRDefault="005D17F7" w:rsidP="00BE6021">
      <w:pPr>
        <w:pStyle w:val="5"/>
      </w:pPr>
      <w:r w:rsidRPr="00BE6021">
        <w:rPr>
          <w:rFonts w:hint="eastAsia"/>
        </w:rPr>
        <w:lastRenderedPageBreak/>
        <w:t>SMB2.0/2.1/3.0/3.1 をサポートすること。</w:t>
      </w:r>
    </w:p>
    <w:p w14:paraId="79531E67" w14:textId="77777777" w:rsidR="005D17F7" w:rsidRPr="00BE6021" w:rsidRDefault="005D17F7" w:rsidP="00BE6021">
      <w:pPr>
        <w:pStyle w:val="5"/>
      </w:pPr>
      <w:r w:rsidRPr="00BE6021">
        <w:rPr>
          <w:rFonts w:hint="eastAsia"/>
        </w:rPr>
        <w:t>専用OSであること。Windows、Linux OS などの汎用OSの利用は不可とする。また、１ストレージシステムで複数種のOSが搭載されている製品は不可とする。</w:t>
      </w:r>
    </w:p>
    <w:p w14:paraId="04C24969" w14:textId="77777777" w:rsidR="005D17F7" w:rsidRPr="00BE6021" w:rsidRDefault="005D17F7" w:rsidP="00BE6021">
      <w:pPr>
        <w:pStyle w:val="5"/>
      </w:pPr>
      <w:r w:rsidRPr="00BE6021">
        <w:rPr>
          <w:rFonts w:hint="eastAsia"/>
        </w:rPr>
        <w:t>ボリュームの新規作成や容量変更（拡張及び縮小）がシステム無停止で行える機能を有すること。また、ボリュームの容量縮小で空いた領域を再利用できること。</w:t>
      </w:r>
    </w:p>
    <w:p w14:paraId="2C86FB84" w14:textId="77777777" w:rsidR="005D17F7" w:rsidRPr="00BE6021" w:rsidRDefault="005D17F7" w:rsidP="00BE6021">
      <w:pPr>
        <w:pStyle w:val="5"/>
      </w:pPr>
      <w:bookmarkStart w:id="18" w:name="_Hlk129865082"/>
      <w:r w:rsidRPr="00BE6021">
        <w:rPr>
          <w:rFonts w:hint="eastAsia"/>
        </w:rPr>
        <w:t>ボリューム、ファイル等に対し、パフォーマンスの上限をIOPS及びスループットで指定可能な QoS 機能を有すること。また、QoS 機能として最低性能保証値について指定できること。</w:t>
      </w:r>
      <w:bookmarkEnd w:id="18"/>
    </w:p>
    <w:p w14:paraId="516BBD89" w14:textId="77777777" w:rsidR="005D17F7" w:rsidRPr="00BE6021" w:rsidRDefault="005D17F7" w:rsidP="00BE6021">
      <w:pPr>
        <w:pStyle w:val="5"/>
      </w:pPr>
      <w:r w:rsidRPr="00BE6021">
        <w:rPr>
          <w:rFonts w:hint="eastAsia"/>
        </w:rPr>
        <w:t>ボリュームは、全体ボリュームの空き容量に依存することなく、実際の空き容量を超えたサイズでも作成できる機能を有すること。</w:t>
      </w:r>
    </w:p>
    <w:p w14:paraId="2D530EA8" w14:textId="77777777" w:rsidR="005D17F7" w:rsidRPr="00BE6021" w:rsidRDefault="005D17F7" w:rsidP="00BE6021">
      <w:pPr>
        <w:pStyle w:val="5"/>
      </w:pPr>
      <w:r w:rsidRPr="00BE6021">
        <w:rPr>
          <w:rFonts w:hint="eastAsia"/>
        </w:rPr>
        <w:t>SMTPベースの監視機能を搭載していること。また、定期的にシステムの状態を送信可能であり、重大な障害が発生した場合に管理者へメール通知が可能であること。</w:t>
      </w:r>
    </w:p>
    <w:p w14:paraId="66660D5C" w14:textId="77777777" w:rsidR="005D17F7" w:rsidRPr="00BE6021" w:rsidRDefault="005D17F7" w:rsidP="00BE6021">
      <w:pPr>
        <w:pStyle w:val="5"/>
      </w:pPr>
      <w:r w:rsidRPr="00BE6021">
        <w:rPr>
          <w:rFonts w:hint="eastAsia"/>
        </w:rPr>
        <w:t>別の専用装置等を必要とせず、ブロック単位での重複排除（Deduplication）及び圧縮（Compression）の機能を有すること。</w:t>
      </w:r>
    </w:p>
    <w:p w14:paraId="741B6373" w14:textId="77777777" w:rsidR="005D17F7" w:rsidRPr="00BE6021" w:rsidRDefault="005D17F7" w:rsidP="00BE6021">
      <w:pPr>
        <w:pStyle w:val="5"/>
      </w:pPr>
      <w:r w:rsidRPr="00BE6021">
        <w:rPr>
          <w:rFonts w:hint="eastAsia"/>
        </w:rPr>
        <w:t>単一あるいは複数のストレージシステムを一元管理するために日本語対応のWebブラウザベース GUI 管理機能を有すること。</w:t>
      </w:r>
    </w:p>
    <w:p w14:paraId="59C33B98" w14:textId="77777777" w:rsidR="005D17F7" w:rsidRPr="00BE6021" w:rsidRDefault="005D17F7" w:rsidP="00BE6021">
      <w:pPr>
        <w:pStyle w:val="5"/>
      </w:pPr>
      <w:r w:rsidRPr="00BE6021">
        <w:rPr>
          <w:rFonts w:hint="eastAsia"/>
        </w:rPr>
        <w:t>不揮発性メモリを利用してディスク書込みのパフォーマンスを向上できる機能を有すること。</w:t>
      </w:r>
    </w:p>
    <w:p w14:paraId="31D22A22" w14:textId="77777777" w:rsidR="005D17F7" w:rsidRPr="00BE6021" w:rsidRDefault="005D17F7" w:rsidP="00BE6021">
      <w:pPr>
        <w:pStyle w:val="5"/>
      </w:pPr>
      <w:r w:rsidRPr="00BE6021">
        <w:rPr>
          <w:rFonts w:hint="eastAsia"/>
        </w:rPr>
        <w:t>システム無停止で、特定の時点でのバックアップイメージを取得できるスナップショット機能を有すること。</w:t>
      </w:r>
    </w:p>
    <w:p w14:paraId="66A7341D" w14:textId="77777777" w:rsidR="005D17F7" w:rsidRPr="00BE6021" w:rsidRDefault="005D17F7" w:rsidP="00BE6021">
      <w:pPr>
        <w:pStyle w:val="5"/>
      </w:pPr>
      <w:r w:rsidRPr="00BE6021">
        <w:rPr>
          <w:rFonts w:hint="eastAsia"/>
        </w:rPr>
        <w:t>システム無停止でスナップショット領域の拡張及び縮小可能であること。</w:t>
      </w:r>
    </w:p>
    <w:p w14:paraId="37872D9A" w14:textId="77777777" w:rsidR="005D17F7" w:rsidRPr="00BE6021" w:rsidRDefault="005D17F7" w:rsidP="00BE6021">
      <w:pPr>
        <w:pStyle w:val="5"/>
      </w:pPr>
      <w:r w:rsidRPr="00BE6021">
        <w:rPr>
          <w:rFonts w:hint="eastAsia"/>
        </w:rPr>
        <w:t>スナップショットを作成している間もサービスを継続して行えること。</w:t>
      </w:r>
    </w:p>
    <w:p w14:paraId="57ED4A74" w14:textId="77777777" w:rsidR="005D17F7" w:rsidRDefault="005D17F7" w:rsidP="00BE6021">
      <w:pPr>
        <w:pStyle w:val="5"/>
      </w:pPr>
      <w:r w:rsidRPr="00BE6021">
        <w:rPr>
          <w:rFonts w:hint="eastAsia"/>
        </w:rPr>
        <w:t>スナップショットはスケジュール機能等により自動的に作成できること。</w:t>
      </w:r>
    </w:p>
    <w:p w14:paraId="2A92B355" w14:textId="77777777" w:rsidR="006C1291" w:rsidRDefault="006C1291" w:rsidP="006C1291">
      <w:pPr>
        <w:pStyle w:val="4"/>
        <w:numPr>
          <w:ilvl w:val="3"/>
          <w:numId w:val="1"/>
        </w:numPr>
      </w:pPr>
      <w:r>
        <w:rPr>
          <w:rFonts w:hint="eastAsia"/>
        </w:rPr>
        <w:t>管理機能</w:t>
      </w:r>
    </w:p>
    <w:p w14:paraId="58F696F9" w14:textId="77777777" w:rsidR="006C1291" w:rsidRDefault="006C1291" w:rsidP="006C1291">
      <w:pPr>
        <w:pStyle w:val="5"/>
        <w:numPr>
          <w:ilvl w:val="4"/>
          <w:numId w:val="1"/>
        </w:numPr>
      </w:pPr>
      <w:r w:rsidRPr="00522F89">
        <w:rPr>
          <w:rFonts w:hint="eastAsia"/>
        </w:rPr>
        <w:t>障害・閾値超過などをイベントで管理できること。</w:t>
      </w:r>
    </w:p>
    <w:p w14:paraId="070AB929" w14:textId="77777777" w:rsidR="006C1291" w:rsidRDefault="006C1291" w:rsidP="006C1291">
      <w:pPr>
        <w:pStyle w:val="5"/>
        <w:numPr>
          <w:ilvl w:val="4"/>
          <w:numId w:val="1"/>
        </w:numPr>
      </w:pPr>
      <w:r w:rsidRPr="00522F89">
        <w:rPr>
          <w:rFonts w:hint="eastAsia"/>
        </w:rPr>
        <w:t>パフォーマンス監視機能とパフォーマンスイベントの根本原因分析機能を有すること。</w:t>
      </w:r>
    </w:p>
    <w:p w14:paraId="416E002F" w14:textId="77777777" w:rsidR="006C1291" w:rsidRDefault="006C1291" w:rsidP="006C1291">
      <w:pPr>
        <w:pStyle w:val="5"/>
        <w:numPr>
          <w:ilvl w:val="4"/>
          <w:numId w:val="1"/>
        </w:numPr>
      </w:pPr>
      <w:r w:rsidRPr="00522F89">
        <w:rPr>
          <w:rFonts w:hint="eastAsia"/>
        </w:rPr>
        <w:t>各種レポートの表示、カスタマイズ、スケジュール設定を可能とするレポーティング機能を有すること。</w:t>
      </w:r>
    </w:p>
    <w:p w14:paraId="3409DDF2" w14:textId="77777777" w:rsidR="006C1291" w:rsidRPr="00522F89" w:rsidRDefault="006C1291" w:rsidP="006C1291">
      <w:pPr>
        <w:pStyle w:val="5"/>
        <w:numPr>
          <w:ilvl w:val="4"/>
          <w:numId w:val="1"/>
        </w:numPr>
      </w:pPr>
      <w:r>
        <w:rPr>
          <w:rFonts w:hint="eastAsia"/>
        </w:rPr>
        <w:t>(ｱ)～(ｳ)の機能を実現するためにソフトウェアが必要となる場合は、必要に応じて仮想サーバを仮想化基盤上に構築すること。</w:t>
      </w:r>
      <w:r w:rsidRPr="00522F89">
        <w:rPr>
          <w:rFonts w:hint="eastAsia"/>
        </w:rPr>
        <w:t>仮想サーバを追加する場合は、他の仮想サーバに影響がないように仮想化基盤のリソースを調整すること。</w:t>
      </w:r>
    </w:p>
    <w:p w14:paraId="64D4CA55" w14:textId="22BD717E" w:rsidR="005D17F7" w:rsidRDefault="005D17F7" w:rsidP="002A6D95">
      <w:pPr>
        <w:pStyle w:val="3"/>
      </w:pPr>
      <w:r w:rsidRPr="002A6D95">
        <w:rPr>
          <w:rFonts w:hint="eastAsia"/>
        </w:rPr>
        <w:t>所属用ファイルサーバ</w:t>
      </w:r>
    </w:p>
    <w:p w14:paraId="4A58FD43" w14:textId="77777777" w:rsidR="002A6D95" w:rsidRPr="00BE6021" w:rsidRDefault="002A6D95" w:rsidP="002A6D95">
      <w:pPr>
        <w:pStyle w:val="4"/>
      </w:pPr>
      <w:r w:rsidRPr="00BE6021">
        <w:rPr>
          <w:rFonts w:hint="eastAsia"/>
        </w:rPr>
        <w:t>ハードウェア</w:t>
      </w:r>
    </w:p>
    <w:p w14:paraId="5262FF76" w14:textId="77777777" w:rsidR="005D17F7" w:rsidRPr="002A6D95" w:rsidRDefault="005D17F7" w:rsidP="002A6D95">
      <w:pPr>
        <w:pStyle w:val="5"/>
      </w:pPr>
      <w:r w:rsidRPr="002A6D95">
        <w:rPr>
          <w:rFonts w:hint="eastAsia"/>
        </w:rPr>
        <w:lastRenderedPageBreak/>
        <w:t>19インチラックにマウント可能であること。</w:t>
      </w:r>
    </w:p>
    <w:p w14:paraId="3AEF30E0" w14:textId="3FFE5D43" w:rsidR="005D17F7" w:rsidRPr="002A6D95" w:rsidRDefault="005D17F7" w:rsidP="002A6D95">
      <w:pPr>
        <w:pStyle w:val="5"/>
      </w:pPr>
      <w:r w:rsidRPr="002A6D95">
        <w:rPr>
          <w:rFonts w:hint="eastAsia"/>
        </w:rPr>
        <w:t>内蔵記憶装置は、SASディスク以上の性能を持つこと。</w:t>
      </w:r>
      <w:r w:rsidR="001D0975">
        <w:rPr>
          <w:rFonts w:hint="eastAsia"/>
        </w:rPr>
        <w:t>SSD</w:t>
      </w:r>
      <w:r w:rsidR="00906320">
        <w:rPr>
          <w:rFonts w:hint="eastAsia"/>
        </w:rPr>
        <w:t>も可とする。</w:t>
      </w:r>
      <w:r w:rsidRPr="002A6D95">
        <w:rPr>
          <w:rFonts w:hint="eastAsia"/>
        </w:rPr>
        <w:t>一つの筐体で要件を満たせない場合は、</w:t>
      </w:r>
      <w:r w:rsidR="00F0179A">
        <w:rPr>
          <w:rFonts w:hint="eastAsia"/>
        </w:rPr>
        <w:t>筐体又は</w:t>
      </w:r>
      <w:r w:rsidRPr="002A6D95">
        <w:rPr>
          <w:rFonts w:hint="eastAsia"/>
        </w:rPr>
        <w:t>拡張シェルフを増設することを可とする。</w:t>
      </w:r>
    </w:p>
    <w:p w14:paraId="714AC53C" w14:textId="00BCA4B0" w:rsidR="00306748" w:rsidRDefault="009923B4" w:rsidP="00B67DE8">
      <w:pPr>
        <w:pStyle w:val="50"/>
      </w:pPr>
      <w:r w:rsidRPr="00B1794F">
        <w:rPr>
          <w:rFonts w:hint="eastAsia"/>
        </w:rPr>
        <w:t>なお、</w:t>
      </w:r>
      <w:r w:rsidR="000E1AD9" w:rsidRPr="000E1AD9">
        <w:rPr>
          <w:rFonts w:hint="eastAsia"/>
        </w:rPr>
        <w:t>業務容量</w:t>
      </w:r>
      <w:r w:rsidR="00F0179A">
        <w:rPr>
          <w:rFonts w:hint="eastAsia"/>
        </w:rPr>
        <w:t>は</w:t>
      </w:r>
      <w:r w:rsidR="000E1AD9" w:rsidRPr="000E1AD9">
        <w:rPr>
          <w:rFonts w:hint="eastAsia"/>
        </w:rPr>
        <w:t>重複排除前・非圧縮状態において</w:t>
      </w:r>
      <w:r w:rsidR="00D31A73">
        <w:rPr>
          <w:rFonts w:hint="eastAsia"/>
        </w:rPr>
        <w:t>令和7</w:t>
      </w:r>
      <w:r w:rsidR="000E1AD9" w:rsidRPr="000E1AD9">
        <w:rPr>
          <w:rFonts w:hint="eastAsia"/>
        </w:rPr>
        <w:t>年</w:t>
      </w:r>
      <w:r w:rsidR="00042145">
        <w:rPr>
          <w:rFonts w:hint="eastAsia"/>
        </w:rPr>
        <w:t>10月</w:t>
      </w:r>
      <w:r w:rsidR="000E1AD9" w:rsidRPr="000E1AD9">
        <w:rPr>
          <w:rFonts w:hint="eastAsia"/>
        </w:rPr>
        <w:t>時点で400TBの容量を確保すること</w:t>
      </w:r>
      <w:r w:rsidR="00042145">
        <w:rPr>
          <w:rFonts w:hint="eastAsia"/>
        </w:rPr>
        <w:t>。</w:t>
      </w:r>
      <w:r w:rsidR="00CE353C">
        <w:rPr>
          <w:rFonts w:hint="eastAsia"/>
        </w:rPr>
        <w:t>令和7年度以降</w:t>
      </w:r>
      <w:r w:rsidR="000E1AD9" w:rsidRPr="000E1AD9">
        <w:rPr>
          <w:rFonts w:hint="eastAsia"/>
        </w:rPr>
        <w:t>各年度末に16TB</w:t>
      </w:r>
      <w:r w:rsidR="00042145">
        <w:rPr>
          <w:rFonts w:hint="eastAsia"/>
        </w:rPr>
        <w:t>以上</w:t>
      </w:r>
      <w:r w:rsidR="000E1AD9" w:rsidRPr="000E1AD9">
        <w:rPr>
          <w:rFonts w:hint="eastAsia"/>
        </w:rPr>
        <w:t>追加し、令和12年度末で496TB</w:t>
      </w:r>
      <w:r w:rsidR="003E663C">
        <w:rPr>
          <w:rFonts w:hint="eastAsia"/>
        </w:rPr>
        <w:t>以上</w:t>
      </w:r>
      <w:r w:rsidR="000E1AD9" w:rsidRPr="000E1AD9">
        <w:rPr>
          <w:rFonts w:hint="eastAsia"/>
        </w:rPr>
        <w:t>を確保すること。</w:t>
      </w:r>
    </w:p>
    <w:p w14:paraId="4496122E" w14:textId="7732C209" w:rsidR="00FB6D1D" w:rsidRPr="00414661" w:rsidRDefault="00414661" w:rsidP="00846A69">
      <w:pPr>
        <w:pStyle w:val="7"/>
      </w:pPr>
      <w:r w:rsidRPr="00414661">
        <w:rPr>
          <w:rFonts w:hint="eastAsia"/>
        </w:rPr>
        <w:t>業務容量にはスナップショット用の容量は含まれておらず、別途確保すること。</w:t>
      </w:r>
    </w:p>
    <w:p w14:paraId="1F30D2A8" w14:textId="2C7F90E8" w:rsidR="007A7479" w:rsidRDefault="00C53073" w:rsidP="007A7479">
      <w:pPr>
        <w:pStyle w:val="7"/>
      </w:pPr>
      <w:r>
        <w:rPr>
          <w:rFonts w:hint="eastAsia"/>
        </w:rPr>
        <w:t>各年度末において、</w:t>
      </w:r>
      <w:r w:rsidR="00B83AE5">
        <w:rPr>
          <w:rFonts w:hint="eastAsia"/>
        </w:rPr>
        <w:t>本機の</w:t>
      </w:r>
      <w:r w:rsidR="003D4363">
        <w:rPr>
          <w:rFonts w:hint="eastAsia"/>
        </w:rPr>
        <w:t>圧縮</w:t>
      </w:r>
      <w:r w:rsidR="006554B7">
        <w:rPr>
          <w:rFonts w:hint="eastAsia"/>
        </w:rPr>
        <w:t>機能</w:t>
      </w:r>
      <w:r w:rsidR="003D4363">
        <w:rPr>
          <w:rFonts w:hint="eastAsia"/>
        </w:rPr>
        <w:t>及び重複排除機能によ</w:t>
      </w:r>
      <w:r w:rsidR="00B83AE5">
        <w:rPr>
          <w:rFonts w:hint="eastAsia"/>
        </w:rPr>
        <w:t>っても</w:t>
      </w:r>
      <w:r w:rsidR="003D4363">
        <w:rPr>
          <w:rFonts w:hint="eastAsia"/>
        </w:rPr>
        <w:t>、</w:t>
      </w:r>
      <w:r w:rsidR="00DA58B8">
        <w:rPr>
          <w:rFonts w:hint="eastAsia"/>
        </w:rPr>
        <w:t>仕様に定めた業務</w:t>
      </w:r>
      <w:r w:rsidR="001C2567">
        <w:rPr>
          <w:rFonts w:hint="eastAsia"/>
        </w:rPr>
        <w:t>容量が確保できない場合は、適宜</w:t>
      </w:r>
      <w:r w:rsidR="00E61DBC">
        <w:rPr>
          <w:rFonts w:hint="eastAsia"/>
        </w:rPr>
        <w:t>記憶媒体</w:t>
      </w:r>
      <w:r w:rsidR="001C2567">
        <w:rPr>
          <w:rFonts w:hint="eastAsia"/>
        </w:rPr>
        <w:t>を追加</w:t>
      </w:r>
      <w:r w:rsidR="00200F39">
        <w:rPr>
          <w:rFonts w:hint="eastAsia"/>
        </w:rPr>
        <w:t>し業務容量を確保すること</w:t>
      </w:r>
      <w:r>
        <w:rPr>
          <w:rFonts w:hint="eastAsia"/>
        </w:rPr>
        <w:t>。</w:t>
      </w:r>
      <w:r w:rsidR="00E61DBC">
        <w:rPr>
          <w:rFonts w:hint="eastAsia"/>
        </w:rPr>
        <w:t>追加に要する</w:t>
      </w:r>
      <w:r w:rsidR="001C2567">
        <w:rPr>
          <w:rFonts w:hint="eastAsia"/>
        </w:rPr>
        <w:t>費用は受注者の負担とする。</w:t>
      </w:r>
    </w:p>
    <w:p w14:paraId="6D070143" w14:textId="72168124" w:rsidR="009923B4" w:rsidRPr="00B1794F" w:rsidRDefault="00B67DE8" w:rsidP="00846A69">
      <w:pPr>
        <w:pStyle w:val="7"/>
      </w:pPr>
      <w:r>
        <w:rPr>
          <w:rFonts w:hint="eastAsia"/>
        </w:rPr>
        <w:t>階層型ストレージ</w:t>
      </w:r>
      <w:r w:rsidR="00007672">
        <w:rPr>
          <w:rFonts w:hint="eastAsia"/>
        </w:rPr>
        <w:t>機能</w:t>
      </w:r>
      <w:r w:rsidR="00005882">
        <w:rPr>
          <w:rFonts w:hint="eastAsia"/>
        </w:rPr>
        <w:t>を</w:t>
      </w:r>
      <w:r w:rsidR="00007672">
        <w:rPr>
          <w:rFonts w:hint="eastAsia"/>
        </w:rPr>
        <w:t>利用</w:t>
      </w:r>
      <w:r w:rsidR="00005882">
        <w:rPr>
          <w:rFonts w:hint="eastAsia"/>
        </w:rPr>
        <w:t>してもよいもの</w:t>
      </w:r>
      <w:r>
        <w:rPr>
          <w:rFonts w:hint="eastAsia"/>
        </w:rPr>
        <w:t>とする。階層型ストレージの場合、</w:t>
      </w:r>
      <w:r w:rsidR="00D8700F">
        <w:rPr>
          <w:rFonts w:hint="eastAsia"/>
        </w:rPr>
        <w:t>低</w:t>
      </w:r>
      <w:r w:rsidR="00E14FAB">
        <w:rPr>
          <w:rFonts w:hint="eastAsia"/>
        </w:rPr>
        <w:t>アクセス頻度</w:t>
      </w:r>
      <w:r w:rsidR="00502112">
        <w:rPr>
          <w:rFonts w:hint="eastAsia"/>
        </w:rPr>
        <w:t>階層</w:t>
      </w:r>
      <w:r w:rsidR="00D8700F">
        <w:rPr>
          <w:rFonts w:hint="eastAsia"/>
        </w:rPr>
        <w:t>は</w:t>
      </w:r>
      <w:r w:rsidR="002C2A38" w:rsidRPr="00B1794F">
        <w:rPr>
          <w:rFonts w:hint="eastAsia"/>
        </w:rPr>
        <w:t>ニアラインSASディスク以上の性能を持つ</w:t>
      </w:r>
      <w:r w:rsidR="00611957">
        <w:rPr>
          <w:rFonts w:hint="eastAsia"/>
        </w:rPr>
        <w:t>ディスクで構成し</w:t>
      </w:r>
      <w:r w:rsidR="00777A3D">
        <w:rPr>
          <w:rFonts w:hint="eastAsia"/>
        </w:rPr>
        <w:t>、</w:t>
      </w:r>
      <w:r>
        <w:rPr>
          <w:rFonts w:hint="eastAsia"/>
        </w:rPr>
        <w:t>フラグメンテーション領域を考慮し、必要な業務容量を確保すること。</w:t>
      </w:r>
      <w:r w:rsidR="00F01822">
        <w:rPr>
          <w:rFonts w:hint="eastAsia"/>
        </w:rPr>
        <w:t>低アクセス頻度</w:t>
      </w:r>
      <w:r w:rsidR="00502112">
        <w:rPr>
          <w:rFonts w:hint="eastAsia"/>
        </w:rPr>
        <w:t>階層</w:t>
      </w:r>
      <w:r w:rsidR="00F01822">
        <w:rPr>
          <w:rFonts w:hint="eastAsia"/>
        </w:rPr>
        <w:t>は</w:t>
      </w:r>
      <w:r w:rsidR="00BF5AE7">
        <w:rPr>
          <w:rFonts w:hint="eastAsia"/>
        </w:rPr>
        <w:t>、</w:t>
      </w:r>
      <w:r w:rsidR="00F01822">
        <w:rPr>
          <w:rFonts w:hint="eastAsia"/>
        </w:rPr>
        <w:t>全体の業務</w:t>
      </w:r>
      <w:r w:rsidR="00BF5AE7">
        <w:rPr>
          <w:rFonts w:hint="eastAsia"/>
        </w:rPr>
        <w:t>容量</w:t>
      </w:r>
      <w:r w:rsidR="00F01822">
        <w:rPr>
          <w:rFonts w:hint="eastAsia"/>
        </w:rPr>
        <w:t>の</w:t>
      </w:r>
      <w:r w:rsidR="00BF5AE7">
        <w:rPr>
          <w:rFonts w:hint="eastAsia"/>
        </w:rPr>
        <w:t>70％未満とすること。</w:t>
      </w:r>
    </w:p>
    <w:p w14:paraId="0CE80972" w14:textId="75354A6C" w:rsidR="005D17F7" w:rsidRPr="00D05719" w:rsidRDefault="005D17F7" w:rsidP="00D05719">
      <w:pPr>
        <w:pStyle w:val="5"/>
      </w:pPr>
      <w:r w:rsidRPr="00D05719">
        <w:rPr>
          <w:rFonts w:hint="eastAsia"/>
        </w:rPr>
        <w:t>1</w:t>
      </w:r>
      <w:r w:rsidRPr="00D05719">
        <w:t>00V</w:t>
      </w:r>
      <w:r w:rsidRPr="00D05719">
        <w:rPr>
          <w:rFonts w:hint="eastAsia"/>
        </w:rPr>
        <w:t>の電圧に対応した機器であること。</w:t>
      </w:r>
    </w:p>
    <w:p w14:paraId="3CBF1C20" w14:textId="77777777" w:rsidR="005D17F7" w:rsidRPr="00D05719" w:rsidRDefault="005D17F7" w:rsidP="00D05719">
      <w:pPr>
        <w:pStyle w:val="5"/>
      </w:pPr>
      <w:r w:rsidRPr="00D05719">
        <w:rPr>
          <w:rFonts w:hint="eastAsia"/>
        </w:rPr>
        <w:t>動作温度が</w:t>
      </w:r>
      <w:r w:rsidRPr="00D05719">
        <w:t>10</w:t>
      </w:r>
      <w:r w:rsidRPr="00D05719">
        <w:rPr>
          <w:rFonts w:hint="eastAsia"/>
        </w:rPr>
        <w:t>℃～</w:t>
      </w:r>
      <w:r w:rsidRPr="00D05719">
        <w:t>3</w:t>
      </w:r>
      <w:r w:rsidRPr="00D05719">
        <w:rPr>
          <w:rFonts w:hint="eastAsia"/>
        </w:rPr>
        <w:t>5℃に対応していること。</w:t>
      </w:r>
    </w:p>
    <w:p w14:paraId="0AA6DCEE" w14:textId="5E7A00BC" w:rsidR="005D17F7" w:rsidRPr="00D05719" w:rsidRDefault="005D17F7" w:rsidP="00D05719">
      <w:pPr>
        <w:pStyle w:val="5"/>
      </w:pPr>
      <w:r w:rsidRPr="00D05719">
        <w:rPr>
          <w:rFonts w:hint="eastAsia"/>
        </w:rPr>
        <w:t>拡張シェルフを含めた</w:t>
      </w:r>
      <w:r w:rsidR="008507A9">
        <w:rPr>
          <w:rFonts w:hint="eastAsia"/>
        </w:rPr>
        <w:t>機器一式の</w:t>
      </w:r>
      <w:r w:rsidRPr="00D05719">
        <w:rPr>
          <w:rFonts w:hint="eastAsia"/>
        </w:rPr>
        <w:t>最大消費電力が</w:t>
      </w:r>
      <w:r w:rsidR="001F7002">
        <w:rPr>
          <w:rFonts w:hint="eastAsia"/>
        </w:rPr>
        <w:t>5,100</w:t>
      </w:r>
      <w:r w:rsidRPr="00D05719">
        <w:rPr>
          <w:rFonts w:hint="eastAsia"/>
        </w:rPr>
        <w:t>W以下であること。</w:t>
      </w:r>
    </w:p>
    <w:p w14:paraId="3E76601E" w14:textId="15D43544" w:rsidR="005D17F7" w:rsidRPr="00D05719" w:rsidRDefault="005D17F7" w:rsidP="00D05719">
      <w:pPr>
        <w:pStyle w:val="5"/>
      </w:pPr>
      <w:r w:rsidRPr="00D05719">
        <w:rPr>
          <w:rFonts w:hint="eastAsia"/>
        </w:rPr>
        <w:t>A</w:t>
      </w:r>
      <w:r w:rsidRPr="00D05719">
        <w:t>ctive</w:t>
      </w:r>
      <w:r w:rsidRPr="00D05719">
        <w:rPr>
          <w:rFonts w:hint="eastAsia"/>
        </w:rPr>
        <w:t>/</w:t>
      </w:r>
      <w:r w:rsidRPr="00D05719">
        <w:t>Active</w:t>
      </w:r>
      <w:r w:rsidRPr="00D05719">
        <w:rPr>
          <w:rFonts w:hint="eastAsia"/>
        </w:rPr>
        <w:t>構成のストレージコントローラを搭載し、フェイルオーバー構成及びマルチパスI/Oによるデータパスの冗長化が可能であること。</w:t>
      </w:r>
      <w:r w:rsidR="00665338" w:rsidRPr="00665338">
        <w:rPr>
          <w:rFonts w:hint="eastAsia"/>
        </w:rPr>
        <w:t>Active/Standby</w:t>
      </w:r>
      <w:r w:rsidR="00665338">
        <w:rPr>
          <w:rFonts w:hint="eastAsia"/>
        </w:rPr>
        <w:t>構成も</w:t>
      </w:r>
      <w:r w:rsidR="00665338" w:rsidRPr="00665338">
        <w:rPr>
          <w:rFonts w:hint="eastAsia"/>
        </w:rPr>
        <w:t>可</w:t>
      </w:r>
      <w:r w:rsidR="00665338">
        <w:rPr>
          <w:rFonts w:hint="eastAsia"/>
        </w:rPr>
        <w:t>とする</w:t>
      </w:r>
      <w:r w:rsidR="0009525F">
        <w:rPr>
          <w:rFonts w:hint="eastAsia"/>
        </w:rPr>
        <w:t>が</w:t>
      </w:r>
      <w:r w:rsidR="00665338" w:rsidRPr="00665338">
        <w:rPr>
          <w:rFonts w:hint="eastAsia"/>
        </w:rPr>
        <w:t>、</w:t>
      </w:r>
      <w:r w:rsidR="0009525F">
        <w:rPr>
          <w:rFonts w:hint="eastAsia"/>
        </w:rPr>
        <w:t>この場合</w:t>
      </w:r>
      <w:r w:rsidR="00665338" w:rsidRPr="00665338">
        <w:rPr>
          <w:rFonts w:hint="eastAsia"/>
        </w:rPr>
        <w:t>フェイルオーバーによるダウンタイムは1秒以内であること。</w:t>
      </w:r>
    </w:p>
    <w:p w14:paraId="5E522794" w14:textId="2085B51D" w:rsidR="005D17F7" w:rsidRPr="00D05719" w:rsidRDefault="005D17F7" w:rsidP="00D05719">
      <w:pPr>
        <w:pStyle w:val="5"/>
      </w:pPr>
      <w:r w:rsidRPr="00D05719">
        <w:rPr>
          <w:rFonts w:hint="eastAsia"/>
        </w:rPr>
        <w:t>メモリは</w:t>
      </w:r>
      <w:r w:rsidR="003740DC">
        <w:rPr>
          <w:rFonts w:hint="eastAsia"/>
        </w:rPr>
        <w:t>1筐体あたり</w:t>
      </w:r>
      <w:r w:rsidRPr="00D05719">
        <w:t>256GB</w:t>
      </w:r>
      <w:r w:rsidRPr="00D05719">
        <w:rPr>
          <w:rFonts w:hint="eastAsia"/>
        </w:rPr>
        <w:t>以上、不揮発性メモリは</w:t>
      </w:r>
      <w:r w:rsidRPr="00D05719">
        <w:t>32GB</w:t>
      </w:r>
      <w:r w:rsidRPr="00D05719">
        <w:rPr>
          <w:rFonts w:hint="eastAsia"/>
        </w:rPr>
        <w:t>以上であること。</w:t>
      </w:r>
      <w:r w:rsidR="00D6403D">
        <w:br/>
      </w:r>
      <w:r w:rsidR="00D6403D">
        <w:rPr>
          <w:rFonts w:hint="eastAsia"/>
        </w:rPr>
        <w:t>なお、</w:t>
      </w:r>
      <w:r w:rsidR="00C55457">
        <w:rPr>
          <w:rFonts w:hint="eastAsia"/>
        </w:rPr>
        <w:t>階層型ストレージ機能を利用し、低アクセス頻度のデータ階層を別筐体にて構成する場合は</w:t>
      </w:r>
      <w:r w:rsidR="006A79DE">
        <w:rPr>
          <w:rFonts w:hint="eastAsia"/>
        </w:rPr>
        <w:t>、</w:t>
      </w:r>
      <w:r w:rsidR="00762D1B">
        <w:rPr>
          <w:rFonts w:hint="eastAsia"/>
        </w:rPr>
        <w:t>低アクセス頻度階層用の筐体は、</w:t>
      </w:r>
      <w:r w:rsidR="000B3EB3" w:rsidRPr="00D05719">
        <w:rPr>
          <w:rFonts w:hint="eastAsia"/>
        </w:rPr>
        <w:t>メモリは</w:t>
      </w:r>
      <w:r w:rsidR="000B3EB3">
        <w:rPr>
          <w:rFonts w:hint="eastAsia"/>
        </w:rPr>
        <w:t>64</w:t>
      </w:r>
      <w:r w:rsidR="000B3EB3" w:rsidRPr="00D05719">
        <w:t>GB</w:t>
      </w:r>
      <w:r w:rsidR="000B3EB3" w:rsidRPr="00D05719">
        <w:rPr>
          <w:rFonts w:hint="eastAsia"/>
        </w:rPr>
        <w:t>以上、不揮発性メモリは</w:t>
      </w:r>
      <w:r w:rsidR="000B3EB3">
        <w:rPr>
          <w:rFonts w:hint="eastAsia"/>
        </w:rPr>
        <w:t>8</w:t>
      </w:r>
      <w:r w:rsidR="000B3EB3" w:rsidRPr="00D05719">
        <w:t>GB</w:t>
      </w:r>
      <w:r w:rsidR="000B3EB3" w:rsidRPr="00D05719">
        <w:rPr>
          <w:rFonts w:hint="eastAsia"/>
        </w:rPr>
        <w:t>以上であ</w:t>
      </w:r>
      <w:r w:rsidR="00762D1B">
        <w:rPr>
          <w:rFonts w:hint="eastAsia"/>
        </w:rPr>
        <w:t>ること</w:t>
      </w:r>
      <w:r w:rsidR="000B3EB3" w:rsidRPr="00D05719">
        <w:rPr>
          <w:rFonts w:hint="eastAsia"/>
        </w:rPr>
        <w:t>。</w:t>
      </w:r>
    </w:p>
    <w:p w14:paraId="10C539F3" w14:textId="77777777" w:rsidR="005D17F7" w:rsidRPr="00D05719" w:rsidRDefault="005D17F7" w:rsidP="00D05719">
      <w:pPr>
        <w:pStyle w:val="5"/>
      </w:pPr>
      <w:r w:rsidRPr="00D05719">
        <w:rPr>
          <w:rFonts w:hint="eastAsia"/>
        </w:rPr>
        <w:t>停電が発生した場合、不揮発性メモリの内容をストレージに退避し、データの損失を防ぐ機能を有すること。</w:t>
      </w:r>
    </w:p>
    <w:p w14:paraId="794CE94E" w14:textId="77777777" w:rsidR="005D17F7" w:rsidRPr="00D05719" w:rsidRDefault="005D17F7" w:rsidP="00D05719">
      <w:pPr>
        <w:pStyle w:val="5"/>
      </w:pPr>
      <w:r w:rsidRPr="00D05719">
        <w:rPr>
          <w:rFonts w:hint="eastAsia"/>
        </w:rPr>
        <w:t>内蔵記憶装置はパリティ方式のデータ保護機能を有し、</w:t>
      </w:r>
      <w:r w:rsidRPr="00D05719">
        <w:t>2</w:t>
      </w:r>
      <w:r w:rsidRPr="00D05719">
        <w:rPr>
          <w:rFonts w:hint="eastAsia"/>
        </w:rPr>
        <w:t>重障害時にもデータを消失しない機能を有すること。</w:t>
      </w:r>
    </w:p>
    <w:p w14:paraId="169F40DC" w14:textId="45329711" w:rsidR="005D17F7" w:rsidRPr="00D05719" w:rsidRDefault="005D17F7" w:rsidP="00D05719">
      <w:pPr>
        <w:pStyle w:val="5"/>
      </w:pPr>
      <w:r w:rsidRPr="00D05719">
        <w:rPr>
          <w:rFonts w:hint="eastAsia"/>
        </w:rPr>
        <w:t>IEEE 802.3c</w:t>
      </w:r>
      <w:r w:rsidRPr="00D05719">
        <w:t>c</w:t>
      </w:r>
      <w:r w:rsidRPr="00D05719">
        <w:rPr>
          <w:rFonts w:hint="eastAsia"/>
        </w:rPr>
        <w:t>として標準化された</w:t>
      </w:r>
      <w:r w:rsidRPr="00D05719">
        <w:t>25</w:t>
      </w:r>
      <w:r w:rsidRPr="00D05719">
        <w:rPr>
          <w:rFonts w:hint="eastAsia"/>
        </w:rPr>
        <w:t>GBASE-</w:t>
      </w:r>
      <w:r w:rsidRPr="00D05719">
        <w:t>LR</w:t>
      </w:r>
      <w:r w:rsidRPr="00D05719">
        <w:rPr>
          <w:rFonts w:hint="eastAsia"/>
        </w:rPr>
        <w:t>イーサネットのインターフェイスを8ポート以上有していること。</w:t>
      </w:r>
      <w:r w:rsidR="00D205B7">
        <w:rPr>
          <w:rFonts w:hint="eastAsia"/>
        </w:rPr>
        <w:t>なお、</w:t>
      </w:r>
      <w:r w:rsidR="00327ABB">
        <w:rPr>
          <w:rFonts w:hint="eastAsia"/>
        </w:rPr>
        <w:t>階層型ストレージ機能を利用し、低アクセス頻度のデータ階層を別筐体にて構成する場合は、</w:t>
      </w:r>
      <w:r w:rsidR="001A0B1E">
        <w:rPr>
          <w:rFonts w:hint="eastAsia"/>
        </w:rPr>
        <w:t>低アクセス頻度</w:t>
      </w:r>
      <w:r w:rsidR="001532EF">
        <w:rPr>
          <w:rFonts w:hint="eastAsia"/>
        </w:rPr>
        <w:t>階層</w:t>
      </w:r>
      <w:r w:rsidR="00C55457">
        <w:rPr>
          <w:rFonts w:hint="eastAsia"/>
        </w:rPr>
        <w:t>用</w:t>
      </w:r>
      <w:r w:rsidR="001532EF">
        <w:rPr>
          <w:rFonts w:hint="eastAsia"/>
        </w:rPr>
        <w:t>の</w:t>
      </w:r>
      <w:r w:rsidR="00D205B7">
        <w:rPr>
          <w:rFonts w:hint="eastAsia"/>
        </w:rPr>
        <w:t>筐体</w:t>
      </w:r>
      <w:r w:rsidR="001A0B1E">
        <w:rPr>
          <w:rFonts w:hint="eastAsia"/>
        </w:rPr>
        <w:t>は</w:t>
      </w:r>
      <w:r w:rsidR="005874B5" w:rsidRPr="00B1794F">
        <w:rPr>
          <w:rFonts w:hint="eastAsia"/>
        </w:rPr>
        <w:t>IEEE 802.3anとして標準化された10GBASE-Tイーサネットのインターフェイスを8ポート以上有していること</w:t>
      </w:r>
    </w:p>
    <w:p w14:paraId="707CCFDA" w14:textId="40875DB0" w:rsidR="00B32319" w:rsidRDefault="004E01B8" w:rsidP="00D05719">
      <w:pPr>
        <w:pStyle w:val="5"/>
      </w:pPr>
      <w:r>
        <w:rPr>
          <w:rFonts w:hint="eastAsia"/>
        </w:rPr>
        <w:lastRenderedPageBreak/>
        <w:t>３層</w:t>
      </w:r>
      <w:r w:rsidR="00D54424">
        <w:rPr>
          <w:rFonts w:hint="eastAsia"/>
        </w:rPr>
        <w:t>分離</w:t>
      </w:r>
      <w:r>
        <w:rPr>
          <w:rFonts w:hint="eastAsia"/>
        </w:rPr>
        <w:t>の考え方に基づき、ファイルサーバ機能を論理的に</w:t>
      </w:r>
      <w:r w:rsidR="001E3B81">
        <w:rPr>
          <w:rFonts w:hint="eastAsia"/>
        </w:rPr>
        <w:t>分離する機能を有していること。</w:t>
      </w:r>
    </w:p>
    <w:p w14:paraId="76880492" w14:textId="63DFE168" w:rsidR="005D17F7" w:rsidRPr="00D05719" w:rsidRDefault="005D17F7" w:rsidP="00D05719">
      <w:pPr>
        <w:pStyle w:val="5"/>
      </w:pPr>
      <w:r w:rsidRPr="00D05719">
        <w:rPr>
          <w:rFonts w:hint="eastAsia"/>
        </w:rPr>
        <w:t>A</w:t>
      </w:r>
      <w:r w:rsidRPr="00D05719">
        <w:t>D</w:t>
      </w:r>
      <w:r w:rsidRPr="00D05719">
        <w:rPr>
          <w:rFonts w:hint="eastAsia"/>
        </w:rPr>
        <w:t>と連携し所属しているユーザ及びグループ単位で、ボリュームに対して容量制限ができるQuota機能を有すること</w:t>
      </w:r>
    </w:p>
    <w:p w14:paraId="5B244E46" w14:textId="3B17727B" w:rsidR="005D17F7" w:rsidRPr="001522A1" w:rsidRDefault="005D17F7" w:rsidP="00D05719">
      <w:pPr>
        <w:pStyle w:val="5"/>
      </w:pPr>
      <w:r w:rsidRPr="001522A1">
        <w:rPr>
          <w:rFonts w:hint="eastAsia"/>
        </w:rPr>
        <w:t>NFSv3、NFSv4 をサポートすること。</w:t>
      </w:r>
    </w:p>
    <w:p w14:paraId="1ADBA960" w14:textId="77777777" w:rsidR="005D17F7" w:rsidRPr="001522A1" w:rsidRDefault="005D17F7" w:rsidP="00D05719">
      <w:pPr>
        <w:pStyle w:val="5"/>
      </w:pPr>
      <w:r w:rsidRPr="001522A1">
        <w:rPr>
          <w:rFonts w:hint="eastAsia"/>
        </w:rPr>
        <w:t>SMB2.0/2.1/3.0/3.1 をサポートすること。</w:t>
      </w:r>
    </w:p>
    <w:p w14:paraId="77FD8876" w14:textId="77777777" w:rsidR="005D17F7" w:rsidRPr="00D05719" w:rsidRDefault="005D17F7" w:rsidP="00D05719">
      <w:pPr>
        <w:pStyle w:val="5"/>
      </w:pPr>
      <w:r w:rsidRPr="00D05719">
        <w:rPr>
          <w:rFonts w:hint="eastAsia"/>
        </w:rPr>
        <w:t>専用OSであること。Windows、Linux OS などの汎用OSの利用は不可とする。また、１ストレージシステムで複数種のOSが搭載されている製品は不可とする。</w:t>
      </w:r>
    </w:p>
    <w:p w14:paraId="546906BC" w14:textId="77777777" w:rsidR="005D17F7" w:rsidRPr="00D05719" w:rsidRDefault="005D17F7" w:rsidP="00D05719">
      <w:pPr>
        <w:pStyle w:val="5"/>
      </w:pPr>
      <w:r w:rsidRPr="00D05719">
        <w:rPr>
          <w:rFonts w:hint="eastAsia"/>
        </w:rPr>
        <w:t>ボリュームの新規作成や容量変更（拡張及び縮小）がシステム無停止で行える機能を有すること。また、ボリュームの容量縮小で空いた領域を再利用できること。</w:t>
      </w:r>
    </w:p>
    <w:p w14:paraId="5C343B7A" w14:textId="77777777" w:rsidR="005D17F7" w:rsidRPr="00D05719" w:rsidRDefault="005D17F7" w:rsidP="00D05719">
      <w:pPr>
        <w:pStyle w:val="5"/>
      </w:pPr>
      <w:r w:rsidRPr="00D05719">
        <w:rPr>
          <w:rFonts w:hint="eastAsia"/>
        </w:rPr>
        <w:t>ボリューム、ファイル等に対し、パフォーマンスの上限をIOPS及びスループットで指定可能な QoS 機能を有すること。また、QoS 機能として最低性能保証値について指定できること。</w:t>
      </w:r>
    </w:p>
    <w:p w14:paraId="5ADAA7B6" w14:textId="77777777" w:rsidR="005D17F7" w:rsidRPr="00D05719" w:rsidRDefault="005D17F7" w:rsidP="00D05719">
      <w:pPr>
        <w:pStyle w:val="5"/>
      </w:pPr>
      <w:r w:rsidRPr="00D05719">
        <w:rPr>
          <w:rFonts w:hint="eastAsia"/>
        </w:rPr>
        <w:t>ボリュームは、全体ボリュームの空き容量に依存することなく、実際の空き容量を超えたサイズでも作成できる機能を有すること。</w:t>
      </w:r>
    </w:p>
    <w:p w14:paraId="1160DCA4" w14:textId="77777777" w:rsidR="005D17F7" w:rsidRPr="00D05719" w:rsidRDefault="005D17F7" w:rsidP="00D05719">
      <w:pPr>
        <w:pStyle w:val="5"/>
      </w:pPr>
      <w:r w:rsidRPr="00D05719">
        <w:rPr>
          <w:rFonts w:hint="eastAsia"/>
        </w:rPr>
        <w:t>SMTPベースの監視機能を搭載していること。また、定期的にシステムの状態を送信可能であり、重大な障害が発生した場合に管理者へメール通知が可能であること。</w:t>
      </w:r>
    </w:p>
    <w:p w14:paraId="4BFD4C28" w14:textId="77777777" w:rsidR="005D17F7" w:rsidRPr="00D05719" w:rsidRDefault="005D17F7" w:rsidP="00D05719">
      <w:pPr>
        <w:pStyle w:val="5"/>
      </w:pPr>
      <w:r w:rsidRPr="00D05719">
        <w:rPr>
          <w:rFonts w:hint="eastAsia"/>
        </w:rPr>
        <w:t>別の専用装置等を必要とせず、ブロック単位での重複排除（Deduplication）及び圧縮（Compression）の機能を有すること。</w:t>
      </w:r>
    </w:p>
    <w:p w14:paraId="4F5F666F" w14:textId="77777777" w:rsidR="005D17F7" w:rsidRPr="00D05719" w:rsidRDefault="005D17F7" w:rsidP="00D05719">
      <w:pPr>
        <w:pStyle w:val="5"/>
      </w:pPr>
      <w:r w:rsidRPr="00D05719">
        <w:rPr>
          <w:rFonts w:hint="eastAsia"/>
        </w:rPr>
        <w:t>単一あるいは複数のストレージシステムを一元管理するために日本語対応のWebブラウザベース GUI 管理機能を有すること。</w:t>
      </w:r>
    </w:p>
    <w:p w14:paraId="19E98A3E" w14:textId="77777777" w:rsidR="005D17F7" w:rsidRPr="00D05719" w:rsidRDefault="005D17F7" w:rsidP="00D05719">
      <w:pPr>
        <w:pStyle w:val="5"/>
      </w:pPr>
      <w:r w:rsidRPr="00D05719">
        <w:rPr>
          <w:rFonts w:hint="eastAsia"/>
        </w:rPr>
        <w:t>不揮発性メモリを利用してディスク書込みのパフォーマンスを向上できる機能を有すること。</w:t>
      </w:r>
    </w:p>
    <w:p w14:paraId="2F691ECD" w14:textId="77777777" w:rsidR="005D17F7" w:rsidRPr="00D05719" w:rsidRDefault="005D17F7" w:rsidP="00D05719">
      <w:pPr>
        <w:pStyle w:val="5"/>
      </w:pPr>
      <w:r w:rsidRPr="00D05719">
        <w:rPr>
          <w:rFonts w:hint="eastAsia"/>
        </w:rPr>
        <w:t>システム無停止で、特定の時点でのバックアップイメージを取得できるスナップショット機能を有すること。</w:t>
      </w:r>
    </w:p>
    <w:p w14:paraId="6ECF73BD" w14:textId="77777777" w:rsidR="005D17F7" w:rsidRPr="00D05719" w:rsidRDefault="005D17F7" w:rsidP="00D05719">
      <w:pPr>
        <w:pStyle w:val="5"/>
      </w:pPr>
      <w:r w:rsidRPr="00D05719">
        <w:rPr>
          <w:rFonts w:hint="eastAsia"/>
        </w:rPr>
        <w:t>システム無停止でスナップショット領域の拡張及び縮小可能であること。</w:t>
      </w:r>
    </w:p>
    <w:p w14:paraId="27980EA0" w14:textId="77777777" w:rsidR="005D17F7" w:rsidRPr="00D05719" w:rsidRDefault="005D17F7" w:rsidP="00D05719">
      <w:pPr>
        <w:pStyle w:val="5"/>
      </w:pPr>
      <w:r w:rsidRPr="00D05719">
        <w:rPr>
          <w:rFonts w:hint="eastAsia"/>
        </w:rPr>
        <w:t>スナップショットを作成している間もサービスを継続して行えること。</w:t>
      </w:r>
    </w:p>
    <w:p w14:paraId="0F75D86F" w14:textId="77777777" w:rsidR="005D17F7" w:rsidRDefault="005D17F7" w:rsidP="00D05719">
      <w:pPr>
        <w:pStyle w:val="5"/>
      </w:pPr>
      <w:r w:rsidRPr="00D05719">
        <w:rPr>
          <w:rFonts w:hint="eastAsia"/>
        </w:rPr>
        <w:t>スナップショットはスケジュール機能等により自動的に作成できること。</w:t>
      </w:r>
    </w:p>
    <w:p w14:paraId="57E4BBAD" w14:textId="77777777" w:rsidR="0023685B" w:rsidRDefault="0023685B" w:rsidP="0023685B">
      <w:pPr>
        <w:pStyle w:val="4"/>
        <w:numPr>
          <w:ilvl w:val="3"/>
          <w:numId w:val="1"/>
        </w:numPr>
      </w:pPr>
      <w:r>
        <w:rPr>
          <w:rFonts w:hint="eastAsia"/>
        </w:rPr>
        <w:t>管理機能</w:t>
      </w:r>
    </w:p>
    <w:p w14:paraId="7D00CDF6" w14:textId="77777777" w:rsidR="0023685B" w:rsidRDefault="0023685B" w:rsidP="0023685B">
      <w:pPr>
        <w:pStyle w:val="5"/>
        <w:numPr>
          <w:ilvl w:val="4"/>
          <w:numId w:val="1"/>
        </w:numPr>
      </w:pPr>
      <w:r w:rsidRPr="00522F89">
        <w:rPr>
          <w:rFonts w:hint="eastAsia"/>
        </w:rPr>
        <w:t>障害・閾値超過などをイベントで管理できること。</w:t>
      </w:r>
    </w:p>
    <w:p w14:paraId="22EA48B6" w14:textId="77777777" w:rsidR="0023685B" w:rsidRDefault="0023685B" w:rsidP="0023685B">
      <w:pPr>
        <w:pStyle w:val="5"/>
        <w:numPr>
          <w:ilvl w:val="4"/>
          <w:numId w:val="1"/>
        </w:numPr>
      </w:pPr>
      <w:r w:rsidRPr="00522F89">
        <w:rPr>
          <w:rFonts w:hint="eastAsia"/>
        </w:rPr>
        <w:t>パフォーマンス監視機能とパフォーマンスイベントの根本原因分析機能を有すること。</w:t>
      </w:r>
    </w:p>
    <w:p w14:paraId="10F428CA" w14:textId="77777777" w:rsidR="0023685B" w:rsidRDefault="0023685B" w:rsidP="0023685B">
      <w:pPr>
        <w:pStyle w:val="5"/>
        <w:numPr>
          <w:ilvl w:val="4"/>
          <w:numId w:val="1"/>
        </w:numPr>
      </w:pPr>
      <w:r w:rsidRPr="00522F89">
        <w:rPr>
          <w:rFonts w:hint="eastAsia"/>
        </w:rPr>
        <w:t>各種レポートの表示、カスタマイズ、スケジュール設定を可能とするレポーティング機能を有すること。</w:t>
      </w:r>
    </w:p>
    <w:p w14:paraId="01CD897B" w14:textId="77777777" w:rsidR="0023685B" w:rsidRPr="00522F89" w:rsidRDefault="0023685B" w:rsidP="0023685B">
      <w:pPr>
        <w:pStyle w:val="5"/>
        <w:numPr>
          <w:ilvl w:val="4"/>
          <w:numId w:val="1"/>
        </w:numPr>
      </w:pPr>
      <w:r>
        <w:rPr>
          <w:rFonts w:hint="eastAsia"/>
        </w:rPr>
        <w:lastRenderedPageBreak/>
        <w:t>(ｱ)～(ｳ)の機能を実現するためにソフトウェアが必要となる場合は、必要に応じて仮想サーバを仮想化基盤上に構築すること。</w:t>
      </w:r>
      <w:r w:rsidRPr="00522F89">
        <w:rPr>
          <w:rFonts w:hint="eastAsia"/>
        </w:rPr>
        <w:t>仮想サーバを追加する場合は、他の仮想サーバに影響がないように仮想化基盤のリソースを調整すること。</w:t>
      </w:r>
    </w:p>
    <w:p w14:paraId="761C4300" w14:textId="64ED6066" w:rsidR="002F297D" w:rsidRPr="001522A1" w:rsidRDefault="002F297D" w:rsidP="002F297D">
      <w:pPr>
        <w:pStyle w:val="3"/>
      </w:pPr>
      <w:r w:rsidRPr="002F297D">
        <w:rPr>
          <w:rFonts w:hint="eastAsia"/>
        </w:rPr>
        <w:t>ファイル送受信サーバ</w:t>
      </w:r>
    </w:p>
    <w:p w14:paraId="35433E2D" w14:textId="77777777" w:rsidR="002F297D" w:rsidRDefault="002F297D" w:rsidP="002F297D">
      <w:pPr>
        <w:pStyle w:val="4"/>
      </w:pPr>
      <w:r w:rsidRPr="00B1794F">
        <w:rPr>
          <w:rFonts w:hint="eastAsia"/>
        </w:rPr>
        <w:t>ハードウェア</w:t>
      </w:r>
    </w:p>
    <w:p w14:paraId="671CE6CF" w14:textId="77777777" w:rsidR="00235B64" w:rsidRDefault="00ED0D45" w:rsidP="002E157B">
      <w:pPr>
        <w:pStyle w:val="5"/>
      </w:pPr>
      <w:r w:rsidRPr="00ED0D45">
        <w:rPr>
          <w:rFonts w:hint="eastAsia"/>
        </w:rPr>
        <w:t>ファイル送信時において</w:t>
      </w:r>
      <w:r w:rsidR="002E157B">
        <w:rPr>
          <w:rFonts w:hint="eastAsia"/>
        </w:rPr>
        <w:t>ファイル</w:t>
      </w:r>
      <w:r w:rsidRPr="00ED0D45">
        <w:rPr>
          <w:rFonts w:hint="eastAsia"/>
        </w:rPr>
        <w:t>無害化サーバとの連携</w:t>
      </w:r>
      <w:r w:rsidR="00235B64">
        <w:rPr>
          <w:rFonts w:hint="eastAsia"/>
        </w:rPr>
        <w:t>が可能であること。</w:t>
      </w:r>
    </w:p>
    <w:p w14:paraId="2E98EED7" w14:textId="445FA710" w:rsidR="00ED0D45" w:rsidRDefault="00ED0D45" w:rsidP="002E157B">
      <w:pPr>
        <w:pStyle w:val="5"/>
      </w:pPr>
      <w:r w:rsidRPr="00ED0D45">
        <w:rPr>
          <w:rFonts w:hint="eastAsia"/>
        </w:rPr>
        <w:t>承認者による承認が可能であること。</w:t>
      </w:r>
      <w:r w:rsidR="00613AE8">
        <w:rPr>
          <w:rFonts w:hint="eastAsia"/>
        </w:rPr>
        <w:t>また、</w:t>
      </w:r>
      <w:r w:rsidR="00613AE8" w:rsidRPr="00613AE8">
        <w:rPr>
          <w:rFonts w:hint="eastAsia"/>
        </w:rPr>
        <w:t>承認者は利用者毎に設定可能であること。</w:t>
      </w:r>
    </w:p>
    <w:p w14:paraId="34231285" w14:textId="67856582" w:rsidR="00BF0CAD" w:rsidRDefault="00BF0CAD" w:rsidP="00BF0CAD">
      <w:pPr>
        <w:pStyle w:val="5"/>
      </w:pPr>
      <w:r w:rsidRPr="00BF0CAD">
        <w:rPr>
          <w:rFonts w:hint="eastAsia"/>
        </w:rPr>
        <w:t>サーバは</w:t>
      </w:r>
      <w:r>
        <w:rPr>
          <w:rFonts w:hint="eastAsia"/>
        </w:rPr>
        <w:t>ハードウェア</w:t>
      </w:r>
      <w:r w:rsidRPr="00BF0CAD">
        <w:rPr>
          <w:rFonts w:hint="eastAsia"/>
        </w:rPr>
        <w:t>にて冗長構成とし、システム障害時は</w:t>
      </w:r>
      <w:r>
        <w:rPr>
          <w:rFonts w:hint="eastAsia"/>
        </w:rPr>
        <w:t>残るハードウェア</w:t>
      </w:r>
      <w:r w:rsidRPr="00BF0CAD">
        <w:rPr>
          <w:rFonts w:hint="eastAsia"/>
        </w:rPr>
        <w:t>にて機能の継続提供するよう自動で切り替え</w:t>
      </w:r>
      <w:r>
        <w:rPr>
          <w:rFonts w:hint="eastAsia"/>
        </w:rPr>
        <w:t>が可能であること</w:t>
      </w:r>
      <w:r w:rsidRPr="00BF0CAD">
        <w:rPr>
          <w:rFonts w:hint="eastAsia"/>
        </w:rPr>
        <w:t>。</w:t>
      </w:r>
    </w:p>
    <w:p w14:paraId="7BEA473F" w14:textId="77777777" w:rsidR="000F1769" w:rsidRDefault="000F1769" w:rsidP="000F1769">
      <w:pPr>
        <w:pStyle w:val="5"/>
      </w:pPr>
      <w:r>
        <w:rPr>
          <w:rFonts w:hint="eastAsia"/>
        </w:rPr>
        <w:t>ユーザ名/パスワードの入力を不要とするよう府にて利用している共通ドメインのアカウントにてシングルサインオンを利用できること。</w:t>
      </w:r>
    </w:p>
    <w:p w14:paraId="65BC3A4A" w14:textId="7362D834" w:rsidR="000F1769" w:rsidRDefault="000F1769" w:rsidP="000F1769">
      <w:pPr>
        <w:pStyle w:val="5"/>
      </w:pPr>
      <w:r>
        <w:rPr>
          <w:rFonts w:hint="eastAsia"/>
        </w:rPr>
        <w:t>アップロードされたファイル</w:t>
      </w:r>
      <w:r w:rsidR="00130BF1">
        <w:rPr>
          <w:rFonts w:hint="eastAsia"/>
        </w:rPr>
        <w:t>の</w:t>
      </w:r>
      <w:r>
        <w:rPr>
          <w:rFonts w:hint="eastAsia"/>
        </w:rPr>
        <w:t>保持期間</w:t>
      </w:r>
      <w:r w:rsidR="00130BF1">
        <w:rPr>
          <w:rFonts w:hint="eastAsia"/>
        </w:rPr>
        <w:t>が</w:t>
      </w:r>
      <w:r>
        <w:rPr>
          <w:rFonts w:hint="eastAsia"/>
        </w:rPr>
        <w:t>過ぎた場合</w:t>
      </w:r>
      <w:r w:rsidR="00130BF1">
        <w:rPr>
          <w:rFonts w:hint="eastAsia"/>
        </w:rPr>
        <w:t>において、ファイル</w:t>
      </w:r>
      <w:r>
        <w:rPr>
          <w:rFonts w:hint="eastAsia"/>
        </w:rPr>
        <w:t>自動削除</w:t>
      </w:r>
      <w:r w:rsidR="00130BF1">
        <w:rPr>
          <w:rFonts w:hint="eastAsia"/>
        </w:rPr>
        <w:t>機能を有</w:t>
      </w:r>
      <w:r>
        <w:rPr>
          <w:rFonts w:hint="eastAsia"/>
        </w:rPr>
        <w:t>すること。</w:t>
      </w:r>
    </w:p>
    <w:p w14:paraId="01151336" w14:textId="51BF585C" w:rsidR="000F1769" w:rsidRDefault="000F1769" w:rsidP="000F1769">
      <w:pPr>
        <w:pStyle w:val="5"/>
      </w:pPr>
      <w:r>
        <w:rPr>
          <w:rFonts w:hint="eastAsia"/>
        </w:rPr>
        <w:t>利用者端末にエージェントをインストールすることなく、ブラウザのみにて利用</w:t>
      </w:r>
      <w:r w:rsidR="00130BF1">
        <w:rPr>
          <w:rFonts w:hint="eastAsia"/>
        </w:rPr>
        <w:t>可能</w:t>
      </w:r>
      <w:r>
        <w:rPr>
          <w:rFonts w:hint="eastAsia"/>
        </w:rPr>
        <w:t>とすること</w:t>
      </w:r>
      <w:r w:rsidR="00130BF1">
        <w:rPr>
          <w:rFonts w:hint="eastAsia"/>
        </w:rPr>
        <w:t>。</w:t>
      </w:r>
    </w:p>
    <w:p w14:paraId="2CB3F97B" w14:textId="0CD756C7" w:rsidR="000F1769" w:rsidRDefault="000F1769" w:rsidP="000F1769">
      <w:pPr>
        <w:pStyle w:val="5"/>
      </w:pPr>
      <w:r>
        <w:rPr>
          <w:rFonts w:hint="eastAsia"/>
        </w:rPr>
        <w:t>庁内の利用者管理システムより出力されたcsvを取り込むことによりユーザ登録</w:t>
      </w:r>
      <w:r w:rsidR="005A71DB">
        <w:rPr>
          <w:rFonts w:hint="eastAsia"/>
        </w:rPr>
        <w:t>及び承認者</w:t>
      </w:r>
      <w:r w:rsidR="0088460A">
        <w:rPr>
          <w:rFonts w:hint="eastAsia"/>
        </w:rPr>
        <w:t>設定</w:t>
      </w:r>
      <w:r>
        <w:rPr>
          <w:rFonts w:hint="eastAsia"/>
        </w:rPr>
        <w:t>が可能であること。</w:t>
      </w:r>
    </w:p>
    <w:p w14:paraId="746EE0B5" w14:textId="2498F632" w:rsidR="008A306C" w:rsidRDefault="005C428F" w:rsidP="005C428F">
      <w:pPr>
        <w:pStyle w:val="5"/>
      </w:pPr>
      <w:r w:rsidRPr="005C428F">
        <w:rPr>
          <w:rFonts w:hint="eastAsia"/>
        </w:rPr>
        <w:t>アップロード、ダウンロード、承認、無害化等のログ</w:t>
      </w:r>
      <w:r w:rsidR="0088460A">
        <w:rPr>
          <w:rFonts w:hint="eastAsia"/>
        </w:rPr>
        <w:t>の</w:t>
      </w:r>
      <w:r w:rsidRPr="005C428F">
        <w:rPr>
          <w:rFonts w:hint="eastAsia"/>
        </w:rPr>
        <w:t>取得</w:t>
      </w:r>
      <w:r w:rsidR="0088460A">
        <w:rPr>
          <w:rFonts w:hint="eastAsia"/>
        </w:rPr>
        <w:t>が可能であること。</w:t>
      </w:r>
    </w:p>
    <w:p w14:paraId="5367CB40" w14:textId="77777777" w:rsidR="00933CE4" w:rsidRDefault="00015EE0" w:rsidP="005C428F">
      <w:pPr>
        <w:pStyle w:val="5"/>
      </w:pPr>
      <w:r>
        <w:rPr>
          <w:rFonts w:hint="eastAsia"/>
        </w:rPr>
        <w:t>ファイル送受信サーバ</w:t>
      </w:r>
      <w:r w:rsidR="00BC1538">
        <w:rPr>
          <w:rFonts w:hint="eastAsia"/>
        </w:rPr>
        <w:t>について、</w:t>
      </w:r>
      <w:r w:rsidR="00382A70" w:rsidRPr="00382A70">
        <w:rPr>
          <w:rFonts w:hint="eastAsia"/>
        </w:rPr>
        <w:t>インターネット接続系、L</w:t>
      </w:r>
      <w:r w:rsidR="00382A70" w:rsidRPr="00382A70">
        <w:t>GWAN</w:t>
      </w:r>
      <w:r w:rsidR="00382A70" w:rsidRPr="00382A70">
        <w:rPr>
          <w:rFonts w:hint="eastAsia"/>
        </w:rPr>
        <w:t>接続系</w:t>
      </w:r>
      <w:r w:rsidR="00272CB0">
        <w:rPr>
          <w:rFonts w:hint="eastAsia"/>
        </w:rPr>
        <w:t>、個人番号利用事務系の</w:t>
      </w:r>
      <w:r w:rsidR="00272CB0">
        <w:t>3</w:t>
      </w:r>
      <w:r w:rsidR="00272CB0">
        <w:rPr>
          <w:rFonts w:hint="eastAsia"/>
        </w:rPr>
        <w:t>層間</w:t>
      </w:r>
      <w:r w:rsidR="00933CE4">
        <w:rPr>
          <w:rFonts w:hint="eastAsia"/>
        </w:rPr>
        <w:t>にサーバを構成し、</w:t>
      </w:r>
      <w:r w:rsidR="003D798C">
        <w:rPr>
          <w:rFonts w:hint="eastAsia"/>
        </w:rPr>
        <w:t>以下</w:t>
      </w:r>
      <w:r w:rsidR="002C303D">
        <w:rPr>
          <w:rFonts w:hint="eastAsia"/>
        </w:rPr>
        <w:t>要件を実現すること。</w:t>
      </w:r>
    </w:p>
    <w:p w14:paraId="3DC3EF2D" w14:textId="7F7CC16E" w:rsidR="00B57CD2" w:rsidRPr="001522A1" w:rsidRDefault="00B81A53" w:rsidP="00C1118C">
      <w:pPr>
        <w:pStyle w:val="6"/>
      </w:pPr>
      <w:r>
        <w:rPr>
          <w:rFonts w:hint="eastAsia"/>
        </w:rPr>
        <w:t>インターネット接続系/</w:t>
      </w:r>
      <w:r w:rsidR="00B57CD2" w:rsidRPr="002F297D">
        <w:rPr>
          <w:rFonts w:hint="eastAsia"/>
        </w:rPr>
        <w:t>LG</w:t>
      </w:r>
      <w:r w:rsidR="005755BC">
        <w:t>WAN</w:t>
      </w:r>
      <w:r w:rsidR="005755BC">
        <w:rPr>
          <w:rFonts w:hint="eastAsia"/>
        </w:rPr>
        <w:t>接続系</w:t>
      </w:r>
    </w:p>
    <w:p w14:paraId="3C31FB4C" w14:textId="77777777" w:rsidR="005755BC" w:rsidRDefault="005755BC" w:rsidP="00C1118C">
      <w:pPr>
        <w:pStyle w:val="7"/>
      </w:pPr>
      <w:r w:rsidRPr="00377D43">
        <w:rPr>
          <w:rFonts w:hint="eastAsia"/>
        </w:rPr>
        <w:t>インターネット接続系、LGWAN接続系の</w:t>
      </w:r>
      <w:r>
        <w:rPr>
          <w:rFonts w:hint="eastAsia"/>
        </w:rPr>
        <w:t>2</w:t>
      </w:r>
      <w:r w:rsidRPr="00377D43">
        <w:rPr>
          <w:rFonts w:hint="eastAsia"/>
        </w:rPr>
        <w:t>層間でのファイルの送受信</w:t>
      </w:r>
      <w:r>
        <w:rPr>
          <w:rFonts w:hint="eastAsia"/>
        </w:rPr>
        <w:t>が可能であること。</w:t>
      </w:r>
    </w:p>
    <w:p w14:paraId="64825AFD" w14:textId="746376B2" w:rsidR="005755BC" w:rsidRDefault="005755BC" w:rsidP="00C1118C">
      <w:pPr>
        <w:pStyle w:val="7"/>
      </w:pPr>
      <w:r w:rsidRPr="001208AD">
        <w:rPr>
          <w:rFonts w:hint="eastAsia"/>
        </w:rPr>
        <w:t>ユーザ数は3</w:t>
      </w:r>
      <w:r w:rsidR="00542E77">
        <w:t>,</w:t>
      </w:r>
      <w:r w:rsidRPr="001208AD">
        <w:rPr>
          <w:rFonts w:hint="eastAsia"/>
        </w:rPr>
        <w:t>400</w:t>
      </w:r>
      <w:r>
        <w:rPr>
          <w:rFonts w:hint="eastAsia"/>
        </w:rPr>
        <w:t>以上</w:t>
      </w:r>
      <w:r w:rsidRPr="001208AD">
        <w:rPr>
          <w:rFonts w:hint="eastAsia"/>
        </w:rPr>
        <w:t>利用</w:t>
      </w:r>
      <w:r>
        <w:rPr>
          <w:rFonts w:hint="eastAsia"/>
        </w:rPr>
        <w:t>可能であること。</w:t>
      </w:r>
    </w:p>
    <w:p w14:paraId="18003957" w14:textId="676BED85" w:rsidR="00933CE4" w:rsidRPr="005755BC" w:rsidRDefault="00B81A53" w:rsidP="00C1118C">
      <w:pPr>
        <w:pStyle w:val="6"/>
      </w:pPr>
      <w:r>
        <w:rPr>
          <w:rFonts w:hint="eastAsia"/>
        </w:rPr>
        <w:t>インターネット接続系/個人番号利用事務系</w:t>
      </w:r>
    </w:p>
    <w:p w14:paraId="22955985" w14:textId="77777777" w:rsidR="00B81A53" w:rsidRDefault="00B81A53" w:rsidP="00C1118C">
      <w:pPr>
        <w:pStyle w:val="7"/>
      </w:pPr>
      <w:r w:rsidRPr="00377D43">
        <w:rPr>
          <w:rFonts w:hint="eastAsia"/>
        </w:rPr>
        <w:t>インターネット接続系、個人番号利用事務系の</w:t>
      </w:r>
      <w:r>
        <w:t>2</w:t>
      </w:r>
      <w:r w:rsidRPr="00377D43">
        <w:rPr>
          <w:rFonts w:hint="eastAsia"/>
        </w:rPr>
        <w:t>層間でのファイルの送受信</w:t>
      </w:r>
      <w:r>
        <w:rPr>
          <w:rFonts w:hint="eastAsia"/>
        </w:rPr>
        <w:t>が可能であること。</w:t>
      </w:r>
    </w:p>
    <w:p w14:paraId="569815E3" w14:textId="26CD9249" w:rsidR="00B81A53" w:rsidRDefault="00B81A53" w:rsidP="00B81A53">
      <w:pPr>
        <w:pStyle w:val="7"/>
      </w:pPr>
      <w:r w:rsidRPr="001208AD">
        <w:rPr>
          <w:rFonts w:hint="eastAsia"/>
        </w:rPr>
        <w:t>ユーザ数は3</w:t>
      </w:r>
      <w:r w:rsidR="00542E77">
        <w:t>,</w:t>
      </w:r>
      <w:r w:rsidRPr="001208AD">
        <w:rPr>
          <w:rFonts w:hint="eastAsia"/>
        </w:rPr>
        <w:t>400</w:t>
      </w:r>
      <w:r>
        <w:rPr>
          <w:rFonts w:hint="eastAsia"/>
        </w:rPr>
        <w:t>以上</w:t>
      </w:r>
      <w:r w:rsidRPr="001208AD">
        <w:rPr>
          <w:rFonts w:hint="eastAsia"/>
        </w:rPr>
        <w:t>利用</w:t>
      </w:r>
      <w:r>
        <w:rPr>
          <w:rFonts w:hint="eastAsia"/>
        </w:rPr>
        <w:t>可能であること。</w:t>
      </w:r>
    </w:p>
    <w:p w14:paraId="5CB24E72" w14:textId="7F18F73E" w:rsidR="00F2234A" w:rsidRPr="005755BC" w:rsidRDefault="00F2234A" w:rsidP="00F2234A">
      <w:pPr>
        <w:pStyle w:val="6"/>
      </w:pPr>
      <w:r>
        <w:rPr>
          <w:rFonts w:hint="eastAsia"/>
        </w:rPr>
        <w:t>個人番号利用事務系/</w:t>
      </w:r>
      <w:r>
        <w:t>LGWAN</w:t>
      </w:r>
      <w:r>
        <w:rPr>
          <w:rFonts w:hint="eastAsia"/>
        </w:rPr>
        <w:t>接続系</w:t>
      </w:r>
    </w:p>
    <w:p w14:paraId="191DF07A" w14:textId="77777777" w:rsidR="00F2234A" w:rsidRPr="00B94856" w:rsidRDefault="00F2234A" w:rsidP="00C1118C">
      <w:pPr>
        <w:pStyle w:val="7"/>
      </w:pPr>
      <w:r w:rsidRPr="00377D43">
        <w:rPr>
          <w:rFonts w:hint="eastAsia"/>
        </w:rPr>
        <w:t>個人番号利用事務系、LGWAN接続系の</w:t>
      </w:r>
      <w:r>
        <w:rPr>
          <w:rFonts w:hint="eastAsia"/>
        </w:rPr>
        <w:t>2</w:t>
      </w:r>
      <w:r w:rsidRPr="00377D43">
        <w:rPr>
          <w:rFonts w:hint="eastAsia"/>
        </w:rPr>
        <w:t>層間でのファイルの送受信</w:t>
      </w:r>
      <w:r>
        <w:rPr>
          <w:rFonts w:hint="eastAsia"/>
        </w:rPr>
        <w:t>が可能であること</w:t>
      </w:r>
      <w:r w:rsidRPr="00377D43">
        <w:rPr>
          <w:rFonts w:hint="eastAsia"/>
        </w:rPr>
        <w:t>。</w:t>
      </w:r>
    </w:p>
    <w:p w14:paraId="2C9F32D7" w14:textId="3771CBAB" w:rsidR="00F2234A" w:rsidRDefault="00F2234A" w:rsidP="00F2234A">
      <w:pPr>
        <w:pStyle w:val="7"/>
      </w:pPr>
      <w:r w:rsidRPr="007064D8">
        <w:rPr>
          <w:rFonts w:hint="eastAsia"/>
        </w:rPr>
        <w:t>ユーザ数は</w:t>
      </w:r>
      <w:r w:rsidRPr="007064D8">
        <w:t>2</w:t>
      </w:r>
      <w:r w:rsidR="00542E77">
        <w:t>,</w:t>
      </w:r>
      <w:r w:rsidRPr="007064D8">
        <w:t>0</w:t>
      </w:r>
      <w:r w:rsidRPr="007064D8">
        <w:rPr>
          <w:rFonts w:hint="eastAsia"/>
        </w:rPr>
        <w:t>00以上利用可能であること。</w:t>
      </w:r>
    </w:p>
    <w:p w14:paraId="6AC176B5" w14:textId="5F478E47" w:rsidR="00B6042E" w:rsidRPr="00B6042E" w:rsidRDefault="00B6042E" w:rsidP="00827EA8">
      <w:pPr>
        <w:pStyle w:val="5"/>
      </w:pPr>
      <w:r>
        <w:rPr>
          <w:rFonts w:hint="eastAsia"/>
        </w:rPr>
        <w:t>上記要件を満たす場合は</w:t>
      </w:r>
      <w:r w:rsidR="00052FC2">
        <w:rPr>
          <w:rFonts w:hint="eastAsia"/>
        </w:rPr>
        <w:t>仮想サーバとして、</w:t>
      </w:r>
      <w:r w:rsidR="00052FC2" w:rsidRPr="00052FC2">
        <w:rPr>
          <w:rFonts w:hint="eastAsia"/>
        </w:rPr>
        <w:t>庁内ネットワーク情報基盤仮想基盤サーバ</w:t>
      </w:r>
      <w:r w:rsidR="00052FC2">
        <w:rPr>
          <w:rFonts w:hint="eastAsia"/>
        </w:rPr>
        <w:t>上に構成することも可とする。</w:t>
      </w:r>
    </w:p>
    <w:p w14:paraId="6EE6E459" w14:textId="77777777" w:rsidR="005D17F7" w:rsidRPr="001522A1" w:rsidRDefault="005D17F7" w:rsidP="00B1794F">
      <w:pPr>
        <w:pStyle w:val="3"/>
      </w:pPr>
      <w:r w:rsidRPr="001522A1">
        <w:rPr>
          <w:rFonts w:hint="eastAsia"/>
        </w:rPr>
        <w:t>サーバ集約スイッチ</w:t>
      </w:r>
    </w:p>
    <w:p w14:paraId="2AD31ABA" w14:textId="77777777" w:rsidR="005D17F7" w:rsidRPr="00B1794F" w:rsidRDefault="005D17F7" w:rsidP="00B1794F">
      <w:pPr>
        <w:pStyle w:val="4"/>
      </w:pPr>
      <w:r w:rsidRPr="00B1794F">
        <w:rPr>
          <w:rFonts w:hint="eastAsia"/>
        </w:rPr>
        <w:lastRenderedPageBreak/>
        <w:t>ハードウェア</w:t>
      </w:r>
    </w:p>
    <w:p w14:paraId="7FB516BA" w14:textId="77777777" w:rsidR="005D17F7" w:rsidRPr="00B1794F" w:rsidRDefault="005D17F7" w:rsidP="00B1794F">
      <w:pPr>
        <w:pStyle w:val="5"/>
      </w:pPr>
      <w:r w:rsidRPr="00B1794F">
        <w:t>19インチラックにマウント可能であること。</w:t>
      </w:r>
    </w:p>
    <w:p w14:paraId="6135D082" w14:textId="77777777" w:rsidR="005D17F7" w:rsidRPr="00B1794F" w:rsidRDefault="005D17F7" w:rsidP="00B1794F">
      <w:pPr>
        <w:pStyle w:val="5"/>
      </w:pPr>
      <w:r w:rsidRPr="00B1794F">
        <w:rPr>
          <w:rFonts w:hint="eastAsia"/>
        </w:rPr>
        <w:t>1</w:t>
      </w:r>
      <w:r w:rsidRPr="00B1794F">
        <w:t>00V</w:t>
      </w:r>
      <w:r w:rsidRPr="00B1794F">
        <w:rPr>
          <w:rFonts w:hint="eastAsia"/>
        </w:rPr>
        <w:t>の電圧に対応した機器であること。</w:t>
      </w:r>
    </w:p>
    <w:p w14:paraId="688CFDA4" w14:textId="77777777" w:rsidR="005D17F7" w:rsidRPr="00B1794F" w:rsidRDefault="005D17F7" w:rsidP="00B1794F">
      <w:pPr>
        <w:pStyle w:val="5"/>
      </w:pPr>
      <w:r w:rsidRPr="00B1794F">
        <w:rPr>
          <w:rFonts w:hint="eastAsia"/>
        </w:rPr>
        <w:t>動作温度が</w:t>
      </w:r>
      <w:r w:rsidRPr="00B1794F">
        <w:t>10</w:t>
      </w:r>
      <w:r w:rsidRPr="00B1794F">
        <w:rPr>
          <w:rFonts w:hint="eastAsia"/>
        </w:rPr>
        <w:t>℃～</w:t>
      </w:r>
      <w:r w:rsidRPr="00B1794F">
        <w:t>35</w:t>
      </w:r>
      <w:r w:rsidRPr="00B1794F">
        <w:rPr>
          <w:rFonts w:hint="eastAsia"/>
        </w:rPr>
        <w:t>℃に対応していること。</w:t>
      </w:r>
    </w:p>
    <w:p w14:paraId="03EB646F" w14:textId="77777777" w:rsidR="005D17F7" w:rsidRPr="00B1794F" w:rsidRDefault="005D17F7" w:rsidP="00B1794F">
      <w:pPr>
        <w:pStyle w:val="5"/>
      </w:pPr>
      <w:r w:rsidRPr="00B1794F">
        <w:rPr>
          <w:rFonts w:hint="eastAsia"/>
        </w:rPr>
        <w:t>最大消費電力は1</w:t>
      </w:r>
      <w:r w:rsidRPr="00B1794F">
        <w:t>,100</w:t>
      </w:r>
      <w:r w:rsidRPr="00B1794F">
        <w:rPr>
          <w:rFonts w:hint="eastAsia"/>
        </w:rPr>
        <w:t>W以下であること。</w:t>
      </w:r>
    </w:p>
    <w:p w14:paraId="7878A05B" w14:textId="77777777" w:rsidR="005D17F7" w:rsidRPr="00B1794F" w:rsidRDefault="005D17F7" w:rsidP="00B1794F">
      <w:pPr>
        <w:pStyle w:val="5"/>
      </w:pPr>
      <w:r w:rsidRPr="00B1794F">
        <w:t>400</w:t>
      </w:r>
      <w:r w:rsidRPr="00B1794F">
        <w:rPr>
          <w:rFonts w:hint="eastAsia"/>
        </w:rPr>
        <w:t>Mpps以上のIPv4パケット転送能力を有すること。</w:t>
      </w:r>
    </w:p>
    <w:p w14:paraId="46ACBF71" w14:textId="77777777" w:rsidR="005D17F7" w:rsidRPr="00B1794F" w:rsidRDefault="005D17F7" w:rsidP="00B1794F">
      <w:pPr>
        <w:pStyle w:val="5"/>
      </w:pPr>
      <w:r w:rsidRPr="00B1794F">
        <w:t>9,000</w:t>
      </w:r>
      <w:r w:rsidRPr="00B1794F">
        <w:rPr>
          <w:rFonts w:hint="eastAsia"/>
        </w:rPr>
        <w:t>バイト以上のジャンボフレームに対応していること。</w:t>
      </w:r>
    </w:p>
    <w:p w14:paraId="6C39199B" w14:textId="77777777" w:rsidR="005D17F7" w:rsidRPr="00B1794F" w:rsidRDefault="005D17F7" w:rsidP="00B1794F">
      <w:pPr>
        <w:pStyle w:val="5"/>
      </w:pPr>
      <w:r w:rsidRPr="00B1794F">
        <w:rPr>
          <w:rFonts w:hint="eastAsia"/>
        </w:rPr>
        <w:t>専用のスタックポートを有し、</w:t>
      </w:r>
      <w:r w:rsidRPr="00B1794F">
        <w:t>2</w:t>
      </w:r>
      <w:r w:rsidRPr="00B1794F">
        <w:rPr>
          <w:rFonts w:hint="eastAsia"/>
        </w:rPr>
        <w:t>台以上のスイッチを論理的に1台とするスタック接続機能を有すること。</w:t>
      </w:r>
    </w:p>
    <w:p w14:paraId="65983B0E" w14:textId="77777777" w:rsidR="005D17F7" w:rsidRPr="00B1794F" w:rsidRDefault="005D17F7" w:rsidP="00B1794F">
      <w:pPr>
        <w:pStyle w:val="5"/>
      </w:pPr>
      <w:r w:rsidRPr="00B1794F">
        <w:rPr>
          <w:rFonts w:hint="eastAsia"/>
        </w:rPr>
        <w:t>スタックされた全ての筐体は1台の論理ユニットとして設定・管理できること。</w:t>
      </w:r>
    </w:p>
    <w:p w14:paraId="1C1E69B8" w14:textId="77777777" w:rsidR="005D17F7" w:rsidRPr="00B1794F" w:rsidRDefault="005D17F7" w:rsidP="00B1794F">
      <w:pPr>
        <w:pStyle w:val="5"/>
      </w:pPr>
      <w:r w:rsidRPr="00B1794F">
        <w:rPr>
          <w:rFonts w:hint="eastAsia"/>
        </w:rPr>
        <w:t>搭載する全てのインターフェイスを最大速度として利用する場合に、ノンブロッキングで処理できるスイッチング容量を有すること。</w:t>
      </w:r>
    </w:p>
    <w:p w14:paraId="55CA8552" w14:textId="77777777" w:rsidR="005D17F7" w:rsidRPr="00B1794F" w:rsidRDefault="005D17F7" w:rsidP="00B1794F">
      <w:pPr>
        <w:pStyle w:val="5"/>
      </w:pPr>
      <w:r w:rsidRPr="00B1794F">
        <w:rPr>
          <w:rFonts w:hint="eastAsia"/>
        </w:rPr>
        <w:t>SFP+インターフェイスを</w:t>
      </w:r>
      <w:r w:rsidRPr="00B1794F">
        <w:t>8</w:t>
      </w:r>
      <w:r w:rsidRPr="00B1794F">
        <w:rPr>
          <w:rFonts w:hint="eastAsia"/>
        </w:rPr>
        <w:t>ポート以上有し、2台のアプリケーションサーバ集約スイッチをスタックした構成で</w:t>
      </w:r>
      <w:r w:rsidRPr="00B1794F">
        <w:t>16</w:t>
      </w:r>
      <w:r w:rsidRPr="00B1794F">
        <w:rPr>
          <w:rFonts w:hint="eastAsia"/>
        </w:rPr>
        <w:t>ポート以上有していること。</w:t>
      </w:r>
    </w:p>
    <w:p w14:paraId="55696D95" w14:textId="77777777" w:rsidR="005D17F7" w:rsidRPr="00B1794F" w:rsidRDefault="005D17F7" w:rsidP="00B1794F">
      <w:pPr>
        <w:pStyle w:val="5"/>
      </w:pPr>
      <w:r w:rsidRPr="00B1794F">
        <w:rPr>
          <w:rFonts w:hint="eastAsia"/>
        </w:rPr>
        <w:t>SFP+インターフェイスは、1000BASE-SX/LX/ZX及び10GBASE-LR/SR/LRMに対応可能であること。</w:t>
      </w:r>
    </w:p>
    <w:p w14:paraId="489DE251" w14:textId="77777777" w:rsidR="005D17F7" w:rsidRPr="00B1794F" w:rsidRDefault="005D17F7" w:rsidP="00B1794F">
      <w:pPr>
        <w:pStyle w:val="5"/>
      </w:pPr>
      <w:r w:rsidRPr="00B1794F">
        <w:rPr>
          <w:rFonts w:hint="eastAsia"/>
        </w:rPr>
        <w:t>2台のアプリケーションサーバ集約スイッチをスタックした構成で、IEEE 802.3anとして標準化された10</w:t>
      </w:r>
      <w:r w:rsidRPr="00B1794F">
        <w:t>G</w:t>
      </w:r>
      <w:r w:rsidRPr="00B1794F">
        <w:rPr>
          <w:rFonts w:hint="eastAsia"/>
        </w:rPr>
        <w:t>BASE-Tイーサネットインターフェイスを</w:t>
      </w:r>
      <w:r w:rsidRPr="00B1794F">
        <w:t>48</w:t>
      </w:r>
      <w:r w:rsidRPr="00B1794F">
        <w:rPr>
          <w:rFonts w:hint="eastAsia"/>
        </w:rPr>
        <w:t>ポート以上有していること。</w:t>
      </w:r>
    </w:p>
    <w:p w14:paraId="6C001A8F" w14:textId="77777777" w:rsidR="005D17F7" w:rsidRPr="00B1794F" w:rsidRDefault="005D17F7" w:rsidP="00B1794F">
      <w:pPr>
        <w:pStyle w:val="5"/>
      </w:pPr>
      <w:r w:rsidRPr="00B1794F">
        <w:t>2</w:t>
      </w:r>
      <w:r w:rsidRPr="00B1794F">
        <w:rPr>
          <w:rFonts w:hint="eastAsia"/>
        </w:rPr>
        <w:t>台のアプリケーションサーバ集約スイッチをスタックした構成で、IEEE</w:t>
      </w:r>
      <w:r w:rsidRPr="00B1794F">
        <w:t xml:space="preserve"> </w:t>
      </w:r>
      <w:r w:rsidRPr="00B1794F">
        <w:rPr>
          <w:rFonts w:hint="eastAsia"/>
        </w:rPr>
        <w:t>802.3aeとして標準化された10GBASE-SRイーサネット用SFP+トランシーバを</w:t>
      </w:r>
      <w:r w:rsidRPr="00B1794F">
        <w:t>4</w:t>
      </w:r>
      <w:r w:rsidRPr="00B1794F">
        <w:rPr>
          <w:rFonts w:hint="eastAsia"/>
        </w:rPr>
        <w:t>個以上搭載すること。</w:t>
      </w:r>
    </w:p>
    <w:p w14:paraId="5B07D7AF" w14:textId="77777777" w:rsidR="005D17F7" w:rsidRPr="00B1794F" w:rsidRDefault="005D17F7" w:rsidP="00B1794F">
      <w:pPr>
        <w:pStyle w:val="5"/>
      </w:pPr>
      <w:r w:rsidRPr="00B1794F">
        <w:rPr>
          <w:rFonts w:hint="eastAsia"/>
        </w:rPr>
        <w:t>VRF-lite機能を有すること。登録できるVRF数は256以上であること。</w:t>
      </w:r>
    </w:p>
    <w:p w14:paraId="728A5897" w14:textId="77777777" w:rsidR="005D17F7" w:rsidRPr="00487945" w:rsidRDefault="005D17F7" w:rsidP="00487945">
      <w:pPr>
        <w:pStyle w:val="5"/>
      </w:pPr>
      <w:r w:rsidRPr="00487945">
        <w:rPr>
          <w:rFonts w:hint="eastAsia"/>
        </w:rPr>
        <w:t>IPv4の静的ルーティングと動的ルーティングプロトコルとしてOSPF及びBGPに対応していること。</w:t>
      </w:r>
    </w:p>
    <w:p w14:paraId="4075813B" w14:textId="77777777" w:rsidR="005D17F7" w:rsidRPr="00487945" w:rsidRDefault="005D17F7" w:rsidP="00487945">
      <w:pPr>
        <w:pStyle w:val="5"/>
      </w:pPr>
      <w:r w:rsidRPr="00487945">
        <w:rPr>
          <w:rFonts w:hint="eastAsia"/>
        </w:rPr>
        <w:t>IPv4ルーティングテーブルのエントリー数が</w:t>
      </w:r>
      <w:r w:rsidRPr="00487945">
        <w:t>30,000</w:t>
      </w:r>
      <w:r w:rsidRPr="00487945">
        <w:rPr>
          <w:rFonts w:hint="eastAsia"/>
        </w:rPr>
        <w:t>以上であること。</w:t>
      </w:r>
    </w:p>
    <w:p w14:paraId="45E6234A" w14:textId="77777777" w:rsidR="005D17F7" w:rsidRPr="00487945" w:rsidRDefault="005D17F7" w:rsidP="00487945">
      <w:pPr>
        <w:pStyle w:val="5"/>
      </w:pPr>
      <w:r w:rsidRPr="00487945">
        <w:rPr>
          <w:rFonts w:hint="eastAsia"/>
        </w:rPr>
        <w:t>IEEE802.1Q VLAN Tagging機能を有すること。</w:t>
      </w:r>
    </w:p>
    <w:p w14:paraId="28E4BA4E" w14:textId="77777777" w:rsidR="005D17F7" w:rsidRPr="00487945" w:rsidRDefault="005D17F7" w:rsidP="00487945">
      <w:pPr>
        <w:pStyle w:val="5"/>
      </w:pPr>
      <w:r w:rsidRPr="00487945">
        <w:t>4,000</w:t>
      </w:r>
      <w:r w:rsidRPr="00487945">
        <w:rPr>
          <w:rFonts w:hint="eastAsia"/>
        </w:rPr>
        <w:t>以上のVLAN IDに対応していること。</w:t>
      </w:r>
    </w:p>
    <w:p w14:paraId="69CC15CE" w14:textId="77777777" w:rsidR="005D17F7" w:rsidRPr="00487945" w:rsidRDefault="005D17F7" w:rsidP="00487945">
      <w:pPr>
        <w:pStyle w:val="5"/>
      </w:pPr>
      <w:r w:rsidRPr="00487945">
        <w:rPr>
          <w:rFonts w:hint="eastAsia"/>
        </w:rPr>
        <w:t>IEEE802.3ad リンクアグリゲーション機能を有すること。</w:t>
      </w:r>
    </w:p>
    <w:p w14:paraId="556D6703" w14:textId="77777777" w:rsidR="005D17F7" w:rsidRPr="00487945" w:rsidRDefault="005D17F7" w:rsidP="00487945">
      <w:pPr>
        <w:pStyle w:val="5"/>
      </w:pPr>
      <w:r w:rsidRPr="00487945">
        <w:rPr>
          <w:rFonts w:hint="eastAsia"/>
        </w:rPr>
        <w:t>複数のスイッチをスタックした構成で、異なるスタックスイッチ間でリンクアグリゲーション構成が可能であること。</w:t>
      </w:r>
    </w:p>
    <w:p w14:paraId="6115BC7F" w14:textId="77777777" w:rsidR="005D17F7" w:rsidRPr="00487945" w:rsidRDefault="005D17F7" w:rsidP="00487945">
      <w:pPr>
        <w:pStyle w:val="5"/>
      </w:pPr>
      <w:r w:rsidRPr="00487945">
        <w:rPr>
          <w:rFonts w:hint="eastAsia"/>
        </w:rPr>
        <w:t>IEEE802.1</w:t>
      </w:r>
      <w:r w:rsidRPr="00487945">
        <w:t>d</w:t>
      </w:r>
      <w:r w:rsidRPr="00487945">
        <w:rPr>
          <w:rFonts w:hint="eastAsia"/>
        </w:rPr>
        <w:t>、IEEE802.1w及びIEEE802.1sに準拠したスパニングツリー機能を有すること。</w:t>
      </w:r>
    </w:p>
    <w:p w14:paraId="19ED4F3F" w14:textId="77777777" w:rsidR="005D17F7" w:rsidRPr="00487945" w:rsidRDefault="005D17F7" w:rsidP="00487945">
      <w:pPr>
        <w:pStyle w:val="5"/>
      </w:pPr>
      <w:r w:rsidRPr="00487945">
        <w:rPr>
          <w:rFonts w:hint="eastAsia"/>
        </w:rPr>
        <w:t>BPDUの受信時にスパニングツリーPortFast対応インターフェイスをシャットダウンして、予期せぬトポロジループを阻止する機能を有すること。</w:t>
      </w:r>
    </w:p>
    <w:p w14:paraId="4005E812" w14:textId="77777777" w:rsidR="005D17F7" w:rsidRPr="00487945" w:rsidRDefault="005D17F7" w:rsidP="00487945">
      <w:pPr>
        <w:pStyle w:val="5"/>
      </w:pPr>
      <w:r w:rsidRPr="00487945">
        <w:rPr>
          <w:rFonts w:hint="eastAsia"/>
        </w:rPr>
        <w:lastRenderedPageBreak/>
        <w:t>ネットワーク管理者の制御下にないエッジデバイスがスパニングツリープロトコルのルートノードになることを阻止する機能を有すること。</w:t>
      </w:r>
    </w:p>
    <w:p w14:paraId="3DA4DF9E" w14:textId="77777777" w:rsidR="005D17F7" w:rsidRPr="00487945" w:rsidRDefault="005D17F7" w:rsidP="00487945">
      <w:pPr>
        <w:pStyle w:val="5"/>
      </w:pPr>
      <w:r w:rsidRPr="00487945">
        <w:rPr>
          <w:rFonts w:hint="eastAsia"/>
        </w:rPr>
        <w:t>ポート単位のブロードキャスト、マルチキャスト及びユニキャストのストーム制御機能を有すること。</w:t>
      </w:r>
    </w:p>
    <w:p w14:paraId="79238B82" w14:textId="77777777" w:rsidR="005D17F7" w:rsidRPr="00487945" w:rsidRDefault="005D17F7" w:rsidP="00487945">
      <w:pPr>
        <w:pStyle w:val="5"/>
      </w:pPr>
      <w:r w:rsidRPr="00487945">
        <w:rPr>
          <w:rFonts w:hint="eastAsia"/>
        </w:rPr>
        <w:t>送信元及び受信元のMACアドレスに基づくパケットフィルタリング機能を有すること。</w:t>
      </w:r>
    </w:p>
    <w:p w14:paraId="63ABF5A2" w14:textId="77777777" w:rsidR="005D17F7" w:rsidRPr="00487945" w:rsidRDefault="005D17F7" w:rsidP="00487945">
      <w:pPr>
        <w:pStyle w:val="5"/>
      </w:pPr>
      <w:r w:rsidRPr="00487945">
        <w:rPr>
          <w:rFonts w:hint="eastAsia"/>
        </w:rPr>
        <w:t>送信元及び受信元のIPアドレス</w:t>
      </w:r>
      <w:r w:rsidRPr="00487945" w:rsidDel="0021115E">
        <w:rPr>
          <w:rFonts w:hint="eastAsia"/>
        </w:rPr>
        <w:t>、</w:t>
      </w:r>
      <w:r w:rsidRPr="00487945">
        <w:rPr>
          <w:rFonts w:hint="eastAsia"/>
        </w:rPr>
        <w:t>ICMP及びTCP/UDPポート番号又はこれらの任意の組み合わせに基づくパケットフィルタリング機能を有すること。</w:t>
      </w:r>
    </w:p>
    <w:p w14:paraId="56FB27FC" w14:textId="77777777" w:rsidR="005D17F7" w:rsidRPr="00487945" w:rsidRDefault="005D17F7" w:rsidP="00487945">
      <w:pPr>
        <w:pStyle w:val="5"/>
      </w:pPr>
      <w:r w:rsidRPr="00487945">
        <w:rPr>
          <w:rFonts w:hint="eastAsia"/>
        </w:rPr>
        <w:t>光ファイバーケーブル及びツイストペアケーブルの単一方向リンク（片対障害）検出機能を有すること。</w:t>
      </w:r>
    </w:p>
    <w:p w14:paraId="7C39CA1B" w14:textId="77777777" w:rsidR="005D17F7" w:rsidRPr="00487945" w:rsidRDefault="005D17F7" w:rsidP="00487945">
      <w:pPr>
        <w:pStyle w:val="5"/>
      </w:pPr>
      <w:r w:rsidRPr="00487945">
        <w:rPr>
          <w:rFonts w:hint="eastAsia"/>
        </w:rPr>
        <w:t>ポートにてリンクフラップ等の障害を検知した際、ポートを一時的に使用不可能な状態にし、さらに一定時間経過後、自動的に再度利用可能にする機能を有すること。</w:t>
      </w:r>
    </w:p>
    <w:p w14:paraId="500B6CA9" w14:textId="77777777" w:rsidR="005D17F7" w:rsidRPr="00487945" w:rsidRDefault="005D17F7" w:rsidP="00487945">
      <w:pPr>
        <w:pStyle w:val="5"/>
      </w:pPr>
      <w:r w:rsidRPr="00487945">
        <w:rPr>
          <w:rFonts w:hint="eastAsia"/>
        </w:rPr>
        <w:t>学習可能なMACアドレス数は</w:t>
      </w:r>
      <w:r w:rsidRPr="00487945">
        <w:t>30,000</w:t>
      </w:r>
      <w:r w:rsidRPr="00487945">
        <w:rPr>
          <w:rFonts w:hint="eastAsia"/>
        </w:rPr>
        <w:t>以上であること。</w:t>
      </w:r>
    </w:p>
    <w:p w14:paraId="61547D2A" w14:textId="77777777" w:rsidR="005D17F7" w:rsidRPr="00487945" w:rsidRDefault="005D17F7" w:rsidP="00487945">
      <w:pPr>
        <w:pStyle w:val="5"/>
      </w:pPr>
      <w:r w:rsidRPr="00487945">
        <w:rPr>
          <w:rFonts w:hint="eastAsia"/>
        </w:rPr>
        <w:t>トラフィック解析のためのポートのミラーリング機能を有すること。</w:t>
      </w:r>
    </w:p>
    <w:p w14:paraId="01529212" w14:textId="77777777" w:rsidR="005D17F7" w:rsidRPr="00487945" w:rsidRDefault="005D17F7" w:rsidP="00487945">
      <w:pPr>
        <w:pStyle w:val="5"/>
      </w:pPr>
      <w:r w:rsidRPr="00487945">
        <w:rPr>
          <w:rFonts w:hint="eastAsia"/>
        </w:rPr>
        <w:t>同一筐体内や他の筐体へVLANを使いミラーリングできる機能を有すること。</w:t>
      </w:r>
    </w:p>
    <w:p w14:paraId="28C97FB6" w14:textId="77777777" w:rsidR="005D17F7" w:rsidRPr="00487945" w:rsidRDefault="005D17F7" w:rsidP="00487945">
      <w:pPr>
        <w:pStyle w:val="5"/>
      </w:pPr>
      <w:r w:rsidRPr="00487945">
        <w:rPr>
          <w:rFonts w:hint="eastAsia"/>
        </w:rPr>
        <w:t>設定情報をFTPでアップロード及びダウンロードが可能であること。</w:t>
      </w:r>
    </w:p>
    <w:p w14:paraId="5535304C" w14:textId="77777777" w:rsidR="005D17F7" w:rsidRPr="00487945" w:rsidRDefault="005D17F7" w:rsidP="00487945">
      <w:pPr>
        <w:pStyle w:val="5"/>
      </w:pPr>
      <w:r w:rsidRPr="00487945">
        <w:rPr>
          <w:rFonts w:hint="eastAsia"/>
        </w:rPr>
        <w:t>NTPクライアント機能を有すること。</w:t>
      </w:r>
    </w:p>
    <w:p w14:paraId="748AC2E0" w14:textId="77777777" w:rsidR="005D17F7" w:rsidRPr="00487945" w:rsidRDefault="005D17F7" w:rsidP="00487945">
      <w:pPr>
        <w:pStyle w:val="5"/>
      </w:pPr>
      <w:r w:rsidRPr="00487945">
        <w:rPr>
          <w:rFonts w:hint="eastAsia"/>
        </w:rPr>
        <w:t>SNMP Trap通知機能を有すること。</w:t>
      </w:r>
    </w:p>
    <w:p w14:paraId="0A630177" w14:textId="77777777" w:rsidR="005D17F7" w:rsidRPr="00487945" w:rsidRDefault="005D17F7" w:rsidP="00487945">
      <w:pPr>
        <w:pStyle w:val="5"/>
      </w:pPr>
      <w:r w:rsidRPr="00487945">
        <w:t>Syslog</w:t>
      </w:r>
      <w:r w:rsidRPr="00487945">
        <w:rPr>
          <w:rFonts w:hint="eastAsia"/>
        </w:rPr>
        <w:t>サーバにメッセージを送信可能であること。</w:t>
      </w:r>
    </w:p>
    <w:p w14:paraId="133BEFE6" w14:textId="77777777" w:rsidR="005D17F7" w:rsidRPr="00487945" w:rsidRDefault="005D17F7" w:rsidP="00487945">
      <w:pPr>
        <w:pStyle w:val="5"/>
      </w:pPr>
      <w:r w:rsidRPr="00487945">
        <w:rPr>
          <w:rFonts w:hint="eastAsia"/>
        </w:rPr>
        <w:t>設定・管理用の通信プロトコルとしてSSHに対応し、ネットワーク上の端末機の端末エミュレータからコマンドライン入力による操作が可能であること。</w:t>
      </w:r>
    </w:p>
    <w:p w14:paraId="7D6F10D6" w14:textId="77777777" w:rsidR="005D17F7" w:rsidRPr="00487945" w:rsidRDefault="005D17F7" w:rsidP="00487945">
      <w:pPr>
        <w:pStyle w:val="5"/>
      </w:pPr>
      <w:r w:rsidRPr="00487945">
        <w:rPr>
          <w:rFonts w:hint="eastAsia"/>
        </w:rPr>
        <w:t>パスワード及び特権レベルの設定により、不正なユーザがスイッチの構成を変更することを阻止できる機能を有すること。</w:t>
      </w:r>
    </w:p>
    <w:p w14:paraId="28E5CA1E" w14:textId="77777777" w:rsidR="005D17F7" w:rsidRPr="00487945" w:rsidRDefault="005D17F7" w:rsidP="00487945">
      <w:pPr>
        <w:pStyle w:val="3"/>
      </w:pPr>
      <w:r w:rsidRPr="00487945">
        <w:rPr>
          <w:rFonts w:hint="eastAsia"/>
        </w:rPr>
        <w:t>管理用スイッチ</w:t>
      </w:r>
    </w:p>
    <w:p w14:paraId="1287BBCA" w14:textId="77777777" w:rsidR="005D17F7" w:rsidRPr="00487945" w:rsidRDefault="005D17F7" w:rsidP="00487945">
      <w:pPr>
        <w:pStyle w:val="4"/>
      </w:pPr>
      <w:r w:rsidRPr="00487945">
        <w:rPr>
          <w:rFonts w:hint="eastAsia"/>
        </w:rPr>
        <w:t>ハードウェア</w:t>
      </w:r>
    </w:p>
    <w:p w14:paraId="7C3BF485" w14:textId="77777777" w:rsidR="005D17F7" w:rsidRPr="00487945" w:rsidRDefault="005D17F7" w:rsidP="00487945">
      <w:pPr>
        <w:pStyle w:val="5"/>
      </w:pPr>
      <w:r w:rsidRPr="00487945">
        <w:t>19インチラックにマウント可能であること。</w:t>
      </w:r>
    </w:p>
    <w:p w14:paraId="23207EBD" w14:textId="77777777" w:rsidR="005D17F7" w:rsidRPr="00487945" w:rsidRDefault="005D17F7" w:rsidP="00487945">
      <w:pPr>
        <w:pStyle w:val="5"/>
      </w:pPr>
      <w:r w:rsidRPr="00487945">
        <w:rPr>
          <w:rFonts w:hint="eastAsia"/>
        </w:rPr>
        <w:t>1</w:t>
      </w:r>
      <w:r w:rsidRPr="00487945">
        <w:t>00V</w:t>
      </w:r>
      <w:r w:rsidRPr="00487945">
        <w:rPr>
          <w:rFonts w:hint="eastAsia"/>
        </w:rPr>
        <w:t>の電圧に対応した機器であること。</w:t>
      </w:r>
    </w:p>
    <w:p w14:paraId="30AAEC35" w14:textId="77777777" w:rsidR="005D17F7" w:rsidRPr="00487945" w:rsidRDefault="005D17F7" w:rsidP="00487945">
      <w:pPr>
        <w:pStyle w:val="5"/>
      </w:pPr>
      <w:r w:rsidRPr="00487945">
        <w:rPr>
          <w:rFonts w:hint="eastAsia"/>
        </w:rPr>
        <w:t>動作温度が</w:t>
      </w:r>
      <w:r w:rsidRPr="00487945">
        <w:t>0</w:t>
      </w:r>
      <w:r w:rsidRPr="00487945">
        <w:rPr>
          <w:rFonts w:hint="eastAsia"/>
        </w:rPr>
        <w:t>℃～5</w:t>
      </w:r>
      <w:r w:rsidRPr="00487945">
        <w:t>0</w:t>
      </w:r>
      <w:r w:rsidRPr="00487945">
        <w:rPr>
          <w:rFonts w:hint="eastAsia"/>
        </w:rPr>
        <w:t>℃に対応していること。</w:t>
      </w:r>
    </w:p>
    <w:p w14:paraId="28347509" w14:textId="77777777" w:rsidR="005D17F7" w:rsidRPr="00487945" w:rsidRDefault="005D17F7" w:rsidP="00487945">
      <w:pPr>
        <w:pStyle w:val="5"/>
      </w:pPr>
      <w:r w:rsidRPr="00487945">
        <w:rPr>
          <w:rFonts w:hint="eastAsia"/>
        </w:rPr>
        <w:t>最大消費電力は</w:t>
      </w:r>
      <w:r w:rsidRPr="00487945">
        <w:t>80</w:t>
      </w:r>
      <w:r w:rsidRPr="00487945">
        <w:rPr>
          <w:rFonts w:hint="eastAsia"/>
        </w:rPr>
        <w:t>W以下であること。</w:t>
      </w:r>
    </w:p>
    <w:p w14:paraId="7F7AB48E" w14:textId="77777777" w:rsidR="005D17F7" w:rsidRPr="00487945" w:rsidRDefault="005D17F7" w:rsidP="00487945">
      <w:pPr>
        <w:pStyle w:val="5"/>
      </w:pPr>
      <w:r w:rsidRPr="00487945">
        <w:rPr>
          <w:rFonts w:hint="eastAsia"/>
        </w:rPr>
        <w:t>IEEE 802.3anとして標準化された10G</w:t>
      </w:r>
      <w:r w:rsidRPr="00487945">
        <w:t>BASE</w:t>
      </w:r>
      <w:r w:rsidRPr="00487945">
        <w:rPr>
          <w:rFonts w:hint="eastAsia"/>
        </w:rPr>
        <w:t>-Tイーサネットのインターフェイスを</w:t>
      </w:r>
      <w:r w:rsidRPr="00487945">
        <w:t>4</w:t>
      </w:r>
      <w:r w:rsidRPr="00487945">
        <w:rPr>
          <w:rFonts w:hint="eastAsia"/>
        </w:rPr>
        <w:t>ポート以上及びIEEE 802.3anとして標準化された10GBASE-Tイーサネットのインターフェイスを</w:t>
      </w:r>
      <w:r w:rsidRPr="00487945">
        <w:t>44</w:t>
      </w:r>
      <w:r w:rsidRPr="00487945">
        <w:rPr>
          <w:rFonts w:hint="eastAsia"/>
        </w:rPr>
        <w:t>ポート以上有していること。</w:t>
      </w:r>
    </w:p>
    <w:p w14:paraId="216DA712" w14:textId="77777777" w:rsidR="005D17F7" w:rsidRPr="00487945" w:rsidRDefault="005D17F7" w:rsidP="00487945">
      <w:pPr>
        <w:pStyle w:val="5"/>
      </w:pPr>
      <w:r w:rsidRPr="00487945">
        <w:rPr>
          <w:rFonts w:hint="eastAsia"/>
        </w:rPr>
        <w:t>IEEE802.1Q VLAN Tagging機能を有すること。</w:t>
      </w:r>
    </w:p>
    <w:p w14:paraId="06AF1E35" w14:textId="77777777" w:rsidR="005D17F7" w:rsidRPr="00487945" w:rsidRDefault="005D17F7" w:rsidP="00487945">
      <w:pPr>
        <w:pStyle w:val="5"/>
      </w:pPr>
      <w:r w:rsidRPr="00487945">
        <w:t>4,000</w:t>
      </w:r>
      <w:r w:rsidRPr="00487945">
        <w:rPr>
          <w:rFonts w:hint="eastAsia"/>
        </w:rPr>
        <w:t>以上のVLAN IDに対応していること。</w:t>
      </w:r>
    </w:p>
    <w:p w14:paraId="0726815E" w14:textId="77777777" w:rsidR="005D17F7" w:rsidRPr="00487945" w:rsidRDefault="005D17F7" w:rsidP="00487945">
      <w:pPr>
        <w:pStyle w:val="5"/>
      </w:pPr>
      <w:r w:rsidRPr="00487945">
        <w:rPr>
          <w:rFonts w:hint="eastAsia"/>
        </w:rPr>
        <w:lastRenderedPageBreak/>
        <w:t>IEEE802.1</w:t>
      </w:r>
      <w:r w:rsidRPr="00487945">
        <w:t>d</w:t>
      </w:r>
      <w:r w:rsidRPr="00487945">
        <w:rPr>
          <w:rFonts w:hint="eastAsia"/>
        </w:rPr>
        <w:t>、IEEE802.1w及びIEEE802.1sに準拠したスパニングツリー機能を有すること。</w:t>
      </w:r>
    </w:p>
    <w:p w14:paraId="6B3DA9C5" w14:textId="77777777" w:rsidR="005D17F7" w:rsidRPr="00487945" w:rsidRDefault="005D17F7" w:rsidP="00487945">
      <w:pPr>
        <w:pStyle w:val="5"/>
      </w:pPr>
      <w:r w:rsidRPr="00487945">
        <w:rPr>
          <w:rFonts w:hint="eastAsia"/>
        </w:rPr>
        <w:t>BPDUの受信時にスパニングツリーPortFast対応インターフェイスをシャットダウンして、予期せぬトポロジループを阻止する機能を有すること。</w:t>
      </w:r>
    </w:p>
    <w:p w14:paraId="37A6D45E" w14:textId="77777777" w:rsidR="005D17F7" w:rsidRPr="00487945" w:rsidRDefault="005D17F7" w:rsidP="00487945">
      <w:pPr>
        <w:pStyle w:val="5"/>
      </w:pPr>
      <w:r w:rsidRPr="00487945">
        <w:rPr>
          <w:rFonts w:hint="eastAsia"/>
        </w:rPr>
        <w:t>NTPクライアント機能を有すること。</w:t>
      </w:r>
    </w:p>
    <w:p w14:paraId="162DDFE9" w14:textId="77777777" w:rsidR="005D17F7" w:rsidRPr="00487945" w:rsidRDefault="005D17F7" w:rsidP="00487945">
      <w:pPr>
        <w:pStyle w:val="5"/>
      </w:pPr>
      <w:r w:rsidRPr="00487945">
        <w:rPr>
          <w:rFonts w:hint="eastAsia"/>
        </w:rPr>
        <w:t>SNMP Trap通知機能を有すること。</w:t>
      </w:r>
    </w:p>
    <w:p w14:paraId="78F3A53D" w14:textId="77777777" w:rsidR="005D17F7" w:rsidRPr="00487945" w:rsidRDefault="005D17F7" w:rsidP="00487945">
      <w:pPr>
        <w:pStyle w:val="5"/>
      </w:pPr>
      <w:r w:rsidRPr="00487945">
        <w:t>Syslog</w:t>
      </w:r>
      <w:r w:rsidRPr="00487945">
        <w:rPr>
          <w:rFonts w:hint="eastAsia"/>
        </w:rPr>
        <w:t>サーバにメッセージを送信可能であること。</w:t>
      </w:r>
    </w:p>
    <w:p w14:paraId="36170CD2" w14:textId="77777777" w:rsidR="005D17F7" w:rsidRPr="00487945" w:rsidRDefault="005D17F7" w:rsidP="00487945">
      <w:pPr>
        <w:pStyle w:val="5"/>
      </w:pPr>
      <w:r w:rsidRPr="00487945">
        <w:rPr>
          <w:rFonts w:hint="eastAsia"/>
        </w:rPr>
        <w:t>設定・管理用の通信プロトコルとしてSSHに対応し、ネットワーク上の端末機の端末エミュレータからコマンドライン入力による操作が可能であること。</w:t>
      </w:r>
    </w:p>
    <w:p w14:paraId="2D53B147" w14:textId="77777777" w:rsidR="005D17F7" w:rsidRPr="00487945" w:rsidRDefault="005D17F7" w:rsidP="00487945">
      <w:pPr>
        <w:pStyle w:val="5"/>
      </w:pPr>
      <w:r w:rsidRPr="00487945">
        <w:rPr>
          <w:rFonts w:hint="eastAsia"/>
        </w:rPr>
        <w:t>パスワード及び特権レベルの設定により、不正なユーザがスイッチの構成を変更することを阻止できる機能を有すること。</w:t>
      </w:r>
    </w:p>
    <w:p w14:paraId="5B430131" w14:textId="4AF736C5" w:rsidR="005D17F7" w:rsidRPr="00487945" w:rsidRDefault="005D17F7" w:rsidP="00487945">
      <w:pPr>
        <w:pStyle w:val="3"/>
      </w:pPr>
      <w:r w:rsidRPr="00487945">
        <w:rPr>
          <w:rFonts w:hint="eastAsia"/>
        </w:rPr>
        <w:t>保守用端末</w:t>
      </w:r>
    </w:p>
    <w:p w14:paraId="349192D6" w14:textId="4D2ECEDD" w:rsidR="005D17F7" w:rsidRPr="00487945" w:rsidRDefault="005D17F7" w:rsidP="00487945">
      <w:pPr>
        <w:pStyle w:val="4"/>
      </w:pPr>
      <w:r w:rsidRPr="00487945">
        <w:rPr>
          <w:rFonts w:hint="eastAsia"/>
        </w:rPr>
        <w:t>ハードウェア</w:t>
      </w:r>
    </w:p>
    <w:p w14:paraId="4FBAF402" w14:textId="77777777" w:rsidR="005D17F7" w:rsidRDefault="005D17F7" w:rsidP="00487945">
      <w:pPr>
        <w:pStyle w:val="5"/>
      </w:pPr>
      <w:r w:rsidRPr="00487945">
        <w:rPr>
          <w:rFonts w:hint="eastAsia"/>
        </w:rPr>
        <w:t>ノートブック型であること。</w:t>
      </w:r>
    </w:p>
    <w:p w14:paraId="2E6D607F" w14:textId="0FBE6EA4" w:rsidR="00DC6794" w:rsidRPr="00DC6794" w:rsidRDefault="00DC6794" w:rsidP="00DC6794">
      <w:pPr>
        <w:pStyle w:val="5"/>
      </w:pPr>
      <w:r w:rsidRPr="00487945">
        <w:rPr>
          <w:rFonts w:hint="eastAsia"/>
        </w:rPr>
        <w:t>重量は</w:t>
      </w:r>
      <w:r w:rsidRPr="00487945">
        <w:t>2</w:t>
      </w:r>
      <w:r w:rsidRPr="00487945">
        <w:rPr>
          <w:rFonts w:hint="eastAsia"/>
        </w:rPr>
        <w:t>,</w:t>
      </w:r>
      <w:r w:rsidRPr="00487945">
        <w:t>100g</w:t>
      </w:r>
      <w:r w:rsidRPr="00487945">
        <w:rPr>
          <w:rFonts w:hint="eastAsia"/>
        </w:rPr>
        <w:t>以下であること。</w:t>
      </w:r>
    </w:p>
    <w:p w14:paraId="1DE232CA" w14:textId="0FED417B" w:rsidR="000E4157" w:rsidRDefault="000E4157" w:rsidP="0071057A">
      <w:pPr>
        <w:pStyle w:val="5"/>
      </w:pPr>
      <w:r w:rsidRPr="009D32B8">
        <w:rPr>
          <w:rFonts w:hint="eastAsia"/>
        </w:rPr>
        <w:t>CPUは</w:t>
      </w:r>
      <w:r w:rsidRPr="00252AD3">
        <w:rPr>
          <w:rFonts w:hint="eastAsia"/>
        </w:rPr>
        <w:t>同一の測定指標</w:t>
      </w:r>
      <w:r w:rsidRPr="009D32B8">
        <w:rPr>
          <w:rFonts w:hint="eastAsia"/>
        </w:rPr>
        <w:t>として、</w:t>
      </w:r>
      <w:r w:rsidRPr="002F7137">
        <w:rPr>
          <w:rFonts w:hint="eastAsia"/>
        </w:rPr>
        <w:t>インテル</w:t>
      </w:r>
      <w:r w:rsidRPr="002F7137">
        <w:rPr>
          <w:rFonts w:hint="eastAsia"/>
        </w:rPr>
        <w:t>®</w:t>
      </w:r>
      <w:r w:rsidRPr="002F7137">
        <w:rPr>
          <w:rFonts w:hint="eastAsia"/>
        </w:rPr>
        <w:t xml:space="preserve"> Core™ i3-1215U プロセッサー</w:t>
      </w:r>
      <w:r w:rsidRPr="009D32B8">
        <w:rPr>
          <w:rFonts w:hint="eastAsia"/>
        </w:rPr>
        <w:t>以上の性能を有すること。</w:t>
      </w:r>
    </w:p>
    <w:p w14:paraId="1E24DA70" w14:textId="77777777" w:rsidR="0043529E" w:rsidRDefault="0043529E" w:rsidP="00C1118C">
      <w:pPr>
        <w:pStyle w:val="5"/>
      </w:pPr>
      <w:r>
        <w:rPr>
          <w:rFonts w:hint="eastAsia"/>
        </w:rPr>
        <w:t>セキュリティ</w:t>
      </w:r>
      <w:r w:rsidRPr="009D32B8">
        <w:rPr>
          <w:rFonts w:hint="eastAsia"/>
        </w:rPr>
        <w:t>チップは、</w:t>
      </w:r>
      <w:r w:rsidRPr="009D32B8">
        <w:t xml:space="preserve">TCG </w:t>
      </w:r>
      <w:r w:rsidRPr="009D32B8">
        <w:rPr>
          <w:rFonts w:hint="eastAsia"/>
        </w:rPr>
        <w:t>Ver2.0に準拠したセキュリティチップを搭載するこ</w:t>
      </w:r>
      <w:r>
        <w:rPr>
          <w:rFonts w:hint="eastAsia"/>
        </w:rPr>
        <w:t>と。</w:t>
      </w:r>
    </w:p>
    <w:p w14:paraId="136161DE" w14:textId="77777777" w:rsidR="007D4287" w:rsidRPr="00487945" w:rsidRDefault="007D4287" w:rsidP="007D4287">
      <w:pPr>
        <w:pStyle w:val="5"/>
      </w:pPr>
      <w:r w:rsidRPr="00487945">
        <w:rPr>
          <w:rFonts w:hint="eastAsia"/>
        </w:rPr>
        <w:t>メインメモリは、</w:t>
      </w:r>
      <w:r w:rsidRPr="00487945">
        <w:t>8GB</w:t>
      </w:r>
      <w:r w:rsidRPr="00487945">
        <w:rPr>
          <w:rFonts w:hint="eastAsia"/>
        </w:rPr>
        <w:t>以上を装備すること。</w:t>
      </w:r>
    </w:p>
    <w:p w14:paraId="6E316B30" w14:textId="77777777" w:rsidR="00C869A4" w:rsidRPr="00487945" w:rsidRDefault="00C869A4" w:rsidP="00C869A4">
      <w:pPr>
        <w:pStyle w:val="5"/>
      </w:pPr>
      <w:r w:rsidRPr="00487945">
        <w:rPr>
          <w:rFonts w:hint="eastAsia"/>
        </w:rPr>
        <w:t>内蔵記憶媒体は</w:t>
      </w:r>
      <w:r w:rsidRPr="00487945">
        <w:t>SSD</w:t>
      </w:r>
      <w:r w:rsidRPr="00487945">
        <w:rPr>
          <w:rFonts w:hint="eastAsia"/>
        </w:rPr>
        <w:t>とし、容量</w:t>
      </w:r>
      <w:r w:rsidRPr="00487945">
        <w:t>256GB</w:t>
      </w:r>
      <w:r w:rsidRPr="00487945">
        <w:rPr>
          <w:rFonts w:hint="eastAsia"/>
        </w:rPr>
        <w:t>以上のものを装備すること。</w:t>
      </w:r>
    </w:p>
    <w:p w14:paraId="4288D9A1" w14:textId="77777777" w:rsidR="00E71FA2" w:rsidRPr="00487945" w:rsidRDefault="00E71FA2" w:rsidP="00E71FA2">
      <w:pPr>
        <w:pStyle w:val="5"/>
      </w:pPr>
      <w:r w:rsidRPr="00487945">
        <w:rPr>
          <w:rFonts w:hint="eastAsia"/>
        </w:rPr>
        <w:t>IEEE 802.3ab として標準化された1000BASE-Tイーサネットインターフェイスを1ポート以上内蔵すること。</w:t>
      </w:r>
    </w:p>
    <w:p w14:paraId="082C6D4A" w14:textId="77777777" w:rsidR="00D764CC" w:rsidRDefault="00D764CC" w:rsidP="00C1118C">
      <w:pPr>
        <w:pStyle w:val="5"/>
      </w:pPr>
      <w:r w:rsidRPr="00C1118C">
        <w:rPr>
          <w:rStyle w:val="51"/>
        </w:rPr>
        <w:t>USB</w:t>
      </w:r>
      <w:r w:rsidRPr="00C1118C">
        <w:rPr>
          <w:rStyle w:val="51"/>
          <w:rFonts w:hint="eastAsia"/>
        </w:rPr>
        <w:t>ポートは、3ポート以上を装備すること。また、そのうち</w:t>
      </w:r>
      <w:r w:rsidRPr="00C1118C">
        <w:rPr>
          <w:rStyle w:val="51"/>
        </w:rPr>
        <w:t>Type-</w:t>
      </w:r>
      <w:r w:rsidRPr="00C1118C">
        <w:rPr>
          <w:rStyle w:val="51"/>
          <w:rFonts w:hint="eastAsia"/>
        </w:rPr>
        <w:t>Aポートを2ポート以上及び</w:t>
      </w:r>
      <w:r w:rsidRPr="00C1118C">
        <w:rPr>
          <w:rStyle w:val="51"/>
        </w:rPr>
        <w:t>Type-C</w:t>
      </w:r>
      <w:r w:rsidRPr="00C1118C">
        <w:rPr>
          <w:rStyle w:val="51"/>
          <w:rFonts w:hint="eastAsia"/>
        </w:rPr>
        <w:t>ポートを1ポート以上有すること</w:t>
      </w:r>
      <w:r w:rsidRPr="00F82A46">
        <w:rPr>
          <w:rFonts w:hint="eastAsia"/>
        </w:rPr>
        <w:t>。</w:t>
      </w:r>
    </w:p>
    <w:p w14:paraId="2E8E63AA" w14:textId="77777777" w:rsidR="008F2726" w:rsidRPr="005F26FB" w:rsidRDefault="008F2726" w:rsidP="00C1118C">
      <w:pPr>
        <w:pStyle w:val="5"/>
      </w:pPr>
      <w:r>
        <w:rPr>
          <w:rFonts w:hint="eastAsia"/>
        </w:rPr>
        <w:t>キーボードは</w:t>
      </w:r>
      <w:r w:rsidRPr="009D32B8">
        <w:rPr>
          <w:rFonts w:hint="eastAsia"/>
        </w:rPr>
        <w:t>日本語キーボードとし、キーピッチが</w:t>
      </w:r>
      <w:r w:rsidRPr="009D32B8">
        <w:t>18.4mm</w:t>
      </w:r>
      <w:r w:rsidRPr="009D32B8">
        <w:rPr>
          <w:rFonts w:hint="eastAsia"/>
        </w:rPr>
        <w:t>以上であること。</w:t>
      </w:r>
    </w:p>
    <w:p w14:paraId="27923AF0" w14:textId="77777777" w:rsidR="008F2726" w:rsidRPr="00BA71FF" w:rsidRDefault="008F2726" w:rsidP="00C1118C">
      <w:pPr>
        <w:pStyle w:val="5"/>
      </w:pPr>
      <w:r w:rsidRPr="00BA71FF">
        <w:rPr>
          <w:rFonts w:hint="eastAsia"/>
        </w:rPr>
        <w:t>外部ディスプレイ出力端子として、HDMI端子を装備すること。</w:t>
      </w:r>
    </w:p>
    <w:p w14:paraId="2FEBDC49" w14:textId="77777777" w:rsidR="008F2726" w:rsidRPr="00BA71FF" w:rsidRDefault="008F2726" w:rsidP="00C1118C">
      <w:pPr>
        <w:pStyle w:val="5"/>
      </w:pPr>
      <w:r w:rsidRPr="00BA71FF">
        <w:rPr>
          <w:rFonts w:hint="eastAsia"/>
        </w:rPr>
        <w:t>U</w:t>
      </w:r>
      <w:r w:rsidRPr="00BA71FF">
        <w:t>SB Type-A</w:t>
      </w:r>
      <w:r w:rsidRPr="00BA71FF">
        <w:rPr>
          <w:rFonts w:hint="eastAsia"/>
        </w:rPr>
        <w:t>にて接続できる、有線レーザー式マウスを装備すること。</w:t>
      </w:r>
    </w:p>
    <w:p w14:paraId="00858FEB" w14:textId="77777777" w:rsidR="009E5821" w:rsidRPr="00BA71FF" w:rsidRDefault="009E5821" w:rsidP="009E5821">
      <w:pPr>
        <w:pStyle w:val="5"/>
      </w:pPr>
      <w:r w:rsidRPr="00BA71FF">
        <w:rPr>
          <w:rFonts w:hint="eastAsia"/>
        </w:rPr>
        <w:t>ディスプレイは、15インチ以上16インチ以下とし、ワイドTFT液晶で最大解像度を1920×1080以上とすること。また、ディスプレイには反射防止の処理がされていること。</w:t>
      </w:r>
    </w:p>
    <w:p w14:paraId="1EEEDD2D" w14:textId="5AFB0936" w:rsidR="009E5821" w:rsidRPr="00BA71FF" w:rsidRDefault="009E5821" w:rsidP="009E5821">
      <w:pPr>
        <w:pStyle w:val="5"/>
      </w:pPr>
      <w:r w:rsidRPr="00BA71FF">
        <w:rPr>
          <w:rFonts w:hint="eastAsia"/>
        </w:rPr>
        <w:t>無線LAN機能を有すること。規格はIEEE802.11ax/ac/a/b/g/n対応、Wi-Fi準拠のこと。</w:t>
      </w:r>
    </w:p>
    <w:p w14:paraId="4CA7C0AB" w14:textId="77777777" w:rsidR="009E5821" w:rsidRPr="00BA71FF" w:rsidRDefault="009E5821" w:rsidP="009E5821">
      <w:pPr>
        <w:pStyle w:val="5"/>
      </w:pPr>
      <w:r w:rsidRPr="00BA71FF">
        <w:rPr>
          <w:rFonts w:hint="eastAsia"/>
        </w:rPr>
        <w:t>内蔵バッテリーを装備すること。</w:t>
      </w:r>
      <w:r w:rsidRPr="00BA71FF">
        <w:rPr>
          <w:rFonts w:hint="eastAsia"/>
          <w:color w:val="000000" w:themeColor="text1"/>
        </w:rPr>
        <w:t>バッテリーでの駆動が8時間以上稼働する性能を有すること。</w:t>
      </w:r>
    </w:p>
    <w:p w14:paraId="5A9743BD" w14:textId="77777777" w:rsidR="009E5821" w:rsidRPr="00BA71FF" w:rsidRDefault="009E5821" w:rsidP="009E5821">
      <w:pPr>
        <w:pStyle w:val="5"/>
      </w:pPr>
      <w:r w:rsidRPr="00BA71FF">
        <w:rPr>
          <w:rFonts w:hint="eastAsia"/>
        </w:rPr>
        <w:lastRenderedPageBreak/>
        <w:t>タッチパッドを装備すること。タッチパッド機能は装備するマウスの接続時に自動で停止できること。また、タッチパッド機能単独での、常時使用、常時停止の設定も可能であること。</w:t>
      </w:r>
    </w:p>
    <w:p w14:paraId="780E831F" w14:textId="77777777" w:rsidR="009E5821" w:rsidRPr="00BA71FF" w:rsidRDefault="009E5821" w:rsidP="009E5821">
      <w:pPr>
        <w:pStyle w:val="5"/>
      </w:pPr>
      <w:r w:rsidRPr="00BA71FF">
        <w:rPr>
          <w:rFonts w:hint="eastAsia"/>
        </w:rPr>
        <w:t>内蔵マイクを装備すること。</w:t>
      </w:r>
    </w:p>
    <w:p w14:paraId="5FC937D1" w14:textId="77777777" w:rsidR="009E5821" w:rsidRPr="00BA71FF" w:rsidRDefault="009E5821" w:rsidP="009E5821">
      <w:pPr>
        <w:pStyle w:val="5"/>
      </w:pPr>
      <w:r w:rsidRPr="00BA71FF">
        <w:rPr>
          <w:rFonts w:hint="eastAsia"/>
        </w:rPr>
        <w:t>解像度について、フロント及びリア共に有効画素数約92万画素（720P）相当以上に対応したwebカメラを内蔵すること。</w:t>
      </w:r>
    </w:p>
    <w:p w14:paraId="522FC984" w14:textId="77777777" w:rsidR="005D17F7" w:rsidRPr="00487945" w:rsidRDefault="005D17F7" w:rsidP="00487945">
      <w:pPr>
        <w:pStyle w:val="5"/>
      </w:pPr>
      <w:r w:rsidRPr="00487945">
        <w:rPr>
          <w:rFonts w:hint="eastAsia"/>
        </w:rPr>
        <w:t>1</w:t>
      </w:r>
      <w:r w:rsidRPr="00487945">
        <w:t>00V</w:t>
      </w:r>
      <w:r w:rsidRPr="00487945">
        <w:rPr>
          <w:rFonts w:hint="eastAsia"/>
        </w:rPr>
        <w:t>の電圧に対応した機器であること。</w:t>
      </w:r>
    </w:p>
    <w:p w14:paraId="0E52B029" w14:textId="77777777" w:rsidR="005D17F7" w:rsidRPr="00487945" w:rsidRDefault="005D17F7" w:rsidP="00487945">
      <w:pPr>
        <w:pStyle w:val="5"/>
      </w:pPr>
      <w:r w:rsidRPr="00487945">
        <w:rPr>
          <w:rFonts w:hint="eastAsia"/>
        </w:rPr>
        <w:t>動作温度が5℃～</w:t>
      </w:r>
      <w:r w:rsidRPr="00487945">
        <w:t>35</w:t>
      </w:r>
      <w:r w:rsidRPr="00487945">
        <w:rPr>
          <w:rFonts w:hint="eastAsia"/>
        </w:rPr>
        <w:t>℃に対応していること。</w:t>
      </w:r>
    </w:p>
    <w:p w14:paraId="15461E3F" w14:textId="77777777" w:rsidR="005D17F7" w:rsidRPr="00487945" w:rsidRDefault="005D17F7" w:rsidP="00487945">
      <w:pPr>
        <w:pStyle w:val="4"/>
      </w:pPr>
      <w:r w:rsidRPr="00487945">
        <w:rPr>
          <w:rFonts w:hint="eastAsia"/>
        </w:rPr>
        <w:t>ソフトウェア</w:t>
      </w:r>
    </w:p>
    <w:p w14:paraId="1757F073" w14:textId="75A4F51D" w:rsidR="005D17F7" w:rsidRPr="0021031A" w:rsidRDefault="005D17F7" w:rsidP="0021031A">
      <w:pPr>
        <w:pStyle w:val="5"/>
      </w:pPr>
      <w:r w:rsidRPr="0021031A">
        <w:rPr>
          <w:rFonts w:hint="eastAsia"/>
        </w:rPr>
        <w:t xml:space="preserve">Microsoft Windows </w:t>
      </w:r>
      <w:r w:rsidRPr="0021031A">
        <w:t>11</w:t>
      </w:r>
      <w:r w:rsidRPr="0021031A">
        <w:rPr>
          <w:rFonts w:hint="eastAsia"/>
        </w:rPr>
        <w:t xml:space="preserve"> Enterprise（64bit）相当以上 の 権利 を有すること 。なお、賃貸借期間中にサポートが切れた場合は、後継バージョンにアップグレードする権利を有すること。</w:t>
      </w:r>
    </w:p>
    <w:p w14:paraId="3495831A" w14:textId="2D0C248F" w:rsidR="005D17F7" w:rsidRDefault="005D17F7" w:rsidP="00487945">
      <w:pPr>
        <w:pStyle w:val="5"/>
      </w:pPr>
      <w:r w:rsidRPr="001907E8">
        <w:rPr>
          <w:rFonts w:hint="eastAsia"/>
        </w:rPr>
        <w:t>OSのサービシングモデルは General Availability Channel 相当以上 とすること。</w:t>
      </w:r>
    </w:p>
    <w:p w14:paraId="3E11E6AC" w14:textId="77777777" w:rsidR="005D17F7" w:rsidRPr="00367086" w:rsidRDefault="005D17F7" w:rsidP="00367086">
      <w:pPr>
        <w:pStyle w:val="3"/>
      </w:pPr>
      <w:r w:rsidRPr="00367086">
        <w:rPr>
          <w:rFonts w:hint="eastAsia"/>
        </w:rPr>
        <w:t>負荷分散装置</w:t>
      </w:r>
    </w:p>
    <w:p w14:paraId="4FCB2123" w14:textId="77777777" w:rsidR="005D17F7" w:rsidRPr="00367086" w:rsidRDefault="005D17F7" w:rsidP="00367086">
      <w:pPr>
        <w:pStyle w:val="4"/>
      </w:pPr>
      <w:r w:rsidRPr="00367086">
        <w:rPr>
          <w:rFonts w:hint="eastAsia"/>
        </w:rPr>
        <w:t>ハードウェア</w:t>
      </w:r>
    </w:p>
    <w:p w14:paraId="3EC32597" w14:textId="77777777" w:rsidR="005D17F7" w:rsidRPr="00367086" w:rsidRDefault="005D17F7" w:rsidP="00367086">
      <w:pPr>
        <w:pStyle w:val="5"/>
      </w:pPr>
      <w:r w:rsidRPr="00367086">
        <w:rPr>
          <w:rFonts w:hint="eastAsia"/>
        </w:rPr>
        <w:t>ハードウェアとソフトウェアが一体となったアプライアンス機器であること。</w:t>
      </w:r>
    </w:p>
    <w:p w14:paraId="5F85DE95" w14:textId="77777777" w:rsidR="005D17F7" w:rsidRPr="00367086" w:rsidRDefault="005D17F7" w:rsidP="00367086">
      <w:pPr>
        <w:pStyle w:val="5"/>
      </w:pPr>
      <w:r w:rsidRPr="00367086">
        <w:t>19インチラックにマウント可能であること。</w:t>
      </w:r>
    </w:p>
    <w:p w14:paraId="2DB8D3F8" w14:textId="77777777" w:rsidR="005D17F7" w:rsidRPr="00367086" w:rsidRDefault="005D17F7" w:rsidP="00367086">
      <w:pPr>
        <w:pStyle w:val="5"/>
      </w:pPr>
      <w:r w:rsidRPr="00367086">
        <w:rPr>
          <w:rFonts w:hint="eastAsia"/>
        </w:rPr>
        <w:t>動作温度が</w:t>
      </w:r>
      <w:r w:rsidRPr="00367086">
        <w:t>10</w:t>
      </w:r>
      <w:r w:rsidRPr="00367086">
        <w:rPr>
          <w:rFonts w:hint="eastAsia"/>
        </w:rPr>
        <w:t>℃～</w:t>
      </w:r>
      <w:r w:rsidRPr="00367086">
        <w:t>35</w:t>
      </w:r>
      <w:r w:rsidRPr="00367086">
        <w:rPr>
          <w:rFonts w:hint="eastAsia"/>
        </w:rPr>
        <w:t>℃に対応していること。</w:t>
      </w:r>
    </w:p>
    <w:p w14:paraId="26A8A2C4" w14:textId="77777777" w:rsidR="005D17F7" w:rsidRPr="00367086" w:rsidRDefault="005D17F7" w:rsidP="00367086">
      <w:pPr>
        <w:pStyle w:val="5"/>
      </w:pPr>
      <w:r w:rsidRPr="00367086">
        <w:rPr>
          <w:rFonts w:hint="eastAsia"/>
        </w:rPr>
        <w:t xml:space="preserve">標準消費電力が </w:t>
      </w:r>
      <w:r w:rsidRPr="00367086">
        <w:t>300</w:t>
      </w:r>
      <w:r w:rsidRPr="00367086">
        <w:rPr>
          <w:rFonts w:hint="eastAsia"/>
        </w:rPr>
        <w:t>W 以下であること。</w:t>
      </w:r>
    </w:p>
    <w:p w14:paraId="2E791298" w14:textId="77777777" w:rsidR="005D17F7" w:rsidRPr="00367086" w:rsidRDefault="005D17F7" w:rsidP="00367086">
      <w:pPr>
        <w:pStyle w:val="5"/>
      </w:pPr>
      <w:r w:rsidRPr="00367086">
        <w:rPr>
          <w:rFonts w:hint="eastAsia"/>
        </w:rPr>
        <w:t>Active/Standby 型の HA 構成による冗長化機能を有すること。</w:t>
      </w:r>
    </w:p>
    <w:p w14:paraId="75CB1F71" w14:textId="77777777" w:rsidR="005D17F7" w:rsidRPr="00367086" w:rsidRDefault="005D17F7" w:rsidP="00367086">
      <w:pPr>
        <w:pStyle w:val="5"/>
      </w:pPr>
      <w:r w:rsidRPr="00367086">
        <w:rPr>
          <w:rFonts w:hint="eastAsia"/>
        </w:rPr>
        <w:t>設定情報を機器間で同期できる機能を有すること。また、系切り替わり時に設定変更が不要であること。</w:t>
      </w:r>
    </w:p>
    <w:p w14:paraId="0C82242C" w14:textId="77777777" w:rsidR="005D17F7" w:rsidRPr="00367086" w:rsidRDefault="005D17F7" w:rsidP="00367086">
      <w:pPr>
        <w:pStyle w:val="5"/>
      </w:pPr>
      <w:bookmarkStart w:id="19" w:name="_Hlk130663885"/>
      <w:r w:rsidRPr="00367086">
        <w:t>IEEE 802.3ab</w:t>
      </w:r>
      <w:r w:rsidRPr="00367086">
        <w:rPr>
          <w:rFonts w:hint="eastAsia"/>
        </w:rPr>
        <w:t>として標準化された1</w:t>
      </w:r>
      <w:r w:rsidRPr="00367086">
        <w:t>000</w:t>
      </w:r>
      <w:r w:rsidRPr="00367086">
        <w:rPr>
          <w:rFonts w:hint="eastAsia"/>
        </w:rPr>
        <w:t>BASE-Tイーサネット</w:t>
      </w:r>
      <w:bookmarkEnd w:id="19"/>
      <w:r w:rsidRPr="00367086">
        <w:rPr>
          <w:rFonts w:hint="eastAsia"/>
        </w:rPr>
        <w:t>のインターフェイスを8ポート以上有していること。</w:t>
      </w:r>
    </w:p>
    <w:p w14:paraId="77B251AC" w14:textId="77777777" w:rsidR="005D17F7" w:rsidRPr="00367086" w:rsidRDefault="005D17F7" w:rsidP="00367086">
      <w:pPr>
        <w:pStyle w:val="5"/>
      </w:pPr>
      <w:r w:rsidRPr="00367086">
        <w:rPr>
          <w:rFonts w:hint="eastAsia"/>
        </w:rPr>
        <w:t>機器管理用として1</w:t>
      </w:r>
      <w:r w:rsidRPr="00367086">
        <w:t>000BASE-T</w:t>
      </w:r>
      <w:r w:rsidRPr="00367086">
        <w:rPr>
          <w:rFonts w:hint="eastAsia"/>
        </w:rPr>
        <w:t>インターフェイスの独立した管理用ポートを有すること。</w:t>
      </w:r>
    </w:p>
    <w:p w14:paraId="0EF41B57" w14:textId="77777777" w:rsidR="005D17F7" w:rsidRPr="00367086" w:rsidRDefault="005D17F7" w:rsidP="00367086">
      <w:pPr>
        <w:pStyle w:val="5"/>
      </w:pPr>
      <w:r w:rsidRPr="00367086">
        <w:rPr>
          <w:rFonts w:hint="eastAsia"/>
        </w:rPr>
        <w:t>管理用ポートに対し、サービス用とは異なるデフォルトゲートウェイが設定可能なこと。</w:t>
      </w:r>
    </w:p>
    <w:p w14:paraId="45C982CA" w14:textId="77777777" w:rsidR="005D17F7" w:rsidRPr="00367086" w:rsidRDefault="005D17F7" w:rsidP="00367086">
      <w:pPr>
        <w:pStyle w:val="5"/>
      </w:pPr>
      <w:r w:rsidRPr="00367086">
        <w:rPr>
          <w:rFonts w:hint="eastAsia"/>
        </w:rPr>
        <w:t>32GB 以上のメモリを搭載していること。</w:t>
      </w:r>
    </w:p>
    <w:p w14:paraId="5EAB6356" w14:textId="77777777" w:rsidR="005D17F7" w:rsidRPr="00367086" w:rsidRDefault="005D17F7" w:rsidP="00367086">
      <w:pPr>
        <w:pStyle w:val="5"/>
      </w:pPr>
      <w:r w:rsidRPr="00367086">
        <w:rPr>
          <w:rFonts w:hint="eastAsia"/>
        </w:rPr>
        <w:t>L7 スループットは20Gbps 以上であること。</w:t>
      </w:r>
    </w:p>
    <w:p w14:paraId="700EBFEB" w14:textId="77777777" w:rsidR="005D17F7" w:rsidRPr="00367086" w:rsidRDefault="005D17F7" w:rsidP="00367086">
      <w:pPr>
        <w:pStyle w:val="5"/>
      </w:pPr>
      <w:r w:rsidRPr="00367086">
        <w:rPr>
          <w:rFonts w:hint="eastAsia"/>
        </w:rPr>
        <w:t>SSL スループットは10Gbps 以上であること。</w:t>
      </w:r>
    </w:p>
    <w:p w14:paraId="00E586DF" w14:textId="77777777" w:rsidR="005D17F7" w:rsidRPr="00367086" w:rsidRDefault="005D17F7" w:rsidP="00367086">
      <w:pPr>
        <w:pStyle w:val="5"/>
      </w:pPr>
      <w:r w:rsidRPr="00367086">
        <w:rPr>
          <w:rFonts w:hint="eastAsia"/>
        </w:rPr>
        <w:t>L4 CPS の性能は250k CPS 以上であること。</w:t>
      </w:r>
    </w:p>
    <w:p w14:paraId="0073CD17" w14:textId="77777777" w:rsidR="005D17F7" w:rsidRPr="00367086" w:rsidRDefault="005D17F7" w:rsidP="00367086">
      <w:pPr>
        <w:pStyle w:val="5"/>
      </w:pPr>
      <w:r w:rsidRPr="00367086">
        <w:rPr>
          <w:rFonts w:hint="eastAsia"/>
        </w:rPr>
        <w:t>最大 L4 同時接続数は28M 以上であること。</w:t>
      </w:r>
    </w:p>
    <w:p w14:paraId="232EBEA5" w14:textId="4A7E6EBA" w:rsidR="005D17F7" w:rsidRPr="00367086" w:rsidRDefault="005D17F7" w:rsidP="005113A1">
      <w:pPr>
        <w:pStyle w:val="5"/>
      </w:pPr>
      <w:r w:rsidRPr="00367086">
        <w:rPr>
          <w:rFonts w:hint="eastAsia"/>
        </w:rPr>
        <w:t>最大 SSL TPS (鍵長 2048 bit)は10k TPS 以上であること。</w:t>
      </w:r>
    </w:p>
    <w:p w14:paraId="535488D9" w14:textId="77777777" w:rsidR="005D17F7" w:rsidRPr="00367086" w:rsidRDefault="005D17F7" w:rsidP="00367086">
      <w:pPr>
        <w:pStyle w:val="5"/>
      </w:pPr>
      <w:r w:rsidRPr="00367086">
        <w:rPr>
          <w:rFonts w:hint="eastAsia"/>
        </w:rPr>
        <w:lastRenderedPageBreak/>
        <w:t>ハードウェアを交換することなく、ライセンス追加によって性能を拡張することが可能なこと。</w:t>
      </w:r>
    </w:p>
    <w:p w14:paraId="6D12BC8E" w14:textId="77777777" w:rsidR="005D17F7" w:rsidRPr="00367086" w:rsidRDefault="005D17F7" w:rsidP="00367086">
      <w:pPr>
        <w:pStyle w:val="5"/>
      </w:pPr>
      <w:r w:rsidRPr="00367086">
        <w:rPr>
          <w:rFonts w:hint="eastAsia"/>
        </w:rPr>
        <w:t>IEEE802.1Q VLAN Tagging 機能を有すること。</w:t>
      </w:r>
    </w:p>
    <w:p w14:paraId="02D8779F" w14:textId="77777777" w:rsidR="005D17F7" w:rsidRPr="00367086" w:rsidRDefault="005D17F7" w:rsidP="00367086">
      <w:pPr>
        <w:pStyle w:val="5"/>
      </w:pPr>
      <w:r w:rsidRPr="00367086">
        <w:rPr>
          <w:rFonts w:hint="eastAsia"/>
        </w:rPr>
        <w:t>IEEE802.3ad リンクアグリゲーション機能を有すること。</w:t>
      </w:r>
    </w:p>
    <w:p w14:paraId="4571AEC2" w14:textId="77777777" w:rsidR="005D17F7" w:rsidRPr="00367086" w:rsidRDefault="005D17F7" w:rsidP="00367086">
      <w:pPr>
        <w:pStyle w:val="5"/>
      </w:pPr>
      <w:r w:rsidRPr="00367086">
        <w:rPr>
          <w:rFonts w:hint="eastAsia"/>
        </w:rPr>
        <w:t>IPv4/IPv6 について静的ルーティングに対応していること。</w:t>
      </w:r>
    </w:p>
    <w:p w14:paraId="354A1176" w14:textId="77777777" w:rsidR="005D17F7" w:rsidRPr="00367086" w:rsidRDefault="005D17F7" w:rsidP="00367086">
      <w:pPr>
        <w:pStyle w:val="5"/>
      </w:pPr>
      <w:r w:rsidRPr="00367086">
        <w:rPr>
          <w:rFonts w:hint="eastAsia"/>
        </w:rPr>
        <w:t>NTP クライアント機能を有すること。</w:t>
      </w:r>
    </w:p>
    <w:p w14:paraId="758CA332" w14:textId="77777777" w:rsidR="005D17F7" w:rsidRPr="00367086" w:rsidRDefault="005D17F7" w:rsidP="00367086">
      <w:pPr>
        <w:pStyle w:val="5"/>
      </w:pPr>
      <w:r w:rsidRPr="00367086">
        <w:t>Syslog</w:t>
      </w:r>
      <w:r w:rsidRPr="00367086">
        <w:rPr>
          <w:rFonts w:hint="eastAsia"/>
        </w:rPr>
        <w:t>サーバにシステムログを転送可能であること。</w:t>
      </w:r>
    </w:p>
    <w:p w14:paraId="2F5DB25F" w14:textId="77777777" w:rsidR="005D17F7" w:rsidRPr="00367086" w:rsidRDefault="005D17F7" w:rsidP="00367086">
      <w:pPr>
        <w:pStyle w:val="5"/>
      </w:pPr>
      <w:r w:rsidRPr="00367086">
        <w:rPr>
          <w:rFonts w:hint="eastAsia"/>
        </w:rPr>
        <w:t>SNMPv2c エージェント機能を有しており、MIB及びMIB-IIに対応していること。</w:t>
      </w:r>
    </w:p>
    <w:p w14:paraId="3890AE12" w14:textId="77777777" w:rsidR="005D17F7" w:rsidRPr="00367086" w:rsidRDefault="005D17F7" w:rsidP="00367086">
      <w:pPr>
        <w:pStyle w:val="5"/>
      </w:pPr>
      <w:r w:rsidRPr="00367086">
        <w:rPr>
          <w:rFonts w:hint="eastAsia"/>
        </w:rPr>
        <w:t>プロキシ機能を提供するポート番号の指定が可能であること。</w:t>
      </w:r>
    </w:p>
    <w:p w14:paraId="2172ADED" w14:textId="77777777" w:rsidR="005D17F7" w:rsidRPr="00367086" w:rsidRDefault="005D17F7" w:rsidP="00367086">
      <w:pPr>
        <w:pStyle w:val="5"/>
      </w:pPr>
      <w:r w:rsidRPr="00367086">
        <w:rPr>
          <w:rFonts w:hint="eastAsia"/>
        </w:rPr>
        <w:t>インバウンド/アウトバウンドの通信を終端するフルプロキシ機能を有し、ヘッダ及びペイロード情報を識別し転送先を設定可能なこと。</w:t>
      </w:r>
    </w:p>
    <w:p w14:paraId="47871837" w14:textId="77777777" w:rsidR="005D17F7" w:rsidRDefault="005D17F7" w:rsidP="00367086">
      <w:pPr>
        <w:pStyle w:val="5"/>
      </w:pPr>
      <w:r w:rsidRPr="00367086">
        <w:rPr>
          <w:rFonts w:hint="eastAsia"/>
        </w:rPr>
        <w:t>CONNECT メソッドの利用を許可するポート番号の設定が可能なこと。</w:t>
      </w:r>
    </w:p>
    <w:p w14:paraId="7C1E0864" w14:textId="47344981" w:rsidR="00CA6AFA" w:rsidRDefault="00362B53" w:rsidP="00CA6AFA">
      <w:pPr>
        <w:pStyle w:val="3"/>
      </w:pPr>
      <w:r w:rsidRPr="00AE5B13">
        <w:rPr>
          <w:rFonts w:hint="eastAsia"/>
        </w:rPr>
        <w:t>個人番号利用</w:t>
      </w:r>
      <w:r>
        <w:rPr>
          <w:rFonts w:hint="eastAsia"/>
        </w:rPr>
        <w:t>事務系物理</w:t>
      </w:r>
      <w:r w:rsidRPr="00AE5B13">
        <w:rPr>
          <w:rFonts w:hint="eastAsia"/>
        </w:rPr>
        <w:t>端末</w:t>
      </w:r>
    </w:p>
    <w:p w14:paraId="7316B25F" w14:textId="5C8301C8" w:rsidR="00362B53" w:rsidRPr="00362B53" w:rsidRDefault="00362B53" w:rsidP="00362B53">
      <w:pPr>
        <w:pStyle w:val="4"/>
      </w:pPr>
      <w:r>
        <w:rPr>
          <w:rFonts w:hint="eastAsia"/>
        </w:rPr>
        <w:t>ハードウェア</w:t>
      </w:r>
    </w:p>
    <w:p w14:paraId="05558267" w14:textId="77777777" w:rsidR="00DC4C7F" w:rsidRPr="009D32B8" w:rsidRDefault="00DC4C7F" w:rsidP="007E37F0">
      <w:pPr>
        <w:pStyle w:val="5"/>
      </w:pPr>
      <w:r>
        <w:rPr>
          <w:rFonts w:hint="eastAsia"/>
        </w:rPr>
        <w:t>ノートブック型であること。</w:t>
      </w:r>
    </w:p>
    <w:p w14:paraId="3C785B78" w14:textId="77777777" w:rsidR="00DC4C7F" w:rsidRPr="009D32B8" w:rsidRDefault="00DC4C7F" w:rsidP="007E37F0">
      <w:pPr>
        <w:pStyle w:val="5"/>
      </w:pPr>
      <w:r w:rsidRPr="009D32B8">
        <w:rPr>
          <w:rFonts w:hint="eastAsia"/>
        </w:rPr>
        <w:t>CPUは</w:t>
      </w:r>
      <w:r w:rsidRPr="00252AD3">
        <w:rPr>
          <w:rFonts w:hint="eastAsia"/>
        </w:rPr>
        <w:t>同一の測定指標</w:t>
      </w:r>
      <w:r w:rsidRPr="009D32B8">
        <w:rPr>
          <w:rFonts w:hint="eastAsia"/>
        </w:rPr>
        <w:t>として、</w:t>
      </w:r>
      <w:r w:rsidRPr="002F7137">
        <w:rPr>
          <w:rFonts w:hint="eastAsia"/>
        </w:rPr>
        <w:t>インテル</w:t>
      </w:r>
      <w:r w:rsidRPr="002F7137">
        <w:rPr>
          <w:rFonts w:hint="eastAsia"/>
        </w:rPr>
        <w:t>®</w:t>
      </w:r>
      <w:r w:rsidRPr="002F7137">
        <w:rPr>
          <w:rFonts w:hint="eastAsia"/>
        </w:rPr>
        <w:t xml:space="preserve"> Core™ i3-1215U プロセッサー</w:t>
      </w:r>
      <w:r w:rsidRPr="009D32B8">
        <w:rPr>
          <w:rFonts w:hint="eastAsia"/>
        </w:rPr>
        <w:t>以上の性能を有すること。</w:t>
      </w:r>
    </w:p>
    <w:p w14:paraId="7059F151" w14:textId="77777777" w:rsidR="00DC4C7F" w:rsidRPr="009D32B8" w:rsidRDefault="00DC4C7F" w:rsidP="007E37F0">
      <w:pPr>
        <w:pStyle w:val="5"/>
      </w:pPr>
      <w:r w:rsidRPr="009D32B8">
        <w:rPr>
          <w:rFonts w:hint="eastAsia"/>
        </w:rPr>
        <w:t>セキュリティチップは、TCG</w:t>
      </w:r>
      <w:r w:rsidRPr="009D32B8">
        <w:t xml:space="preserve"> </w:t>
      </w:r>
      <w:r w:rsidRPr="009D32B8">
        <w:rPr>
          <w:rFonts w:hint="eastAsia"/>
        </w:rPr>
        <w:t>Ver2.0に準拠したセキュリティチップを搭載する</w:t>
      </w:r>
      <w:r>
        <w:rPr>
          <w:rFonts w:hint="eastAsia"/>
        </w:rPr>
        <w:t>こと</w:t>
      </w:r>
      <w:r w:rsidRPr="009D32B8">
        <w:rPr>
          <w:rFonts w:hint="eastAsia"/>
        </w:rPr>
        <w:t>。</w:t>
      </w:r>
    </w:p>
    <w:p w14:paraId="458BB1C1" w14:textId="77777777" w:rsidR="00DC4C7F" w:rsidRPr="009D32B8" w:rsidRDefault="00DC4C7F" w:rsidP="007E37F0">
      <w:pPr>
        <w:pStyle w:val="5"/>
      </w:pPr>
      <w:r w:rsidRPr="009D32B8">
        <w:rPr>
          <w:rFonts w:hint="eastAsia"/>
        </w:rPr>
        <w:t>メインメモリは、</w:t>
      </w:r>
      <w:r w:rsidRPr="009D32B8">
        <w:t>8</w:t>
      </w:r>
      <w:r w:rsidRPr="009D32B8">
        <w:rPr>
          <w:rFonts w:hint="eastAsia"/>
        </w:rPr>
        <w:t>GB以上を装備すること。</w:t>
      </w:r>
    </w:p>
    <w:p w14:paraId="1B2F005F" w14:textId="77777777" w:rsidR="00DC4C7F" w:rsidRPr="009D32B8" w:rsidRDefault="00DC4C7F" w:rsidP="007E37F0">
      <w:pPr>
        <w:pStyle w:val="5"/>
      </w:pPr>
      <w:r w:rsidRPr="009D32B8">
        <w:rPr>
          <w:rFonts w:hint="eastAsia"/>
        </w:rPr>
        <w:t>内蔵記憶媒体はSSDとし、容量2</w:t>
      </w:r>
      <w:r w:rsidRPr="009D32B8">
        <w:t>56</w:t>
      </w:r>
      <w:r w:rsidRPr="009D32B8">
        <w:rPr>
          <w:rFonts w:hint="eastAsia"/>
        </w:rPr>
        <w:t>GB以上のものを装備すること。</w:t>
      </w:r>
    </w:p>
    <w:p w14:paraId="752E0C62" w14:textId="77777777" w:rsidR="00DC4C7F" w:rsidRDefault="00DC4C7F" w:rsidP="007E37F0">
      <w:pPr>
        <w:pStyle w:val="5"/>
      </w:pPr>
      <w:r w:rsidRPr="00D713DC">
        <w:t>IEE</w:t>
      </w:r>
      <w:r w:rsidRPr="00D713DC">
        <w:rPr>
          <w:rFonts w:hint="eastAsia"/>
        </w:rPr>
        <w:t>E 802.3abとして標準化された1000BASE-Tイーサネットインターフェイスを1ポート以上内蔵</w:t>
      </w:r>
      <w:r>
        <w:rPr>
          <w:rFonts w:hint="eastAsia"/>
        </w:rPr>
        <w:t>する</w:t>
      </w:r>
      <w:r w:rsidRPr="00D713DC">
        <w:rPr>
          <w:rFonts w:hint="eastAsia"/>
        </w:rPr>
        <w:t>こと。</w:t>
      </w:r>
    </w:p>
    <w:p w14:paraId="029DFD92" w14:textId="77777777" w:rsidR="00DC4C7F" w:rsidRPr="009D32B8" w:rsidRDefault="00DC4C7F" w:rsidP="007E37F0">
      <w:pPr>
        <w:pStyle w:val="5"/>
      </w:pPr>
      <w:r w:rsidRPr="009D32B8">
        <w:rPr>
          <w:rFonts w:hint="eastAsia"/>
        </w:rPr>
        <w:t>USBポートは、3ポート以上を装備すること。</w:t>
      </w:r>
      <w:r w:rsidRPr="00A3790C">
        <w:rPr>
          <w:rFonts w:hint="eastAsia"/>
        </w:rPr>
        <w:t>また、そのうちType-Aポート及びType-Cポートをそれぞれ1ポート以上有すること。</w:t>
      </w:r>
    </w:p>
    <w:p w14:paraId="02158829" w14:textId="77777777" w:rsidR="00DC4C7F" w:rsidRPr="009D32B8" w:rsidRDefault="00DC4C7F" w:rsidP="007E37F0">
      <w:pPr>
        <w:pStyle w:val="5"/>
      </w:pPr>
      <w:r w:rsidRPr="009D32B8">
        <w:rPr>
          <w:rFonts w:hint="eastAsia"/>
        </w:rPr>
        <w:t>外部ディスプレイ出力端子として、HDMI端子を装備すること。</w:t>
      </w:r>
    </w:p>
    <w:p w14:paraId="0F153044" w14:textId="77777777" w:rsidR="00DC4C7F" w:rsidRPr="00BA71FF" w:rsidRDefault="00DC4C7F" w:rsidP="007E37F0">
      <w:pPr>
        <w:pStyle w:val="5"/>
      </w:pPr>
      <w:r w:rsidRPr="009D32B8">
        <w:rPr>
          <w:rFonts w:hint="eastAsia"/>
        </w:rPr>
        <w:t>キーボ</w:t>
      </w:r>
      <w:r w:rsidRPr="00BA71FF">
        <w:rPr>
          <w:rFonts w:hint="eastAsia"/>
        </w:rPr>
        <w:t>ードは日本語キーボードとし、キーピッチが18.4mm以上であること。</w:t>
      </w:r>
    </w:p>
    <w:p w14:paraId="3AE960FD" w14:textId="08FCFCF6" w:rsidR="00DC4C7F" w:rsidRPr="00BA71FF" w:rsidRDefault="00DC4C7F" w:rsidP="007E37F0">
      <w:pPr>
        <w:pStyle w:val="5"/>
      </w:pPr>
      <w:r w:rsidRPr="00BA71FF">
        <w:t xml:space="preserve">USB </w:t>
      </w:r>
      <w:r w:rsidRPr="00BA71FF">
        <w:rPr>
          <w:rFonts w:hint="eastAsia"/>
        </w:rPr>
        <w:t>Type-</w:t>
      </w:r>
      <w:r w:rsidRPr="00BA71FF">
        <w:t>A</w:t>
      </w:r>
      <w:r w:rsidRPr="00BA71FF">
        <w:rPr>
          <w:rFonts w:hint="eastAsia"/>
        </w:rPr>
        <w:t>にて接続できる、有線レーザー式マウスを装備すること。</w:t>
      </w:r>
    </w:p>
    <w:p w14:paraId="263A9648" w14:textId="77777777" w:rsidR="00DC4C7F" w:rsidRPr="00BA71FF" w:rsidRDefault="00DC4C7F" w:rsidP="007E37F0">
      <w:pPr>
        <w:pStyle w:val="5"/>
      </w:pPr>
      <w:r w:rsidRPr="00BA71FF">
        <w:rPr>
          <w:rFonts w:hint="eastAsia"/>
        </w:rPr>
        <w:t>ディスプレイは、15インチ以上16インチ以下とし、ワイドTFT液晶で最大解像度を1920×1080以上とすること。また、ディスプレイには反射防止の処理がされていること。</w:t>
      </w:r>
    </w:p>
    <w:p w14:paraId="30A41DA7" w14:textId="77777777" w:rsidR="00DC4C7F" w:rsidRPr="00BA71FF" w:rsidRDefault="00DC4C7F" w:rsidP="007E37F0">
      <w:pPr>
        <w:pStyle w:val="5"/>
      </w:pPr>
      <w:r w:rsidRPr="00BA71FF">
        <w:rPr>
          <w:rFonts w:hint="eastAsia"/>
        </w:rPr>
        <w:t>無線LAN機能を有すること。規格はIEEE802.11ax/ac/a/b/g/n対応、Wi-Fi準拠のこと。</w:t>
      </w:r>
    </w:p>
    <w:p w14:paraId="23124CD0" w14:textId="77777777" w:rsidR="00DC4C7F" w:rsidRPr="00BA71FF" w:rsidRDefault="00DC4C7F" w:rsidP="007E37F0">
      <w:pPr>
        <w:pStyle w:val="5"/>
      </w:pPr>
      <w:r w:rsidRPr="00BA71FF">
        <w:rPr>
          <w:rFonts w:hint="eastAsia"/>
        </w:rPr>
        <w:t>内蔵バッテリーを装備すること。</w:t>
      </w:r>
      <w:r w:rsidRPr="00BA71FF">
        <w:rPr>
          <w:rFonts w:hint="eastAsia"/>
          <w:color w:val="000000" w:themeColor="text1"/>
        </w:rPr>
        <w:t>バッテリーでの駆動が8時間以上稼働する性能を有すること。</w:t>
      </w:r>
    </w:p>
    <w:p w14:paraId="3DD3F1D2" w14:textId="77777777" w:rsidR="00DC4C7F" w:rsidRPr="00BA71FF" w:rsidRDefault="00DC4C7F" w:rsidP="007E37F0">
      <w:pPr>
        <w:pStyle w:val="5"/>
      </w:pPr>
      <w:r w:rsidRPr="00BA71FF">
        <w:rPr>
          <w:rFonts w:hint="eastAsia"/>
        </w:rPr>
        <w:lastRenderedPageBreak/>
        <w:t>タッチパッドを装備すること。タッチパッド機能は装備するマウスの接続時に自動で停止できること。また、タッチパッド機能単独での、常時使用、常時停止の設定も可能であること。</w:t>
      </w:r>
    </w:p>
    <w:p w14:paraId="06F0DD7C" w14:textId="77777777" w:rsidR="00DC4C7F" w:rsidRPr="00BA71FF" w:rsidRDefault="00DC4C7F" w:rsidP="007E37F0">
      <w:pPr>
        <w:pStyle w:val="5"/>
      </w:pPr>
      <w:r w:rsidRPr="00BA71FF">
        <w:rPr>
          <w:rFonts w:hint="eastAsia"/>
        </w:rPr>
        <w:t>内蔵マイクを装備すること。</w:t>
      </w:r>
    </w:p>
    <w:p w14:paraId="616D8981" w14:textId="77777777" w:rsidR="00DC4C7F" w:rsidRDefault="00DC4C7F" w:rsidP="007E37F0">
      <w:pPr>
        <w:pStyle w:val="5"/>
      </w:pPr>
      <w:r w:rsidRPr="00BA71FF">
        <w:rPr>
          <w:rFonts w:hint="eastAsia"/>
        </w:rPr>
        <w:t>解像度について、フロント及びリア共に有効画素数約92万画素（720P）相当以上に対応したwebカメラを内蔵すること。</w:t>
      </w:r>
    </w:p>
    <w:p w14:paraId="2393E83C" w14:textId="77777777" w:rsidR="009E5821" w:rsidRPr="00487945" w:rsidRDefault="009E5821" w:rsidP="009E5821">
      <w:pPr>
        <w:pStyle w:val="5"/>
      </w:pPr>
      <w:r w:rsidRPr="00487945">
        <w:rPr>
          <w:rFonts w:hint="eastAsia"/>
        </w:rPr>
        <w:t>1</w:t>
      </w:r>
      <w:r w:rsidRPr="00487945">
        <w:t>00V</w:t>
      </w:r>
      <w:r w:rsidRPr="00487945">
        <w:rPr>
          <w:rFonts w:hint="eastAsia"/>
        </w:rPr>
        <w:t>の電圧に対応した機器であること。</w:t>
      </w:r>
    </w:p>
    <w:p w14:paraId="7C79DFEE" w14:textId="4D7B85FE" w:rsidR="009E5821" w:rsidRPr="009E5821" w:rsidRDefault="009E5821" w:rsidP="00560889">
      <w:pPr>
        <w:pStyle w:val="5"/>
      </w:pPr>
      <w:r w:rsidRPr="00487945">
        <w:rPr>
          <w:rFonts w:hint="eastAsia"/>
        </w:rPr>
        <w:t>動作温度が5℃～</w:t>
      </w:r>
      <w:r w:rsidRPr="00487945">
        <w:t>35</w:t>
      </w:r>
      <w:r w:rsidRPr="00487945">
        <w:rPr>
          <w:rFonts w:hint="eastAsia"/>
        </w:rPr>
        <w:t>℃に対応していること。</w:t>
      </w:r>
    </w:p>
    <w:p w14:paraId="32572018" w14:textId="42118628" w:rsidR="00A00327" w:rsidRPr="00362B53" w:rsidRDefault="00A00327" w:rsidP="00A00327">
      <w:pPr>
        <w:pStyle w:val="4"/>
      </w:pPr>
      <w:r>
        <w:rPr>
          <w:rFonts w:hint="eastAsia"/>
        </w:rPr>
        <w:t>ソフトウェア</w:t>
      </w:r>
    </w:p>
    <w:p w14:paraId="726BB657" w14:textId="77777777" w:rsidR="002A2D70" w:rsidRPr="002A2D70" w:rsidRDefault="002A2D70" w:rsidP="002A2D70">
      <w:pPr>
        <w:pStyle w:val="5"/>
      </w:pPr>
      <w:r w:rsidRPr="002A2D70">
        <w:rPr>
          <w:rFonts w:hint="eastAsia"/>
        </w:rPr>
        <w:t>使用権</w:t>
      </w:r>
    </w:p>
    <w:p w14:paraId="293F0D6F" w14:textId="77777777" w:rsidR="002A2D70" w:rsidRPr="00C976EA" w:rsidRDefault="002A2D70" w:rsidP="002A2D70">
      <w:pPr>
        <w:pStyle w:val="50"/>
      </w:pPr>
      <w:r w:rsidRPr="00C976EA">
        <w:rPr>
          <w:rStyle w:val="26"/>
          <w:rFonts w:hint="eastAsia"/>
        </w:rPr>
        <w:t>ソフトウェア等は、府に使用権があり、賃貸借期間中、適法に使用できること。ライセンス契約のあるものについては、府を契約者とすること。ユーザ登録が必要な場合は、府をユーザとして登録すること</w:t>
      </w:r>
      <w:r w:rsidRPr="00C976EA">
        <w:rPr>
          <w:rFonts w:hint="eastAsia"/>
        </w:rPr>
        <w:t>。</w:t>
      </w:r>
    </w:p>
    <w:p w14:paraId="72F32F77" w14:textId="77777777" w:rsidR="002A2D70" w:rsidRPr="00C976EA" w:rsidRDefault="002A2D70" w:rsidP="002A2D70">
      <w:pPr>
        <w:pStyle w:val="5"/>
      </w:pPr>
      <w:r w:rsidRPr="00C976EA">
        <w:rPr>
          <w:rFonts w:hint="eastAsia"/>
        </w:rPr>
        <w:t>製品保守</w:t>
      </w:r>
    </w:p>
    <w:p w14:paraId="7670E7C1" w14:textId="77777777" w:rsidR="002A2D70" w:rsidRPr="00C976EA" w:rsidRDefault="002A2D70" w:rsidP="002A2D70">
      <w:pPr>
        <w:pStyle w:val="50"/>
      </w:pPr>
      <w:r w:rsidRPr="00C976EA">
        <w:rPr>
          <w:rFonts w:hint="eastAsia"/>
        </w:rPr>
        <w:t>ソフトウェア等は、賃貸借期間中は製造元、販売代理店等の保守を受けることができるものであること。</w:t>
      </w:r>
    </w:p>
    <w:p w14:paraId="6477DD4F" w14:textId="77777777" w:rsidR="002A2D70" w:rsidRPr="00C976EA" w:rsidRDefault="002A2D70" w:rsidP="002A2D70">
      <w:pPr>
        <w:pStyle w:val="5"/>
      </w:pPr>
      <w:r w:rsidRPr="00C976EA">
        <w:rPr>
          <w:rFonts w:hint="eastAsia"/>
        </w:rPr>
        <w:t>サービシングモデル</w:t>
      </w:r>
    </w:p>
    <w:p w14:paraId="657205D3" w14:textId="77777777" w:rsidR="002A2D70" w:rsidRPr="00C976EA" w:rsidRDefault="002A2D70" w:rsidP="002A2D70">
      <w:pPr>
        <w:pStyle w:val="50"/>
      </w:pPr>
      <w:r w:rsidRPr="00C976EA">
        <w:rPr>
          <w:rFonts w:hint="eastAsia"/>
        </w:rPr>
        <w:t>OS</w:t>
      </w:r>
      <w:r w:rsidRPr="00C976EA">
        <w:t>のサービシングモデルはGeneral Availability Channel</w:t>
      </w:r>
      <w:r w:rsidRPr="00C976EA">
        <w:rPr>
          <w:rFonts w:hint="eastAsia"/>
        </w:rPr>
        <w:t>相当以上</w:t>
      </w:r>
      <w:r w:rsidRPr="00C976EA">
        <w:t>とすること。</w:t>
      </w:r>
    </w:p>
    <w:p w14:paraId="1DFC4C8D" w14:textId="77777777" w:rsidR="002A2D70" w:rsidRPr="00C976EA" w:rsidRDefault="002A2D70" w:rsidP="002B2201">
      <w:pPr>
        <w:pStyle w:val="5"/>
        <w:rPr>
          <w:strike/>
        </w:rPr>
      </w:pPr>
      <w:r w:rsidRPr="00C976EA">
        <w:rPr>
          <w:rFonts w:hint="eastAsia"/>
        </w:rPr>
        <w:t>O</w:t>
      </w:r>
      <w:r w:rsidRPr="00C976EA">
        <w:t>S</w:t>
      </w:r>
    </w:p>
    <w:p w14:paraId="731186E0" w14:textId="77777777" w:rsidR="002A2D70" w:rsidRPr="00C976EA" w:rsidRDefault="002A2D70" w:rsidP="002B2201">
      <w:pPr>
        <w:pStyle w:val="50"/>
        <w:rPr>
          <w:b/>
          <w:bCs/>
        </w:rPr>
      </w:pPr>
      <w:r w:rsidRPr="00C976EA">
        <w:rPr>
          <w:rFonts w:hint="eastAsia"/>
        </w:rPr>
        <w:t>OSは以下の要件を満たすこと。</w:t>
      </w:r>
    </w:p>
    <w:p w14:paraId="02702E6C" w14:textId="77777777" w:rsidR="002A2D70" w:rsidRPr="009D32B8" w:rsidRDefault="002A2D70" w:rsidP="002B2201">
      <w:pPr>
        <w:pStyle w:val="6"/>
      </w:pPr>
      <w:r w:rsidRPr="00C976EA">
        <w:rPr>
          <w:rFonts w:hint="eastAsia"/>
        </w:rPr>
        <w:t>Microsoft</w:t>
      </w:r>
      <w:r w:rsidRPr="00C976EA">
        <w:t xml:space="preserve"> Windows 11 </w:t>
      </w:r>
      <w:r w:rsidRPr="00C976EA">
        <w:rPr>
          <w:rFonts w:hint="eastAsia"/>
        </w:rPr>
        <w:t>Enterprise（64bit）相当以上の権利</w:t>
      </w:r>
      <w:r>
        <w:rPr>
          <w:rFonts w:hint="eastAsia"/>
        </w:rPr>
        <w:t>を有すること</w:t>
      </w:r>
      <w:r w:rsidRPr="009D32B8">
        <w:rPr>
          <w:rFonts w:hint="eastAsia"/>
        </w:rPr>
        <w:t>。</w:t>
      </w:r>
    </w:p>
    <w:p w14:paraId="24B1A034" w14:textId="77777777" w:rsidR="002A2D70" w:rsidRPr="009D32B8" w:rsidRDefault="002A2D70" w:rsidP="002B2201">
      <w:pPr>
        <w:pStyle w:val="70"/>
      </w:pPr>
      <w:r w:rsidRPr="009D32B8">
        <w:rPr>
          <w:rFonts w:hint="eastAsia"/>
        </w:rPr>
        <w:t>なお、賃貸借期間中にサポートが切れた場合は、後継バージョンにアップグレードする権利を有すること。</w:t>
      </w:r>
    </w:p>
    <w:p w14:paraId="4D5BC2DC" w14:textId="77777777" w:rsidR="002A2D70" w:rsidRDefault="002A2D70" w:rsidP="002B2201">
      <w:pPr>
        <w:pStyle w:val="6"/>
      </w:pPr>
      <w:r>
        <w:rPr>
          <w:rFonts w:hint="eastAsia"/>
        </w:rPr>
        <w:t>A</w:t>
      </w:r>
      <w:r>
        <w:t>D</w:t>
      </w:r>
      <w:r>
        <w:rPr>
          <w:rFonts w:hint="eastAsia"/>
        </w:rPr>
        <w:t>において</w:t>
      </w:r>
      <w:r w:rsidRPr="009D32B8">
        <w:rPr>
          <w:rFonts w:hint="eastAsia"/>
        </w:rPr>
        <w:t>管理ができること。</w:t>
      </w:r>
    </w:p>
    <w:p w14:paraId="544F45D7" w14:textId="77777777" w:rsidR="002A2D70" w:rsidRPr="009D32B8" w:rsidRDefault="002A2D70" w:rsidP="002B2201">
      <w:pPr>
        <w:pStyle w:val="5"/>
      </w:pPr>
      <w:r>
        <w:rPr>
          <w:rFonts w:hint="eastAsia"/>
        </w:rPr>
        <w:t>オフィスソフトウェア</w:t>
      </w:r>
    </w:p>
    <w:p w14:paraId="02B9106E" w14:textId="77777777" w:rsidR="003559F3" w:rsidRDefault="002A2D70" w:rsidP="002B2201">
      <w:pPr>
        <w:pStyle w:val="50"/>
      </w:pPr>
      <w:r w:rsidRPr="00220D20">
        <w:t xml:space="preserve">Microsoft </w:t>
      </w:r>
      <w:r w:rsidR="00CE742A" w:rsidRPr="00CE742A">
        <w:t>365 Apps for enterprise</w:t>
      </w:r>
      <w:r w:rsidR="00CE742A">
        <w:rPr>
          <w:rFonts w:hint="eastAsia"/>
        </w:rPr>
        <w:t>相当</w:t>
      </w:r>
      <w:r w:rsidR="00AC285F">
        <w:rPr>
          <w:rFonts w:hint="eastAsia"/>
        </w:rPr>
        <w:t>以上</w:t>
      </w:r>
      <w:r w:rsidR="0039190D">
        <w:rPr>
          <w:rFonts w:hint="eastAsia"/>
        </w:rPr>
        <w:t>を実装すること</w:t>
      </w:r>
      <w:r w:rsidR="00CE742A">
        <w:rPr>
          <w:rFonts w:hint="eastAsia"/>
        </w:rPr>
        <w:t>。</w:t>
      </w:r>
    </w:p>
    <w:p w14:paraId="676CBD61" w14:textId="77777777" w:rsidR="003559F3" w:rsidRPr="00036246" w:rsidRDefault="003559F3" w:rsidP="00C1118C">
      <w:pPr>
        <w:pStyle w:val="5"/>
        <w:numPr>
          <w:ilvl w:val="4"/>
          <w:numId w:val="1"/>
        </w:numPr>
      </w:pPr>
      <w:r>
        <w:rPr>
          <w:rFonts w:hint="eastAsia"/>
        </w:rPr>
        <w:t>ウイルス対策</w:t>
      </w:r>
      <w:r w:rsidRPr="009D32B8">
        <w:rPr>
          <w:rFonts w:hint="eastAsia"/>
        </w:rPr>
        <w:t>ソフトウェア</w:t>
      </w:r>
    </w:p>
    <w:p w14:paraId="51AA0F99" w14:textId="77777777" w:rsidR="003559F3" w:rsidRPr="009715CE" w:rsidRDefault="003559F3" w:rsidP="00C1118C">
      <w:pPr>
        <w:pStyle w:val="50"/>
      </w:pPr>
      <w:r>
        <w:t xml:space="preserve">Microsoft </w:t>
      </w:r>
      <w:r w:rsidRPr="009715CE">
        <w:t>Defender</w:t>
      </w:r>
      <w:r>
        <w:rPr>
          <w:rFonts w:hint="eastAsia"/>
        </w:rPr>
        <w:t>相当以上</w:t>
      </w:r>
      <w:r w:rsidRPr="009715CE">
        <w:rPr>
          <w:rFonts w:hint="eastAsia"/>
        </w:rPr>
        <w:t>が利用できること。既存の庁内情報基盤内</w:t>
      </w:r>
      <w:r w:rsidRPr="009715CE">
        <w:t>MECM</w:t>
      </w:r>
      <w:r w:rsidRPr="009715CE">
        <w:rPr>
          <w:rFonts w:hint="eastAsia"/>
        </w:rPr>
        <w:t>サーバ</w:t>
      </w:r>
      <w:r w:rsidRPr="004D69CE">
        <w:rPr>
          <w:rFonts w:hint="eastAsia"/>
        </w:rPr>
        <w:t>または府が</w:t>
      </w:r>
      <w:r>
        <w:rPr>
          <w:rFonts w:hint="eastAsia"/>
        </w:rPr>
        <w:t>調達した</w:t>
      </w:r>
      <w:r w:rsidRPr="004D69CE">
        <w:rPr>
          <w:rFonts w:hint="eastAsia"/>
        </w:rPr>
        <w:t>資産管理システム</w:t>
      </w:r>
      <w:r>
        <w:rPr>
          <w:rFonts w:hint="eastAsia"/>
        </w:rPr>
        <w:t>により</w:t>
      </w:r>
      <w:r w:rsidRPr="009715CE">
        <w:rPr>
          <w:rFonts w:hint="eastAsia"/>
        </w:rPr>
        <w:t>、常に最新のパターンファイルをダウンロードできるように対応を進めること。</w:t>
      </w:r>
    </w:p>
    <w:p w14:paraId="4BE7B413" w14:textId="13E66466" w:rsidR="003559F3" w:rsidRPr="003559F3" w:rsidRDefault="000C0EFD" w:rsidP="00C1118C">
      <w:pPr>
        <w:pStyle w:val="5"/>
        <w:numPr>
          <w:ilvl w:val="4"/>
          <w:numId w:val="1"/>
        </w:numPr>
      </w:pPr>
      <w:r>
        <w:rPr>
          <w:rFonts w:hint="eastAsia"/>
        </w:rPr>
        <w:t>生体認証クライアント</w:t>
      </w:r>
    </w:p>
    <w:p w14:paraId="7F93842A" w14:textId="50036F3D" w:rsidR="00017CA0" w:rsidRDefault="000C0EFD" w:rsidP="002B2201">
      <w:pPr>
        <w:pStyle w:val="50"/>
      </w:pPr>
      <w:r>
        <w:rPr>
          <w:rFonts w:hint="eastAsia"/>
        </w:rPr>
        <w:t>生体認証</w:t>
      </w:r>
      <w:r w:rsidR="002D58D7">
        <w:rPr>
          <w:rFonts w:hint="eastAsia"/>
        </w:rPr>
        <w:t>サーバと連携し、生体認証を行う為のクライアントソフトを実装すること。</w:t>
      </w:r>
    </w:p>
    <w:p w14:paraId="0C859993" w14:textId="77777777" w:rsidR="00017CA0" w:rsidRPr="00F16C60" w:rsidRDefault="00017CA0" w:rsidP="00C1118C">
      <w:pPr>
        <w:pStyle w:val="5"/>
        <w:numPr>
          <w:ilvl w:val="4"/>
          <w:numId w:val="1"/>
        </w:numPr>
      </w:pPr>
      <w:r>
        <w:rPr>
          <w:rFonts w:hint="eastAsia"/>
        </w:rPr>
        <w:t>府指定ソフトウェア</w:t>
      </w:r>
    </w:p>
    <w:p w14:paraId="003733BC" w14:textId="17B2A5DB" w:rsidR="002A2D70" w:rsidRPr="00C1118C" w:rsidRDefault="00017CA0" w:rsidP="002B2201">
      <w:pPr>
        <w:pStyle w:val="50"/>
        <w:rPr>
          <w:color w:val="000000" w:themeColor="text1"/>
        </w:rPr>
      </w:pPr>
      <w:r w:rsidRPr="0084441A">
        <w:rPr>
          <w:rFonts w:hint="eastAsia"/>
        </w:rPr>
        <w:t>その他府より提供するソフトウェアを導入すること。</w:t>
      </w:r>
    </w:p>
    <w:p w14:paraId="6032DE42" w14:textId="3B917762" w:rsidR="00D07670" w:rsidRDefault="0038782A" w:rsidP="00D07670">
      <w:pPr>
        <w:pStyle w:val="3"/>
      </w:pPr>
      <w:r>
        <w:rPr>
          <w:rFonts w:hint="eastAsia"/>
        </w:rPr>
        <w:lastRenderedPageBreak/>
        <w:t>静脈</w:t>
      </w:r>
      <w:r w:rsidR="00D07670">
        <w:rPr>
          <w:rFonts w:hint="eastAsia"/>
        </w:rPr>
        <w:t>認証センサー</w:t>
      </w:r>
    </w:p>
    <w:p w14:paraId="6F783930" w14:textId="1E952D7E" w:rsidR="00776DCD" w:rsidRDefault="00776DCD" w:rsidP="00776DCD">
      <w:pPr>
        <w:pStyle w:val="4"/>
      </w:pPr>
      <w:r>
        <w:rPr>
          <w:rFonts w:hint="eastAsia"/>
        </w:rPr>
        <w:t>ハードウェア</w:t>
      </w:r>
    </w:p>
    <w:p w14:paraId="1120AE98" w14:textId="1AD66CA1" w:rsidR="00E8680D" w:rsidRPr="00945908" w:rsidRDefault="002F58D8" w:rsidP="00C1118C">
      <w:pPr>
        <w:pStyle w:val="5"/>
      </w:pPr>
      <w:r>
        <w:rPr>
          <w:rFonts w:hint="eastAsia"/>
        </w:rPr>
        <w:t>非接触型の</w:t>
      </w:r>
      <w:r w:rsidR="003E030F">
        <w:rPr>
          <w:rFonts w:hint="eastAsia"/>
        </w:rPr>
        <w:t>静脈読取り専用センサーであること。</w:t>
      </w:r>
    </w:p>
    <w:p w14:paraId="30EE5C3A" w14:textId="2F9E35B0" w:rsidR="00B64F33" w:rsidRDefault="00234100" w:rsidP="00993986">
      <w:pPr>
        <w:pStyle w:val="5"/>
      </w:pPr>
      <w:r w:rsidRPr="00BA71FF">
        <w:t xml:space="preserve">USB </w:t>
      </w:r>
      <w:r w:rsidRPr="00BA71FF">
        <w:rPr>
          <w:rFonts w:hint="eastAsia"/>
        </w:rPr>
        <w:t>Type-</w:t>
      </w:r>
      <w:r w:rsidRPr="00BA71FF">
        <w:t>A</w:t>
      </w:r>
      <w:r w:rsidRPr="00BA71FF">
        <w:rPr>
          <w:rFonts w:hint="eastAsia"/>
        </w:rPr>
        <w:t>にて接続できる</w:t>
      </w:r>
      <w:r w:rsidR="001C37D8">
        <w:rPr>
          <w:rFonts w:hint="eastAsia"/>
        </w:rPr>
        <w:t>こと。また、</w:t>
      </w:r>
      <w:r w:rsidR="00E8680D">
        <w:rPr>
          <w:rFonts w:hint="eastAsia"/>
        </w:rPr>
        <w:t>接続した</w:t>
      </w:r>
      <w:r w:rsidR="00A473DB">
        <w:t>USB</w:t>
      </w:r>
      <w:r w:rsidR="00A473DB">
        <w:rPr>
          <w:rFonts w:hint="eastAsia"/>
        </w:rPr>
        <w:t>ポートより</w:t>
      </w:r>
      <w:r w:rsidR="00065F34">
        <w:rPr>
          <w:rFonts w:hint="eastAsia"/>
        </w:rPr>
        <w:t>電源供給</w:t>
      </w:r>
      <w:r w:rsidR="008A747C">
        <w:rPr>
          <w:rFonts w:hint="eastAsia"/>
        </w:rPr>
        <w:t>を受けることができること。</w:t>
      </w:r>
    </w:p>
    <w:p w14:paraId="54DC6BF8" w14:textId="77777777" w:rsidR="00005406" w:rsidRPr="00367086" w:rsidRDefault="00005406" w:rsidP="00005406">
      <w:pPr>
        <w:pStyle w:val="5"/>
      </w:pPr>
      <w:r w:rsidRPr="00367086">
        <w:rPr>
          <w:rFonts w:hint="eastAsia"/>
        </w:rPr>
        <w:t>動作温度が</w:t>
      </w:r>
      <w:r w:rsidRPr="00367086">
        <w:t>10</w:t>
      </w:r>
      <w:r w:rsidRPr="00367086">
        <w:rPr>
          <w:rFonts w:hint="eastAsia"/>
        </w:rPr>
        <w:t>℃～</w:t>
      </w:r>
      <w:r w:rsidRPr="00367086">
        <w:t>35</w:t>
      </w:r>
      <w:r w:rsidRPr="00367086">
        <w:rPr>
          <w:rFonts w:hint="eastAsia"/>
        </w:rPr>
        <w:t>℃に対応していること。</w:t>
      </w:r>
    </w:p>
    <w:p w14:paraId="2726F046" w14:textId="504621A9" w:rsidR="00005406" w:rsidRDefault="009716D7" w:rsidP="00005406">
      <w:pPr>
        <w:pStyle w:val="5"/>
      </w:pPr>
      <w:r>
        <w:rPr>
          <w:rFonts w:hint="eastAsia"/>
        </w:rPr>
        <w:t>外光耐力として、以下の</w:t>
      </w:r>
      <w:r w:rsidR="00145EBE">
        <w:rPr>
          <w:rFonts w:hint="eastAsia"/>
        </w:rPr>
        <w:t>性能を有すること。</w:t>
      </w:r>
    </w:p>
    <w:p w14:paraId="5759DB50" w14:textId="3970DE9A" w:rsidR="00CB6C3D" w:rsidRDefault="00644BEA" w:rsidP="00CB6C3D">
      <w:pPr>
        <w:pStyle w:val="6"/>
      </w:pPr>
      <w:r>
        <w:rPr>
          <w:rFonts w:hint="eastAsia"/>
        </w:rPr>
        <w:t>認証時の性能は以下とする。</w:t>
      </w:r>
    </w:p>
    <w:p w14:paraId="2D18D38F" w14:textId="77777777" w:rsidR="00C14884" w:rsidRDefault="00C14884" w:rsidP="00C14884">
      <w:pPr>
        <w:pStyle w:val="7"/>
      </w:pPr>
      <w:r>
        <w:rPr>
          <w:rFonts w:hint="eastAsia"/>
        </w:rPr>
        <w:t>自然光（太陽光） 45,000lux以下</w:t>
      </w:r>
    </w:p>
    <w:p w14:paraId="585840D1" w14:textId="2C78ECEB" w:rsidR="00644BEA" w:rsidRPr="00644BEA" w:rsidRDefault="00C14884" w:rsidP="00C14884">
      <w:pPr>
        <w:pStyle w:val="7"/>
      </w:pPr>
      <w:r>
        <w:rPr>
          <w:rFonts w:hint="eastAsia"/>
        </w:rPr>
        <w:t>白熱灯・ハロゲン灯 9,000lux以下</w:t>
      </w:r>
    </w:p>
    <w:p w14:paraId="34D7DFA8" w14:textId="55F4EE9E" w:rsidR="00125A1B" w:rsidRDefault="00CC192C" w:rsidP="00293C4D">
      <w:pPr>
        <w:pStyle w:val="6"/>
        <w:numPr>
          <w:ilvl w:val="5"/>
          <w:numId w:val="11"/>
        </w:numPr>
      </w:pPr>
      <w:r w:rsidRPr="00CC192C">
        <w:rPr>
          <w:rFonts w:hint="eastAsia"/>
        </w:rPr>
        <w:t>登録時</w:t>
      </w:r>
      <w:r w:rsidR="00125A1B">
        <w:rPr>
          <w:rFonts w:hint="eastAsia"/>
        </w:rPr>
        <w:t>の性能は以下とする。</w:t>
      </w:r>
    </w:p>
    <w:p w14:paraId="077C489A" w14:textId="77777777" w:rsidR="00CC192C" w:rsidRDefault="00CC192C" w:rsidP="00410BF8">
      <w:pPr>
        <w:pStyle w:val="7"/>
      </w:pPr>
      <w:r w:rsidRPr="00CC192C">
        <w:rPr>
          <w:rFonts w:hint="eastAsia"/>
        </w:rPr>
        <w:t>自然光（太陽光） 5,000lux以下</w:t>
      </w:r>
    </w:p>
    <w:p w14:paraId="0E0F3CFB" w14:textId="348B0823" w:rsidR="00145EBE" w:rsidRDefault="00410BF8" w:rsidP="00410BF8">
      <w:pPr>
        <w:pStyle w:val="7"/>
      </w:pPr>
      <w:r w:rsidRPr="00410BF8">
        <w:rPr>
          <w:rFonts w:hint="eastAsia"/>
        </w:rPr>
        <w:t>白熱灯・ハロゲン灯 1,700lux以下</w:t>
      </w:r>
    </w:p>
    <w:p w14:paraId="040CDA44" w14:textId="637E6C3D" w:rsidR="00CA6AFA" w:rsidRPr="00CB6C3D" w:rsidRDefault="003F4A8D" w:rsidP="00C1118C">
      <w:pPr>
        <w:pStyle w:val="5"/>
      </w:pPr>
      <w:r>
        <w:rPr>
          <w:rFonts w:hint="eastAsia"/>
        </w:rPr>
        <w:t>生体認証サーバへ導入するソフトウェアとの</w:t>
      </w:r>
      <w:r w:rsidR="00CF7FF4">
        <w:rPr>
          <w:rFonts w:hint="eastAsia"/>
        </w:rPr>
        <w:t>動作を保証すること。</w:t>
      </w:r>
    </w:p>
    <w:p w14:paraId="62D84823" w14:textId="77777777" w:rsidR="005D17F7" w:rsidRPr="00367086" w:rsidRDefault="005D17F7" w:rsidP="00367086">
      <w:pPr>
        <w:pStyle w:val="3"/>
      </w:pPr>
      <w:bookmarkStart w:id="20" w:name="_Ref131113652"/>
      <w:r w:rsidRPr="00367086">
        <w:rPr>
          <w:rFonts w:hint="eastAsia"/>
        </w:rPr>
        <w:t>仮想サーバ</w:t>
      </w:r>
      <w:bookmarkEnd w:id="20"/>
    </w:p>
    <w:p w14:paraId="1E545B28" w14:textId="77777777" w:rsidR="005D17F7" w:rsidRPr="005D17F7" w:rsidRDefault="005D17F7" w:rsidP="005D17F7">
      <w:pPr>
        <w:pStyle w:val="4"/>
      </w:pPr>
      <w:r w:rsidRPr="005D17F7">
        <w:rPr>
          <w:rFonts w:hint="eastAsia"/>
        </w:rPr>
        <w:t>共通</w:t>
      </w:r>
    </w:p>
    <w:p w14:paraId="2539CB59" w14:textId="77777777" w:rsidR="005D17F7" w:rsidRPr="005D17F7" w:rsidRDefault="005D17F7" w:rsidP="005D17F7">
      <w:pPr>
        <w:pStyle w:val="5"/>
      </w:pPr>
      <w:r w:rsidRPr="005D17F7">
        <w:rPr>
          <w:rFonts w:hint="eastAsia"/>
        </w:rPr>
        <w:t>各仮想サーバに必要なO</w:t>
      </w:r>
      <w:r w:rsidRPr="005D17F7">
        <w:t>S</w:t>
      </w:r>
      <w:r w:rsidRPr="005D17F7">
        <w:rPr>
          <w:rFonts w:hint="eastAsia"/>
        </w:rPr>
        <w:t>及びソフトウェアのライセンスを準備すること。</w:t>
      </w:r>
    </w:p>
    <w:p w14:paraId="353AE98D" w14:textId="40E49F55" w:rsidR="005D17F7" w:rsidRPr="005D17F7" w:rsidRDefault="005D17F7" w:rsidP="005D17F7">
      <w:pPr>
        <w:pStyle w:val="5"/>
      </w:pPr>
      <w:r w:rsidRPr="005D17F7">
        <w:rPr>
          <w:rFonts w:hint="eastAsia"/>
        </w:rPr>
        <w:t>各仮想サーバの導入ソフトウェア</w:t>
      </w:r>
      <w:r w:rsidR="005D61B5">
        <w:rPr>
          <w:rFonts w:hint="eastAsia"/>
        </w:rPr>
        <w:t>にて、</w:t>
      </w:r>
      <w:r w:rsidRPr="005D17F7">
        <w:rPr>
          <w:rFonts w:hint="eastAsia"/>
        </w:rPr>
        <w:t>庁内ネットワーク</w:t>
      </w:r>
      <w:r w:rsidR="00D025C0">
        <w:rPr>
          <w:rFonts w:hint="eastAsia"/>
        </w:rPr>
        <w:t>情報基盤</w:t>
      </w:r>
      <w:r w:rsidRPr="005D17F7">
        <w:rPr>
          <w:rFonts w:hint="eastAsia"/>
        </w:rPr>
        <w:t>仮想基盤サーバのハイパーバイザー</w:t>
      </w:r>
      <w:r w:rsidR="00AC1D20">
        <w:rPr>
          <w:rFonts w:hint="eastAsia"/>
        </w:rPr>
        <w:t>上での</w:t>
      </w:r>
      <w:r w:rsidR="0045551A">
        <w:rPr>
          <w:rFonts w:hint="eastAsia"/>
        </w:rPr>
        <w:t>動作が保証されていること</w:t>
      </w:r>
      <w:r w:rsidRPr="005D17F7">
        <w:rPr>
          <w:rFonts w:hint="eastAsia"/>
        </w:rPr>
        <w:t>。</w:t>
      </w:r>
      <w:r w:rsidR="009707AE">
        <w:rPr>
          <w:rFonts w:hint="eastAsia"/>
        </w:rPr>
        <w:t>カタログ等に記載がない場合は、</w:t>
      </w:r>
      <w:r w:rsidR="00C431AC">
        <w:rPr>
          <w:rFonts w:hint="eastAsia"/>
        </w:rPr>
        <w:t>メーカー</w:t>
      </w:r>
      <w:r w:rsidR="008B77B8">
        <w:rPr>
          <w:rFonts w:hint="eastAsia"/>
        </w:rPr>
        <w:t>もしくは販売代理店に確認を行い、証跡を示すこと。</w:t>
      </w:r>
    </w:p>
    <w:p w14:paraId="728E35CB" w14:textId="796D628E" w:rsidR="00FC3D16" w:rsidRPr="00FC3D16" w:rsidRDefault="005D17F7" w:rsidP="00BA04FB">
      <w:pPr>
        <w:pStyle w:val="5"/>
      </w:pPr>
      <w:r w:rsidRPr="005D17F7">
        <w:rPr>
          <w:rFonts w:hint="eastAsia"/>
        </w:rPr>
        <w:t>各仮想サーバにはウイルス対策ソフトウェアを導入し、庁内ネットワークウイルス対策管理サーバ及び庁内ネットワークウイルス対策配信サーバで管理できること。</w:t>
      </w:r>
    </w:p>
    <w:p w14:paraId="22E0CCA0" w14:textId="77777777" w:rsidR="005D17F7" w:rsidRPr="005D17F7" w:rsidRDefault="005D17F7" w:rsidP="005D17F7">
      <w:pPr>
        <w:pStyle w:val="4"/>
      </w:pPr>
      <w:r w:rsidRPr="005D17F7">
        <w:rPr>
          <w:rFonts w:hint="eastAsia"/>
        </w:rPr>
        <w:t>庁内ADサーバ</w:t>
      </w:r>
    </w:p>
    <w:p w14:paraId="2516C841" w14:textId="77777777" w:rsidR="005D17F7" w:rsidRPr="005D17F7" w:rsidRDefault="005D17F7" w:rsidP="005D17F7">
      <w:pPr>
        <w:pStyle w:val="5"/>
      </w:pPr>
      <w:r w:rsidRPr="005D17F7">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760D2CF1" w14:textId="77777777" w:rsidR="005D17F7" w:rsidRPr="005D17F7" w:rsidRDefault="005D17F7" w:rsidP="005D17F7">
      <w:pPr>
        <w:pStyle w:val="5"/>
      </w:pPr>
      <w:r w:rsidRPr="005D17F7">
        <w:rPr>
          <w:rFonts w:hint="eastAsia"/>
        </w:rPr>
        <w:t>Active Directoryドメインサービス相当以上の機能を有すること。</w:t>
      </w:r>
    </w:p>
    <w:p w14:paraId="03AFD809" w14:textId="77777777" w:rsidR="005D17F7" w:rsidRPr="005D17F7" w:rsidRDefault="005D17F7" w:rsidP="005D17F7">
      <w:pPr>
        <w:pStyle w:val="4"/>
      </w:pPr>
      <w:r w:rsidRPr="005D17F7">
        <w:rPr>
          <w:rFonts w:hint="eastAsia"/>
        </w:rPr>
        <w:t>LGWAN接続系ADサーバ</w:t>
      </w:r>
    </w:p>
    <w:p w14:paraId="0BFF96BB" w14:textId="77777777" w:rsidR="005D17F7" w:rsidRPr="005D17F7" w:rsidRDefault="005D17F7" w:rsidP="005D17F7">
      <w:pPr>
        <w:pStyle w:val="5"/>
      </w:pPr>
      <w:r w:rsidRPr="005D17F7">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67464605" w14:textId="77777777" w:rsidR="005D17F7" w:rsidRPr="005D17F7" w:rsidRDefault="005D17F7" w:rsidP="005D17F7">
      <w:pPr>
        <w:pStyle w:val="5"/>
      </w:pPr>
      <w:r w:rsidRPr="005D17F7">
        <w:rPr>
          <w:rFonts w:hint="eastAsia"/>
        </w:rPr>
        <w:t>Active Directoryドメインサービス相当以上の機能を有すること。</w:t>
      </w:r>
    </w:p>
    <w:p w14:paraId="0DF90F9A" w14:textId="77777777" w:rsidR="005D17F7" w:rsidRPr="005D17F7" w:rsidRDefault="005D17F7" w:rsidP="005D17F7">
      <w:pPr>
        <w:pStyle w:val="4"/>
      </w:pPr>
      <w:r w:rsidRPr="005D17F7">
        <w:rPr>
          <w:rFonts w:hint="eastAsia"/>
        </w:rPr>
        <w:t>SC連携用ADサーバ</w:t>
      </w:r>
    </w:p>
    <w:p w14:paraId="26D83BFF" w14:textId="77777777" w:rsidR="005D17F7" w:rsidRPr="005D17F7" w:rsidRDefault="005D17F7" w:rsidP="005D17F7">
      <w:pPr>
        <w:pStyle w:val="5"/>
      </w:pPr>
      <w:r w:rsidRPr="005D17F7">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50827031" w14:textId="77777777" w:rsidR="005D17F7" w:rsidRPr="005D17F7" w:rsidRDefault="005D17F7" w:rsidP="005D17F7">
      <w:pPr>
        <w:pStyle w:val="5"/>
      </w:pPr>
      <w:r w:rsidRPr="005D17F7">
        <w:rPr>
          <w:rFonts w:hint="eastAsia"/>
        </w:rPr>
        <w:t>Active Directoryドメインサービス相当以上の機能を有すること。</w:t>
      </w:r>
    </w:p>
    <w:p w14:paraId="3716D760" w14:textId="77777777" w:rsidR="005D17F7" w:rsidRPr="005D17F7" w:rsidRDefault="005D17F7" w:rsidP="005D17F7">
      <w:pPr>
        <w:pStyle w:val="4"/>
      </w:pPr>
      <w:r w:rsidRPr="005D17F7">
        <w:rPr>
          <w:rFonts w:hint="eastAsia"/>
        </w:rPr>
        <w:t>共通基盤用ADサーバ</w:t>
      </w:r>
    </w:p>
    <w:p w14:paraId="025153F9" w14:textId="77777777" w:rsidR="005D17F7" w:rsidRPr="005D17F7" w:rsidRDefault="005D17F7" w:rsidP="005D17F7">
      <w:pPr>
        <w:pStyle w:val="5"/>
      </w:pPr>
      <w:r w:rsidRPr="005D17F7">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050F1F9F" w14:textId="77777777" w:rsidR="005D17F7" w:rsidRPr="005D17F7" w:rsidRDefault="005D17F7" w:rsidP="005D17F7">
      <w:pPr>
        <w:pStyle w:val="5"/>
      </w:pPr>
      <w:r w:rsidRPr="005D17F7">
        <w:rPr>
          <w:rFonts w:hint="eastAsia"/>
        </w:rPr>
        <w:t>Active Directoryドメインサービス相当以上の機能を有すること。</w:t>
      </w:r>
    </w:p>
    <w:p w14:paraId="303CD807" w14:textId="77777777" w:rsidR="005D17F7" w:rsidRPr="005D17F7" w:rsidRDefault="005D17F7" w:rsidP="005D17F7">
      <w:pPr>
        <w:pStyle w:val="4"/>
      </w:pPr>
      <w:r w:rsidRPr="005D17F7">
        <w:rPr>
          <w:rFonts w:hint="eastAsia"/>
        </w:rPr>
        <w:t>検証用ドメインコントローラ</w:t>
      </w:r>
    </w:p>
    <w:p w14:paraId="29385708" w14:textId="77777777" w:rsidR="005D17F7" w:rsidRPr="005D17F7" w:rsidRDefault="005D17F7" w:rsidP="005D17F7">
      <w:pPr>
        <w:pStyle w:val="5"/>
      </w:pPr>
      <w:r w:rsidRPr="005D17F7">
        <w:lastRenderedPageBreak/>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716F97F8" w14:textId="77777777" w:rsidR="005D17F7" w:rsidRPr="005D17F7" w:rsidRDefault="005D17F7" w:rsidP="005D17F7">
      <w:pPr>
        <w:pStyle w:val="5"/>
      </w:pPr>
      <w:r w:rsidRPr="005D17F7">
        <w:rPr>
          <w:rFonts w:hint="eastAsia"/>
        </w:rPr>
        <w:t>Active Directoryドメインサービス相当以上の機能を有すること。</w:t>
      </w:r>
    </w:p>
    <w:p w14:paraId="61260748" w14:textId="77777777" w:rsidR="005D17F7" w:rsidRPr="005D17F7" w:rsidRDefault="005D17F7" w:rsidP="005D17F7">
      <w:pPr>
        <w:pStyle w:val="4"/>
      </w:pPr>
      <w:r w:rsidRPr="005D17F7">
        <w:rPr>
          <w:rFonts w:hint="eastAsia"/>
        </w:rPr>
        <w:t>ディレクトリ同期サーバ</w:t>
      </w:r>
    </w:p>
    <w:p w14:paraId="0AF232E5" w14:textId="77777777" w:rsidR="005D17F7" w:rsidRPr="005D17F7" w:rsidRDefault="005D17F7" w:rsidP="005D17F7">
      <w:pPr>
        <w:pStyle w:val="5"/>
      </w:pPr>
      <w:r w:rsidRPr="005D17F7">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08973796" w14:textId="2BE45F0B" w:rsidR="005D17F7" w:rsidRPr="005D17F7" w:rsidRDefault="005D17F7" w:rsidP="005D17F7">
      <w:pPr>
        <w:pStyle w:val="5"/>
      </w:pPr>
      <w:r w:rsidRPr="005D17F7">
        <w:t>Microsoft Entra ID</w:t>
      </w:r>
      <w:r w:rsidRPr="005D17F7">
        <w:rPr>
          <w:rFonts w:hint="eastAsia"/>
        </w:rPr>
        <w:t>と連携する為の</w:t>
      </w:r>
      <w:r w:rsidRPr="005D17F7">
        <w:t>Microsoft Entra Connect</w:t>
      </w:r>
      <w:r w:rsidR="00C91DEF">
        <w:rPr>
          <w:rFonts w:hint="eastAsia"/>
        </w:rPr>
        <w:t>相当以上の</w:t>
      </w:r>
      <w:r w:rsidRPr="005D17F7">
        <w:rPr>
          <w:rFonts w:hint="eastAsia"/>
        </w:rPr>
        <w:t>機能を有すること。</w:t>
      </w:r>
    </w:p>
    <w:p w14:paraId="0B1BB103" w14:textId="4472DA43" w:rsidR="00D411D4" w:rsidRDefault="00D411D4" w:rsidP="00D411D4">
      <w:pPr>
        <w:pStyle w:val="5"/>
      </w:pPr>
      <w:r w:rsidRPr="005D17F7">
        <w:rPr>
          <w:rFonts w:hint="eastAsia"/>
        </w:rPr>
        <w:t>庁内</w:t>
      </w:r>
      <w:r w:rsidRPr="005D17F7">
        <w:t>AD</w:t>
      </w:r>
      <w:r w:rsidRPr="005D17F7">
        <w:rPr>
          <w:rFonts w:hint="eastAsia"/>
        </w:rPr>
        <w:t>と連携し、同期対象O</w:t>
      </w:r>
      <w:r w:rsidRPr="005D17F7">
        <w:t>U</w:t>
      </w:r>
      <w:r w:rsidRPr="005D17F7">
        <w:rPr>
          <w:rFonts w:hint="eastAsia"/>
        </w:rPr>
        <w:t>を限定する為の機能を有すること。</w:t>
      </w:r>
    </w:p>
    <w:p w14:paraId="2C3C3868" w14:textId="534BD62C" w:rsidR="005D17F7" w:rsidRPr="005D17F7" w:rsidRDefault="00D411D4" w:rsidP="00D411D4">
      <w:pPr>
        <w:pStyle w:val="5"/>
      </w:pPr>
      <w:r w:rsidRPr="00863F8D">
        <w:t>DB</w:t>
      </w:r>
      <w:r w:rsidRPr="00863F8D">
        <w:rPr>
          <w:rFonts w:hint="eastAsia"/>
        </w:rPr>
        <w:t>ソフトウェアとして、</w:t>
      </w:r>
      <w:r w:rsidRPr="00863F8D">
        <w:t>SQL Server 2022</w:t>
      </w:r>
      <w:r w:rsidRPr="00863F8D">
        <w:rPr>
          <w:rFonts w:hint="eastAsia"/>
        </w:rPr>
        <w:t>相当以上の機能を有すること。</w:t>
      </w:r>
    </w:p>
    <w:p w14:paraId="5A7FA3C2" w14:textId="52489413" w:rsidR="007750D7" w:rsidRPr="005D17F7" w:rsidRDefault="007750D7" w:rsidP="007750D7">
      <w:pPr>
        <w:pStyle w:val="4"/>
      </w:pPr>
      <w:r>
        <w:rPr>
          <w:rFonts w:hint="eastAsia"/>
        </w:rPr>
        <w:t>テスト用</w:t>
      </w:r>
      <w:r w:rsidRPr="005D17F7">
        <w:rPr>
          <w:rFonts w:hint="eastAsia"/>
        </w:rPr>
        <w:t>ディレクトリ同期サーバ</w:t>
      </w:r>
    </w:p>
    <w:p w14:paraId="6DBA29C2" w14:textId="77777777" w:rsidR="007750D7" w:rsidRPr="005D17F7" w:rsidRDefault="007750D7" w:rsidP="007750D7">
      <w:pPr>
        <w:pStyle w:val="5"/>
      </w:pPr>
      <w:r w:rsidRPr="005D17F7">
        <w:t>OS</w:t>
      </w:r>
      <w:r w:rsidRPr="005D17F7">
        <w:rPr>
          <w:rFonts w:hint="eastAsia"/>
        </w:rPr>
        <w:t>は</w:t>
      </w:r>
      <w:r w:rsidRPr="005D17F7">
        <w:t>Windows Server 20</w:t>
      </w:r>
      <w:r w:rsidRPr="005D17F7">
        <w:rPr>
          <w:rFonts w:hint="eastAsia"/>
        </w:rPr>
        <w:t>2</w:t>
      </w:r>
      <w:r w:rsidRPr="005D17F7">
        <w:t>2</w:t>
      </w:r>
      <w:r w:rsidRPr="005D17F7">
        <w:rPr>
          <w:rFonts w:hint="eastAsia"/>
        </w:rPr>
        <w:t>相当以上の機能を有すること。</w:t>
      </w:r>
    </w:p>
    <w:p w14:paraId="19E0E0FA" w14:textId="33456FDB" w:rsidR="007750D7" w:rsidRPr="005D17F7" w:rsidRDefault="007750D7" w:rsidP="007750D7">
      <w:pPr>
        <w:pStyle w:val="5"/>
      </w:pPr>
      <w:r w:rsidRPr="005D17F7">
        <w:t>Microsoft Entra ID</w:t>
      </w:r>
      <w:r w:rsidRPr="005D17F7">
        <w:rPr>
          <w:rFonts w:hint="eastAsia"/>
        </w:rPr>
        <w:t>と連携する為の</w:t>
      </w:r>
      <w:r w:rsidRPr="005D17F7">
        <w:t>Microsoft Entra Connect</w:t>
      </w:r>
      <w:r w:rsidR="006D6F2C">
        <w:rPr>
          <w:rFonts w:hint="eastAsia"/>
        </w:rPr>
        <w:t>相当以上の</w:t>
      </w:r>
      <w:r w:rsidRPr="005D17F7">
        <w:rPr>
          <w:rFonts w:hint="eastAsia"/>
        </w:rPr>
        <w:t>機能を有すること。</w:t>
      </w:r>
    </w:p>
    <w:p w14:paraId="42A8A2F0" w14:textId="2C96E187" w:rsidR="007750D7" w:rsidRDefault="00FD4248" w:rsidP="007750D7">
      <w:pPr>
        <w:pStyle w:val="5"/>
      </w:pPr>
      <w:r>
        <w:rPr>
          <w:rFonts w:hint="eastAsia"/>
        </w:rPr>
        <w:t>テスト用</w:t>
      </w:r>
      <w:r w:rsidR="007750D7" w:rsidRPr="005D17F7">
        <w:t>AD</w:t>
      </w:r>
      <w:r>
        <w:rPr>
          <w:rFonts w:hint="eastAsia"/>
        </w:rPr>
        <w:t>サーバ</w:t>
      </w:r>
      <w:r w:rsidR="007750D7" w:rsidRPr="005D17F7">
        <w:rPr>
          <w:rFonts w:hint="eastAsia"/>
        </w:rPr>
        <w:t>と連携し、同期対象O</w:t>
      </w:r>
      <w:r w:rsidR="007750D7" w:rsidRPr="005D17F7">
        <w:t>U</w:t>
      </w:r>
      <w:r w:rsidR="007750D7" w:rsidRPr="005D17F7">
        <w:rPr>
          <w:rFonts w:hint="eastAsia"/>
        </w:rPr>
        <w:t>を限定する為の機能を有すること。</w:t>
      </w:r>
    </w:p>
    <w:p w14:paraId="7B4604D5" w14:textId="1AC42B88" w:rsidR="00E46117" w:rsidRPr="00E46117" w:rsidRDefault="00E46117" w:rsidP="00E46117">
      <w:pPr>
        <w:pStyle w:val="5"/>
      </w:pPr>
      <w:r w:rsidRPr="00863F8D">
        <w:t>DB</w:t>
      </w:r>
      <w:r w:rsidRPr="00863F8D">
        <w:rPr>
          <w:rFonts w:hint="eastAsia"/>
        </w:rPr>
        <w:t>ソフトウェアとして、</w:t>
      </w:r>
      <w:r w:rsidRPr="00863F8D">
        <w:t>SQL Server 2022</w:t>
      </w:r>
      <w:r w:rsidRPr="00863F8D">
        <w:rPr>
          <w:rFonts w:hint="eastAsia"/>
        </w:rPr>
        <w:t>相当以上の機能を有すること。</w:t>
      </w:r>
    </w:p>
    <w:p w14:paraId="1D4CA920" w14:textId="64A25520" w:rsidR="005D17F7" w:rsidRPr="00FC1447" w:rsidRDefault="005D17F7" w:rsidP="00FC1447">
      <w:pPr>
        <w:pStyle w:val="4"/>
      </w:pPr>
      <w:r w:rsidRPr="00FC1447">
        <w:rPr>
          <w:rFonts w:hint="eastAsia"/>
        </w:rPr>
        <w:t>庁内Webサーバ</w:t>
      </w:r>
    </w:p>
    <w:p w14:paraId="21010512" w14:textId="77777777" w:rsidR="005D17F7" w:rsidRPr="00FC1447" w:rsidRDefault="005D17F7" w:rsidP="00FC1447">
      <w:pPr>
        <w:pStyle w:val="5"/>
      </w:pPr>
      <w:r w:rsidRPr="00FC1447">
        <w:t>OS</w:t>
      </w:r>
      <w:r w:rsidRPr="00FC1447">
        <w:rPr>
          <w:rFonts w:hint="eastAsia"/>
        </w:rPr>
        <w:t>は</w:t>
      </w:r>
      <w:r w:rsidRPr="00FC1447">
        <w:t>Windows Server 20</w:t>
      </w:r>
      <w:r w:rsidRPr="00FC1447">
        <w:rPr>
          <w:rFonts w:hint="eastAsia"/>
        </w:rPr>
        <w:t>2</w:t>
      </w:r>
      <w:r w:rsidRPr="00FC1447">
        <w:t>2</w:t>
      </w:r>
      <w:r w:rsidRPr="00FC1447">
        <w:rPr>
          <w:rFonts w:hint="eastAsia"/>
        </w:rPr>
        <w:t>相当以上の機能を有すること。</w:t>
      </w:r>
    </w:p>
    <w:p w14:paraId="3F2C5237" w14:textId="77777777" w:rsidR="005D17F7" w:rsidRPr="00FC1447" w:rsidRDefault="005D17F7" w:rsidP="00FC1447">
      <w:pPr>
        <w:pStyle w:val="5"/>
      </w:pPr>
      <w:r w:rsidRPr="00FC1447">
        <w:t>Web</w:t>
      </w:r>
      <w:r w:rsidRPr="00FC1447">
        <w:rPr>
          <w:rFonts w:hint="eastAsia"/>
        </w:rPr>
        <w:t>ソフトウェアとして、I</w:t>
      </w:r>
      <w:r w:rsidRPr="00FC1447">
        <w:t>nternet Information Services</w:t>
      </w:r>
      <w:r w:rsidRPr="00FC1447">
        <w:rPr>
          <w:rFonts w:hint="eastAsia"/>
        </w:rPr>
        <w:t>相当以上の機能を有すること。</w:t>
      </w:r>
    </w:p>
    <w:p w14:paraId="225AD72F" w14:textId="77777777" w:rsidR="005D17F7" w:rsidRPr="00FC1447" w:rsidRDefault="005D17F7" w:rsidP="00FC1447">
      <w:pPr>
        <w:pStyle w:val="5"/>
      </w:pPr>
      <w:r w:rsidRPr="00FC1447">
        <w:rPr>
          <w:rFonts w:hint="eastAsia"/>
        </w:rPr>
        <w:t>ファイル共有の機能として、S</w:t>
      </w:r>
      <w:r w:rsidRPr="00FC1447">
        <w:t>MB</w:t>
      </w:r>
      <w:r w:rsidRPr="00FC1447">
        <w:rPr>
          <w:rFonts w:hint="eastAsia"/>
        </w:rPr>
        <w:t>相当以上の機能を有すること。</w:t>
      </w:r>
    </w:p>
    <w:p w14:paraId="11FDD954" w14:textId="2CFCA375" w:rsidR="005D17F7" w:rsidRDefault="005D17F7" w:rsidP="00FC1447">
      <w:pPr>
        <w:pStyle w:val="4"/>
      </w:pPr>
      <w:r>
        <w:rPr>
          <w:rFonts w:hint="eastAsia"/>
        </w:rPr>
        <w:t>庁内Web移行用サーバ</w:t>
      </w:r>
    </w:p>
    <w:p w14:paraId="52872848" w14:textId="77777777" w:rsidR="005D17F7" w:rsidRDefault="005D17F7" w:rsidP="00FC1447">
      <w:pPr>
        <w:pStyle w:val="5"/>
      </w:pPr>
      <w:r w:rsidRPr="00FC1447">
        <w:t>OS</w:t>
      </w:r>
      <w:r w:rsidRPr="00FC1447">
        <w:rPr>
          <w:rFonts w:hint="eastAsia"/>
        </w:rPr>
        <w:t>は</w:t>
      </w:r>
      <w:r w:rsidRPr="00FC1447">
        <w:t>Windows Server 20</w:t>
      </w:r>
      <w:r w:rsidRPr="00FC1447">
        <w:rPr>
          <w:rFonts w:hint="eastAsia"/>
        </w:rPr>
        <w:t>2</w:t>
      </w:r>
      <w:r w:rsidRPr="00FC1447">
        <w:t>2</w:t>
      </w:r>
      <w:r w:rsidRPr="00FC1447">
        <w:rPr>
          <w:rFonts w:hint="eastAsia"/>
        </w:rPr>
        <w:t>相当以上の機能を有すること。</w:t>
      </w:r>
    </w:p>
    <w:p w14:paraId="6BAE4B56" w14:textId="7F703F6A" w:rsidR="00E56780" w:rsidRPr="00E56780" w:rsidRDefault="00E56780" w:rsidP="00E56780">
      <w:pPr>
        <w:pStyle w:val="5"/>
      </w:pPr>
      <w:r w:rsidRPr="008472BE">
        <w:rPr>
          <w:rFonts w:hint="eastAsia"/>
        </w:rPr>
        <w:t>ソフトウェア開発フレームワーク</w:t>
      </w:r>
      <w:r>
        <w:rPr>
          <w:rFonts w:hint="eastAsia"/>
        </w:rPr>
        <w:t>として、</w:t>
      </w:r>
      <w:r w:rsidRPr="00E56780">
        <w:t>.NET Framework</w:t>
      </w:r>
      <w:r>
        <w:rPr>
          <w:rFonts w:hint="eastAsia"/>
        </w:rPr>
        <w:t>相当以上の機能を有すること。</w:t>
      </w:r>
    </w:p>
    <w:p w14:paraId="0F581FB5" w14:textId="77777777" w:rsidR="005D17F7" w:rsidRPr="00863F8D" w:rsidRDefault="005D17F7" w:rsidP="00863F8D">
      <w:pPr>
        <w:pStyle w:val="4"/>
      </w:pPr>
      <w:r w:rsidRPr="00863F8D">
        <w:rPr>
          <w:rFonts w:hint="eastAsia"/>
        </w:rPr>
        <w:t>ターミナルサーバ</w:t>
      </w:r>
    </w:p>
    <w:p w14:paraId="42C51FD2" w14:textId="77777777" w:rsidR="005D17F7" w:rsidRPr="00863F8D" w:rsidRDefault="005D17F7" w:rsidP="00863F8D">
      <w:pPr>
        <w:pStyle w:val="5"/>
      </w:pPr>
      <w:r w:rsidRPr="00863F8D">
        <w:t>OS</w:t>
      </w:r>
      <w:r w:rsidRPr="00863F8D">
        <w:rPr>
          <w:rFonts w:hint="eastAsia"/>
        </w:rPr>
        <w:t>は</w:t>
      </w:r>
      <w:r w:rsidRPr="00863F8D">
        <w:t>Windows Server 20</w:t>
      </w:r>
      <w:r w:rsidRPr="00863F8D">
        <w:rPr>
          <w:rFonts w:hint="eastAsia"/>
        </w:rPr>
        <w:t>2</w:t>
      </w:r>
      <w:r w:rsidRPr="00863F8D">
        <w:t>2</w:t>
      </w:r>
      <w:r w:rsidRPr="00863F8D">
        <w:rPr>
          <w:rFonts w:hint="eastAsia"/>
        </w:rPr>
        <w:t>相当以上の機能を有すること。</w:t>
      </w:r>
    </w:p>
    <w:p w14:paraId="24368234" w14:textId="77777777" w:rsidR="005D17F7" w:rsidRPr="00863F8D" w:rsidRDefault="005D17F7" w:rsidP="00863F8D">
      <w:pPr>
        <w:pStyle w:val="5"/>
      </w:pPr>
      <w:r w:rsidRPr="00863F8D">
        <w:t>PDF</w:t>
      </w:r>
      <w:r w:rsidRPr="00863F8D">
        <w:rPr>
          <w:rFonts w:hint="eastAsia"/>
        </w:rPr>
        <w:t>ドキュメントを閲覧可能な</w:t>
      </w:r>
      <w:r w:rsidRPr="00863F8D">
        <w:t>Adobe Acrobat Reader</w:t>
      </w:r>
      <w:r w:rsidRPr="00863F8D">
        <w:rPr>
          <w:rFonts w:hint="eastAsia"/>
        </w:rPr>
        <w:t>相当以上の機能を有すること。</w:t>
      </w:r>
    </w:p>
    <w:p w14:paraId="5A2DDCB5" w14:textId="77777777" w:rsidR="005D17F7" w:rsidRPr="00863F8D" w:rsidRDefault="005D17F7" w:rsidP="00863F8D">
      <w:pPr>
        <w:pStyle w:val="5"/>
      </w:pPr>
      <w:r w:rsidRPr="00863F8D">
        <w:rPr>
          <w:rFonts w:hint="eastAsia"/>
        </w:rPr>
        <w:t>RedHat Enterprise Linuxやアプライアンス製品への接続のため、T</w:t>
      </w:r>
      <w:r w:rsidRPr="00863F8D">
        <w:t>era Term</w:t>
      </w:r>
      <w:r w:rsidRPr="00863F8D">
        <w:rPr>
          <w:rFonts w:hint="eastAsia"/>
        </w:rPr>
        <w:t>相当以上の機能を有すること。</w:t>
      </w:r>
    </w:p>
    <w:p w14:paraId="346051A7" w14:textId="443467D3" w:rsidR="005D17F7" w:rsidRPr="00863F8D" w:rsidRDefault="005D17F7" w:rsidP="00863F8D">
      <w:pPr>
        <w:pStyle w:val="4"/>
      </w:pPr>
      <w:r w:rsidRPr="00863F8D">
        <w:rPr>
          <w:rFonts w:hint="eastAsia"/>
        </w:rPr>
        <w:t>利用者管理システムWebサーバ</w:t>
      </w:r>
      <w:r w:rsidR="00C25E95">
        <w:rPr>
          <w:rFonts w:hint="eastAsia"/>
        </w:rPr>
        <w:t>(本番、テスト</w:t>
      </w:r>
      <w:r w:rsidR="00C25E95">
        <w:t>)</w:t>
      </w:r>
    </w:p>
    <w:p w14:paraId="6E2937C6" w14:textId="77777777" w:rsidR="005D17F7" w:rsidRPr="00863F8D" w:rsidRDefault="005D17F7" w:rsidP="00863F8D">
      <w:pPr>
        <w:pStyle w:val="5"/>
      </w:pPr>
      <w:r w:rsidRPr="00863F8D">
        <w:t>OS</w:t>
      </w:r>
      <w:r w:rsidRPr="00863F8D">
        <w:rPr>
          <w:rFonts w:hint="eastAsia"/>
        </w:rPr>
        <w:t>は</w:t>
      </w:r>
      <w:r w:rsidRPr="00863F8D">
        <w:t>Windows Server 20</w:t>
      </w:r>
      <w:r w:rsidRPr="00863F8D">
        <w:rPr>
          <w:rFonts w:hint="eastAsia"/>
        </w:rPr>
        <w:t>2</w:t>
      </w:r>
      <w:r w:rsidRPr="00863F8D">
        <w:t>2</w:t>
      </w:r>
      <w:r w:rsidRPr="00863F8D">
        <w:rPr>
          <w:rFonts w:hint="eastAsia"/>
        </w:rPr>
        <w:t>相当以上の機能を有すること。</w:t>
      </w:r>
    </w:p>
    <w:p w14:paraId="3E4DAB67" w14:textId="77777777" w:rsidR="005D17F7" w:rsidRPr="00863F8D" w:rsidRDefault="005D17F7" w:rsidP="00863F8D">
      <w:pPr>
        <w:pStyle w:val="5"/>
      </w:pPr>
      <w:r w:rsidRPr="00863F8D">
        <w:t>Web</w:t>
      </w:r>
      <w:r w:rsidRPr="00863F8D">
        <w:rPr>
          <w:rFonts w:hint="eastAsia"/>
        </w:rPr>
        <w:t>ソフトウェアとして、I</w:t>
      </w:r>
      <w:r w:rsidRPr="00863F8D">
        <w:t>nternet Information Services</w:t>
      </w:r>
      <w:r w:rsidRPr="00863F8D">
        <w:rPr>
          <w:rFonts w:hint="eastAsia"/>
        </w:rPr>
        <w:t>相当以上の機能を有すること。</w:t>
      </w:r>
    </w:p>
    <w:p w14:paraId="44B56DA7" w14:textId="444A9619" w:rsidR="005D17F7" w:rsidRPr="00863F8D" w:rsidRDefault="005D17F7" w:rsidP="00863F8D">
      <w:pPr>
        <w:pStyle w:val="4"/>
      </w:pPr>
      <w:r w:rsidRPr="00863F8D">
        <w:rPr>
          <w:rFonts w:hint="eastAsia"/>
        </w:rPr>
        <w:t>利用者管理システムDBサーバ</w:t>
      </w:r>
      <w:r w:rsidR="00E963CA">
        <w:rPr>
          <w:rFonts w:hint="eastAsia"/>
        </w:rPr>
        <w:t>(本番、テスト</w:t>
      </w:r>
      <w:r w:rsidR="00E963CA">
        <w:t>)</w:t>
      </w:r>
    </w:p>
    <w:p w14:paraId="7F3C7455" w14:textId="77777777" w:rsidR="005D17F7" w:rsidRPr="00863F8D" w:rsidRDefault="005D17F7" w:rsidP="00863F8D">
      <w:pPr>
        <w:pStyle w:val="5"/>
      </w:pPr>
      <w:r w:rsidRPr="00863F8D">
        <w:t>OS</w:t>
      </w:r>
      <w:r w:rsidRPr="00863F8D">
        <w:rPr>
          <w:rFonts w:hint="eastAsia"/>
        </w:rPr>
        <w:t>は</w:t>
      </w:r>
      <w:r w:rsidRPr="00863F8D">
        <w:t>Windows Server 20</w:t>
      </w:r>
      <w:r w:rsidRPr="00863F8D">
        <w:rPr>
          <w:rFonts w:hint="eastAsia"/>
        </w:rPr>
        <w:t>2</w:t>
      </w:r>
      <w:r w:rsidRPr="00863F8D">
        <w:t>2</w:t>
      </w:r>
      <w:r w:rsidRPr="00863F8D">
        <w:rPr>
          <w:rFonts w:hint="eastAsia"/>
        </w:rPr>
        <w:t>相当以上の機能を有すること。</w:t>
      </w:r>
    </w:p>
    <w:p w14:paraId="4D47EAD2" w14:textId="77777777" w:rsidR="005D17F7" w:rsidRPr="00863F8D" w:rsidRDefault="005D17F7" w:rsidP="00863F8D">
      <w:pPr>
        <w:pStyle w:val="5"/>
      </w:pPr>
      <w:r w:rsidRPr="00863F8D">
        <w:t>DB</w:t>
      </w:r>
      <w:r w:rsidRPr="00863F8D">
        <w:rPr>
          <w:rFonts w:hint="eastAsia"/>
        </w:rPr>
        <w:t>ソフトウェアとして、</w:t>
      </w:r>
      <w:r w:rsidRPr="00863F8D">
        <w:t>SQL Server 2022</w:t>
      </w:r>
      <w:r w:rsidRPr="00863F8D">
        <w:rPr>
          <w:rFonts w:hint="eastAsia"/>
        </w:rPr>
        <w:t>相当以上の機能を有すること。</w:t>
      </w:r>
    </w:p>
    <w:p w14:paraId="5B086390" w14:textId="53479FA9" w:rsidR="005D17F7" w:rsidRPr="00863F8D" w:rsidRDefault="005D17F7" w:rsidP="00863F8D">
      <w:pPr>
        <w:pStyle w:val="4"/>
      </w:pPr>
      <w:r w:rsidRPr="00863F8D">
        <w:rPr>
          <w:rFonts w:hint="eastAsia"/>
        </w:rPr>
        <w:lastRenderedPageBreak/>
        <w:t>利用者管理システムサーバ</w:t>
      </w:r>
      <w:r w:rsidR="00E963CA">
        <w:rPr>
          <w:rFonts w:hint="eastAsia"/>
        </w:rPr>
        <w:t>(開発)</w:t>
      </w:r>
    </w:p>
    <w:p w14:paraId="6BE06D04" w14:textId="77777777" w:rsidR="005D17F7" w:rsidRPr="00863F8D" w:rsidRDefault="005D17F7" w:rsidP="00863F8D">
      <w:pPr>
        <w:pStyle w:val="5"/>
      </w:pPr>
      <w:r w:rsidRPr="00863F8D">
        <w:t>OS</w:t>
      </w:r>
      <w:r w:rsidRPr="00863F8D">
        <w:rPr>
          <w:rFonts w:hint="eastAsia"/>
        </w:rPr>
        <w:t>は</w:t>
      </w:r>
      <w:r w:rsidRPr="00863F8D">
        <w:t>Windows Server 20</w:t>
      </w:r>
      <w:r w:rsidRPr="00863F8D">
        <w:rPr>
          <w:rFonts w:hint="eastAsia"/>
        </w:rPr>
        <w:t>2</w:t>
      </w:r>
      <w:r w:rsidRPr="00863F8D">
        <w:t>2</w:t>
      </w:r>
      <w:r w:rsidRPr="00863F8D">
        <w:rPr>
          <w:rFonts w:hint="eastAsia"/>
        </w:rPr>
        <w:t>相当以上の機能を有すること。</w:t>
      </w:r>
    </w:p>
    <w:p w14:paraId="1BC32D43" w14:textId="77777777" w:rsidR="005D17F7" w:rsidRPr="00863F8D" w:rsidRDefault="005D17F7" w:rsidP="00863F8D">
      <w:pPr>
        <w:pStyle w:val="5"/>
      </w:pPr>
      <w:r w:rsidRPr="00863F8D">
        <w:t>Web</w:t>
      </w:r>
      <w:r w:rsidRPr="00863F8D">
        <w:rPr>
          <w:rFonts w:hint="eastAsia"/>
        </w:rPr>
        <w:t>ソフトウェアとして、I</w:t>
      </w:r>
      <w:r w:rsidRPr="00863F8D">
        <w:t>nternet Information Services</w:t>
      </w:r>
      <w:r w:rsidRPr="00863F8D">
        <w:rPr>
          <w:rFonts w:hint="eastAsia"/>
        </w:rPr>
        <w:t>相当以上の機能を有すること。</w:t>
      </w:r>
    </w:p>
    <w:p w14:paraId="29AC3217" w14:textId="77777777" w:rsidR="005D17F7" w:rsidRPr="00863F8D" w:rsidRDefault="005D17F7" w:rsidP="00863F8D">
      <w:pPr>
        <w:pStyle w:val="5"/>
      </w:pPr>
      <w:r w:rsidRPr="00863F8D">
        <w:t>DB</w:t>
      </w:r>
      <w:r w:rsidRPr="00863F8D">
        <w:rPr>
          <w:rFonts w:hint="eastAsia"/>
        </w:rPr>
        <w:t>ソフトウェアとして、</w:t>
      </w:r>
      <w:r w:rsidRPr="00863F8D">
        <w:t>SQL Server 2022</w:t>
      </w:r>
      <w:r w:rsidRPr="00863F8D">
        <w:rPr>
          <w:rFonts w:hint="eastAsia"/>
        </w:rPr>
        <w:t>相当以上の機能を有すること。</w:t>
      </w:r>
    </w:p>
    <w:p w14:paraId="4E0A7286" w14:textId="77777777" w:rsidR="005D17F7" w:rsidRPr="00863F8D" w:rsidRDefault="005D17F7" w:rsidP="00863F8D">
      <w:pPr>
        <w:pStyle w:val="4"/>
      </w:pPr>
      <w:r w:rsidRPr="00863F8D">
        <w:rPr>
          <w:rFonts w:hint="eastAsia"/>
        </w:rPr>
        <w:t>ジョブ管理サーバ</w:t>
      </w:r>
    </w:p>
    <w:p w14:paraId="01D8542D" w14:textId="77777777" w:rsidR="005D17F7" w:rsidRPr="00863F8D" w:rsidRDefault="005D17F7" w:rsidP="00863F8D">
      <w:pPr>
        <w:pStyle w:val="5"/>
      </w:pPr>
      <w:r w:rsidRPr="00863F8D">
        <w:t>OS</w:t>
      </w:r>
      <w:r w:rsidRPr="00863F8D">
        <w:rPr>
          <w:rFonts w:hint="eastAsia"/>
        </w:rPr>
        <w:t>は</w:t>
      </w:r>
      <w:r w:rsidRPr="00863F8D">
        <w:t>Windows Server 20</w:t>
      </w:r>
      <w:r w:rsidRPr="00863F8D">
        <w:rPr>
          <w:rFonts w:hint="eastAsia"/>
        </w:rPr>
        <w:t>2</w:t>
      </w:r>
      <w:r w:rsidRPr="00863F8D">
        <w:t>2</w:t>
      </w:r>
      <w:r w:rsidRPr="00863F8D">
        <w:rPr>
          <w:rFonts w:hint="eastAsia"/>
        </w:rPr>
        <w:t>相当以上の機能を有すること。</w:t>
      </w:r>
    </w:p>
    <w:p w14:paraId="6321FF7D" w14:textId="075719BA" w:rsidR="005D17F7" w:rsidRDefault="005D17F7" w:rsidP="00863F8D">
      <w:pPr>
        <w:pStyle w:val="5"/>
      </w:pPr>
      <w:r w:rsidRPr="00863F8D">
        <w:rPr>
          <w:rFonts w:hint="eastAsia"/>
        </w:rPr>
        <w:t>J</w:t>
      </w:r>
      <w:r w:rsidRPr="00863F8D">
        <w:t>ob</w:t>
      </w:r>
      <w:r w:rsidRPr="00863F8D">
        <w:rPr>
          <w:rFonts w:hint="eastAsia"/>
        </w:rPr>
        <w:t>管理ソフトウェアとして、</w:t>
      </w:r>
      <w:r w:rsidRPr="00863F8D">
        <w:t>JP1/Automatic Job Management System 3</w:t>
      </w:r>
      <w:r w:rsidRPr="00863F8D">
        <w:rPr>
          <w:rFonts w:hint="eastAsia"/>
        </w:rPr>
        <w:t>相当以上の機能を有すること。</w:t>
      </w:r>
    </w:p>
    <w:p w14:paraId="26B5BC28" w14:textId="7DD49037" w:rsidR="003F5D9F" w:rsidRPr="003F5D9F" w:rsidRDefault="002D3E70" w:rsidP="002D3E70">
      <w:pPr>
        <w:pStyle w:val="5"/>
      </w:pPr>
      <w:r>
        <w:rPr>
          <w:rFonts w:hint="eastAsia"/>
        </w:rPr>
        <w:t>エージェント導入を行ったサーバの</w:t>
      </w:r>
      <w:r w:rsidRPr="002D3E70">
        <w:rPr>
          <w:rFonts w:hint="eastAsia"/>
        </w:rPr>
        <w:t>ジョブを管理</w:t>
      </w:r>
      <w:r w:rsidR="0037356D">
        <w:rPr>
          <w:rFonts w:hint="eastAsia"/>
        </w:rPr>
        <w:t>が可能であること。</w:t>
      </w:r>
    </w:p>
    <w:p w14:paraId="2A5340A5" w14:textId="55790B7B" w:rsidR="005D17F7" w:rsidRPr="00863F8D" w:rsidRDefault="003A6560" w:rsidP="00863F8D">
      <w:pPr>
        <w:pStyle w:val="4"/>
      </w:pPr>
      <w:r>
        <w:rPr>
          <w:rFonts w:hint="eastAsia"/>
        </w:rPr>
        <w:t>仮想基盤管理サーバ</w:t>
      </w:r>
    </w:p>
    <w:p w14:paraId="56E3C970" w14:textId="77777777" w:rsidR="005D17F7" w:rsidRPr="00863F8D" w:rsidRDefault="005D17F7" w:rsidP="00863F8D">
      <w:pPr>
        <w:pStyle w:val="5"/>
      </w:pPr>
      <w:r w:rsidRPr="00863F8D">
        <w:rPr>
          <w:rFonts w:hint="eastAsia"/>
        </w:rPr>
        <w:t>O</w:t>
      </w:r>
      <w:r w:rsidRPr="00863F8D">
        <w:t>S</w:t>
      </w:r>
      <w:r w:rsidRPr="00863F8D">
        <w:rPr>
          <w:rFonts w:hint="eastAsia"/>
        </w:rPr>
        <w:t>は仮想アプライアンス製品</w:t>
      </w:r>
      <w:r w:rsidRPr="00863F8D" w:rsidDel="0005234A">
        <w:rPr>
          <w:rFonts w:hint="eastAsia"/>
        </w:rPr>
        <w:t>で</w:t>
      </w:r>
      <w:r w:rsidRPr="00863F8D">
        <w:rPr>
          <w:rFonts w:hint="eastAsia"/>
        </w:rPr>
        <w:t>あること。</w:t>
      </w:r>
    </w:p>
    <w:p w14:paraId="7BB3C32C" w14:textId="77777777" w:rsidR="005D17F7" w:rsidRPr="00863F8D" w:rsidRDefault="005D17F7" w:rsidP="00863F8D">
      <w:pPr>
        <w:pStyle w:val="5"/>
      </w:pPr>
      <w:r w:rsidRPr="00863F8D">
        <w:rPr>
          <w:rFonts w:hint="eastAsia"/>
        </w:rPr>
        <w:t>ハイパーバイザー管理ソフトウェアとして、v</w:t>
      </w:r>
      <w:r w:rsidRPr="00863F8D">
        <w:t>Center</w:t>
      </w:r>
      <w:r w:rsidRPr="00863F8D">
        <w:rPr>
          <w:rFonts w:hint="eastAsia"/>
        </w:rPr>
        <w:t>相当以上の機能を有すること。</w:t>
      </w:r>
    </w:p>
    <w:p w14:paraId="3A5367FF" w14:textId="1732CB1C" w:rsidR="005D17F7" w:rsidRPr="00863F8D" w:rsidRDefault="005D17F7" w:rsidP="00863F8D">
      <w:pPr>
        <w:pStyle w:val="5"/>
      </w:pPr>
      <w:r w:rsidRPr="00863F8D">
        <w:rPr>
          <w:rFonts w:hint="eastAsia"/>
        </w:rPr>
        <w:t>庁内ネットワーク</w:t>
      </w:r>
      <w:r w:rsidR="000347D2" w:rsidRPr="000347D2">
        <w:rPr>
          <w:rFonts w:hint="eastAsia"/>
        </w:rPr>
        <w:t>情報基盤</w:t>
      </w:r>
      <w:r w:rsidRPr="00863F8D">
        <w:rPr>
          <w:rFonts w:hint="eastAsia"/>
        </w:rPr>
        <w:t>仮想基盤サーバに導入するハイパーバイザーを一元管理する機能を有すること。</w:t>
      </w:r>
    </w:p>
    <w:p w14:paraId="2CC9629A" w14:textId="77777777" w:rsidR="005D17F7" w:rsidRPr="00863F8D" w:rsidRDefault="005D17F7" w:rsidP="00863F8D">
      <w:pPr>
        <w:pStyle w:val="5"/>
      </w:pPr>
      <w:r w:rsidRPr="00863F8D">
        <w:rPr>
          <w:rFonts w:hint="eastAsia"/>
        </w:rPr>
        <w:t>Webベースの管理画面を有すること。</w:t>
      </w:r>
    </w:p>
    <w:p w14:paraId="223DB1F2" w14:textId="4C71DB95" w:rsidR="005D17F7" w:rsidRPr="00863F8D" w:rsidRDefault="004965BF" w:rsidP="00863F8D">
      <w:pPr>
        <w:pStyle w:val="4"/>
      </w:pPr>
      <w:r w:rsidRPr="004965BF">
        <w:rPr>
          <w:rFonts w:hint="eastAsia"/>
        </w:rPr>
        <w:t>職員端末機等中央管理サーバ</w:t>
      </w:r>
    </w:p>
    <w:p w14:paraId="33E05746" w14:textId="77777777" w:rsidR="005D17F7" w:rsidRDefault="005D17F7" w:rsidP="00863F8D">
      <w:pPr>
        <w:pStyle w:val="5"/>
      </w:pPr>
      <w:r w:rsidRPr="00863F8D">
        <w:t>OS</w:t>
      </w:r>
      <w:r w:rsidRPr="00863F8D">
        <w:rPr>
          <w:rFonts w:hint="eastAsia"/>
        </w:rPr>
        <w:t>は</w:t>
      </w:r>
      <w:r w:rsidRPr="00863F8D">
        <w:t>Windows Server 20</w:t>
      </w:r>
      <w:r w:rsidRPr="00863F8D">
        <w:rPr>
          <w:rFonts w:hint="eastAsia"/>
        </w:rPr>
        <w:t>2</w:t>
      </w:r>
      <w:r w:rsidRPr="00863F8D">
        <w:t>2</w:t>
      </w:r>
      <w:r w:rsidRPr="00863F8D">
        <w:rPr>
          <w:rFonts w:hint="eastAsia"/>
        </w:rPr>
        <w:t>相当以上の機能を有すること。</w:t>
      </w:r>
    </w:p>
    <w:p w14:paraId="0C43258E" w14:textId="3B7D998F" w:rsidR="00A902EF" w:rsidRPr="00A902EF" w:rsidRDefault="00A902EF" w:rsidP="00A902EF">
      <w:pPr>
        <w:pStyle w:val="5"/>
      </w:pPr>
      <w:r w:rsidRPr="00863F8D">
        <w:t>DB</w:t>
      </w:r>
      <w:r w:rsidRPr="00863F8D">
        <w:rPr>
          <w:rFonts w:hint="eastAsia"/>
        </w:rPr>
        <w:t>ソフトウェアとして、</w:t>
      </w:r>
      <w:r w:rsidRPr="00863F8D">
        <w:t>SQL Server 2022</w:t>
      </w:r>
      <w:r w:rsidRPr="00863F8D">
        <w:rPr>
          <w:rFonts w:hint="eastAsia"/>
        </w:rPr>
        <w:t>相当以上の機能を有すること。</w:t>
      </w:r>
    </w:p>
    <w:p w14:paraId="4080E169" w14:textId="77777777" w:rsidR="005D17F7" w:rsidRPr="00863F8D" w:rsidRDefault="005D17F7" w:rsidP="00863F8D">
      <w:pPr>
        <w:pStyle w:val="5"/>
      </w:pPr>
      <w:r w:rsidRPr="00863F8D">
        <w:t>端末管理</w:t>
      </w:r>
      <w:r w:rsidRPr="00863F8D">
        <w:rPr>
          <w:rFonts w:hint="eastAsia"/>
        </w:rPr>
        <w:t>として、</w:t>
      </w:r>
      <w:r w:rsidRPr="00863F8D">
        <w:t>Microsoft Configuration Manager相当以上の</w:t>
      </w:r>
      <w:r w:rsidRPr="00863F8D">
        <w:rPr>
          <w:rFonts w:hint="eastAsia"/>
        </w:rPr>
        <w:t>機能を有すること。</w:t>
      </w:r>
    </w:p>
    <w:p w14:paraId="2B544FD7" w14:textId="4701B27A" w:rsidR="005D17F7" w:rsidRPr="004F14AA" w:rsidRDefault="005D17F7" w:rsidP="004F14AA">
      <w:pPr>
        <w:pStyle w:val="4"/>
      </w:pPr>
      <w:r w:rsidRPr="004F14AA">
        <w:rPr>
          <w:rFonts w:hint="eastAsia"/>
        </w:rPr>
        <w:t>職員端末</w:t>
      </w:r>
      <w:r w:rsidR="007E3208">
        <w:rPr>
          <w:rFonts w:hint="eastAsia"/>
        </w:rPr>
        <w:t>機</w:t>
      </w:r>
      <w:r w:rsidRPr="004F14AA">
        <w:rPr>
          <w:rFonts w:hint="eastAsia"/>
        </w:rPr>
        <w:t>等サイトサーバ</w:t>
      </w:r>
    </w:p>
    <w:p w14:paraId="5C87A4A6" w14:textId="77777777" w:rsidR="005D17F7" w:rsidRPr="004F14AA" w:rsidRDefault="005D17F7" w:rsidP="004F14AA">
      <w:pPr>
        <w:pStyle w:val="5"/>
      </w:pPr>
      <w:r w:rsidRPr="004F14AA">
        <w:t>OS</w:t>
      </w:r>
      <w:r w:rsidRPr="004F14AA">
        <w:rPr>
          <w:rFonts w:hint="eastAsia"/>
        </w:rPr>
        <w:t>は</w:t>
      </w:r>
      <w:r w:rsidRPr="004F14AA">
        <w:t>Windows Server 20</w:t>
      </w:r>
      <w:r w:rsidRPr="004F14AA">
        <w:rPr>
          <w:rFonts w:hint="eastAsia"/>
        </w:rPr>
        <w:t>2</w:t>
      </w:r>
      <w:r w:rsidRPr="004F14AA">
        <w:t>2</w:t>
      </w:r>
      <w:r w:rsidRPr="004F14AA">
        <w:rPr>
          <w:rFonts w:hint="eastAsia"/>
        </w:rPr>
        <w:t>相当以上の機能を有すること。</w:t>
      </w:r>
    </w:p>
    <w:p w14:paraId="5AC46153" w14:textId="77777777" w:rsidR="005D17F7" w:rsidRPr="004F14AA" w:rsidRDefault="005D17F7" w:rsidP="004F14AA">
      <w:pPr>
        <w:pStyle w:val="5"/>
      </w:pPr>
      <w:r w:rsidRPr="004F14AA">
        <w:t>端末</w:t>
      </w:r>
      <w:r w:rsidRPr="004F14AA">
        <w:rPr>
          <w:rFonts w:hint="eastAsia"/>
        </w:rPr>
        <w:t>の配信サーバとして、</w:t>
      </w:r>
      <w:r w:rsidRPr="004F14AA">
        <w:t>Microsoft Configuration Manager相当以上の</w:t>
      </w:r>
      <w:r w:rsidRPr="004F14AA">
        <w:rPr>
          <w:rFonts w:hint="eastAsia"/>
        </w:rPr>
        <w:t>機能を有すること。</w:t>
      </w:r>
    </w:p>
    <w:p w14:paraId="3AD69202" w14:textId="77777777" w:rsidR="005D17F7" w:rsidRPr="004F14AA" w:rsidRDefault="005D17F7" w:rsidP="004F14AA">
      <w:pPr>
        <w:pStyle w:val="5"/>
      </w:pPr>
      <w:r w:rsidRPr="004F14AA">
        <w:rPr>
          <w:rFonts w:hint="eastAsia"/>
        </w:rPr>
        <w:t>管理対象をI</w:t>
      </w:r>
      <w:r w:rsidRPr="004F14AA">
        <w:t>P</w:t>
      </w:r>
      <w:r w:rsidRPr="004F14AA">
        <w:rPr>
          <w:rFonts w:hint="eastAsia"/>
        </w:rPr>
        <w:t>の制限等により、制御できること。</w:t>
      </w:r>
    </w:p>
    <w:p w14:paraId="54AC1CEF" w14:textId="5955787B" w:rsidR="005D17F7" w:rsidRPr="004F14AA" w:rsidRDefault="003A6560" w:rsidP="004F14AA">
      <w:pPr>
        <w:pStyle w:val="4"/>
      </w:pPr>
      <w:r>
        <w:rPr>
          <w:rFonts w:hint="eastAsia"/>
        </w:rPr>
        <w:t>庁内メールサーバ</w:t>
      </w:r>
    </w:p>
    <w:p w14:paraId="69DEDE3B" w14:textId="77777777" w:rsidR="005D17F7" w:rsidRPr="004F14AA" w:rsidRDefault="005D17F7" w:rsidP="004F14AA">
      <w:pPr>
        <w:pStyle w:val="5"/>
      </w:pPr>
      <w:r w:rsidRPr="004F14AA">
        <w:t>OS</w:t>
      </w:r>
      <w:r w:rsidRPr="004F14AA">
        <w:rPr>
          <w:rFonts w:hint="eastAsia"/>
        </w:rPr>
        <w:t>は</w:t>
      </w:r>
      <w:r w:rsidRPr="004F14AA">
        <w:t>Windows Server 20</w:t>
      </w:r>
      <w:r w:rsidRPr="004F14AA">
        <w:rPr>
          <w:rFonts w:hint="eastAsia"/>
        </w:rPr>
        <w:t>2</w:t>
      </w:r>
      <w:r w:rsidRPr="004F14AA">
        <w:t>2</w:t>
      </w:r>
      <w:r w:rsidRPr="004F14AA">
        <w:rPr>
          <w:rFonts w:hint="eastAsia"/>
        </w:rPr>
        <w:t>相当以上の機能を有すること。</w:t>
      </w:r>
    </w:p>
    <w:p w14:paraId="26005C5F" w14:textId="77777777" w:rsidR="005D17F7" w:rsidRDefault="005D17F7" w:rsidP="004F14AA">
      <w:pPr>
        <w:pStyle w:val="5"/>
      </w:pPr>
      <w:r w:rsidRPr="004F14AA">
        <w:rPr>
          <w:rFonts w:hint="eastAsia"/>
        </w:rPr>
        <w:t>メールサーバの機能として、</w:t>
      </w:r>
      <w:r w:rsidRPr="004F14AA">
        <w:t>Exchange Server 2019</w:t>
      </w:r>
      <w:r w:rsidRPr="004F14AA">
        <w:rPr>
          <w:rFonts w:hint="eastAsia"/>
        </w:rPr>
        <w:t>相当以上の機能を有すること。</w:t>
      </w:r>
    </w:p>
    <w:p w14:paraId="73BC6A9F" w14:textId="208F6C94" w:rsidR="00240EA1" w:rsidRPr="00240EA1" w:rsidRDefault="00240EA1">
      <w:pPr>
        <w:pStyle w:val="5"/>
      </w:pPr>
      <w:r w:rsidRPr="004F14AA">
        <w:rPr>
          <w:rFonts w:hint="eastAsia"/>
        </w:rPr>
        <w:t>メールサーバ</w:t>
      </w:r>
      <w:r>
        <w:rPr>
          <w:rFonts w:hint="eastAsia"/>
        </w:rPr>
        <w:t>に必要なサーバ証明書は</w:t>
      </w:r>
      <w:r w:rsidR="00F424B7">
        <w:rPr>
          <w:rFonts w:hint="eastAsia"/>
        </w:rPr>
        <w:t>第三者機関により</w:t>
      </w:r>
      <w:r w:rsidR="00354C63">
        <w:rPr>
          <w:rFonts w:hint="eastAsia"/>
        </w:rPr>
        <w:t>証明書を発行</w:t>
      </w:r>
      <w:r w:rsidR="00E51625">
        <w:rPr>
          <w:rFonts w:hint="eastAsia"/>
        </w:rPr>
        <w:t>でき</w:t>
      </w:r>
      <w:r w:rsidR="00354C63">
        <w:rPr>
          <w:rFonts w:hint="eastAsia"/>
        </w:rPr>
        <w:t>、調達期間終了まで</w:t>
      </w:r>
      <w:r w:rsidR="00026D85">
        <w:rPr>
          <w:rFonts w:hint="eastAsia"/>
        </w:rPr>
        <w:t>更新に必要な証明書を発行できること。</w:t>
      </w:r>
      <w:r w:rsidR="003C37E1">
        <w:rPr>
          <w:rFonts w:hint="eastAsia"/>
        </w:rPr>
        <w:t>なお、</w:t>
      </w:r>
      <w:r w:rsidR="00F20524">
        <w:rPr>
          <w:rFonts w:hint="eastAsia"/>
        </w:rPr>
        <w:t>1</w:t>
      </w:r>
      <w:r w:rsidR="00F7057B">
        <w:rPr>
          <w:rFonts w:hint="eastAsia"/>
        </w:rPr>
        <w:t>1</w:t>
      </w:r>
      <w:r w:rsidR="00F20524">
        <w:rPr>
          <w:rFonts w:hint="eastAsia"/>
        </w:rPr>
        <w:t>以上の</w:t>
      </w:r>
      <w:r w:rsidR="00745C45">
        <w:rPr>
          <w:rFonts w:hint="eastAsia"/>
        </w:rPr>
        <w:t>メール</w:t>
      </w:r>
      <w:r w:rsidR="0035134D">
        <w:rPr>
          <w:rFonts w:hint="eastAsia"/>
        </w:rPr>
        <w:t>サブジェクト数</w:t>
      </w:r>
      <w:r w:rsidR="00F20524">
        <w:rPr>
          <w:rFonts w:hint="eastAsia"/>
        </w:rPr>
        <w:t>を</w:t>
      </w:r>
      <w:r w:rsidR="000B7380">
        <w:rPr>
          <w:rFonts w:hint="eastAsia"/>
        </w:rPr>
        <w:t>設定可能であること。</w:t>
      </w:r>
      <w:r w:rsidR="00F7057B">
        <w:tab/>
      </w:r>
    </w:p>
    <w:p w14:paraId="76E4614E" w14:textId="77777777" w:rsidR="005D17F7" w:rsidRDefault="005D17F7" w:rsidP="004F14AA">
      <w:pPr>
        <w:pStyle w:val="5"/>
      </w:pPr>
      <w:r w:rsidRPr="004F14AA">
        <w:rPr>
          <w:rFonts w:hint="eastAsia"/>
        </w:rPr>
        <w:t>クラウドサービスと連携したハイブリッド構成により、メールの配送、共通のアドレス帳の利用、予定表の相互参照、メールボックスの移行が可能であること。</w:t>
      </w:r>
    </w:p>
    <w:p w14:paraId="0709E0FA" w14:textId="470519A4" w:rsidR="003A6560" w:rsidRPr="004F14AA" w:rsidRDefault="003A6560" w:rsidP="003A6560">
      <w:pPr>
        <w:pStyle w:val="4"/>
      </w:pPr>
      <w:r w:rsidRPr="003A6560">
        <w:rPr>
          <w:rFonts w:hint="eastAsia"/>
        </w:rPr>
        <w:lastRenderedPageBreak/>
        <w:t>テスト用庁内メールサーバ</w:t>
      </w:r>
    </w:p>
    <w:p w14:paraId="21089CF5" w14:textId="77777777" w:rsidR="003A6560" w:rsidRPr="004F14AA" w:rsidRDefault="003A6560" w:rsidP="003A6560">
      <w:pPr>
        <w:pStyle w:val="5"/>
      </w:pPr>
      <w:r w:rsidRPr="004F14AA">
        <w:t>OS</w:t>
      </w:r>
      <w:r w:rsidRPr="004F14AA">
        <w:rPr>
          <w:rFonts w:hint="eastAsia"/>
        </w:rPr>
        <w:t>は</w:t>
      </w:r>
      <w:r w:rsidRPr="004F14AA">
        <w:t>Windows Server 20</w:t>
      </w:r>
      <w:r w:rsidRPr="004F14AA">
        <w:rPr>
          <w:rFonts w:hint="eastAsia"/>
        </w:rPr>
        <w:t>2</w:t>
      </w:r>
      <w:r w:rsidRPr="004F14AA">
        <w:t>2</w:t>
      </w:r>
      <w:r w:rsidRPr="004F14AA">
        <w:rPr>
          <w:rFonts w:hint="eastAsia"/>
        </w:rPr>
        <w:t>相当以上の機能を有すること。</w:t>
      </w:r>
    </w:p>
    <w:p w14:paraId="627A1714" w14:textId="77777777" w:rsidR="003A6560" w:rsidRDefault="003A6560" w:rsidP="003A6560">
      <w:pPr>
        <w:pStyle w:val="5"/>
      </w:pPr>
      <w:r w:rsidRPr="004F14AA">
        <w:rPr>
          <w:rFonts w:hint="eastAsia"/>
        </w:rPr>
        <w:t>メールサーバの機能として、</w:t>
      </w:r>
      <w:r w:rsidRPr="004F14AA">
        <w:t>Exchange Server 2019</w:t>
      </w:r>
      <w:r w:rsidRPr="004F14AA">
        <w:rPr>
          <w:rFonts w:hint="eastAsia"/>
        </w:rPr>
        <w:t>相当以上の機能を有すること。</w:t>
      </w:r>
    </w:p>
    <w:p w14:paraId="28969BFC" w14:textId="3E9B7216" w:rsidR="00A05BF8" w:rsidRPr="00240EA1" w:rsidRDefault="003A6560" w:rsidP="00A05BF8">
      <w:pPr>
        <w:pStyle w:val="5"/>
        <w:numPr>
          <w:ilvl w:val="4"/>
          <w:numId w:val="24"/>
        </w:numPr>
      </w:pPr>
      <w:r w:rsidRPr="004F14AA">
        <w:rPr>
          <w:rFonts w:hint="eastAsia"/>
        </w:rPr>
        <w:t>メールサーバ</w:t>
      </w:r>
      <w:r>
        <w:rPr>
          <w:rFonts w:hint="eastAsia"/>
        </w:rPr>
        <w:t>に必要なサーバ証明書は第三者機関により証明書を発行でき、調達期間終了まで更新に必要な証明書を発行できること。</w:t>
      </w:r>
      <w:r w:rsidR="00A05BF8">
        <w:rPr>
          <w:rFonts w:hint="eastAsia"/>
        </w:rPr>
        <w:t>なお、4以上のメールサブジェクト数を設定可能であること。</w:t>
      </w:r>
      <w:r w:rsidR="00A05BF8">
        <w:tab/>
      </w:r>
    </w:p>
    <w:p w14:paraId="69415192" w14:textId="77777777" w:rsidR="003A6560" w:rsidRPr="004F14AA" w:rsidRDefault="003A6560" w:rsidP="003A6560">
      <w:pPr>
        <w:pStyle w:val="5"/>
      </w:pPr>
      <w:r w:rsidRPr="004F14AA">
        <w:rPr>
          <w:rFonts w:hint="eastAsia"/>
        </w:rPr>
        <w:t>クラウドサービスと連携したハイブリッド構成により、メールの配送、共通のアドレス帳の利用、予定表の相互参照、メールボックスの移行が可能であること。</w:t>
      </w:r>
    </w:p>
    <w:p w14:paraId="3275E167" w14:textId="77777777" w:rsidR="005D17F7" w:rsidRPr="004F14AA" w:rsidRDefault="005D17F7" w:rsidP="004F14AA">
      <w:pPr>
        <w:pStyle w:val="4"/>
      </w:pPr>
      <w:r w:rsidRPr="004F14AA">
        <w:rPr>
          <w:rFonts w:hint="eastAsia"/>
        </w:rPr>
        <w:t>全文検索サーバ</w:t>
      </w:r>
    </w:p>
    <w:p w14:paraId="6F54EDD4" w14:textId="77777777" w:rsidR="005D17F7" w:rsidRPr="004F14AA" w:rsidRDefault="005D17F7" w:rsidP="004F14AA">
      <w:pPr>
        <w:pStyle w:val="5"/>
      </w:pPr>
      <w:r w:rsidRPr="004F14AA">
        <w:t>OS</w:t>
      </w:r>
      <w:r w:rsidRPr="004F14AA">
        <w:rPr>
          <w:rFonts w:hint="eastAsia"/>
        </w:rPr>
        <w:t>は</w:t>
      </w:r>
      <w:r w:rsidRPr="004F14AA">
        <w:t>Windows Server 20</w:t>
      </w:r>
      <w:r w:rsidRPr="004F14AA">
        <w:rPr>
          <w:rFonts w:hint="eastAsia"/>
        </w:rPr>
        <w:t>2</w:t>
      </w:r>
      <w:r w:rsidRPr="004F14AA">
        <w:t>2</w:t>
      </w:r>
      <w:r w:rsidRPr="004F14AA">
        <w:rPr>
          <w:rFonts w:hint="eastAsia"/>
        </w:rPr>
        <w:t>相当以上の機能を有すること。</w:t>
      </w:r>
    </w:p>
    <w:p w14:paraId="0D2149ED" w14:textId="6D537959" w:rsidR="00653581" w:rsidRDefault="00653581" w:rsidP="00653581">
      <w:pPr>
        <w:pStyle w:val="5"/>
      </w:pPr>
      <w:r w:rsidRPr="003D1BE6">
        <w:rPr>
          <w:rFonts w:hint="eastAsia"/>
        </w:rPr>
        <w:t>全文検索はNeuron ES相当以上の機能を有すること。</w:t>
      </w:r>
    </w:p>
    <w:p w14:paraId="2834CDCF" w14:textId="06D19583" w:rsidR="005D17F7" w:rsidRPr="004F14AA" w:rsidRDefault="005D17F7" w:rsidP="004F14AA">
      <w:pPr>
        <w:pStyle w:val="5"/>
      </w:pPr>
      <w:r w:rsidRPr="004F14AA">
        <w:t>3</w:t>
      </w:r>
      <w:r w:rsidR="003A4EC5">
        <w:rPr>
          <w:rFonts w:hint="eastAsia"/>
        </w:rPr>
        <w:t>億</w:t>
      </w:r>
      <w:r w:rsidR="00284485">
        <w:rPr>
          <w:rFonts w:hint="eastAsia"/>
        </w:rPr>
        <w:t>文</w:t>
      </w:r>
      <w:r w:rsidRPr="004F14AA">
        <w:t>書ファイル</w:t>
      </w:r>
      <w:r w:rsidRPr="004F14AA">
        <w:rPr>
          <w:rFonts w:hint="eastAsia"/>
        </w:rPr>
        <w:t>以上の検索が可能であること。</w:t>
      </w:r>
    </w:p>
    <w:p w14:paraId="0CC85857" w14:textId="569F1E37" w:rsidR="005D17F7" w:rsidRPr="004F14AA" w:rsidRDefault="00BB446D" w:rsidP="004F14AA">
      <w:pPr>
        <w:pStyle w:val="5"/>
      </w:pPr>
      <w:r w:rsidRPr="00F11BCE">
        <w:rPr>
          <w:rFonts w:hint="eastAsia"/>
        </w:rPr>
        <w:t>Share Point Online</w:t>
      </w:r>
      <w:r w:rsidR="003230BE" w:rsidRPr="00F11BCE">
        <w:rPr>
          <w:rFonts w:hint="eastAsia"/>
        </w:rPr>
        <w:t>及び</w:t>
      </w:r>
      <w:r w:rsidR="00373A22" w:rsidRPr="00F11BCE">
        <w:t>Internet Information Services</w:t>
      </w:r>
      <w:r w:rsidR="00373A22" w:rsidRPr="00F11BCE">
        <w:rPr>
          <w:rFonts w:hint="eastAsia"/>
        </w:rPr>
        <w:t>（</w:t>
      </w:r>
      <w:r w:rsidR="003230BE" w:rsidRPr="00F11BCE">
        <w:rPr>
          <w:rFonts w:hint="eastAsia"/>
        </w:rPr>
        <w:t>I</w:t>
      </w:r>
      <w:r w:rsidR="003230BE" w:rsidRPr="00F11BCE">
        <w:t>IS</w:t>
      </w:r>
      <w:r w:rsidR="00373A22" w:rsidRPr="00C1118C">
        <w:rPr>
          <w:rFonts w:hint="eastAsia"/>
        </w:rPr>
        <w:t>）</w:t>
      </w:r>
      <w:r w:rsidRPr="004F14AA">
        <w:rPr>
          <w:rFonts w:hint="eastAsia"/>
        </w:rPr>
        <w:t>で提供される</w:t>
      </w:r>
      <w:r w:rsidRPr="004F14AA">
        <w:t>WEB</w:t>
      </w:r>
      <w:r w:rsidRPr="004F14AA">
        <w:rPr>
          <w:rFonts w:hint="eastAsia"/>
        </w:rPr>
        <w:t>コンテンツの検索が可能であること。</w:t>
      </w:r>
      <w:r w:rsidR="003A4EC5">
        <w:rPr>
          <w:rFonts w:hint="eastAsia"/>
        </w:rPr>
        <w:t>また、</w:t>
      </w:r>
      <w:r w:rsidR="003A4EC5" w:rsidRPr="004F14AA">
        <w:rPr>
          <w:rFonts w:hint="eastAsia"/>
        </w:rPr>
        <w:t>Share</w:t>
      </w:r>
      <w:r w:rsidR="003A4EC5" w:rsidRPr="004F14AA">
        <w:t xml:space="preserve"> Point Online</w:t>
      </w:r>
      <w:r w:rsidR="003A4EC5">
        <w:rPr>
          <w:rFonts w:hint="eastAsia"/>
        </w:rPr>
        <w:t>へ</w:t>
      </w:r>
      <w:r w:rsidR="003A4EC5" w:rsidRPr="003A4EC5">
        <w:rPr>
          <w:rFonts w:hint="eastAsia"/>
        </w:rPr>
        <w:t>検索用窓を配置するようサンプルのjavascriptが提供されること。</w:t>
      </w:r>
    </w:p>
    <w:p w14:paraId="7CF1C8C9" w14:textId="77777777" w:rsidR="005D17F7" w:rsidRPr="004F14AA" w:rsidRDefault="005D17F7" w:rsidP="004F14AA">
      <w:pPr>
        <w:pStyle w:val="5"/>
      </w:pPr>
      <w:r w:rsidRPr="004F14AA">
        <w:rPr>
          <w:rFonts w:hint="eastAsia"/>
        </w:rPr>
        <w:t>以下に示すファイル形式の検索が可能であること。</w:t>
      </w:r>
    </w:p>
    <w:p w14:paraId="62B0B649" w14:textId="77777777" w:rsidR="005D17F7" w:rsidRPr="004F14AA" w:rsidRDefault="005D17F7" w:rsidP="004F14AA">
      <w:pPr>
        <w:pStyle w:val="6"/>
      </w:pPr>
      <w:r w:rsidRPr="004F14AA">
        <w:t>拡張子</w:t>
      </w:r>
      <w:r w:rsidRPr="004F14AA">
        <w:rPr>
          <w:rFonts w:hint="eastAsia"/>
        </w:rPr>
        <w:t>が</w:t>
      </w:r>
      <w:r w:rsidRPr="004F14AA">
        <w:t>txt</w:t>
      </w:r>
      <w:r w:rsidRPr="004F14AA">
        <w:rPr>
          <w:rFonts w:hint="eastAsia"/>
        </w:rPr>
        <w:t>、</w:t>
      </w:r>
      <w:r w:rsidRPr="004F14AA">
        <w:t>text</w:t>
      </w:r>
      <w:r w:rsidRPr="004F14AA">
        <w:rPr>
          <w:rFonts w:hint="eastAsia"/>
        </w:rPr>
        <w:t>、</w:t>
      </w:r>
      <w:r w:rsidRPr="004F14AA">
        <w:t>csvなどのテキストファイル</w:t>
      </w:r>
    </w:p>
    <w:p w14:paraId="304E04AF" w14:textId="77777777" w:rsidR="005D17F7" w:rsidRPr="004F14AA" w:rsidRDefault="005D17F7" w:rsidP="004F14AA">
      <w:pPr>
        <w:pStyle w:val="6"/>
      </w:pPr>
      <w:r w:rsidRPr="004F14AA">
        <w:t>拡張子がdoc、xls</w:t>
      </w:r>
      <w:r w:rsidRPr="004F14AA">
        <w:rPr>
          <w:rFonts w:hint="eastAsia"/>
        </w:rPr>
        <w:t>、</w:t>
      </w:r>
      <w:r w:rsidRPr="004F14AA">
        <w:t>ppt、docx、xlsx、pptx、ppsx</w:t>
      </w:r>
      <w:r w:rsidRPr="004F14AA">
        <w:rPr>
          <w:rFonts w:hint="eastAsia"/>
        </w:rPr>
        <w:t>、</w:t>
      </w:r>
      <w:r w:rsidRPr="004F14AA">
        <w:t>docm、xlsm、pptm、ppsmなどの</w:t>
      </w:r>
      <w:r w:rsidRPr="004F14AA">
        <w:rPr>
          <w:rFonts w:hint="eastAsia"/>
        </w:rPr>
        <w:t>O</w:t>
      </w:r>
      <w:r w:rsidRPr="004F14AA">
        <w:t>ffice文書</w:t>
      </w:r>
    </w:p>
    <w:p w14:paraId="3C167236" w14:textId="77777777" w:rsidR="005D17F7" w:rsidRPr="004F14AA" w:rsidRDefault="005D17F7" w:rsidP="004F14AA">
      <w:pPr>
        <w:pStyle w:val="6"/>
      </w:pPr>
      <w:r w:rsidRPr="004F14AA">
        <w:t>拡張子が、vsd、vsdxなどのVisioファイル</w:t>
      </w:r>
    </w:p>
    <w:p w14:paraId="442843C7" w14:textId="77777777" w:rsidR="005D17F7" w:rsidRPr="004F14AA" w:rsidRDefault="005D17F7" w:rsidP="004F14AA">
      <w:pPr>
        <w:pStyle w:val="6"/>
      </w:pPr>
      <w:r w:rsidRPr="004F14AA">
        <w:rPr>
          <w:rFonts w:hint="eastAsia"/>
        </w:rPr>
        <w:t>P</w:t>
      </w:r>
      <w:r w:rsidRPr="004F14AA">
        <w:t>DF文書</w:t>
      </w:r>
    </w:p>
    <w:p w14:paraId="57BD120B" w14:textId="77777777" w:rsidR="005D17F7" w:rsidRPr="004F14AA" w:rsidRDefault="005D17F7" w:rsidP="004F14AA">
      <w:pPr>
        <w:pStyle w:val="6"/>
      </w:pPr>
      <w:r w:rsidRPr="004F14AA">
        <w:t>h</w:t>
      </w:r>
      <w:r w:rsidRPr="004F14AA">
        <w:rPr>
          <w:rFonts w:hint="eastAsia"/>
        </w:rPr>
        <w:t>tm、html、xhtml、xhtmなど（HTML Version 1.0, 1.1, 2.0, Atom, RSS 2.0など）のh</w:t>
      </w:r>
      <w:r w:rsidRPr="004F14AA">
        <w:t>tmlファイル</w:t>
      </w:r>
    </w:p>
    <w:p w14:paraId="0B6A074B" w14:textId="77777777" w:rsidR="005D17F7" w:rsidRPr="004F14AA" w:rsidRDefault="005D17F7" w:rsidP="004F14AA">
      <w:pPr>
        <w:pStyle w:val="6"/>
      </w:pPr>
      <w:r w:rsidRPr="004F14AA">
        <w:t>rtf形式のリッチテキスト</w:t>
      </w:r>
    </w:p>
    <w:p w14:paraId="7DA66CCF" w14:textId="77777777" w:rsidR="005D17F7" w:rsidRPr="004F14AA" w:rsidRDefault="005D17F7" w:rsidP="004F14AA">
      <w:pPr>
        <w:pStyle w:val="6"/>
      </w:pPr>
      <w:r w:rsidRPr="004F14AA">
        <w:rPr>
          <w:rFonts w:hint="eastAsia"/>
        </w:rPr>
        <w:t>odt、ods、odp、odg、ott、ots、otp、otg、sxw、sxc、sxi、sxd、stw、stc、sti、std形式のOpen Document</w:t>
      </w:r>
    </w:p>
    <w:p w14:paraId="74A9339D" w14:textId="77777777" w:rsidR="005D17F7" w:rsidRPr="004F14AA" w:rsidRDefault="005D17F7" w:rsidP="004F14AA">
      <w:pPr>
        <w:pStyle w:val="6"/>
      </w:pPr>
      <w:r w:rsidRPr="004F14AA">
        <w:t>xdw、xbd形式のDocuWorksドキュメント</w:t>
      </w:r>
    </w:p>
    <w:p w14:paraId="1A2DF5F7" w14:textId="77777777" w:rsidR="005D17F7" w:rsidRPr="004F14AA" w:rsidRDefault="005D17F7" w:rsidP="004F14AA">
      <w:pPr>
        <w:pStyle w:val="6"/>
      </w:pPr>
      <w:r w:rsidRPr="004F14AA">
        <w:rPr>
          <w:rFonts w:hint="eastAsia"/>
        </w:rPr>
        <w:t>zip、bz2、tar、z、gz、tgz、7zで圧縮された文書</w:t>
      </w:r>
    </w:p>
    <w:p w14:paraId="7041B5CE" w14:textId="77777777" w:rsidR="005D17F7" w:rsidRPr="004F14AA" w:rsidRDefault="005D17F7" w:rsidP="004F14AA">
      <w:pPr>
        <w:pStyle w:val="6"/>
      </w:pPr>
      <w:r w:rsidRPr="004F14AA">
        <w:rPr>
          <w:rFonts w:hint="eastAsia"/>
        </w:rPr>
        <w:t>mp3, jpeg, mpegなどのマルチメディアファイル</w:t>
      </w:r>
    </w:p>
    <w:p w14:paraId="23E89F11" w14:textId="77777777" w:rsidR="005D17F7" w:rsidRPr="004F14AA" w:rsidRDefault="005D17F7" w:rsidP="004F14AA">
      <w:pPr>
        <w:pStyle w:val="6"/>
      </w:pPr>
      <w:r w:rsidRPr="004F14AA">
        <w:t>拡張子がmsg形式の</w:t>
      </w:r>
      <w:r w:rsidRPr="004F14AA">
        <w:rPr>
          <w:rFonts w:hint="eastAsia"/>
        </w:rPr>
        <w:t>メールファイル</w:t>
      </w:r>
    </w:p>
    <w:p w14:paraId="2E2B1323" w14:textId="77777777" w:rsidR="005D17F7" w:rsidRPr="004F14AA" w:rsidRDefault="005D17F7" w:rsidP="004F14AA">
      <w:pPr>
        <w:pStyle w:val="6"/>
      </w:pPr>
      <w:r w:rsidRPr="004F14AA">
        <w:rPr>
          <w:rFonts w:hint="eastAsia"/>
        </w:rPr>
        <w:t>dwg形式のAutoCADファイル</w:t>
      </w:r>
    </w:p>
    <w:p w14:paraId="4589F5E3" w14:textId="77777777" w:rsidR="005D17F7" w:rsidRPr="004F14AA" w:rsidRDefault="005D17F7" w:rsidP="004F14AA">
      <w:pPr>
        <w:pStyle w:val="6"/>
      </w:pPr>
      <w:r w:rsidRPr="004F14AA">
        <w:rPr>
          <w:rFonts w:hint="eastAsia"/>
        </w:rPr>
        <w:t>一太郎ファイル（一太郎V</w:t>
      </w:r>
      <w:r w:rsidRPr="004F14AA">
        <w:t>ersion5</w:t>
      </w:r>
      <w:r w:rsidRPr="004F14AA">
        <w:rPr>
          <w:rFonts w:hint="eastAsia"/>
        </w:rPr>
        <w:t>以降）</w:t>
      </w:r>
      <w:r w:rsidRPr="004F14AA">
        <w:t xml:space="preserve"> </w:t>
      </w:r>
    </w:p>
    <w:p w14:paraId="58AAECF1" w14:textId="77777777" w:rsidR="005D17F7" w:rsidRPr="004F14AA" w:rsidRDefault="005D17F7" w:rsidP="004F14AA">
      <w:pPr>
        <w:pStyle w:val="5"/>
      </w:pPr>
      <w:r w:rsidRPr="004F14AA">
        <w:rPr>
          <w:rFonts w:hint="eastAsia"/>
        </w:rPr>
        <w:t>利用者にて任意の文字列やファイルサイズで検索できる機能を提供すること。</w:t>
      </w:r>
    </w:p>
    <w:p w14:paraId="3050AD79" w14:textId="77777777" w:rsidR="005D17F7" w:rsidRPr="004F14AA" w:rsidRDefault="005D17F7" w:rsidP="004F14AA">
      <w:pPr>
        <w:pStyle w:val="5"/>
      </w:pPr>
      <w:r w:rsidRPr="004F14AA">
        <w:rPr>
          <w:rFonts w:hint="eastAsia"/>
        </w:rPr>
        <w:t>全文検索の機能として、以下を有すること。</w:t>
      </w:r>
    </w:p>
    <w:p w14:paraId="221BBF38" w14:textId="77777777" w:rsidR="005D17F7" w:rsidRPr="004F14AA" w:rsidRDefault="005D17F7" w:rsidP="004F14AA">
      <w:pPr>
        <w:pStyle w:val="6"/>
      </w:pPr>
      <w:r w:rsidRPr="004F14AA">
        <w:rPr>
          <w:rFonts w:hint="eastAsia"/>
        </w:rPr>
        <w:t>利用者のアクセス権に応じて検索結果を制御</w:t>
      </w:r>
    </w:p>
    <w:p w14:paraId="1D838D08" w14:textId="77777777" w:rsidR="005D17F7" w:rsidRPr="004F14AA" w:rsidRDefault="005D17F7" w:rsidP="004F14AA">
      <w:pPr>
        <w:pStyle w:val="6"/>
      </w:pPr>
      <w:r w:rsidRPr="004F14AA">
        <w:rPr>
          <w:rFonts w:hint="eastAsia"/>
        </w:rPr>
        <w:lastRenderedPageBreak/>
        <w:t>日本語対応（形態素分析）</w:t>
      </w:r>
    </w:p>
    <w:p w14:paraId="5AC61C89" w14:textId="77777777" w:rsidR="005D17F7" w:rsidRPr="004F14AA" w:rsidRDefault="005D17F7" w:rsidP="004F14AA">
      <w:pPr>
        <w:pStyle w:val="6"/>
      </w:pPr>
      <w:r w:rsidRPr="004F14AA">
        <w:rPr>
          <w:rFonts w:hint="eastAsia"/>
        </w:rPr>
        <w:t>パス絞り込み</w:t>
      </w:r>
    </w:p>
    <w:p w14:paraId="7D41892F" w14:textId="77777777" w:rsidR="005D17F7" w:rsidRPr="004F14AA" w:rsidRDefault="005D17F7" w:rsidP="004F14AA">
      <w:pPr>
        <w:pStyle w:val="6"/>
      </w:pPr>
      <w:r w:rsidRPr="004F14AA">
        <w:rPr>
          <w:rFonts w:hint="eastAsia"/>
        </w:rPr>
        <w:t>ソート</w:t>
      </w:r>
    </w:p>
    <w:p w14:paraId="5638D2F9" w14:textId="77777777" w:rsidR="005D17F7" w:rsidRPr="004F14AA" w:rsidRDefault="005D17F7" w:rsidP="004F14AA">
      <w:pPr>
        <w:pStyle w:val="6"/>
      </w:pPr>
      <w:r w:rsidRPr="004F14AA">
        <w:rPr>
          <w:rFonts w:hint="eastAsia"/>
        </w:rPr>
        <w:t>検索結果重複ファイル排除（類似文書グルーピング）</w:t>
      </w:r>
    </w:p>
    <w:p w14:paraId="5D0280E2" w14:textId="77777777" w:rsidR="005D17F7" w:rsidRPr="004F14AA" w:rsidRDefault="005D17F7" w:rsidP="004F14AA">
      <w:pPr>
        <w:pStyle w:val="6"/>
      </w:pPr>
      <w:r w:rsidRPr="004F14AA">
        <w:rPr>
          <w:rFonts w:hint="eastAsia"/>
        </w:rPr>
        <w:t>検索ランキング</w:t>
      </w:r>
    </w:p>
    <w:p w14:paraId="373CE623" w14:textId="77777777" w:rsidR="003D1BE6" w:rsidRPr="004F14AA" w:rsidRDefault="003D1BE6" w:rsidP="003D1BE6">
      <w:pPr>
        <w:pStyle w:val="5"/>
      </w:pPr>
      <w:r w:rsidRPr="004F14AA">
        <w:rPr>
          <w:rFonts w:hint="eastAsia"/>
        </w:rPr>
        <w:t>以下のブラウザを利用した検索が可能であること。</w:t>
      </w:r>
    </w:p>
    <w:p w14:paraId="36558F41" w14:textId="77777777" w:rsidR="003D1BE6" w:rsidRPr="004F14AA" w:rsidRDefault="003D1BE6" w:rsidP="003D1BE6">
      <w:pPr>
        <w:pStyle w:val="6"/>
      </w:pPr>
      <w:r w:rsidRPr="004F14AA">
        <w:rPr>
          <w:rFonts w:hint="eastAsia"/>
        </w:rPr>
        <w:t>Google Chrome 最新版</w:t>
      </w:r>
    </w:p>
    <w:p w14:paraId="0B656F7B" w14:textId="77777777" w:rsidR="003D1BE6" w:rsidRPr="004F14AA" w:rsidRDefault="003D1BE6" w:rsidP="003D1BE6">
      <w:pPr>
        <w:pStyle w:val="6"/>
      </w:pPr>
      <w:r w:rsidRPr="004F14AA">
        <w:rPr>
          <w:rFonts w:hint="eastAsia"/>
        </w:rPr>
        <w:t>Firefox 最新版</w:t>
      </w:r>
    </w:p>
    <w:p w14:paraId="4D72845F" w14:textId="77777777" w:rsidR="003D1BE6" w:rsidRPr="004F14AA" w:rsidRDefault="003D1BE6" w:rsidP="003D1BE6">
      <w:pPr>
        <w:pStyle w:val="6"/>
      </w:pPr>
      <w:r w:rsidRPr="004F14AA">
        <w:rPr>
          <w:rFonts w:hint="eastAsia"/>
        </w:rPr>
        <w:t>Microsoft Edge 最新版</w:t>
      </w:r>
    </w:p>
    <w:p w14:paraId="094D745C" w14:textId="4FC859E4" w:rsidR="001C19AA" w:rsidRDefault="009E2E82" w:rsidP="001C19AA">
      <w:pPr>
        <w:pStyle w:val="5"/>
      </w:pPr>
      <w:r w:rsidRPr="009E2E82">
        <w:rPr>
          <w:rFonts w:hint="eastAsia"/>
        </w:rPr>
        <w:t>利用ユーザの閲覧権限の無いファイルは、一切、検索結果に表示されず、参照できないこと。また、過去にアクセス権限があり、その後権限がなくなった場合も同様とする</w:t>
      </w:r>
      <w:r w:rsidR="00E25714">
        <w:rPr>
          <w:rFonts w:hint="eastAsia"/>
        </w:rPr>
        <w:t>こと</w:t>
      </w:r>
      <w:r w:rsidRPr="009E2E82">
        <w:rPr>
          <w:rFonts w:hint="eastAsia"/>
        </w:rPr>
        <w:t>。</w:t>
      </w:r>
    </w:p>
    <w:p w14:paraId="264A7ED3" w14:textId="067C8486" w:rsidR="009E2E82" w:rsidRDefault="009E2E82" w:rsidP="001C19AA">
      <w:pPr>
        <w:pStyle w:val="5"/>
      </w:pPr>
      <w:r w:rsidRPr="009E2E82">
        <w:rPr>
          <w:rFonts w:hint="eastAsia"/>
        </w:rPr>
        <w:t>文書の情報を収集する際に、所属用ファイルサーバで利用する自動階層によりデータの格納先が変更されないよう、ファイルの実データへのアクセスはせず、メタデータのパラメータを収集する</w:t>
      </w:r>
      <w:r w:rsidR="00E25714">
        <w:rPr>
          <w:rFonts w:hint="eastAsia"/>
        </w:rPr>
        <w:t>こと</w:t>
      </w:r>
      <w:r w:rsidRPr="009E2E82">
        <w:rPr>
          <w:rFonts w:hint="eastAsia"/>
        </w:rPr>
        <w:t>。</w:t>
      </w:r>
    </w:p>
    <w:p w14:paraId="20CD57A6" w14:textId="62210D7D" w:rsidR="005D17F7" w:rsidRPr="004F14AA" w:rsidRDefault="005D17F7" w:rsidP="004F14AA">
      <w:pPr>
        <w:pStyle w:val="4"/>
      </w:pPr>
      <w:r w:rsidRPr="004F14AA">
        <w:rPr>
          <w:rFonts w:hint="eastAsia"/>
        </w:rPr>
        <w:t>全文検索管理サーバ</w:t>
      </w:r>
    </w:p>
    <w:p w14:paraId="00A83D9F" w14:textId="77777777" w:rsidR="005D17F7" w:rsidRPr="004F14AA" w:rsidRDefault="005D17F7" w:rsidP="004F14AA">
      <w:pPr>
        <w:pStyle w:val="5"/>
      </w:pPr>
      <w:r w:rsidRPr="004F14AA">
        <w:t>OS</w:t>
      </w:r>
      <w:r w:rsidRPr="004F14AA">
        <w:rPr>
          <w:rFonts w:hint="eastAsia"/>
        </w:rPr>
        <w:t>は</w:t>
      </w:r>
      <w:r w:rsidRPr="004F14AA">
        <w:t>Windows Server 20</w:t>
      </w:r>
      <w:r w:rsidRPr="004F14AA">
        <w:rPr>
          <w:rFonts w:hint="eastAsia"/>
        </w:rPr>
        <w:t>2</w:t>
      </w:r>
      <w:r w:rsidRPr="004F14AA">
        <w:t>2</w:t>
      </w:r>
      <w:r w:rsidRPr="004F14AA">
        <w:rPr>
          <w:rFonts w:hint="eastAsia"/>
        </w:rPr>
        <w:t>相当以上の機能を有すること。</w:t>
      </w:r>
    </w:p>
    <w:p w14:paraId="7CC224F9" w14:textId="7A9E30C7" w:rsidR="00262587" w:rsidRDefault="00262587" w:rsidP="004F14AA">
      <w:pPr>
        <w:pStyle w:val="5"/>
      </w:pPr>
      <w:r w:rsidRPr="004F14AA">
        <w:rPr>
          <w:rFonts w:hint="eastAsia"/>
        </w:rPr>
        <w:t>対象の全文検索サーバを統合的に管理できる機能を有すること。</w:t>
      </w:r>
    </w:p>
    <w:p w14:paraId="5150A6B9" w14:textId="411C6D69" w:rsidR="005D17F7" w:rsidRPr="004F14AA" w:rsidRDefault="00262587" w:rsidP="004F14AA">
      <w:pPr>
        <w:pStyle w:val="5"/>
      </w:pPr>
      <w:r w:rsidRPr="00262587">
        <w:rPr>
          <w:rFonts w:hint="eastAsia"/>
        </w:rPr>
        <w:t>ユーザ名/パスワードの入力を不要とするよう府にて利用している共通ドメインのアカウントにてシングルサインオンを利用できること。</w:t>
      </w:r>
    </w:p>
    <w:p w14:paraId="1E18D643" w14:textId="77777777" w:rsidR="005D17F7" w:rsidRDefault="005D17F7" w:rsidP="004F14AA">
      <w:pPr>
        <w:pStyle w:val="4"/>
      </w:pPr>
      <w:r>
        <w:rPr>
          <w:rFonts w:hint="eastAsia"/>
        </w:rPr>
        <w:t>ファイルサーバ可視化サーバ</w:t>
      </w:r>
    </w:p>
    <w:p w14:paraId="39E0791E" w14:textId="77777777" w:rsidR="005D17F7" w:rsidRPr="004F14AA" w:rsidRDefault="005D17F7" w:rsidP="004F14AA">
      <w:pPr>
        <w:pStyle w:val="5"/>
      </w:pPr>
      <w:r w:rsidRPr="004F14AA">
        <w:t>OS</w:t>
      </w:r>
      <w:r w:rsidRPr="004F14AA">
        <w:rPr>
          <w:rFonts w:hint="eastAsia"/>
        </w:rPr>
        <w:t>は</w:t>
      </w:r>
      <w:r w:rsidRPr="004F14AA">
        <w:t>Windows Server 20</w:t>
      </w:r>
      <w:r w:rsidRPr="004F14AA">
        <w:rPr>
          <w:rFonts w:hint="eastAsia"/>
        </w:rPr>
        <w:t>2</w:t>
      </w:r>
      <w:r w:rsidRPr="004F14AA">
        <w:t>2</w:t>
      </w:r>
      <w:r w:rsidRPr="004F14AA">
        <w:rPr>
          <w:rFonts w:hint="eastAsia"/>
        </w:rPr>
        <w:t>相当以上の機能を有すること。</w:t>
      </w:r>
    </w:p>
    <w:p w14:paraId="018E2711" w14:textId="1F5DC232" w:rsidR="003872DA" w:rsidRDefault="003872DA" w:rsidP="004F14AA">
      <w:pPr>
        <w:pStyle w:val="5"/>
      </w:pPr>
      <w:r w:rsidRPr="003872DA">
        <w:rPr>
          <w:rFonts w:hint="eastAsia"/>
        </w:rPr>
        <w:t>可視化はNeuron Smart Repository相当以上の機能を有すること。</w:t>
      </w:r>
    </w:p>
    <w:p w14:paraId="73935740" w14:textId="67C166B5" w:rsidR="005D17F7" w:rsidRPr="004F14AA" w:rsidRDefault="005D17F7" w:rsidP="004F14AA">
      <w:pPr>
        <w:pStyle w:val="5"/>
      </w:pPr>
      <w:r w:rsidRPr="004F14AA">
        <w:rPr>
          <w:rFonts w:hint="eastAsia"/>
        </w:rPr>
        <w:t>全文検索サーバと連携し、ファイルの利用状況を可視化できること。</w:t>
      </w:r>
    </w:p>
    <w:p w14:paraId="76872CE8" w14:textId="31570012" w:rsidR="005D17F7" w:rsidRPr="004F14AA" w:rsidRDefault="005D17F7" w:rsidP="004F14AA">
      <w:pPr>
        <w:pStyle w:val="5"/>
      </w:pPr>
      <w:r w:rsidRPr="004F14AA">
        <w:rPr>
          <w:rFonts w:hint="eastAsia"/>
        </w:rPr>
        <w:t>重複管理されたデータや数年間参照されていないデータ、一定容量を超過したデータ、削除・アーカイブ対象となるデータを抽出</w:t>
      </w:r>
      <w:r w:rsidR="00801D07">
        <w:rPr>
          <w:rFonts w:hint="eastAsia"/>
        </w:rPr>
        <w:t>及び</w:t>
      </w:r>
      <w:r w:rsidRPr="004F14AA">
        <w:rPr>
          <w:rFonts w:hint="eastAsia"/>
        </w:rPr>
        <w:t>可視化できること。</w:t>
      </w:r>
    </w:p>
    <w:p w14:paraId="3AD2A775" w14:textId="77777777" w:rsidR="005D17F7" w:rsidRPr="004F14AA" w:rsidRDefault="005D17F7" w:rsidP="004F14AA">
      <w:pPr>
        <w:pStyle w:val="5"/>
      </w:pPr>
      <w:r w:rsidRPr="004F14AA">
        <w:rPr>
          <w:rFonts w:hint="eastAsia"/>
        </w:rPr>
        <w:t>分析した結果を定例的なレポートとして出力可能であること。</w:t>
      </w:r>
    </w:p>
    <w:p w14:paraId="3E6F11FD" w14:textId="3274497A" w:rsidR="005D17F7" w:rsidRPr="00262A6E" w:rsidRDefault="005D17F7" w:rsidP="00262A6E">
      <w:pPr>
        <w:pStyle w:val="4"/>
      </w:pPr>
      <w:r w:rsidRPr="00262A6E">
        <w:rPr>
          <w:rFonts w:hint="eastAsia"/>
        </w:rPr>
        <w:t>ファイル無害化サーバ</w:t>
      </w:r>
    </w:p>
    <w:p w14:paraId="4611F29F" w14:textId="77777777" w:rsidR="005D17F7" w:rsidRPr="00C3406A" w:rsidRDefault="005D17F7" w:rsidP="00C3406A">
      <w:pPr>
        <w:pStyle w:val="5"/>
      </w:pPr>
      <w:r w:rsidRPr="00C3406A">
        <w:t>OS</w:t>
      </w:r>
      <w:r w:rsidRPr="00C3406A">
        <w:rPr>
          <w:rFonts w:hint="eastAsia"/>
        </w:rPr>
        <w:t>は</w:t>
      </w:r>
      <w:r w:rsidRPr="00C3406A">
        <w:t>Windows Server 20</w:t>
      </w:r>
      <w:r w:rsidRPr="00C3406A">
        <w:rPr>
          <w:rFonts w:hint="eastAsia"/>
        </w:rPr>
        <w:t>2</w:t>
      </w:r>
      <w:r w:rsidRPr="00C3406A">
        <w:t>2</w:t>
      </w:r>
      <w:r w:rsidRPr="00C3406A">
        <w:rPr>
          <w:rFonts w:hint="eastAsia"/>
        </w:rPr>
        <w:t>相当以上の機能を有すること。</w:t>
      </w:r>
    </w:p>
    <w:p w14:paraId="0C9A8A93" w14:textId="0EC5A22A" w:rsidR="003872DA" w:rsidRDefault="003872DA" w:rsidP="00C3406A">
      <w:pPr>
        <w:pStyle w:val="5"/>
      </w:pPr>
      <w:r w:rsidRPr="003872DA">
        <w:rPr>
          <w:rFonts w:hint="eastAsia"/>
        </w:rPr>
        <w:t>無害化はOpswat相当以上の機能を有すること。</w:t>
      </w:r>
    </w:p>
    <w:p w14:paraId="7950C46B" w14:textId="6AEFCD0E" w:rsidR="005D17F7" w:rsidRDefault="005D17F7" w:rsidP="00C3406A">
      <w:pPr>
        <w:pStyle w:val="5"/>
      </w:pPr>
      <w:r w:rsidRPr="00C3406A">
        <w:rPr>
          <w:rFonts w:hint="eastAsia"/>
        </w:rPr>
        <w:t>特定の事象が発生した際に利用者へ一時的に無害化除外が出来る機能を有すること。</w:t>
      </w:r>
    </w:p>
    <w:p w14:paraId="0F325762" w14:textId="79FC95E2" w:rsidR="00182203" w:rsidRDefault="00182203" w:rsidP="00293C4D">
      <w:pPr>
        <w:pStyle w:val="5"/>
        <w:numPr>
          <w:ilvl w:val="4"/>
          <w:numId w:val="1"/>
        </w:numPr>
      </w:pPr>
      <w:r>
        <w:rPr>
          <w:rFonts w:hint="eastAsia"/>
        </w:rPr>
        <w:t>以下の拡張子のファイルを無害化できること。</w:t>
      </w:r>
    </w:p>
    <w:p w14:paraId="194F12DF" w14:textId="77777777" w:rsidR="00182203" w:rsidRDefault="00182203" w:rsidP="00182203">
      <w:pPr>
        <w:pStyle w:val="40"/>
      </w:pPr>
      <w:r>
        <w:t>doc,dot,xls,xlt,ppt,pot,rtf,docx,docm,dotx,dotm,xlsx,xlsm,xlsb,xltx,xltm,csv,tsv,pptx,potx,pptm,potm,pps,ppsm,ppsx,sldx,sldm,vsdx,vssx,vstx,vsdm,vssm,vstm,vsx,vtx,vdx,odt,ods,ott,ots,odp,otp,htm,html,mhthta,pdf,ai,hwp,hw</w:t>
      </w:r>
      <w:r>
        <w:lastRenderedPageBreak/>
        <w:t>t,hpwx,cell,show,jtd,jtdc,jhd,xml,xml-doc,xml-docx,xml-xls,tbwx,tds,vcs,ics,lnk,jpg,jpx,bmp,png,apng,tiff,tiff64,nef,svg,gif,wmf,emf,ico,cur,webp,wdp,dwg,dwt,dws,sfc,p21,jww,jwc,dxf,dwf,3ds,dae,u3d,drc,rvm,dcm,heic,wmv,wma,mpeg,wav,mp3,mp4,mov,avi,webm,bwf,w64,rf64,m4a,ogg,aiff,opus,eml,msg,oft,pst,txt,json,xdw,crl,spf,7z,gz,gzip,rar,xz,zip,alz,tar,bz2,lzma,lzh,arj,cab,wsp,ace,tse,tsez,tsec,egg</w:t>
      </w:r>
    </w:p>
    <w:p w14:paraId="723CAD9F" w14:textId="58566B12" w:rsidR="00064E20" w:rsidRDefault="00064E20" w:rsidP="00064E20">
      <w:pPr>
        <w:pStyle w:val="5"/>
      </w:pPr>
      <w:r w:rsidRPr="00064E20">
        <w:rPr>
          <w:rFonts w:hint="eastAsia"/>
        </w:rPr>
        <w:t>OLEファイル等の再帰的な無害化処理</w:t>
      </w:r>
      <w:r w:rsidR="00EF006B">
        <w:rPr>
          <w:rFonts w:hint="eastAsia"/>
        </w:rPr>
        <w:t>ができること。</w:t>
      </w:r>
    </w:p>
    <w:p w14:paraId="214BE810" w14:textId="172F0714" w:rsidR="00BC1093" w:rsidRDefault="00BC1093" w:rsidP="00BC1093">
      <w:pPr>
        <w:pStyle w:val="5"/>
      </w:pPr>
      <w:r>
        <w:rPr>
          <w:rFonts w:hint="eastAsia"/>
        </w:rPr>
        <w:t>ファイル無害化サーバについて、</w:t>
      </w:r>
      <w:r w:rsidRPr="00382A70">
        <w:rPr>
          <w:rFonts w:hint="eastAsia"/>
        </w:rPr>
        <w:t>インターネット接続系、L</w:t>
      </w:r>
      <w:r w:rsidRPr="00382A70">
        <w:t>GWAN</w:t>
      </w:r>
      <w:r w:rsidRPr="00382A70">
        <w:rPr>
          <w:rFonts w:hint="eastAsia"/>
        </w:rPr>
        <w:t>接続系</w:t>
      </w:r>
      <w:r>
        <w:rPr>
          <w:rFonts w:hint="eastAsia"/>
        </w:rPr>
        <w:t>、個人番号利用事務系の</w:t>
      </w:r>
      <w:r>
        <w:t>3</w:t>
      </w:r>
      <w:r>
        <w:rPr>
          <w:rFonts w:hint="eastAsia"/>
        </w:rPr>
        <w:t>層間にサーバを構成し、以下要件を実現すること。</w:t>
      </w:r>
    </w:p>
    <w:p w14:paraId="2D4A8098" w14:textId="0D019E89" w:rsidR="00BC1093" w:rsidRDefault="000D4087" w:rsidP="00BC29F5">
      <w:pPr>
        <w:pStyle w:val="6"/>
      </w:pPr>
      <w:r w:rsidRPr="000D4087">
        <w:rPr>
          <w:rFonts w:hint="eastAsia"/>
        </w:rPr>
        <w:t>インターネット接続系/LGWAN接続系</w:t>
      </w:r>
    </w:p>
    <w:p w14:paraId="09629E3A" w14:textId="3F4FF390" w:rsidR="00BC29F5" w:rsidRDefault="0014360A" w:rsidP="0014360A">
      <w:pPr>
        <w:pStyle w:val="60"/>
      </w:pPr>
      <w:r w:rsidRPr="0014360A">
        <w:rPr>
          <w:rFonts w:hint="eastAsia"/>
        </w:rPr>
        <w:t>インターネット接続系、LGWAN接続系の2層間でのファイルの無害化を可能とすること。</w:t>
      </w:r>
    </w:p>
    <w:p w14:paraId="42E1BB3A" w14:textId="6F610976" w:rsidR="0014360A" w:rsidRDefault="00263416" w:rsidP="00263416">
      <w:pPr>
        <w:pStyle w:val="6"/>
      </w:pPr>
      <w:r w:rsidRPr="00263416">
        <w:rPr>
          <w:rFonts w:hint="eastAsia"/>
        </w:rPr>
        <w:t>インターネット接続系/個人番号利用事務系</w:t>
      </w:r>
    </w:p>
    <w:p w14:paraId="73A03919" w14:textId="1B179A3B" w:rsidR="00C75997" w:rsidRDefault="00C75997" w:rsidP="00C75997">
      <w:pPr>
        <w:pStyle w:val="60"/>
      </w:pPr>
      <w:r w:rsidRPr="00C75997">
        <w:rPr>
          <w:rFonts w:hint="eastAsia"/>
        </w:rPr>
        <w:t>インターネット接続系、個人番号利用事務系の2層間でのファイルの</w:t>
      </w:r>
      <w:r>
        <w:rPr>
          <w:rFonts w:hint="eastAsia"/>
        </w:rPr>
        <w:t>無害化を可能とすること</w:t>
      </w:r>
      <w:r w:rsidRPr="00C75997">
        <w:rPr>
          <w:rFonts w:hint="eastAsia"/>
        </w:rPr>
        <w:t>。</w:t>
      </w:r>
    </w:p>
    <w:p w14:paraId="61BFB092" w14:textId="6FD73244" w:rsidR="00C75997" w:rsidRDefault="00254085" w:rsidP="00254085">
      <w:pPr>
        <w:pStyle w:val="6"/>
      </w:pPr>
      <w:r w:rsidRPr="00254085">
        <w:rPr>
          <w:rFonts w:hint="eastAsia"/>
        </w:rPr>
        <w:t>個人番号利用事務系/LGWAN接続系</w:t>
      </w:r>
    </w:p>
    <w:p w14:paraId="1405D947" w14:textId="75A82827" w:rsidR="00254085" w:rsidRDefault="00E833A9" w:rsidP="00E833A9">
      <w:pPr>
        <w:pStyle w:val="60"/>
      </w:pPr>
      <w:r w:rsidRPr="00E833A9">
        <w:rPr>
          <w:rFonts w:hint="eastAsia"/>
        </w:rPr>
        <w:t>個人番号利用事務系、LGWAN接続系の2層間でのファイルの無害化を可能とすること。</w:t>
      </w:r>
    </w:p>
    <w:p w14:paraId="2147BD0D" w14:textId="1986EA2D" w:rsidR="00E833A9" w:rsidRDefault="00E833A9" w:rsidP="00E833A9">
      <w:pPr>
        <w:pStyle w:val="5"/>
      </w:pPr>
      <w:r>
        <w:rPr>
          <w:rFonts w:hint="eastAsia"/>
        </w:rPr>
        <w:t>ファイルを無害化できない場合は、</w:t>
      </w:r>
      <w:r w:rsidR="00E97E3A">
        <w:rPr>
          <w:rFonts w:hint="eastAsia"/>
        </w:rPr>
        <w:t>承認機能により承認者が承認した場合</w:t>
      </w:r>
      <w:r w:rsidR="00E2702A">
        <w:rPr>
          <w:rFonts w:hint="eastAsia"/>
        </w:rPr>
        <w:t>に無害化を回避できること。</w:t>
      </w:r>
    </w:p>
    <w:p w14:paraId="640B5AEA" w14:textId="494134C2" w:rsidR="005D17F7" w:rsidRPr="005A4AEA" w:rsidRDefault="003A6560" w:rsidP="005A4AEA">
      <w:pPr>
        <w:pStyle w:val="4"/>
      </w:pPr>
      <w:r>
        <w:rPr>
          <w:rFonts w:hint="eastAsia"/>
        </w:rPr>
        <w:t>添付ファイル分離ワークサーバ</w:t>
      </w:r>
    </w:p>
    <w:p w14:paraId="22ABB474" w14:textId="77777777" w:rsidR="005D17F7" w:rsidRPr="005A4AEA" w:rsidRDefault="005D17F7" w:rsidP="005A4AEA">
      <w:pPr>
        <w:pStyle w:val="5"/>
      </w:pPr>
      <w:r w:rsidRPr="005A4AEA">
        <w:rPr>
          <w:rFonts w:hint="eastAsia"/>
        </w:rPr>
        <w:t>OS は RedHat Enterprise Linux 9 相当以上の機能を有すること。</w:t>
      </w:r>
    </w:p>
    <w:p w14:paraId="303679C4" w14:textId="77777777" w:rsidR="005D17F7" w:rsidRDefault="005D17F7" w:rsidP="005A4AEA">
      <w:pPr>
        <w:pStyle w:val="5"/>
      </w:pPr>
      <w:r w:rsidRPr="005A4AEA">
        <w:rPr>
          <w:rFonts w:hint="eastAsia"/>
        </w:rPr>
        <w:t>メールのセキュリティとして</w:t>
      </w:r>
      <w:r w:rsidRPr="005A4AEA">
        <w:t>GUARDIANWALL</w:t>
      </w:r>
      <w:r w:rsidRPr="005A4AEA">
        <w:rPr>
          <w:rFonts w:hint="eastAsia"/>
        </w:rPr>
        <w:t>相当以上の機能を有すること。</w:t>
      </w:r>
    </w:p>
    <w:p w14:paraId="055EB99E" w14:textId="71F9DCC5" w:rsidR="00F64F3E" w:rsidRDefault="00F64F3E" w:rsidP="00541E36">
      <w:pPr>
        <w:pStyle w:val="5"/>
      </w:pPr>
      <w:r w:rsidRPr="00611640">
        <w:rPr>
          <w:rFonts w:hint="eastAsia"/>
        </w:rPr>
        <w:t>Red</w:t>
      </w:r>
      <w:r>
        <w:rPr>
          <w:rFonts w:hint="eastAsia"/>
        </w:rPr>
        <w:t>H</w:t>
      </w:r>
      <w:r w:rsidRPr="00611640">
        <w:rPr>
          <w:rFonts w:hint="eastAsia"/>
        </w:rPr>
        <w:t>atのサブスクリプションを利用する場合は、同一のマイナーリリースを24カ月間使用し続けることができるよう、EUS(Extended Update Support)相当以上の機能を有する</w:t>
      </w:r>
      <w:r>
        <w:rPr>
          <w:rFonts w:hint="eastAsia"/>
        </w:rPr>
        <w:t>こと</w:t>
      </w:r>
      <w:r w:rsidRPr="00611640">
        <w:rPr>
          <w:rFonts w:hint="eastAsia"/>
        </w:rPr>
        <w:t>。</w:t>
      </w:r>
    </w:p>
    <w:p w14:paraId="53D1A693" w14:textId="616D86E5" w:rsidR="00F64F3E" w:rsidRDefault="00260680" w:rsidP="00541E36">
      <w:pPr>
        <w:pStyle w:val="5"/>
      </w:pPr>
      <w:r w:rsidRPr="00260680">
        <w:rPr>
          <w:rFonts w:hint="eastAsia"/>
        </w:rPr>
        <w:t>メール本文から全ての拡張子を対象として添付ファイルを分離する</w:t>
      </w:r>
      <w:r>
        <w:rPr>
          <w:rFonts w:hint="eastAsia"/>
        </w:rPr>
        <w:t>機能を有すること。</w:t>
      </w:r>
    </w:p>
    <w:p w14:paraId="53DD32C8" w14:textId="03559EF1" w:rsidR="00260680" w:rsidRDefault="00260680" w:rsidP="00541E36">
      <w:pPr>
        <w:pStyle w:val="5"/>
      </w:pPr>
      <w:r w:rsidRPr="00260680">
        <w:rPr>
          <w:rFonts w:hint="eastAsia"/>
        </w:rPr>
        <w:t>メール本文に添付ファイルを参照するためのURLを追記する</w:t>
      </w:r>
      <w:r w:rsidR="00151C9A">
        <w:rPr>
          <w:rFonts w:hint="eastAsia"/>
        </w:rPr>
        <w:t>機能を有すること。</w:t>
      </w:r>
    </w:p>
    <w:p w14:paraId="73525AD2" w14:textId="4D54937D" w:rsidR="00151C9A" w:rsidRDefault="00151C9A" w:rsidP="00541E36">
      <w:pPr>
        <w:pStyle w:val="5"/>
      </w:pPr>
      <w:r>
        <w:rPr>
          <w:rFonts w:hint="eastAsia"/>
        </w:rPr>
        <w:t>メールから</w:t>
      </w:r>
      <w:r w:rsidRPr="00151C9A">
        <w:rPr>
          <w:rFonts w:hint="eastAsia"/>
        </w:rPr>
        <w:t>分離したファイルは、</w:t>
      </w:r>
      <w:r w:rsidR="00CF60C4" w:rsidRPr="00CF60C4">
        <w:rPr>
          <w:rFonts w:hint="eastAsia"/>
        </w:rPr>
        <w:t>セキュリティが確保されたクラウドストレージに保管すること。</w:t>
      </w:r>
      <w:r w:rsidR="00992FEF">
        <w:rPr>
          <w:rFonts w:hint="eastAsia"/>
        </w:rPr>
        <w:t>ストレージ上のファイルは、</w:t>
      </w:r>
      <w:r w:rsidRPr="00151C9A">
        <w:rPr>
          <w:rFonts w:hint="eastAsia"/>
        </w:rPr>
        <w:t>メール宛先のユーザのみ参照が可能となるようアクセス制限する</w:t>
      </w:r>
      <w:r>
        <w:rPr>
          <w:rFonts w:hint="eastAsia"/>
        </w:rPr>
        <w:t>機能を有すること。</w:t>
      </w:r>
      <w:r w:rsidR="0079375F">
        <w:rPr>
          <w:rFonts w:hint="eastAsia"/>
        </w:rPr>
        <w:t>また、</w:t>
      </w:r>
      <w:r w:rsidR="0079375F" w:rsidRPr="0079375F">
        <w:rPr>
          <w:rFonts w:hint="eastAsia"/>
        </w:rPr>
        <w:t>送信者がメールから分離したファイルを公開期間が終了する前に削除又は公開停止できること。</w:t>
      </w:r>
    </w:p>
    <w:p w14:paraId="5C701727" w14:textId="6A87B58A" w:rsidR="00BB2440" w:rsidRDefault="00BB2440" w:rsidP="00541E36">
      <w:pPr>
        <w:pStyle w:val="5"/>
      </w:pPr>
      <w:r w:rsidRPr="00BB2440">
        <w:rPr>
          <w:rFonts w:hint="eastAsia"/>
        </w:rPr>
        <w:t>添付ファイルの参照は、ワンタイムパスワードまたはソーシャルアカウント(「Microsoft アカウント」または「Google アカウント」)にて認証する</w:t>
      </w:r>
      <w:r>
        <w:rPr>
          <w:rFonts w:hint="eastAsia"/>
        </w:rPr>
        <w:t>機能を有すること</w:t>
      </w:r>
      <w:r w:rsidRPr="00BB2440">
        <w:rPr>
          <w:rFonts w:hint="eastAsia"/>
        </w:rPr>
        <w:t>。</w:t>
      </w:r>
    </w:p>
    <w:p w14:paraId="51C8FC6B" w14:textId="0B2260A6" w:rsidR="00BB2440" w:rsidRDefault="00BB2440" w:rsidP="00541E36">
      <w:pPr>
        <w:pStyle w:val="5"/>
      </w:pPr>
      <w:r w:rsidRPr="00BB2440">
        <w:rPr>
          <w:rFonts w:hint="eastAsia"/>
        </w:rPr>
        <w:lastRenderedPageBreak/>
        <w:t>添付ファイルのストレージ公開期間は、7日以上</w:t>
      </w:r>
      <w:r>
        <w:rPr>
          <w:rFonts w:hint="eastAsia"/>
        </w:rPr>
        <w:t>可能とすること</w:t>
      </w:r>
      <w:r w:rsidRPr="00BB2440">
        <w:rPr>
          <w:rFonts w:hint="eastAsia"/>
        </w:rPr>
        <w:t>。</w:t>
      </w:r>
    </w:p>
    <w:p w14:paraId="34EA33D0" w14:textId="27E2CEBA" w:rsidR="005D17F7" w:rsidRDefault="003A6560" w:rsidP="00293C4D">
      <w:pPr>
        <w:pStyle w:val="4"/>
        <w:numPr>
          <w:ilvl w:val="3"/>
          <w:numId w:val="1"/>
        </w:numPr>
      </w:pPr>
      <w:r>
        <w:rPr>
          <w:rFonts w:hint="eastAsia"/>
        </w:rPr>
        <w:t>添付ファイル分離管理サーバ</w:t>
      </w:r>
    </w:p>
    <w:p w14:paraId="17D283B6" w14:textId="77777777" w:rsidR="005D17F7" w:rsidRPr="005A4AEA" w:rsidRDefault="005D17F7" w:rsidP="005A4AEA">
      <w:pPr>
        <w:pStyle w:val="5"/>
      </w:pPr>
      <w:r w:rsidRPr="005A4AEA">
        <w:rPr>
          <w:rFonts w:hint="eastAsia"/>
        </w:rPr>
        <w:t>OS は RedHat Enterprise Linux 9 相当以上の機能を有すること。</w:t>
      </w:r>
    </w:p>
    <w:p w14:paraId="0213AC19" w14:textId="77777777" w:rsidR="005D17F7" w:rsidRDefault="005D17F7" w:rsidP="005A4AEA">
      <w:pPr>
        <w:pStyle w:val="5"/>
      </w:pPr>
      <w:r w:rsidRPr="005A4AEA">
        <w:rPr>
          <w:rFonts w:hint="eastAsia"/>
        </w:rPr>
        <w:t>メールのセキュリティとして</w:t>
      </w:r>
      <w:r w:rsidRPr="005A4AEA">
        <w:t>GUARDIANWALL相当以上</w:t>
      </w:r>
      <w:r w:rsidRPr="005A4AEA">
        <w:rPr>
          <w:rFonts w:hint="eastAsia"/>
        </w:rPr>
        <w:t>の機能を有すること。</w:t>
      </w:r>
    </w:p>
    <w:p w14:paraId="435435F6" w14:textId="77777777" w:rsidR="00541E36" w:rsidRDefault="00541E36" w:rsidP="00541E36">
      <w:pPr>
        <w:pStyle w:val="5"/>
      </w:pPr>
      <w:r w:rsidRPr="00611640">
        <w:rPr>
          <w:rFonts w:hint="eastAsia"/>
        </w:rPr>
        <w:t>Red</w:t>
      </w:r>
      <w:r>
        <w:rPr>
          <w:rFonts w:hint="eastAsia"/>
        </w:rPr>
        <w:t>H</w:t>
      </w:r>
      <w:r w:rsidRPr="00611640">
        <w:rPr>
          <w:rFonts w:hint="eastAsia"/>
        </w:rPr>
        <w:t>atのサブスクリプションを利用する場合は、同一のマイナーリリースを24カ月間使用し続けることができるよう、EUS(Extended Update Support)相当以上の機能を有する</w:t>
      </w:r>
      <w:r>
        <w:rPr>
          <w:rFonts w:hint="eastAsia"/>
        </w:rPr>
        <w:t>こと</w:t>
      </w:r>
      <w:r w:rsidRPr="00611640">
        <w:rPr>
          <w:rFonts w:hint="eastAsia"/>
        </w:rPr>
        <w:t>。</w:t>
      </w:r>
    </w:p>
    <w:p w14:paraId="573CD2F2" w14:textId="0221549D" w:rsidR="00FE4EAD" w:rsidRDefault="009341C9" w:rsidP="009341C9">
      <w:pPr>
        <w:pStyle w:val="5"/>
      </w:pPr>
      <w:r w:rsidRPr="009341C9">
        <w:rPr>
          <w:rFonts w:hint="eastAsia"/>
        </w:rPr>
        <w:t>添付ファイル分離ワークサーバ</w:t>
      </w:r>
      <w:r>
        <w:rPr>
          <w:rFonts w:hint="eastAsia"/>
        </w:rPr>
        <w:t>の以下設定パラメタを管理できること。</w:t>
      </w:r>
    </w:p>
    <w:p w14:paraId="5EBC6F04" w14:textId="77777777" w:rsidR="00940340" w:rsidRDefault="00940340" w:rsidP="00C1118C">
      <w:pPr>
        <w:pStyle w:val="6"/>
      </w:pPr>
      <w:r>
        <w:rPr>
          <w:rFonts w:hint="eastAsia"/>
        </w:rPr>
        <w:t>メールからの添付ファイル分離</w:t>
      </w:r>
    </w:p>
    <w:p w14:paraId="7DFBCDDB" w14:textId="77777777" w:rsidR="00940340" w:rsidRDefault="00940340" w:rsidP="00C1118C">
      <w:pPr>
        <w:pStyle w:val="6"/>
      </w:pPr>
      <w:r>
        <w:rPr>
          <w:rFonts w:hint="eastAsia"/>
        </w:rPr>
        <w:t>メール本文への添付URL付与</w:t>
      </w:r>
    </w:p>
    <w:p w14:paraId="40154FDB" w14:textId="77777777" w:rsidR="00940340" w:rsidRDefault="00940340" w:rsidP="00C1118C">
      <w:pPr>
        <w:pStyle w:val="6"/>
      </w:pPr>
      <w:r>
        <w:rPr>
          <w:rFonts w:hint="eastAsia"/>
        </w:rPr>
        <w:t>ストレージへの格納</w:t>
      </w:r>
    </w:p>
    <w:p w14:paraId="0CA563CC" w14:textId="77777777" w:rsidR="00940340" w:rsidRDefault="00940340" w:rsidP="00C1118C">
      <w:pPr>
        <w:pStyle w:val="6"/>
      </w:pPr>
      <w:r>
        <w:rPr>
          <w:rFonts w:hint="eastAsia"/>
        </w:rPr>
        <w:t>ストレージ格納した添付ファイルの管理</w:t>
      </w:r>
    </w:p>
    <w:p w14:paraId="3FF2376A" w14:textId="77777777" w:rsidR="00940340" w:rsidRDefault="00940340" w:rsidP="00C1118C">
      <w:pPr>
        <w:pStyle w:val="6"/>
      </w:pPr>
      <w:r>
        <w:rPr>
          <w:rFonts w:hint="eastAsia"/>
        </w:rPr>
        <w:t>メール送受信</w:t>
      </w:r>
    </w:p>
    <w:p w14:paraId="139531AA" w14:textId="4A44C116" w:rsidR="006D31EF" w:rsidRDefault="00940340" w:rsidP="00C1118C">
      <w:pPr>
        <w:pStyle w:val="6"/>
      </w:pPr>
      <w:r>
        <w:rPr>
          <w:rFonts w:hint="eastAsia"/>
        </w:rPr>
        <w:t>ログの保存/検索</w:t>
      </w:r>
    </w:p>
    <w:p w14:paraId="594B1A18" w14:textId="761AC842" w:rsidR="005D17F7" w:rsidRPr="005A4AEA" w:rsidRDefault="003A6560" w:rsidP="005A4AEA">
      <w:pPr>
        <w:pStyle w:val="4"/>
      </w:pPr>
      <w:r>
        <w:rPr>
          <w:rFonts w:hint="eastAsia"/>
        </w:rPr>
        <w:t>サーバパッチ管理サーバ[Windows]</w:t>
      </w:r>
    </w:p>
    <w:p w14:paraId="3134DFFD" w14:textId="77777777" w:rsidR="005D17F7" w:rsidRPr="005A4AEA" w:rsidRDefault="005D17F7" w:rsidP="005A4AEA">
      <w:pPr>
        <w:pStyle w:val="5"/>
      </w:pPr>
      <w:r w:rsidRPr="005A4AEA">
        <w:t>OS</w:t>
      </w:r>
      <w:r w:rsidRPr="005A4AEA">
        <w:rPr>
          <w:rFonts w:hint="eastAsia"/>
        </w:rPr>
        <w:t>は</w:t>
      </w:r>
      <w:r w:rsidRPr="005A4AEA">
        <w:t>Windows Server 20</w:t>
      </w:r>
      <w:r w:rsidRPr="005A4AEA">
        <w:rPr>
          <w:rFonts w:hint="eastAsia"/>
        </w:rPr>
        <w:t>2</w:t>
      </w:r>
      <w:r w:rsidRPr="005A4AEA">
        <w:t>2</w:t>
      </w:r>
      <w:r w:rsidRPr="005A4AEA">
        <w:rPr>
          <w:rFonts w:hint="eastAsia"/>
        </w:rPr>
        <w:t>相当以上の機能を有すること。</w:t>
      </w:r>
    </w:p>
    <w:p w14:paraId="5481BB82" w14:textId="769AFD48" w:rsidR="005D17F7" w:rsidRPr="005A4AEA" w:rsidRDefault="005D17F7" w:rsidP="005A4AEA">
      <w:pPr>
        <w:pStyle w:val="5"/>
      </w:pPr>
      <w:r w:rsidRPr="005A4AEA">
        <w:t>Microsoft</w:t>
      </w:r>
      <w:r w:rsidRPr="005A4AEA">
        <w:rPr>
          <w:rFonts w:hint="eastAsia"/>
        </w:rPr>
        <w:t>社より、</w:t>
      </w:r>
      <w:r w:rsidRPr="005A4AEA">
        <w:t>Service Packs</w:t>
      </w:r>
      <w:r w:rsidRPr="005A4AEA">
        <w:rPr>
          <w:rFonts w:hint="eastAsia"/>
        </w:rPr>
        <w:t>、セキュリティ問題の修正プログラム、重要な更新のダウンロードを行う、本</w:t>
      </w:r>
      <w:r w:rsidR="002479AD">
        <w:rPr>
          <w:rFonts w:hint="eastAsia"/>
        </w:rPr>
        <w:t>業務</w:t>
      </w:r>
      <w:r w:rsidRPr="005A4AEA">
        <w:rPr>
          <w:rFonts w:hint="eastAsia"/>
        </w:rPr>
        <w:t>で導入したW</w:t>
      </w:r>
      <w:r w:rsidRPr="005A4AEA">
        <w:t>indows Server</w:t>
      </w:r>
      <w:r w:rsidRPr="005A4AEA">
        <w:rPr>
          <w:rFonts w:hint="eastAsia"/>
        </w:rPr>
        <w:t>への配信が可能であること。</w:t>
      </w:r>
    </w:p>
    <w:p w14:paraId="100358D3" w14:textId="0F7E82CF" w:rsidR="005D17F7" w:rsidRPr="005A4AEA" w:rsidRDefault="003A6560" w:rsidP="005A4AEA">
      <w:pPr>
        <w:pStyle w:val="4"/>
      </w:pPr>
      <w:r>
        <w:rPr>
          <w:rFonts w:hint="eastAsia"/>
        </w:rPr>
        <w:t>サーバパッチ管理サーバ[Linux]</w:t>
      </w:r>
    </w:p>
    <w:p w14:paraId="6B734E06" w14:textId="77777777" w:rsidR="005D17F7" w:rsidRPr="005A4AEA" w:rsidRDefault="005D17F7" w:rsidP="005A4AEA">
      <w:pPr>
        <w:pStyle w:val="5"/>
      </w:pPr>
      <w:r w:rsidRPr="005A4AEA">
        <w:rPr>
          <w:rFonts w:hint="eastAsia"/>
        </w:rPr>
        <w:t>OS は RedHat Enterprise Linux 9 相当以上の機能を有すること。</w:t>
      </w:r>
    </w:p>
    <w:p w14:paraId="41851EEF" w14:textId="42F86D05" w:rsidR="005D17F7" w:rsidRDefault="005D17F7" w:rsidP="005A4AEA">
      <w:pPr>
        <w:pStyle w:val="5"/>
      </w:pPr>
      <w:r w:rsidRPr="005A4AEA">
        <w:t>RedHat社より</w:t>
      </w:r>
      <w:r w:rsidRPr="005A4AEA">
        <w:rPr>
          <w:rFonts w:hint="eastAsia"/>
        </w:rPr>
        <w:t>修正パッチをダウンロードし、本</w:t>
      </w:r>
      <w:r w:rsidR="002479AD">
        <w:rPr>
          <w:rFonts w:hint="eastAsia"/>
        </w:rPr>
        <w:t>業務</w:t>
      </w:r>
      <w:r w:rsidRPr="005A4AEA">
        <w:rPr>
          <w:rFonts w:hint="eastAsia"/>
        </w:rPr>
        <w:t>で導入したRedHat Enterprise Linux</w:t>
      </w:r>
      <w:r w:rsidRPr="005A4AEA">
        <w:t xml:space="preserve"> Serverへ適用</w:t>
      </w:r>
      <w:r w:rsidRPr="005A4AEA">
        <w:rPr>
          <w:rFonts w:hint="eastAsia"/>
        </w:rPr>
        <w:t>が可能であること。</w:t>
      </w:r>
    </w:p>
    <w:p w14:paraId="33048DAF" w14:textId="59882482" w:rsidR="00541E36" w:rsidRPr="00541E36" w:rsidRDefault="00541E36" w:rsidP="00541E36">
      <w:pPr>
        <w:pStyle w:val="5"/>
      </w:pPr>
      <w:r w:rsidRPr="00611640">
        <w:rPr>
          <w:rFonts w:hint="eastAsia"/>
        </w:rPr>
        <w:t>Red</w:t>
      </w:r>
      <w:r>
        <w:rPr>
          <w:rFonts w:hint="eastAsia"/>
        </w:rPr>
        <w:t>H</w:t>
      </w:r>
      <w:r w:rsidRPr="00611640">
        <w:rPr>
          <w:rFonts w:hint="eastAsia"/>
        </w:rPr>
        <w:t>atのサブスクリプションを利用する場合は、同一のマイナーリリースを24カ月間使用し続けることができるよう、EUS(Extended Update Support)相当以上の機能を有する</w:t>
      </w:r>
      <w:r>
        <w:rPr>
          <w:rFonts w:hint="eastAsia"/>
        </w:rPr>
        <w:t>こと</w:t>
      </w:r>
      <w:r w:rsidRPr="00611640">
        <w:rPr>
          <w:rFonts w:hint="eastAsia"/>
        </w:rPr>
        <w:t>。</w:t>
      </w:r>
    </w:p>
    <w:p w14:paraId="2B00A040" w14:textId="7BD48279" w:rsidR="005D17F7" w:rsidRPr="005A4AEA" w:rsidRDefault="00B34139" w:rsidP="005A4AEA">
      <w:pPr>
        <w:pStyle w:val="4"/>
      </w:pPr>
      <w:r>
        <w:rPr>
          <w:rFonts w:hint="eastAsia"/>
        </w:rPr>
        <w:t>サーバ</w:t>
      </w:r>
      <w:r w:rsidR="005D17F7" w:rsidRPr="005A4AEA">
        <w:rPr>
          <w:rFonts w:hint="eastAsia"/>
        </w:rPr>
        <w:t>ログ管理サーバ</w:t>
      </w:r>
    </w:p>
    <w:p w14:paraId="52108087" w14:textId="77777777" w:rsidR="005D17F7" w:rsidRPr="005A4AEA" w:rsidRDefault="005D17F7" w:rsidP="005A4AEA">
      <w:pPr>
        <w:pStyle w:val="5"/>
      </w:pPr>
      <w:r w:rsidRPr="005A4AEA">
        <w:rPr>
          <w:rFonts w:hint="eastAsia"/>
        </w:rPr>
        <w:t xml:space="preserve">OS はWindows Server 2022 </w:t>
      </w:r>
      <w:r w:rsidRPr="005A4AEA">
        <w:t>Standard</w:t>
      </w:r>
      <w:r w:rsidRPr="005A4AEA">
        <w:rPr>
          <w:rFonts w:hint="eastAsia"/>
        </w:rPr>
        <w:t>相当以上の機能を有すること。</w:t>
      </w:r>
    </w:p>
    <w:p w14:paraId="5E1FAD9B" w14:textId="229E4EE6" w:rsidR="005D17F7" w:rsidRPr="005A4AEA" w:rsidRDefault="005D17F7" w:rsidP="005A4AEA">
      <w:pPr>
        <w:pStyle w:val="5"/>
      </w:pPr>
      <w:r w:rsidRPr="005A4AEA">
        <w:rPr>
          <w:rFonts w:hint="eastAsia"/>
        </w:rPr>
        <w:t>ログ管理ソフトウェアとして、</w:t>
      </w:r>
      <w:r w:rsidRPr="005A4AEA">
        <w:t>Log</w:t>
      </w:r>
      <w:r w:rsidR="00A2261D">
        <w:rPr>
          <w:rFonts w:hint="eastAsia"/>
        </w:rPr>
        <w:t>s</w:t>
      </w:r>
      <w:r w:rsidRPr="005A4AEA">
        <w:t>torage</w:t>
      </w:r>
      <w:r w:rsidRPr="005A4AEA">
        <w:rPr>
          <w:rFonts w:hint="eastAsia"/>
        </w:rPr>
        <w:t>相当以上の機能を有すること。</w:t>
      </w:r>
    </w:p>
    <w:p w14:paraId="0054091A" w14:textId="77777777" w:rsidR="005D17F7" w:rsidRPr="005A4AEA" w:rsidRDefault="005D17F7" w:rsidP="005A4AEA">
      <w:pPr>
        <w:pStyle w:val="5"/>
      </w:pPr>
      <w:r w:rsidRPr="005A4AEA">
        <w:rPr>
          <w:rFonts w:hint="eastAsia"/>
        </w:rPr>
        <w:t>メニュー、マニュアルが日本語であること。</w:t>
      </w:r>
    </w:p>
    <w:p w14:paraId="32EDCC3D" w14:textId="77777777" w:rsidR="005D17F7" w:rsidRPr="005A4AEA" w:rsidRDefault="005D17F7" w:rsidP="005A4AEA">
      <w:pPr>
        <w:pStyle w:val="5"/>
      </w:pPr>
      <w:r w:rsidRPr="005A4AEA">
        <w:rPr>
          <w:rFonts w:hint="eastAsia"/>
        </w:rPr>
        <w:t>Web ベースのインターフェイスを介し、管理画面の操作が可能な機能を有すること。</w:t>
      </w:r>
    </w:p>
    <w:p w14:paraId="67C116ED" w14:textId="77777777" w:rsidR="005D17F7" w:rsidRPr="005A4AEA" w:rsidRDefault="005D17F7" w:rsidP="005A4AEA">
      <w:pPr>
        <w:pStyle w:val="5"/>
      </w:pPr>
      <w:r w:rsidRPr="005A4AEA">
        <w:rPr>
          <w:rFonts w:hint="eastAsia"/>
        </w:rPr>
        <w:t>ユーザ定義の条件により、検索、集計、レポート等が実行できる機能を有すること。</w:t>
      </w:r>
    </w:p>
    <w:p w14:paraId="7599775C" w14:textId="77777777" w:rsidR="005D17F7" w:rsidRPr="005A4AEA" w:rsidRDefault="005D17F7" w:rsidP="005A4AEA">
      <w:pPr>
        <w:pStyle w:val="5"/>
      </w:pPr>
      <w:r w:rsidRPr="005A4AEA">
        <w:rPr>
          <w:rFonts w:hint="eastAsia"/>
        </w:rPr>
        <w:t>異なる種類のログを統一的に扱う仕組みを持ち、それによりログの追跡が行える機能を有すること。</w:t>
      </w:r>
    </w:p>
    <w:p w14:paraId="1B84E887" w14:textId="77777777" w:rsidR="005D17F7" w:rsidRPr="005A4AEA" w:rsidRDefault="005D17F7" w:rsidP="005A4AEA">
      <w:pPr>
        <w:pStyle w:val="5"/>
      </w:pPr>
      <w:r w:rsidRPr="005A4AEA">
        <w:rPr>
          <w:rFonts w:hint="eastAsia"/>
        </w:rPr>
        <w:lastRenderedPageBreak/>
        <w:t>Windows イベントログを収集する機能を有すること。</w:t>
      </w:r>
    </w:p>
    <w:p w14:paraId="54D9504B" w14:textId="77777777" w:rsidR="005D17F7" w:rsidRPr="005A4AEA" w:rsidRDefault="005D17F7" w:rsidP="005A4AEA">
      <w:pPr>
        <w:pStyle w:val="5"/>
      </w:pPr>
      <w:r w:rsidRPr="005A4AEA">
        <w:rPr>
          <w:rFonts w:hint="eastAsia"/>
        </w:rPr>
        <w:t>製品ライセンスの制限により、ログ収集容量の上限を超えたログが欠落するライセンス体系ではないこと。</w:t>
      </w:r>
    </w:p>
    <w:p w14:paraId="2FEA3180" w14:textId="2E45999C" w:rsidR="005D17F7" w:rsidRPr="005A4AEA" w:rsidRDefault="006D78A0" w:rsidP="005A4AEA">
      <w:pPr>
        <w:pStyle w:val="4"/>
      </w:pPr>
      <w:r>
        <w:rPr>
          <w:rFonts w:hint="eastAsia"/>
        </w:rPr>
        <w:t>サーバ</w:t>
      </w:r>
      <w:r w:rsidR="005D17F7" w:rsidRPr="005A4AEA">
        <w:rPr>
          <w:rFonts w:hint="eastAsia"/>
        </w:rPr>
        <w:t>ログ保管サーバ</w:t>
      </w:r>
    </w:p>
    <w:p w14:paraId="4679D6B0" w14:textId="77777777" w:rsidR="005D17F7" w:rsidRPr="005A4AEA" w:rsidRDefault="005D17F7" w:rsidP="005A4AEA">
      <w:pPr>
        <w:pStyle w:val="5"/>
      </w:pPr>
      <w:r w:rsidRPr="005A4AEA">
        <w:rPr>
          <w:rFonts w:hint="eastAsia"/>
        </w:rPr>
        <w:t xml:space="preserve">OS はWindows Server 2022 </w:t>
      </w:r>
      <w:r w:rsidRPr="005A4AEA">
        <w:t>Standard</w:t>
      </w:r>
      <w:r w:rsidRPr="005A4AEA">
        <w:rPr>
          <w:rFonts w:hint="eastAsia"/>
        </w:rPr>
        <w:t>相当以上の機能を有すること。</w:t>
      </w:r>
    </w:p>
    <w:p w14:paraId="4B2DF9F3" w14:textId="3F22B729" w:rsidR="005D17F7" w:rsidRPr="005A4AEA" w:rsidRDefault="005D17F7" w:rsidP="005A4AEA">
      <w:pPr>
        <w:pStyle w:val="5"/>
      </w:pPr>
      <w:r w:rsidRPr="005A4AEA">
        <w:rPr>
          <w:rFonts w:hint="eastAsia"/>
        </w:rPr>
        <w:t>ログ管理ソフトウェアとして、</w:t>
      </w:r>
      <w:r w:rsidRPr="005A4AEA">
        <w:t>Log</w:t>
      </w:r>
      <w:r w:rsidR="00A2261D">
        <w:t>s</w:t>
      </w:r>
      <w:r w:rsidRPr="005A4AEA">
        <w:t>torage</w:t>
      </w:r>
      <w:r w:rsidRPr="005A4AEA">
        <w:rPr>
          <w:rFonts w:hint="eastAsia"/>
        </w:rPr>
        <w:t>相当以上の機能を有すること。</w:t>
      </w:r>
    </w:p>
    <w:p w14:paraId="3DDABB37" w14:textId="77777777" w:rsidR="005D17F7" w:rsidRPr="005A4AEA" w:rsidRDefault="005D17F7" w:rsidP="005A4AEA">
      <w:pPr>
        <w:pStyle w:val="5"/>
      </w:pPr>
      <w:r w:rsidRPr="005A4AEA">
        <w:rPr>
          <w:rFonts w:hint="eastAsia"/>
        </w:rPr>
        <w:t>SYSLOG、SNMPTrap、エージェント、エージェントレス、ファイル共有等の方法でログを収集する機能を有すること。</w:t>
      </w:r>
    </w:p>
    <w:p w14:paraId="0B4D01F4" w14:textId="77777777" w:rsidR="005D17F7" w:rsidRPr="005A4AEA" w:rsidRDefault="005D17F7" w:rsidP="005A4AEA">
      <w:pPr>
        <w:pStyle w:val="5"/>
      </w:pPr>
      <w:r w:rsidRPr="005A4AEA">
        <w:rPr>
          <w:rFonts w:hint="eastAsia"/>
        </w:rPr>
        <w:t>調達機器等に対して認証に関連するログ、FW に関連するログ、指定されたイベントに関連するログ、SNMP で検知出来ない機器障害に関連するログ等を取得できる機能を有すること。</w:t>
      </w:r>
    </w:p>
    <w:p w14:paraId="2450A05E" w14:textId="77777777" w:rsidR="005D17F7" w:rsidRPr="005A4AEA" w:rsidRDefault="005D17F7" w:rsidP="005A4AEA">
      <w:pPr>
        <w:pStyle w:val="5"/>
      </w:pPr>
      <w:r w:rsidRPr="005A4AEA">
        <w:rPr>
          <w:rFonts w:hint="eastAsia"/>
        </w:rPr>
        <w:t>異なる種類のログを独自形式で一元管理し、収集したログの原本は加工せず保管できる機能を有すること。</w:t>
      </w:r>
    </w:p>
    <w:p w14:paraId="44250EDD" w14:textId="77777777" w:rsidR="005D17F7" w:rsidRPr="005A4AEA" w:rsidRDefault="005D17F7" w:rsidP="005A4AEA">
      <w:pPr>
        <w:pStyle w:val="5"/>
      </w:pPr>
      <w:r w:rsidRPr="005A4AEA">
        <w:rPr>
          <w:rFonts w:hint="eastAsia"/>
        </w:rPr>
        <w:t>ログデータを圧縮した状態で保管及び管理できる機能を有すること。</w:t>
      </w:r>
    </w:p>
    <w:p w14:paraId="5CB81085" w14:textId="77777777" w:rsidR="005D17F7" w:rsidRPr="005A4AEA" w:rsidRDefault="005D17F7" w:rsidP="005A4AEA">
      <w:pPr>
        <w:pStyle w:val="5"/>
      </w:pPr>
      <w:r w:rsidRPr="005A4AEA">
        <w:rPr>
          <w:rFonts w:hint="eastAsia"/>
        </w:rPr>
        <w:t>ログの改ざんチェックができる機能を有すること</w:t>
      </w:r>
    </w:p>
    <w:p w14:paraId="1C5EAF29" w14:textId="15A035FE" w:rsidR="005D17F7" w:rsidRPr="005A4AEA" w:rsidRDefault="005D17F7" w:rsidP="005A4AEA">
      <w:pPr>
        <w:pStyle w:val="4"/>
      </w:pPr>
      <w:r w:rsidRPr="005A4AEA">
        <w:rPr>
          <w:rFonts w:hint="eastAsia"/>
        </w:rPr>
        <w:t>ウイルス対策管理サーバ</w:t>
      </w:r>
    </w:p>
    <w:p w14:paraId="7772807F" w14:textId="77777777" w:rsidR="005D17F7" w:rsidRPr="005A4AEA" w:rsidRDefault="005D17F7" w:rsidP="005A4AEA">
      <w:pPr>
        <w:pStyle w:val="5"/>
      </w:pPr>
      <w:r w:rsidRPr="005A4AEA">
        <w:rPr>
          <w:rFonts w:hint="eastAsia"/>
        </w:rPr>
        <w:t>OSはWindows Server 2</w:t>
      </w:r>
      <w:r w:rsidRPr="005A4AEA">
        <w:t>022 Standard</w:t>
      </w:r>
      <w:r w:rsidRPr="005A4AEA">
        <w:rPr>
          <w:rFonts w:hint="eastAsia"/>
        </w:rPr>
        <w:t>相当以上の機能を有すること。</w:t>
      </w:r>
    </w:p>
    <w:p w14:paraId="7EB888B6" w14:textId="77777777" w:rsidR="005D17F7" w:rsidRPr="005A4AEA" w:rsidRDefault="005D17F7" w:rsidP="005A4AEA">
      <w:pPr>
        <w:pStyle w:val="5"/>
      </w:pPr>
      <w:r w:rsidRPr="005A4AEA">
        <w:rPr>
          <w:rFonts w:hint="eastAsia"/>
        </w:rPr>
        <w:t>ウイルス対策ソフトウェアとして、</w:t>
      </w:r>
      <w:r w:rsidRPr="005A4AEA">
        <w:t>Trend Micro Apex One</w:t>
      </w:r>
      <w:r w:rsidRPr="005A4AEA">
        <w:rPr>
          <w:rFonts w:hint="eastAsia"/>
        </w:rPr>
        <w:t>相当以上の機能を有すること。</w:t>
      </w:r>
    </w:p>
    <w:p w14:paraId="0861A2A2" w14:textId="77777777" w:rsidR="005D17F7" w:rsidRPr="005A4AEA" w:rsidRDefault="005D17F7" w:rsidP="005A4AEA">
      <w:pPr>
        <w:pStyle w:val="5"/>
      </w:pPr>
      <w:r w:rsidRPr="005A4AEA">
        <w:rPr>
          <w:rFonts w:hint="eastAsia"/>
        </w:rPr>
        <w:t>仮想サーバに導入したウイルス対策ソフトウェアの一元管理が可能であること。</w:t>
      </w:r>
    </w:p>
    <w:p w14:paraId="24A8E5B6" w14:textId="77777777" w:rsidR="005D17F7" w:rsidRPr="005A4AEA" w:rsidRDefault="005D17F7" w:rsidP="005A4AEA">
      <w:pPr>
        <w:pStyle w:val="5"/>
      </w:pPr>
      <w:r w:rsidRPr="005A4AEA">
        <w:rPr>
          <w:rFonts w:hint="eastAsia"/>
        </w:rPr>
        <w:t>リアルタイムスキャン及びスケジュールスキャンが可能な機能を有すること。</w:t>
      </w:r>
    </w:p>
    <w:p w14:paraId="7E814E2E" w14:textId="77777777" w:rsidR="005D17F7" w:rsidRPr="005A4AEA" w:rsidRDefault="005D17F7" w:rsidP="005A4AEA">
      <w:pPr>
        <w:pStyle w:val="5"/>
      </w:pPr>
      <w:r w:rsidRPr="005A4AEA">
        <w:rPr>
          <w:rFonts w:hint="eastAsia"/>
        </w:rPr>
        <w:t>W</w:t>
      </w:r>
      <w:r w:rsidRPr="005A4AEA">
        <w:t>indows OS</w:t>
      </w:r>
      <w:r w:rsidRPr="005A4AEA">
        <w:rPr>
          <w:rFonts w:hint="eastAsia"/>
        </w:rPr>
        <w:t>の仮想サーバへパターンファイルの配信を行えること。</w:t>
      </w:r>
    </w:p>
    <w:p w14:paraId="41A13D76" w14:textId="77777777" w:rsidR="005D17F7" w:rsidRPr="005A4AEA" w:rsidRDefault="005D17F7" w:rsidP="005A4AEA">
      <w:pPr>
        <w:pStyle w:val="5"/>
      </w:pPr>
      <w:r w:rsidRPr="005A4AEA">
        <w:rPr>
          <w:rFonts w:hint="eastAsia"/>
        </w:rPr>
        <w:t>ウイルスを検知した場合はメールによる通知機能を有すること。</w:t>
      </w:r>
    </w:p>
    <w:p w14:paraId="61BFB05B" w14:textId="5A00E0B4" w:rsidR="005D17F7" w:rsidRDefault="005D17F7" w:rsidP="0090070E">
      <w:pPr>
        <w:pStyle w:val="4"/>
      </w:pPr>
      <w:r>
        <w:rPr>
          <w:rFonts w:hint="eastAsia"/>
        </w:rPr>
        <w:t>ウイルス対策配信サーバ</w:t>
      </w:r>
    </w:p>
    <w:p w14:paraId="11DD80C2" w14:textId="77777777" w:rsidR="005D17F7" w:rsidRPr="0090070E" w:rsidRDefault="005D17F7" w:rsidP="0090070E">
      <w:pPr>
        <w:pStyle w:val="5"/>
      </w:pPr>
      <w:r w:rsidRPr="0090070E">
        <w:rPr>
          <w:rFonts w:hint="eastAsia"/>
        </w:rPr>
        <w:t>OS はWindows Server 2</w:t>
      </w:r>
      <w:r w:rsidRPr="0090070E">
        <w:t>022 Standard</w:t>
      </w:r>
      <w:r w:rsidRPr="0090070E">
        <w:rPr>
          <w:rFonts w:hint="eastAsia"/>
        </w:rPr>
        <w:t>相当以上の機能を有すること。</w:t>
      </w:r>
    </w:p>
    <w:p w14:paraId="79A142F4" w14:textId="77777777" w:rsidR="005D17F7" w:rsidRPr="0090070E" w:rsidRDefault="005D17F7" w:rsidP="0090070E">
      <w:pPr>
        <w:pStyle w:val="5"/>
      </w:pPr>
      <w:r w:rsidRPr="0090070E">
        <w:rPr>
          <w:rFonts w:hint="eastAsia"/>
        </w:rPr>
        <w:t>ウイルス対策ソフトウェアとして、</w:t>
      </w:r>
      <w:r w:rsidRPr="0090070E">
        <w:t>Trend Micro Apex One</w:t>
      </w:r>
      <w:r w:rsidRPr="0090070E">
        <w:rPr>
          <w:rFonts w:hint="eastAsia"/>
        </w:rPr>
        <w:t>相当以上の機能を有すること。</w:t>
      </w:r>
    </w:p>
    <w:p w14:paraId="3A92787C" w14:textId="77777777" w:rsidR="005D17F7" w:rsidRPr="0090070E" w:rsidRDefault="005D17F7" w:rsidP="0090070E">
      <w:pPr>
        <w:pStyle w:val="5"/>
      </w:pPr>
      <w:r w:rsidRPr="0090070E">
        <w:rPr>
          <w:rFonts w:hint="eastAsia"/>
        </w:rPr>
        <w:t>賃貸借期間中は常に最新のウイルスに対応したパターンファイルをオンラインでダウンロードできる権利を有すること。</w:t>
      </w:r>
    </w:p>
    <w:p w14:paraId="202511FA" w14:textId="77777777" w:rsidR="005D17F7" w:rsidRPr="0090070E" w:rsidRDefault="005D17F7" w:rsidP="0090070E">
      <w:pPr>
        <w:pStyle w:val="5"/>
      </w:pPr>
      <w:r w:rsidRPr="0090070E">
        <w:rPr>
          <w:rFonts w:hint="eastAsia"/>
        </w:rPr>
        <w:t>L</w:t>
      </w:r>
      <w:r w:rsidRPr="0090070E">
        <w:t>inux</w:t>
      </w:r>
      <w:r w:rsidRPr="0090070E">
        <w:rPr>
          <w:rFonts w:hint="eastAsia"/>
        </w:rPr>
        <w:t xml:space="preserve"> </w:t>
      </w:r>
      <w:r w:rsidRPr="0090070E">
        <w:t>OS</w:t>
      </w:r>
      <w:r w:rsidRPr="0090070E">
        <w:rPr>
          <w:rFonts w:hint="eastAsia"/>
        </w:rPr>
        <w:t>の仮想サーバへパターンファイルの配信を行えること。</w:t>
      </w:r>
    </w:p>
    <w:p w14:paraId="492F70FF" w14:textId="0949FE9F" w:rsidR="005D17F7" w:rsidRPr="0090070E" w:rsidRDefault="005D17F7" w:rsidP="0090070E">
      <w:pPr>
        <w:pStyle w:val="4"/>
      </w:pPr>
      <w:r w:rsidRPr="0090070E">
        <w:rPr>
          <w:rFonts w:hint="eastAsia"/>
        </w:rPr>
        <w:t>バックアップ管理サーバ</w:t>
      </w:r>
    </w:p>
    <w:p w14:paraId="3C0EC3EC" w14:textId="77777777" w:rsidR="005D17F7" w:rsidRPr="0090070E" w:rsidRDefault="005D17F7" w:rsidP="0090070E">
      <w:pPr>
        <w:pStyle w:val="5"/>
      </w:pPr>
      <w:r w:rsidRPr="0090070E">
        <w:rPr>
          <w:rFonts w:hint="eastAsia"/>
        </w:rPr>
        <w:t>OSはWindows Server</w:t>
      </w:r>
      <w:r w:rsidRPr="0090070E">
        <w:t xml:space="preserve"> </w:t>
      </w:r>
      <w:r w:rsidRPr="0090070E">
        <w:rPr>
          <w:rFonts w:hint="eastAsia"/>
        </w:rPr>
        <w:t>2022</w:t>
      </w:r>
      <w:r w:rsidRPr="0090070E">
        <w:t xml:space="preserve"> Standard</w:t>
      </w:r>
      <w:r w:rsidRPr="0090070E">
        <w:rPr>
          <w:rFonts w:hint="eastAsia"/>
        </w:rPr>
        <w:t>相当以上の機能を有すること。</w:t>
      </w:r>
    </w:p>
    <w:p w14:paraId="1D7F140C" w14:textId="77777777" w:rsidR="005D17F7" w:rsidRPr="0090070E" w:rsidRDefault="005D17F7" w:rsidP="0090070E">
      <w:pPr>
        <w:pStyle w:val="5"/>
      </w:pPr>
      <w:r w:rsidRPr="0090070E">
        <w:rPr>
          <w:rFonts w:hint="eastAsia"/>
        </w:rPr>
        <w:t>バックアップソフトウェアとして、</w:t>
      </w:r>
      <w:r w:rsidRPr="0090070E">
        <w:t>Veeam Backup &amp; Replication</w:t>
      </w:r>
      <w:r w:rsidRPr="0090070E">
        <w:rPr>
          <w:rFonts w:hint="eastAsia"/>
        </w:rPr>
        <w:t>相当以上の機能を有すること。</w:t>
      </w:r>
    </w:p>
    <w:p w14:paraId="2F30C5A2" w14:textId="77777777" w:rsidR="005D17F7" w:rsidRPr="0090070E" w:rsidRDefault="005D17F7" w:rsidP="0090070E">
      <w:pPr>
        <w:pStyle w:val="5"/>
      </w:pPr>
      <w:r w:rsidRPr="0090070E">
        <w:rPr>
          <w:rFonts w:hint="eastAsia"/>
        </w:rPr>
        <w:t>バックアップの保存先として、本サーバに接続されている仮想ディスクを選択できること。</w:t>
      </w:r>
    </w:p>
    <w:p w14:paraId="7D1AB74F" w14:textId="77777777" w:rsidR="005D17F7" w:rsidRPr="0090070E" w:rsidRDefault="005D17F7" w:rsidP="0090070E">
      <w:pPr>
        <w:pStyle w:val="5"/>
      </w:pPr>
      <w:r w:rsidRPr="0090070E">
        <w:rPr>
          <w:rFonts w:hint="eastAsia"/>
        </w:rPr>
        <w:lastRenderedPageBreak/>
        <w:t>バックアップファイルの圧縮及び重複排除の機能を有すること。</w:t>
      </w:r>
    </w:p>
    <w:p w14:paraId="27D41AE9" w14:textId="31D9704B" w:rsidR="00682A85" w:rsidRPr="00AC2265" w:rsidRDefault="00682A85" w:rsidP="00682A85">
      <w:pPr>
        <w:pStyle w:val="5"/>
      </w:pPr>
      <w:r w:rsidRPr="00AC2265">
        <w:rPr>
          <w:rFonts w:hint="eastAsia"/>
        </w:rPr>
        <w:t>庁内Web基盤システムのコンテンツはサイト単位でバックアップ</w:t>
      </w:r>
      <w:r>
        <w:rPr>
          <w:rFonts w:hint="eastAsia"/>
        </w:rPr>
        <w:t>、</w:t>
      </w:r>
      <w:r w:rsidR="00801D07">
        <w:rPr>
          <w:rFonts w:hint="eastAsia"/>
        </w:rPr>
        <w:t>及び</w:t>
      </w:r>
      <w:r>
        <w:rPr>
          <w:rFonts w:hint="eastAsia"/>
        </w:rPr>
        <w:t>リストア</w:t>
      </w:r>
      <w:r w:rsidRPr="00AC2265">
        <w:rPr>
          <w:rFonts w:hint="eastAsia"/>
        </w:rPr>
        <w:t>が可能であること。</w:t>
      </w:r>
    </w:p>
    <w:p w14:paraId="04F73B47" w14:textId="1FA49751" w:rsidR="005D17F7" w:rsidRPr="0090070E" w:rsidRDefault="005D17F7" w:rsidP="0090070E">
      <w:pPr>
        <w:pStyle w:val="5"/>
      </w:pPr>
      <w:r w:rsidRPr="0090070E">
        <w:rPr>
          <w:rFonts w:hint="eastAsia"/>
        </w:rPr>
        <w:t>取得したバックアップからファイル及びフォルダ単位での復元ができる機能を有すること。</w:t>
      </w:r>
    </w:p>
    <w:p w14:paraId="1BA9C3B9" w14:textId="77777777" w:rsidR="005D17F7" w:rsidRPr="0090070E" w:rsidRDefault="005D17F7" w:rsidP="0090070E">
      <w:pPr>
        <w:pStyle w:val="5"/>
      </w:pPr>
      <w:r w:rsidRPr="0090070E">
        <w:rPr>
          <w:rFonts w:hint="eastAsia"/>
        </w:rPr>
        <w:t>取得済みバックアップデータから正常に復元できるよう、定期的に復元テストが行える機能を有すること。</w:t>
      </w:r>
    </w:p>
    <w:p w14:paraId="5AC65B22" w14:textId="77777777" w:rsidR="005D17F7" w:rsidRPr="0090070E" w:rsidRDefault="005D17F7" w:rsidP="0090070E">
      <w:pPr>
        <w:pStyle w:val="5"/>
      </w:pPr>
      <w:r w:rsidRPr="0090070E">
        <w:rPr>
          <w:rFonts w:hint="eastAsia"/>
        </w:rPr>
        <w:t>バックアップの状況表示、実行等の確認ができるWeb ベースの管理機能を有すること。</w:t>
      </w:r>
    </w:p>
    <w:p w14:paraId="06A319C5" w14:textId="77777777" w:rsidR="005D17F7" w:rsidRPr="0090070E" w:rsidRDefault="005D17F7" w:rsidP="0090070E">
      <w:pPr>
        <w:pStyle w:val="5"/>
      </w:pPr>
      <w:r w:rsidRPr="0090070E">
        <w:rPr>
          <w:rFonts w:hint="eastAsia"/>
        </w:rPr>
        <w:t>バックアップの結果をメール通知できる機能を有すること。</w:t>
      </w:r>
    </w:p>
    <w:p w14:paraId="16A32990" w14:textId="5B603E3D" w:rsidR="00AC2265" w:rsidRDefault="00AC2265" w:rsidP="0090070E">
      <w:pPr>
        <w:pStyle w:val="5"/>
      </w:pPr>
      <w:r w:rsidRPr="0090070E">
        <w:rPr>
          <w:rFonts w:hint="eastAsia"/>
        </w:rPr>
        <w:t>バックアップの結果をSNMP通知できる機能を有すること。</w:t>
      </w:r>
    </w:p>
    <w:p w14:paraId="0678557D" w14:textId="5211A2AD" w:rsidR="005D17F7" w:rsidRPr="00C237B7" w:rsidRDefault="005D17F7" w:rsidP="00C237B7">
      <w:pPr>
        <w:pStyle w:val="4"/>
      </w:pPr>
      <w:r w:rsidRPr="00C237B7">
        <w:rPr>
          <w:rFonts w:hint="eastAsia"/>
        </w:rPr>
        <w:t>バックアップ転送サーバ</w:t>
      </w:r>
    </w:p>
    <w:p w14:paraId="51744C10" w14:textId="77777777" w:rsidR="005D17F7" w:rsidRPr="00C237B7" w:rsidRDefault="005D17F7" w:rsidP="00C237B7">
      <w:pPr>
        <w:pStyle w:val="5"/>
      </w:pPr>
      <w:r w:rsidRPr="00C237B7">
        <w:rPr>
          <w:rFonts w:hint="eastAsia"/>
        </w:rPr>
        <w:t>OSはWindows Server</w:t>
      </w:r>
      <w:r w:rsidRPr="00C237B7">
        <w:t xml:space="preserve"> </w:t>
      </w:r>
      <w:r w:rsidRPr="00C237B7">
        <w:rPr>
          <w:rFonts w:hint="eastAsia"/>
        </w:rPr>
        <w:t>2022</w:t>
      </w:r>
      <w:r w:rsidRPr="00C237B7">
        <w:t xml:space="preserve"> Standard</w:t>
      </w:r>
      <w:r w:rsidRPr="00C237B7">
        <w:rPr>
          <w:rFonts w:hint="eastAsia"/>
        </w:rPr>
        <w:t>相当以上の機能を有すること。</w:t>
      </w:r>
    </w:p>
    <w:p w14:paraId="7596EFBB" w14:textId="77777777" w:rsidR="005D17F7" w:rsidRPr="00C237B7" w:rsidRDefault="005D17F7" w:rsidP="00C237B7">
      <w:pPr>
        <w:pStyle w:val="5"/>
      </w:pPr>
      <w:r w:rsidRPr="00C237B7">
        <w:rPr>
          <w:rFonts w:hint="eastAsia"/>
        </w:rPr>
        <w:t>バックアップソフトウェアとして、</w:t>
      </w:r>
      <w:r w:rsidRPr="00C237B7">
        <w:t>Veeam Backup &amp; Replication</w:t>
      </w:r>
      <w:r w:rsidRPr="00C237B7">
        <w:rPr>
          <w:rFonts w:hint="eastAsia"/>
        </w:rPr>
        <w:t>相当以上の機能を有すること。</w:t>
      </w:r>
    </w:p>
    <w:p w14:paraId="3A77C4AE" w14:textId="77777777" w:rsidR="005D17F7" w:rsidRPr="00C237B7" w:rsidRDefault="005D17F7" w:rsidP="00C237B7">
      <w:pPr>
        <w:pStyle w:val="5"/>
      </w:pPr>
      <w:r w:rsidRPr="00C237B7">
        <w:rPr>
          <w:rFonts w:hint="eastAsia"/>
        </w:rPr>
        <w:t>バックアップの指示が実行された際、本サーバからバックアップ保存先に書込みができること。</w:t>
      </w:r>
    </w:p>
    <w:p w14:paraId="1FC128D8" w14:textId="77777777" w:rsidR="005D17F7" w:rsidRPr="00C237B7" w:rsidRDefault="005D17F7" w:rsidP="00C237B7">
      <w:pPr>
        <w:pStyle w:val="5"/>
      </w:pPr>
      <w:r w:rsidRPr="00C237B7">
        <w:rPr>
          <w:rFonts w:hint="eastAsia"/>
        </w:rPr>
        <w:t>2台以上のサーバを構築した際、バックアップジョブ処理を振分けることで負荷分散が可能であること。</w:t>
      </w:r>
    </w:p>
    <w:p w14:paraId="5048B3F2" w14:textId="0B7258DB" w:rsidR="005D17F7" w:rsidRPr="00C237B7" w:rsidRDefault="005D17F7" w:rsidP="00C237B7">
      <w:pPr>
        <w:pStyle w:val="4"/>
      </w:pPr>
      <w:r w:rsidRPr="00C237B7">
        <w:rPr>
          <w:rFonts w:hint="eastAsia"/>
        </w:rPr>
        <w:t>バックアップ保護サーバ</w:t>
      </w:r>
    </w:p>
    <w:p w14:paraId="102C1DB7" w14:textId="77777777" w:rsidR="005D17F7" w:rsidRDefault="005D17F7" w:rsidP="00C237B7">
      <w:pPr>
        <w:pStyle w:val="5"/>
      </w:pPr>
      <w:r w:rsidRPr="00C237B7">
        <w:rPr>
          <w:rFonts w:hint="eastAsia"/>
        </w:rPr>
        <w:t>OS はRedHat Enterprise Linux 9相当以上の機能を有すること。</w:t>
      </w:r>
    </w:p>
    <w:p w14:paraId="12056F94" w14:textId="475F009E" w:rsidR="00A37AEE" w:rsidRPr="00A37AEE" w:rsidRDefault="00A37AEE" w:rsidP="00A37AEE">
      <w:pPr>
        <w:pStyle w:val="5"/>
      </w:pPr>
      <w:r w:rsidRPr="00611640">
        <w:rPr>
          <w:rFonts w:hint="eastAsia"/>
        </w:rPr>
        <w:t>Red</w:t>
      </w:r>
      <w:r>
        <w:rPr>
          <w:rFonts w:hint="eastAsia"/>
        </w:rPr>
        <w:t>H</w:t>
      </w:r>
      <w:r w:rsidRPr="00611640">
        <w:rPr>
          <w:rFonts w:hint="eastAsia"/>
        </w:rPr>
        <w:t>atのサブスクリプションを利用する場合は、同一のマイナーリリースを24カ月間使用し続けることができるよう、EUS(Extended Update Support)相当以上の機能を有する</w:t>
      </w:r>
      <w:r>
        <w:rPr>
          <w:rFonts w:hint="eastAsia"/>
        </w:rPr>
        <w:t>こと</w:t>
      </w:r>
      <w:r w:rsidRPr="00611640">
        <w:rPr>
          <w:rFonts w:hint="eastAsia"/>
        </w:rPr>
        <w:t>。</w:t>
      </w:r>
    </w:p>
    <w:p w14:paraId="077C9DF2" w14:textId="77777777" w:rsidR="005D17F7" w:rsidRPr="00C237B7" w:rsidRDefault="005D17F7" w:rsidP="00C237B7">
      <w:pPr>
        <w:pStyle w:val="5"/>
      </w:pPr>
      <w:r w:rsidRPr="00C237B7">
        <w:rPr>
          <w:rFonts w:hint="eastAsia"/>
        </w:rPr>
        <w:t>バックアップソフトウェアとして、</w:t>
      </w:r>
      <w:r w:rsidRPr="00C237B7">
        <w:t>Veeam Backup &amp; Replication</w:t>
      </w:r>
      <w:r w:rsidRPr="00C237B7">
        <w:rPr>
          <w:rFonts w:hint="eastAsia"/>
        </w:rPr>
        <w:t>相当以上の機能を有すること。</w:t>
      </w:r>
    </w:p>
    <w:p w14:paraId="52C403B0" w14:textId="77777777" w:rsidR="005D17F7" w:rsidRPr="00C237B7" w:rsidRDefault="005D17F7" w:rsidP="00C237B7">
      <w:pPr>
        <w:pStyle w:val="5"/>
      </w:pPr>
      <w:r w:rsidRPr="00C237B7">
        <w:rPr>
          <w:rFonts w:hint="eastAsia"/>
        </w:rPr>
        <w:t>ランサムウェア攻撃対策として、取得したバックファイルを第三者によって変更不可とする機能を有すること。</w:t>
      </w:r>
    </w:p>
    <w:p w14:paraId="44CE484F" w14:textId="77777777" w:rsidR="005D17F7" w:rsidRPr="00C237B7" w:rsidRDefault="005D17F7" w:rsidP="00C237B7">
      <w:pPr>
        <w:pStyle w:val="4"/>
      </w:pPr>
      <w:r w:rsidRPr="00C237B7">
        <w:rPr>
          <w:rFonts w:hint="eastAsia"/>
        </w:rPr>
        <w:t>運用監視サーバ</w:t>
      </w:r>
    </w:p>
    <w:p w14:paraId="38B8E294" w14:textId="77777777" w:rsidR="005D17F7" w:rsidRPr="000C5ED4" w:rsidRDefault="005D17F7" w:rsidP="000C5ED4">
      <w:pPr>
        <w:pStyle w:val="5"/>
      </w:pPr>
      <w:r w:rsidRPr="000C5ED4">
        <w:t>OS は</w:t>
      </w:r>
      <w:r w:rsidRPr="000C5ED4">
        <w:rPr>
          <w:rFonts w:hint="eastAsia"/>
        </w:rPr>
        <w:t>Windows Server 2</w:t>
      </w:r>
      <w:r w:rsidRPr="000C5ED4">
        <w:t>022 Standard</w:t>
      </w:r>
      <w:r w:rsidRPr="000C5ED4">
        <w:rPr>
          <w:rFonts w:hint="eastAsia"/>
        </w:rPr>
        <w:t>相当以上、RedHat Enterprise Linux 9相当以上又は仮想アプライアンス製品であること。</w:t>
      </w:r>
    </w:p>
    <w:p w14:paraId="0FB703F0" w14:textId="6219CCA8" w:rsidR="00A37AEE" w:rsidRPr="00A37AEE" w:rsidRDefault="00A37AEE" w:rsidP="00A37AEE">
      <w:pPr>
        <w:pStyle w:val="5"/>
      </w:pPr>
      <w:r w:rsidRPr="00611640">
        <w:rPr>
          <w:rFonts w:hint="eastAsia"/>
        </w:rPr>
        <w:t>Red</w:t>
      </w:r>
      <w:r>
        <w:rPr>
          <w:rFonts w:hint="eastAsia"/>
        </w:rPr>
        <w:t>H</w:t>
      </w:r>
      <w:r w:rsidRPr="00611640">
        <w:rPr>
          <w:rFonts w:hint="eastAsia"/>
        </w:rPr>
        <w:t>atのサブスクリプションを利用する場合は、同一のマイナーリリースを24カ月間使用し続けることができるよう、EUS(Extended Update Support)相当以上の機能を有する</w:t>
      </w:r>
      <w:r>
        <w:rPr>
          <w:rFonts w:hint="eastAsia"/>
        </w:rPr>
        <w:t>こと</w:t>
      </w:r>
      <w:r w:rsidRPr="00611640">
        <w:rPr>
          <w:rFonts w:hint="eastAsia"/>
        </w:rPr>
        <w:t>。</w:t>
      </w:r>
    </w:p>
    <w:p w14:paraId="27D9267A" w14:textId="22A78571" w:rsidR="005D17F7" w:rsidRPr="000C5ED4" w:rsidRDefault="005D17F7" w:rsidP="000C5ED4">
      <w:pPr>
        <w:pStyle w:val="5"/>
      </w:pPr>
      <w:r w:rsidRPr="000C5ED4">
        <w:rPr>
          <w:rFonts w:hint="eastAsia"/>
        </w:rPr>
        <w:t>監視ソフトウェアとして、Zabbix相当以上の機能を有すること。</w:t>
      </w:r>
    </w:p>
    <w:p w14:paraId="50A5E093" w14:textId="77777777" w:rsidR="005D17F7" w:rsidRPr="000C5ED4" w:rsidRDefault="005D17F7" w:rsidP="000C5ED4">
      <w:pPr>
        <w:pStyle w:val="5"/>
      </w:pPr>
      <w:r w:rsidRPr="000C5ED4">
        <w:rPr>
          <w:rFonts w:hint="eastAsia"/>
        </w:rPr>
        <w:t>SNMP マネージャ及びSNMPTrap 機能を有すること。</w:t>
      </w:r>
    </w:p>
    <w:p w14:paraId="06A54178" w14:textId="77777777" w:rsidR="005D17F7" w:rsidRPr="000C5ED4" w:rsidRDefault="005D17F7" w:rsidP="000C5ED4">
      <w:pPr>
        <w:pStyle w:val="5"/>
      </w:pPr>
      <w:r w:rsidRPr="000C5ED4">
        <w:rPr>
          <w:rFonts w:hint="eastAsia"/>
        </w:rPr>
        <w:lastRenderedPageBreak/>
        <w:t>固有の MIB を読込み可能な機能を有すること。</w:t>
      </w:r>
    </w:p>
    <w:p w14:paraId="0CCD58D0" w14:textId="77777777" w:rsidR="005D17F7" w:rsidRPr="000C5ED4" w:rsidRDefault="005D17F7" w:rsidP="000C5ED4">
      <w:pPr>
        <w:pStyle w:val="5"/>
      </w:pPr>
      <w:r w:rsidRPr="000C5ED4">
        <w:rPr>
          <w:rFonts w:hint="eastAsia"/>
        </w:rPr>
        <w:t>ICMP により指定した機器の死活監視が可能な機能を有すること。</w:t>
      </w:r>
    </w:p>
    <w:p w14:paraId="3CD4CA3A" w14:textId="77777777" w:rsidR="005D17F7" w:rsidRPr="000C5ED4" w:rsidRDefault="005D17F7" w:rsidP="000C5ED4">
      <w:pPr>
        <w:pStyle w:val="5"/>
      </w:pPr>
      <w:r w:rsidRPr="000C5ED4">
        <w:rPr>
          <w:rFonts w:hint="eastAsia"/>
        </w:rPr>
        <w:t>ログ監視機能を有すること。</w:t>
      </w:r>
    </w:p>
    <w:p w14:paraId="4A5EE26B" w14:textId="77777777" w:rsidR="005D17F7" w:rsidRPr="000C5ED4" w:rsidRDefault="005D17F7" w:rsidP="000C5ED4">
      <w:pPr>
        <w:pStyle w:val="5"/>
      </w:pPr>
      <w:r w:rsidRPr="000C5ED4">
        <w:rPr>
          <w:rFonts w:hint="eastAsia"/>
        </w:rPr>
        <w:t>監視対象毎に監視項目及びアラート条件の設定が可能であること。また、条件として閾値を超過した際の設定を含むことができること。</w:t>
      </w:r>
    </w:p>
    <w:p w14:paraId="35210A6C" w14:textId="77777777" w:rsidR="005D17F7" w:rsidRPr="000C5ED4" w:rsidRDefault="005D17F7" w:rsidP="000C5ED4">
      <w:pPr>
        <w:pStyle w:val="5"/>
      </w:pPr>
      <w:r w:rsidRPr="000C5ED4">
        <w:rPr>
          <w:rFonts w:hint="eastAsia"/>
        </w:rPr>
        <w:t>アラートを検知した際にメールで通知ができること。</w:t>
      </w:r>
    </w:p>
    <w:p w14:paraId="4F99AC1F" w14:textId="77777777" w:rsidR="005D17F7" w:rsidRPr="000C5ED4" w:rsidRDefault="005D17F7" w:rsidP="000C5ED4">
      <w:pPr>
        <w:pStyle w:val="5"/>
      </w:pPr>
      <w:r w:rsidRPr="000C5ED4">
        <w:rPr>
          <w:rFonts w:hint="eastAsia"/>
        </w:rPr>
        <w:t>収集したリソース情報のグラフ化が可能な機能を有すること。また、データをc</w:t>
      </w:r>
      <w:r w:rsidRPr="000C5ED4">
        <w:t>sv</w:t>
      </w:r>
      <w:r w:rsidRPr="000C5ED4">
        <w:rPr>
          <w:rFonts w:hint="eastAsia"/>
        </w:rPr>
        <w:t>形式等で外部出力可能であること。</w:t>
      </w:r>
    </w:p>
    <w:p w14:paraId="556D07C3" w14:textId="77777777" w:rsidR="005D17F7" w:rsidRPr="000C5ED4" w:rsidRDefault="005D17F7" w:rsidP="000C5ED4">
      <w:pPr>
        <w:pStyle w:val="5"/>
      </w:pPr>
      <w:r w:rsidRPr="000C5ED4">
        <w:rPr>
          <w:rFonts w:hint="eastAsia"/>
        </w:rPr>
        <w:t>Windows Server</w:t>
      </w:r>
      <w:r w:rsidRPr="000C5ED4">
        <w:t xml:space="preserve"> </w:t>
      </w:r>
      <w:r w:rsidRPr="000C5ED4">
        <w:rPr>
          <w:rFonts w:hint="eastAsia"/>
        </w:rPr>
        <w:t>2022</w:t>
      </w:r>
      <w:r w:rsidRPr="000C5ED4">
        <w:t xml:space="preserve"> Standard</w:t>
      </w:r>
      <w:r w:rsidRPr="000C5ED4">
        <w:rPr>
          <w:rFonts w:hint="eastAsia"/>
        </w:rPr>
        <w:t>及びRed</w:t>
      </w:r>
      <w:r w:rsidRPr="000C5ED4">
        <w:t>H</w:t>
      </w:r>
      <w:r w:rsidRPr="000C5ED4">
        <w:rPr>
          <w:rFonts w:hint="eastAsia"/>
        </w:rPr>
        <w:t>at</w:t>
      </w:r>
      <w:r w:rsidRPr="000C5ED4">
        <w:t xml:space="preserve"> </w:t>
      </w:r>
      <w:r w:rsidRPr="000C5ED4">
        <w:rPr>
          <w:rFonts w:hint="eastAsia"/>
        </w:rPr>
        <w:t>Enterprise</w:t>
      </w:r>
      <w:r w:rsidRPr="000C5ED4">
        <w:t xml:space="preserve"> </w:t>
      </w:r>
      <w:r w:rsidRPr="000C5ED4">
        <w:rPr>
          <w:rFonts w:hint="eastAsia"/>
        </w:rPr>
        <w:t>Linux</w:t>
      </w:r>
      <w:r w:rsidRPr="000C5ED4">
        <w:t xml:space="preserve"> </w:t>
      </w:r>
      <w:r w:rsidRPr="000C5ED4">
        <w:rPr>
          <w:rFonts w:hint="eastAsia"/>
        </w:rPr>
        <w:t>9 に対応したエージェント機能を有すること。</w:t>
      </w:r>
    </w:p>
    <w:p w14:paraId="52CFB043" w14:textId="77777777" w:rsidR="005D17F7" w:rsidRPr="000C5ED4" w:rsidRDefault="005D17F7" w:rsidP="000C5ED4">
      <w:pPr>
        <w:pStyle w:val="5"/>
      </w:pPr>
      <w:r w:rsidRPr="000C5ED4">
        <w:rPr>
          <w:rFonts w:hint="eastAsia"/>
        </w:rPr>
        <w:t>グラフ、マップ等を機種や用途ごとに分類できる機能を有すること。</w:t>
      </w:r>
    </w:p>
    <w:p w14:paraId="04A9CDD0" w14:textId="77777777" w:rsidR="005D17F7" w:rsidRPr="000C5ED4" w:rsidRDefault="005D17F7" w:rsidP="000C5ED4">
      <w:pPr>
        <w:pStyle w:val="5"/>
      </w:pPr>
      <w:r w:rsidRPr="000C5ED4">
        <w:rPr>
          <w:rFonts w:hint="eastAsia"/>
        </w:rPr>
        <w:t>Web ベースのインターフェイスを介し、監視画面の操作が可能な機能を有すること。</w:t>
      </w:r>
    </w:p>
    <w:p w14:paraId="01496561" w14:textId="77777777" w:rsidR="005D17F7" w:rsidRPr="000C5ED4" w:rsidRDefault="005D17F7" w:rsidP="000C5ED4">
      <w:pPr>
        <w:pStyle w:val="4"/>
      </w:pPr>
      <w:r w:rsidRPr="000C5ED4">
        <w:rPr>
          <w:rFonts w:hint="eastAsia"/>
        </w:rPr>
        <w:t>議会等Proxyサーバ</w:t>
      </w:r>
    </w:p>
    <w:p w14:paraId="77C2F248" w14:textId="77777777" w:rsidR="005D17F7" w:rsidRDefault="005D17F7" w:rsidP="000C5ED4">
      <w:pPr>
        <w:pStyle w:val="5"/>
      </w:pPr>
      <w:r w:rsidRPr="007F2130">
        <w:rPr>
          <w:rFonts w:hint="eastAsia"/>
        </w:rPr>
        <w:t>OS は</w:t>
      </w:r>
      <w:r w:rsidRPr="00FD7CA2">
        <w:rPr>
          <w:rFonts w:hint="eastAsia"/>
        </w:rPr>
        <w:t>RedHat Enterprise Linux 9相当</w:t>
      </w:r>
      <w:r>
        <w:rPr>
          <w:rFonts w:hint="eastAsia"/>
        </w:rPr>
        <w:t>以上の機能を有すること。</w:t>
      </w:r>
    </w:p>
    <w:p w14:paraId="39CACFAD" w14:textId="1C1130B7" w:rsidR="00611640" w:rsidRDefault="00611640" w:rsidP="000C5ED4">
      <w:pPr>
        <w:pStyle w:val="5"/>
      </w:pPr>
      <w:r>
        <w:rPr>
          <w:rFonts w:hint="eastAsia"/>
        </w:rPr>
        <w:t>リバースプロキシとして、A</w:t>
      </w:r>
      <w:r>
        <w:t>pache</w:t>
      </w:r>
      <w:r w:rsidRPr="00FD7CA2">
        <w:rPr>
          <w:rFonts w:hint="eastAsia"/>
        </w:rPr>
        <w:t>相当</w:t>
      </w:r>
      <w:r>
        <w:rPr>
          <w:rFonts w:hint="eastAsia"/>
        </w:rPr>
        <w:t>以上の機能を有すること。</w:t>
      </w:r>
    </w:p>
    <w:p w14:paraId="0CD5AF45" w14:textId="09E751F8" w:rsidR="005D17F7" w:rsidRDefault="00611640" w:rsidP="000C5ED4">
      <w:pPr>
        <w:pStyle w:val="5"/>
      </w:pPr>
      <w:r w:rsidRPr="00611640">
        <w:rPr>
          <w:rFonts w:hint="eastAsia"/>
        </w:rPr>
        <w:t>Red</w:t>
      </w:r>
      <w:r>
        <w:rPr>
          <w:rFonts w:hint="eastAsia"/>
        </w:rPr>
        <w:t>H</w:t>
      </w:r>
      <w:r w:rsidRPr="00611640">
        <w:rPr>
          <w:rFonts w:hint="eastAsia"/>
        </w:rPr>
        <w:t>atのサブスクリプションを利用する場合は、同一のマイナーリリースを24カ月間使用し続けることができるよう、EUS(Extended Update Support)相当以上の機能を有する</w:t>
      </w:r>
      <w:r>
        <w:rPr>
          <w:rFonts w:hint="eastAsia"/>
        </w:rPr>
        <w:t>こと</w:t>
      </w:r>
      <w:r w:rsidRPr="00611640">
        <w:rPr>
          <w:rFonts w:hint="eastAsia"/>
        </w:rPr>
        <w:t>。</w:t>
      </w:r>
    </w:p>
    <w:p w14:paraId="7CB19380" w14:textId="77777777" w:rsidR="005D17F7" w:rsidRPr="00F409F8" w:rsidRDefault="005D17F7" w:rsidP="00C1118C">
      <w:pPr>
        <w:pStyle w:val="4"/>
      </w:pPr>
      <w:r w:rsidRPr="00F409F8">
        <w:rPr>
          <w:rFonts w:hint="eastAsia"/>
        </w:rPr>
        <w:t>庁内ADサーバ(個番・税)</w:t>
      </w:r>
    </w:p>
    <w:p w14:paraId="4374807F" w14:textId="77777777" w:rsidR="005D17F7" w:rsidRDefault="005D17F7" w:rsidP="000C5ED4">
      <w:pPr>
        <w:pStyle w:val="5"/>
      </w:pPr>
      <w:r w:rsidRPr="0013709A">
        <w:t>OS</w:t>
      </w:r>
      <w:r w:rsidRPr="0013709A">
        <w:rPr>
          <w:rFonts w:hint="eastAsia"/>
        </w:rPr>
        <w:t>は</w:t>
      </w:r>
      <w:r w:rsidRPr="0013709A">
        <w:t>Windows Server 20</w:t>
      </w:r>
      <w:r w:rsidRPr="009B5D50">
        <w:rPr>
          <w:rFonts w:hint="eastAsia"/>
        </w:rPr>
        <w:t>2</w:t>
      </w:r>
      <w:r w:rsidRPr="009B5D50">
        <w:t>2</w:t>
      </w:r>
      <w:r w:rsidRPr="00520AC5">
        <w:rPr>
          <w:rFonts w:hint="eastAsia"/>
        </w:rPr>
        <w:t>相当</w:t>
      </w:r>
      <w:r>
        <w:rPr>
          <w:rFonts w:hint="eastAsia"/>
        </w:rPr>
        <w:t>以上</w:t>
      </w:r>
      <w:r w:rsidRPr="00520AC5">
        <w:rPr>
          <w:rFonts w:hint="eastAsia"/>
        </w:rPr>
        <w:t>の機能を有すること。</w:t>
      </w:r>
    </w:p>
    <w:p w14:paraId="677270A9" w14:textId="77777777" w:rsidR="005D17F7" w:rsidRDefault="005D17F7" w:rsidP="000C5ED4">
      <w:pPr>
        <w:pStyle w:val="5"/>
      </w:pPr>
      <w:r w:rsidRPr="00285918">
        <w:rPr>
          <w:rFonts w:hint="eastAsia"/>
        </w:rPr>
        <w:t>Active Directoryドメインサービス相当以上の機能を有すること。</w:t>
      </w:r>
    </w:p>
    <w:p w14:paraId="2C58EC25" w14:textId="44CA0F38" w:rsidR="005D17F7" w:rsidRPr="000C5ED4" w:rsidRDefault="005D17F7" w:rsidP="000C5ED4">
      <w:pPr>
        <w:pStyle w:val="4"/>
      </w:pPr>
      <w:r w:rsidRPr="000C5ED4">
        <w:rPr>
          <w:rFonts w:hint="eastAsia"/>
        </w:rPr>
        <w:t>個人番号利用</w:t>
      </w:r>
      <w:r w:rsidR="002A5C50">
        <w:rPr>
          <w:rFonts w:hint="eastAsia"/>
        </w:rPr>
        <w:t>事務系</w:t>
      </w:r>
      <w:r w:rsidRPr="000C5ED4">
        <w:rPr>
          <w:rFonts w:hint="eastAsia"/>
        </w:rPr>
        <w:t>運用管理サーバ</w:t>
      </w:r>
    </w:p>
    <w:p w14:paraId="6A681EBB" w14:textId="77777777" w:rsidR="005D17F7" w:rsidRDefault="005D17F7" w:rsidP="000C5ED4">
      <w:pPr>
        <w:pStyle w:val="5"/>
      </w:pPr>
      <w:r w:rsidRPr="000C5ED4">
        <w:t>OS</w:t>
      </w:r>
      <w:r w:rsidRPr="000C5ED4">
        <w:rPr>
          <w:rFonts w:hint="eastAsia"/>
        </w:rPr>
        <w:t>は</w:t>
      </w:r>
      <w:r w:rsidRPr="000C5ED4">
        <w:t>Windows Server 20</w:t>
      </w:r>
      <w:r w:rsidRPr="000C5ED4">
        <w:rPr>
          <w:rFonts w:hint="eastAsia"/>
        </w:rPr>
        <w:t>2</w:t>
      </w:r>
      <w:r w:rsidRPr="000C5ED4">
        <w:t>2</w:t>
      </w:r>
      <w:r w:rsidRPr="000C5ED4">
        <w:rPr>
          <w:rFonts w:hint="eastAsia"/>
        </w:rPr>
        <w:t>相当以上の機能を有すること。</w:t>
      </w:r>
    </w:p>
    <w:p w14:paraId="34186790" w14:textId="707E8597" w:rsidR="001F52E4" w:rsidRPr="001F52E4" w:rsidRDefault="001F52E4" w:rsidP="001F52E4">
      <w:pPr>
        <w:pStyle w:val="5"/>
      </w:pPr>
      <w:r>
        <w:rPr>
          <w:rFonts w:hint="eastAsia"/>
        </w:rPr>
        <w:t>W</w:t>
      </w:r>
      <w:r>
        <w:t>indows Server</w:t>
      </w:r>
      <w:r>
        <w:rPr>
          <w:rFonts w:hint="eastAsia"/>
        </w:rPr>
        <w:t>標準機能であるリモートデスクトップ相当以上を実装し</w:t>
      </w:r>
      <w:r w:rsidR="00AA62AE">
        <w:rPr>
          <w:rFonts w:hint="eastAsia"/>
        </w:rPr>
        <w:t>、本</w:t>
      </w:r>
      <w:r w:rsidR="002479AD">
        <w:rPr>
          <w:rFonts w:hint="eastAsia"/>
        </w:rPr>
        <w:t>業務</w:t>
      </w:r>
      <w:r w:rsidR="00AA62AE">
        <w:rPr>
          <w:rFonts w:hint="eastAsia"/>
        </w:rPr>
        <w:t>における</w:t>
      </w:r>
      <w:r>
        <w:rPr>
          <w:rFonts w:hint="eastAsia"/>
        </w:rPr>
        <w:t>個人番号利用事務系ネットワーク接続の</w:t>
      </w:r>
      <w:r w:rsidR="00614542">
        <w:rPr>
          <w:rFonts w:hint="eastAsia"/>
        </w:rPr>
        <w:t>仮想</w:t>
      </w:r>
      <w:r>
        <w:rPr>
          <w:rFonts w:hint="eastAsia"/>
        </w:rPr>
        <w:t>サーバへの操作を可能とすること</w:t>
      </w:r>
      <w:r w:rsidRPr="000C5ED4">
        <w:rPr>
          <w:rFonts w:hint="eastAsia"/>
        </w:rPr>
        <w:t>。</w:t>
      </w:r>
    </w:p>
    <w:p w14:paraId="376FDD3A" w14:textId="73333E5A" w:rsidR="005D17F7" w:rsidRPr="000C5ED4" w:rsidRDefault="005D17F7" w:rsidP="000C5ED4">
      <w:pPr>
        <w:pStyle w:val="4"/>
      </w:pPr>
      <w:r w:rsidRPr="000C5ED4">
        <w:rPr>
          <w:rFonts w:hint="eastAsia"/>
        </w:rPr>
        <w:t>生体認証サーバ</w:t>
      </w:r>
    </w:p>
    <w:p w14:paraId="5986C61F" w14:textId="77777777" w:rsidR="005D17F7" w:rsidRDefault="005D17F7" w:rsidP="000C5ED4">
      <w:pPr>
        <w:pStyle w:val="5"/>
      </w:pPr>
      <w:r w:rsidRPr="000C5ED4">
        <w:t>OS</w:t>
      </w:r>
      <w:r w:rsidRPr="000C5ED4">
        <w:rPr>
          <w:rFonts w:hint="eastAsia"/>
        </w:rPr>
        <w:t>は</w:t>
      </w:r>
      <w:r w:rsidRPr="000C5ED4">
        <w:t>Windows Server 20</w:t>
      </w:r>
      <w:r w:rsidRPr="000C5ED4">
        <w:rPr>
          <w:rFonts w:hint="eastAsia"/>
        </w:rPr>
        <w:t>2</w:t>
      </w:r>
      <w:r w:rsidRPr="000C5ED4">
        <w:t>2</w:t>
      </w:r>
      <w:r w:rsidRPr="000C5ED4">
        <w:rPr>
          <w:rFonts w:hint="eastAsia"/>
        </w:rPr>
        <w:t>相当以上の機能を有すること。</w:t>
      </w:r>
    </w:p>
    <w:p w14:paraId="2DB604FC" w14:textId="3785C39C" w:rsidR="00A03A74" w:rsidRDefault="00717FB0" w:rsidP="00A03A74">
      <w:pPr>
        <w:pStyle w:val="5"/>
      </w:pPr>
      <w:r>
        <w:rPr>
          <w:rFonts w:hint="eastAsia"/>
        </w:rPr>
        <w:t>生体認証サーバは</w:t>
      </w:r>
      <w:r w:rsidR="00E12283">
        <w:rPr>
          <w:rFonts w:hint="eastAsia"/>
        </w:rPr>
        <w:t>インターネット接続系に接続する</w:t>
      </w:r>
      <w:r w:rsidR="005B7641">
        <w:rPr>
          <w:rFonts w:hint="eastAsia"/>
        </w:rPr>
        <w:t>職員端末機</w:t>
      </w:r>
      <w:r w:rsidR="00E12283">
        <w:rPr>
          <w:rFonts w:hint="eastAsia"/>
        </w:rPr>
        <w:t>、個人番号利用事務系に接続する個人番号利用事務系</w:t>
      </w:r>
      <w:r w:rsidR="00037260">
        <w:rPr>
          <w:rFonts w:hint="eastAsia"/>
        </w:rPr>
        <w:t>端末機及び</w:t>
      </w:r>
      <w:r w:rsidR="008A1C15">
        <w:rPr>
          <w:rFonts w:hint="eastAsia"/>
        </w:rPr>
        <w:t>税務情報端末機</w:t>
      </w:r>
      <w:r w:rsidR="00134B01">
        <w:rPr>
          <w:rFonts w:hint="eastAsia"/>
        </w:rPr>
        <w:t>において</w:t>
      </w:r>
      <w:r w:rsidR="009A02C5">
        <w:rPr>
          <w:rFonts w:hint="eastAsia"/>
        </w:rPr>
        <w:t>認証</w:t>
      </w:r>
      <w:r w:rsidR="006574FC">
        <w:rPr>
          <w:rFonts w:hint="eastAsia"/>
        </w:rPr>
        <w:t>を可能と</w:t>
      </w:r>
      <w:r w:rsidR="00D67646">
        <w:rPr>
          <w:rFonts w:hint="eastAsia"/>
        </w:rPr>
        <w:t>するようにサーバを構成し</w:t>
      </w:r>
      <w:r w:rsidR="006574FC">
        <w:rPr>
          <w:rFonts w:hint="eastAsia"/>
        </w:rPr>
        <w:t>、以下の要件を満たすこと</w:t>
      </w:r>
      <w:r w:rsidR="009A02C5">
        <w:rPr>
          <w:rFonts w:hint="eastAsia"/>
        </w:rPr>
        <w:t>。</w:t>
      </w:r>
    </w:p>
    <w:p w14:paraId="01BC8335" w14:textId="06F0D65D" w:rsidR="006574FC" w:rsidRPr="006574FC" w:rsidRDefault="00E96428" w:rsidP="00C1118C">
      <w:pPr>
        <w:pStyle w:val="6"/>
      </w:pPr>
      <w:r>
        <w:rPr>
          <w:rFonts w:hint="eastAsia"/>
        </w:rPr>
        <w:t>インターネット接続系認証サーバ</w:t>
      </w:r>
    </w:p>
    <w:p w14:paraId="0F95A861" w14:textId="70E158E8" w:rsidR="007B749C" w:rsidRDefault="00EB093F" w:rsidP="007B749C">
      <w:pPr>
        <w:pStyle w:val="7"/>
      </w:pPr>
      <w:r>
        <w:rPr>
          <w:rFonts w:hint="eastAsia"/>
        </w:rPr>
        <w:t>インターネット接続系</w:t>
      </w:r>
      <w:r w:rsidR="00C82075">
        <w:rPr>
          <w:rFonts w:hint="eastAsia"/>
        </w:rPr>
        <w:t>より接続される職員端末機の</w:t>
      </w:r>
      <w:r w:rsidR="009F0B6D">
        <w:rPr>
          <w:rFonts w:hint="eastAsia"/>
        </w:rPr>
        <w:t>生体認証ができること。</w:t>
      </w:r>
    </w:p>
    <w:p w14:paraId="6F445A66" w14:textId="29D942B0" w:rsidR="009F0B6D" w:rsidRDefault="00916887" w:rsidP="009F0B6D">
      <w:pPr>
        <w:pStyle w:val="7"/>
      </w:pPr>
      <w:r>
        <w:rPr>
          <w:rFonts w:hint="eastAsia"/>
        </w:rPr>
        <w:t>利用者は同時接続数</w:t>
      </w:r>
      <w:r w:rsidR="007E0E8C">
        <w:rPr>
          <w:rFonts w:hint="eastAsia"/>
        </w:rPr>
        <w:t>として約</w:t>
      </w:r>
      <w:r w:rsidR="00565AC9">
        <w:rPr>
          <w:rFonts w:hint="eastAsia"/>
        </w:rPr>
        <w:t>7</w:t>
      </w:r>
      <w:r w:rsidR="00565AC9">
        <w:t>00</w:t>
      </w:r>
      <w:r w:rsidR="007E0E8C">
        <w:rPr>
          <w:rFonts w:hint="eastAsia"/>
        </w:rPr>
        <w:t>人</w:t>
      </w:r>
      <w:r w:rsidR="00565AC9">
        <w:rPr>
          <w:rFonts w:hint="eastAsia"/>
        </w:rPr>
        <w:t>、最大</w:t>
      </w:r>
      <w:r w:rsidR="007E0E8C">
        <w:rPr>
          <w:rFonts w:hint="eastAsia"/>
        </w:rPr>
        <w:t>利用者約1</w:t>
      </w:r>
      <w:r w:rsidR="007E0E8C">
        <w:t>,000</w:t>
      </w:r>
      <w:r w:rsidR="007E0E8C">
        <w:rPr>
          <w:rFonts w:hint="eastAsia"/>
        </w:rPr>
        <w:t>人の認証を可能とすること。</w:t>
      </w:r>
    </w:p>
    <w:p w14:paraId="1DF3E860" w14:textId="2CF0AAF0" w:rsidR="007E0E8C" w:rsidRPr="006574FC" w:rsidRDefault="007E0E8C" w:rsidP="007E0E8C">
      <w:pPr>
        <w:pStyle w:val="6"/>
      </w:pPr>
      <w:r>
        <w:rPr>
          <w:rFonts w:hint="eastAsia"/>
        </w:rPr>
        <w:lastRenderedPageBreak/>
        <w:t>個人番号利用事務系認証サーバ</w:t>
      </w:r>
    </w:p>
    <w:p w14:paraId="31265D87" w14:textId="67080D06" w:rsidR="007E0E8C" w:rsidRDefault="007E0E8C" w:rsidP="007E0E8C">
      <w:pPr>
        <w:pStyle w:val="7"/>
      </w:pPr>
      <w:r>
        <w:rPr>
          <w:rFonts w:hint="eastAsia"/>
        </w:rPr>
        <w:t>個人番号利用事務系より接続される</w:t>
      </w:r>
      <w:r w:rsidR="00CC7E29">
        <w:rPr>
          <w:rFonts w:hint="eastAsia"/>
        </w:rPr>
        <w:t>個人番号利用事務系端末機及び税務情報端末機</w:t>
      </w:r>
      <w:r>
        <w:rPr>
          <w:rFonts w:hint="eastAsia"/>
        </w:rPr>
        <w:t>の生体認証ができること。</w:t>
      </w:r>
    </w:p>
    <w:p w14:paraId="3A30FC4F" w14:textId="4F3868FD" w:rsidR="009A02C5" w:rsidRPr="009A02C5" w:rsidRDefault="007E0E8C" w:rsidP="00C1118C">
      <w:pPr>
        <w:pStyle w:val="7"/>
      </w:pPr>
      <w:r>
        <w:rPr>
          <w:rFonts w:hint="eastAsia"/>
        </w:rPr>
        <w:t>利用者は同時接続数として約</w:t>
      </w:r>
      <w:r w:rsidR="00FC537B">
        <w:t>1,3</w:t>
      </w:r>
      <w:r>
        <w:t>00</w:t>
      </w:r>
      <w:r>
        <w:rPr>
          <w:rFonts w:hint="eastAsia"/>
        </w:rPr>
        <w:t>人、最大利用者約</w:t>
      </w:r>
      <w:r w:rsidR="00FC537B">
        <w:t>2</w:t>
      </w:r>
      <w:r>
        <w:t>,000</w:t>
      </w:r>
      <w:r>
        <w:rPr>
          <w:rFonts w:hint="eastAsia"/>
        </w:rPr>
        <w:t>人の認証を可能とすること。</w:t>
      </w:r>
    </w:p>
    <w:p w14:paraId="226B7B1D" w14:textId="7DB5C343" w:rsidR="005D17F7" w:rsidRPr="000C5ED4" w:rsidRDefault="005D17F7" w:rsidP="000C5ED4">
      <w:pPr>
        <w:pStyle w:val="5"/>
      </w:pPr>
      <w:r w:rsidRPr="000C5ED4">
        <w:rPr>
          <w:rFonts w:hint="eastAsia"/>
        </w:rPr>
        <w:t>認証ソフトウェアとして、手のひら静脈認証</w:t>
      </w:r>
      <w:r w:rsidR="00801D07">
        <w:rPr>
          <w:rFonts w:hint="eastAsia"/>
        </w:rPr>
        <w:t>及び</w:t>
      </w:r>
      <w:r w:rsidRPr="000C5ED4">
        <w:rPr>
          <w:rFonts w:hint="eastAsia"/>
        </w:rPr>
        <w:t>顔認証、指紋認証、ICカード認証に対応していること。</w:t>
      </w:r>
    </w:p>
    <w:p w14:paraId="105ED7F0" w14:textId="77777777" w:rsidR="005D17F7" w:rsidRDefault="005D17F7" w:rsidP="000C5ED4">
      <w:pPr>
        <w:pStyle w:val="5"/>
      </w:pPr>
      <w:r w:rsidRPr="000C5ED4">
        <w:rPr>
          <w:rFonts w:hint="eastAsia"/>
        </w:rPr>
        <w:t>認証を行う対象のアプリケーションを指定できること。</w:t>
      </w:r>
    </w:p>
    <w:p w14:paraId="7C61FEC9" w14:textId="4110CF43" w:rsidR="00EE34FB" w:rsidRDefault="000C5ED4" w:rsidP="00003519">
      <w:pPr>
        <w:pStyle w:val="5"/>
      </w:pPr>
      <w:r w:rsidRPr="00EE34FB">
        <w:rPr>
          <w:rFonts w:hint="eastAsia"/>
        </w:rPr>
        <w:t>端末の電源起動時</w:t>
      </w:r>
      <w:r w:rsidR="00003519">
        <w:rPr>
          <w:rFonts w:hint="eastAsia"/>
        </w:rPr>
        <w:t>において、</w:t>
      </w:r>
      <w:r w:rsidRPr="00EE34FB">
        <w:t>AD</w:t>
      </w:r>
      <w:r w:rsidRPr="00EE34FB">
        <w:rPr>
          <w:rFonts w:hint="eastAsia"/>
        </w:rPr>
        <w:t>認証前に</w:t>
      </w:r>
      <w:r w:rsidR="00BE6021" w:rsidRPr="00EE34FB">
        <w:rPr>
          <w:rFonts w:hint="eastAsia"/>
        </w:rPr>
        <w:t>生体認証に</w:t>
      </w:r>
      <w:r w:rsidR="00003519">
        <w:rPr>
          <w:rFonts w:hint="eastAsia"/>
        </w:rPr>
        <w:t>て</w:t>
      </w:r>
      <w:r w:rsidR="00EE34FB" w:rsidRPr="00EE34FB">
        <w:rPr>
          <w:rFonts w:hint="eastAsia"/>
        </w:rPr>
        <w:t>認証ができること。</w:t>
      </w:r>
    </w:p>
    <w:p w14:paraId="0D1569F7" w14:textId="6B01319C" w:rsidR="00003519" w:rsidRDefault="0027125D" w:rsidP="0027125D">
      <w:pPr>
        <w:pStyle w:val="5"/>
      </w:pPr>
      <w:r w:rsidRPr="0027125D">
        <w:rPr>
          <w:rFonts w:hint="eastAsia"/>
        </w:rPr>
        <w:t>管理するユーザアカウントについて、ADアカウントと連携させることができること。</w:t>
      </w:r>
    </w:p>
    <w:p w14:paraId="6000628E" w14:textId="6E1F3560" w:rsidR="0027125D" w:rsidRDefault="0027125D" w:rsidP="0027125D">
      <w:pPr>
        <w:pStyle w:val="5"/>
      </w:pPr>
      <w:r w:rsidRPr="0027125D">
        <w:rPr>
          <w:rFonts w:hint="eastAsia"/>
        </w:rPr>
        <w:t>端末がオフラインであっても、一定期間は端末にキャッシュされた情報で端末にサインインできること。</w:t>
      </w:r>
    </w:p>
    <w:p w14:paraId="002DE8F0" w14:textId="0293B754" w:rsidR="00ED55CC" w:rsidRDefault="007B3408" w:rsidP="00E0049B">
      <w:pPr>
        <w:pStyle w:val="5"/>
      </w:pPr>
      <w:r>
        <w:rPr>
          <w:rFonts w:hint="eastAsia"/>
        </w:rPr>
        <w:t>「</w:t>
      </w:r>
      <w:r w:rsidR="00594A9F" w:rsidRPr="00594A9F">
        <w:rPr>
          <w:rFonts w:hint="eastAsia"/>
        </w:rPr>
        <w:t>(12) 静脈認証センサー</w:t>
      </w:r>
      <w:r>
        <w:rPr>
          <w:rFonts w:hint="eastAsia"/>
        </w:rPr>
        <w:t>」</w:t>
      </w:r>
      <w:r w:rsidR="007974F9" w:rsidRPr="007974F9">
        <w:rPr>
          <w:rFonts w:hint="eastAsia"/>
        </w:rPr>
        <w:t>と連携して生体情報</w:t>
      </w:r>
      <w:r w:rsidR="007974F9">
        <w:rPr>
          <w:rFonts w:hint="eastAsia"/>
        </w:rPr>
        <w:t>を認証し、その後</w:t>
      </w:r>
      <w:r w:rsidR="00C53429">
        <w:rPr>
          <w:rFonts w:hint="eastAsia"/>
        </w:rPr>
        <w:t>A</w:t>
      </w:r>
      <w:r w:rsidR="00C53429">
        <w:t>D</w:t>
      </w:r>
      <w:r w:rsidR="00C53429">
        <w:rPr>
          <w:rFonts w:hint="eastAsia"/>
        </w:rPr>
        <w:t>にて</w:t>
      </w:r>
      <w:r w:rsidR="007974F9" w:rsidRPr="007974F9">
        <w:rPr>
          <w:rFonts w:hint="eastAsia"/>
        </w:rPr>
        <w:t>ADアカウントのID及びパスワードによる知識情報</w:t>
      </w:r>
      <w:r w:rsidR="00C53429">
        <w:rPr>
          <w:rFonts w:hint="eastAsia"/>
        </w:rPr>
        <w:t>による認証</w:t>
      </w:r>
      <w:r w:rsidR="007974F9" w:rsidRPr="007974F9">
        <w:rPr>
          <w:rFonts w:hint="eastAsia"/>
        </w:rPr>
        <w:t>を組合せ</w:t>
      </w:r>
      <w:r w:rsidR="00673E3A">
        <w:rPr>
          <w:rFonts w:hint="eastAsia"/>
        </w:rPr>
        <w:t>た二要素</w:t>
      </w:r>
      <w:r w:rsidR="007974F9" w:rsidRPr="007974F9">
        <w:rPr>
          <w:rFonts w:hint="eastAsia"/>
        </w:rPr>
        <w:t>認証</w:t>
      </w:r>
      <w:r w:rsidR="00E0049B">
        <w:rPr>
          <w:rFonts w:hint="eastAsia"/>
        </w:rPr>
        <w:t>方式</w:t>
      </w:r>
      <w:r w:rsidR="00C53429">
        <w:rPr>
          <w:rFonts w:hint="eastAsia"/>
        </w:rPr>
        <w:t>として構成ができること</w:t>
      </w:r>
      <w:r w:rsidR="007974F9" w:rsidRPr="007974F9">
        <w:rPr>
          <w:rFonts w:hint="eastAsia"/>
        </w:rPr>
        <w:t>。</w:t>
      </w:r>
    </w:p>
    <w:p w14:paraId="7CD21356" w14:textId="7C0AD50D" w:rsidR="00E0049B" w:rsidRPr="00E0049B" w:rsidRDefault="00F34B50" w:rsidP="00FC53B6">
      <w:pPr>
        <w:pStyle w:val="5"/>
      </w:pPr>
      <w:r>
        <w:rPr>
          <w:rFonts w:hint="eastAsia"/>
        </w:rPr>
        <w:t>デバイスによるライセンス</w:t>
      </w:r>
      <w:r w:rsidR="000B37A9">
        <w:rPr>
          <w:rFonts w:hint="eastAsia"/>
        </w:rPr>
        <w:t>を考慮する場合は、静脈認証センサー台数分の認証を</w:t>
      </w:r>
      <w:r w:rsidR="00FC53B6">
        <w:rPr>
          <w:rFonts w:hint="eastAsia"/>
        </w:rPr>
        <w:t>可能とすること。</w:t>
      </w:r>
    </w:p>
    <w:p w14:paraId="0083D902" w14:textId="52263433" w:rsidR="00180D6F" w:rsidRPr="00A5217C" w:rsidRDefault="00094FE4" w:rsidP="00A5217C">
      <w:pPr>
        <w:pStyle w:val="5"/>
        <w:numPr>
          <w:ilvl w:val="4"/>
          <w:numId w:val="1"/>
        </w:numPr>
      </w:pPr>
      <w:r>
        <w:rPr>
          <w:rFonts w:hint="eastAsia"/>
        </w:rPr>
        <w:t>職員端末機、税務情報端末機及び</w:t>
      </w:r>
      <w:r w:rsidR="0019167D" w:rsidRPr="00AE5B13">
        <w:rPr>
          <w:rFonts w:hint="eastAsia"/>
        </w:rPr>
        <w:t>個人番号利用</w:t>
      </w:r>
      <w:r w:rsidR="0019167D">
        <w:rPr>
          <w:rFonts w:hint="eastAsia"/>
        </w:rPr>
        <w:t>事務系物理</w:t>
      </w:r>
      <w:r w:rsidR="0019167D" w:rsidRPr="00AE5B13">
        <w:rPr>
          <w:rFonts w:hint="eastAsia"/>
        </w:rPr>
        <w:t>端末</w:t>
      </w:r>
      <w:r w:rsidR="0019167D">
        <w:rPr>
          <w:rFonts w:hint="eastAsia"/>
        </w:rPr>
        <w:t>へ導入するクライアントと連携し、</w:t>
      </w:r>
      <w:r w:rsidR="00377925">
        <w:rPr>
          <w:rFonts w:hint="eastAsia"/>
        </w:rPr>
        <w:t>認証ができること</w:t>
      </w:r>
      <w:r w:rsidR="00A5217C">
        <w:rPr>
          <w:rFonts w:hint="eastAsia"/>
        </w:rPr>
        <w:t>。</w:t>
      </w:r>
    </w:p>
    <w:p w14:paraId="218EC1D8" w14:textId="290931B9" w:rsidR="005D17F7" w:rsidRPr="00951608" w:rsidRDefault="003A6560" w:rsidP="00EE34FB">
      <w:pPr>
        <w:pStyle w:val="4"/>
      </w:pPr>
      <w:r w:rsidRPr="003A6560">
        <w:rPr>
          <w:rFonts w:hint="eastAsia"/>
        </w:rPr>
        <w:t>Office認証用</w:t>
      </w:r>
      <w:r w:rsidR="005D17F7">
        <w:rPr>
          <w:rFonts w:hint="eastAsia"/>
        </w:rPr>
        <w:t>Pacサーバ</w:t>
      </w:r>
    </w:p>
    <w:p w14:paraId="48BC0E6F" w14:textId="41F1CE70" w:rsidR="003A6560" w:rsidRPr="000C5ED4" w:rsidRDefault="003A6560" w:rsidP="003A6560">
      <w:pPr>
        <w:pStyle w:val="5"/>
      </w:pPr>
      <w:r w:rsidRPr="000C5ED4">
        <w:t>OS</w:t>
      </w:r>
      <w:r w:rsidRPr="000C5ED4">
        <w:rPr>
          <w:rFonts w:hint="eastAsia"/>
        </w:rPr>
        <w:t>は</w:t>
      </w:r>
      <w:r w:rsidRPr="000C5ED4">
        <w:t>Windows Server 20</w:t>
      </w:r>
      <w:r w:rsidRPr="000C5ED4">
        <w:rPr>
          <w:rFonts w:hint="eastAsia"/>
        </w:rPr>
        <w:t>2</w:t>
      </w:r>
      <w:r w:rsidRPr="000C5ED4">
        <w:t>2</w:t>
      </w:r>
      <w:r w:rsidRPr="000C5ED4">
        <w:rPr>
          <w:rFonts w:hint="eastAsia"/>
        </w:rPr>
        <w:t>相当以上の機能を有すること。</w:t>
      </w:r>
    </w:p>
    <w:p w14:paraId="6AAB28ED" w14:textId="4534348F" w:rsidR="005D17F7" w:rsidRPr="00BE6021" w:rsidRDefault="006D513E" w:rsidP="00BE6021">
      <w:pPr>
        <w:pStyle w:val="5"/>
      </w:pPr>
      <w:r w:rsidRPr="006D513E">
        <w:rPr>
          <w:rFonts w:hint="eastAsia"/>
        </w:rPr>
        <w:t>内ネットワーク内の端末において通信先のドメインに応じて、利用するプロキシサーバの振分けができるよう、</w:t>
      </w:r>
      <w:r w:rsidR="005D17F7" w:rsidRPr="00BE6021">
        <w:t>Pac</w:t>
      </w:r>
      <w:r w:rsidR="005D17F7" w:rsidRPr="00BE6021">
        <w:rPr>
          <w:rFonts w:hint="eastAsia"/>
        </w:rPr>
        <w:t>ファイル</w:t>
      </w:r>
      <w:r w:rsidRPr="006D513E">
        <w:rPr>
          <w:rFonts w:hint="eastAsia"/>
        </w:rPr>
        <w:t>の配置ができること。</w:t>
      </w:r>
    </w:p>
    <w:p w14:paraId="7054C4C1" w14:textId="744266D0" w:rsidR="00350C08" w:rsidRDefault="00350C08" w:rsidP="00350C08">
      <w:pPr>
        <w:pStyle w:val="3"/>
      </w:pPr>
      <w:r>
        <w:rPr>
          <w:rFonts w:hint="eastAsia"/>
        </w:rPr>
        <w:t>調達サービス</w:t>
      </w:r>
    </w:p>
    <w:p w14:paraId="686D7966" w14:textId="7A8771E3" w:rsidR="00D74FE2" w:rsidRDefault="00FD535A" w:rsidP="00D74FE2">
      <w:pPr>
        <w:pStyle w:val="4"/>
      </w:pPr>
      <w:r>
        <w:rPr>
          <w:rFonts w:hint="eastAsia"/>
        </w:rPr>
        <w:t>バックアップ</w:t>
      </w:r>
      <w:r w:rsidR="00C07BF0">
        <w:rPr>
          <w:rFonts w:hint="eastAsia"/>
        </w:rPr>
        <w:t>用クラウド環境</w:t>
      </w:r>
    </w:p>
    <w:p w14:paraId="0855FD6F" w14:textId="05A42862" w:rsidR="004A6852" w:rsidRDefault="004A6852" w:rsidP="00004AEE">
      <w:pPr>
        <w:pStyle w:val="5"/>
      </w:pPr>
      <w:r>
        <w:rPr>
          <w:rFonts w:hint="eastAsia"/>
        </w:rPr>
        <w:t>所属用ファイルサーバ及びバックアップ保護サーバのバックアップデータの保管場所として以下の機能を提供すること。</w:t>
      </w:r>
    </w:p>
    <w:p w14:paraId="65E847B7" w14:textId="77777777" w:rsidR="004A6852" w:rsidRDefault="004A6852" w:rsidP="00C1118C">
      <w:pPr>
        <w:pStyle w:val="6"/>
      </w:pPr>
      <w:r w:rsidRPr="000545AF">
        <w:t>Cloud Volumes ONTAP for Azure</w:t>
      </w:r>
      <w:r>
        <w:rPr>
          <w:rFonts w:hint="eastAsia"/>
        </w:rPr>
        <w:t>相当以上のサービスとして、バックアップストレージの機能が提供できること。</w:t>
      </w:r>
    </w:p>
    <w:p w14:paraId="6E396DD1" w14:textId="5017451E" w:rsidR="004A6852" w:rsidRDefault="004A6852" w:rsidP="00B1536F">
      <w:pPr>
        <w:pStyle w:val="6"/>
      </w:pPr>
      <w:r w:rsidRPr="00BA2EC0">
        <w:rPr>
          <w:rFonts w:hint="eastAsia"/>
        </w:rPr>
        <w:t>所属用ファイルサーバ</w:t>
      </w:r>
      <w:r>
        <w:rPr>
          <w:rFonts w:hint="eastAsia"/>
        </w:rPr>
        <w:t>の</w:t>
      </w:r>
      <w:r w:rsidR="00D870FF">
        <w:rPr>
          <w:rFonts w:hint="eastAsia"/>
        </w:rPr>
        <w:t>所属フォルダ</w:t>
      </w:r>
      <w:r w:rsidR="00F04ABA">
        <w:rPr>
          <w:rFonts w:hint="eastAsia"/>
        </w:rPr>
        <w:t>領域</w:t>
      </w:r>
      <w:r w:rsidR="00D870FF">
        <w:rPr>
          <w:rFonts w:hint="eastAsia"/>
        </w:rPr>
        <w:t>の</w:t>
      </w:r>
      <w:r>
        <w:rPr>
          <w:rFonts w:hint="eastAsia"/>
        </w:rPr>
        <w:t>バックアップが取得可能であること。</w:t>
      </w:r>
    </w:p>
    <w:p w14:paraId="2C36E5BC" w14:textId="77777777" w:rsidR="004A6852" w:rsidRPr="009775A3" w:rsidRDefault="004A6852" w:rsidP="00AB5A53">
      <w:pPr>
        <w:pStyle w:val="6"/>
      </w:pPr>
      <w:r>
        <w:rPr>
          <w:rFonts w:hint="eastAsia"/>
        </w:rPr>
        <w:t>バックアップ保護サーバ上のバックアップデータの複製データが取得可能であること。</w:t>
      </w:r>
    </w:p>
    <w:p w14:paraId="05D11AF8" w14:textId="38BDFB9B" w:rsidR="00980DC6" w:rsidRDefault="0082774E" w:rsidP="00AC04EE">
      <w:pPr>
        <w:pStyle w:val="5"/>
      </w:pPr>
      <w:r>
        <w:rPr>
          <w:rFonts w:hint="eastAsia"/>
        </w:rPr>
        <w:t>所属用ファイルサーバ</w:t>
      </w:r>
      <w:r w:rsidR="0098663E">
        <w:rPr>
          <w:rFonts w:hint="eastAsia"/>
        </w:rPr>
        <w:t>及びバックアップ保護サーバ</w:t>
      </w:r>
      <w:r>
        <w:rPr>
          <w:rFonts w:hint="eastAsia"/>
        </w:rPr>
        <w:t>の遠地バックアップは、</w:t>
      </w:r>
      <w:r w:rsidR="005D0548">
        <w:rPr>
          <w:rFonts w:hint="eastAsia"/>
        </w:rPr>
        <w:t>ストレージの機能により設定とバックアップができること。</w:t>
      </w:r>
    </w:p>
    <w:p w14:paraId="7D0D076F" w14:textId="77777777" w:rsidR="0010244C" w:rsidRPr="00DE3570" w:rsidRDefault="0010244C" w:rsidP="00C1118C">
      <w:pPr>
        <w:pStyle w:val="50"/>
        <w:ind w:leftChars="0" w:left="0" w:firstLineChars="0" w:firstLine="0"/>
      </w:pPr>
    </w:p>
    <w:p w14:paraId="2B92AE4E" w14:textId="77777777" w:rsidR="00DA2AF3" w:rsidRPr="002476EB" w:rsidRDefault="00DA2AF3" w:rsidP="002476EB">
      <w:pPr>
        <w:pStyle w:val="60"/>
        <w:ind w:leftChars="0" w:left="0" w:firstLineChars="0" w:firstLine="0"/>
      </w:pPr>
    </w:p>
    <w:p w14:paraId="197E70B9" w14:textId="27A396A5" w:rsidR="006F0200" w:rsidRDefault="00572922" w:rsidP="00F224B4">
      <w:pPr>
        <w:pStyle w:val="1"/>
      </w:pPr>
      <w:bookmarkStart w:id="21" w:name="_Toc130247148"/>
      <w:bookmarkStart w:id="22" w:name="_Toc174961563"/>
      <w:bookmarkEnd w:id="21"/>
      <w:r>
        <w:rPr>
          <w:rFonts w:hint="eastAsia"/>
        </w:rPr>
        <w:lastRenderedPageBreak/>
        <w:t>構築</w:t>
      </w:r>
      <w:r w:rsidR="002A5890" w:rsidRPr="002A5890">
        <w:rPr>
          <w:rFonts w:hint="eastAsia"/>
        </w:rPr>
        <w:t>及び撤去</w:t>
      </w:r>
      <w:bookmarkEnd w:id="22"/>
    </w:p>
    <w:p w14:paraId="22B727B3" w14:textId="4CA38C60" w:rsidR="00364BA5" w:rsidRDefault="00364BA5" w:rsidP="00364BA5">
      <w:pPr>
        <w:pStyle w:val="2"/>
      </w:pPr>
      <w:bookmarkStart w:id="23" w:name="_Toc174961564"/>
      <w:r w:rsidRPr="00580C3D">
        <w:rPr>
          <w:rFonts w:hint="eastAsia"/>
        </w:rPr>
        <w:t>共通事項</w:t>
      </w:r>
      <w:bookmarkEnd w:id="23"/>
    </w:p>
    <w:p w14:paraId="677AC43C" w14:textId="77777777" w:rsidR="00364BA5" w:rsidRDefault="00364BA5" w:rsidP="00364BA5">
      <w:pPr>
        <w:pStyle w:val="3"/>
      </w:pPr>
      <w:r>
        <w:rPr>
          <w:rFonts w:hint="eastAsia"/>
        </w:rPr>
        <w:t>運送、養生、梱包部材の処分、データ消去、原状回復等の付随作業も含めて、本章に示す全ての作業に</w:t>
      </w:r>
      <w:r w:rsidR="00450991">
        <w:rPr>
          <w:rFonts w:hint="eastAsia"/>
        </w:rPr>
        <w:t>係る</w:t>
      </w:r>
      <w:r>
        <w:rPr>
          <w:rFonts w:hint="eastAsia"/>
        </w:rPr>
        <w:t>費用は、受注者にて負担すること。</w:t>
      </w:r>
    </w:p>
    <w:p w14:paraId="6BC71334" w14:textId="0894BF6D" w:rsidR="00364BA5" w:rsidRDefault="00364BA5" w:rsidP="00364BA5">
      <w:pPr>
        <w:pStyle w:val="3"/>
      </w:pPr>
      <w:r>
        <w:rPr>
          <w:rFonts w:hint="eastAsia"/>
        </w:rPr>
        <w:t>構築及び撤去に係る作業は、可能な限り、執務環境及び府の業務に影響を与えない方法で</w:t>
      </w:r>
      <w:r w:rsidR="003F140B">
        <w:rPr>
          <w:rFonts w:hint="eastAsia"/>
        </w:rPr>
        <w:t>実施</w:t>
      </w:r>
      <w:r>
        <w:rPr>
          <w:rFonts w:hint="eastAsia"/>
        </w:rPr>
        <w:t>すること。</w:t>
      </w:r>
      <w:r w:rsidR="00F95FC7">
        <w:rPr>
          <w:rFonts w:hint="eastAsia"/>
        </w:rPr>
        <w:t>や</w:t>
      </w:r>
      <w:r>
        <w:rPr>
          <w:rFonts w:hint="eastAsia"/>
        </w:rPr>
        <w:t>むを得ず影響のある作業が必要となる場合は、当該作業実施の</w:t>
      </w:r>
      <w:r w:rsidR="008F0BC1">
        <w:rPr>
          <w:rFonts w:hint="eastAsia"/>
        </w:rPr>
        <w:t>1箇</w:t>
      </w:r>
      <w:r>
        <w:rPr>
          <w:rFonts w:hint="eastAsia"/>
        </w:rPr>
        <w:t>月以上前に府の承諾を得ること。</w:t>
      </w:r>
    </w:p>
    <w:p w14:paraId="4F3890D3" w14:textId="5DEC9E69" w:rsidR="00364BA5" w:rsidRDefault="00364BA5" w:rsidP="00454FC2">
      <w:pPr>
        <w:pStyle w:val="3"/>
      </w:pPr>
      <w:r>
        <w:rPr>
          <w:rFonts w:hint="eastAsia"/>
        </w:rPr>
        <w:t>構築及び撤去に係る作業は、</w:t>
      </w:r>
      <w:r w:rsidR="00454FC2" w:rsidRPr="00454FC2">
        <w:rPr>
          <w:rFonts w:hint="eastAsia"/>
        </w:rPr>
        <w:t>開庁日</w:t>
      </w:r>
      <w:r>
        <w:rPr>
          <w:rFonts w:hint="eastAsia"/>
        </w:rPr>
        <w:t>の</w:t>
      </w:r>
      <w:r w:rsidR="00105929">
        <w:rPr>
          <w:rFonts w:hint="eastAsia"/>
        </w:rPr>
        <w:t>9時</w:t>
      </w:r>
      <w:r>
        <w:rPr>
          <w:rFonts w:hint="eastAsia"/>
        </w:rPr>
        <w:t>から18時の間に行うこと。ただし、</w:t>
      </w:r>
      <w:r w:rsidR="00CD3D6A">
        <w:rPr>
          <w:rFonts w:hint="eastAsia"/>
        </w:rPr>
        <w:t>執務環境及び</w:t>
      </w:r>
      <w:r>
        <w:rPr>
          <w:rFonts w:hint="eastAsia"/>
        </w:rPr>
        <w:t>府の業務に</w:t>
      </w:r>
      <w:r w:rsidR="00CD3D6A">
        <w:rPr>
          <w:rFonts w:hint="eastAsia"/>
        </w:rPr>
        <w:t>影響</w:t>
      </w:r>
      <w:r>
        <w:rPr>
          <w:rFonts w:hint="eastAsia"/>
        </w:rPr>
        <w:t>が生じる作業等については、夜間又は休日に行うこと。</w:t>
      </w:r>
    </w:p>
    <w:p w14:paraId="4818CDE3" w14:textId="5BA3B5D4" w:rsidR="00364BA5" w:rsidRDefault="00364BA5" w:rsidP="00364BA5">
      <w:pPr>
        <w:pStyle w:val="3"/>
      </w:pPr>
      <w:r>
        <w:rPr>
          <w:rFonts w:hint="eastAsia"/>
        </w:rPr>
        <w:t>構築及び撤去に係る作業に伴う搬入出、工事等に係る各種手続きは、受注者の責任において実施すること。</w:t>
      </w:r>
    </w:p>
    <w:p w14:paraId="7A9F5221" w14:textId="26B04E06" w:rsidR="00364BA5" w:rsidRDefault="00364BA5" w:rsidP="00364BA5">
      <w:pPr>
        <w:pStyle w:val="3"/>
      </w:pPr>
      <w:r>
        <w:rPr>
          <w:rFonts w:hint="eastAsia"/>
        </w:rPr>
        <w:t>設置場所への入退出に際しては、</w:t>
      </w:r>
      <w:r w:rsidR="00527015">
        <w:rPr>
          <w:rFonts w:hint="eastAsia"/>
        </w:rPr>
        <w:t>設計事業者等</w:t>
      </w:r>
      <w:r>
        <w:rPr>
          <w:rFonts w:hint="eastAsia"/>
        </w:rPr>
        <w:t>の指示に従い、必要な手続き等を行うこと。</w:t>
      </w:r>
    </w:p>
    <w:p w14:paraId="4D1EC5EE" w14:textId="77777777" w:rsidR="00364BA5" w:rsidRDefault="00364BA5" w:rsidP="00364BA5">
      <w:pPr>
        <w:pStyle w:val="3"/>
      </w:pPr>
      <w:r>
        <w:rPr>
          <w:rFonts w:hint="eastAsia"/>
        </w:rPr>
        <w:t>搬入出を行う際は、必要に応じて搬入出の経路を養生すること。</w:t>
      </w:r>
    </w:p>
    <w:p w14:paraId="309C24BD" w14:textId="77777777" w:rsidR="00364BA5" w:rsidRDefault="00364BA5" w:rsidP="00364BA5">
      <w:pPr>
        <w:pStyle w:val="3"/>
      </w:pPr>
      <w:r>
        <w:rPr>
          <w:rFonts w:hint="eastAsia"/>
        </w:rPr>
        <w:t>機器等を梱包している箱等は、受注者が処分すること。</w:t>
      </w:r>
    </w:p>
    <w:p w14:paraId="713A2200" w14:textId="77777777" w:rsidR="00364BA5" w:rsidRPr="006F0200" w:rsidRDefault="00364BA5" w:rsidP="00364BA5">
      <w:pPr>
        <w:pStyle w:val="3"/>
      </w:pPr>
      <w:r>
        <w:rPr>
          <w:rFonts w:hint="eastAsia"/>
        </w:rPr>
        <w:t>構築に係る作業は、賃貸借期間の開始日までに全ての作業を完了すること。</w:t>
      </w:r>
    </w:p>
    <w:p w14:paraId="5E3754CE" w14:textId="77777777" w:rsidR="00364BA5" w:rsidRDefault="00364BA5" w:rsidP="00364BA5"/>
    <w:p w14:paraId="0BBD57F4" w14:textId="36DD423C" w:rsidR="00876B7E" w:rsidRDefault="00876B7E" w:rsidP="00876B7E">
      <w:pPr>
        <w:pStyle w:val="2"/>
      </w:pPr>
      <w:bookmarkStart w:id="24" w:name="_Toc174961565"/>
      <w:r>
        <w:rPr>
          <w:rFonts w:hint="eastAsia"/>
        </w:rPr>
        <w:t>管理</w:t>
      </w:r>
      <w:bookmarkEnd w:id="24"/>
    </w:p>
    <w:p w14:paraId="79E3DB71" w14:textId="1FFA1538" w:rsidR="00876B7E" w:rsidRDefault="00876B7E" w:rsidP="00876B7E">
      <w:pPr>
        <w:pStyle w:val="3"/>
      </w:pPr>
      <w:r>
        <w:rPr>
          <w:rFonts w:hint="eastAsia"/>
        </w:rPr>
        <w:t>受注者は、契約締結後速やかに</w:t>
      </w:r>
      <w:r w:rsidR="003E2F8D">
        <w:rPr>
          <w:rFonts w:hint="eastAsia"/>
        </w:rPr>
        <w:t>設計事業者等</w:t>
      </w:r>
      <w:r>
        <w:rPr>
          <w:rFonts w:hint="eastAsia"/>
        </w:rPr>
        <w:t>と打合せを行い、構築</w:t>
      </w:r>
      <w:r w:rsidR="00D92CCF">
        <w:rPr>
          <w:rFonts w:hint="eastAsia"/>
        </w:rPr>
        <w:t>に係る</w:t>
      </w:r>
      <w:r>
        <w:rPr>
          <w:rFonts w:hint="eastAsia"/>
        </w:rPr>
        <w:t>作業の内容等について十分</w:t>
      </w:r>
      <w:r w:rsidRPr="0034108A">
        <w:rPr>
          <w:rFonts w:hint="eastAsia"/>
        </w:rPr>
        <w:t>に調整した上</w:t>
      </w:r>
      <w:r>
        <w:rPr>
          <w:rFonts w:hint="eastAsia"/>
        </w:rPr>
        <w:t>で業務実施計画書を作成し、府の承諾を得ること。また、作業の途中段階で、計画の修正又は見直しが必要となる場合は、</w:t>
      </w:r>
      <w:r w:rsidR="003E2F8D">
        <w:rPr>
          <w:rFonts w:hint="eastAsia"/>
        </w:rPr>
        <w:t>設計事業者等</w:t>
      </w:r>
      <w:r>
        <w:rPr>
          <w:rFonts w:hint="eastAsia"/>
        </w:rPr>
        <w:t>と協議の上、速やかに修正した業務実施計画書を提出し、府の承諾を得ること。</w:t>
      </w:r>
    </w:p>
    <w:p w14:paraId="356679E9" w14:textId="77777777" w:rsidR="00876B7E" w:rsidRDefault="00876B7E" w:rsidP="00876B7E">
      <w:pPr>
        <w:pStyle w:val="3"/>
      </w:pPr>
      <w:r>
        <w:rPr>
          <w:rFonts w:hint="eastAsia"/>
        </w:rPr>
        <w:t>業務実施計画書には、以下の内容を含むこと。</w:t>
      </w:r>
    </w:p>
    <w:p w14:paraId="375F9CDD" w14:textId="77777777" w:rsidR="00876B7E" w:rsidRDefault="00876B7E" w:rsidP="00876B7E">
      <w:pPr>
        <w:pStyle w:val="4"/>
      </w:pPr>
      <w:r>
        <w:rPr>
          <w:rFonts w:hint="eastAsia"/>
        </w:rPr>
        <w:t>作業スケジュール、作業工程、工程の開始・終了条件</w:t>
      </w:r>
    </w:p>
    <w:p w14:paraId="6A118D1E" w14:textId="77777777" w:rsidR="00876B7E" w:rsidRDefault="00876B7E" w:rsidP="00876B7E">
      <w:pPr>
        <w:pStyle w:val="4"/>
      </w:pPr>
      <w:r>
        <w:rPr>
          <w:rFonts w:hint="eastAsia"/>
        </w:rPr>
        <w:t>各工程における体制、府等との役割分担</w:t>
      </w:r>
    </w:p>
    <w:p w14:paraId="3E5FB900" w14:textId="77777777" w:rsidR="00876B7E" w:rsidRDefault="00876B7E" w:rsidP="00876B7E">
      <w:pPr>
        <w:pStyle w:val="4"/>
      </w:pPr>
      <w:r>
        <w:rPr>
          <w:rFonts w:hint="eastAsia"/>
        </w:rPr>
        <w:t>会議体、連絡方法</w:t>
      </w:r>
    </w:p>
    <w:p w14:paraId="79490D90" w14:textId="77777777" w:rsidR="00876B7E" w:rsidRDefault="00876B7E" w:rsidP="00876B7E">
      <w:pPr>
        <w:pStyle w:val="4"/>
      </w:pPr>
      <w:r>
        <w:rPr>
          <w:rFonts w:hint="eastAsia"/>
        </w:rPr>
        <w:t>リスク及び課題の管理方法</w:t>
      </w:r>
    </w:p>
    <w:p w14:paraId="029A41FB" w14:textId="77777777" w:rsidR="00876B7E" w:rsidRDefault="00876B7E" w:rsidP="00876B7E">
      <w:pPr>
        <w:pStyle w:val="4"/>
      </w:pPr>
      <w:r>
        <w:rPr>
          <w:rFonts w:hint="eastAsia"/>
        </w:rPr>
        <w:t>品質方針（品質基準、品質管理保障体制、品質管理プロセス）</w:t>
      </w:r>
    </w:p>
    <w:p w14:paraId="72E1E69D" w14:textId="23B5DC4B" w:rsidR="00876B7E" w:rsidRDefault="00876B7E" w:rsidP="00876B7E">
      <w:pPr>
        <w:pStyle w:val="3"/>
      </w:pPr>
      <w:r>
        <w:rPr>
          <w:rFonts w:hint="eastAsia"/>
        </w:rPr>
        <w:t>業務実施計画書に基づき、進捗確認、課題共有</w:t>
      </w:r>
      <w:r w:rsidR="00E6049B">
        <w:rPr>
          <w:rFonts w:hint="eastAsia"/>
        </w:rPr>
        <w:t>、ドキュメントや成果物のレビュー</w:t>
      </w:r>
      <w:r>
        <w:rPr>
          <w:rFonts w:hint="eastAsia"/>
        </w:rPr>
        <w:t>等を行うため、定例会議を開催すること。特に、下記報告内容に関する会議については、開催を必須とする。</w:t>
      </w:r>
    </w:p>
    <w:p w14:paraId="5F590A39" w14:textId="77777777" w:rsidR="00876B7E" w:rsidRDefault="00876B7E" w:rsidP="00876B7E">
      <w:pPr>
        <w:pStyle w:val="4"/>
      </w:pPr>
      <w:r>
        <w:rPr>
          <w:rFonts w:hint="eastAsia"/>
        </w:rPr>
        <w:t>進捗管理に関する報告</w:t>
      </w:r>
    </w:p>
    <w:p w14:paraId="75EA20EB" w14:textId="63536209" w:rsidR="00876B7E" w:rsidRDefault="00395E52" w:rsidP="00876B7E">
      <w:pPr>
        <w:pStyle w:val="4"/>
      </w:pPr>
      <w:r>
        <w:rPr>
          <w:rFonts w:hint="eastAsia"/>
        </w:rPr>
        <w:t>課題管理に関する報告</w:t>
      </w:r>
    </w:p>
    <w:p w14:paraId="31FDCD02" w14:textId="44BF2ED0" w:rsidR="00D228B8" w:rsidRDefault="00395E52" w:rsidP="00876B7E">
      <w:pPr>
        <w:pStyle w:val="4"/>
      </w:pPr>
      <w:r>
        <w:rPr>
          <w:rFonts w:hint="eastAsia"/>
        </w:rPr>
        <w:t>リスク管理に関する報告</w:t>
      </w:r>
    </w:p>
    <w:p w14:paraId="70AEA675" w14:textId="77777777" w:rsidR="00876B7E" w:rsidRDefault="00D228B8" w:rsidP="00D228B8">
      <w:pPr>
        <w:pStyle w:val="4"/>
      </w:pPr>
      <w:r w:rsidRPr="00D228B8">
        <w:rPr>
          <w:rFonts w:hint="eastAsia"/>
        </w:rPr>
        <w:t>成果物に関する報告</w:t>
      </w:r>
    </w:p>
    <w:p w14:paraId="7734C372" w14:textId="77777777" w:rsidR="00876B7E" w:rsidRDefault="00876B7E" w:rsidP="00876B7E">
      <w:pPr>
        <w:pStyle w:val="3"/>
      </w:pPr>
      <w:r>
        <w:rPr>
          <w:rFonts w:hint="eastAsia"/>
        </w:rPr>
        <w:t>定例会議での報告に当たっては、以下の資料を作成すること。</w:t>
      </w:r>
    </w:p>
    <w:p w14:paraId="3E3AF0D0" w14:textId="77777777" w:rsidR="00876B7E" w:rsidRDefault="00876B7E" w:rsidP="00876B7E">
      <w:pPr>
        <w:pStyle w:val="4"/>
      </w:pPr>
      <w:r>
        <w:rPr>
          <w:rFonts w:hint="eastAsia"/>
        </w:rPr>
        <w:lastRenderedPageBreak/>
        <w:t>WBS（Work Breakdown Structure）</w:t>
      </w:r>
    </w:p>
    <w:p w14:paraId="763533E6" w14:textId="77777777" w:rsidR="00876B7E" w:rsidRDefault="00876B7E" w:rsidP="00876B7E">
      <w:pPr>
        <w:pStyle w:val="4"/>
      </w:pPr>
      <w:r>
        <w:rPr>
          <w:rFonts w:hint="eastAsia"/>
        </w:rPr>
        <w:t>進捗報告書</w:t>
      </w:r>
    </w:p>
    <w:p w14:paraId="742455E1" w14:textId="63BB1DD7" w:rsidR="00395E52" w:rsidRDefault="00395E52" w:rsidP="00876B7E">
      <w:pPr>
        <w:pStyle w:val="4"/>
      </w:pPr>
      <w:r>
        <w:rPr>
          <w:rFonts w:hint="eastAsia"/>
        </w:rPr>
        <w:t>課題管理表</w:t>
      </w:r>
    </w:p>
    <w:p w14:paraId="5D5A5DBE" w14:textId="1FA01954" w:rsidR="00395E52" w:rsidRDefault="00395E52" w:rsidP="00876B7E">
      <w:pPr>
        <w:pStyle w:val="4"/>
      </w:pPr>
      <w:r>
        <w:rPr>
          <w:rFonts w:hint="eastAsia"/>
        </w:rPr>
        <w:t>リスク管理表</w:t>
      </w:r>
    </w:p>
    <w:p w14:paraId="721504AC" w14:textId="6632C47D" w:rsidR="00876B7E" w:rsidRDefault="00395E52" w:rsidP="00876B7E">
      <w:pPr>
        <w:pStyle w:val="4"/>
      </w:pPr>
      <w:r>
        <w:rPr>
          <w:rFonts w:hint="eastAsia"/>
        </w:rPr>
        <w:t>成果物に関する資料（必要に応じて）</w:t>
      </w:r>
    </w:p>
    <w:p w14:paraId="2B614015" w14:textId="7038D6A1" w:rsidR="00876B7E" w:rsidRDefault="00CE31A6" w:rsidP="00876B7E">
      <w:pPr>
        <w:pStyle w:val="3"/>
      </w:pPr>
      <w:r>
        <w:rPr>
          <w:rFonts w:hint="eastAsia"/>
        </w:rPr>
        <w:t>設計事業者等</w:t>
      </w:r>
      <w:r w:rsidR="00876B7E">
        <w:rPr>
          <w:rFonts w:hint="eastAsia"/>
        </w:rPr>
        <w:t>から要請がある場合又は府等との協議が必要な事案が発生した場合には、臨時の会議を随時開催すること。</w:t>
      </w:r>
    </w:p>
    <w:p w14:paraId="7A4F0543" w14:textId="3EAAE2AA" w:rsidR="000A71A3" w:rsidRPr="000A71A3" w:rsidRDefault="000A71A3" w:rsidP="000A71A3">
      <w:pPr>
        <w:pStyle w:val="3"/>
      </w:pPr>
      <w:r w:rsidRPr="000A71A3">
        <w:rPr>
          <w:rFonts w:hint="eastAsia"/>
        </w:rPr>
        <w:t>会議の開催方式は対面でもオンラインでもどちらでもよいが、これに要する経費は受注者の負担とする。なお、会議を対面実施</w:t>
      </w:r>
      <w:r w:rsidR="00254652">
        <w:rPr>
          <w:rFonts w:hint="eastAsia"/>
        </w:rPr>
        <w:t>かつ</w:t>
      </w:r>
      <w:r w:rsidRPr="000A71A3">
        <w:rPr>
          <w:rFonts w:hint="eastAsia"/>
        </w:rPr>
        <w:t>、</w:t>
      </w:r>
      <w:r w:rsidR="00625C3B">
        <w:rPr>
          <w:rFonts w:hint="eastAsia"/>
        </w:rPr>
        <w:t>大手前庁舎</w:t>
      </w:r>
      <w:r w:rsidRPr="000A71A3">
        <w:rPr>
          <w:rFonts w:hint="eastAsia"/>
        </w:rPr>
        <w:t>で実施する</w:t>
      </w:r>
      <w:r w:rsidR="00254652">
        <w:rPr>
          <w:rFonts w:hint="eastAsia"/>
        </w:rPr>
        <w:t>場合、</w:t>
      </w:r>
      <w:r w:rsidRPr="000A71A3">
        <w:rPr>
          <w:rFonts w:hint="eastAsia"/>
        </w:rPr>
        <w:t>会場は府から提供可能である。また、会議をオンラインで実施する場合、Microsoft Teamsであれば府にてオンライン会議を主催可能である。</w:t>
      </w:r>
    </w:p>
    <w:p w14:paraId="4CE43A5F" w14:textId="2839CACE" w:rsidR="00876B7E" w:rsidRDefault="00876B7E" w:rsidP="00876B7E">
      <w:pPr>
        <w:pStyle w:val="3"/>
      </w:pPr>
      <w:r>
        <w:rPr>
          <w:rFonts w:hint="eastAsia"/>
        </w:rPr>
        <w:t>会議を開催する日程については、</w:t>
      </w:r>
      <w:r w:rsidR="003E2F8D">
        <w:rPr>
          <w:rFonts w:hint="eastAsia"/>
        </w:rPr>
        <w:t>設計事業者等</w:t>
      </w:r>
      <w:r>
        <w:rPr>
          <w:rFonts w:hint="eastAsia"/>
        </w:rPr>
        <w:t>と協議すること。</w:t>
      </w:r>
    </w:p>
    <w:p w14:paraId="6AA0390F" w14:textId="48B801B7" w:rsidR="00876B7E" w:rsidRDefault="00876B7E" w:rsidP="00876B7E">
      <w:pPr>
        <w:pStyle w:val="3"/>
      </w:pPr>
      <w:r>
        <w:rPr>
          <w:rFonts w:hint="eastAsia"/>
        </w:rPr>
        <w:t>会議での報告内容は、進捗状況や課題を明確に示す等、</w:t>
      </w:r>
      <w:r w:rsidR="003E2F8D">
        <w:rPr>
          <w:rFonts w:hint="eastAsia"/>
        </w:rPr>
        <w:t>設計事業者等</w:t>
      </w:r>
      <w:r>
        <w:rPr>
          <w:rFonts w:hint="eastAsia"/>
        </w:rPr>
        <w:t>が今後の対応方針を判断可能なものとすること。</w:t>
      </w:r>
    </w:p>
    <w:p w14:paraId="1FB9D988" w14:textId="19767EE8" w:rsidR="00876B7E" w:rsidRPr="006F0200" w:rsidRDefault="00876B7E" w:rsidP="00876B7E">
      <w:pPr>
        <w:pStyle w:val="3"/>
      </w:pPr>
      <w:r>
        <w:rPr>
          <w:rFonts w:hint="eastAsia"/>
        </w:rPr>
        <w:t>会議が開催される都度、原則、</w:t>
      </w:r>
      <w:r w:rsidR="003427BE">
        <w:rPr>
          <w:rFonts w:hint="eastAsia"/>
        </w:rPr>
        <w:t>3</w:t>
      </w:r>
      <w:r>
        <w:rPr>
          <w:rFonts w:hint="eastAsia"/>
        </w:rPr>
        <w:t>開庁日以内に議事録を提示し、</w:t>
      </w:r>
      <w:r w:rsidR="00625C3B">
        <w:rPr>
          <w:rFonts w:hint="eastAsia"/>
        </w:rPr>
        <w:t>府の</w:t>
      </w:r>
      <w:r>
        <w:rPr>
          <w:rFonts w:hint="eastAsia"/>
        </w:rPr>
        <w:t>承諾を得ること。</w:t>
      </w:r>
    </w:p>
    <w:p w14:paraId="37DAEB28" w14:textId="77777777" w:rsidR="00876B7E" w:rsidRDefault="00876B7E" w:rsidP="00876B7E"/>
    <w:p w14:paraId="2EA4BF04" w14:textId="223E0823" w:rsidR="004E68E0" w:rsidRPr="00BC0E8A" w:rsidRDefault="004E68E0" w:rsidP="00293C4D">
      <w:pPr>
        <w:pStyle w:val="2"/>
        <w:numPr>
          <w:ilvl w:val="1"/>
          <w:numId w:val="1"/>
        </w:numPr>
      </w:pPr>
      <w:bookmarkStart w:id="25" w:name="_Toc174961566"/>
      <w:r w:rsidRPr="00BC0E8A">
        <w:rPr>
          <w:rFonts w:hint="eastAsia"/>
        </w:rPr>
        <w:t>詳細設計</w:t>
      </w:r>
      <w:bookmarkEnd w:id="25"/>
    </w:p>
    <w:p w14:paraId="0140DB2B" w14:textId="4AADD8E6" w:rsidR="004E68E0" w:rsidRDefault="004E68E0" w:rsidP="00293C4D">
      <w:pPr>
        <w:pStyle w:val="3"/>
        <w:numPr>
          <w:ilvl w:val="2"/>
          <w:numId w:val="1"/>
        </w:numPr>
      </w:pPr>
      <w:r>
        <w:rPr>
          <w:rFonts w:hint="eastAsia"/>
        </w:rPr>
        <w:t>共通事項</w:t>
      </w:r>
    </w:p>
    <w:p w14:paraId="3B156F66" w14:textId="22C88A7A" w:rsidR="008B04FD" w:rsidRDefault="0053618A" w:rsidP="0053618A">
      <w:pPr>
        <w:pStyle w:val="4"/>
      </w:pPr>
      <w:r w:rsidRPr="0053618A">
        <w:rPr>
          <w:rFonts w:hint="eastAsia"/>
        </w:rPr>
        <w:t>設計事業者等が提示する基本設計書及び以下の要件を基に、詳細設計書を作成すること。なお、庁内ネットワーク環境及び本</w:t>
      </w:r>
      <w:r w:rsidR="002479AD">
        <w:rPr>
          <w:rFonts w:hint="eastAsia"/>
        </w:rPr>
        <w:t>業務</w:t>
      </w:r>
      <w:r w:rsidRPr="0053618A">
        <w:rPr>
          <w:rFonts w:hint="eastAsia"/>
        </w:rPr>
        <w:t>以外の機器に影響を及ぼさないように設計すること。</w:t>
      </w:r>
    </w:p>
    <w:p w14:paraId="4BFC9C7C" w14:textId="77777777" w:rsidR="00A83E33" w:rsidRDefault="00A83E33" w:rsidP="00C1118C">
      <w:pPr>
        <w:pStyle w:val="5"/>
      </w:pPr>
      <w:r>
        <w:rPr>
          <w:rFonts w:hint="eastAsia"/>
        </w:rPr>
        <w:t>詳細設計書は、調達機器、システム等が性能を十分発揮できるように設定内容を検討すること。</w:t>
      </w:r>
    </w:p>
    <w:p w14:paraId="6C8E4DC5" w14:textId="77777777" w:rsidR="00A83E33" w:rsidRDefault="00A83E33" w:rsidP="00C1118C">
      <w:pPr>
        <w:pStyle w:val="5"/>
      </w:pPr>
      <w:r>
        <w:rPr>
          <w:rFonts w:hint="eastAsia"/>
        </w:rPr>
        <w:t>詳細設計書には、調達機器等の設定内容を決定するための考え方や方針を記載すること。</w:t>
      </w:r>
    </w:p>
    <w:p w14:paraId="2A4A79AD" w14:textId="0AD6A4FC" w:rsidR="00A83E33" w:rsidRDefault="00A83E33" w:rsidP="00C1118C">
      <w:pPr>
        <w:pStyle w:val="5"/>
      </w:pPr>
      <w:r>
        <w:rPr>
          <w:rFonts w:hint="eastAsia"/>
        </w:rPr>
        <w:t>基本設計書等について、十分に内容を確認、理解の上、不明点がある場合は確認事項を一覧にまとめて府と協議を行うこと。協議の結果、設計の追加や修正が必要と判断された場合は受注者の責任において基本設計書等の改版を行うこと。</w:t>
      </w:r>
    </w:p>
    <w:p w14:paraId="062AA61C" w14:textId="77777777" w:rsidR="00A83E33" w:rsidRDefault="00A83E33" w:rsidP="00C1118C">
      <w:pPr>
        <w:pStyle w:val="5"/>
      </w:pPr>
      <w:r w:rsidRPr="00A50B6B">
        <w:rPr>
          <w:rFonts w:hint="eastAsia"/>
        </w:rPr>
        <w:t>現行稼働している機器の設定値を実機確認し、基本設計書の記載と異なる設定となっている場合は、設計見直しなどの対応方針を府と協議すること。</w:t>
      </w:r>
    </w:p>
    <w:p w14:paraId="3024A483" w14:textId="5DD6A5D9" w:rsidR="004E68E0" w:rsidRDefault="004E68E0" w:rsidP="00293C4D">
      <w:pPr>
        <w:pStyle w:val="4"/>
        <w:numPr>
          <w:ilvl w:val="3"/>
          <w:numId w:val="1"/>
        </w:numPr>
      </w:pPr>
      <w:r>
        <w:rPr>
          <w:rFonts w:hint="eastAsia"/>
        </w:rPr>
        <w:t>詳細設計書、テスト計画書、及びテスト仕様書は</w:t>
      </w:r>
      <w:r w:rsidR="005D1191">
        <w:rPr>
          <w:rFonts w:hint="eastAsia"/>
        </w:rPr>
        <w:t>受注者</w:t>
      </w:r>
      <w:r>
        <w:rPr>
          <w:rFonts w:hint="eastAsia"/>
        </w:rPr>
        <w:t>にて作成</w:t>
      </w:r>
      <w:r w:rsidR="000826CB">
        <w:rPr>
          <w:rFonts w:hint="eastAsia"/>
        </w:rPr>
        <w:t>すること。</w:t>
      </w:r>
    </w:p>
    <w:p w14:paraId="7E0D6BBE" w14:textId="58883A59" w:rsidR="004E68E0" w:rsidRDefault="004E68E0" w:rsidP="00293C4D">
      <w:pPr>
        <w:pStyle w:val="4"/>
        <w:numPr>
          <w:ilvl w:val="3"/>
          <w:numId w:val="1"/>
        </w:numPr>
      </w:pPr>
      <w:r>
        <w:rPr>
          <w:rFonts w:hint="eastAsia"/>
        </w:rPr>
        <w:t>基本設計書等の要件を満たしていることを検証するため、基本設計書の本文毎に詳細設計書の章番号、</w:t>
      </w:r>
      <w:r w:rsidR="0009762E">
        <w:rPr>
          <w:rFonts w:hint="eastAsia"/>
        </w:rPr>
        <w:t>及び</w:t>
      </w:r>
      <w:r>
        <w:rPr>
          <w:rFonts w:hint="eastAsia"/>
        </w:rPr>
        <w:t>詳細設計の内容を記載したトレーサビリティを示すこと。</w:t>
      </w:r>
    </w:p>
    <w:p w14:paraId="7432AD9D" w14:textId="1AE2419A" w:rsidR="00CC6369" w:rsidRDefault="00CC6369" w:rsidP="00293C4D">
      <w:pPr>
        <w:pStyle w:val="4"/>
        <w:numPr>
          <w:ilvl w:val="3"/>
          <w:numId w:val="1"/>
        </w:numPr>
      </w:pPr>
      <w:r w:rsidRPr="00CC6369">
        <w:rPr>
          <w:rFonts w:hint="eastAsia"/>
        </w:rPr>
        <w:t>マイクロソフト社の製品・サービスの設計にあたり、妥当性を確認できるよう、受注者にてサポートサービス(Premier Support for Partners)を契約すること。</w:t>
      </w:r>
    </w:p>
    <w:p w14:paraId="2DBE5F85" w14:textId="18E06941" w:rsidR="00545421" w:rsidRDefault="007D42C8" w:rsidP="00293C4D">
      <w:pPr>
        <w:pStyle w:val="4"/>
        <w:numPr>
          <w:ilvl w:val="3"/>
          <w:numId w:val="1"/>
        </w:numPr>
      </w:pPr>
      <w:r w:rsidRPr="007D42C8">
        <w:rPr>
          <w:rFonts w:hint="eastAsia"/>
        </w:rPr>
        <w:lastRenderedPageBreak/>
        <w:t>バックアップは機能毎の開発元が推奨する方式にてシステム自動取得すること。</w:t>
      </w:r>
    </w:p>
    <w:p w14:paraId="5E7226A5" w14:textId="651612DE" w:rsidR="004E68E0" w:rsidRDefault="004E68E0" w:rsidP="00293C4D">
      <w:pPr>
        <w:pStyle w:val="4"/>
        <w:numPr>
          <w:ilvl w:val="3"/>
          <w:numId w:val="1"/>
        </w:numPr>
      </w:pPr>
      <w:r>
        <w:rPr>
          <w:rFonts w:hint="eastAsia"/>
        </w:rPr>
        <w:t>トレーサビリティを含む詳細設計書は府</w:t>
      </w:r>
      <w:r w:rsidR="00615932">
        <w:rPr>
          <w:rFonts w:hint="eastAsia"/>
        </w:rPr>
        <w:t>及び</w:t>
      </w:r>
      <w:r>
        <w:rPr>
          <w:rFonts w:hint="eastAsia"/>
        </w:rPr>
        <w:t>設計事業者へ事前送付し、送付より5営業日以降に</w:t>
      </w:r>
      <w:r w:rsidR="005D1191">
        <w:rPr>
          <w:rFonts w:hint="eastAsia"/>
        </w:rPr>
        <w:t>受注者</w:t>
      </w:r>
      <w:r>
        <w:rPr>
          <w:rFonts w:hint="eastAsia"/>
        </w:rPr>
        <w:t>にて対面で説明すること。</w:t>
      </w:r>
    </w:p>
    <w:p w14:paraId="5C4170B1" w14:textId="34358FB6" w:rsidR="004E68E0" w:rsidRDefault="004E68E0" w:rsidP="00293C4D">
      <w:pPr>
        <w:pStyle w:val="4"/>
        <w:numPr>
          <w:ilvl w:val="3"/>
          <w:numId w:val="1"/>
        </w:numPr>
      </w:pPr>
      <w:r>
        <w:rPr>
          <w:rFonts w:hint="eastAsia"/>
        </w:rPr>
        <w:t>詳細設計は工程完了判定会議を設け詳細設計書、トレーサビリティの内容を説明し、府</w:t>
      </w:r>
      <w:r w:rsidR="00801D07">
        <w:rPr>
          <w:rFonts w:hint="eastAsia"/>
        </w:rPr>
        <w:t>及び</w:t>
      </w:r>
      <w:r>
        <w:rPr>
          <w:rFonts w:hint="eastAsia"/>
        </w:rPr>
        <w:t>設計事業者の承諾を得ること。</w:t>
      </w:r>
    </w:p>
    <w:p w14:paraId="558D0D97" w14:textId="77777777" w:rsidR="004E68E0" w:rsidRDefault="004E68E0" w:rsidP="00293C4D">
      <w:pPr>
        <w:pStyle w:val="4"/>
        <w:numPr>
          <w:ilvl w:val="3"/>
          <w:numId w:val="1"/>
        </w:numPr>
      </w:pPr>
      <w:r>
        <w:rPr>
          <w:rFonts w:hint="eastAsia"/>
        </w:rPr>
        <w:t>詳細設計の結果、庁内他システムにおいて設定変更が必要となる場合は、運用事業者又は他所属が実施することを想定している。その際、受注者は運用事業者又は他所属への設定依頼内容を提示すると共に、必要に応じて立会いを行う等、設定変更の支援を行うこと。</w:t>
      </w:r>
    </w:p>
    <w:p w14:paraId="1F4F4B26" w14:textId="77777777" w:rsidR="004E68E0" w:rsidRDefault="004E68E0" w:rsidP="00293C4D">
      <w:pPr>
        <w:pStyle w:val="4"/>
        <w:numPr>
          <w:ilvl w:val="3"/>
          <w:numId w:val="1"/>
        </w:numPr>
      </w:pPr>
      <w:r>
        <w:rPr>
          <w:rFonts w:hint="eastAsia"/>
        </w:rPr>
        <w:t>テスト計画書は、利用者操作、管理者操作、及び非機能の観点でテストシナリオを作成すること。</w:t>
      </w:r>
    </w:p>
    <w:p w14:paraId="4002BCDB" w14:textId="05D6FD88" w:rsidR="004E68E0" w:rsidRDefault="004E68E0" w:rsidP="00293C4D">
      <w:pPr>
        <w:pStyle w:val="4"/>
        <w:numPr>
          <w:ilvl w:val="3"/>
          <w:numId w:val="1"/>
        </w:numPr>
      </w:pPr>
      <w:r>
        <w:rPr>
          <w:rFonts w:hint="eastAsia"/>
        </w:rPr>
        <w:t>テストシナリオは、基本設計書の本文毎にテスト計画書の章番号</w:t>
      </w:r>
      <w:r w:rsidR="00801D07">
        <w:rPr>
          <w:rFonts w:hint="eastAsia"/>
        </w:rPr>
        <w:t>及び</w:t>
      </w:r>
      <w:r>
        <w:rPr>
          <w:rFonts w:hint="eastAsia"/>
        </w:rPr>
        <w:t>テスト観点を記載しトレーサビリティを示すこと。</w:t>
      </w:r>
    </w:p>
    <w:p w14:paraId="44140569" w14:textId="23C8F7AA" w:rsidR="004E68E0" w:rsidRDefault="004E68E0" w:rsidP="00293C4D">
      <w:pPr>
        <w:pStyle w:val="4"/>
        <w:numPr>
          <w:ilvl w:val="3"/>
          <w:numId w:val="1"/>
        </w:numPr>
      </w:pPr>
      <w:r>
        <w:rPr>
          <w:rFonts w:hint="eastAsia"/>
        </w:rPr>
        <w:t>テスト仕様書は、テスト計画書を元に府の環境に合わせたテストケースを作成</w:t>
      </w:r>
      <w:r w:rsidR="000826CB">
        <w:rPr>
          <w:rFonts w:hint="eastAsia"/>
        </w:rPr>
        <w:t>すること。</w:t>
      </w:r>
    </w:p>
    <w:p w14:paraId="021EDAA5" w14:textId="77777777" w:rsidR="00FD0CE1" w:rsidRDefault="004E68E0" w:rsidP="00293C4D">
      <w:pPr>
        <w:pStyle w:val="4"/>
        <w:numPr>
          <w:ilvl w:val="3"/>
          <w:numId w:val="1"/>
        </w:numPr>
      </w:pPr>
      <w:r>
        <w:rPr>
          <w:rFonts w:hint="eastAsia"/>
        </w:rPr>
        <w:t>テストケースは、非機能要求グレードの項目を参考に網羅性を示し、またCPU故障など実施が不可能なテストケースを全て明確にすること</w:t>
      </w:r>
      <w:r w:rsidRPr="00BC0E8A">
        <w:rPr>
          <w:rFonts w:hint="eastAsia"/>
        </w:rPr>
        <w:t>。</w:t>
      </w:r>
    </w:p>
    <w:p w14:paraId="27B17384" w14:textId="66DD6864" w:rsidR="004E68E0" w:rsidRDefault="004E68E0" w:rsidP="00C1118C">
      <w:pPr>
        <w:pStyle w:val="40"/>
      </w:pPr>
      <w:r w:rsidRPr="004A6881">
        <w:rPr>
          <w:rFonts w:hint="eastAsia"/>
        </w:rPr>
        <w:t>[非機能要求グレード2018]　https://www.ipa.go.jp/archive/digital/iot-en-ci/jyouryuu/hikinou/ent03-b.html</w:t>
      </w:r>
    </w:p>
    <w:p w14:paraId="5DA95682" w14:textId="77777777" w:rsidR="004E68E0" w:rsidRDefault="004E68E0" w:rsidP="00293C4D">
      <w:pPr>
        <w:pStyle w:val="3"/>
        <w:numPr>
          <w:ilvl w:val="2"/>
          <w:numId w:val="1"/>
        </w:numPr>
      </w:pPr>
      <w:r>
        <w:rPr>
          <w:rFonts w:hint="eastAsia"/>
        </w:rPr>
        <w:t>仮想基盤</w:t>
      </w:r>
    </w:p>
    <w:p w14:paraId="4468A4F9" w14:textId="56FAC055" w:rsidR="004E68E0" w:rsidRDefault="004E68E0" w:rsidP="00293C4D">
      <w:pPr>
        <w:pStyle w:val="4"/>
        <w:numPr>
          <w:ilvl w:val="3"/>
          <w:numId w:val="1"/>
        </w:numPr>
      </w:pPr>
      <w:r>
        <w:rPr>
          <w:rFonts w:hint="eastAsia"/>
        </w:rPr>
        <w:t>ハードウェアの集約化及びリソースの共有化を図るため、庁内ネットワーク</w:t>
      </w:r>
      <w:r w:rsidR="00014BA2">
        <w:rPr>
          <w:rFonts w:hint="eastAsia"/>
        </w:rPr>
        <w:t>情報基盤</w:t>
      </w:r>
      <w:r>
        <w:rPr>
          <w:rFonts w:hint="eastAsia"/>
        </w:rPr>
        <w:t>仮想基盤サーバにハイパーバイザーを導入する設計とすること。</w:t>
      </w:r>
    </w:p>
    <w:p w14:paraId="7D8DC5EF" w14:textId="6E88F394" w:rsidR="004E68E0" w:rsidRDefault="004E68E0" w:rsidP="00293C4D">
      <w:pPr>
        <w:pStyle w:val="4"/>
        <w:numPr>
          <w:ilvl w:val="3"/>
          <w:numId w:val="1"/>
        </w:numPr>
      </w:pPr>
      <w:r>
        <w:rPr>
          <w:rFonts w:hint="eastAsia"/>
        </w:rPr>
        <w:t>障害時には業務を停止する事なく、異なる庁内ネットワーク</w:t>
      </w:r>
      <w:r w:rsidR="0059506B">
        <w:rPr>
          <w:rFonts w:hint="eastAsia"/>
        </w:rPr>
        <w:t>情報基盤</w:t>
      </w:r>
      <w:r>
        <w:rPr>
          <w:rFonts w:hint="eastAsia"/>
        </w:rPr>
        <w:t>仮想基盤サーバ間及び異なる個人番号利用事務系情報基盤サーバで仮想マシンを移動する設計とすること。</w:t>
      </w:r>
    </w:p>
    <w:p w14:paraId="42EF6E17" w14:textId="6D1D85AD" w:rsidR="004E68E0" w:rsidRDefault="004E68E0" w:rsidP="00293C4D">
      <w:pPr>
        <w:pStyle w:val="4"/>
        <w:numPr>
          <w:ilvl w:val="3"/>
          <w:numId w:val="1"/>
        </w:numPr>
      </w:pPr>
      <w:r>
        <w:rPr>
          <w:rFonts w:hint="eastAsia"/>
        </w:rPr>
        <w:t>仮想基盤サーバの予備機は庁内ネットワーク</w:t>
      </w:r>
      <w:r w:rsidR="0059506B">
        <w:rPr>
          <w:rFonts w:hint="eastAsia"/>
        </w:rPr>
        <w:t>情報基盤</w:t>
      </w:r>
      <w:r>
        <w:rPr>
          <w:rFonts w:hint="eastAsia"/>
        </w:rPr>
        <w:t>仮想基盤及び個人番号利用事務系情報基盤の共通のフェイルオーバーホストとして設定し、HA(High Availability)機能を利用して、仮想基盤サーバの障害時には仮想マシンを予備機上に自動的に移動/起動する設計とすること。</w:t>
      </w:r>
    </w:p>
    <w:p w14:paraId="765F4364" w14:textId="77777777" w:rsidR="004E68E0" w:rsidRDefault="004E68E0" w:rsidP="00293C4D">
      <w:pPr>
        <w:pStyle w:val="4"/>
        <w:numPr>
          <w:ilvl w:val="3"/>
          <w:numId w:val="1"/>
        </w:numPr>
      </w:pPr>
      <w:r>
        <w:rPr>
          <w:rFonts w:hint="eastAsia"/>
        </w:rPr>
        <w:t>複数台構成の仮想サーバは、可能な限り別々の仮想基盤サーバ上に構築し、耐障害性を高める配置で設計すること。</w:t>
      </w:r>
    </w:p>
    <w:p w14:paraId="3FA947C4" w14:textId="77777777" w:rsidR="004E68E0" w:rsidRDefault="004E68E0" w:rsidP="00293C4D">
      <w:pPr>
        <w:pStyle w:val="4"/>
        <w:numPr>
          <w:ilvl w:val="3"/>
          <w:numId w:val="1"/>
        </w:numPr>
      </w:pPr>
      <w:r>
        <w:rPr>
          <w:rFonts w:hint="eastAsia"/>
        </w:rPr>
        <w:t>予備機には通常運用時には仮想マシンを配置しない設計とすること。</w:t>
      </w:r>
    </w:p>
    <w:p w14:paraId="5C330E88" w14:textId="6314736C" w:rsidR="004E68E0" w:rsidRDefault="004E68E0" w:rsidP="00293C4D">
      <w:pPr>
        <w:pStyle w:val="4"/>
        <w:numPr>
          <w:ilvl w:val="3"/>
          <w:numId w:val="1"/>
        </w:numPr>
      </w:pPr>
      <w:r>
        <w:rPr>
          <w:rFonts w:hint="eastAsia"/>
        </w:rPr>
        <w:t>運用管理でコマンド操作を想定し、</w:t>
      </w:r>
      <w:r w:rsidR="00513C94">
        <w:t>PowerShell</w:t>
      </w:r>
      <w:r>
        <w:rPr>
          <w:rFonts w:hint="eastAsia"/>
        </w:rPr>
        <w:t>などを利用する設計とすること。導入する仮想サーバについては詳細設計時に決定すること。</w:t>
      </w:r>
    </w:p>
    <w:p w14:paraId="2DC15990" w14:textId="77777777" w:rsidR="004E68E0" w:rsidRDefault="004E68E0" w:rsidP="00293C4D">
      <w:pPr>
        <w:pStyle w:val="3"/>
        <w:numPr>
          <w:ilvl w:val="2"/>
          <w:numId w:val="1"/>
        </w:numPr>
      </w:pPr>
      <w:r>
        <w:rPr>
          <w:rFonts w:hint="eastAsia"/>
        </w:rPr>
        <w:t>ドメインコントローラ</w:t>
      </w:r>
    </w:p>
    <w:p w14:paraId="6D95C133" w14:textId="77777777" w:rsidR="004E68E0" w:rsidRDefault="004E68E0" w:rsidP="00293C4D">
      <w:pPr>
        <w:pStyle w:val="4"/>
        <w:numPr>
          <w:ilvl w:val="3"/>
          <w:numId w:val="1"/>
        </w:numPr>
      </w:pPr>
      <w:r>
        <w:rPr>
          <w:rFonts w:hint="eastAsia"/>
        </w:rPr>
        <w:t>庁内ADサーバ</w:t>
      </w:r>
    </w:p>
    <w:p w14:paraId="2521C434" w14:textId="5C3FA83D" w:rsidR="004E68E0" w:rsidRPr="00FD0CE1" w:rsidRDefault="004E68E0" w:rsidP="00FD0CE1">
      <w:pPr>
        <w:pStyle w:val="5"/>
      </w:pPr>
      <w:r w:rsidRPr="00FD0CE1">
        <w:rPr>
          <w:rFonts w:hint="eastAsia"/>
        </w:rPr>
        <w:lastRenderedPageBreak/>
        <w:t>現行の庁内ADサーバは共通ドメイン(lan.pref.osaka.jp)を管理するドメインコントローラとなり、</w:t>
      </w:r>
      <w:r w:rsidR="00365881">
        <w:rPr>
          <w:rFonts w:hint="eastAsia"/>
        </w:rPr>
        <w:t>本</w:t>
      </w:r>
      <w:r w:rsidR="00C97114">
        <w:rPr>
          <w:rFonts w:hint="eastAsia"/>
        </w:rPr>
        <w:t>業務</w:t>
      </w:r>
      <w:r w:rsidR="00365881">
        <w:rPr>
          <w:rFonts w:hint="eastAsia"/>
        </w:rPr>
        <w:t>で構築する</w:t>
      </w:r>
      <w:r w:rsidR="00011A80">
        <w:rPr>
          <w:rFonts w:hint="eastAsia"/>
        </w:rPr>
        <w:t>情報基盤</w:t>
      </w:r>
      <w:r w:rsidRPr="00FD0CE1">
        <w:rPr>
          <w:rFonts w:hint="eastAsia"/>
        </w:rPr>
        <w:t>の庁内ADサーバにおいても共通ドメインを管理するドメインコントローラとして設計すること。</w:t>
      </w:r>
    </w:p>
    <w:p w14:paraId="1B70D057" w14:textId="77777777" w:rsidR="004E68E0" w:rsidRPr="00FD0CE1" w:rsidRDefault="004E68E0" w:rsidP="00FD0CE1">
      <w:pPr>
        <w:pStyle w:val="5"/>
      </w:pPr>
      <w:r w:rsidRPr="00FD0CE1">
        <w:rPr>
          <w:rFonts w:hint="eastAsia"/>
        </w:rPr>
        <w:t>庁内ADサーバは全台仮想マシンとして動作させるように設計すること。</w:t>
      </w:r>
    </w:p>
    <w:p w14:paraId="51F55E17" w14:textId="064DEFE2" w:rsidR="004E68E0" w:rsidRPr="00FD0CE1" w:rsidRDefault="008B227E" w:rsidP="00FD0CE1">
      <w:pPr>
        <w:pStyle w:val="5"/>
      </w:pPr>
      <w:r w:rsidRPr="008B227E">
        <w:rPr>
          <w:rFonts w:hint="eastAsia"/>
        </w:rPr>
        <w:t>サーバは仮想マシンのレベルにて冗長構成とし、システム障害時は残るサーバにて機能の継続提供するよう自動で切り替える</w:t>
      </w:r>
      <w:r w:rsidR="00C906B7">
        <w:rPr>
          <w:rFonts w:hint="eastAsia"/>
        </w:rPr>
        <w:t>よう設計すること。</w:t>
      </w:r>
    </w:p>
    <w:p w14:paraId="4D2772F1" w14:textId="77777777" w:rsidR="004E68E0" w:rsidRPr="00FD0CE1" w:rsidRDefault="004E68E0" w:rsidP="00FD0CE1">
      <w:pPr>
        <w:pStyle w:val="5"/>
      </w:pPr>
      <w:r w:rsidRPr="00FD0CE1">
        <w:rPr>
          <w:rFonts w:hint="eastAsia"/>
        </w:rPr>
        <w:t>庁内ADサーバは全台仮想マシンとして動作させるので時刻がずれないように設計すること。</w:t>
      </w:r>
    </w:p>
    <w:p w14:paraId="7D71788A" w14:textId="5696E4FB" w:rsidR="004E68E0" w:rsidRPr="00FD0CE1" w:rsidRDefault="004E68E0" w:rsidP="00FD0CE1">
      <w:pPr>
        <w:pStyle w:val="5"/>
      </w:pPr>
      <w:r w:rsidRPr="00FD0CE1">
        <w:rPr>
          <w:rFonts w:hint="eastAsia"/>
        </w:rPr>
        <w:t>現行環境で動作している事業者ドメイン(biz.lan.pref.osaka.jp)で利用している事業者アカウントは共通ドメインに移行済みのため、事業者ドメインは廃止</w:t>
      </w:r>
      <w:r w:rsidR="000826CB">
        <w:rPr>
          <w:rFonts w:hint="eastAsia"/>
        </w:rPr>
        <w:t>する</w:t>
      </w:r>
      <w:r w:rsidR="00FA2180">
        <w:rPr>
          <w:rFonts w:hint="eastAsia"/>
        </w:rPr>
        <w:t>こと</w:t>
      </w:r>
      <w:r w:rsidR="000826CB">
        <w:rPr>
          <w:rFonts w:hint="eastAsia"/>
        </w:rPr>
        <w:t>。</w:t>
      </w:r>
      <w:r w:rsidRPr="00FD0CE1">
        <w:rPr>
          <w:rFonts w:hint="eastAsia"/>
        </w:rPr>
        <w:t>事業者ドメインを削除することにより、共通ドメインに影響のないように設計すること。例として事業者ドメインの利用有無などを確認し、事業者ドメインを廃止することで</w:t>
      </w:r>
      <w:r w:rsidR="00006B07">
        <w:rPr>
          <w:rFonts w:hint="eastAsia"/>
        </w:rPr>
        <w:t>情報基盤</w:t>
      </w:r>
      <w:r w:rsidRPr="00FD0CE1">
        <w:rPr>
          <w:rFonts w:hint="eastAsia"/>
        </w:rPr>
        <w:t>に対して影響がないようにするなど。</w:t>
      </w:r>
    </w:p>
    <w:p w14:paraId="052A430B" w14:textId="288C886C" w:rsidR="004E68E0" w:rsidRPr="00FD0CE1" w:rsidRDefault="004E68E0" w:rsidP="00FD0CE1">
      <w:pPr>
        <w:pStyle w:val="5"/>
      </w:pPr>
      <w:r w:rsidRPr="00FD0CE1">
        <w:rPr>
          <w:rFonts w:hint="eastAsia"/>
        </w:rPr>
        <w:t>現行環境で動作しているLGWAN用ドメイン(lbox.pref.osaka.jp)は、府独自の3層分離β´モデルを採用することでLGWAN用Exchangeサーバが不要と</w:t>
      </w:r>
      <w:r w:rsidR="00FA2180">
        <w:rPr>
          <w:rFonts w:hint="eastAsia"/>
        </w:rPr>
        <w:t>なっているため</w:t>
      </w:r>
      <w:r w:rsidRPr="00FD0CE1">
        <w:rPr>
          <w:rFonts w:hint="eastAsia"/>
        </w:rPr>
        <w:t>、</w:t>
      </w:r>
      <w:r w:rsidR="00FA2180">
        <w:rPr>
          <w:rFonts w:hint="eastAsia"/>
        </w:rPr>
        <w:t>LGWAN用ドメインは</w:t>
      </w:r>
      <w:r w:rsidRPr="00FD0CE1">
        <w:rPr>
          <w:rFonts w:hint="eastAsia"/>
        </w:rPr>
        <w:t>廃止</w:t>
      </w:r>
      <w:r w:rsidR="000826CB">
        <w:rPr>
          <w:rFonts w:hint="eastAsia"/>
        </w:rPr>
        <w:t>すること。</w:t>
      </w:r>
      <w:r w:rsidRPr="00FD0CE1">
        <w:rPr>
          <w:rFonts w:hint="eastAsia"/>
        </w:rPr>
        <w:t>LGWAN用ドメインを廃止することにより共通ドメインに影響のないように設計すること。</w:t>
      </w:r>
    </w:p>
    <w:p w14:paraId="415AA8AE" w14:textId="7DD2D5CF" w:rsidR="004E68E0" w:rsidRPr="00FD0CE1" w:rsidRDefault="004E68E0" w:rsidP="00FD0CE1">
      <w:pPr>
        <w:pStyle w:val="5"/>
      </w:pPr>
      <w:r w:rsidRPr="00FD0CE1">
        <w:rPr>
          <w:rFonts w:hint="eastAsia"/>
        </w:rPr>
        <w:t>現行の共通ドメインでは、用途によりサイトが分かれている。利用しないサイトが実装されているため、不要なサイトを削除するなどサイト構成を見直す設計をすること。</w:t>
      </w:r>
    </w:p>
    <w:p w14:paraId="4E05F114" w14:textId="77777777" w:rsidR="004E68E0" w:rsidRPr="00FD0CE1" w:rsidRDefault="004E68E0" w:rsidP="00FD0CE1">
      <w:pPr>
        <w:pStyle w:val="5"/>
      </w:pPr>
      <w:r w:rsidRPr="00FD0CE1">
        <w:rPr>
          <w:rFonts w:hint="eastAsia"/>
        </w:rPr>
        <w:t>グローバルカタログは庁内ADサーバ全台に実装する設計とすること。</w:t>
      </w:r>
    </w:p>
    <w:p w14:paraId="54FE6C3F" w14:textId="40326DE9" w:rsidR="004E68E0" w:rsidRPr="00FD0CE1" w:rsidRDefault="004E68E0" w:rsidP="00FD0CE1">
      <w:pPr>
        <w:pStyle w:val="5"/>
      </w:pPr>
      <w:r w:rsidRPr="00FD0CE1">
        <w:rPr>
          <w:rFonts w:hint="eastAsia"/>
        </w:rPr>
        <w:t>庁内ADサーバ間の通信がDCファイアウォールで制御されている場合は、必要な通信ポートをDCファイアウォールで解放するように設計、府に依頼すること。</w:t>
      </w:r>
    </w:p>
    <w:p w14:paraId="3F8BA0E0" w14:textId="7EF51EBC" w:rsidR="004E68E0" w:rsidRPr="00FD0CE1" w:rsidRDefault="00006B07" w:rsidP="00FD0CE1">
      <w:pPr>
        <w:pStyle w:val="5"/>
      </w:pPr>
      <w:bookmarkStart w:id="26" w:name="_Hlk174473394"/>
      <w:r>
        <w:rPr>
          <w:rFonts w:hint="eastAsia"/>
        </w:rPr>
        <w:t>本</w:t>
      </w:r>
      <w:r w:rsidR="002D0B62">
        <w:rPr>
          <w:rFonts w:hint="eastAsia"/>
        </w:rPr>
        <w:t>業務</w:t>
      </w:r>
      <w:r>
        <w:rPr>
          <w:rFonts w:hint="eastAsia"/>
        </w:rPr>
        <w:t>で構築する情報基盤</w:t>
      </w:r>
      <w:bookmarkEnd w:id="26"/>
      <w:r w:rsidR="004E68E0" w:rsidRPr="00FD0CE1">
        <w:rPr>
          <w:rFonts w:hint="eastAsia"/>
        </w:rPr>
        <w:t xml:space="preserve">ではフォレスト機能レベル、ドメイン機能レベルは「Windows Server </w:t>
      </w:r>
      <w:r w:rsidR="00C676AD" w:rsidRPr="00C676AD">
        <w:rPr>
          <w:rFonts w:hint="eastAsia"/>
        </w:rPr>
        <w:t>2012</w:t>
      </w:r>
      <w:r w:rsidR="004B142E">
        <w:rPr>
          <w:rFonts w:hint="eastAsia"/>
        </w:rPr>
        <w:t>」</w:t>
      </w:r>
      <w:r w:rsidR="00C676AD" w:rsidRPr="00C676AD">
        <w:rPr>
          <w:rFonts w:hint="eastAsia"/>
        </w:rPr>
        <w:t>から</w:t>
      </w:r>
      <w:r w:rsidR="004E68E0" w:rsidRPr="00FD0CE1">
        <w:rPr>
          <w:rFonts w:hint="eastAsia"/>
        </w:rPr>
        <w:t>「Windows Server 2016」にアップグレードすること。フォレスト機能レベル、ドメイン機能レベルをアップグレードすることで本</w:t>
      </w:r>
      <w:r w:rsidR="002479AD">
        <w:rPr>
          <w:rFonts w:hint="eastAsia"/>
        </w:rPr>
        <w:t>業務</w:t>
      </w:r>
      <w:r w:rsidR="004E68E0" w:rsidRPr="00FD0CE1">
        <w:rPr>
          <w:rFonts w:hint="eastAsia"/>
        </w:rPr>
        <w:t>のミドルウェア、サービスに対しての影響範囲を調査し設計、対処すること。</w:t>
      </w:r>
    </w:p>
    <w:p w14:paraId="6AA7921B" w14:textId="30EB9830" w:rsidR="004E68E0" w:rsidRPr="00FD0CE1" w:rsidRDefault="004E68E0" w:rsidP="00FD0CE1">
      <w:pPr>
        <w:pStyle w:val="5"/>
      </w:pPr>
      <w:r w:rsidRPr="00FD0CE1">
        <w:rPr>
          <w:rFonts w:hint="eastAsia"/>
        </w:rPr>
        <w:t>現行環境は共通ドメインと教育庁ドメインが双方向で信頼関係を設定している。</w:t>
      </w:r>
      <w:r w:rsidR="00006B07" w:rsidRPr="00006B07">
        <w:rPr>
          <w:rFonts w:hint="eastAsia"/>
        </w:rPr>
        <w:t>本</w:t>
      </w:r>
      <w:r w:rsidR="00393F36">
        <w:rPr>
          <w:rFonts w:hint="eastAsia"/>
        </w:rPr>
        <w:t>業務</w:t>
      </w:r>
      <w:r w:rsidR="00006B07" w:rsidRPr="00006B07">
        <w:rPr>
          <w:rFonts w:hint="eastAsia"/>
        </w:rPr>
        <w:t>で構築する情報基盤</w:t>
      </w:r>
      <w:r w:rsidRPr="00FD0CE1">
        <w:rPr>
          <w:rFonts w:hint="eastAsia"/>
        </w:rPr>
        <w:t>では教育庁ドメインを新規で構成するため信頼関係を設定しない。信頼関係の設定を解除するにあたり、共通ドメインに影響のないように設計すること。</w:t>
      </w:r>
    </w:p>
    <w:p w14:paraId="399D02C1" w14:textId="4BF7ED87" w:rsidR="004E68E0" w:rsidRPr="00FD0CE1" w:rsidRDefault="00006B07" w:rsidP="00FD0CE1">
      <w:pPr>
        <w:pStyle w:val="5"/>
      </w:pPr>
      <w:r>
        <w:rPr>
          <w:rFonts w:hint="eastAsia"/>
        </w:rPr>
        <w:t>情報基盤の</w:t>
      </w:r>
      <w:r w:rsidR="004E68E0" w:rsidRPr="00FD0CE1">
        <w:rPr>
          <w:rFonts w:hint="eastAsia"/>
        </w:rPr>
        <w:t>更改に伴い、機能に沿ったGPO/OUの変更が必要となる場合は、現行環境に影響のないように設計すること。例として、WSUSのサーバを指定するGPOを適用する場合は、今回導入する機器のOUを作成して適用し、既存のOUに影響がないようにするなど。</w:t>
      </w:r>
    </w:p>
    <w:p w14:paraId="577F83FF" w14:textId="55EC7CAE" w:rsidR="004E68E0" w:rsidRPr="00FD0CE1" w:rsidRDefault="004E68E0" w:rsidP="00FD0CE1">
      <w:pPr>
        <w:pStyle w:val="5"/>
      </w:pPr>
      <w:r w:rsidRPr="00FD0CE1">
        <w:rPr>
          <w:rFonts w:hint="eastAsia"/>
        </w:rPr>
        <w:lastRenderedPageBreak/>
        <w:t>Windows OSとOffice製品のKMSホストサーバを設計すること。KMSホストサーバはインターネット接続系と個人番号利用事務系それぞれの系統から接続できる必要が</w:t>
      </w:r>
      <w:r w:rsidR="002A103C">
        <w:rPr>
          <w:rFonts w:hint="eastAsia"/>
        </w:rPr>
        <w:t>あ</w:t>
      </w:r>
      <w:r w:rsidRPr="00FD0CE1">
        <w:rPr>
          <w:rFonts w:hint="eastAsia"/>
        </w:rPr>
        <w:t>るため、それぞれの系統で配置するように設計すること。</w:t>
      </w:r>
    </w:p>
    <w:p w14:paraId="51F7BE54" w14:textId="77777777" w:rsidR="004E68E0" w:rsidRPr="00FD0CE1" w:rsidRDefault="004E68E0" w:rsidP="00FD0CE1">
      <w:pPr>
        <w:pStyle w:val="5"/>
      </w:pPr>
      <w:r w:rsidRPr="00FD0CE1">
        <w:rPr>
          <w:rFonts w:hint="eastAsia"/>
        </w:rPr>
        <w:t>インターネット接続系のKMSホストサーバは、認証する機器が多いためKMSホストを複数台で構成できるように設計すること。</w:t>
      </w:r>
    </w:p>
    <w:p w14:paraId="284D7D8D" w14:textId="07E8DC6A" w:rsidR="004E68E0" w:rsidRPr="00FD0CE1" w:rsidRDefault="004E68E0" w:rsidP="00FD0CE1">
      <w:pPr>
        <w:pStyle w:val="5"/>
      </w:pPr>
      <w:r w:rsidRPr="00FD0CE1">
        <w:rPr>
          <w:rFonts w:hint="eastAsia"/>
        </w:rPr>
        <w:t>現行</w:t>
      </w:r>
      <w:r w:rsidR="002E233A">
        <w:rPr>
          <w:rFonts w:hint="eastAsia"/>
        </w:rPr>
        <w:t>の情報基盤</w:t>
      </w:r>
      <w:r w:rsidRPr="00FD0CE1">
        <w:rPr>
          <w:rFonts w:hint="eastAsia"/>
        </w:rPr>
        <w:t>では庁内ADサーバ上で認証局が動作しているため、</w:t>
      </w:r>
      <w:r w:rsidR="00006B07" w:rsidRPr="00006B07">
        <w:rPr>
          <w:rFonts w:hint="eastAsia"/>
        </w:rPr>
        <w:t>本</w:t>
      </w:r>
      <w:r w:rsidR="00393F36">
        <w:rPr>
          <w:rFonts w:hint="eastAsia"/>
        </w:rPr>
        <w:t>業務</w:t>
      </w:r>
      <w:r w:rsidR="00006B07" w:rsidRPr="00006B07">
        <w:rPr>
          <w:rFonts w:hint="eastAsia"/>
        </w:rPr>
        <w:t>で構築する情報基盤</w:t>
      </w:r>
      <w:r w:rsidRPr="00FD0CE1">
        <w:rPr>
          <w:rFonts w:hint="eastAsia"/>
        </w:rPr>
        <w:t>でも庁内ADサーバ上で認証局を動作させるように設計すること。</w:t>
      </w:r>
    </w:p>
    <w:p w14:paraId="3FD64651" w14:textId="69AF6AF8" w:rsidR="004E68E0" w:rsidRPr="00FD0CE1" w:rsidRDefault="004E68E0" w:rsidP="00FD0CE1">
      <w:pPr>
        <w:pStyle w:val="5"/>
      </w:pPr>
      <w:r w:rsidRPr="00FD0CE1">
        <w:rPr>
          <w:rFonts w:hint="eastAsia"/>
        </w:rPr>
        <w:t>認証局は2種類(SHA1とSHA256)のハッシュ関数を使用</w:t>
      </w:r>
      <w:r w:rsidR="000826CB">
        <w:rPr>
          <w:rFonts w:hint="eastAsia"/>
        </w:rPr>
        <w:t>すること。</w:t>
      </w:r>
    </w:p>
    <w:p w14:paraId="1A545ED4" w14:textId="77777777" w:rsidR="004E68E0" w:rsidRPr="00FD0CE1" w:rsidRDefault="004E68E0" w:rsidP="00FD0CE1">
      <w:pPr>
        <w:pStyle w:val="5"/>
      </w:pPr>
      <w:r w:rsidRPr="00FD0CE1">
        <w:rPr>
          <w:rFonts w:hint="eastAsia"/>
        </w:rPr>
        <w:t>ホスト名が大文字/小文字でホスト名が重複しないように設計すること。</w:t>
      </w:r>
    </w:p>
    <w:p w14:paraId="31C6B6D8" w14:textId="09A79872" w:rsidR="004E68E0" w:rsidRPr="00FD0CE1" w:rsidRDefault="004E68E0" w:rsidP="00FD0CE1">
      <w:pPr>
        <w:pStyle w:val="5"/>
      </w:pPr>
      <w:r w:rsidRPr="00FD0CE1">
        <w:rPr>
          <w:rFonts w:hint="eastAsia"/>
        </w:rPr>
        <w:t>NetLogonの脆弱性CVE-2022-38023に対処することで、影響範囲を調査し適法方針を検討し、府の了承を得ること。例としてNetAppのDataOntapバージョン、NTLMを利用しているミドルウェアへの影響など。</w:t>
      </w:r>
    </w:p>
    <w:p w14:paraId="2F614F6A" w14:textId="77777777" w:rsidR="004E68E0" w:rsidRPr="00FD0CE1" w:rsidRDefault="004E68E0" w:rsidP="00FD0CE1">
      <w:pPr>
        <w:pStyle w:val="5"/>
      </w:pPr>
      <w:r w:rsidRPr="00FD0CE1">
        <w:rPr>
          <w:rFonts w:hint="eastAsia"/>
        </w:rPr>
        <w:t>庁内ADサーバが全損したときにでも復旧できるようにバックアップ設計すること。</w:t>
      </w:r>
    </w:p>
    <w:p w14:paraId="43307245" w14:textId="77777777" w:rsidR="004E68E0" w:rsidRDefault="004E68E0" w:rsidP="00293C4D">
      <w:pPr>
        <w:pStyle w:val="4"/>
        <w:numPr>
          <w:ilvl w:val="3"/>
          <w:numId w:val="1"/>
        </w:numPr>
      </w:pPr>
      <w:r>
        <w:rPr>
          <w:rFonts w:hint="eastAsia"/>
        </w:rPr>
        <w:t>テスト用ADサーバ</w:t>
      </w:r>
    </w:p>
    <w:p w14:paraId="349C95F6" w14:textId="4747C843" w:rsidR="004E68E0" w:rsidRPr="00FD0CE1" w:rsidRDefault="004E68E0" w:rsidP="00FD0CE1">
      <w:pPr>
        <w:pStyle w:val="5"/>
      </w:pPr>
      <w:r w:rsidRPr="00FD0CE1">
        <w:rPr>
          <w:rFonts w:hint="eastAsia"/>
        </w:rPr>
        <w:t>現行のテスト用ADサーバはテスト用ドメイン(testl.lan.pref.osaka.jp)を管理するドメインコントローラとなり、</w:t>
      </w:r>
      <w:r w:rsidR="00006B07" w:rsidRPr="00006B07">
        <w:rPr>
          <w:rFonts w:hint="eastAsia"/>
        </w:rPr>
        <w:t>本</w:t>
      </w:r>
      <w:r w:rsidR="00393F36">
        <w:rPr>
          <w:rFonts w:hint="eastAsia"/>
        </w:rPr>
        <w:t>業務</w:t>
      </w:r>
      <w:r w:rsidR="00006B07" w:rsidRPr="00006B07">
        <w:rPr>
          <w:rFonts w:hint="eastAsia"/>
        </w:rPr>
        <w:t>で構築する情報基盤</w:t>
      </w:r>
      <w:r w:rsidRPr="00FD0CE1">
        <w:rPr>
          <w:rFonts w:hint="eastAsia"/>
        </w:rPr>
        <w:t>のテスト用ADサーバにおいてもテスト用ドメインを管理するドメインコントローラとして設計すること。</w:t>
      </w:r>
    </w:p>
    <w:p w14:paraId="7631D07C" w14:textId="2D759566" w:rsidR="004E68E0" w:rsidRPr="00FD0CE1" w:rsidRDefault="004E68E0" w:rsidP="00FD0CE1">
      <w:pPr>
        <w:pStyle w:val="5"/>
      </w:pPr>
      <w:r w:rsidRPr="00FD0CE1">
        <w:rPr>
          <w:rFonts w:hint="eastAsia"/>
        </w:rPr>
        <w:t>庁内ADサーバは</w:t>
      </w:r>
      <w:r w:rsidR="00A8225B">
        <w:rPr>
          <w:rFonts w:hint="eastAsia"/>
        </w:rPr>
        <w:t>A</w:t>
      </w:r>
      <w:r w:rsidR="00A8225B">
        <w:t>D</w:t>
      </w:r>
      <w:r w:rsidR="00A8225B">
        <w:rPr>
          <w:rFonts w:hint="eastAsia"/>
        </w:rPr>
        <w:t>の機能</w:t>
      </w:r>
      <w:r w:rsidRPr="00FD0CE1">
        <w:rPr>
          <w:rFonts w:hint="eastAsia"/>
        </w:rPr>
        <w:t>で冗長化するために複数台で構成する設計とすること。</w:t>
      </w:r>
    </w:p>
    <w:p w14:paraId="7018283E" w14:textId="77777777" w:rsidR="004E68E0" w:rsidRPr="00FD0CE1" w:rsidRDefault="004E68E0" w:rsidP="00FD0CE1">
      <w:pPr>
        <w:pStyle w:val="5"/>
      </w:pPr>
      <w:r w:rsidRPr="00FD0CE1">
        <w:rPr>
          <w:rFonts w:hint="eastAsia"/>
        </w:rPr>
        <w:t>テスト用ADサーバは全台仮想マシンとして動作させるように設計すること。</w:t>
      </w:r>
    </w:p>
    <w:p w14:paraId="69CCD4D2" w14:textId="77777777" w:rsidR="004E68E0" w:rsidRPr="00FD0CE1" w:rsidRDefault="004E68E0" w:rsidP="00FD0CE1">
      <w:pPr>
        <w:pStyle w:val="5"/>
      </w:pPr>
      <w:r w:rsidRPr="00FD0CE1">
        <w:rPr>
          <w:rFonts w:hint="eastAsia"/>
        </w:rPr>
        <w:t>テスト用ADサーバは全台仮想マシンとして動作させるので時刻同期がずれないように設計すること。</w:t>
      </w:r>
    </w:p>
    <w:p w14:paraId="720D77B1" w14:textId="2B413D9D" w:rsidR="004E68E0" w:rsidRPr="00FD0CE1" w:rsidRDefault="00006B07" w:rsidP="00FD0CE1">
      <w:pPr>
        <w:pStyle w:val="5"/>
      </w:pPr>
      <w:r w:rsidRPr="00006B07">
        <w:rPr>
          <w:rFonts w:hint="eastAsia"/>
        </w:rPr>
        <w:t>本</w:t>
      </w:r>
      <w:r w:rsidR="00C97114">
        <w:rPr>
          <w:rFonts w:hint="eastAsia"/>
        </w:rPr>
        <w:t>業務</w:t>
      </w:r>
      <w:r w:rsidRPr="00006B07">
        <w:rPr>
          <w:rFonts w:hint="eastAsia"/>
        </w:rPr>
        <w:t>で構築する情報基盤</w:t>
      </w:r>
      <w:r w:rsidR="004E68E0" w:rsidRPr="00FD0CE1">
        <w:rPr>
          <w:rFonts w:hint="eastAsia"/>
        </w:rPr>
        <w:t xml:space="preserve">ではフォレスト機能レベル、ドメイン機能レベルは「Windows Server </w:t>
      </w:r>
      <w:r w:rsidR="004E0B84" w:rsidRPr="004E0B84">
        <w:rPr>
          <w:rFonts w:hint="eastAsia"/>
        </w:rPr>
        <w:t>2012」から</w:t>
      </w:r>
      <w:r w:rsidR="004E68E0" w:rsidRPr="00FD0CE1">
        <w:rPr>
          <w:rFonts w:hint="eastAsia"/>
        </w:rPr>
        <w:t>「Windows Server 2016」にアップグレードすること。フォレスト機能レベル、ドメイン機能レベルをアップグレードすることで本</w:t>
      </w:r>
      <w:r w:rsidR="002479AD">
        <w:rPr>
          <w:rFonts w:hint="eastAsia"/>
        </w:rPr>
        <w:t>業務</w:t>
      </w:r>
      <w:r w:rsidR="004E68E0" w:rsidRPr="00FD0CE1">
        <w:rPr>
          <w:rFonts w:hint="eastAsia"/>
        </w:rPr>
        <w:t>のミドルウェア、サービスに対しての影響範囲を調査し設計、対処すること。</w:t>
      </w:r>
    </w:p>
    <w:p w14:paraId="09B5C7BA" w14:textId="405DAA79" w:rsidR="004E68E0" w:rsidRPr="00FD0CE1" w:rsidRDefault="00006B07" w:rsidP="00FD0CE1">
      <w:pPr>
        <w:pStyle w:val="5"/>
      </w:pPr>
      <w:r>
        <w:rPr>
          <w:rFonts w:hint="eastAsia"/>
        </w:rPr>
        <w:t>情報基盤</w:t>
      </w:r>
      <w:r w:rsidR="004E68E0" w:rsidRPr="00FD0CE1">
        <w:rPr>
          <w:rFonts w:hint="eastAsia"/>
        </w:rPr>
        <w:t>の更改に伴い、機能に沿ったGPO/OUの変更が必要となる場合は、現行環境に影響のないように設計すること。</w:t>
      </w:r>
    </w:p>
    <w:p w14:paraId="1DBBD8F4" w14:textId="7D8FF38D" w:rsidR="004E68E0" w:rsidRPr="00FD0CE1" w:rsidRDefault="004E68E0" w:rsidP="00FD0CE1">
      <w:pPr>
        <w:pStyle w:val="5"/>
      </w:pPr>
      <w:r w:rsidRPr="00FD0CE1">
        <w:rPr>
          <w:rFonts w:hint="eastAsia"/>
        </w:rPr>
        <w:t>NetLogonの脆弱性CVE-2022-38023に対処することで、影響範囲を調査し適法方針を検討し、府の了承を得ること。例としてNetAppのDataOntapバージョン、NTLMを利用しているミドルウェアへの影響など。</w:t>
      </w:r>
    </w:p>
    <w:p w14:paraId="4A7ECCD3" w14:textId="77777777" w:rsidR="004E68E0" w:rsidRPr="00FD0CE1" w:rsidRDefault="004E68E0" w:rsidP="00FD0CE1">
      <w:pPr>
        <w:pStyle w:val="5"/>
      </w:pPr>
      <w:r w:rsidRPr="00FD0CE1">
        <w:rPr>
          <w:rFonts w:hint="eastAsia"/>
        </w:rPr>
        <w:t>テスト用ADサーバが全損したときにでも復旧できるようにバックアップ設計すること。</w:t>
      </w:r>
    </w:p>
    <w:p w14:paraId="7D849FBA" w14:textId="77777777" w:rsidR="004E68E0" w:rsidRDefault="004E68E0" w:rsidP="00293C4D">
      <w:pPr>
        <w:pStyle w:val="3"/>
        <w:numPr>
          <w:ilvl w:val="2"/>
          <w:numId w:val="1"/>
        </w:numPr>
      </w:pPr>
      <w:r>
        <w:rPr>
          <w:rFonts w:hint="eastAsia"/>
        </w:rPr>
        <w:t>名前解決</w:t>
      </w:r>
    </w:p>
    <w:p w14:paraId="63F0A40B" w14:textId="77777777" w:rsidR="004E68E0" w:rsidRDefault="004E68E0" w:rsidP="00293C4D">
      <w:pPr>
        <w:pStyle w:val="4"/>
        <w:numPr>
          <w:ilvl w:val="3"/>
          <w:numId w:val="1"/>
        </w:numPr>
      </w:pPr>
      <w:r>
        <w:rPr>
          <w:rFonts w:hint="eastAsia"/>
        </w:rPr>
        <w:lastRenderedPageBreak/>
        <w:t>庁内ADサーバ</w:t>
      </w:r>
    </w:p>
    <w:p w14:paraId="5936D553" w14:textId="27A2AD64" w:rsidR="00FE45A4" w:rsidRDefault="00FE45A4" w:rsidP="00293C4D">
      <w:pPr>
        <w:pStyle w:val="5"/>
        <w:numPr>
          <w:ilvl w:val="4"/>
          <w:numId w:val="1"/>
        </w:numPr>
      </w:pPr>
      <w:r w:rsidRPr="008B227E">
        <w:rPr>
          <w:rFonts w:hint="eastAsia"/>
        </w:rPr>
        <w:t>サーバは仮想マシンのレベルにて冗長構成とし、システム障害時は残るサーバにて機能の継続提供するよう自動で切り替える</w:t>
      </w:r>
      <w:r>
        <w:rPr>
          <w:rFonts w:hint="eastAsia"/>
        </w:rPr>
        <w:t>よう設計すること。</w:t>
      </w:r>
    </w:p>
    <w:p w14:paraId="38C0540A" w14:textId="565D6D4C" w:rsidR="000D6E4C" w:rsidRDefault="004E68E0" w:rsidP="00293C4D">
      <w:pPr>
        <w:pStyle w:val="5"/>
        <w:numPr>
          <w:ilvl w:val="4"/>
          <w:numId w:val="1"/>
        </w:numPr>
      </w:pPr>
      <w:r w:rsidRPr="00FD0CE1">
        <w:rPr>
          <w:rFonts w:hint="eastAsia"/>
        </w:rPr>
        <w:t>共通ドメインのゾーン(lan.pref.osaka.jp)とExchange Serverを</w:t>
      </w:r>
      <w:r w:rsidR="00A37074">
        <w:rPr>
          <w:rFonts w:hint="eastAsia"/>
        </w:rPr>
        <w:t>自動検出で</w:t>
      </w:r>
    </w:p>
    <w:p w14:paraId="21D23568" w14:textId="57A6B28C" w:rsidR="004E68E0" w:rsidRDefault="000D6E4C" w:rsidP="00F34E56">
      <w:pPr>
        <w:pStyle w:val="5"/>
        <w:numPr>
          <w:ilvl w:val="0"/>
          <w:numId w:val="0"/>
        </w:numPr>
        <w:ind w:left="851"/>
      </w:pPr>
      <w:r>
        <w:rPr>
          <w:rFonts w:hint="eastAsia"/>
        </w:rPr>
        <w:t>使用</w:t>
      </w:r>
      <w:r w:rsidR="008E5947">
        <w:rPr>
          <w:rFonts w:hint="eastAsia"/>
        </w:rPr>
        <w:t>するゾーン</w:t>
      </w:r>
      <w:r w:rsidR="00D96601">
        <w:rPr>
          <w:rFonts w:hint="eastAsia"/>
        </w:rPr>
        <w:t>及び</w:t>
      </w:r>
      <w:r w:rsidR="00BF5A0D" w:rsidRPr="00FD0CE1">
        <w:rPr>
          <w:rFonts w:hint="eastAsia"/>
        </w:rPr>
        <w:t>逆引き参照ゾーンを名前解決す</w:t>
      </w:r>
      <w:r w:rsidR="00BF5A0D">
        <w:rPr>
          <w:rFonts w:hint="eastAsia"/>
        </w:rPr>
        <w:t>るDNSサーバを庁内ADサーバで提供するように設計すること。</w:t>
      </w:r>
    </w:p>
    <w:p w14:paraId="1857907B" w14:textId="77777777" w:rsidR="004E68E0" w:rsidRDefault="004E68E0" w:rsidP="00293C4D">
      <w:pPr>
        <w:pStyle w:val="5"/>
        <w:numPr>
          <w:ilvl w:val="4"/>
          <w:numId w:val="1"/>
        </w:numPr>
      </w:pPr>
      <w:r>
        <w:rPr>
          <w:rFonts w:hint="eastAsia"/>
        </w:rPr>
        <w:t>LGWANなど特定のドメインについては、ゾーンを管理しているDNSサーバに条件付きフォワードで問い合わせするように設計すること。</w:t>
      </w:r>
    </w:p>
    <w:p w14:paraId="724E6CE9" w14:textId="77777777" w:rsidR="004E68E0" w:rsidRDefault="004E68E0" w:rsidP="00293C4D">
      <w:pPr>
        <w:pStyle w:val="5"/>
        <w:numPr>
          <w:ilvl w:val="4"/>
          <w:numId w:val="1"/>
        </w:numPr>
      </w:pPr>
      <w:r>
        <w:rPr>
          <w:rFonts w:hint="eastAsia"/>
        </w:rPr>
        <w:t>庁内ADサーバ自身、条件付きフォワード先でも名前解決できないドメインは、内部DNSサーバにフォワードするように設計すること。</w:t>
      </w:r>
    </w:p>
    <w:p w14:paraId="45B5299F" w14:textId="77777777" w:rsidR="004E68E0" w:rsidRDefault="004E68E0" w:rsidP="00293C4D">
      <w:pPr>
        <w:pStyle w:val="5"/>
        <w:numPr>
          <w:ilvl w:val="4"/>
          <w:numId w:val="1"/>
        </w:numPr>
      </w:pPr>
      <w:r>
        <w:rPr>
          <w:rFonts w:hint="eastAsia"/>
        </w:rPr>
        <w:t>個人番号利用事務系の庁内ADサーバについては、3層分離の観点から共通ドメインとLGWANドメイン以外の名前解決を実施しないため、内部DNSサーバにフォワーダしない設計とすること。レプリケーションされる条件付きフォワードで共通ドメイン、LGWANドメイン以外のドメインについては、フォワードされる必要がないため、DCファイアウォールで通信を遮断すること。</w:t>
      </w:r>
    </w:p>
    <w:p w14:paraId="520A7FB8" w14:textId="77777777" w:rsidR="004E68E0" w:rsidRDefault="004E68E0" w:rsidP="00293C4D">
      <w:pPr>
        <w:pStyle w:val="5"/>
        <w:numPr>
          <w:ilvl w:val="4"/>
          <w:numId w:val="1"/>
        </w:numPr>
      </w:pPr>
      <w:r>
        <w:rPr>
          <w:rFonts w:hint="eastAsia"/>
        </w:rPr>
        <w:t>個人番号事務利用系の庁内ADサーバはLGWAN系のドメインを条件付きフォワードに追加する設計とすること。</w:t>
      </w:r>
    </w:p>
    <w:p w14:paraId="77D29034" w14:textId="3A365A8F" w:rsidR="004E68E0" w:rsidRDefault="004E68E0" w:rsidP="00293C4D">
      <w:pPr>
        <w:pStyle w:val="5"/>
        <w:numPr>
          <w:ilvl w:val="4"/>
          <w:numId w:val="1"/>
        </w:numPr>
      </w:pPr>
      <w:r>
        <w:rPr>
          <w:rFonts w:hint="eastAsia"/>
        </w:rPr>
        <w:t>業務ネットワークと管理ネットワーク両方のネットワークに接続する場合は、問い合わ</w:t>
      </w:r>
      <w:r w:rsidR="00890CDB">
        <w:rPr>
          <w:rFonts w:hint="eastAsia"/>
        </w:rPr>
        <w:t>せ</w:t>
      </w:r>
      <w:r>
        <w:rPr>
          <w:rFonts w:hint="eastAsia"/>
        </w:rPr>
        <w:t>するクライアントが業務ネットワークからのみDNSサーバが応答するように設計すること。</w:t>
      </w:r>
    </w:p>
    <w:p w14:paraId="63F31D57" w14:textId="77777777" w:rsidR="004E68E0" w:rsidRDefault="004E68E0" w:rsidP="00293C4D">
      <w:pPr>
        <w:pStyle w:val="5"/>
        <w:numPr>
          <w:ilvl w:val="4"/>
          <w:numId w:val="1"/>
        </w:numPr>
      </w:pPr>
      <w:r>
        <w:rPr>
          <w:rFonts w:hint="eastAsia"/>
        </w:rPr>
        <w:t>条件付きフォワードで不要なドメイン、追加するドメインを検討し、必要に応じて設計すること。</w:t>
      </w:r>
    </w:p>
    <w:p w14:paraId="00B97597" w14:textId="77777777" w:rsidR="004E68E0" w:rsidRDefault="004E68E0" w:rsidP="00293C4D">
      <w:pPr>
        <w:pStyle w:val="5"/>
        <w:numPr>
          <w:ilvl w:val="4"/>
          <w:numId w:val="1"/>
        </w:numPr>
      </w:pPr>
      <w:r>
        <w:rPr>
          <w:rFonts w:hint="eastAsia"/>
        </w:rPr>
        <w:t>逆引き参照ゾーンで不要なゾーンがあるか検討し、必要に応じて整理、設計すること。</w:t>
      </w:r>
    </w:p>
    <w:p w14:paraId="65E0D34E" w14:textId="77777777" w:rsidR="004E68E0" w:rsidRDefault="004E68E0" w:rsidP="00293C4D">
      <w:pPr>
        <w:pStyle w:val="4"/>
        <w:numPr>
          <w:ilvl w:val="3"/>
          <w:numId w:val="1"/>
        </w:numPr>
      </w:pPr>
      <w:r>
        <w:rPr>
          <w:rFonts w:hint="eastAsia"/>
        </w:rPr>
        <w:t>テスト用ADサーバ</w:t>
      </w:r>
    </w:p>
    <w:p w14:paraId="0EF4358A" w14:textId="167F5386" w:rsidR="00D23D02" w:rsidRDefault="004E68E0" w:rsidP="00E3515E">
      <w:pPr>
        <w:pStyle w:val="5"/>
      </w:pPr>
      <w:r w:rsidRPr="00341A05">
        <w:rPr>
          <w:rFonts w:hint="eastAsia"/>
        </w:rPr>
        <w:t>テスト用ドメインのゾーン(testl.lan.pref.osaka.jp)とExchange Serverの自動検出で使用するゾーン</w:t>
      </w:r>
      <w:r w:rsidR="00801D07">
        <w:rPr>
          <w:rFonts w:hint="eastAsia"/>
        </w:rPr>
        <w:t>及び</w:t>
      </w:r>
      <w:r w:rsidRPr="00341A05">
        <w:rPr>
          <w:rFonts w:hint="eastAsia"/>
        </w:rPr>
        <w:t>名前解決するDNSサーバをテスト用ADサーバで提供するように設計すること。</w:t>
      </w:r>
    </w:p>
    <w:p w14:paraId="02D9AE08" w14:textId="77777777" w:rsidR="004E68E0" w:rsidRDefault="004E68E0" w:rsidP="00293C4D">
      <w:pPr>
        <w:pStyle w:val="5"/>
        <w:numPr>
          <w:ilvl w:val="4"/>
          <w:numId w:val="1"/>
        </w:numPr>
      </w:pPr>
      <w:r>
        <w:rPr>
          <w:rFonts w:hint="eastAsia"/>
        </w:rPr>
        <w:t>テスト用ADサーバ自身で名前解決できないドメインは、内部DNSサーバにフォワードするように設計すること。</w:t>
      </w:r>
    </w:p>
    <w:p w14:paraId="73F62512" w14:textId="63B0EFC8" w:rsidR="004E68E0" w:rsidRDefault="004E68E0" w:rsidP="00293C4D">
      <w:pPr>
        <w:pStyle w:val="5"/>
        <w:numPr>
          <w:ilvl w:val="4"/>
          <w:numId w:val="1"/>
        </w:numPr>
      </w:pPr>
      <w:r>
        <w:rPr>
          <w:rFonts w:hint="eastAsia"/>
        </w:rPr>
        <w:t>業務ネットワークと管理ネットワーク両方のネットワークに接続する場合は、問い合わ</w:t>
      </w:r>
      <w:r w:rsidR="006E54A8">
        <w:rPr>
          <w:rFonts w:hint="eastAsia"/>
        </w:rPr>
        <w:t>せ</w:t>
      </w:r>
      <w:r>
        <w:rPr>
          <w:rFonts w:hint="eastAsia"/>
        </w:rPr>
        <w:t>るクライアントが業務ネットワークからのみDNSサーバが応答するように設計すること。</w:t>
      </w:r>
    </w:p>
    <w:p w14:paraId="44F91E46" w14:textId="77777777" w:rsidR="004E68E0" w:rsidRDefault="004E68E0" w:rsidP="00293C4D">
      <w:pPr>
        <w:pStyle w:val="5"/>
        <w:numPr>
          <w:ilvl w:val="4"/>
          <w:numId w:val="1"/>
        </w:numPr>
      </w:pPr>
      <w:r>
        <w:rPr>
          <w:rFonts w:hint="eastAsia"/>
        </w:rPr>
        <w:t>条件付きフォワードで不要なドメイン、追加するドメインを検討し、必要に応じて設計すること。</w:t>
      </w:r>
    </w:p>
    <w:p w14:paraId="240B4237" w14:textId="77777777" w:rsidR="004E68E0" w:rsidRDefault="004E68E0" w:rsidP="00293C4D">
      <w:pPr>
        <w:pStyle w:val="5"/>
        <w:numPr>
          <w:ilvl w:val="4"/>
          <w:numId w:val="1"/>
        </w:numPr>
      </w:pPr>
      <w:r>
        <w:rPr>
          <w:rFonts w:hint="eastAsia"/>
        </w:rPr>
        <w:lastRenderedPageBreak/>
        <w:t>逆引き参照ゾーンで不要なゾーンがあるか検討し、必要に応じて整理、設計すること。</w:t>
      </w:r>
    </w:p>
    <w:p w14:paraId="5EF80934" w14:textId="77777777" w:rsidR="004E68E0" w:rsidRDefault="004E68E0" w:rsidP="00293C4D">
      <w:pPr>
        <w:pStyle w:val="3"/>
        <w:numPr>
          <w:ilvl w:val="2"/>
          <w:numId w:val="1"/>
        </w:numPr>
      </w:pPr>
      <w:r>
        <w:rPr>
          <w:rFonts w:hint="eastAsia"/>
        </w:rPr>
        <w:t>時刻同期</w:t>
      </w:r>
    </w:p>
    <w:p w14:paraId="6C85E5D5" w14:textId="77777777" w:rsidR="004E68E0" w:rsidRDefault="004E68E0" w:rsidP="00293C4D">
      <w:pPr>
        <w:pStyle w:val="4"/>
        <w:numPr>
          <w:ilvl w:val="3"/>
          <w:numId w:val="1"/>
        </w:numPr>
      </w:pPr>
      <w:r>
        <w:rPr>
          <w:rFonts w:hint="eastAsia"/>
        </w:rPr>
        <w:t>庁内ADサーバ</w:t>
      </w:r>
    </w:p>
    <w:p w14:paraId="5634FFF0" w14:textId="4A4B7D8B" w:rsidR="00FE45A4" w:rsidRDefault="00FE45A4" w:rsidP="00293C4D">
      <w:pPr>
        <w:pStyle w:val="5"/>
        <w:numPr>
          <w:ilvl w:val="4"/>
          <w:numId w:val="1"/>
        </w:numPr>
      </w:pPr>
      <w:r w:rsidRPr="008B227E">
        <w:rPr>
          <w:rFonts w:hint="eastAsia"/>
        </w:rPr>
        <w:t>サーバは仮想マシンのレベルにて冗長構成とし、システム障害時は残るサーバにて機能の継続提供するよう自動で切り替える</w:t>
      </w:r>
      <w:r>
        <w:rPr>
          <w:rFonts w:hint="eastAsia"/>
        </w:rPr>
        <w:t>よう設計すること。</w:t>
      </w:r>
    </w:p>
    <w:p w14:paraId="67CF0354" w14:textId="2DB3F35A" w:rsidR="004E68E0" w:rsidRDefault="004E68E0" w:rsidP="00293C4D">
      <w:pPr>
        <w:pStyle w:val="5"/>
        <w:numPr>
          <w:ilvl w:val="4"/>
          <w:numId w:val="1"/>
        </w:numPr>
      </w:pPr>
      <w:r>
        <w:rPr>
          <w:rFonts w:hint="eastAsia"/>
        </w:rPr>
        <w:t>時刻同期は庁内ADサーバでサービスを提供するように設計</w:t>
      </w:r>
      <w:r w:rsidR="000826CB">
        <w:rPr>
          <w:rFonts w:hint="eastAsia"/>
        </w:rPr>
        <w:t>すること。</w:t>
      </w:r>
    </w:p>
    <w:p w14:paraId="0BBF9D89" w14:textId="2E48FAE9" w:rsidR="004E68E0" w:rsidRDefault="004E68E0" w:rsidP="00293C4D">
      <w:pPr>
        <w:pStyle w:val="5"/>
        <w:numPr>
          <w:ilvl w:val="4"/>
          <w:numId w:val="1"/>
        </w:numPr>
      </w:pPr>
      <w:r>
        <w:rPr>
          <w:rFonts w:hint="eastAsia"/>
        </w:rPr>
        <w:t>Windows機器はOS標準機能で時刻同期する</w:t>
      </w:r>
      <w:r w:rsidR="008C13CE">
        <w:rPr>
          <w:rFonts w:hint="eastAsia"/>
        </w:rPr>
        <w:t>想定で</w:t>
      </w:r>
      <w:r>
        <w:rPr>
          <w:rFonts w:hint="eastAsia"/>
        </w:rPr>
        <w:t>設計</w:t>
      </w:r>
      <w:r w:rsidR="000826CB">
        <w:rPr>
          <w:rFonts w:hint="eastAsia"/>
        </w:rPr>
        <w:t>すること。</w:t>
      </w:r>
    </w:p>
    <w:p w14:paraId="510B5973" w14:textId="5F12ED12" w:rsidR="004E68E0" w:rsidRDefault="004E68E0" w:rsidP="00293C4D">
      <w:pPr>
        <w:pStyle w:val="5"/>
        <w:numPr>
          <w:ilvl w:val="4"/>
          <w:numId w:val="1"/>
        </w:numPr>
      </w:pPr>
      <w:r>
        <w:rPr>
          <w:rFonts w:hint="eastAsia"/>
        </w:rPr>
        <w:t>LinuxサーバはOS標準パッケージのChronyを使用する</w:t>
      </w:r>
      <w:r w:rsidR="008C13CE">
        <w:rPr>
          <w:rFonts w:hint="eastAsia"/>
        </w:rPr>
        <w:t>想定で</w:t>
      </w:r>
      <w:r>
        <w:rPr>
          <w:rFonts w:hint="eastAsia"/>
        </w:rPr>
        <w:t>設計</w:t>
      </w:r>
      <w:r w:rsidR="000826CB">
        <w:rPr>
          <w:rFonts w:hint="eastAsia"/>
        </w:rPr>
        <w:t>すること。</w:t>
      </w:r>
    </w:p>
    <w:p w14:paraId="3B7371F6" w14:textId="0431B2D1" w:rsidR="004E68E0" w:rsidRDefault="004E68E0" w:rsidP="00293C4D">
      <w:pPr>
        <w:pStyle w:val="5"/>
        <w:numPr>
          <w:ilvl w:val="4"/>
          <w:numId w:val="1"/>
        </w:numPr>
      </w:pPr>
      <w:r>
        <w:rPr>
          <w:rFonts w:hint="eastAsia"/>
        </w:rPr>
        <w:t>ストレージ、アプライアンス、ネットワーク機器は、それぞれの機器で標準に搭載されている時刻同期機能で設計</w:t>
      </w:r>
      <w:r w:rsidR="000826CB">
        <w:rPr>
          <w:rFonts w:hint="eastAsia"/>
        </w:rPr>
        <w:t>すること。</w:t>
      </w:r>
    </w:p>
    <w:p w14:paraId="56E7B465" w14:textId="01A5A2E5" w:rsidR="004E68E0" w:rsidRDefault="004E68E0" w:rsidP="00293C4D">
      <w:pPr>
        <w:pStyle w:val="5"/>
        <w:numPr>
          <w:ilvl w:val="4"/>
          <w:numId w:val="1"/>
        </w:numPr>
      </w:pPr>
      <w:r>
        <w:rPr>
          <w:rFonts w:hint="eastAsia"/>
        </w:rPr>
        <w:t>ドメイン参加しているWindows機器はWindowsのデフォルト設定であるいずれかの庁内ADサーバと時刻同期を行う設計と</w:t>
      </w:r>
      <w:r w:rsidR="000826CB">
        <w:rPr>
          <w:rFonts w:hint="eastAsia"/>
        </w:rPr>
        <w:t>すること。</w:t>
      </w:r>
    </w:p>
    <w:p w14:paraId="12007237" w14:textId="4A66C9B0" w:rsidR="004E68E0" w:rsidRDefault="004E68E0" w:rsidP="00293C4D">
      <w:pPr>
        <w:pStyle w:val="5"/>
        <w:numPr>
          <w:ilvl w:val="4"/>
          <w:numId w:val="1"/>
        </w:numPr>
      </w:pPr>
      <w:r>
        <w:rPr>
          <w:rFonts w:hint="eastAsia"/>
        </w:rPr>
        <w:t>ワークグループに参加しているWindows機器は、PDCが動作している庁内ADサーバ以外の庁内ADサーバの2台と時刻同期を行う設計と</w:t>
      </w:r>
      <w:r w:rsidR="000826CB">
        <w:rPr>
          <w:rFonts w:hint="eastAsia"/>
        </w:rPr>
        <w:t>すること。</w:t>
      </w:r>
    </w:p>
    <w:p w14:paraId="362A748F" w14:textId="64543C01" w:rsidR="004E68E0" w:rsidRDefault="004E68E0" w:rsidP="00293C4D">
      <w:pPr>
        <w:pStyle w:val="5"/>
        <w:numPr>
          <w:ilvl w:val="4"/>
          <w:numId w:val="1"/>
        </w:numPr>
      </w:pPr>
      <w:r>
        <w:rPr>
          <w:rFonts w:hint="eastAsia"/>
        </w:rPr>
        <w:t>庁内ADサーバはPDCが動作している庁内ADサーバと時刻同期するように設計</w:t>
      </w:r>
      <w:r w:rsidR="000826CB">
        <w:rPr>
          <w:rFonts w:hint="eastAsia"/>
        </w:rPr>
        <w:t>すること。</w:t>
      </w:r>
    </w:p>
    <w:p w14:paraId="15C65DDB" w14:textId="0E8EDA38" w:rsidR="004E68E0" w:rsidRDefault="004E68E0" w:rsidP="00293C4D">
      <w:pPr>
        <w:pStyle w:val="5"/>
        <w:numPr>
          <w:ilvl w:val="4"/>
          <w:numId w:val="1"/>
        </w:numPr>
      </w:pPr>
      <w:r>
        <w:rPr>
          <w:rFonts w:hint="eastAsia"/>
        </w:rPr>
        <w:t>PDCが動作している庁内ADサーバは</w:t>
      </w:r>
      <w:r w:rsidR="008F48EC">
        <w:rPr>
          <w:rFonts w:hint="eastAsia"/>
        </w:rPr>
        <w:t>別調達にて稼働している</w:t>
      </w:r>
      <w:r>
        <w:rPr>
          <w:rFonts w:hint="eastAsia"/>
        </w:rPr>
        <w:t>内部メール中継サーバと時刻同期できるように設計</w:t>
      </w:r>
      <w:r w:rsidR="000826CB">
        <w:rPr>
          <w:rFonts w:hint="eastAsia"/>
        </w:rPr>
        <w:t>すること。</w:t>
      </w:r>
    </w:p>
    <w:p w14:paraId="760B4E1B" w14:textId="19564062" w:rsidR="004E68E0" w:rsidRDefault="004E68E0" w:rsidP="00293C4D">
      <w:pPr>
        <w:pStyle w:val="5"/>
        <w:numPr>
          <w:ilvl w:val="4"/>
          <w:numId w:val="1"/>
        </w:numPr>
      </w:pPr>
      <w:r>
        <w:rPr>
          <w:rFonts w:hint="eastAsia"/>
        </w:rPr>
        <w:t>PDCが動作している庁内ADサーバに障害が発生した場合は他の庁内ADサーバが内部メール中継サーバと時刻同期するように設計</w:t>
      </w:r>
      <w:r w:rsidR="000826CB">
        <w:rPr>
          <w:rFonts w:hint="eastAsia"/>
        </w:rPr>
        <w:t>すること。</w:t>
      </w:r>
    </w:p>
    <w:p w14:paraId="2AC060D0" w14:textId="77777777" w:rsidR="004E68E0" w:rsidRDefault="004E68E0" w:rsidP="00293C4D">
      <w:pPr>
        <w:pStyle w:val="4"/>
        <w:numPr>
          <w:ilvl w:val="3"/>
          <w:numId w:val="1"/>
        </w:numPr>
      </w:pPr>
      <w:r>
        <w:rPr>
          <w:rFonts w:hint="eastAsia"/>
        </w:rPr>
        <w:t>テスト用ADサーバ</w:t>
      </w:r>
    </w:p>
    <w:p w14:paraId="314EE0E8" w14:textId="1CF09F42" w:rsidR="004E68E0" w:rsidRDefault="004E68E0" w:rsidP="00293C4D">
      <w:pPr>
        <w:pStyle w:val="5"/>
        <w:numPr>
          <w:ilvl w:val="4"/>
          <w:numId w:val="1"/>
        </w:numPr>
      </w:pPr>
      <w:r>
        <w:rPr>
          <w:rFonts w:hint="eastAsia"/>
        </w:rPr>
        <w:t>テスト用ドメイン内の時刻同期はテスト用ADサーバでサービスを提供するように設計</w:t>
      </w:r>
      <w:r w:rsidR="000826CB">
        <w:rPr>
          <w:rFonts w:hint="eastAsia"/>
        </w:rPr>
        <w:t>すること。</w:t>
      </w:r>
    </w:p>
    <w:p w14:paraId="3A16F9DA" w14:textId="561A6E88" w:rsidR="004E68E0" w:rsidRDefault="004E68E0" w:rsidP="00293C4D">
      <w:pPr>
        <w:pStyle w:val="5"/>
        <w:numPr>
          <w:ilvl w:val="4"/>
          <w:numId w:val="1"/>
        </w:numPr>
      </w:pPr>
      <w:r>
        <w:rPr>
          <w:rFonts w:hint="eastAsia"/>
        </w:rPr>
        <w:t>テスト用ドメインに参加しているWindows機器はOS標準機能で時刻同期するように設計</w:t>
      </w:r>
      <w:r w:rsidR="000826CB">
        <w:rPr>
          <w:rFonts w:hint="eastAsia"/>
        </w:rPr>
        <w:t>すること。</w:t>
      </w:r>
    </w:p>
    <w:p w14:paraId="1E7BE44F" w14:textId="4F0F4327" w:rsidR="004E68E0" w:rsidRDefault="004E68E0" w:rsidP="00293C4D">
      <w:pPr>
        <w:pStyle w:val="5"/>
        <w:numPr>
          <w:ilvl w:val="4"/>
          <w:numId w:val="1"/>
        </w:numPr>
      </w:pPr>
      <w:r>
        <w:rPr>
          <w:rFonts w:hint="eastAsia"/>
        </w:rPr>
        <w:t>テスト用ドメインにドメイン参加しているWindows機器はWindowsのデフォルト設定であるいずれかの庁テスト用ADサーバと時刻同期を行う設計と</w:t>
      </w:r>
      <w:r w:rsidR="000826CB">
        <w:rPr>
          <w:rFonts w:hint="eastAsia"/>
        </w:rPr>
        <w:t>すること。</w:t>
      </w:r>
    </w:p>
    <w:p w14:paraId="11F26273" w14:textId="179010A7" w:rsidR="004E68E0" w:rsidRDefault="004E68E0" w:rsidP="00293C4D">
      <w:pPr>
        <w:pStyle w:val="5"/>
        <w:numPr>
          <w:ilvl w:val="4"/>
          <w:numId w:val="1"/>
        </w:numPr>
      </w:pPr>
      <w:r>
        <w:rPr>
          <w:rFonts w:hint="eastAsia"/>
        </w:rPr>
        <w:t>PDCが動作しているテスト用ADサーバは内部メール中継サーバと時刻同期できるように設計</w:t>
      </w:r>
      <w:r w:rsidR="000826CB">
        <w:rPr>
          <w:rFonts w:hint="eastAsia"/>
        </w:rPr>
        <w:t>すること。</w:t>
      </w:r>
    </w:p>
    <w:p w14:paraId="1AB78EA7" w14:textId="0CDB9636" w:rsidR="004E68E0" w:rsidRDefault="004E68E0" w:rsidP="00293C4D">
      <w:pPr>
        <w:pStyle w:val="5"/>
        <w:numPr>
          <w:ilvl w:val="4"/>
          <w:numId w:val="1"/>
        </w:numPr>
      </w:pPr>
      <w:r>
        <w:rPr>
          <w:rFonts w:hint="eastAsia"/>
        </w:rPr>
        <w:t>PDCが動作しているテスト用ADサーバに障害が発生した場合は、他のテスト用ADサーバが内部メール中継サーバと時刻同期するように設計</w:t>
      </w:r>
      <w:r w:rsidR="000826CB">
        <w:rPr>
          <w:rFonts w:hint="eastAsia"/>
        </w:rPr>
        <w:t>すること。</w:t>
      </w:r>
    </w:p>
    <w:p w14:paraId="0EE84AFA" w14:textId="77777777" w:rsidR="004E68E0" w:rsidRDefault="004E68E0" w:rsidP="00293C4D">
      <w:pPr>
        <w:pStyle w:val="3"/>
        <w:numPr>
          <w:ilvl w:val="2"/>
          <w:numId w:val="1"/>
        </w:numPr>
      </w:pPr>
      <w:r>
        <w:rPr>
          <w:rFonts w:hint="eastAsia"/>
        </w:rPr>
        <w:t>サーバパッチ管理</w:t>
      </w:r>
    </w:p>
    <w:p w14:paraId="0091160A" w14:textId="5F1E4A4A" w:rsidR="004E68E0" w:rsidRDefault="004E68E0" w:rsidP="00293C4D">
      <w:pPr>
        <w:pStyle w:val="4"/>
        <w:numPr>
          <w:ilvl w:val="3"/>
          <w:numId w:val="1"/>
        </w:numPr>
      </w:pPr>
      <w:r>
        <w:rPr>
          <w:rFonts w:hint="eastAsia"/>
        </w:rPr>
        <w:t>サーバはパッチ管理サーバからの適用ではなく、任意のタイミングでサーバ側から取得する必要があるため、パッチ管理サーバはアップデートモジュールのみ提供するプロダクトを選定</w:t>
      </w:r>
      <w:r w:rsidR="000826CB">
        <w:rPr>
          <w:rFonts w:hint="eastAsia"/>
        </w:rPr>
        <w:t>すること。</w:t>
      </w:r>
    </w:p>
    <w:p w14:paraId="59074078" w14:textId="77777777" w:rsidR="004E68E0" w:rsidRDefault="004E68E0" w:rsidP="00293C4D">
      <w:pPr>
        <w:pStyle w:val="4"/>
        <w:numPr>
          <w:ilvl w:val="3"/>
          <w:numId w:val="1"/>
        </w:numPr>
      </w:pPr>
      <w:r>
        <w:rPr>
          <w:rFonts w:hint="eastAsia"/>
        </w:rPr>
        <w:lastRenderedPageBreak/>
        <w:t>パッチの適用(詳細な種別、時間帯)については各システムの影響度を考慮したうえで設計すること。</w:t>
      </w:r>
    </w:p>
    <w:p w14:paraId="06411656" w14:textId="77777777" w:rsidR="004E68E0" w:rsidRDefault="004E68E0" w:rsidP="00293C4D">
      <w:pPr>
        <w:pStyle w:val="4"/>
        <w:numPr>
          <w:ilvl w:val="3"/>
          <w:numId w:val="1"/>
        </w:numPr>
      </w:pPr>
      <w:r>
        <w:rPr>
          <w:rFonts w:hint="eastAsia"/>
        </w:rPr>
        <w:t>Windowsパッチ管理サーバ</w:t>
      </w:r>
    </w:p>
    <w:p w14:paraId="0A029EE9" w14:textId="2D5193C0" w:rsidR="004E68E0" w:rsidRDefault="004E68E0" w:rsidP="00293C4D">
      <w:pPr>
        <w:pStyle w:val="5"/>
        <w:numPr>
          <w:ilvl w:val="4"/>
          <w:numId w:val="1"/>
        </w:numPr>
      </w:pPr>
      <w:r>
        <w:rPr>
          <w:rFonts w:hint="eastAsia"/>
        </w:rPr>
        <w:t>管理対象はインターネット接続系と個人番号利用事務系で稼働している</w:t>
      </w:r>
      <w:r w:rsidR="003B3F9B">
        <w:rPr>
          <w:rFonts w:hint="eastAsia"/>
        </w:rPr>
        <w:t>全</w:t>
      </w:r>
      <w:r>
        <w:rPr>
          <w:rFonts w:hint="eastAsia"/>
        </w:rPr>
        <w:t>Windowsサーバ</w:t>
      </w:r>
      <w:r w:rsidR="00E43E76">
        <w:rPr>
          <w:rFonts w:hint="eastAsia"/>
        </w:rPr>
        <w:t>（調達機器以外も含む）</w:t>
      </w:r>
      <w:r>
        <w:rPr>
          <w:rFonts w:hint="eastAsia"/>
        </w:rPr>
        <w:t>を対象とし、職員が使用している端末機は対象外とする設計とすること。</w:t>
      </w:r>
    </w:p>
    <w:p w14:paraId="219716EE" w14:textId="77777777" w:rsidR="004E68E0" w:rsidRDefault="004E68E0" w:rsidP="00293C4D">
      <w:pPr>
        <w:pStyle w:val="5"/>
        <w:numPr>
          <w:ilvl w:val="4"/>
          <w:numId w:val="1"/>
        </w:numPr>
      </w:pPr>
      <w:r>
        <w:rPr>
          <w:rFonts w:hint="eastAsia"/>
        </w:rPr>
        <w:t>対象の製品群はWindows Server 2022と次期バージョンとする設計とすること。</w:t>
      </w:r>
    </w:p>
    <w:p w14:paraId="3C576A79" w14:textId="77777777" w:rsidR="004E68E0" w:rsidRDefault="004E68E0" w:rsidP="00293C4D">
      <w:pPr>
        <w:pStyle w:val="5"/>
        <w:numPr>
          <w:ilvl w:val="4"/>
          <w:numId w:val="1"/>
        </w:numPr>
      </w:pPr>
      <w:r>
        <w:rPr>
          <w:rFonts w:hint="eastAsia"/>
        </w:rPr>
        <w:t>ダウンロード対象となるパッチ分類は「Service Pack」、「セキュリティ問題の修正プログラム」、「重要な更新」とする設計とすること。</w:t>
      </w:r>
    </w:p>
    <w:p w14:paraId="009C7EC6" w14:textId="2814ED53" w:rsidR="004E68E0" w:rsidRDefault="004E68E0" w:rsidP="00293C4D">
      <w:pPr>
        <w:pStyle w:val="5"/>
        <w:numPr>
          <w:ilvl w:val="4"/>
          <w:numId w:val="1"/>
        </w:numPr>
      </w:pPr>
      <w:r>
        <w:rPr>
          <w:rFonts w:hint="eastAsia"/>
        </w:rPr>
        <w:t>Windowsパッチ管理サーバへの接続はGPOを使用して接続</w:t>
      </w:r>
      <w:r w:rsidR="000826CB">
        <w:rPr>
          <w:rFonts w:hint="eastAsia"/>
        </w:rPr>
        <w:t>すること。</w:t>
      </w:r>
      <w:r>
        <w:rPr>
          <w:rFonts w:hint="eastAsia"/>
        </w:rPr>
        <w:t>既存環境に影響がないようにOUの配置、GPOの適用を設計すること。</w:t>
      </w:r>
    </w:p>
    <w:p w14:paraId="0EB82B1A" w14:textId="77777777" w:rsidR="004E68E0" w:rsidRDefault="004E68E0" w:rsidP="00293C4D">
      <w:pPr>
        <w:pStyle w:val="5"/>
        <w:numPr>
          <w:ilvl w:val="4"/>
          <w:numId w:val="1"/>
        </w:numPr>
      </w:pPr>
      <w:r>
        <w:rPr>
          <w:rFonts w:hint="eastAsia"/>
        </w:rPr>
        <w:t>修正プログラムを自動ダウンロードする時間帯は、業務に影響のない時間帯に定期的にダウンロードするように設計すること。</w:t>
      </w:r>
    </w:p>
    <w:p w14:paraId="4A5A4EA0" w14:textId="77777777" w:rsidR="004E68E0" w:rsidRDefault="004E68E0" w:rsidP="00293C4D">
      <w:pPr>
        <w:pStyle w:val="4"/>
        <w:numPr>
          <w:ilvl w:val="3"/>
          <w:numId w:val="1"/>
        </w:numPr>
      </w:pPr>
      <w:r>
        <w:rPr>
          <w:rFonts w:hint="eastAsia"/>
        </w:rPr>
        <w:t>パッチ管理サーバ(Linux)</w:t>
      </w:r>
    </w:p>
    <w:p w14:paraId="05872EBA" w14:textId="0297B101" w:rsidR="004E68E0" w:rsidRDefault="004E68E0" w:rsidP="00293C4D">
      <w:pPr>
        <w:pStyle w:val="5"/>
        <w:numPr>
          <w:ilvl w:val="4"/>
          <w:numId w:val="1"/>
        </w:numPr>
      </w:pPr>
      <w:r>
        <w:rPr>
          <w:rFonts w:hint="eastAsia"/>
        </w:rPr>
        <w:t>管理対象はインターネット接続系と個人番号利用事務系で稼働している</w:t>
      </w:r>
      <w:r w:rsidR="003B3F9B">
        <w:rPr>
          <w:rFonts w:hint="eastAsia"/>
        </w:rPr>
        <w:t>全</w:t>
      </w:r>
      <w:r>
        <w:rPr>
          <w:rFonts w:hint="eastAsia"/>
        </w:rPr>
        <w:t>Linuxサーバ</w:t>
      </w:r>
      <w:r w:rsidR="00E43E76">
        <w:rPr>
          <w:rFonts w:hint="eastAsia"/>
        </w:rPr>
        <w:t>（調達機器以外も含む）</w:t>
      </w:r>
      <w:r>
        <w:rPr>
          <w:rFonts w:hint="eastAsia"/>
        </w:rPr>
        <w:t>を対象とする設計とすること。</w:t>
      </w:r>
    </w:p>
    <w:p w14:paraId="2E18423B" w14:textId="77777777" w:rsidR="004E68E0" w:rsidRDefault="004E68E0" w:rsidP="00293C4D">
      <w:pPr>
        <w:pStyle w:val="5"/>
        <w:numPr>
          <w:ilvl w:val="4"/>
          <w:numId w:val="1"/>
        </w:numPr>
      </w:pPr>
      <w:r>
        <w:rPr>
          <w:rFonts w:hint="eastAsia"/>
        </w:rPr>
        <w:t>対象の製品群はRedhat Enterprise Linux 9のマイナーバージョンまでとする設計とすること。</w:t>
      </w:r>
    </w:p>
    <w:p w14:paraId="73B18ECC" w14:textId="77777777" w:rsidR="004E68E0" w:rsidRDefault="004E68E0" w:rsidP="00293C4D">
      <w:pPr>
        <w:pStyle w:val="5"/>
        <w:numPr>
          <w:ilvl w:val="4"/>
          <w:numId w:val="1"/>
        </w:numPr>
      </w:pPr>
      <w:r>
        <w:rPr>
          <w:rFonts w:hint="eastAsia"/>
        </w:rPr>
        <w:t>修正プログラムを自動ダウンロードする時間帯は、業務に影響のない時間帯に定期的にダウンロードするように設計すること。</w:t>
      </w:r>
    </w:p>
    <w:p w14:paraId="7DC01F3E" w14:textId="77777777" w:rsidR="004E68E0" w:rsidRDefault="004E68E0" w:rsidP="00293C4D">
      <w:pPr>
        <w:pStyle w:val="3"/>
        <w:numPr>
          <w:ilvl w:val="2"/>
          <w:numId w:val="1"/>
        </w:numPr>
      </w:pPr>
      <w:r>
        <w:rPr>
          <w:rFonts w:hint="eastAsia"/>
        </w:rPr>
        <w:t>庁内Webサイト(IIS)</w:t>
      </w:r>
    </w:p>
    <w:p w14:paraId="4226D13B" w14:textId="15851B46" w:rsidR="00333923" w:rsidRDefault="0063372D" w:rsidP="00293C4D">
      <w:pPr>
        <w:pStyle w:val="4"/>
        <w:numPr>
          <w:ilvl w:val="3"/>
          <w:numId w:val="1"/>
        </w:numPr>
      </w:pPr>
      <w:r w:rsidRPr="00525E89">
        <w:rPr>
          <w:rFonts w:hint="eastAsia"/>
        </w:rPr>
        <w:t>庁内</w:t>
      </w:r>
      <w:r w:rsidRPr="00525E89">
        <w:t>Web</w:t>
      </w:r>
      <w:r w:rsidRPr="00525E89">
        <w:rPr>
          <w:rFonts w:hint="eastAsia"/>
        </w:rPr>
        <w:t>サイトの構成</w:t>
      </w:r>
    </w:p>
    <w:p w14:paraId="06EF04D2" w14:textId="0279B1C5" w:rsidR="0063372D" w:rsidRDefault="003D4F96" w:rsidP="0063372D">
      <w:pPr>
        <w:pStyle w:val="40"/>
      </w:pPr>
      <w:r w:rsidRPr="003D4F96">
        <w:rPr>
          <w:rFonts w:hint="eastAsia"/>
        </w:rPr>
        <w:t>庁内Webサイトは、以下に示すサイト区分、ソフトウェア等により構成する。</w:t>
      </w:r>
    </w:p>
    <w:p w14:paraId="0493268A" w14:textId="1B15FB5D" w:rsidR="003D4F96" w:rsidRDefault="003D4F96" w:rsidP="003D4F96">
      <w:pPr>
        <w:pStyle w:val="a8"/>
        <w:keepNext/>
      </w:pPr>
      <w:r>
        <w:rPr>
          <w:rFonts w:hint="eastAsia"/>
        </w:rPr>
        <w:t>表 ３</w:t>
      </w:r>
      <w:r>
        <w:noBreakHyphen/>
      </w:r>
      <w:r>
        <w:fldChar w:fldCharType="begin" w:fldLock="1"/>
      </w:r>
      <w:r>
        <w:instrText xml:space="preserve"> </w:instrText>
      </w:r>
      <w:r>
        <w:rPr>
          <w:rFonts w:hint="eastAsia"/>
        </w:rPr>
        <w:instrText>SEQ 表 \* DBCHAR \s 1</w:instrText>
      </w:r>
      <w:r>
        <w:instrText xml:space="preserve"> </w:instrText>
      </w:r>
      <w:r>
        <w:fldChar w:fldCharType="separate"/>
      </w:r>
      <w:r>
        <w:rPr>
          <w:rFonts w:hint="eastAsia"/>
          <w:noProof/>
        </w:rPr>
        <w:t>１</w:t>
      </w:r>
      <w:r>
        <w:fldChar w:fldCharType="end"/>
      </w:r>
      <w:r>
        <w:rPr>
          <w:rFonts w:hint="eastAsia"/>
        </w:rPr>
        <w:t xml:space="preserve">　</w:t>
      </w:r>
      <w:r w:rsidR="00A45549">
        <w:rPr>
          <w:rFonts w:hint="eastAsia"/>
        </w:rPr>
        <w:t>庁内Webサイト構成</w:t>
      </w:r>
    </w:p>
    <w:tbl>
      <w:tblPr>
        <w:tblStyle w:val="a7"/>
        <w:tblW w:w="7654" w:type="dxa"/>
        <w:tblInd w:w="846" w:type="dxa"/>
        <w:tblCellMar>
          <w:top w:w="57" w:type="dxa"/>
          <w:left w:w="57" w:type="dxa"/>
          <w:bottom w:w="57" w:type="dxa"/>
          <w:right w:w="57" w:type="dxa"/>
        </w:tblCellMar>
        <w:tblLook w:val="04A0" w:firstRow="1" w:lastRow="0" w:firstColumn="1" w:lastColumn="0" w:noHBand="0" w:noVBand="1"/>
      </w:tblPr>
      <w:tblGrid>
        <w:gridCol w:w="1843"/>
        <w:gridCol w:w="1842"/>
        <w:gridCol w:w="3969"/>
      </w:tblGrid>
      <w:tr w:rsidR="00B9661C" w:rsidRPr="00CA6ACF" w14:paraId="4EE35308" w14:textId="77777777" w:rsidTr="00C1118C">
        <w:trPr>
          <w:cantSplit/>
          <w:trHeight w:val="437"/>
          <w:tblHeader/>
        </w:trPr>
        <w:tc>
          <w:tcPr>
            <w:tcW w:w="1843" w:type="dxa"/>
            <w:shd w:val="clear" w:color="auto" w:fill="BFBFBF" w:themeFill="background1" w:themeFillShade="BF"/>
            <w:vAlign w:val="center"/>
          </w:tcPr>
          <w:p w14:paraId="7E4FD034" w14:textId="29F3C4B2" w:rsidR="00B9661C" w:rsidRPr="00CA6ACF" w:rsidRDefault="00293DF2" w:rsidP="00E2702A">
            <w:pPr>
              <w:snapToGrid w:val="0"/>
              <w:jc w:val="center"/>
              <w:rPr>
                <w:rFonts w:asciiTheme="minorEastAsia" w:hAnsiTheme="minorEastAsia"/>
                <w:b/>
                <w:sz w:val="20"/>
                <w:szCs w:val="20"/>
              </w:rPr>
            </w:pPr>
            <w:r>
              <w:rPr>
                <w:rFonts w:asciiTheme="minorEastAsia" w:hAnsiTheme="minorEastAsia" w:hint="eastAsia"/>
                <w:b/>
                <w:sz w:val="20"/>
                <w:szCs w:val="20"/>
              </w:rPr>
              <w:t>サイト区分</w:t>
            </w:r>
          </w:p>
        </w:tc>
        <w:tc>
          <w:tcPr>
            <w:tcW w:w="1842" w:type="dxa"/>
            <w:shd w:val="clear" w:color="auto" w:fill="BFBFBF" w:themeFill="background1" w:themeFillShade="BF"/>
            <w:vAlign w:val="center"/>
          </w:tcPr>
          <w:p w14:paraId="56F35B8B" w14:textId="7C3D9B4E" w:rsidR="00B9661C" w:rsidRPr="00CA6ACF" w:rsidRDefault="00293DF2" w:rsidP="00E2702A">
            <w:pPr>
              <w:snapToGrid w:val="0"/>
              <w:jc w:val="center"/>
              <w:rPr>
                <w:rFonts w:asciiTheme="minorEastAsia" w:hAnsiTheme="minorEastAsia"/>
                <w:b/>
                <w:sz w:val="20"/>
                <w:szCs w:val="20"/>
              </w:rPr>
            </w:pPr>
            <w:r>
              <w:rPr>
                <w:rFonts w:asciiTheme="minorEastAsia" w:hAnsiTheme="minorEastAsia" w:hint="eastAsia"/>
                <w:b/>
                <w:sz w:val="20"/>
                <w:szCs w:val="20"/>
              </w:rPr>
              <w:t>ソフトウェアなど</w:t>
            </w:r>
          </w:p>
        </w:tc>
        <w:tc>
          <w:tcPr>
            <w:tcW w:w="3969" w:type="dxa"/>
            <w:shd w:val="clear" w:color="auto" w:fill="BFBFBF" w:themeFill="background1" w:themeFillShade="BF"/>
            <w:textDirection w:val="tbRlV"/>
            <w:vAlign w:val="center"/>
          </w:tcPr>
          <w:p w14:paraId="510BB8B0" w14:textId="45E146F8" w:rsidR="00B9661C" w:rsidRPr="00CA6ACF" w:rsidRDefault="00A22FCC" w:rsidP="00C1118C">
            <w:pPr>
              <w:snapToGrid w:val="0"/>
              <w:jc w:val="center"/>
              <w:rPr>
                <w:rFonts w:asciiTheme="minorEastAsia" w:hAnsiTheme="minorEastAsia"/>
                <w:b/>
                <w:sz w:val="20"/>
                <w:szCs w:val="20"/>
              </w:rPr>
            </w:pPr>
            <w:r>
              <w:rPr>
                <w:rFonts w:asciiTheme="minorEastAsia" w:hAnsiTheme="minorEastAsia" w:hint="eastAsia"/>
                <w:b/>
                <w:sz w:val="20"/>
                <w:szCs w:val="20"/>
              </w:rPr>
              <w:t>内容</w:t>
            </w:r>
          </w:p>
        </w:tc>
      </w:tr>
      <w:tr w:rsidR="00B9661C" w:rsidRPr="00CA6ACF" w14:paraId="0081B2BE" w14:textId="77777777" w:rsidTr="00013604">
        <w:tc>
          <w:tcPr>
            <w:tcW w:w="1843" w:type="dxa"/>
            <w:vAlign w:val="center"/>
          </w:tcPr>
          <w:p w14:paraId="3B4FD501" w14:textId="77777777" w:rsidR="00C979E7" w:rsidRPr="00C979E7" w:rsidRDefault="00C979E7" w:rsidP="00C979E7">
            <w:pPr>
              <w:rPr>
                <w:rFonts w:asciiTheme="minorEastAsia" w:hAnsiTheme="minorEastAsia"/>
                <w:sz w:val="20"/>
                <w:szCs w:val="20"/>
              </w:rPr>
            </w:pPr>
            <w:r w:rsidRPr="00C979E7">
              <w:rPr>
                <w:rFonts w:asciiTheme="minorEastAsia" w:hAnsiTheme="minorEastAsia" w:hint="eastAsia"/>
                <w:sz w:val="20"/>
                <w:szCs w:val="20"/>
              </w:rPr>
              <w:t>庁内Webページ</w:t>
            </w:r>
          </w:p>
          <w:p w14:paraId="3675DC12" w14:textId="00AB68A0" w:rsidR="00B9661C" w:rsidRPr="00CA6ACF" w:rsidRDefault="00C979E7" w:rsidP="00C979E7">
            <w:pPr>
              <w:rPr>
                <w:rFonts w:asciiTheme="minorEastAsia" w:hAnsiTheme="minorEastAsia"/>
                <w:sz w:val="20"/>
                <w:szCs w:val="20"/>
              </w:rPr>
            </w:pPr>
            <w:r w:rsidRPr="00C979E7">
              <w:rPr>
                <w:rFonts w:asciiTheme="minorEastAsia" w:hAnsiTheme="minorEastAsia" w:hint="eastAsia"/>
                <w:sz w:val="20"/>
                <w:szCs w:val="20"/>
              </w:rPr>
              <w:t>（ポータル）</w:t>
            </w:r>
          </w:p>
        </w:tc>
        <w:tc>
          <w:tcPr>
            <w:tcW w:w="1842" w:type="dxa"/>
            <w:vAlign w:val="center"/>
          </w:tcPr>
          <w:p w14:paraId="62885E3B" w14:textId="31007D02" w:rsidR="00B9661C" w:rsidRPr="00C1118C" w:rsidRDefault="00545A19" w:rsidP="00E2702A">
            <w:pPr>
              <w:snapToGrid w:val="0"/>
              <w:rPr>
                <w:rFonts w:asciiTheme="minorEastAsia" w:hAnsiTheme="minorEastAsia"/>
                <w:sz w:val="20"/>
              </w:rPr>
            </w:pPr>
            <w:r w:rsidRPr="00C1118C">
              <w:rPr>
                <w:rFonts w:asciiTheme="minorEastAsia" w:hAnsiTheme="minorEastAsia"/>
                <w:sz w:val="20"/>
              </w:rPr>
              <w:t>SPO</w:t>
            </w:r>
          </w:p>
        </w:tc>
        <w:tc>
          <w:tcPr>
            <w:tcW w:w="3969" w:type="dxa"/>
            <w:vAlign w:val="center"/>
          </w:tcPr>
          <w:p w14:paraId="2493D70D" w14:textId="470DA524" w:rsidR="00B9661C" w:rsidRPr="009F59D6" w:rsidRDefault="000246C5" w:rsidP="00C1118C">
            <w:pPr>
              <w:jc w:val="left"/>
              <w:rPr>
                <w:rFonts w:asciiTheme="minorEastAsia" w:hAnsiTheme="minorEastAsia"/>
              </w:rPr>
            </w:pPr>
            <w:r w:rsidRPr="000246C5">
              <w:rPr>
                <w:rFonts w:asciiTheme="minorEastAsia" w:hAnsiTheme="minorEastAsia" w:hint="eastAsia"/>
              </w:rPr>
              <w:t>庁内用のポータルサイト（ブラウザのホームページに指定）</w:t>
            </w:r>
          </w:p>
        </w:tc>
      </w:tr>
      <w:tr w:rsidR="00B9661C" w:rsidRPr="00CA6ACF" w14:paraId="5D9B024D" w14:textId="77777777" w:rsidTr="00013604">
        <w:tc>
          <w:tcPr>
            <w:tcW w:w="1843" w:type="dxa"/>
            <w:vAlign w:val="center"/>
          </w:tcPr>
          <w:p w14:paraId="0B4BAD9F" w14:textId="578453AF" w:rsidR="00B9661C" w:rsidRPr="00CA6ACF" w:rsidRDefault="0066674D" w:rsidP="00E2702A">
            <w:pPr>
              <w:rPr>
                <w:rFonts w:asciiTheme="minorEastAsia" w:hAnsiTheme="minorEastAsia"/>
                <w:sz w:val="20"/>
                <w:szCs w:val="20"/>
              </w:rPr>
            </w:pPr>
            <w:r w:rsidRPr="0066674D">
              <w:rPr>
                <w:rFonts w:asciiTheme="minorEastAsia" w:hAnsiTheme="minorEastAsia" w:hint="eastAsia"/>
                <w:sz w:val="20"/>
                <w:szCs w:val="20"/>
              </w:rPr>
              <w:t>部局等チームサイト</w:t>
            </w:r>
          </w:p>
        </w:tc>
        <w:tc>
          <w:tcPr>
            <w:tcW w:w="1842" w:type="dxa"/>
            <w:vAlign w:val="center"/>
          </w:tcPr>
          <w:p w14:paraId="715074E1" w14:textId="53471DCA" w:rsidR="00B9661C" w:rsidRPr="00C1118C" w:rsidRDefault="00545A19" w:rsidP="00E2702A">
            <w:pPr>
              <w:snapToGrid w:val="0"/>
              <w:rPr>
                <w:rFonts w:asciiTheme="minorEastAsia" w:hAnsiTheme="minorEastAsia"/>
                <w:sz w:val="20"/>
              </w:rPr>
            </w:pPr>
            <w:r w:rsidRPr="00C1118C">
              <w:rPr>
                <w:rFonts w:asciiTheme="minorEastAsia" w:hAnsiTheme="minorEastAsia"/>
                <w:sz w:val="20"/>
              </w:rPr>
              <w:t>SPO</w:t>
            </w:r>
          </w:p>
        </w:tc>
        <w:tc>
          <w:tcPr>
            <w:tcW w:w="3969" w:type="dxa"/>
            <w:vAlign w:val="center"/>
          </w:tcPr>
          <w:p w14:paraId="36A0C234" w14:textId="7551FC49" w:rsidR="00B9661C" w:rsidRPr="009F59D6" w:rsidRDefault="005D1D79" w:rsidP="00C1118C">
            <w:pPr>
              <w:jc w:val="left"/>
              <w:rPr>
                <w:rFonts w:asciiTheme="minorEastAsia" w:hAnsiTheme="minorEastAsia"/>
              </w:rPr>
            </w:pPr>
            <w:r w:rsidRPr="005D1D79">
              <w:rPr>
                <w:rFonts w:asciiTheme="minorEastAsia" w:hAnsiTheme="minorEastAsia" w:hint="eastAsia"/>
              </w:rPr>
              <w:t>各部局等が部局等内の情報共有のために利用するサイト</w:t>
            </w:r>
          </w:p>
        </w:tc>
      </w:tr>
      <w:tr w:rsidR="00B9661C" w:rsidRPr="00CA6ACF" w14:paraId="2CEBFC7F" w14:textId="77777777" w:rsidTr="00013604">
        <w:tc>
          <w:tcPr>
            <w:tcW w:w="1843" w:type="dxa"/>
            <w:vAlign w:val="center"/>
          </w:tcPr>
          <w:p w14:paraId="024C9F2F" w14:textId="216B09A4" w:rsidR="00B9661C" w:rsidRPr="00175282" w:rsidRDefault="00CA13F7" w:rsidP="00E2702A">
            <w:pPr>
              <w:rPr>
                <w:rFonts w:asciiTheme="minorEastAsia" w:hAnsiTheme="minorEastAsia"/>
                <w:sz w:val="20"/>
                <w:szCs w:val="20"/>
              </w:rPr>
            </w:pPr>
            <w:r w:rsidRPr="00CA13F7">
              <w:rPr>
                <w:rFonts w:asciiTheme="minorEastAsia" w:hAnsiTheme="minorEastAsia" w:hint="eastAsia"/>
                <w:sz w:val="20"/>
                <w:szCs w:val="20"/>
              </w:rPr>
              <w:t>部局横断チームサイト</w:t>
            </w:r>
          </w:p>
        </w:tc>
        <w:tc>
          <w:tcPr>
            <w:tcW w:w="1842" w:type="dxa"/>
            <w:vAlign w:val="center"/>
          </w:tcPr>
          <w:p w14:paraId="5083702A" w14:textId="4FBFAE32" w:rsidR="00B9661C" w:rsidRPr="00C1118C" w:rsidRDefault="00545A19" w:rsidP="00E2702A">
            <w:pPr>
              <w:snapToGrid w:val="0"/>
              <w:rPr>
                <w:rFonts w:asciiTheme="minorEastAsia" w:hAnsiTheme="minorEastAsia"/>
                <w:sz w:val="20"/>
              </w:rPr>
            </w:pPr>
            <w:r w:rsidRPr="00C1118C">
              <w:rPr>
                <w:rFonts w:asciiTheme="minorEastAsia" w:hAnsiTheme="minorEastAsia"/>
                <w:sz w:val="20"/>
              </w:rPr>
              <w:t>SPO</w:t>
            </w:r>
          </w:p>
        </w:tc>
        <w:tc>
          <w:tcPr>
            <w:tcW w:w="3969" w:type="dxa"/>
            <w:vAlign w:val="center"/>
          </w:tcPr>
          <w:p w14:paraId="5D72EDE6" w14:textId="547DB805" w:rsidR="00B9661C" w:rsidRPr="009F59D6" w:rsidRDefault="00214F69" w:rsidP="00C1118C">
            <w:pPr>
              <w:jc w:val="left"/>
            </w:pPr>
            <w:r w:rsidRPr="00214F69">
              <w:rPr>
                <w:rFonts w:hint="eastAsia"/>
              </w:rPr>
              <w:t>部局等の枠を超えて情報共有するために利用するサイト</w:t>
            </w:r>
          </w:p>
        </w:tc>
      </w:tr>
      <w:tr w:rsidR="00B9661C" w:rsidRPr="00CA6ACF" w14:paraId="3B7FCDAA" w14:textId="77777777" w:rsidTr="00013604">
        <w:tc>
          <w:tcPr>
            <w:tcW w:w="1843" w:type="dxa"/>
            <w:vAlign w:val="center"/>
          </w:tcPr>
          <w:p w14:paraId="0893D363" w14:textId="77777777" w:rsidR="00771A9D" w:rsidRPr="00771A9D" w:rsidRDefault="00771A9D" w:rsidP="00771A9D">
            <w:pPr>
              <w:rPr>
                <w:rFonts w:asciiTheme="minorEastAsia" w:hAnsiTheme="minorEastAsia"/>
                <w:sz w:val="20"/>
                <w:szCs w:val="20"/>
              </w:rPr>
            </w:pPr>
            <w:r w:rsidRPr="00771A9D">
              <w:rPr>
                <w:rFonts w:asciiTheme="minorEastAsia" w:hAnsiTheme="minorEastAsia" w:hint="eastAsia"/>
                <w:sz w:val="20"/>
                <w:szCs w:val="20"/>
              </w:rPr>
              <w:t>各課ページ</w:t>
            </w:r>
          </w:p>
          <w:p w14:paraId="31A1D717" w14:textId="2A2138AF" w:rsidR="00B9661C" w:rsidRPr="00CA6ACF" w:rsidRDefault="00771A9D" w:rsidP="00771A9D">
            <w:pPr>
              <w:rPr>
                <w:rFonts w:asciiTheme="minorEastAsia" w:hAnsiTheme="minorEastAsia"/>
                <w:sz w:val="20"/>
                <w:szCs w:val="20"/>
              </w:rPr>
            </w:pPr>
            <w:r w:rsidRPr="00771A9D">
              <w:rPr>
                <w:rFonts w:asciiTheme="minorEastAsia" w:hAnsiTheme="minorEastAsia" w:hint="eastAsia"/>
                <w:sz w:val="20"/>
                <w:szCs w:val="20"/>
              </w:rPr>
              <w:t>（Webページ）</w:t>
            </w:r>
          </w:p>
        </w:tc>
        <w:tc>
          <w:tcPr>
            <w:tcW w:w="1842" w:type="dxa"/>
            <w:vAlign w:val="center"/>
          </w:tcPr>
          <w:p w14:paraId="28C56480" w14:textId="3778CE07" w:rsidR="00B9661C" w:rsidRPr="00C1118C" w:rsidRDefault="00545A19" w:rsidP="00E2702A">
            <w:pPr>
              <w:snapToGrid w:val="0"/>
              <w:rPr>
                <w:rFonts w:asciiTheme="minorEastAsia" w:hAnsiTheme="minorEastAsia"/>
                <w:sz w:val="20"/>
              </w:rPr>
            </w:pPr>
            <w:r w:rsidRPr="00C1118C">
              <w:rPr>
                <w:rFonts w:asciiTheme="minorEastAsia" w:hAnsiTheme="minorEastAsia"/>
                <w:sz w:val="20"/>
              </w:rPr>
              <w:t>IIS</w:t>
            </w:r>
          </w:p>
        </w:tc>
        <w:tc>
          <w:tcPr>
            <w:tcW w:w="3969" w:type="dxa"/>
            <w:vAlign w:val="center"/>
          </w:tcPr>
          <w:p w14:paraId="37AD3F7E" w14:textId="4C89DB32" w:rsidR="00B9661C" w:rsidRPr="009F59D6" w:rsidRDefault="00C1115A" w:rsidP="00C1118C">
            <w:pPr>
              <w:jc w:val="left"/>
              <w:rPr>
                <w:rFonts w:asciiTheme="minorEastAsia" w:hAnsiTheme="minorEastAsia"/>
              </w:rPr>
            </w:pPr>
            <w:r w:rsidRPr="00C1115A">
              <w:rPr>
                <w:rFonts w:asciiTheme="minorEastAsia" w:hAnsiTheme="minorEastAsia" w:hint="eastAsia"/>
              </w:rPr>
              <w:t>各室課等が作成する庁内向けWebページ</w:t>
            </w:r>
          </w:p>
        </w:tc>
      </w:tr>
      <w:tr w:rsidR="00B9661C" w:rsidRPr="00CA6ACF" w14:paraId="06B89591" w14:textId="77777777" w:rsidTr="00013604">
        <w:tc>
          <w:tcPr>
            <w:tcW w:w="1843" w:type="dxa"/>
            <w:vAlign w:val="center"/>
          </w:tcPr>
          <w:p w14:paraId="57DC915A" w14:textId="77777777" w:rsidR="00545A19" w:rsidRPr="00545A19" w:rsidRDefault="00545A19" w:rsidP="00545A19">
            <w:pPr>
              <w:rPr>
                <w:rFonts w:asciiTheme="minorEastAsia" w:hAnsiTheme="minorEastAsia"/>
                <w:sz w:val="20"/>
                <w:szCs w:val="20"/>
              </w:rPr>
            </w:pPr>
            <w:r w:rsidRPr="00545A19">
              <w:rPr>
                <w:rFonts w:asciiTheme="minorEastAsia" w:hAnsiTheme="minorEastAsia" w:hint="eastAsia"/>
                <w:sz w:val="20"/>
                <w:szCs w:val="20"/>
              </w:rPr>
              <w:t>ダウンロード</w:t>
            </w:r>
          </w:p>
          <w:p w14:paraId="29C5C147" w14:textId="43C116F1" w:rsidR="00B9661C" w:rsidRPr="00CA6ACF" w:rsidRDefault="00545A19" w:rsidP="00545A19">
            <w:pPr>
              <w:rPr>
                <w:rFonts w:asciiTheme="minorEastAsia" w:hAnsiTheme="minorEastAsia"/>
                <w:sz w:val="20"/>
                <w:szCs w:val="20"/>
              </w:rPr>
            </w:pPr>
            <w:r w:rsidRPr="00545A19">
              <w:rPr>
                <w:rFonts w:asciiTheme="minorEastAsia" w:hAnsiTheme="minorEastAsia" w:hint="eastAsia"/>
                <w:sz w:val="20"/>
                <w:szCs w:val="20"/>
              </w:rPr>
              <w:t>（Webページ）</w:t>
            </w:r>
          </w:p>
        </w:tc>
        <w:tc>
          <w:tcPr>
            <w:tcW w:w="1842" w:type="dxa"/>
            <w:vAlign w:val="center"/>
          </w:tcPr>
          <w:p w14:paraId="6EE4CC62" w14:textId="77777777" w:rsidR="00B15525" w:rsidRPr="00C1118C" w:rsidRDefault="00545A19" w:rsidP="00E2702A">
            <w:pPr>
              <w:snapToGrid w:val="0"/>
              <w:rPr>
                <w:rFonts w:asciiTheme="minorEastAsia" w:hAnsiTheme="minorEastAsia"/>
                <w:sz w:val="20"/>
              </w:rPr>
            </w:pPr>
            <w:r w:rsidRPr="00C1118C">
              <w:rPr>
                <w:rFonts w:asciiTheme="minorEastAsia" w:hAnsiTheme="minorEastAsia" w:hint="eastAsia"/>
                <w:sz w:val="20"/>
              </w:rPr>
              <w:t>所属ファイル共有</w:t>
            </w:r>
          </w:p>
          <w:p w14:paraId="22948A26" w14:textId="62C9B2FF" w:rsidR="00B9661C" w:rsidRPr="00C1118C" w:rsidRDefault="00B15525" w:rsidP="00E2702A">
            <w:pPr>
              <w:snapToGrid w:val="0"/>
              <w:rPr>
                <w:rFonts w:asciiTheme="minorEastAsia" w:hAnsiTheme="minorEastAsia"/>
                <w:sz w:val="20"/>
              </w:rPr>
            </w:pPr>
            <w:r w:rsidRPr="00C1118C">
              <w:rPr>
                <w:rFonts w:asciiTheme="minorEastAsia" w:hAnsiTheme="minorEastAsia" w:hint="eastAsia"/>
                <w:sz w:val="20"/>
              </w:rPr>
              <w:t>ストレージ</w:t>
            </w:r>
          </w:p>
        </w:tc>
        <w:tc>
          <w:tcPr>
            <w:tcW w:w="3969" w:type="dxa"/>
            <w:vAlign w:val="center"/>
          </w:tcPr>
          <w:p w14:paraId="3784A6FA" w14:textId="090ED5E9" w:rsidR="00B9661C" w:rsidRPr="009F59D6" w:rsidRDefault="00F71649" w:rsidP="00C1118C">
            <w:pPr>
              <w:jc w:val="left"/>
              <w:rPr>
                <w:rFonts w:asciiTheme="minorEastAsia" w:hAnsiTheme="minorEastAsia"/>
              </w:rPr>
            </w:pPr>
            <w:r>
              <w:rPr>
                <w:rFonts w:asciiTheme="minorEastAsia" w:hAnsiTheme="minorEastAsia" w:hint="eastAsia"/>
              </w:rPr>
              <w:t>ＤＸ</w:t>
            </w:r>
            <w:r w:rsidR="005B30A5">
              <w:rPr>
                <w:rFonts w:asciiTheme="minorEastAsia" w:hAnsiTheme="minorEastAsia" w:hint="eastAsia"/>
              </w:rPr>
              <w:t>推進</w:t>
            </w:r>
            <w:r w:rsidR="00674C1E" w:rsidRPr="00674C1E">
              <w:rPr>
                <w:rFonts w:asciiTheme="minorEastAsia" w:hAnsiTheme="minorEastAsia" w:hint="eastAsia"/>
              </w:rPr>
              <w:t>課が提供するソフトウェア等のダウンロードを行うサイト</w:t>
            </w:r>
          </w:p>
        </w:tc>
      </w:tr>
    </w:tbl>
    <w:p w14:paraId="4E7B8688" w14:textId="2E6A6163" w:rsidR="004E68E0" w:rsidRDefault="004E68E0" w:rsidP="00293C4D">
      <w:pPr>
        <w:pStyle w:val="4"/>
        <w:numPr>
          <w:ilvl w:val="3"/>
          <w:numId w:val="1"/>
        </w:numPr>
      </w:pPr>
      <w:r>
        <w:rPr>
          <w:rFonts w:hint="eastAsia"/>
        </w:rPr>
        <w:t>庁内Webサーバ(IIS)</w:t>
      </w:r>
    </w:p>
    <w:p w14:paraId="73E4F6BB" w14:textId="6C9EB2F1" w:rsidR="004E68E0" w:rsidRPr="002C072A" w:rsidRDefault="004E68E0" w:rsidP="002C072A">
      <w:pPr>
        <w:pStyle w:val="5"/>
      </w:pPr>
      <w:r w:rsidRPr="002C072A">
        <w:rPr>
          <w:rFonts w:hint="eastAsia"/>
        </w:rPr>
        <w:lastRenderedPageBreak/>
        <w:t>各課ページを庁内に公開するためのWebサービスを設計すること。</w:t>
      </w:r>
    </w:p>
    <w:p w14:paraId="31DA5048" w14:textId="1D312381" w:rsidR="004E68E0" w:rsidRPr="002C072A" w:rsidRDefault="004E68E0" w:rsidP="002C072A">
      <w:pPr>
        <w:pStyle w:val="5"/>
      </w:pPr>
      <w:r w:rsidRPr="002C072A">
        <w:rPr>
          <w:rFonts w:hint="eastAsia"/>
        </w:rPr>
        <w:t>庁内ネットワークに公開するサイトと、</w:t>
      </w:r>
      <w:r w:rsidRPr="0055336B">
        <w:rPr>
          <w:rFonts w:hint="eastAsia"/>
        </w:rPr>
        <w:t>議会</w:t>
      </w:r>
      <w:r w:rsidR="00707E9B" w:rsidRPr="0055336B">
        <w:t>LANに接続する端末機(議会</w:t>
      </w:r>
      <w:r w:rsidRPr="0055336B">
        <w:rPr>
          <w:rFonts w:hint="eastAsia"/>
        </w:rPr>
        <w:t>端末、別館 府民お問い合わせセンターの端末機</w:t>
      </w:r>
      <w:r w:rsidR="00707E9B" w:rsidRPr="0055336B">
        <w:t>)</w:t>
      </w:r>
      <w:r w:rsidRPr="002C072A">
        <w:rPr>
          <w:rFonts w:hint="eastAsia"/>
        </w:rPr>
        <w:t>から議会等Proxyサーバ経由で接続されるサイトを設計すること。</w:t>
      </w:r>
    </w:p>
    <w:p w14:paraId="1F46A6CF" w14:textId="77777777" w:rsidR="004E68E0" w:rsidRPr="002C072A" w:rsidRDefault="004E68E0" w:rsidP="002C072A">
      <w:pPr>
        <w:pStyle w:val="5"/>
      </w:pPr>
      <w:r w:rsidRPr="002C072A">
        <w:rPr>
          <w:rFonts w:hint="eastAsia"/>
        </w:rPr>
        <w:t>議会Proxy経由の接続は、許可された各課ページのコンテンツが表示される設計とすること。</w:t>
      </w:r>
    </w:p>
    <w:p w14:paraId="747A2611" w14:textId="012BC57D" w:rsidR="004E68E0" w:rsidRPr="002C072A" w:rsidRDefault="004E68E0" w:rsidP="002C072A">
      <w:pPr>
        <w:pStyle w:val="5"/>
      </w:pPr>
      <w:r w:rsidRPr="002C072A">
        <w:rPr>
          <w:rFonts w:hint="eastAsia"/>
        </w:rPr>
        <w:t>各課ページサイトへの接続は認証による許可されたユーザに対して許可</w:t>
      </w:r>
      <w:r w:rsidR="000826CB">
        <w:rPr>
          <w:rFonts w:hint="eastAsia"/>
        </w:rPr>
        <w:t>すること。</w:t>
      </w:r>
      <w:r w:rsidRPr="002C072A">
        <w:rPr>
          <w:rFonts w:hint="eastAsia"/>
        </w:rPr>
        <w:t>ただし、利用者に認証を意識させないようにするため、SSOが可能な設計とすること。議会サイトへの接続は議会等Proxyサーバ経由となり、SSOの実現が難しいため匿名認証で設計すること。</w:t>
      </w:r>
    </w:p>
    <w:p w14:paraId="0D135656" w14:textId="77777777" w:rsidR="004E68E0" w:rsidRPr="002C072A" w:rsidRDefault="004E68E0" w:rsidP="002C072A">
      <w:pPr>
        <w:pStyle w:val="5"/>
      </w:pPr>
      <w:r w:rsidRPr="002C072A">
        <w:rPr>
          <w:rFonts w:hint="eastAsia"/>
        </w:rPr>
        <w:t>ログは1日1回ローテーションし、5年間ローカルディスクに保存する設計とすること。</w:t>
      </w:r>
    </w:p>
    <w:p w14:paraId="39E3D3F8" w14:textId="77777777" w:rsidR="004E68E0" w:rsidRDefault="004E68E0" w:rsidP="00293C4D">
      <w:pPr>
        <w:pStyle w:val="4"/>
        <w:numPr>
          <w:ilvl w:val="3"/>
          <w:numId w:val="1"/>
        </w:numPr>
      </w:pPr>
      <w:r>
        <w:rPr>
          <w:rFonts w:hint="eastAsia"/>
        </w:rPr>
        <w:t>庁内Webサーバ(ダウンロード)</w:t>
      </w:r>
    </w:p>
    <w:p w14:paraId="48A783DF" w14:textId="0B1F9D54" w:rsidR="00705EDC" w:rsidRPr="00705EDC" w:rsidRDefault="00192F48" w:rsidP="00705EDC">
      <w:pPr>
        <w:pStyle w:val="5"/>
        <w:numPr>
          <w:ilvl w:val="4"/>
          <w:numId w:val="1"/>
        </w:numPr>
      </w:pPr>
      <w:r w:rsidRPr="00192F48">
        <w:rPr>
          <w:rFonts w:hint="eastAsia"/>
        </w:rPr>
        <w:t>ＤＸ推進課</w:t>
      </w:r>
      <w:r w:rsidR="00705EDC" w:rsidRPr="00705EDC">
        <w:rPr>
          <w:rFonts w:hint="eastAsia"/>
        </w:rPr>
        <w:t>が提供するモジュールを庁内に公開するためのダウンロードサイト(以下ダウンロード用フォルダ)を所属用ファイルサーバで動作するように設計すること。</w:t>
      </w:r>
    </w:p>
    <w:p w14:paraId="5D7AE7D6" w14:textId="77777777" w:rsidR="00705EDC" w:rsidRPr="00705EDC" w:rsidRDefault="00705EDC" w:rsidP="00705EDC">
      <w:pPr>
        <w:pStyle w:val="5"/>
        <w:numPr>
          <w:ilvl w:val="4"/>
          <w:numId w:val="1"/>
        </w:numPr>
      </w:pPr>
      <w:r w:rsidRPr="00705EDC">
        <w:rPr>
          <w:rFonts w:hint="eastAsia"/>
        </w:rPr>
        <w:t>所属用ファイルサーバ上でダウンロード用フォルダのSMB共有を設計すること。</w:t>
      </w:r>
    </w:p>
    <w:p w14:paraId="4F1CF72D" w14:textId="77777777" w:rsidR="00705EDC" w:rsidRPr="00705EDC" w:rsidRDefault="00705EDC" w:rsidP="00705EDC">
      <w:pPr>
        <w:pStyle w:val="5"/>
        <w:numPr>
          <w:ilvl w:val="4"/>
          <w:numId w:val="1"/>
        </w:numPr>
      </w:pPr>
      <w:r w:rsidRPr="00705EDC">
        <w:rPr>
          <w:rFonts w:hint="eastAsia"/>
        </w:rPr>
        <w:t>所属用ファイルサーバ上でダウンロード用フォルダの共有フォルダを設計すること。</w:t>
      </w:r>
    </w:p>
    <w:p w14:paraId="7EA5772B" w14:textId="77777777" w:rsidR="00705EDC" w:rsidRPr="00705EDC" w:rsidRDefault="00705EDC" w:rsidP="00705EDC">
      <w:pPr>
        <w:pStyle w:val="5"/>
        <w:numPr>
          <w:ilvl w:val="4"/>
          <w:numId w:val="1"/>
        </w:numPr>
      </w:pPr>
      <w:r w:rsidRPr="00705EDC">
        <w:rPr>
          <w:rFonts w:hint="eastAsia"/>
        </w:rPr>
        <w:t>利用者のファイルの操作ログを保存可能な設計をすること。</w:t>
      </w:r>
    </w:p>
    <w:p w14:paraId="21B5F74E" w14:textId="3FC348CB" w:rsidR="00705EDC" w:rsidRPr="00705EDC" w:rsidRDefault="00705EDC" w:rsidP="00705EDC">
      <w:pPr>
        <w:pStyle w:val="5"/>
        <w:numPr>
          <w:ilvl w:val="4"/>
          <w:numId w:val="1"/>
        </w:numPr>
      </w:pPr>
      <w:r w:rsidRPr="00705EDC">
        <w:rPr>
          <w:rFonts w:hint="eastAsia"/>
        </w:rPr>
        <w:t>所属用ファイルサーバの設計詳細は</w:t>
      </w:r>
      <w:r w:rsidR="00DC11F0" w:rsidRPr="00DC11F0">
        <w:rPr>
          <w:rFonts w:hint="eastAsia"/>
        </w:rPr>
        <w:t>「ファイル共有(所属)</w:t>
      </w:r>
      <w:r w:rsidRPr="00705EDC">
        <w:rPr>
          <w:rFonts w:hint="eastAsia"/>
        </w:rPr>
        <w:t>」を参照すること。</w:t>
      </w:r>
    </w:p>
    <w:p w14:paraId="2CD9B00C" w14:textId="77777777" w:rsidR="004E68E0" w:rsidRDefault="004E68E0" w:rsidP="00293C4D">
      <w:pPr>
        <w:pStyle w:val="3"/>
        <w:numPr>
          <w:ilvl w:val="2"/>
          <w:numId w:val="1"/>
        </w:numPr>
      </w:pPr>
      <w:r>
        <w:rPr>
          <w:rFonts w:hint="eastAsia"/>
        </w:rPr>
        <w:t>サーバ運用監視</w:t>
      </w:r>
    </w:p>
    <w:p w14:paraId="364386EA" w14:textId="41CC686A" w:rsidR="004E68E0" w:rsidRDefault="00FA4B5C" w:rsidP="00293C4D">
      <w:pPr>
        <w:pStyle w:val="4"/>
        <w:numPr>
          <w:ilvl w:val="3"/>
          <w:numId w:val="1"/>
        </w:numPr>
      </w:pPr>
      <w:r>
        <w:t>運用監視サー</w:t>
      </w:r>
      <w:r w:rsidR="004E68E0">
        <w:rPr>
          <w:rFonts w:hint="eastAsia"/>
        </w:rPr>
        <w:t>バはインターネット接続系と個人番号利用事務系の2系統のサーバ運用監視を統合管理する構成で設計すること。</w:t>
      </w:r>
    </w:p>
    <w:p w14:paraId="579B8E95" w14:textId="77777777" w:rsidR="004E68E0" w:rsidRDefault="004E68E0" w:rsidP="00293C4D">
      <w:pPr>
        <w:pStyle w:val="4"/>
        <w:numPr>
          <w:ilvl w:val="3"/>
          <w:numId w:val="1"/>
        </w:numPr>
      </w:pPr>
      <w:r>
        <w:rPr>
          <w:rFonts w:hint="eastAsia"/>
        </w:rPr>
        <w:t>運用監視対象は以下として設計すること。</w:t>
      </w:r>
    </w:p>
    <w:p w14:paraId="05B9C03A" w14:textId="77777777" w:rsidR="004E68E0" w:rsidRDefault="004E68E0" w:rsidP="00293C4D">
      <w:pPr>
        <w:pStyle w:val="5"/>
        <w:numPr>
          <w:ilvl w:val="4"/>
          <w:numId w:val="1"/>
        </w:numPr>
      </w:pPr>
      <w:r>
        <w:rPr>
          <w:rFonts w:hint="eastAsia"/>
        </w:rPr>
        <w:t>仮想化基盤：死活監視、SNMP監視、リソース監視、ログ監視</w:t>
      </w:r>
    </w:p>
    <w:p w14:paraId="4210193B" w14:textId="77777777" w:rsidR="004E68E0" w:rsidRDefault="004E68E0" w:rsidP="00293C4D">
      <w:pPr>
        <w:pStyle w:val="5"/>
        <w:numPr>
          <w:ilvl w:val="4"/>
          <w:numId w:val="1"/>
        </w:numPr>
      </w:pPr>
      <w:r>
        <w:rPr>
          <w:rFonts w:hint="eastAsia"/>
        </w:rPr>
        <w:t>サーバ：死活監視、アプリケーション・サービス監視、リソース監視、ログ監視</w:t>
      </w:r>
    </w:p>
    <w:p w14:paraId="7EA4D40E" w14:textId="77777777" w:rsidR="004E68E0" w:rsidRDefault="004E68E0" w:rsidP="00293C4D">
      <w:pPr>
        <w:pStyle w:val="5"/>
        <w:numPr>
          <w:ilvl w:val="4"/>
          <w:numId w:val="1"/>
        </w:numPr>
      </w:pPr>
      <w:r>
        <w:rPr>
          <w:rFonts w:hint="eastAsia"/>
        </w:rPr>
        <w:t>ネットワーク機器：死活監視、SNMP監視、リソース監視、ログ監視</w:t>
      </w:r>
    </w:p>
    <w:p w14:paraId="1468254F" w14:textId="77777777" w:rsidR="004E68E0" w:rsidRDefault="004E68E0" w:rsidP="00293C4D">
      <w:pPr>
        <w:pStyle w:val="5"/>
        <w:numPr>
          <w:ilvl w:val="4"/>
          <w:numId w:val="1"/>
        </w:numPr>
      </w:pPr>
      <w:r>
        <w:rPr>
          <w:rFonts w:hint="eastAsia"/>
        </w:rPr>
        <w:t>アプライアンス：死活監視、SNMP監視</w:t>
      </w:r>
    </w:p>
    <w:p w14:paraId="7A6C03DD" w14:textId="77777777" w:rsidR="004E68E0" w:rsidRDefault="004E68E0" w:rsidP="00293C4D">
      <w:pPr>
        <w:pStyle w:val="5"/>
        <w:numPr>
          <w:ilvl w:val="4"/>
          <w:numId w:val="1"/>
        </w:numPr>
      </w:pPr>
      <w:r>
        <w:rPr>
          <w:rFonts w:hint="eastAsia"/>
        </w:rPr>
        <w:t>ストレージ：死活監視、SNMP監視、ログ監視</w:t>
      </w:r>
    </w:p>
    <w:p w14:paraId="1CDD3005" w14:textId="77777777" w:rsidR="004E68E0" w:rsidRDefault="004E68E0" w:rsidP="00293C4D">
      <w:pPr>
        <w:pStyle w:val="5"/>
        <w:numPr>
          <w:ilvl w:val="4"/>
          <w:numId w:val="1"/>
        </w:numPr>
      </w:pPr>
      <w:r>
        <w:rPr>
          <w:rFonts w:hint="eastAsia"/>
        </w:rPr>
        <w:t>クラウド環境リソース：死活監視</w:t>
      </w:r>
    </w:p>
    <w:p w14:paraId="6C87F7AC" w14:textId="42D52959" w:rsidR="004E68E0" w:rsidRDefault="004E68E0" w:rsidP="00293C4D">
      <w:pPr>
        <w:pStyle w:val="4"/>
        <w:numPr>
          <w:ilvl w:val="3"/>
          <w:numId w:val="1"/>
        </w:numPr>
      </w:pPr>
      <w:r>
        <w:rPr>
          <w:rFonts w:hint="eastAsia"/>
        </w:rPr>
        <w:t>ログ監視については、</w:t>
      </w:r>
      <w:r w:rsidR="009173CE">
        <w:rPr>
          <w:rFonts w:hint="eastAsia"/>
        </w:rPr>
        <w:t>サーバ</w:t>
      </w:r>
      <w:r>
        <w:rPr>
          <w:rFonts w:hint="eastAsia"/>
        </w:rPr>
        <w:t>ログ管理サーバと連携して実施できるように設計すること。</w:t>
      </w:r>
    </w:p>
    <w:p w14:paraId="373562BE" w14:textId="77777777" w:rsidR="004E68E0" w:rsidRDefault="004E68E0" w:rsidP="00293C4D">
      <w:pPr>
        <w:pStyle w:val="4"/>
        <w:numPr>
          <w:ilvl w:val="3"/>
          <w:numId w:val="1"/>
        </w:numPr>
      </w:pPr>
      <w:r>
        <w:rPr>
          <w:rFonts w:hint="eastAsia"/>
        </w:rPr>
        <w:t>庁外サイト向けの通信の遅延等の確認のため、Web監視(応答時間の測定)を実施し、レポート作成できるように検討すること。</w:t>
      </w:r>
    </w:p>
    <w:p w14:paraId="1619E42C" w14:textId="7F5AD76F" w:rsidR="004E68E0" w:rsidRDefault="004E68E0" w:rsidP="00293C4D">
      <w:pPr>
        <w:pStyle w:val="4"/>
        <w:numPr>
          <w:ilvl w:val="3"/>
          <w:numId w:val="1"/>
        </w:numPr>
      </w:pPr>
      <w:r>
        <w:rPr>
          <w:rFonts w:hint="eastAsia"/>
        </w:rPr>
        <w:lastRenderedPageBreak/>
        <w:t>リソース監視については、機器ごとに閾値を設計すること。また閾値に近づいた際に予兆通報を行えるように設計すること。</w:t>
      </w:r>
    </w:p>
    <w:p w14:paraId="7A533AF5" w14:textId="77777777" w:rsidR="004E68E0" w:rsidRDefault="004E68E0" w:rsidP="00293C4D">
      <w:pPr>
        <w:pStyle w:val="4"/>
        <w:numPr>
          <w:ilvl w:val="3"/>
          <w:numId w:val="1"/>
        </w:numPr>
      </w:pPr>
      <w:r>
        <w:rPr>
          <w:rFonts w:hint="eastAsia"/>
        </w:rPr>
        <w:t>監視サーバにて障害及び予兆通報を検知した際に、運用監視サーバから管理者へメール通知するように設計すること。</w:t>
      </w:r>
    </w:p>
    <w:p w14:paraId="6609B413" w14:textId="77777777" w:rsidR="004E68E0" w:rsidRDefault="004E68E0" w:rsidP="00293C4D">
      <w:pPr>
        <w:pStyle w:val="4"/>
        <w:numPr>
          <w:ilvl w:val="3"/>
          <w:numId w:val="1"/>
        </w:numPr>
      </w:pPr>
      <w:r>
        <w:rPr>
          <w:rFonts w:hint="eastAsia"/>
        </w:rPr>
        <w:t>監視サーバ自身の監視を監視サーバ以外から行う仕組みを検討すること。</w:t>
      </w:r>
    </w:p>
    <w:p w14:paraId="1D4E2C79" w14:textId="77777777" w:rsidR="004E68E0" w:rsidRDefault="004E68E0" w:rsidP="00293C4D">
      <w:pPr>
        <w:pStyle w:val="4"/>
        <w:numPr>
          <w:ilvl w:val="3"/>
          <w:numId w:val="1"/>
        </w:numPr>
      </w:pPr>
      <w:r>
        <w:rPr>
          <w:rFonts w:hint="eastAsia"/>
        </w:rPr>
        <w:t>ヒストリデータなどのログ保存期間は3年分とすること。</w:t>
      </w:r>
    </w:p>
    <w:p w14:paraId="5B0CE330" w14:textId="77777777" w:rsidR="004E68E0" w:rsidRDefault="004E68E0" w:rsidP="00293C4D">
      <w:pPr>
        <w:pStyle w:val="3"/>
        <w:numPr>
          <w:ilvl w:val="2"/>
          <w:numId w:val="1"/>
        </w:numPr>
      </w:pPr>
      <w:r>
        <w:rPr>
          <w:rFonts w:hint="eastAsia"/>
        </w:rPr>
        <w:t>ファイル共有(所属)</w:t>
      </w:r>
    </w:p>
    <w:p w14:paraId="1874A259" w14:textId="3E60A9FB" w:rsidR="004E68E0" w:rsidRDefault="004E68E0" w:rsidP="00293C4D">
      <w:pPr>
        <w:pStyle w:val="4"/>
        <w:numPr>
          <w:ilvl w:val="3"/>
          <w:numId w:val="1"/>
        </w:numPr>
      </w:pPr>
      <w:r>
        <w:rPr>
          <w:rFonts w:hint="eastAsia"/>
        </w:rPr>
        <w:t>所属用ファイルサーバ</w:t>
      </w:r>
    </w:p>
    <w:p w14:paraId="4D84F81D" w14:textId="77777777" w:rsidR="004E68E0" w:rsidRDefault="004E68E0" w:rsidP="00293C4D">
      <w:pPr>
        <w:pStyle w:val="5"/>
        <w:numPr>
          <w:ilvl w:val="4"/>
          <w:numId w:val="1"/>
        </w:numPr>
      </w:pPr>
      <w:r>
        <w:rPr>
          <w:rFonts w:hint="eastAsia"/>
        </w:rPr>
        <w:t>1台でインターネット接続系、個人番号利用事務系からのファイル共有の接続にあたり、セキュリティ確保のためインターネット接続系からのみ接続可能なボリューム、個人番号利用事務系からのみ接続可能なボリュームを設計すること。</w:t>
      </w:r>
    </w:p>
    <w:p w14:paraId="012F4AD4" w14:textId="77777777" w:rsidR="004E68E0" w:rsidRDefault="004E68E0" w:rsidP="00293C4D">
      <w:pPr>
        <w:pStyle w:val="5"/>
        <w:numPr>
          <w:ilvl w:val="4"/>
          <w:numId w:val="1"/>
        </w:numPr>
      </w:pPr>
      <w:r>
        <w:rPr>
          <w:rFonts w:hint="eastAsia"/>
        </w:rPr>
        <w:t>ボリューム数は基本設計に合わせて設計すること。</w:t>
      </w:r>
    </w:p>
    <w:p w14:paraId="0E5655C6" w14:textId="77777777" w:rsidR="004E68E0" w:rsidRDefault="004E68E0" w:rsidP="00293C4D">
      <w:pPr>
        <w:pStyle w:val="5"/>
        <w:numPr>
          <w:ilvl w:val="4"/>
          <w:numId w:val="1"/>
        </w:numPr>
      </w:pPr>
      <w:r>
        <w:rPr>
          <w:rFonts w:hint="eastAsia"/>
        </w:rPr>
        <w:t>セキュリティ確保のため、所属用ファイルサーバはインターネット接続系からのアクセス、個人番号利用事務系からのアクセス、管理用、自動階層/遠地バックアップ用でそれぞれ物理的にNICを分けて設計すること。また、信頼性確保のため各NICはコントローラをまたいで冗長化するように設計すること。</w:t>
      </w:r>
    </w:p>
    <w:p w14:paraId="21254D99" w14:textId="77777777" w:rsidR="004E68E0" w:rsidRDefault="004E68E0" w:rsidP="00293C4D">
      <w:pPr>
        <w:pStyle w:val="5"/>
        <w:numPr>
          <w:ilvl w:val="4"/>
          <w:numId w:val="1"/>
        </w:numPr>
      </w:pPr>
      <w:r>
        <w:rPr>
          <w:rFonts w:hint="eastAsia"/>
        </w:rPr>
        <w:t>インターネット接続系のボリュームは、所属フォルダ用と部局調達NASフォルダ用で構成する設計とすること。ボリューム単位の遠地バックアップは所属フォルダのみとするため、所属フォルダと部局調達NASフォルダは別ボリュームで設計すること。</w:t>
      </w:r>
    </w:p>
    <w:p w14:paraId="2F1E9C32" w14:textId="73B166D2" w:rsidR="004E68E0" w:rsidRDefault="004E68E0" w:rsidP="00293C4D">
      <w:pPr>
        <w:pStyle w:val="5"/>
        <w:numPr>
          <w:ilvl w:val="4"/>
          <w:numId w:val="1"/>
        </w:numPr>
      </w:pPr>
      <w:r>
        <w:rPr>
          <w:rFonts w:hint="eastAsia"/>
        </w:rPr>
        <w:t>現行のインターネット接続系の所属フォルダは</w:t>
      </w:r>
      <w:r w:rsidR="002E233A">
        <w:rPr>
          <w:rFonts w:hint="eastAsia"/>
        </w:rPr>
        <w:t>通常の</w:t>
      </w:r>
      <w:r>
        <w:rPr>
          <w:rFonts w:hint="eastAsia"/>
        </w:rPr>
        <w:t>所属フォルダ</w:t>
      </w:r>
      <w:r w:rsidR="002E233A">
        <w:rPr>
          <w:rFonts w:hint="eastAsia"/>
        </w:rPr>
        <w:t>と作業用(シェアフォルダ)</w:t>
      </w:r>
      <w:r>
        <w:rPr>
          <w:rFonts w:hint="eastAsia"/>
        </w:rPr>
        <w:t>の構成としており、クォータ管理が個別となっている。クォータ管理を統合するため、インターネット接続系の所属フォルダは、現行の所属フォルダと</w:t>
      </w:r>
      <w:r w:rsidR="00E40348">
        <w:rPr>
          <w:rFonts w:hint="eastAsia"/>
        </w:rPr>
        <w:t>作業用(</w:t>
      </w:r>
      <w:r>
        <w:rPr>
          <w:rFonts w:hint="eastAsia"/>
        </w:rPr>
        <w:t>シェアフォルダ</w:t>
      </w:r>
      <w:r w:rsidR="00E40348">
        <w:rPr>
          <w:rFonts w:hint="eastAsia"/>
        </w:rPr>
        <w:t>)</w:t>
      </w:r>
      <w:r>
        <w:rPr>
          <w:rFonts w:hint="eastAsia"/>
        </w:rPr>
        <w:t>を統合したフォルダとして設計すること。</w:t>
      </w:r>
    </w:p>
    <w:p w14:paraId="6FA05F88" w14:textId="77777777" w:rsidR="004E68E0" w:rsidRDefault="004E68E0" w:rsidP="00C1118C">
      <w:pPr>
        <w:pStyle w:val="5"/>
      </w:pPr>
      <w:r>
        <w:rPr>
          <w:rFonts w:hint="eastAsia"/>
        </w:rPr>
        <w:t>5年後の利用容量を想定して以下のユーザ使用容量を確保すること。</w:t>
      </w:r>
    </w:p>
    <w:p w14:paraId="767DE3A2" w14:textId="77777777" w:rsidR="004E68E0" w:rsidRDefault="004E68E0" w:rsidP="00C1118C">
      <w:pPr>
        <w:pStyle w:val="6"/>
      </w:pPr>
      <w:r>
        <w:rPr>
          <w:rFonts w:hint="eastAsia"/>
        </w:rPr>
        <w:t>インターネット接続系所属フォルダ:188TB以上</w:t>
      </w:r>
    </w:p>
    <w:p w14:paraId="5692A82C" w14:textId="43B062FE" w:rsidR="004E68E0" w:rsidRDefault="004E68E0" w:rsidP="00C1118C">
      <w:pPr>
        <w:pStyle w:val="6"/>
      </w:pPr>
      <w:r>
        <w:rPr>
          <w:rFonts w:hint="eastAsia"/>
        </w:rPr>
        <w:t>インターネット接続系部局調達NASフォルダ:2</w:t>
      </w:r>
      <w:r w:rsidR="00E23748">
        <w:rPr>
          <w:rFonts w:hint="eastAsia"/>
        </w:rPr>
        <w:t>76</w:t>
      </w:r>
      <w:r>
        <w:rPr>
          <w:rFonts w:hint="eastAsia"/>
        </w:rPr>
        <w:t>TB以上</w:t>
      </w:r>
    </w:p>
    <w:p w14:paraId="534A9698" w14:textId="77777777" w:rsidR="004E68E0" w:rsidRDefault="004E68E0" w:rsidP="00C1118C">
      <w:pPr>
        <w:pStyle w:val="6"/>
      </w:pPr>
      <w:r>
        <w:rPr>
          <w:rFonts w:hint="eastAsia"/>
        </w:rPr>
        <w:t xml:space="preserve">インターネット接続系監査ログ用:2TB 以上 </w:t>
      </w:r>
    </w:p>
    <w:p w14:paraId="6F8033A9" w14:textId="77777777" w:rsidR="004E68E0" w:rsidRDefault="004E68E0" w:rsidP="00C1118C">
      <w:pPr>
        <w:pStyle w:val="6"/>
      </w:pPr>
      <w:r>
        <w:rPr>
          <w:rFonts w:hint="eastAsia"/>
        </w:rPr>
        <w:t>個人番号利用事務系所属フォルダ:24TB以上</w:t>
      </w:r>
    </w:p>
    <w:p w14:paraId="244AD08F" w14:textId="77777777" w:rsidR="004E68E0" w:rsidRDefault="004E68E0" w:rsidP="00C1118C">
      <w:pPr>
        <w:pStyle w:val="6"/>
      </w:pPr>
      <w:r>
        <w:rPr>
          <w:rFonts w:hint="eastAsia"/>
        </w:rPr>
        <w:t>個人番号利用事務系監査ログ用:2TB 以上</w:t>
      </w:r>
    </w:p>
    <w:p w14:paraId="652FC2A8" w14:textId="77777777" w:rsidR="004E68E0" w:rsidRDefault="004E68E0" w:rsidP="00C1118C">
      <w:pPr>
        <w:pStyle w:val="6"/>
      </w:pPr>
      <w:r>
        <w:rPr>
          <w:rFonts w:hint="eastAsia"/>
        </w:rPr>
        <w:t>上記容量はユーザ使用容量のため、容量を算出する際は以下の内容を加味し、容量を算出すること。</w:t>
      </w:r>
    </w:p>
    <w:p w14:paraId="744B9686" w14:textId="77777777" w:rsidR="004E68E0" w:rsidRDefault="004E68E0" w:rsidP="00C1118C">
      <w:pPr>
        <w:pStyle w:val="7"/>
      </w:pPr>
      <w:r>
        <w:rPr>
          <w:rFonts w:hint="eastAsia"/>
        </w:rPr>
        <w:t>スナップショット領域、ボリュームのシステム領域を加味して容量を算出すること。</w:t>
      </w:r>
    </w:p>
    <w:p w14:paraId="12DA7750" w14:textId="59115CD4" w:rsidR="004E68E0" w:rsidRDefault="004E68E0" w:rsidP="00C1118C">
      <w:pPr>
        <w:pStyle w:val="7"/>
      </w:pPr>
      <w:r>
        <w:rPr>
          <w:rFonts w:hint="eastAsia"/>
        </w:rPr>
        <w:t>重複排除を有効化した容量は、各メーカーの推奨値もしくは事例で算出すること。</w:t>
      </w:r>
    </w:p>
    <w:p w14:paraId="621FE970" w14:textId="1641ADA0" w:rsidR="004E68E0" w:rsidRPr="00374660" w:rsidRDefault="004E68E0" w:rsidP="00C1118C">
      <w:pPr>
        <w:pStyle w:val="7"/>
      </w:pPr>
      <w:r>
        <w:rPr>
          <w:rFonts w:hint="eastAsia"/>
        </w:rPr>
        <w:lastRenderedPageBreak/>
        <w:t>自動階層を有効化した容量は、フラグメンテーション領域の容量を考慮した容量で算出すること。</w:t>
      </w:r>
    </w:p>
    <w:p w14:paraId="24569E90" w14:textId="77777777" w:rsidR="004E68E0" w:rsidRDefault="004E68E0" w:rsidP="00293C4D">
      <w:pPr>
        <w:pStyle w:val="5"/>
        <w:numPr>
          <w:ilvl w:val="4"/>
          <w:numId w:val="1"/>
        </w:numPr>
      </w:pPr>
      <w:r>
        <w:rPr>
          <w:rFonts w:hint="eastAsia"/>
        </w:rPr>
        <w:t>コントローラに障害が発生した場合でもサービスが継続できるように、正常に動作しているコントローラでサービスが継続できるように設計すること。</w:t>
      </w:r>
    </w:p>
    <w:p w14:paraId="2A0DB821" w14:textId="77777777" w:rsidR="004E68E0" w:rsidRDefault="004E68E0" w:rsidP="004E68E0">
      <w:pPr>
        <w:pStyle w:val="40"/>
      </w:pPr>
      <w:r>
        <w:rPr>
          <w:rFonts w:hint="eastAsia"/>
        </w:rPr>
        <w:t>記憶領域のRAIDレベルは6とし、ホットスペアを含めて設計すること。</w:t>
      </w:r>
    </w:p>
    <w:p w14:paraId="6B5D9E35" w14:textId="642DCB31" w:rsidR="004E68E0" w:rsidRDefault="004E68E0" w:rsidP="00293C4D">
      <w:pPr>
        <w:pStyle w:val="5"/>
        <w:numPr>
          <w:ilvl w:val="4"/>
          <w:numId w:val="1"/>
        </w:numPr>
      </w:pPr>
      <w:r>
        <w:rPr>
          <w:rFonts w:hint="eastAsia"/>
        </w:rPr>
        <w:t>共有フォルダは現行設定を引き継ぐ設計とすること。ただし、組織変更などでフォルダ構成が変更となる場合は、フォルダ構成を見直し、府の了承を得ること。</w:t>
      </w:r>
    </w:p>
    <w:p w14:paraId="018B3764" w14:textId="1E07F299" w:rsidR="004E68E0" w:rsidRDefault="004E68E0" w:rsidP="00293C4D">
      <w:pPr>
        <w:pStyle w:val="5"/>
        <w:numPr>
          <w:ilvl w:val="4"/>
          <w:numId w:val="1"/>
        </w:numPr>
      </w:pPr>
      <w:r>
        <w:rPr>
          <w:rFonts w:hint="eastAsia"/>
        </w:rPr>
        <w:t>インターネット接続系の所属フォルダのクォータは、</w:t>
      </w:r>
      <w:r w:rsidR="000D62DB">
        <w:rPr>
          <w:rFonts w:hint="eastAsia"/>
        </w:rPr>
        <w:t>現行の</w:t>
      </w:r>
      <w:r>
        <w:rPr>
          <w:rFonts w:hint="eastAsia"/>
        </w:rPr>
        <w:t>所属フォルダ用とシェアフォルダを合算し</w:t>
      </w:r>
      <w:r w:rsidR="0017178B">
        <w:rPr>
          <w:rFonts w:hint="eastAsia"/>
        </w:rPr>
        <w:t>たうえで、利用状況に応じて</w:t>
      </w:r>
      <w:r>
        <w:rPr>
          <w:rFonts w:hint="eastAsia"/>
        </w:rPr>
        <w:t>設計すること。個人番号利用事務系所属フォルダのクォータは現行設定を引き継ぐこと。部局調達NASのクォータは現行使用している容量に対して+5%程度で算出して設定すること。</w:t>
      </w:r>
    </w:p>
    <w:p w14:paraId="362D5619" w14:textId="77777777" w:rsidR="00016549" w:rsidRDefault="00016549" w:rsidP="00016549">
      <w:pPr>
        <w:pStyle w:val="5"/>
        <w:numPr>
          <w:ilvl w:val="4"/>
          <w:numId w:val="1"/>
        </w:numPr>
      </w:pPr>
      <w:r>
        <w:rPr>
          <w:rFonts w:hint="eastAsia"/>
        </w:rPr>
        <w:t>インターネット接続系と個人番号利用事務系の所属フォルダのボリュームは遠地バックアップ保存先にレプリケーションする設計をすること。</w:t>
      </w:r>
    </w:p>
    <w:p w14:paraId="044CC697" w14:textId="77777777" w:rsidR="00016549" w:rsidRDefault="00016549" w:rsidP="00016549">
      <w:pPr>
        <w:pStyle w:val="5"/>
        <w:numPr>
          <w:ilvl w:val="4"/>
          <w:numId w:val="1"/>
        </w:numPr>
      </w:pPr>
      <w:r>
        <w:rPr>
          <w:rFonts w:hint="eastAsia"/>
        </w:rPr>
        <w:t>ローカルのバックアップとしてsnapshot領域を各ボリュームの容量20%以上を確保し、1日1回14世代保持できるように設計すること。</w:t>
      </w:r>
    </w:p>
    <w:p w14:paraId="106B499A" w14:textId="77777777" w:rsidR="00016549" w:rsidRPr="00016549" w:rsidRDefault="00016549" w:rsidP="00C82075">
      <w:pPr>
        <w:pStyle w:val="5"/>
      </w:pPr>
      <w:r w:rsidRPr="00016549">
        <w:rPr>
          <w:rFonts w:hint="eastAsia"/>
        </w:rPr>
        <w:t>容量確保のために重複排除機能を利用するように設計すること。</w:t>
      </w:r>
    </w:p>
    <w:p w14:paraId="7EF35C01" w14:textId="74539889" w:rsidR="00016549" w:rsidRPr="00016549" w:rsidRDefault="00016549" w:rsidP="00C1118C">
      <w:pPr>
        <w:pStyle w:val="5"/>
      </w:pPr>
      <w:r w:rsidRPr="00016549">
        <w:rPr>
          <w:rFonts w:hint="eastAsia"/>
        </w:rPr>
        <w:t>ランサムウェア対策の機能を利用する設計とすること。</w:t>
      </w:r>
      <w:r w:rsidR="00CD62B6">
        <w:rPr>
          <w:rFonts w:hint="eastAsia"/>
        </w:rPr>
        <w:t>ランサムウェア対策のために異常なファイルの保存を制限するよう設計すること。</w:t>
      </w:r>
    </w:p>
    <w:p w14:paraId="591D8201" w14:textId="77777777" w:rsidR="00016549" w:rsidRPr="00016549" w:rsidRDefault="00016549" w:rsidP="00C1118C">
      <w:pPr>
        <w:pStyle w:val="5"/>
      </w:pPr>
      <w:r w:rsidRPr="00016549">
        <w:rPr>
          <w:rFonts w:hint="eastAsia"/>
        </w:rPr>
        <w:t>サロゲートペア文字は利用しない方針とする。移行データのファイル名が文字化けする文字列を提示すること。</w:t>
      </w:r>
    </w:p>
    <w:p w14:paraId="5C115314" w14:textId="0CFE4ACA" w:rsidR="00016549" w:rsidRPr="00016549" w:rsidRDefault="00016549" w:rsidP="00C1118C">
      <w:pPr>
        <w:pStyle w:val="5"/>
      </w:pPr>
      <w:r w:rsidRPr="00016549">
        <w:rPr>
          <w:rFonts w:hint="eastAsia"/>
        </w:rPr>
        <w:t>ファイルサーバへのアクセスログを</w:t>
      </w:r>
      <w:r w:rsidR="009173CE">
        <w:rPr>
          <w:rFonts w:hint="eastAsia"/>
        </w:rPr>
        <w:t>サーバ</w:t>
      </w:r>
      <w:r w:rsidRPr="00016549">
        <w:rPr>
          <w:rFonts w:hint="eastAsia"/>
        </w:rPr>
        <w:t>ログ管理サーバに保存できるように設計すること。</w:t>
      </w:r>
    </w:p>
    <w:p w14:paraId="1FAD03A1" w14:textId="77777777" w:rsidR="00016549" w:rsidRDefault="00016549" w:rsidP="00016549">
      <w:pPr>
        <w:pStyle w:val="5"/>
        <w:numPr>
          <w:ilvl w:val="4"/>
          <w:numId w:val="1"/>
        </w:numPr>
      </w:pPr>
      <w:r>
        <w:rPr>
          <w:rFonts w:hint="eastAsia"/>
        </w:rPr>
        <w:t>障害発生時はメーカーと監視サーバに通知するように設計すること。</w:t>
      </w:r>
    </w:p>
    <w:p w14:paraId="4B70F767" w14:textId="77777777" w:rsidR="00016549" w:rsidRDefault="00016549" w:rsidP="00016549">
      <w:pPr>
        <w:pStyle w:val="5"/>
        <w:numPr>
          <w:ilvl w:val="0"/>
          <w:numId w:val="0"/>
        </w:numPr>
        <w:ind w:left="851" w:hanging="57"/>
      </w:pPr>
      <w:r>
        <w:t>AD</w:t>
      </w:r>
      <w:r>
        <w:rPr>
          <w:rFonts w:hint="eastAsia"/>
        </w:rPr>
        <w:t>のバージョンアップ、修正プログラム適用に伴い所属ファイルサーバへの影響がないことを調査し、影響ない構成、設計とすること。</w:t>
      </w:r>
    </w:p>
    <w:p w14:paraId="47D001EF" w14:textId="77777777" w:rsidR="00016549" w:rsidRDefault="00016549" w:rsidP="00016549">
      <w:pPr>
        <w:pStyle w:val="5"/>
        <w:numPr>
          <w:ilvl w:val="4"/>
          <w:numId w:val="1"/>
        </w:numPr>
      </w:pPr>
      <w:r>
        <w:rPr>
          <w:rFonts w:hint="eastAsia"/>
        </w:rPr>
        <w:t>移行後、運用中に耐えうるiノード数を設計すること。</w:t>
      </w:r>
    </w:p>
    <w:p w14:paraId="11E70DA9" w14:textId="5CB713B2" w:rsidR="00016549" w:rsidRDefault="00016549" w:rsidP="00016549">
      <w:pPr>
        <w:pStyle w:val="5"/>
        <w:numPr>
          <w:ilvl w:val="4"/>
          <w:numId w:val="1"/>
        </w:numPr>
      </w:pPr>
      <w:r>
        <w:rPr>
          <w:rFonts w:hint="eastAsia"/>
        </w:rPr>
        <w:t>メーカー</w:t>
      </w:r>
      <w:r w:rsidR="00C33068">
        <w:rPr>
          <w:rFonts w:hint="eastAsia"/>
        </w:rPr>
        <w:t>が</w:t>
      </w:r>
      <w:r>
        <w:rPr>
          <w:rFonts w:hint="eastAsia"/>
        </w:rPr>
        <w:t>推奨する方法でバックアップを取得</w:t>
      </w:r>
      <w:r w:rsidR="003753DD">
        <w:rPr>
          <w:rFonts w:hint="eastAsia"/>
        </w:rPr>
        <w:t>できるように</w:t>
      </w:r>
      <w:r>
        <w:rPr>
          <w:rFonts w:hint="eastAsia"/>
        </w:rPr>
        <w:t>設計すること。</w:t>
      </w:r>
    </w:p>
    <w:p w14:paraId="6803CC15" w14:textId="767B8853" w:rsidR="00016549" w:rsidRDefault="00016549" w:rsidP="00016549">
      <w:pPr>
        <w:pStyle w:val="5"/>
        <w:numPr>
          <w:ilvl w:val="4"/>
          <w:numId w:val="1"/>
        </w:numPr>
      </w:pPr>
      <w:r>
        <w:rPr>
          <w:rFonts w:hint="eastAsia"/>
        </w:rPr>
        <w:t>メーカー</w:t>
      </w:r>
      <w:r w:rsidR="00C33068">
        <w:rPr>
          <w:rFonts w:hint="eastAsia"/>
        </w:rPr>
        <w:t>が</w:t>
      </w:r>
      <w:r>
        <w:rPr>
          <w:rFonts w:hint="eastAsia"/>
        </w:rPr>
        <w:t>推奨する方法でバックアップしたデータでリストアできるよう設計すること。</w:t>
      </w:r>
    </w:p>
    <w:p w14:paraId="7DC3DACE" w14:textId="77777777" w:rsidR="004745B5" w:rsidRDefault="004745B5" w:rsidP="004745B5">
      <w:pPr>
        <w:pStyle w:val="5"/>
        <w:numPr>
          <w:ilvl w:val="4"/>
          <w:numId w:val="1"/>
        </w:numPr>
      </w:pPr>
      <w:bookmarkStart w:id="27" w:name="_Ref174023092"/>
      <w:r w:rsidRPr="00FD5D24">
        <w:rPr>
          <w:rFonts w:hint="eastAsia"/>
        </w:rPr>
        <w:t>所属用ファイルサーバで監視できないアラートを検知するために別途管理サーバが必要となる場合は仮想化基盤上に仮想サーバを実装すること。</w:t>
      </w:r>
      <w:bookmarkEnd w:id="27"/>
    </w:p>
    <w:p w14:paraId="5DAE1861" w14:textId="77777777" w:rsidR="004745B5" w:rsidRDefault="004745B5" w:rsidP="004745B5">
      <w:pPr>
        <w:pStyle w:val="5"/>
        <w:numPr>
          <w:ilvl w:val="4"/>
          <w:numId w:val="1"/>
        </w:numPr>
      </w:pPr>
      <w:r>
        <w:rPr>
          <w:rFonts w:hint="eastAsia"/>
        </w:rPr>
        <w:t>(ﾇ)において</w:t>
      </w:r>
      <w:r w:rsidRPr="00FD5D24">
        <w:rPr>
          <w:rFonts w:hint="eastAsia"/>
        </w:rPr>
        <w:t>オンプレミス環境に仮想サーバを追加する場合は、他の仮想サーバに影響がないように仮想化基盤のリソースを調整すること。</w:t>
      </w:r>
    </w:p>
    <w:p w14:paraId="7AEA31B4" w14:textId="77777777" w:rsidR="004745B5" w:rsidRPr="00FD5D24" w:rsidRDefault="004745B5" w:rsidP="004745B5">
      <w:pPr>
        <w:pStyle w:val="5"/>
        <w:numPr>
          <w:ilvl w:val="4"/>
          <w:numId w:val="1"/>
        </w:numPr>
      </w:pPr>
      <w:r>
        <w:rPr>
          <w:rFonts w:hint="eastAsia"/>
        </w:rPr>
        <w:t>サーバ、ソフトウェアを追加する場合において、調達するバックアップソフトでバックアップが取得できない場合はメーカ推奨の方法でバックアップ/リストアを実施できるよう設計すること。</w:t>
      </w:r>
    </w:p>
    <w:p w14:paraId="71FABEC5" w14:textId="41CD6FC3" w:rsidR="00646FD7" w:rsidRDefault="00646FD7" w:rsidP="00C1118C">
      <w:pPr>
        <w:pStyle w:val="4"/>
      </w:pPr>
      <w:r>
        <w:rPr>
          <w:rFonts w:hint="eastAsia"/>
        </w:rPr>
        <w:lastRenderedPageBreak/>
        <w:t>自動階層化</w:t>
      </w:r>
    </w:p>
    <w:p w14:paraId="54D8AC9A" w14:textId="706812D5" w:rsidR="004E68E0" w:rsidRDefault="005874B5" w:rsidP="00293C4D">
      <w:pPr>
        <w:pStyle w:val="5"/>
        <w:numPr>
          <w:ilvl w:val="4"/>
          <w:numId w:val="1"/>
        </w:numPr>
      </w:pPr>
      <w:r>
        <w:rPr>
          <w:rFonts w:hint="eastAsia"/>
        </w:rPr>
        <w:t>自動階層化機能を利用する場合</w:t>
      </w:r>
      <w:r w:rsidR="00EB7FD6">
        <w:rPr>
          <w:rFonts w:hint="eastAsia"/>
        </w:rPr>
        <w:t>は</w:t>
      </w:r>
      <w:r>
        <w:rPr>
          <w:rFonts w:hint="eastAsia"/>
        </w:rPr>
        <w:t>、</w:t>
      </w:r>
      <w:r w:rsidR="004E68E0">
        <w:rPr>
          <w:rFonts w:hint="eastAsia"/>
        </w:rPr>
        <w:t>アクセス頻度の高いファイル(以下ホットデータ)は書き込み速度の速い記憶媒体で構成されたストレージに保存され、特定の期間アクセスのないファイル(以下コールドデータ)を低価格の記憶媒体で構成されたストレージの領域にファイルを移動するように自動階層の設計を設計すること。</w:t>
      </w:r>
    </w:p>
    <w:p w14:paraId="17626F68" w14:textId="77777777" w:rsidR="004E68E0" w:rsidRDefault="004E68E0" w:rsidP="00293C4D">
      <w:pPr>
        <w:pStyle w:val="5"/>
        <w:numPr>
          <w:ilvl w:val="4"/>
          <w:numId w:val="1"/>
        </w:numPr>
      </w:pPr>
      <w:r>
        <w:rPr>
          <w:rFonts w:hint="eastAsia"/>
        </w:rPr>
        <w:t>自動階層の設定でホットデータの領域は30%以上確保するように設計すること。</w:t>
      </w:r>
    </w:p>
    <w:p w14:paraId="75D16382" w14:textId="77777777" w:rsidR="004E68E0" w:rsidRDefault="004E68E0" w:rsidP="00293C4D">
      <w:pPr>
        <w:pStyle w:val="3"/>
        <w:numPr>
          <w:ilvl w:val="2"/>
          <w:numId w:val="1"/>
        </w:numPr>
      </w:pPr>
      <w:r>
        <w:rPr>
          <w:rFonts w:hint="eastAsia"/>
        </w:rPr>
        <w:t>ファイル送受信</w:t>
      </w:r>
    </w:p>
    <w:p w14:paraId="7CE3659D" w14:textId="77777777" w:rsidR="004E68E0" w:rsidRDefault="004E68E0" w:rsidP="00293C4D">
      <w:pPr>
        <w:pStyle w:val="4"/>
        <w:numPr>
          <w:ilvl w:val="3"/>
          <w:numId w:val="1"/>
        </w:numPr>
      </w:pPr>
      <w:r>
        <w:rPr>
          <w:rFonts w:hint="eastAsia"/>
        </w:rPr>
        <w:t>ファイル送受信</w:t>
      </w:r>
    </w:p>
    <w:p w14:paraId="3ABE2DC0" w14:textId="77777777" w:rsidR="004E68E0" w:rsidRDefault="004E68E0" w:rsidP="00293C4D">
      <w:pPr>
        <w:pStyle w:val="5"/>
        <w:numPr>
          <w:ilvl w:val="4"/>
          <w:numId w:val="1"/>
        </w:numPr>
      </w:pPr>
      <w:r>
        <w:rPr>
          <w:rFonts w:hint="eastAsia"/>
        </w:rPr>
        <w:t>利用するユーザ数は5400名にて設計すること。インターネット接続系：3400ユーザ、LGWAN接続系：3400ユーザ(インターネット接続系と同一ユーザ)、個人番号利用事務系：2000ユーザ</w:t>
      </w:r>
    </w:p>
    <w:p w14:paraId="2CEDE004" w14:textId="77777777" w:rsidR="004E68E0" w:rsidRDefault="004E68E0" w:rsidP="00293C4D">
      <w:pPr>
        <w:pStyle w:val="5"/>
        <w:numPr>
          <w:ilvl w:val="4"/>
          <w:numId w:val="1"/>
        </w:numPr>
      </w:pPr>
      <w:r>
        <w:rPr>
          <w:rFonts w:hint="eastAsia"/>
        </w:rPr>
        <w:t>インターネット接続系、個人番号利用事務系、LGWAN接続系の3層全てに設置し、各ネットワークの独立性を確保し、セキュリティが担保出来るように設計すること。</w:t>
      </w:r>
    </w:p>
    <w:p w14:paraId="3CB7B4F2" w14:textId="18736671" w:rsidR="004E68E0" w:rsidRDefault="004E68E0" w:rsidP="00293C4D">
      <w:pPr>
        <w:pStyle w:val="5"/>
        <w:numPr>
          <w:ilvl w:val="4"/>
          <w:numId w:val="1"/>
        </w:numPr>
      </w:pPr>
      <w:r>
        <w:rPr>
          <w:rFonts w:hint="eastAsia"/>
        </w:rPr>
        <w:t>基本設計書に記載されている内容をもとに、無害化機能</w:t>
      </w:r>
      <w:r w:rsidR="00801D07">
        <w:rPr>
          <w:rFonts w:hint="eastAsia"/>
        </w:rPr>
        <w:t>及び</w:t>
      </w:r>
      <w:r>
        <w:rPr>
          <w:rFonts w:hint="eastAsia"/>
        </w:rPr>
        <w:t>承認機能の設計をすること。</w:t>
      </w:r>
    </w:p>
    <w:p w14:paraId="6EA58A4B" w14:textId="1FCA89C9" w:rsidR="004E68E0" w:rsidRDefault="004E68E0" w:rsidP="00293C4D">
      <w:pPr>
        <w:pStyle w:val="5"/>
        <w:numPr>
          <w:ilvl w:val="4"/>
          <w:numId w:val="1"/>
        </w:numPr>
      </w:pPr>
      <w:r>
        <w:rPr>
          <w:rFonts w:hint="eastAsia"/>
        </w:rPr>
        <w:t>冗長構成は</w:t>
      </w:r>
      <w:r w:rsidR="0025746B">
        <w:rPr>
          <w:rFonts w:hint="eastAsia"/>
        </w:rPr>
        <w:t>各層ごとに</w:t>
      </w:r>
      <w:r>
        <w:rPr>
          <w:rFonts w:hint="eastAsia"/>
        </w:rPr>
        <w:t>Active・Stan</w:t>
      </w:r>
      <w:r>
        <w:t>d</w:t>
      </w:r>
      <w:r>
        <w:rPr>
          <w:rFonts w:hint="eastAsia"/>
        </w:rPr>
        <w:t>byにて設計すること。</w:t>
      </w:r>
    </w:p>
    <w:p w14:paraId="5FB74C0A" w14:textId="1E2DC117" w:rsidR="004E68E0" w:rsidRDefault="004E68E0" w:rsidP="00293C4D">
      <w:pPr>
        <w:pStyle w:val="5"/>
        <w:numPr>
          <w:ilvl w:val="4"/>
          <w:numId w:val="1"/>
        </w:numPr>
      </w:pPr>
      <w:r>
        <w:rPr>
          <w:rFonts w:hint="eastAsia"/>
        </w:rPr>
        <w:t>利用者管理システムにて作成されたファイル送受信用のCSVデータを自動で取込み、利用ユーザ</w:t>
      </w:r>
      <w:r w:rsidR="00801D07">
        <w:rPr>
          <w:rFonts w:hint="eastAsia"/>
        </w:rPr>
        <w:t>及び</w:t>
      </w:r>
      <w:r>
        <w:rPr>
          <w:rFonts w:hint="eastAsia"/>
        </w:rPr>
        <w:t>承認者の登録を日次にて一括で実施する設定を詳細設計にて設計すること。</w:t>
      </w:r>
    </w:p>
    <w:p w14:paraId="15ED11F3" w14:textId="77777777" w:rsidR="004E68E0" w:rsidRDefault="004E68E0" w:rsidP="00293C4D">
      <w:pPr>
        <w:pStyle w:val="5"/>
        <w:numPr>
          <w:ilvl w:val="4"/>
          <w:numId w:val="1"/>
        </w:numPr>
      </w:pPr>
      <w:r>
        <w:rPr>
          <w:rFonts w:hint="eastAsia"/>
        </w:rPr>
        <w:t>利用ユーザがログインする際に、ログインしている層(インターネット接続系、個人番号利用事務系、LGWAN接続系)が利用画面に表示されるように設計すること。</w:t>
      </w:r>
    </w:p>
    <w:p w14:paraId="42D6437C" w14:textId="5C554022" w:rsidR="004E68E0" w:rsidRDefault="004E68E0" w:rsidP="00293C4D">
      <w:pPr>
        <w:pStyle w:val="5"/>
        <w:numPr>
          <w:ilvl w:val="4"/>
          <w:numId w:val="1"/>
        </w:numPr>
      </w:pPr>
      <w:r>
        <w:rPr>
          <w:rFonts w:hint="eastAsia"/>
        </w:rPr>
        <w:t>アップロードされたファイルを保持期間</w:t>
      </w:r>
      <w:r w:rsidR="00801D07">
        <w:rPr>
          <w:rFonts w:hint="eastAsia"/>
        </w:rPr>
        <w:t>及び</w:t>
      </w:r>
      <w:r>
        <w:rPr>
          <w:rFonts w:hint="eastAsia"/>
        </w:rPr>
        <w:t>保持期間を過ぎた場合は自動削除できるように詳細設計にて設計すること。</w:t>
      </w:r>
    </w:p>
    <w:p w14:paraId="30E7CC55" w14:textId="77777777" w:rsidR="004E68E0" w:rsidRDefault="004E68E0" w:rsidP="00293C4D">
      <w:pPr>
        <w:pStyle w:val="5"/>
        <w:numPr>
          <w:ilvl w:val="4"/>
          <w:numId w:val="1"/>
        </w:numPr>
      </w:pPr>
      <w:r>
        <w:rPr>
          <w:rFonts w:hint="eastAsia"/>
        </w:rPr>
        <w:t>SSOを利用してログインできるように設計すること。</w:t>
      </w:r>
    </w:p>
    <w:p w14:paraId="47969C04" w14:textId="77777777" w:rsidR="004E68E0" w:rsidRDefault="004E68E0" w:rsidP="00293C4D">
      <w:pPr>
        <w:pStyle w:val="5"/>
        <w:numPr>
          <w:ilvl w:val="4"/>
          <w:numId w:val="1"/>
        </w:numPr>
      </w:pPr>
      <w:r>
        <w:rPr>
          <w:rFonts w:hint="eastAsia"/>
        </w:rPr>
        <w:t>利用者端末にエージェントをインストールすることなく、ブラウザのみにて利用できるよう設計すること。</w:t>
      </w:r>
    </w:p>
    <w:p w14:paraId="77EC15B3" w14:textId="77777777" w:rsidR="004E68E0" w:rsidRDefault="004E68E0" w:rsidP="00293C4D">
      <w:pPr>
        <w:pStyle w:val="5"/>
        <w:numPr>
          <w:ilvl w:val="4"/>
          <w:numId w:val="1"/>
        </w:numPr>
      </w:pPr>
      <w:r>
        <w:rPr>
          <w:rFonts w:hint="eastAsia"/>
        </w:rPr>
        <w:t>httpsを利用するため、クライアントに設定する証明書の配布設定を設計すること。</w:t>
      </w:r>
    </w:p>
    <w:p w14:paraId="37096279" w14:textId="77777777" w:rsidR="004E68E0" w:rsidRDefault="004E68E0" w:rsidP="00293C4D">
      <w:pPr>
        <w:pStyle w:val="5"/>
        <w:numPr>
          <w:ilvl w:val="4"/>
          <w:numId w:val="1"/>
        </w:numPr>
      </w:pPr>
      <w:r>
        <w:rPr>
          <w:rFonts w:hint="eastAsia"/>
        </w:rPr>
        <w:t>アップロード、ダウンロード、承認、無害化等のログを取得できるように設計すること。</w:t>
      </w:r>
    </w:p>
    <w:p w14:paraId="7E138BE7" w14:textId="41C4C5CB" w:rsidR="004E68E0" w:rsidRDefault="004E68E0" w:rsidP="00293C4D">
      <w:pPr>
        <w:pStyle w:val="5"/>
        <w:numPr>
          <w:ilvl w:val="4"/>
          <w:numId w:val="1"/>
        </w:numPr>
      </w:pPr>
      <w:r>
        <w:rPr>
          <w:rFonts w:hint="eastAsia"/>
        </w:rPr>
        <w:t>設計に基づいた期間にてログのローテーションを行い、</w:t>
      </w:r>
      <w:r w:rsidR="00EF188A">
        <w:rPr>
          <w:rFonts w:hint="eastAsia"/>
        </w:rPr>
        <w:t>サーバログ管理サーバ</w:t>
      </w:r>
      <w:r>
        <w:rPr>
          <w:rFonts w:hint="eastAsia"/>
        </w:rPr>
        <w:t>へ転送するように設計すること。</w:t>
      </w:r>
    </w:p>
    <w:p w14:paraId="4EEB15DA" w14:textId="77777777" w:rsidR="004E68E0" w:rsidRDefault="004E68E0" w:rsidP="00293C4D">
      <w:pPr>
        <w:pStyle w:val="5"/>
        <w:numPr>
          <w:ilvl w:val="4"/>
          <w:numId w:val="1"/>
        </w:numPr>
      </w:pPr>
      <w:r>
        <w:rPr>
          <w:rFonts w:hint="eastAsia"/>
        </w:rPr>
        <w:t>メーカーで推奨する方法でバックアップを取得する設計とすること。</w:t>
      </w:r>
    </w:p>
    <w:p w14:paraId="2BB22CA1" w14:textId="77777777" w:rsidR="004E68E0" w:rsidRPr="00A054D1" w:rsidRDefault="004E68E0" w:rsidP="00293C4D">
      <w:pPr>
        <w:pStyle w:val="5"/>
        <w:numPr>
          <w:ilvl w:val="4"/>
          <w:numId w:val="1"/>
        </w:numPr>
      </w:pPr>
      <w:r>
        <w:rPr>
          <w:rFonts w:hint="eastAsia"/>
        </w:rPr>
        <w:lastRenderedPageBreak/>
        <w:t>メーカーで推奨する方法でバックアップしたデータでリストアできるよう設計すること。</w:t>
      </w:r>
    </w:p>
    <w:p w14:paraId="6D66ED8F" w14:textId="77777777" w:rsidR="004E68E0" w:rsidRDefault="004E68E0" w:rsidP="00293C4D">
      <w:pPr>
        <w:pStyle w:val="4"/>
        <w:numPr>
          <w:ilvl w:val="3"/>
          <w:numId w:val="1"/>
        </w:numPr>
      </w:pPr>
      <w:r>
        <w:rPr>
          <w:rFonts w:hint="eastAsia"/>
        </w:rPr>
        <w:t>無害化サーバ</w:t>
      </w:r>
    </w:p>
    <w:p w14:paraId="20B47552" w14:textId="77777777" w:rsidR="004E68E0" w:rsidRDefault="004E68E0" w:rsidP="00293C4D">
      <w:pPr>
        <w:pStyle w:val="5"/>
        <w:numPr>
          <w:ilvl w:val="4"/>
          <w:numId w:val="1"/>
        </w:numPr>
      </w:pPr>
      <w:r>
        <w:rPr>
          <w:rFonts w:hint="eastAsia"/>
        </w:rPr>
        <w:t>以下の拡張子のファイルを無害化できること。</w:t>
      </w:r>
    </w:p>
    <w:p w14:paraId="460593B2" w14:textId="77777777" w:rsidR="004E68E0" w:rsidRDefault="004E68E0" w:rsidP="004E68E0">
      <w:pPr>
        <w:pStyle w:val="40"/>
      </w:pPr>
      <w:r>
        <w:t>doc,dot,xls,xlt,ppt,pot,rtf,docx,docm,dotx,dotm,xlsx,xlsm,xlsb,xltx,xltm,csv,tsv,pptx,potx,pptm,potm,pps,ppsm,ppsx,sldx,sldm,vsdx,vssx,vstx,vsdm,vssm,vstm,vsx,vtx,vdx,odt,ods,ott,ots,odp,otp,htm,html,mhthta,pdf,ai,hwp,hwt,hpwx,cell,show,jtd,jtdc,jhd,xml,xml-doc,xml-docx,xml-xls,tbwx,tds,vcs,ics,lnk,jpg,jpx,bmp,png,apng,tiff,tiff64,nef,svg,gif,wmf,emf,ico,cur,webp,wdp,dwg,dwt,dws,sfc,p21,jww,jwc,dxf,dwf,3ds,dae,u3d,drc,rvm,dcm,heic,wmv,wma,mpeg,wav,mp3,mp4,mov,avi,webm,bwf,w64,rf64,m4a,ogg,aiff,opus,eml,msg,oft,pst,txt,json,xdw,crl,spf,7z,gz,gzip,rar,xz,zip,alz,tar,bz2,lzma,lzh,arj,cab,wsp,ace,tse,tsez,tsec,egg</w:t>
      </w:r>
    </w:p>
    <w:p w14:paraId="5EFFE363" w14:textId="77777777" w:rsidR="004E68E0" w:rsidRDefault="004E68E0" w:rsidP="00293C4D">
      <w:pPr>
        <w:pStyle w:val="5"/>
        <w:numPr>
          <w:ilvl w:val="4"/>
          <w:numId w:val="1"/>
        </w:numPr>
      </w:pPr>
      <w:r>
        <w:rPr>
          <w:rFonts w:hint="eastAsia"/>
        </w:rPr>
        <w:t>OLEファイル等の再帰的な無害化処理が可能となるように設計すること。</w:t>
      </w:r>
    </w:p>
    <w:p w14:paraId="19C330FF" w14:textId="4D8A3BB5" w:rsidR="004E68E0" w:rsidRDefault="004E68E0" w:rsidP="00293C4D">
      <w:pPr>
        <w:pStyle w:val="5"/>
        <w:numPr>
          <w:ilvl w:val="4"/>
          <w:numId w:val="1"/>
        </w:numPr>
      </w:pPr>
      <w:r>
        <w:rPr>
          <w:rFonts w:hint="eastAsia"/>
        </w:rPr>
        <w:t>メーカーで推奨する方法でバックアップを</w:t>
      </w:r>
      <w:r w:rsidR="00D000EC">
        <w:rPr>
          <w:rFonts w:hint="eastAsia"/>
        </w:rPr>
        <w:t>取得できるように設計する</w:t>
      </w:r>
      <w:r>
        <w:rPr>
          <w:rFonts w:hint="eastAsia"/>
        </w:rPr>
        <w:t>こと。</w:t>
      </w:r>
    </w:p>
    <w:p w14:paraId="703B6CEB" w14:textId="77777777" w:rsidR="004E68E0" w:rsidRPr="00A054D1" w:rsidRDefault="004E68E0" w:rsidP="00293C4D">
      <w:pPr>
        <w:pStyle w:val="5"/>
        <w:numPr>
          <w:ilvl w:val="4"/>
          <w:numId w:val="1"/>
        </w:numPr>
      </w:pPr>
      <w:r>
        <w:rPr>
          <w:rFonts w:hint="eastAsia"/>
        </w:rPr>
        <w:t>メーカーで推奨する方法でバックアップしたデータでリストアできるよう設計すること。</w:t>
      </w:r>
    </w:p>
    <w:p w14:paraId="32CE5BBF" w14:textId="77777777" w:rsidR="004E68E0" w:rsidRDefault="004E68E0" w:rsidP="00293C4D">
      <w:pPr>
        <w:pStyle w:val="3"/>
        <w:numPr>
          <w:ilvl w:val="2"/>
          <w:numId w:val="1"/>
        </w:numPr>
      </w:pPr>
      <w:r>
        <w:rPr>
          <w:rFonts w:hint="eastAsia"/>
        </w:rPr>
        <w:t>サーバウイルス対策</w:t>
      </w:r>
    </w:p>
    <w:p w14:paraId="31A28947" w14:textId="77777777" w:rsidR="004E68E0" w:rsidRDefault="004E68E0" w:rsidP="00293C4D">
      <w:pPr>
        <w:pStyle w:val="4"/>
        <w:numPr>
          <w:ilvl w:val="3"/>
          <w:numId w:val="1"/>
        </w:numPr>
      </w:pPr>
      <w:r>
        <w:rPr>
          <w:rFonts w:hint="eastAsia"/>
        </w:rPr>
        <w:t>ウイルス対策配信サーバ/ウイルス対策管理サーバ</w:t>
      </w:r>
    </w:p>
    <w:p w14:paraId="437928EF" w14:textId="77777777" w:rsidR="004E68E0" w:rsidRDefault="004E68E0" w:rsidP="00293C4D">
      <w:pPr>
        <w:pStyle w:val="5"/>
        <w:numPr>
          <w:ilvl w:val="4"/>
          <w:numId w:val="1"/>
        </w:numPr>
      </w:pPr>
      <w:r>
        <w:rPr>
          <w:rFonts w:hint="eastAsia"/>
        </w:rPr>
        <w:t>本サーバはインターネット接続系と個人番号利用事務系の2系統のウイルス対策を統合管理する構成で設計すること。</w:t>
      </w:r>
    </w:p>
    <w:p w14:paraId="1A241EE3" w14:textId="4D564C9E" w:rsidR="004E68E0" w:rsidRDefault="004E68E0" w:rsidP="00293C4D">
      <w:pPr>
        <w:pStyle w:val="5"/>
        <w:numPr>
          <w:ilvl w:val="4"/>
          <w:numId w:val="1"/>
        </w:numPr>
      </w:pPr>
      <w:r>
        <w:rPr>
          <w:rFonts w:hint="eastAsia"/>
        </w:rPr>
        <w:t>本</w:t>
      </w:r>
      <w:r w:rsidR="002479AD">
        <w:rPr>
          <w:rFonts w:hint="eastAsia"/>
        </w:rPr>
        <w:t>業務</w:t>
      </w:r>
      <w:r>
        <w:rPr>
          <w:rFonts w:hint="eastAsia"/>
        </w:rPr>
        <w:t>内のWindowsサーバ</w:t>
      </w:r>
      <w:r w:rsidR="00801D07">
        <w:rPr>
          <w:rFonts w:hint="eastAsia"/>
        </w:rPr>
        <w:t>及び</w:t>
      </w:r>
      <w:r>
        <w:rPr>
          <w:rFonts w:hint="eastAsia"/>
        </w:rPr>
        <w:t>Linuxサーバの全サーバに対してウイルス対策を実施する設計とすること。</w:t>
      </w:r>
    </w:p>
    <w:p w14:paraId="76C19792" w14:textId="0519AF96" w:rsidR="004E68E0" w:rsidRDefault="00697AA2" w:rsidP="00293C4D">
      <w:pPr>
        <w:pStyle w:val="5"/>
        <w:numPr>
          <w:ilvl w:val="4"/>
          <w:numId w:val="1"/>
        </w:numPr>
      </w:pPr>
      <w:r>
        <w:rPr>
          <w:rFonts w:hint="eastAsia"/>
        </w:rPr>
        <w:t>室課等</w:t>
      </w:r>
      <w:r w:rsidR="004E68E0">
        <w:rPr>
          <w:rFonts w:hint="eastAsia"/>
        </w:rPr>
        <w:t>にて独自調達した端末</w:t>
      </w:r>
      <w:r w:rsidR="00801D07">
        <w:rPr>
          <w:rFonts w:hint="eastAsia"/>
        </w:rPr>
        <w:t>及び</w:t>
      </w:r>
      <w:r w:rsidR="004E68E0">
        <w:rPr>
          <w:rFonts w:hint="eastAsia"/>
        </w:rPr>
        <w:t>サーバについても本サーバにてウイルス対策を実施する設計とすること。</w:t>
      </w:r>
    </w:p>
    <w:p w14:paraId="7BE0A336" w14:textId="77777777" w:rsidR="004E68E0" w:rsidRDefault="004E68E0" w:rsidP="00293C4D">
      <w:pPr>
        <w:pStyle w:val="5"/>
        <w:numPr>
          <w:ilvl w:val="4"/>
          <w:numId w:val="1"/>
        </w:numPr>
      </w:pPr>
      <w:r>
        <w:rPr>
          <w:rFonts w:hint="eastAsia"/>
        </w:rPr>
        <w:t>インターネットからパターンファイルをダウンロードするサーバとクライアントを管理するサーバの２台構成で設計すること。</w:t>
      </w:r>
    </w:p>
    <w:p w14:paraId="73E25376" w14:textId="4C85D24B" w:rsidR="004E68E0" w:rsidRDefault="00792D6C" w:rsidP="00293C4D">
      <w:pPr>
        <w:pStyle w:val="5"/>
        <w:numPr>
          <w:ilvl w:val="4"/>
          <w:numId w:val="1"/>
        </w:numPr>
      </w:pPr>
      <w:r>
        <w:rPr>
          <w:rFonts w:hint="eastAsia"/>
        </w:rPr>
        <w:t>L</w:t>
      </w:r>
      <w:r>
        <w:t>inux</w:t>
      </w:r>
      <w:r w:rsidR="004E68E0">
        <w:rPr>
          <w:rFonts w:hint="eastAsia"/>
        </w:rPr>
        <w:t>サーバについては、ウイルス対策ソフトが対応しているカーネルバージョンで設計すること。</w:t>
      </w:r>
    </w:p>
    <w:p w14:paraId="4CA8D804" w14:textId="1E554850" w:rsidR="004E68E0" w:rsidRDefault="004E68E0" w:rsidP="00293C4D">
      <w:pPr>
        <w:pStyle w:val="5"/>
        <w:numPr>
          <w:ilvl w:val="4"/>
          <w:numId w:val="1"/>
        </w:numPr>
      </w:pPr>
      <w:r>
        <w:rPr>
          <w:rFonts w:hint="eastAsia"/>
        </w:rPr>
        <w:t>アプライアンス機器</w:t>
      </w:r>
      <w:r w:rsidR="00801D07">
        <w:rPr>
          <w:rFonts w:hint="eastAsia"/>
        </w:rPr>
        <w:t>及び</w:t>
      </w:r>
      <w:r>
        <w:rPr>
          <w:rFonts w:hint="eastAsia"/>
        </w:rPr>
        <w:t>NASに関しては対象外とすること。</w:t>
      </w:r>
    </w:p>
    <w:p w14:paraId="0473FEED" w14:textId="77777777" w:rsidR="004E68E0" w:rsidRDefault="004E68E0" w:rsidP="00293C4D">
      <w:pPr>
        <w:pStyle w:val="5"/>
        <w:numPr>
          <w:ilvl w:val="4"/>
          <w:numId w:val="1"/>
        </w:numPr>
      </w:pPr>
      <w:r>
        <w:rPr>
          <w:rFonts w:hint="eastAsia"/>
        </w:rPr>
        <w:t>本サーバは、導入しているウイルス対策ソフトウェアのバージョン管理、パターンファイルの定期的な自動更新設定、更新状況の監視等を行う設計とすること。</w:t>
      </w:r>
    </w:p>
    <w:p w14:paraId="71078C08" w14:textId="77777777" w:rsidR="004E68E0" w:rsidRDefault="004E68E0" w:rsidP="00293C4D">
      <w:pPr>
        <w:pStyle w:val="5"/>
        <w:numPr>
          <w:ilvl w:val="4"/>
          <w:numId w:val="1"/>
        </w:numPr>
      </w:pPr>
      <w:r>
        <w:rPr>
          <w:rFonts w:hint="eastAsia"/>
        </w:rPr>
        <w:t>ウイルス検知した際は、感染ファイルの隔離・削除等状況に応じた対処を行えるように設計すること。</w:t>
      </w:r>
    </w:p>
    <w:p w14:paraId="4994091D" w14:textId="77777777" w:rsidR="004E68E0" w:rsidRDefault="004E68E0" w:rsidP="00293C4D">
      <w:pPr>
        <w:pStyle w:val="5"/>
        <w:numPr>
          <w:ilvl w:val="4"/>
          <w:numId w:val="1"/>
        </w:numPr>
      </w:pPr>
      <w:r>
        <w:rPr>
          <w:rFonts w:hint="eastAsia"/>
        </w:rPr>
        <w:t>パターンファイルの取得については、ウイルス配信サーバがインターネットから取得可能となるように設計すること。</w:t>
      </w:r>
    </w:p>
    <w:p w14:paraId="4F2E8144" w14:textId="48C3D790" w:rsidR="004E68E0" w:rsidRDefault="004E68E0" w:rsidP="00293C4D">
      <w:pPr>
        <w:pStyle w:val="5"/>
        <w:numPr>
          <w:ilvl w:val="4"/>
          <w:numId w:val="1"/>
        </w:numPr>
      </w:pPr>
      <w:r>
        <w:rPr>
          <w:rFonts w:hint="eastAsia"/>
        </w:rPr>
        <w:lastRenderedPageBreak/>
        <w:t>リアルタイムスキャン</w:t>
      </w:r>
      <w:r w:rsidR="00801D07">
        <w:rPr>
          <w:rFonts w:hint="eastAsia"/>
        </w:rPr>
        <w:t>及び</w:t>
      </w:r>
      <w:r>
        <w:rPr>
          <w:rFonts w:hint="eastAsia"/>
        </w:rPr>
        <w:t>スケジュールスキャンについて設計すること。スケジュールスキャンに関しては週次で実施し、業務影響の無いタイミングで行えるように設計すること。</w:t>
      </w:r>
    </w:p>
    <w:p w14:paraId="4621DE7A" w14:textId="77777777" w:rsidR="004E68E0" w:rsidRDefault="004E68E0" w:rsidP="00293C4D">
      <w:pPr>
        <w:pStyle w:val="5"/>
        <w:numPr>
          <w:ilvl w:val="4"/>
          <w:numId w:val="1"/>
        </w:numPr>
      </w:pPr>
      <w:r>
        <w:rPr>
          <w:rFonts w:hint="eastAsia"/>
        </w:rPr>
        <w:t>ウイルススキャン除外対象については、サーバに導入しているアプリケーションの推奨除外設定を個別で実施する設計とすること。</w:t>
      </w:r>
    </w:p>
    <w:p w14:paraId="1C60C0D2" w14:textId="1C31997D" w:rsidR="004E68E0" w:rsidRDefault="004E68E0" w:rsidP="00293C4D">
      <w:pPr>
        <w:pStyle w:val="5"/>
        <w:numPr>
          <w:ilvl w:val="4"/>
          <w:numId w:val="1"/>
        </w:numPr>
      </w:pPr>
      <w:r>
        <w:rPr>
          <w:rFonts w:hint="eastAsia"/>
        </w:rPr>
        <w:t>ウイルスを検知した場合は、</w:t>
      </w:r>
      <w:r w:rsidR="006D083A">
        <w:rPr>
          <w:rFonts w:hint="eastAsia"/>
        </w:rPr>
        <w:t>運用事業者</w:t>
      </w:r>
      <w:r>
        <w:rPr>
          <w:rFonts w:hint="eastAsia"/>
        </w:rPr>
        <w:t>へメール通知を実施する設計とすること。</w:t>
      </w:r>
    </w:p>
    <w:p w14:paraId="46D1EB3D" w14:textId="3A868534" w:rsidR="004E68E0" w:rsidRDefault="004E68E0" w:rsidP="00293C4D">
      <w:pPr>
        <w:pStyle w:val="5"/>
        <w:numPr>
          <w:ilvl w:val="4"/>
          <w:numId w:val="1"/>
        </w:numPr>
      </w:pPr>
      <w:r>
        <w:rPr>
          <w:rFonts w:hint="eastAsia"/>
        </w:rPr>
        <w:t>ログについては定められた期間分を保持し、</w:t>
      </w:r>
      <w:r w:rsidR="00BC4831">
        <w:rPr>
          <w:rFonts w:hint="eastAsia"/>
        </w:rPr>
        <w:t>サーバログ保管サーバ</w:t>
      </w:r>
      <w:r>
        <w:rPr>
          <w:rFonts w:hint="eastAsia"/>
        </w:rPr>
        <w:t>に転送する設計とすること。</w:t>
      </w:r>
    </w:p>
    <w:p w14:paraId="7E3A70C7" w14:textId="77777777" w:rsidR="004E68E0" w:rsidRDefault="004E68E0" w:rsidP="00293C4D">
      <w:pPr>
        <w:pStyle w:val="3"/>
        <w:numPr>
          <w:ilvl w:val="2"/>
          <w:numId w:val="1"/>
        </w:numPr>
      </w:pPr>
      <w:r>
        <w:rPr>
          <w:rFonts w:hint="eastAsia"/>
        </w:rPr>
        <w:t>ターミナルサービス</w:t>
      </w:r>
    </w:p>
    <w:p w14:paraId="23057888" w14:textId="6F0EB488" w:rsidR="004E68E0" w:rsidRDefault="004E68E0" w:rsidP="00293C4D">
      <w:pPr>
        <w:pStyle w:val="4"/>
        <w:numPr>
          <w:ilvl w:val="3"/>
          <w:numId w:val="1"/>
        </w:numPr>
      </w:pPr>
      <w:r>
        <w:rPr>
          <w:rFonts w:hint="eastAsia"/>
        </w:rPr>
        <w:t>インターネットなどの庁外から</w:t>
      </w:r>
      <w:r w:rsidR="0035275F">
        <w:rPr>
          <w:rFonts w:hint="eastAsia"/>
        </w:rPr>
        <w:t>は</w:t>
      </w:r>
      <w:r w:rsidR="00FB4CCA">
        <w:rPr>
          <w:rFonts w:hint="eastAsia"/>
        </w:rPr>
        <w:t>府で利用中の</w:t>
      </w:r>
      <w:r w:rsidR="00EF188A" w:rsidRPr="00EF188A">
        <w:rPr>
          <w:rFonts w:hint="eastAsia"/>
        </w:rPr>
        <w:t>リモートアクセスシステム</w:t>
      </w:r>
      <w:r w:rsidR="00FB4CCA">
        <w:rPr>
          <w:rFonts w:hint="eastAsia"/>
        </w:rPr>
        <w:t>経由で</w:t>
      </w:r>
      <w:r>
        <w:rPr>
          <w:rFonts w:hint="eastAsia"/>
        </w:rPr>
        <w:t>ターミナルサーバへリモートでログインできるよう設計すること。</w:t>
      </w:r>
    </w:p>
    <w:p w14:paraId="23EDC529" w14:textId="04737DDE" w:rsidR="004E68E0" w:rsidRDefault="004E68E0" w:rsidP="00293C4D">
      <w:pPr>
        <w:pStyle w:val="4"/>
        <w:numPr>
          <w:ilvl w:val="3"/>
          <w:numId w:val="1"/>
        </w:numPr>
      </w:pPr>
      <w:r>
        <w:rPr>
          <w:rFonts w:hint="eastAsia"/>
        </w:rPr>
        <w:t>ターミナルサーバから、</w:t>
      </w:r>
      <w:r w:rsidR="00697AA2">
        <w:rPr>
          <w:rFonts w:hint="eastAsia"/>
        </w:rPr>
        <w:t>調達機器等</w:t>
      </w:r>
      <w:r>
        <w:rPr>
          <w:rFonts w:hint="eastAsia"/>
        </w:rPr>
        <w:t>にログインできるよう設計すること。</w:t>
      </w:r>
    </w:p>
    <w:p w14:paraId="73B181DE" w14:textId="77777777" w:rsidR="004E68E0" w:rsidRDefault="004E68E0" w:rsidP="00293C4D">
      <w:pPr>
        <w:pStyle w:val="4"/>
        <w:numPr>
          <w:ilvl w:val="3"/>
          <w:numId w:val="1"/>
        </w:numPr>
      </w:pPr>
      <w:r>
        <w:rPr>
          <w:rFonts w:hint="eastAsia"/>
        </w:rPr>
        <w:t>ターミナルサーバ及びターミナルサーバを経由してログインしたサーバ、機器の一般ユーザでのシャットダウン操作ができないようにすることの要否を検討すること。</w:t>
      </w:r>
    </w:p>
    <w:p w14:paraId="7BD028E4" w14:textId="77777777" w:rsidR="004E68E0" w:rsidRDefault="004E68E0" w:rsidP="00293C4D">
      <w:pPr>
        <w:pStyle w:val="4"/>
        <w:numPr>
          <w:ilvl w:val="3"/>
          <w:numId w:val="1"/>
        </w:numPr>
      </w:pPr>
      <w:r>
        <w:rPr>
          <w:rFonts w:hint="eastAsia"/>
        </w:rPr>
        <w:t>WEBブラウザとしてEdgeを導入すること。</w:t>
      </w:r>
    </w:p>
    <w:p w14:paraId="7BBDADC8" w14:textId="0A0A33AA" w:rsidR="004E68E0" w:rsidRDefault="004E68E0" w:rsidP="00293C4D">
      <w:pPr>
        <w:pStyle w:val="4"/>
        <w:numPr>
          <w:ilvl w:val="3"/>
          <w:numId w:val="1"/>
        </w:numPr>
      </w:pPr>
      <w:r>
        <w:rPr>
          <w:rFonts w:hint="eastAsia"/>
        </w:rPr>
        <w:t>機器接続用にTera</w:t>
      </w:r>
      <w:r w:rsidR="00691A65">
        <w:t xml:space="preserve"> T</w:t>
      </w:r>
      <w:r w:rsidR="00691A65">
        <w:rPr>
          <w:rFonts w:hint="eastAsia"/>
        </w:rPr>
        <w:t>erm</w:t>
      </w:r>
      <w:r>
        <w:rPr>
          <w:rFonts w:hint="eastAsia"/>
        </w:rPr>
        <w:t>を導入すること。</w:t>
      </w:r>
    </w:p>
    <w:p w14:paraId="36C0D4B5" w14:textId="77777777" w:rsidR="004E68E0" w:rsidRDefault="004E68E0" w:rsidP="00293C4D">
      <w:pPr>
        <w:pStyle w:val="4"/>
        <w:numPr>
          <w:ilvl w:val="3"/>
          <w:numId w:val="1"/>
        </w:numPr>
      </w:pPr>
      <w:r>
        <w:rPr>
          <w:rFonts w:hint="eastAsia"/>
        </w:rPr>
        <w:t>ドキュメント閲覧用にOff</w:t>
      </w:r>
      <w:r>
        <w:t>i</w:t>
      </w:r>
      <w:r>
        <w:rPr>
          <w:rFonts w:hint="eastAsia"/>
        </w:rPr>
        <w:t>ce/Acrobat Readerを導入すること。</w:t>
      </w:r>
    </w:p>
    <w:p w14:paraId="1EACF1C2" w14:textId="77777777" w:rsidR="004E68E0" w:rsidRDefault="004E68E0" w:rsidP="00293C4D">
      <w:pPr>
        <w:pStyle w:val="3"/>
        <w:numPr>
          <w:ilvl w:val="2"/>
          <w:numId w:val="1"/>
        </w:numPr>
      </w:pPr>
      <w:r>
        <w:rPr>
          <w:rFonts w:hint="eastAsia"/>
        </w:rPr>
        <w:t>サーバログ管理</w:t>
      </w:r>
    </w:p>
    <w:p w14:paraId="6BC35652" w14:textId="6BF4FCE8" w:rsidR="004E68E0" w:rsidRDefault="004B27AE" w:rsidP="00293C4D">
      <w:pPr>
        <w:pStyle w:val="4"/>
        <w:numPr>
          <w:ilvl w:val="3"/>
          <w:numId w:val="1"/>
        </w:numPr>
      </w:pPr>
      <w:r>
        <w:rPr>
          <w:rFonts w:hint="eastAsia"/>
        </w:rPr>
        <w:t>サーバ</w:t>
      </w:r>
      <w:r w:rsidR="004E68E0">
        <w:rPr>
          <w:rFonts w:hint="eastAsia"/>
        </w:rPr>
        <w:t>ログ管理サーバ</w:t>
      </w:r>
    </w:p>
    <w:p w14:paraId="3FD3867E" w14:textId="77777777" w:rsidR="004E68E0" w:rsidRDefault="004E68E0" w:rsidP="00293C4D">
      <w:pPr>
        <w:pStyle w:val="5"/>
        <w:numPr>
          <w:ilvl w:val="4"/>
          <w:numId w:val="1"/>
        </w:numPr>
      </w:pPr>
      <w:r>
        <w:rPr>
          <w:rFonts w:hint="eastAsia"/>
        </w:rPr>
        <w:t>仮想化基盤、サーバ、ネットワーク機器、ストレージ、Microsoft 365の監査ログを対象とし、設計すること。</w:t>
      </w:r>
    </w:p>
    <w:p w14:paraId="30DB6F9C" w14:textId="77777777" w:rsidR="004E68E0" w:rsidRDefault="004E68E0" w:rsidP="00293C4D">
      <w:pPr>
        <w:pStyle w:val="5"/>
        <w:numPr>
          <w:ilvl w:val="4"/>
          <w:numId w:val="1"/>
        </w:numPr>
      </w:pPr>
      <w:r>
        <w:rPr>
          <w:rFonts w:hint="eastAsia"/>
        </w:rPr>
        <w:t>サーバのログはWindows、Linux、仮想化基盤を対象とし、イベントログとSyslogを収集する設計とすること。</w:t>
      </w:r>
    </w:p>
    <w:p w14:paraId="6D55735C" w14:textId="77777777" w:rsidR="004E68E0" w:rsidRDefault="004E68E0" w:rsidP="00293C4D">
      <w:pPr>
        <w:pStyle w:val="5"/>
        <w:numPr>
          <w:ilvl w:val="4"/>
          <w:numId w:val="1"/>
        </w:numPr>
      </w:pPr>
      <w:r>
        <w:rPr>
          <w:rFonts w:hint="eastAsia"/>
        </w:rPr>
        <w:t>ネットワーク機器及びストレージは、Syslogを収集する設計とすること。</w:t>
      </w:r>
    </w:p>
    <w:p w14:paraId="02377967" w14:textId="77777777" w:rsidR="004E68E0" w:rsidRDefault="004E68E0" w:rsidP="00293C4D">
      <w:pPr>
        <w:pStyle w:val="5"/>
        <w:numPr>
          <w:ilvl w:val="4"/>
          <w:numId w:val="1"/>
        </w:numPr>
      </w:pPr>
      <w:r>
        <w:rPr>
          <w:rFonts w:hint="eastAsia"/>
        </w:rPr>
        <w:t>Microsoft 365は以下の機能を対象とし、監査ログとメッセージ追跡を収集する設計とすること。</w:t>
      </w:r>
    </w:p>
    <w:p w14:paraId="253903F7" w14:textId="77777777" w:rsidR="004E68E0" w:rsidRDefault="004E68E0" w:rsidP="00293C4D">
      <w:pPr>
        <w:pStyle w:val="7"/>
        <w:numPr>
          <w:ilvl w:val="6"/>
          <w:numId w:val="1"/>
        </w:numPr>
      </w:pPr>
      <w:r>
        <w:rPr>
          <w:rFonts w:hint="eastAsia"/>
        </w:rPr>
        <w:t>EntraID</w:t>
      </w:r>
    </w:p>
    <w:p w14:paraId="1759E045" w14:textId="77777777" w:rsidR="004E68E0" w:rsidRDefault="004E68E0" w:rsidP="00293C4D">
      <w:pPr>
        <w:pStyle w:val="7"/>
        <w:numPr>
          <w:ilvl w:val="6"/>
          <w:numId w:val="1"/>
        </w:numPr>
      </w:pPr>
      <w:r>
        <w:rPr>
          <w:rFonts w:hint="eastAsia"/>
        </w:rPr>
        <w:t>Exchange Online</w:t>
      </w:r>
    </w:p>
    <w:p w14:paraId="6DFD70C2" w14:textId="380C871C" w:rsidR="004E68E0" w:rsidRDefault="004E68E0" w:rsidP="00293C4D">
      <w:pPr>
        <w:pStyle w:val="7"/>
        <w:numPr>
          <w:ilvl w:val="6"/>
          <w:numId w:val="1"/>
        </w:numPr>
      </w:pPr>
      <w:r>
        <w:rPr>
          <w:rFonts w:hint="eastAsia"/>
        </w:rPr>
        <w:t xml:space="preserve">SharePoint / OneDrive for Business </w:t>
      </w:r>
    </w:p>
    <w:p w14:paraId="2EDBBD6F" w14:textId="77777777" w:rsidR="004E68E0" w:rsidRDefault="004E68E0" w:rsidP="00293C4D">
      <w:pPr>
        <w:pStyle w:val="7"/>
        <w:numPr>
          <w:ilvl w:val="6"/>
          <w:numId w:val="1"/>
        </w:numPr>
      </w:pPr>
      <w:r>
        <w:rPr>
          <w:rFonts w:hint="eastAsia"/>
        </w:rPr>
        <w:t>Microsoft Teams</w:t>
      </w:r>
    </w:p>
    <w:p w14:paraId="3EFF2803" w14:textId="77777777" w:rsidR="004E68E0" w:rsidRDefault="004E68E0" w:rsidP="00293C4D">
      <w:pPr>
        <w:pStyle w:val="7"/>
        <w:numPr>
          <w:ilvl w:val="6"/>
          <w:numId w:val="1"/>
        </w:numPr>
      </w:pPr>
      <w:r>
        <w:rPr>
          <w:rFonts w:hint="eastAsia"/>
        </w:rPr>
        <w:t>MessageTrace</w:t>
      </w:r>
    </w:p>
    <w:p w14:paraId="5DAEC904" w14:textId="77777777" w:rsidR="004E68E0" w:rsidRDefault="004E68E0" w:rsidP="00293C4D">
      <w:pPr>
        <w:pStyle w:val="7"/>
        <w:numPr>
          <w:ilvl w:val="6"/>
          <w:numId w:val="1"/>
        </w:numPr>
      </w:pPr>
      <w:r>
        <w:rPr>
          <w:rFonts w:hint="eastAsia"/>
        </w:rPr>
        <w:t>MessageTraceDetail</w:t>
      </w:r>
    </w:p>
    <w:p w14:paraId="156274B3" w14:textId="77777777" w:rsidR="004E68E0" w:rsidRDefault="004E68E0" w:rsidP="00293C4D">
      <w:pPr>
        <w:pStyle w:val="5"/>
        <w:numPr>
          <w:ilvl w:val="4"/>
          <w:numId w:val="1"/>
        </w:numPr>
      </w:pPr>
      <w:r>
        <w:rPr>
          <w:rFonts w:hint="eastAsia"/>
        </w:rPr>
        <w:t>管理者向けのログとして、ログイン、ログアウトの状況が把握できるログを保存する設計とすること。</w:t>
      </w:r>
    </w:p>
    <w:p w14:paraId="7D23AD1F" w14:textId="77777777" w:rsidR="004E68E0" w:rsidRDefault="004E68E0" w:rsidP="00293C4D">
      <w:pPr>
        <w:pStyle w:val="5"/>
        <w:numPr>
          <w:ilvl w:val="4"/>
          <w:numId w:val="1"/>
        </w:numPr>
      </w:pPr>
      <w:r>
        <w:rPr>
          <w:rFonts w:hint="eastAsia"/>
        </w:rPr>
        <w:lastRenderedPageBreak/>
        <w:t>庁内Webサーバ(IIS)、議会等Proxy、全文検索管理サーバはアクセスログを取得する設計とすること。庁内Webサーバ(ダウンロード)、所属用ファイルサーバ、Microsoft 365は利用者の操作ログを取得する設計とすること。</w:t>
      </w:r>
    </w:p>
    <w:p w14:paraId="5CB58402" w14:textId="77777777" w:rsidR="004E68E0" w:rsidRDefault="004E68E0" w:rsidP="00293C4D">
      <w:pPr>
        <w:pStyle w:val="5"/>
        <w:numPr>
          <w:ilvl w:val="4"/>
          <w:numId w:val="1"/>
        </w:numPr>
      </w:pPr>
      <w:r>
        <w:rPr>
          <w:rFonts w:hint="eastAsia"/>
        </w:rPr>
        <w:t>監査ログ収集後、既定の日数をデータベースに保存されるよう設計すること。</w:t>
      </w:r>
    </w:p>
    <w:p w14:paraId="3A962368" w14:textId="77777777" w:rsidR="004E68E0" w:rsidRDefault="004E68E0" w:rsidP="00293C4D">
      <w:pPr>
        <w:pStyle w:val="5"/>
        <w:numPr>
          <w:ilvl w:val="4"/>
          <w:numId w:val="1"/>
        </w:numPr>
      </w:pPr>
      <w:r>
        <w:rPr>
          <w:rFonts w:hint="eastAsia"/>
        </w:rPr>
        <w:t>既定の期間を超えた監査ログは既定の日数をアーカイブし、保存するよう設計すること。</w:t>
      </w:r>
    </w:p>
    <w:p w14:paraId="2CD92F17" w14:textId="77777777" w:rsidR="004E68E0" w:rsidRDefault="004E68E0" w:rsidP="00293C4D">
      <w:pPr>
        <w:pStyle w:val="5"/>
        <w:numPr>
          <w:ilvl w:val="4"/>
          <w:numId w:val="1"/>
        </w:numPr>
      </w:pPr>
      <w:r>
        <w:rPr>
          <w:rFonts w:hint="eastAsia"/>
        </w:rPr>
        <w:t>アーカイブした監査ログをリストアし、閲覧できるよう設計すること。</w:t>
      </w:r>
    </w:p>
    <w:p w14:paraId="22F044D2" w14:textId="77777777" w:rsidR="004E68E0" w:rsidRDefault="004E68E0" w:rsidP="00293C4D">
      <w:pPr>
        <w:pStyle w:val="5"/>
        <w:numPr>
          <w:ilvl w:val="4"/>
          <w:numId w:val="1"/>
        </w:numPr>
      </w:pPr>
      <w:r>
        <w:rPr>
          <w:rFonts w:hint="eastAsia"/>
        </w:rPr>
        <w:t>監査ログの収集は複数のサーバで収集し、負荷分散構成として設計すること。</w:t>
      </w:r>
    </w:p>
    <w:p w14:paraId="768D005B" w14:textId="446CAD91" w:rsidR="004E68E0" w:rsidRDefault="004E68E0" w:rsidP="00293C4D">
      <w:pPr>
        <w:pStyle w:val="5"/>
        <w:numPr>
          <w:ilvl w:val="4"/>
          <w:numId w:val="1"/>
        </w:numPr>
      </w:pPr>
      <w:r>
        <w:rPr>
          <w:rFonts w:hint="eastAsia"/>
        </w:rPr>
        <w:t>ログ管理ソフトウェアはメーカーで推奨する方法でバックアップを</w:t>
      </w:r>
      <w:r w:rsidR="00D000EC">
        <w:rPr>
          <w:rFonts w:hint="eastAsia"/>
        </w:rPr>
        <w:t>取得できるように設計する</w:t>
      </w:r>
      <w:r>
        <w:rPr>
          <w:rFonts w:hint="eastAsia"/>
        </w:rPr>
        <w:t>こと。</w:t>
      </w:r>
    </w:p>
    <w:p w14:paraId="1A539B9F" w14:textId="3312E6FE" w:rsidR="004E68E0" w:rsidRDefault="004E68E0" w:rsidP="00293C4D">
      <w:pPr>
        <w:pStyle w:val="5"/>
        <w:numPr>
          <w:ilvl w:val="4"/>
          <w:numId w:val="1"/>
        </w:numPr>
      </w:pPr>
      <w:r>
        <w:rPr>
          <w:rFonts w:hint="eastAsia"/>
        </w:rPr>
        <w:t>ログ管理ソフトウェアはメーカーで推奨する方法でバックアップしたデータでリストアできるよう設計すること</w:t>
      </w:r>
      <w:r w:rsidR="00691A65">
        <w:rPr>
          <w:rFonts w:hint="eastAsia"/>
        </w:rPr>
        <w:t>。</w:t>
      </w:r>
    </w:p>
    <w:p w14:paraId="1485E048" w14:textId="7450C0A3" w:rsidR="004E68E0" w:rsidRDefault="004B27AE" w:rsidP="00293C4D">
      <w:pPr>
        <w:pStyle w:val="4"/>
        <w:numPr>
          <w:ilvl w:val="3"/>
          <w:numId w:val="1"/>
        </w:numPr>
      </w:pPr>
      <w:r>
        <w:rPr>
          <w:rFonts w:hint="eastAsia"/>
        </w:rPr>
        <w:t>サーバ</w:t>
      </w:r>
      <w:r w:rsidR="004E68E0">
        <w:rPr>
          <w:rFonts w:hint="eastAsia"/>
        </w:rPr>
        <w:t>ログ保管サーバ</w:t>
      </w:r>
    </w:p>
    <w:p w14:paraId="6EF9E280" w14:textId="77777777" w:rsidR="004E68E0" w:rsidRDefault="004E68E0" w:rsidP="00293C4D">
      <w:pPr>
        <w:pStyle w:val="5"/>
        <w:numPr>
          <w:ilvl w:val="4"/>
          <w:numId w:val="1"/>
        </w:numPr>
      </w:pPr>
      <w:r>
        <w:rPr>
          <w:rFonts w:hint="eastAsia"/>
        </w:rPr>
        <w:t>過去の監査ログが閲覧できるよう設計すること。</w:t>
      </w:r>
    </w:p>
    <w:p w14:paraId="0373391F" w14:textId="184B5EFB" w:rsidR="004E68E0" w:rsidRDefault="004E68E0" w:rsidP="00293C4D">
      <w:pPr>
        <w:pStyle w:val="5"/>
        <w:numPr>
          <w:ilvl w:val="4"/>
          <w:numId w:val="1"/>
        </w:numPr>
      </w:pPr>
      <w:r>
        <w:rPr>
          <w:rFonts w:hint="eastAsia"/>
        </w:rPr>
        <w:t>ログ保管ソフトウェアはメーカーで推奨する方法でバックアップを</w:t>
      </w:r>
      <w:r w:rsidR="00D000EC">
        <w:rPr>
          <w:rFonts w:hint="eastAsia"/>
        </w:rPr>
        <w:t>取得できるように設計する</w:t>
      </w:r>
      <w:r>
        <w:rPr>
          <w:rFonts w:hint="eastAsia"/>
        </w:rPr>
        <w:t>こと</w:t>
      </w:r>
      <w:r w:rsidR="003628F8">
        <w:rPr>
          <w:rFonts w:hint="eastAsia"/>
        </w:rPr>
        <w:t>。</w:t>
      </w:r>
    </w:p>
    <w:p w14:paraId="76630E09" w14:textId="21EBCFFF" w:rsidR="004E68E0" w:rsidRDefault="004E68E0" w:rsidP="00293C4D">
      <w:pPr>
        <w:pStyle w:val="5"/>
        <w:numPr>
          <w:ilvl w:val="4"/>
          <w:numId w:val="1"/>
        </w:numPr>
      </w:pPr>
      <w:r>
        <w:rPr>
          <w:rFonts w:hint="eastAsia"/>
        </w:rPr>
        <w:t>ログ保管ソフトウェアはメーカーで推奨する方法でバックアップしたデータでリストアできるよう設計すること</w:t>
      </w:r>
      <w:r w:rsidR="003628F8">
        <w:rPr>
          <w:rFonts w:hint="eastAsia"/>
        </w:rPr>
        <w:t>。</w:t>
      </w:r>
    </w:p>
    <w:p w14:paraId="511E5CD0" w14:textId="77777777" w:rsidR="004E68E0" w:rsidRDefault="004E68E0" w:rsidP="00293C4D">
      <w:pPr>
        <w:pStyle w:val="5"/>
        <w:numPr>
          <w:ilvl w:val="4"/>
          <w:numId w:val="1"/>
        </w:numPr>
      </w:pPr>
      <w:r>
        <w:rPr>
          <w:rFonts w:hint="eastAsia"/>
        </w:rPr>
        <w:t>セキュリティを担保するため、庁内ネットワーク情報基盤と個人番号利用事務系情報基盤でサーバを分けるよう設計すること。</w:t>
      </w:r>
    </w:p>
    <w:p w14:paraId="14DB86FC" w14:textId="77777777" w:rsidR="004E68E0" w:rsidRDefault="004E68E0" w:rsidP="00293C4D">
      <w:pPr>
        <w:pStyle w:val="5"/>
        <w:numPr>
          <w:ilvl w:val="4"/>
          <w:numId w:val="1"/>
        </w:numPr>
      </w:pPr>
      <w:r>
        <w:rPr>
          <w:rFonts w:hint="eastAsia"/>
        </w:rPr>
        <w:t>ログ収集の負荷を分散するため、庁内ネットワーク情報基盤と個人番号利用事務系情報基盤でそれぞれ複数台のサーバで監査ログを収集するよう設計すること。</w:t>
      </w:r>
    </w:p>
    <w:p w14:paraId="44D628D8" w14:textId="77777777" w:rsidR="004E68E0" w:rsidRDefault="004E68E0" w:rsidP="00293C4D">
      <w:pPr>
        <w:pStyle w:val="3"/>
        <w:numPr>
          <w:ilvl w:val="2"/>
          <w:numId w:val="1"/>
        </w:numPr>
      </w:pPr>
      <w:r>
        <w:rPr>
          <w:rFonts w:hint="eastAsia"/>
        </w:rPr>
        <w:t>サーババックアップ</w:t>
      </w:r>
    </w:p>
    <w:p w14:paraId="66E9C241" w14:textId="5107BEBA" w:rsidR="004E68E0" w:rsidRDefault="004E68E0" w:rsidP="00293C4D">
      <w:pPr>
        <w:pStyle w:val="4"/>
        <w:numPr>
          <w:ilvl w:val="3"/>
          <w:numId w:val="1"/>
        </w:numPr>
      </w:pPr>
      <w:r>
        <w:rPr>
          <w:rFonts w:hint="eastAsia"/>
        </w:rPr>
        <w:t>バックアップ管理サーバ/バックアップ転送サーバ</w:t>
      </w:r>
    </w:p>
    <w:p w14:paraId="30CE2503" w14:textId="312CB7D8" w:rsidR="004E68E0" w:rsidRDefault="00135815" w:rsidP="00293C4D">
      <w:pPr>
        <w:pStyle w:val="5"/>
        <w:numPr>
          <w:ilvl w:val="4"/>
          <w:numId w:val="1"/>
        </w:numPr>
      </w:pPr>
      <w:r w:rsidRPr="00135815">
        <w:rPr>
          <w:rFonts w:hint="eastAsia"/>
        </w:rPr>
        <w:t>バックアップ管理サーバ/バックアップ転送</w:t>
      </w:r>
      <w:r w:rsidR="004E68E0">
        <w:rPr>
          <w:rFonts w:hint="eastAsia"/>
        </w:rPr>
        <w:t>サーバはインターネット接続系と個人番号利用事務系の2系統のバックアップを統合管理する構成で設計すること。</w:t>
      </w:r>
    </w:p>
    <w:p w14:paraId="6F6E9F0E" w14:textId="77777777" w:rsidR="004E68E0" w:rsidRDefault="004E68E0" w:rsidP="00293C4D">
      <w:pPr>
        <w:pStyle w:val="5"/>
        <w:numPr>
          <w:ilvl w:val="4"/>
          <w:numId w:val="1"/>
        </w:numPr>
      </w:pPr>
      <w:r>
        <w:rPr>
          <w:rFonts w:hint="eastAsia"/>
        </w:rPr>
        <w:t>仮想マシンをエージェントレスでバックアップ取得可能であり、インターネット接続系と個人番号利用事務系の系統間における通信が発生しないように設計すること。</w:t>
      </w:r>
    </w:p>
    <w:p w14:paraId="01D8DA6B" w14:textId="77777777" w:rsidR="004E68E0" w:rsidRDefault="004E68E0" w:rsidP="00293C4D">
      <w:pPr>
        <w:pStyle w:val="5"/>
        <w:numPr>
          <w:ilvl w:val="4"/>
          <w:numId w:val="1"/>
        </w:numPr>
      </w:pPr>
      <w:r>
        <w:rPr>
          <w:rFonts w:hint="eastAsia"/>
        </w:rPr>
        <w:t>バックアップ対象は以下として設計すること。</w:t>
      </w:r>
    </w:p>
    <w:p w14:paraId="773FF7EF" w14:textId="77777777" w:rsidR="004E68E0" w:rsidRDefault="004E68E0" w:rsidP="00293C4D">
      <w:pPr>
        <w:pStyle w:val="7"/>
        <w:numPr>
          <w:ilvl w:val="6"/>
          <w:numId w:val="1"/>
        </w:numPr>
      </w:pPr>
      <w:r>
        <w:rPr>
          <w:rFonts w:hint="eastAsia"/>
        </w:rPr>
        <w:t>サーバ機器　OS、システム構成、ログ等</w:t>
      </w:r>
    </w:p>
    <w:p w14:paraId="6C178D73" w14:textId="77777777" w:rsidR="004E68E0" w:rsidRDefault="004E68E0" w:rsidP="00293C4D">
      <w:pPr>
        <w:pStyle w:val="7"/>
        <w:numPr>
          <w:ilvl w:val="6"/>
          <w:numId w:val="1"/>
        </w:numPr>
      </w:pPr>
      <w:r>
        <w:rPr>
          <w:rFonts w:hint="eastAsia"/>
        </w:rPr>
        <w:t>ネットワーク機器、ストレージ装置　OS、システム構成、ログ等</w:t>
      </w:r>
    </w:p>
    <w:p w14:paraId="5E9A6ED6" w14:textId="77777777" w:rsidR="004E68E0" w:rsidRDefault="004E68E0" w:rsidP="00293C4D">
      <w:pPr>
        <w:pStyle w:val="5"/>
        <w:numPr>
          <w:ilvl w:val="4"/>
          <w:numId w:val="1"/>
        </w:numPr>
      </w:pPr>
      <w:r>
        <w:rPr>
          <w:rFonts w:hint="eastAsia"/>
        </w:rPr>
        <w:t>仮想化基盤サーバは、オフラインでイメージ取得できるバックアップソフトウェアを選定すること。</w:t>
      </w:r>
    </w:p>
    <w:p w14:paraId="659ADD88" w14:textId="77777777" w:rsidR="004E68E0" w:rsidRDefault="004E68E0" w:rsidP="00293C4D">
      <w:pPr>
        <w:pStyle w:val="5"/>
        <w:numPr>
          <w:ilvl w:val="4"/>
          <w:numId w:val="1"/>
        </w:numPr>
      </w:pPr>
      <w:r>
        <w:rPr>
          <w:rFonts w:hint="eastAsia"/>
        </w:rPr>
        <w:lastRenderedPageBreak/>
        <w:t>アプライアンス、ネットワーク機器など選定したバックアップソフトウェアで取得できないプロダクトについては、メーカー推奨の取得方法でバックアップを取得すること。</w:t>
      </w:r>
    </w:p>
    <w:p w14:paraId="0131A9CA" w14:textId="77777777" w:rsidR="004E68E0" w:rsidRDefault="004E68E0" w:rsidP="00293C4D">
      <w:pPr>
        <w:pStyle w:val="5"/>
        <w:numPr>
          <w:ilvl w:val="4"/>
          <w:numId w:val="1"/>
        </w:numPr>
      </w:pPr>
      <w:r>
        <w:rPr>
          <w:rFonts w:hint="eastAsia"/>
        </w:rPr>
        <w:t>ミドルウェアを含めたバックアップはメーカーが推奨する方法でバックアップを採取すること。例としてサービスを停止して取得、ミドルウェア個別の方法で1次バックアップを取得するなど。</w:t>
      </w:r>
    </w:p>
    <w:p w14:paraId="694B55C4" w14:textId="77777777" w:rsidR="004E68E0" w:rsidRDefault="004E68E0" w:rsidP="00293C4D">
      <w:pPr>
        <w:pStyle w:val="5"/>
        <w:numPr>
          <w:ilvl w:val="4"/>
          <w:numId w:val="1"/>
        </w:numPr>
      </w:pPr>
      <w:r>
        <w:rPr>
          <w:rFonts w:hint="eastAsia"/>
        </w:rPr>
        <w:t>バックアップ対象台数を考慮して設計(同時実行数等の考慮等)すること。</w:t>
      </w:r>
    </w:p>
    <w:p w14:paraId="0A262091" w14:textId="77777777" w:rsidR="004E68E0" w:rsidRDefault="004E68E0" w:rsidP="00293C4D">
      <w:pPr>
        <w:pStyle w:val="5"/>
        <w:numPr>
          <w:ilvl w:val="4"/>
          <w:numId w:val="1"/>
        </w:numPr>
      </w:pPr>
      <w:r>
        <w:rPr>
          <w:rFonts w:hint="eastAsia"/>
        </w:rPr>
        <w:t>バックアップ対象のサーバ機器のバックアップ範囲、周期、リストア要件等については、システム、データの重要度、更新頻度等をもとに設計をすること。</w:t>
      </w:r>
    </w:p>
    <w:p w14:paraId="73BC09E1" w14:textId="1B959DE1" w:rsidR="004E68E0" w:rsidRDefault="004E68E0" w:rsidP="00293C4D">
      <w:pPr>
        <w:pStyle w:val="5"/>
        <w:numPr>
          <w:ilvl w:val="4"/>
          <w:numId w:val="1"/>
        </w:numPr>
      </w:pPr>
      <w:r>
        <w:rPr>
          <w:rFonts w:hint="eastAsia"/>
        </w:rPr>
        <w:t>バックアップ転送サーバについては、バックアップ処理に必要な仮想マシンリソースが適切に分散されるように設計すること。</w:t>
      </w:r>
    </w:p>
    <w:p w14:paraId="0FD3E737" w14:textId="77777777" w:rsidR="004E68E0" w:rsidRDefault="004E68E0" w:rsidP="00293C4D">
      <w:pPr>
        <w:pStyle w:val="5"/>
        <w:numPr>
          <w:ilvl w:val="4"/>
          <w:numId w:val="1"/>
        </w:numPr>
      </w:pPr>
      <w:r>
        <w:rPr>
          <w:rFonts w:hint="eastAsia"/>
        </w:rPr>
        <w:t>バックアップを取得するネットワークは、業務に影響のないネットワークで取得するように設計すること。</w:t>
      </w:r>
    </w:p>
    <w:p w14:paraId="4F59E0CD" w14:textId="55D6945B" w:rsidR="004E68E0" w:rsidRDefault="004E68E0" w:rsidP="00293C4D">
      <w:pPr>
        <w:pStyle w:val="5"/>
        <w:numPr>
          <w:ilvl w:val="4"/>
          <w:numId w:val="1"/>
        </w:numPr>
      </w:pPr>
      <w:r>
        <w:rPr>
          <w:rFonts w:hint="eastAsia"/>
        </w:rPr>
        <w:t>バックアップソフトウェアでは取得できない機器、ミドルウェアの個別バックアップを保存する領域をバックアップ管理サーバに1.2TB以上確保すること。</w:t>
      </w:r>
    </w:p>
    <w:p w14:paraId="4611FEAD" w14:textId="631439E6" w:rsidR="004E68E0" w:rsidRDefault="004E68E0" w:rsidP="00293C4D">
      <w:pPr>
        <w:pStyle w:val="5"/>
        <w:numPr>
          <w:ilvl w:val="4"/>
          <w:numId w:val="1"/>
        </w:numPr>
      </w:pPr>
      <w:r>
        <w:rPr>
          <w:rFonts w:hint="eastAsia"/>
        </w:rPr>
        <w:t>バックアップジョブは18時から</w:t>
      </w:r>
      <w:r w:rsidR="00691A65">
        <w:rPr>
          <w:rFonts w:hint="eastAsia"/>
        </w:rPr>
        <w:t>翌朝の6時</w:t>
      </w:r>
      <w:r>
        <w:rPr>
          <w:rFonts w:hint="eastAsia"/>
        </w:rPr>
        <w:t>に実行し、完了するように同時実行や実行タイミングを設計すること。また、増分バックアップは30分以内に完了するように設計すること。</w:t>
      </w:r>
    </w:p>
    <w:p w14:paraId="3B640365" w14:textId="428A13E1" w:rsidR="004E68E0" w:rsidRDefault="004E68E0" w:rsidP="00293C4D">
      <w:pPr>
        <w:pStyle w:val="5"/>
        <w:numPr>
          <w:ilvl w:val="4"/>
          <w:numId w:val="1"/>
        </w:numPr>
      </w:pPr>
      <w:r>
        <w:rPr>
          <w:rFonts w:hint="eastAsia"/>
        </w:rPr>
        <w:t>合成バックアップを取得する場合は、バックアップジョブが18時から</w:t>
      </w:r>
      <w:r w:rsidR="00691A65">
        <w:rPr>
          <w:rFonts w:hint="eastAsia"/>
        </w:rPr>
        <w:t>翌朝の6時</w:t>
      </w:r>
      <w:r>
        <w:rPr>
          <w:rFonts w:hint="eastAsia"/>
        </w:rPr>
        <w:t>に収まるよう合成フルバックアップの実施タイミングを分散させて設計すること。</w:t>
      </w:r>
    </w:p>
    <w:p w14:paraId="06E31DA6" w14:textId="3FC45A48" w:rsidR="004E68E0" w:rsidRDefault="004E68E0" w:rsidP="00293C4D">
      <w:pPr>
        <w:pStyle w:val="5"/>
        <w:numPr>
          <w:ilvl w:val="4"/>
          <w:numId w:val="1"/>
        </w:numPr>
      </w:pPr>
      <w:r>
        <w:rPr>
          <w:rFonts w:hint="eastAsia"/>
        </w:rPr>
        <w:t>バックアップ終了</w:t>
      </w:r>
      <w:r w:rsidR="00801D07">
        <w:rPr>
          <w:rFonts w:hint="eastAsia"/>
        </w:rPr>
        <w:t>及び</w:t>
      </w:r>
      <w:r>
        <w:rPr>
          <w:rFonts w:hint="eastAsia"/>
        </w:rPr>
        <w:t>異常終了時に</w:t>
      </w:r>
      <w:r w:rsidR="006D083A">
        <w:rPr>
          <w:rFonts w:hint="eastAsia"/>
        </w:rPr>
        <w:t>運用事業者</w:t>
      </w:r>
      <w:r>
        <w:rPr>
          <w:rFonts w:hint="eastAsia"/>
        </w:rPr>
        <w:t>へ通知する設計をすること。</w:t>
      </w:r>
    </w:p>
    <w:p w14:paraId="51F5289E" w14:textId="77777777" w:rsidR="004E68E0" w:rsidRDefault="004E68E0" w:rsidP="00293C4D">
      <w:pPr>
        <w:pStyle w:val="5"/>
        <w:numPr>
          <w:ilvl w:val="4"/>
          <w:numId w:val="1"/>
        </w:numPr>
      </w:pPr>
      <w:r>
        <w:rPr>
          <w:rFonts w:hint="eastAsia"/>
        </w:rPr>
        <w:t>バックアップの状況確認については、メール通知、Trap通知、ログ出力、管理画面でのログ確認などで行えるように設計すること。</w:t>
      </w:r>
    </w:p>
    <w:p w14:paraId="452421E5" w14:textId="6AC8637B" w:rsidR="004E68E0" w:rsidRDefault="004E68E0" w:rsidP="00293C4D">
      <w:pPr>
        <w:pStyle w:val="4"/>
        <w:numPr>
          <w:ilvl w:val="3"/>
          <w:numId w:val="1"/>
        </w:numPr>
      </w:pPr>
      <w:r>
        <w:rPr>
          <w:rFonts w:hint="eastAsia"/>
        </w:rPr>
        <w:t>バックアップ保護サーバ</w:t>
      </w:r>
    </w:p>
    <w:p w14:paraId="163528A2" w14:textId="77777777" w:rsidR="004E68E0" w:rsidRDefault="004E68E0" w:rsidP="00293C4D">
      <w:pPr>
        <w:pStyle w:val="5"/>
        <w:numPr>
          <w:ilvl w:val="4"/>
          <w:numId w:val="1"/>
        </w:numPr>
      </w:pPr>
      <w:r>
        <w:rPr>
          <w:rFonts w:hint="eastAsia"/>
        </w:rPr>
        <w:t>ランサム対策を目的としてデータの上書き等が出来ない様に、バックアップデータの保護について講じること。</w:t>
      </w:r>
    </w:p>
    <w:p w14:paraId="10648B8C" w14:textId="77777777" w:rsidR="004E68E0" w:rsidRDefault="004E68E0" w:rsidP="00293C4D">
      <w:pPr>
        <w:pStyle w:val="5"/>
        <w:numPr>
          <w:ilvl w:val="4"/>
          <w:numId w:val="1"/>
        </w:numPr>
      </w:pPr>
      <w:r>
        <w:rPr>
          <w:rFonts w:hint="eastAsia"/>
        </w:rPr>
        <w:t>保護されるバックアップデータは必要世代数保存できる容量を確保すること。必要容量は以下を確保すること。</w:t>
      </w:r>
    </w:p>
    <w:p w14:paraId="7C4A3247" w14:textId="249D5208" w:rsidR="004E68E0" w:rsidRDefault="004E68E0" w:rsidP="00293C4D">
      <w:pPr>
        <w:pStyle w:val="7"/>
        <w:numPr>
          <w:ilvl w:val="6"/>
          <w:numId w:val="1"/>
        </w:numPr>
      </w:pPr>
      <w:r>
        <w:rPr>
          <w:rFonts w:hint="eastAsia"/>
        </w:rPr>
        <w:t>バックアップ管理サーババックアップ領域:1.2TB以上</w:t>
      </w:r>
    </w:p>
    <w:p w14:paraId="4577C561" w14:textId="77777777" w:rsidR="004E68E0" w:rsidRDefault="004E68E0" w:rsidP="00293C4D">
      <w:pPr>
        <w:pStyle w:val="7"/>
        <w:numPr>
          <w:ilvl w:val="6"/>
          <w:numId w:val="1"/>
        </w:numPr>
      </w:pPr>
      <w:r>
        <w:rPr>
          <w:rFonts w:hint="eastAsia"/>
        </w:rPr>
        <w:t>バックアップ頻度の高いサーバのバックアップ:270TB以上</w:t>
      </w:r>
    </w:p>
    <w:p w14:paraId="1EDBF02F" w14:textId="77777777" w:rsidR="004E68E0" w:rsidRDefault="004E68E0" w:rsidP="00293C4D">
      <w:pPr>
        <w:pStyle w:val="7"/>
        <w:numPr>
          <w:ilvl w:val="6"/>
          <w:numId w:val="1"/>
        </w:numPr>
      </w:pPr>
      <w:r>
        <w:rPr>
          <w:rFonts w:hint="eastAsia"/>
        </w:rPr>
        <w:t>バックアップ頻度の低いサーバのバックアップ:36TB以上</w:t>
      </w:r>
    </w:p>
    <w:p w14:paraId="7699FBA9" w14:textId="77777777" w:rsidR="004E68E0" w:rsidRDefault="004E68E0" w:rsidP="00293C4D">
      <w:pPr>
        <w:pStyle w:val="7"/>
        <w:numPr>
          <w:ilvl w:val="6"/>
          <w:numId w:val="1"/>
        </w:numPr>
      </w:pPr>
      <w:r>
        <w:rPr>
          <w:rFonts w:hint="eastAsia"/>
        </w:rPr>
        <w:t>バッファ容量:30TB以上</w:t>
      </w:r>
    </w:p>
    <w:p w14:paraId="0C587244" w14:textId="77777777" w:rsidR="004E68E0" w:rsidRDefault="004E68E0" w:rsidP="00293C4D">
      <w:pPr>
        <w:pStyle w:val="5"/>
        <w:numPr>
          <w:ilvl w:val="4"/>
          <w:numId w:val="1"/>
        </w:numPr>
      </w:pPr>
      <w:r>
        <w:rPr>
          <w:rFonts w:hint="eastAsia"/>
        </w:rPr>
        <w:t>上記容量で容量が不足する場合は必要容量を上記以上で見直すこと。</w:t>
      </w:r>
    </w:p>
    <w:p w14:paraId="38245586" w14:textId="77777777" w:rsidR="004E68E0" w:rsidRDefault="004E68E0" w:rsidP="00293C4D">
      <w:pPr>
        <w:pStyle w:val="5"/>
        <w:numPr>
          <w:ilvl w:val="4"/>
          <w:numId w:val="1"/>
        </w:numPr>
      </w:pPr>
      <w:r>
        <w:rPr>
          <w:rFonts w:hint="eastAsia"/>
        </w:rPr>
        <w:t>災害対策を目的としたバックアップデータの遠地保管を可能とすること。</w:t>
      </w:r>
    </w:p>
    <w:p w14:paraId="64F1BFB5" w14:textId="4260C98F" w:rsidR="004E68E0" w:rsidRDefault="004E68E0" w:rsidP="00293C4D">
      <w:pPr>
        <w:pStyle w:val="5"/>
        <w:numPr>
          <w:ilvl w:val="4"/>
          <w:numId w:val="1"/>
        </w:numPr>
      </w:pPr>
      <w:r>
        <w:rPr>
          <w:rFonts w:hint="eastAsia"/>
        </w:rPr>
        <w:lastRenderedPageBreak/>
        <w:t>バックアップ保護サーバのバックアップデータ領域を遠地保管バックアップ領域にレプリケーションすること。</w:t>
      </w:r>
    </w:p>
    <w:p w14:paraId="29546E47" w14:textId="77777777" w:rsidR="004E68E0" w:rsidRDefault="004E68E0" w:rsidP="00293C4D">
      <w:pPr>
        <w:pStyle w:val="5"/>
        <w:numPr>
          <w:ilvl w:val="4"/>
          <w:numId w:val="1"/>
        </w:numPr>
      </w:pPr>
      <w:r>
        <w:rPr>
          <w:rFonts w:hint="eastAsia"/>
        </w:rPr>
        <w:t>遠地保管バックアップへのレプリケーションは、圧縮・重複排除された状態で差分ブロック単位の転送が可能であること。</w:t>
      </w:r>
    </w:p>
    <w:p w14:paraId="2717665F" w14:textId="77777777" w:rsidR="004E68E0" w:rsidRDefault="004E68E0" w:rsidP="00293C4D">
      <w:pPr>
        <w:pStyle w:val="3"/>
        <w:numPr>
          <w:ilvl w:val="2"/>
          <w:numId w:val="1"/>
        </w:numPr>
      </w:pPr>
      <w:r>
        <w:rPr>
          <w:rFonts w:hint="eastAsia"/>
        </w:rPr>
        <w:t>ジョブ管理システム</w:t>
      </w:r>
    </w:p>
    <w:p w14:paraId="47BF166A" w14:textId="162145D3" w:rsidR="004E68E0" w:rsidRDefault="00717FAD" w:rsidP="00293C4D">
      <w:pPr>
        <w:pStyle w:val="4"/>
        <w:numPr>
          <w:ilvl w:val="3"/>
          <w:numId w:val="1"/>
        </w:numPr>
      </w:pPr>
      <w:r>
        <w:rPr>
          <w:rFonts w:hint="eastAsia"/>
        </w:rPr>
        <w:t>ジョブ管理</w:t>
      </w:r>
      <w:r w:rsidR="004E68E0">
        <w:rPr>
          <w:rFonts w:hint="eastAsia"/>
        </w:rPr>
        <w:t>サーバはインターネット接続系と個人番号利用事務系の2系統のジョブを統合管理する構成で設計すること。</w:t>
      </w:r>
    </w:p>
    <w:p w14:paraId="08CBBA6D" w14:textId="77777777" w:rsidR="004E68E0" w:rsidRDefault="004E68E0" w:rsidP="00293C4D">
      <w:pPr>
        <w:pStyle w:val="4"/>
        <w:numPr>
          <w:ilvl w:val="3"/>
          <w:numId w:val="1"/>
        </w:numPr>
      </w:pPr>
      <w:r>
        <w:rPr>
          <w:rFonts w:hint="eastAsia"/>
        </w:rPr>
        <w:t>エージェントを導入し、ジョブを管理する対象サーバは以下として設計すること。</w:t>
      </w:r>
    </w:p>
    <w:p w14:paraId="0ABB99E1" w14:textId="78CC81A4" w:rsidR="004E68E0" w:rsidRDefault="00B70FBA" w:rsidP="00293C4D">
      <w:pPr>
        <w:pStyle w:val="5"/>
        <w:numPr>
          <w:ilvl w:val="4"/>
          <w:numId w:val="1"/>
        </w:numPr>
      </w:pPr>
      <w:r w:rsidRPr="00B70FBA">
        <w:rPr>
          <w:rFonts w:hint="eastAsia"/>
        </w:rPr>
        <w:t>利用者管理システムWebサーバ(本番、テスト)</w:t>
      </w:r>
    </w:p>
    <w:p w14:paraId="5A0AFBA4" w14:textId="589668B0" w:rsidR="004E68E0" w:rsidRPr="00867932" w:rsidRDefault="00CB2D20" w:rsidP="00293C4D">
      <w:pPr>
        <w:pStyle w:val="5"/>
        <w:numPr>
          <w:ilvl w:val="4"/>
          <w:numId w:val="1"/>
        </w:numPr>
      </w:pPr>
      <w:r w:rsidRPr="00CB2D20">
        <w:rPr>
          <w:rFonts w:hint="eastAsia"/>
        </w:rPr>
        <w:t>利用者管理システムサーバ(開発)</w:t>
      </w:r>
      <w:r w:rsidDel="00CB2D20">
        <w:rPr>
          <w:rFonts w:hint="eastAsia"/>
        </w:rPr>
        <w:t xml:space="preserve"> </w:t>
      </w:r>
    </w:p>
    <w:p w14:paraId="1CE217BB" w14:textId="77777777" w:rsidR="004E68E0" w:rsidRDefault="004E68E0" w:rsidP="00293C4D">
      <w:pPr>
        <w:pStyle w:val="5"/>
        <w:numPr>
          <w:ilvl w:val="4"/>
          <w:numId w:val="1"/>
        </w:numPr>
      </w:pPr>
      <w:r>
        <w:rPr>
          <w:rFonts w:hint="eastAsia"/>
        </w:rPr>
        <w:t xml:space="preserve">職員端末構成管理システム  </w:t>
      </w:r>
    </w:p>
    <w:p w14:paraId="28B5184F" w14:textId="77777777" w:rsidR="004E68E0" w:rsidRDefault="004E68E0" w:rsidP="00293C4D">
      <w:pPr>
        <w:pStyle w:val="4"/>
        <w:numPr>
          <w:ilvl w:val="3"/>
          <w:numId w:val="1"/>
        </w:numPr>
      </w:pPr>
      <w:r>
        <w:rPr>
          <w:rFonts w:hint="eastAsia"/>
        </w:rPr>
        <w:t>現行のジョブ及びジョブネットの利用状況を精査し、次期のジョブネットを設計すること。</w:t>
      </w:r>
    </w:p>
    <w:p w14:paraId="46724B17" w14:textId="77777777" w:rsidR="004E68E0" w:rsidRDefault="004E68E0" w:rsidP="00293C4D">
      <w:pPr>
        <w:pStyle w:val="4"/>
        <w:numPr>
          <w:ilvl w:val="3"/>
          <w:numId w:val="1"/>
        </w:numPr>
      </w:pPr>
      <w:r>
        <w:rPr>
          <w:rFonts w:hint="eastAsia"/>
        </w:rPr>
        <w:t>エージェントを利用しない他システム向けのバッチ処理に関しては実行ファイルを本サーバ内に配置し、スケジュール実行できるよう設計すること。</w:t>
      </w:r>
    </w:p>
    <w:p w14:paraId="29B79AA2" w14:textId="7826437F" w:rsidR="004E68E0" w:rsidRDefault="004E68E0" w:rsidP="00293C4D">
      <w:pPr>
        <w:pStyle w:val="4"/>
        <w:numPr>
          <w:ilvl w:val="3"/>
          <w:numId w:val="1"/>
        </w:numPr>
      </w:pPr>
      <w:r>
        <w:rPr>
          <w:rFonts w:hint="eastAsia"/>
        </w:rPr>
        <w:t>ジョブ実行時の完了</w:t>
      </w:r>
      <w:r w:rsidR="00801D07">
        <w:rPr>
          <w:rFonts w:hint="eastAsia"/>
        </w:rPr>
        <w:t>及び</w:t>
      </w:r>
      <w:r>
        <w:rPr>
          <w:rFonts w:hint="eastAsia"/>
        </w:rPr>
        <w:t>異常終了については監視サーバから</w:t>
      </w:r>
      <w:r w:rsidR="006D083A">
        <w:rPr>
          <w:rFonts w:hint="eastAsia"/>
        </w:rPr>
        <w:t>運用事業者</w:t>
      </w:r>
      <w:r>
        <w:rPr>
          <w:rFonts w:hint="eastAsia"/>
        </w:rPr>
        <w:t>へ通知されるように設計すること。</w:t>
      </w:r>
    </w:p>
    <w:p w14:paraId="03B3F433" w14:textId="77777777" w:rsidR="004E68E0" w:rsidRDefault="004E68E0" w:rsidP="00293C4D">
      <w:pPr>
        <w:pStyle w:val="3"/>
        <w:numPr>
          <w:ilvl w:val="2"/>
          <w:numId w:val="1"/>
        </w:numPr>
      </w:pPr>
      <w:r>
        <w:rPr>
          <w:rFonts w:hint="eastAsia"/>
        </w:rPr>
        <w:t>議会等Proxy</w:t>
      </w:r>
    </w:p>
    <w:p w14:paraId="19FA2FA5" w14:textId="626CF39E" w:rsidR="00D35BB8" w:rsidRDefault="00D35BB8" w:rsidP="00D35BB8">
      <w:pPr>
        <w:pStyle w:val="4"/>
        <w:numPr>
          <w:ilvl w:val="3"/>
          <w:numId w:val="1"/>
        </w:numPr>
      </w:pPr>
      <w:r>
        <w:rPr>
          <w:rFonts w:hint="eastAsia"/>
        </w:rPr>
        <w:t>議会LANから庁内WEBへアクセスする際は議会等Proxyサーバ</w:t>
      </w:r>
      <w:r w:rsidR="00756B5C">
        <w:rPr>
          <w:rFonts w:hint="eastAsia"/>
        </w:rPr>
        <w:t>上のApache</w:t>
      </w:r>
      <w:r>
        <w:rPr>
          <w:rFonts w:hint="eastAsia"/>
        </w:rPr>
        <w:t>に</w:t>
      </w:r>
      <w:r w:rsidR="00756B5C">
        <w:rPr>
          <w:rFonts w:hint="eastAsia"/>
        </w:rPr>
        <w:t>て</w:t>
      </w:r>
      <w:r>
        <w:rPr>
          <w:rFonts w:hint="eastAsia"/>
        </w:rPr>
        <w:t>実装するリバースプロキシ機能を設定し、仮想URLにて接続するように設計すること。</w:t>
      </w:r>
    </w:p>
    <w:p w14:paraId="29ABF69C" w14:textId="1378FC82" w:rsidR="004E68E0" w:rsidRDefault="002200FE" w:rsidP="00293C4D">
      <w:pPr>
        <w:pStyle w:val="4"/>
        <w:numPr>
          <w:ilvl w:val="3"/>
          <w:numId w:val="1"/>
        </w:numPr>
      </w:pPr>
      <w:r>
        <w:rPr>
          <w:rFonts w:hint="eastAsia"/>
        </w:rPr>
        <w:t>リバースプロキシ機能により、庁内WEB</w:t>
      </w:r>
      <w:r w:rsidR="002D1441">
        <w:rPr>
          <w:rFonts w:hint="eastAsia"/>
        </w:rPr>
        <w:t>の</w:t>
      </w:r>
      <w:r w:rsidR="006A33AB">
        <w:rPr>
          <w:rFonts w:hint="eastAsia"/>
        </w:rPr>
        <w:t>特定のフォルダ</w:t>
      </w:r>
      <w:r w:rsidR="00544E58">
        <w:rPr>
          <w:rFonts w:hint="eastAsia"/>
        </w:rPr>
        <w:t>パス</w:t>
      </w:r>
      <w:r w:rsidR="006A33AB">
        <w:rPr>
          <w:rFonts w:hint="eastAsia"/>
        </w:rPr>
        <w:t>（</w:t>
      </w:r>
      <w:r w:rsidR="004258AB" w:rsidRPr="004258AB">
        <w:rPr>
          <w:rFonts w:hint="eastAsia"/>
        </w:rPr>
        <w:t>「kihon」</w:t>
      </w:r>
      <w:r w:rsidR="006A33AB">
        <w:rPr>
          <w:rFonts w:hint="eastAsia"/>
        </w:rPr>
        <w:t>という名前の</w:t>
      </w:r>
      <w:r w:rsidR="004258AB" w:rsidRPr="004258AB">
        <w:rPr>
          <w:rFonts w:hint="eastAsia"/>
        </w:rPr>
        <w:t>フォルダ</w:t>
      </w:r>
      <w:r w:rsidR="006A33AB">
        <w:rPr>
          <w:rFonts w:hint="eastAsia"/>
        </w:rPr>
        <w:t>）</w:t>
      </w:r>
      <w:r w:rsidR="00544E58">
        <w:rPr>
          <w:rFonts w:hint="eastAsia"/>
        </w:rPr>
        <w:t>以下</w:t>
      </w:r>
      <w:r w:rsidR="004258AB" w:rsidRPr="004258AB">
        <w:rPr>
          <w:rFonts w:hint="eastAsia"/>
        </w:rPr>
        <w:t>のみ参照可能とし、その他フォルダ</w:t>
      </w:r>
      <w:r w:rsidR="00544E58">
        <w:rPr>
          <w:rFonts w:hint="eastAsia"/>
        </w:rPr>
        <w:t>パス</w:t>
      </w:r>
      <w:r w:rsidR="004258AB" w:rsidRPr="004258AB">
        <w:rPr>
          <w:rFonts w:hint="eastAsia"/>
        </w:rPr>
        <w:t>は閲覧不可として設計</w:t>
      </w:r>
      <w:r w:rsidR="004E68E0">
        <w:rPr>
          <w:rFonts w:hint="eastAsia"/>
        </w:rPr>
        <w:t>すること。</w:t>
      </w:r>
    </w:p>
    <w:p w14:paraId="0CDB5E89" w14:textId="054D014D" w:rsidR="004E68E0" w:rsidRDefault="00975533" w:rsidP="00293C4D">
      <w:pPr>
        <w:pStyle w:val="4"/>
        <w:numPr>
          <w:ilvl w:val="3"/>
          <w:numId w:val="1"/>
        </w:numPr>
      </w:pPr>
      <w:r>
        <w:rPr>
          <w:rFonts w:hint="eastAsia"/>
        </w:rPr>
        <w:t>庁内WEBの</w:t>
      </w:r>
      <w:r w:rsidR="009631CF">
        <w:rPr>
          <w:rFonts w:hint="eastAsia"/>
        </w:rPr>
        <w:t>所属別コンテンツの</w:t>
      </w:r>
      <w:r>
        <w:rPr>
          <w:rFonts w:hint="eastAsia"/>
        </w:rPr>
        <w:t>URLが変更になる</w:t>
      </w:r>
      <w:r w:rsidR="008B70BC">
        <w:rPr>
          <w:rFonts w:hint="eastAsia"/>
        </w:rPr>
        <w:t>等により、</w:t>
      </w:r>
      <w:r w:rsidR="004E68E0">
        <w:rPr>
          <w:rFonts w:hint="eastAsia"/>
        </w:rPr>
        <w:t>URLリライト先</w:t>
      </w:r>
      <w:r w:rsidR="009622D6">
        <w:rPr>
          <w:rFonts w:hint="eastAsia"/>
        </w:rPr>
        <w:t>を</w:t>
      </w:r>
      <w:r w:rsidR="004E68E0">
        <w:rPr>
          <w:rFonts w:hint="eastAsia"/>
        </w:rPr>
        <w:t>変更</w:t>
      </w:r>
      <w:r w:rsidR="00BF5864">
        <w:rPr>
          <w:rFonts w:hint="eastAsia"/>
        </w:rPr>
        <w:t>する運用が</w:t>
      </w:r>
      <w:r w:rsidR="00071D84">
        <w:rPr>
          <w:rFonts w:hint="eastAsia"/>
        </w:rPr>
        <w:t>頻繁に発生する</w:t>
      </w:r>
      <w:r w:rsidR="00BF5864">
        <w:rPr>
          <w:rFonts w:hint="eastAsia"/>
        </w:rPr>
        <w:t>ため、</w:t>
      </w:r>
      <w:r w:rsidR="00870093">
        <w:rPr>
          <w:rFonts w:hint="eastAsia"/>
        </w:rPr>
        <w:t>Apache</w:t>
      </w:r>
      <w:r w:rsidR="001D3D82">
        <w:rPr>
          <w:rFonts w:hint="eastAsia"/>
        </w:rPr>
        <w:t>全体の</w:t>
      </w:r>
      <w:r w:rsidR="004E68E0">
        <w:rPr>
          <w:rFonts w:hint="eastAsia"/>
        </w:rPr>
        <w:t>設定ファイルとは別にURLリライト設定を別ファイルとして</w:t>
      </w:r>
      <w:r w:rsidR="00860DF1">
        <w:rPr>
          <w:rFonts w:hint="eastAsia"/>
        </w:rPr>
        <w:t>切出して</w:t>
      </w:r>
      <w:r w:rsidR="004E68E0">
        <w:rPr>
          <w:rFonts w:hint="eastAsia"/>
        </w:rPr>
        <w:t>設定</w:t>
      </w:r>
      <w:r w:rsidR="007B2B0E">
        <w:rPr>
          <w:rFonts w:hint="eastAsia"/>
        </w:rPr>
        <w:t>できるように</w:t>
      </w:r>
      <w:r w:rsidR="004E68E0">
        <w:rPr>
          <w:rFonts w:hint="eastAsia"/>
        </w:rPr>
        <w:t>する等の運用工数の軽減検討をおこなうこと。</w:t>
      </w:r>
    </w:p>
    <w:p w14:paraId="1384DFF3" w14:textId="77777777" w:rsidR="004E68E0" w:rsidRDefault="004E68E0" w:rsidP="00293C4D">
      <w:pPr>
        <w:pStyle w:val="4"/>
        <w:numPr>
          <w:ilvl w:val="3"/>
          <w:numId w:val="1"/>
        </w:numPr>
      </w:pPr>
      <w:r>
        <w:rPr>
          <w:rFonts w:hint="eastAsia"/>
        </w:rPr>
        <w:t>アクセスログを取得できるように設計すること。</w:t>
      </w:r>
    </w:p>
    <w:p w14:paraId="6B902CAA" w14:textId="647CD0A7" w:rsidR="004E68E0" w:rsidRDefault="004E68E0" w:rsidP="00293C4D">
      <w:pPr>
        <w:pStyle w:val="4"/>
        <w:numPr>
          <w:ilvl w:val="3"/>
          <w:numId w:val="1"/>
        </w:numPr>
      </w:pPr>
      <w:r>
        <w:rPr>
          <w:rFonts w:hint="eastAsia"/>
        </w:rPr>
        <w:t>ログの一定期間でローテーションし、</w:t>
      </w:r>
      <w:r w:rsidR="00EF188A">
        <w:rPr>
          <w:rFonts w:hint="eastAsia"/>
        </w:rPr>
        <w:t>サーバログ管理サーバ</w:t>
      </w:r>
      <w:r>
        <w:rPr>
          <w:rFonts w:hint="eastAsia"/>
        </w:rPr>
        <w:t>へ転送するように設計すること。</w:t>
      </w:r>
    </w:p>
    <w:p w14:paraId="150E693A" w14:textId="179D9BB2" w:rsidR="004E68E0" w:rsidRDefault="004E68E0" w:rsidP="00293C4D">
      <w:pPr>
        <w:pStyle w:val="4"/>
        <w:numPr>
          <w:ilvl w:val="3"/>
          <w:numId w:val="1"/>
        </w:numPr>
      </w:pPr>
      <w:r>
        <w:rPr>
          <w:rFonts w:hint="eastAsia"/>
        </w:rPr>
        <w:t>メーカーで推奨する方法でバックアップを</w:t>
      </w:r>
      <w:r w:rsidR="00D000EC">
        <w:rPr>
          <w:rFonts w:hint="eastAsia"/>
        </w:rPr>
        <w:t>取得できるように設計する</w:t>
      </w:r>
      <w:r>
        <w:rPr>
          <w:rFonts w:hint="eastAsia"/>
        </w:rPr>
        <w:t>こと。</w:t>
      </w:r>
    </w:p>
    <w:p w14:paraId="64E78619" w14:textId="77777777" w:rsidR="004E68E0" w:rsidRPr="00A054D1" w:rsidRDefault="004E68E0" w:rsidP="00293C4D">
      <w:pPr>
        <w:pStyle w:val="4"/>
        <w:numPr>
          <w:ilvl w:val="3"/>
          <w:numId w:val="1"/>
        </w:numPr>
      </w:pPr>
      <w:r>
        <w:rPr>
          <w:rFonts w:hint="eastAsia"/>
        </w:rPr>
        <w:t>メーカーで推奨する方法でバックアップしたデータでリストアできるよう設計すること。</w:t>
      </w:r>
    </w:p>
    <w:p w14:paraId="2110577B" w14:textId="2D29ED0B" w:rsidR="004E68E0" w:rsidRDefault="004E68E0" w:rsidP="00293C4D">
      <w:pPr>
        <w:pStyle w:val="3"/>
        <w:numPr>
          <w:ilvl w:val="2"/>
          <w:numId w:val="1"/>
        </w:numPr>
      </w:pPr>
      <w:r>
        <w:rPr>
          <w:rFonts w:hint="eastAsia"/>
        </w:rPr>
        <w:t>ファイル全文検索</w:t>
      </w:r>
    </w:p>
    <w:p w14:paraId="0AF8E0D4" w14:textId="77777777" w:rsidR="004E68E0" w:rsidRDefault="004E68E0" w:rsidP="00293C4D">
      <w:pPr>
        <w:pStyle w:val="4"/>
        <w:numPr>
          <w:ilvl w:val="3"/>
          <w:numId w:val="1"/>
        </w:numPr>
      </w:pPr>
      <w:r>
        <w:rPr>
          <w:rFonts w:hint="eastAsia"/>
        </w:rPr>
        <w:t>全文検索サーバ</w:t>
      </w:r>
    </w:p>
    <w:p w14:paraId="08D5E203" w14:textId="77777777" w:rsidR="004E68E0" w:rsidRDefault="004E68E0" w:rsidP="00293C4D">
      <w:pPr>
        <w:pStyle w:val="5"/>
        <w:numPr>
          <w:ilvl w:val="4"/>
          <w:numId w:val="1"/>
        </w:numPr>
      </w:pPr>
      <w:r>
        <w:rPr>
          <w:rFonts w:hint="eastAsia"/>
        </w:rPr>
        <w:t>文書情報を収集するアカウントを設計すること。</w:t>
      </w:r>
    </w:p>
    <w:p w14:paraId="104C3B06" w14:textId="5C40C493" w:rsidR="004E68E0" w:rsidRDefault="004E68E0" w:rsidP="00293C4D">
      <w:pPr>
        <w:pStyle w:val="5"/>
        <w:numPr>
          <w:ilvl w:val="4"/>
          <w:numId w:val="1"/>
        </w:numPr>
      </w:pPr>
      <w:r>
        <w:rPr>
          <w:rFonts w:hint="eastAsia"/>
        </w:rPr>
        <w:lastRenderedPageBreak/>
        <w:t>全文検索は庁内ファイルサーバのインターネット接続系の所属フォルダに保存されている文書、並びに庁内Webサーバ(IIS、SharePoint Online)に保存されている文書を対象とし、設計すること。</w:t>
      </w:r>
    </w:p>
    <w:p w14:paraId="578115EB" w14:textId="77777777" w:rsidR="004E68E0" w:rsidRDefault="004E68E0" w:rsidP="00293C4D">
      <w:pPr>
        <w:pStyle w:val="5"/>
        <w:numPr>
          <w:ilvl w:val="4"/>
          <w:numId w:val="1"/>
        </w:numPr>
      </w:pPr>
      <w:r>
        <w:rPr>
          <w:rFonts w:hint="eastAsia"/>
        </w:rPr>
        <w:t>文書情報の収集は文書数を考慮し、収集による業務への影響を分散するよう組織単位でスケジューリングすること。</w:t>
      </w:r>
    </w:p>
    <w:p w14:paraId="0E32AFD1" w14:textId="3EF21027" w:rsidR="004E68E0" w:rsidRDefault="004E68E0" w:rsidP="00293C4D">
      <w:pPr>
        <w:pStyle w:val="5"/>
        <w:numPr>
          <w:ilvl w:val="4"/>
          <w:numId w:val="1"/>
        </w:numPr>
      </w:pPr>
      <w:r>
        <w:rPr>
          <w:rFonts w:hint="eastAsia"/>
        </w:rPr>
        <w:t>文書数は稼動後、</w:t>
      </w:r>
      <w:r w:rsidR="00F51CD1">
        <w:rPr>
          <w:rFonts w:hint="eastAsia"/>
        </w:rPr>
        <w:t>５</w:t>
      </w:r>
      <w:r>
        <w:rPr>
          <w:rFonts w:hint="eastAsia"/>
        </w:rPr>
        <w:t>年で</w:t>
      </w:r>
      <w:r w:rsidR="00343A96">
        <w:rPr>
          <w:rFonts w:hint="eastAsia"/>
        </w:rPr>
        <w:t>合計</w:t>
      </w:r>
      <w:r w:rsidR="00F51CD1">
        <w:rPr>
          <w:rFonts w:hint="eastAsia"/>
        </w:rPr>
        <w:t>３</w:t>
      </w:r>
      <w:r>
        <w:rPr>
          <w:rFonts w:hint="eastAsia"/>
        </w:rPr>
        <w:t>億文書</w:t>
      </w:r>
      <w:r w:rsidR="00343A96">
        <w:rPr>
          <w:rFonts w:hint="eastAsia"/>
        </w:rPr>
        <w:t>まで増加する</w:t>
      </w:r>
      <w:r>
        <w:rPr>
          <w:rFonts w:hint="eastAsia"/>
        </w:rPr>
        <w:t>と想定し、３億文書を超える</w:t>
      </w:r>
      <w:r w:rsidR="00895860">
        <w:rPr>
          <w:rFonts w:hint="eastAsia"/>
        </w:rPr>
        <w:t>ことが</w:t>
      </w:r>
      <w:r w:rsidR="002323A7">
        <w:rPr>
          <w:rFonts w:hint="eastAsia"/>
        </w:rPr>
        <w:t>見込まれる</w:t>
      </w:r>
      <w:r>
        <w:rPr>
          <w:rFonts w:hint="eastAsia"/>
        </w:rPr>
        <w:t>場合は、管理者に警告する運用方法を設計し、運用チームに連携すること。また、</w:t>
      </w:r>
      <w:r w:rsidR="00F51CD1">
        <w:rPr>
          <w:rFonts w:hint="eastAsia"/>
        </w:rPr>
        <w:t>３</w:t>
      </w:r>
      <w:r>
        <w:rPr>
          <w:rFonts w:hint="eastAsia"/>
        </w:rPr>
        <w:t>億文書を超えた場合の拡張方式を設計すること。</w:t>
      </w:r>
    </w:p>
    <w:p w14:paraId="498F976D" w14:textId="77777777" w:rsidR="004E68E0" w:rsidRDefault="004E68E0" w:rsidP="00293C4D">
      <w:pPr>
        <w:pStyle w:val="5"/>
        <w:numPr>
          <w:ilvl w:val="4"/>
          <w:numId w:val="1"/>
        </w:numPr>
      </w:pPr>
      <w:r>
        <w:rPr>
          <w:rFonts w:hint="eastAsia"/>
        </w:rPr>
        <w:t>ログは、既定の日数をサーバ内に保持するよう設計すること。</w:t>
      </w:r>
    </w:p>
    <w:p w14:paraId="24B11AC6" w14:textId="77777777" w:rsidR="004E68E0" w:rsidRDefault="004E68E0" w:rsidP="00293C4D">
      <w:pPr>
        <w:pStyle w:val="5"/>
        <w:numPr>
          <w:ilvl w:val="4"/>
          <w:numId w:val="1"/>
        </w:numPr>
      </w:pPr>
      <w:r>
        <w:rPr>
          <w:rFonts w:hint="eastAsia"/>
        </w:rPr>
        <w:t>庁内WEBの文書情報を収集する方法として、WEBコンテンツをファイルとして情報収集するか、庁内WEBサーバ(IIS、SharePoint Online)にアクセスしてWEBコンテンツとして情報収集するかを設計すること。</w:t>
      </w:r>
    </w:p>
    <w:p w14:paraId="395CE02B" w14:textId="1B30FD98" w:rsidR="004E68E0" w:rsidRDefault="004E68E0" w:rsidP="00293C4D">
      <w:pPr>
        <w:pStyle w:val="5"/>
        <w:numPr>
          <w:ilvl w:val="4"/>
          <w:numId w:val="1"/>
        </w:numPr>
      </w:pPr>
      <w:r>
        <w:rPr>
          <w:rFonts w:hint="eastAsia"/>
        </w:rPr>
        <w:t>メーカーで推奨する方法でバックアップを</w:t>
      </w:r>
      <w:r w:rsidR="00D000EC">
        <w:rPr>
          <w:rFonts w:hint="eastAsia"/>
        </w:rPr>
        <w:t>取得できるように設計する</w:t>
      </w:r>
      <w:r>
        <w:rPr>
          <w:rFonts w:hint="eastAsia"/>
        </w:rPr>
        <w:t>こと。</w:t>
      </w:r>
    </w:p>
    <w:p w14:paraId="3B109AFA" w14:textId="77777777" w:rsidR="004E68E0" w:rsidRPr="00A054D1" w:rsidRDefault="004E68E0" w:rsidP="00293C4D">
      <w:pPr>
        <w:pStyle w:val="5"/>
        <w:numPr>
          <w:ilvl w:val="4"/>
          <w:numId w:val="1"/>
        </w:numPr>
      </w:pPr>
      <w:r>
        <w:rPr>
          <w:rFonts w:hint="eastAsia"/>
        </w:rPr>
        <w:t>メーカーで推奨する方法でバックアップしたデータでリストアできるよう設計すること。</w:t>
      </w:r>
    </w:p>
    <w:p w14:paraId="07163BFF" w14:textId="77777777" w:rsidR="004E68E0" w:rsidRDefault="004E68E0" w:rsidP="00293C4D">
      <w:pPr>
        <w:pStyle w:val="4"/>
        <w:numPr>
          <w:ilvl w:val="3"/>
          <w:numId w:val="1"/>
        </w:numPr>
      </w:pPr>
      <w:r>
        <w:rPr>
          <w:rFonts w:hint="eastAsia"/>
        </w:rPr>
        <w:t>全文検索管理サーバ</w:t>
      </w:r>
    </w:p>
    <w:p w14:paraId="7B084A93" w14:textId="77777777" w:rsidR="004E68E0" w:rsidRDefault="004E68E0" w:rsidP="00293C4D">
      <w:pPr>
        <w:pStyle w:val="5"/>
        <w:numPr>
          <w:ilvl w:val="4"/>
          <w:numId w:val="1"/>
        </w:numPr>
      </w:pPr>
      <w:r>
        <w:rPr>
          <w:rFonts w:hint="eastAsia"/>
        </w:rPr>
        <w:t>ファイル全文検索ポータル画面へのログインは、共通ドメインのアカウントを使用する利用者がファイル全文検索システムに接続する際に、ユーザ名/パスワードの入力を不要とするSSO機能でログインするよう設計すること。</w:t>
      </w:r>
    </w:p>
    <w:p w14:paraId="0821D84D" w14:textId="77777777" w:rsidR="004E68E0" w:rsidRDefault="004E68E0" w:rsidP="00293C4D">
      <w:pPr>
        <w:pStyle w:val="5"/>
        <w:numPr>
          <w:ilvl w:val="4"/>
          <w:numId w:val="1"/>
        </w:numPr>
      </w:pPr>
      <w:r>
        <w:rPr>
          <w:rFonts w:hint="eastAsia"/>
        </w:rPr>
        <w:t>文書の絞り込み条件として、ファイル種別、最終更新者、ファイルサイズ、ファイル更新日、フォルダ指定が選択できるよう設計すること。</w:t>
      </w:r>
    </w:p>
    <w:p w14:paraId="1573AEDC" w14:textId="77777777" w:rsidR="004E68E0" w:rsidRDefault="004E68E0" w:rsidP="00293C4D">
      <w:pPr>
        <w:pStyle w:val="5"/>
        <w:numPr>
          <w:ilvl w:val="4"/>
          <w:numId w:val="1"/>
        </w:numPr>
      </w:pPr>
      <w:r>
        <w:rPr>
          <w:rFonts w:hint="eastAsia"/>
        </w:rPr>
        <w:t>次の文書形式を検索できるよう設計すること。</w:t>
      </w:r>
      <w:r w:rsidRPr="00AE467E">
        <w:rPr>
          <w:rFonts w:hint="eastAsia"/>
        </w:rPr>
        <w:t>Microsoft Officeファイル、リッチテキストファイル、一太郎ファイル、テキストファイル、PDFファイル、Docuworksファイル、HTMLファイル、XMLファイル、Visioファイル、Open Documentファイル</w:t>
      </w:r>
    </w:p>
    <w:p w14:paraId="1207D9D5" w14:textId="417D68F1" w:rsidR="004E68E0" w:rsidRDefault="004E68E0" w:rsidP="00293C4D">
      <w:pPr>
        <w:pStyle w:val="5"/>
        <w:numPr>
          <w:ilvl w:val="4"/>
          <w:numId w:val="1"/>
        </w:numPr>
      </w:pPr>
      <w:r>
        <w:rPr>
          <w:rFonts w:hint="eastAsia"/>
        </w:rPr>
        <w:t>ファイル全件検索のテスト時は、府と調整、合意の上、職員にて作成され移行が完了している実データを用いてテストするよう設計すること。</w:t>
      </w:r>
    </w:p>
    <w:p w14:paraId="523C84CA" w14:textId="77777777" w:rsidR="004E68E0" w:rsidRDefault="004E68E0" w:rsidP="00293C4D">
      <w:pPr>
        <w:pStyle w:val="5"/>
        <w:numPr>
          <w:ilvl w:val="4"/>
          <w:numId w:val="1"/>
        </w:numPr>
      </w:pPr>
      <w:r>
        <w:rPr>
          <w:rFonts w:hint="eastAsia"/>
        </w:rPr>
        <w:t>ファイル全件検索のテスト対象を明確化し、テストで必要なアカウントを作成依頼すること。</w:t>
      </w:r>
    </w:p>
    <w:p w14:paraId="76BF0D00" w14:textId="032FAC4A" w:rsidR="004E68E0" w:rsidRDefault="004E68E0" w:rsidP="00293C4D">
      <w:pPr>
        <w:pStyle w:val="5"/>
        <w:numPr>
          <w:ilvl w:val="4"/>
          <w:numId w:val="1"/>
        </w:numPr>
      </w:pPr>
      <w:r>
        <w:rPr>
          <w:rFonts w:hint="eastAsia"/>
        </w:rPr>
        <w:t>メーカーで推奨する方法でバックアップを</w:t>
      </w:r>
      <w:r w:rsidR="00D000EC">
        <w:rPr>
          <w:rFonts w:hint="eastAsia"/>
        </w:rPr>
        <w:t>取得できるように設計する</w:t>
      </w:r>
      <w:r>
        <w:rPr>
          <w:rFonts w:hint="eastAsia"/>
        </w:rPr>
        <w:t>こと。</w:t>
      </w:r>
    </w:p>
    <w:p w14:paraId="1A62AE1E" w14:textId="77777777" w:rsidR="004E68E0" w:rsidRPr="00A054D1" w:rsidRDefault="004E68E0" w:rsidP="00293C4D">
      <w:pPr>
        <w:pStyle w:val="5"/>
        <w:numPr>
          <w:ilvl w:val="4"/>
          <w:numId w:val="1"/>
        </w:numPr>
      </w:pPr>
      <w:r>
        <w:rPr>
          <w:rFonts w:hint="eastAsia"/>
        </w:rPr>
        <w:t>メーカーで推奨する方法でバックアップしたデータでリストアできるよう設計すること。</w:t>
      </w:r>
    </w:p>
    <w:p w14:paraId="56BE64C7" w14:textId="77777777" w:rsidR="004E68E0" w:rsidRDefault="004E68E0" w:rsidP="00293C4D">
      <w:pPr>
        <w:pStyle w:val="4"/>
        <w:numPr>
          <w:ilvl w:val="3"/>
          <w:numId w:val="1"/>
        </w:numPr>
      </w:pPr>
      <w:r>
        <w:rPr>
          <w:rFonts w:hint="eastAsia"/>
        </w:rPr>
        <w:t>ファイルサーバ可視化サーバ</w:t>
      </w:r>
    </w:p>
    <w:p w14:paraId="612D02C1" w14:textId="176E623B" w:rsidR="004E68E0" w:rsidRDefault="004E68E0" w:rsidP="00293C4D">
      <w:pPr>
        <w:pStyle w:val="5"/>
        <w:numPr>
          <w:ilvl w:val="4"/>
          <w:numId w:val="1"/>
        </w:numPr>
      </w:pPr>
      <w:r>
        <w:rPr>
          <w:rFonts w:hint="eastAsia"/>
        </w:rPr>
        <w:t>ファイルサーバ可視化は</w:t>
      </w:r>
      <w:r w:rsidR="00361BB1">
        <w:rPr>
          <w:rFonts w:hint="eastAsia"/>
        </w:rPr>
        <w:t>所属用</w:t>
      </w:r>
      <w:r>
        <w:rPr>
          <w:rFonts w:hint="eastAsia"/>
        </w:rPr>
        <w:t>ファイルサーバのインターネット接続系の所属フォルダに保存されている文書、並びにWebサーバ(IIS、SharePoint Online)に保存されている文書を対象とし、設計すること。</w:t>
      </w:r>
    </w:p>
    <w:p w14:paraId="16CF8580" w14:textId="77777777" w:rsidR="004E68E0" w:rsidRDefault="004E68E0" w:rsidP="00293C4D">
      <w:pPr>
        <w:pStyle w:val="5"/>
        <w:numPr>
          <w:ilvl w:val="4"/>
          <w:numId w:val="1"/>
        </w:numPr>
      </w:pPr>
      <w:r>
        <w:rPr>
          <w:rFonts w:hint="eastAsia"/>
        </w:rPr>
        <w:lastRenderedPageBreak/>
        <w:t>文書情報の収集は文書数を考慮し、収集による業務への影響を分散するよう組織単位でスケジューリングすること。</w:t>
      </w:r>
    </w:p>
    <w:p w14:paraId="32413BBE" w14:textId="77777777" w:rsidR="004E68E0" w:rsidRDefault="004E68E0" w:rsidP="00293C4D">
      <w:pPr>
        <w:pStyle w:val="5"/>
        <w:numPr>
          <w:ilvl w:val="4"/>
          <w:numId w:val="1"/>
        </w:numPr>
      </w:pPr>
      <w:r>
        <w:rPr>
          <w:rFonts w:hint="eastAsia"/>
        </w:rPr>
        <w:t>一定期間参照されていないデータや一定容量を超過したデータ等、削除・アーカイブ対象となるデータを分析できるよう設計すること。</w:t>
      </w:r>
    </w:p>
    <w:p w14:paraId="0B9DC35D" w14:textId="5A0A4BD9" w:rsidR="004E68E0" w:rsidRDefault="004E68E0" w:rsidP="00293C4D">
      <w:pPr>
        <w:pStyle w:val="5"/>
        <w:numPr>
          <w:ilvl w:val="4"/>
          <w:numId w:val="1"/>
        </w:numPr>
      </w:pPr>
      <w:r>
        <w:rPr>
          <w:rFonts w:hint="eastAsia"/>
        </w:rPr>
        <w:t>メーカーで推奨する方法でバックアップを</w:t>
      </w:r>
      <w:r w:rsidR="00D000EC">
        <w:rPr>
          <w:rFonts w:hint="eastAsia"/>
        </w:rPr>
        <w:t>取得できるように設計する</w:t>
      </w:r>
      <w:r>
        <w:rPr>
          <w:rFonts w:hint="eastAsia"/>
        </w:rPr>
        <w:t>こと。</w:t>
      </w:r>
    </w:p>
    <w:p w14:paraId="3E5C8A5F" w14:textId="77777777" w:rsidR="004E68E0" w:rsidRDefault="004E68E0" w:rsidP="00293C4D">
      <w:pPr>
        <w:pStyle w:val="5"/>
        <w:numPr>
          <w:ilvl w:val="4"/>
          <w:numId w:val="1"/>
        </w:numPr>
      </w:pPr>
      <w:r>
        <w:rPr>
          <w:rFonts w:hint="eastAsia"/>
        </w:rPr>
        <w:t>メーカーで推奨する方法でバックアップしたデータでリストアできるよう設計すること。</w:t>
      </w:r>
    </w:p>
    <w:p w14:paraId="6C15686F" w14:textId="77777777" w:rsidR="0012467D" w:rsidRPr="0012467D" w:rsidRDefault="0012467D" w:rsidP="00293C4D">
      <w:pPr>
        <w:pStyle w:val="3"/>
        <w:numPr>
          <w:ilvl w:val="2"/>
          <w:numId w:val="1"/>
        </w:numPr>
      </w:pPr>
      <w:r w:rsidRPr="0012467D">
        <w:rPr>
          <w:rFonts w:hint="eastAsia"/>
        </w:rPr>
        <w:t>端末管理</w:t>
      </w:r>
    </w:p>
    <w:p w14:paraId="0C544823" w14:textId="7BA9EBDF" w:rsidR="0012467D" w:rsidRPr="0012467D" w:rsidRDefault="00EB65DA" w:rsidP="00293C4D">
      <w:pPr>
        <w:pStyle w:val="4"/>
        <w:numPr>
          <w:ilvl w:val="3"/>
          <w:numId w:val="1"/>
        </w:numPr>
      </w:pPr>
      <w:r>
        <w:rPr>
          <w:rFonts w:hint="eastAsia"/>
        </w:rPr>
        <w:t>職員端末機</w:t>
      </w:r>
      <w:r w:rsidR="00CF1649">
        <w:rPr>
          <w:rFonts w:hint="eastAsia"/>
        </w:rPr>
        <w:t>等</w:t>
      </w:r>
      <w:r w:rsidR="0012467D" w:rsidRPr="0012467D">
        <w:rPr>
          <w:rFonts w:hint="eastAsia"/>
        </w:rPr>
        <w:t>の種類(</w:t>
      </w:r>
      <w:r w:rsidR="00CF1649">
        <w:rPr>
          <w:rFonts w:hint="eastAsia"/>
        </w:rPr>
        <w:t>職員端末機、</w:t>
      </w:r>
      <w:r w:rsidR="0012467D" w:rsidRPr="0012467D">
        <w:rPr>
          <w:rFonts w:hint="eastAsia"/>
        </w:rPr>
        <w:t>独自調達端末機</w:t>
      </w:r>
      <w:r w:rsidR="00CF1649">
        <w:rPr>
          <w:rFonts w:hint="eastAsia"/>
        </w:rPr>
        <w:t>及び</w:t>
      </w:r>
      <w:r w:rsidR="0012467D" w:rsidRPr="0012467D">
        <w:rPr>
          <w:rFonts w:hint="eastAsia"/>
        </w:rPr>
        <w:t>税務情報端末機)に応じて利用する機能を設計すること。</w:t>
      </w:r>
    </w:p>
    <w:p w14:paraId="18602A14" w14:textId="1E2BE083" w:rsidR="0012467D" w:rsidRPr="0012467D" w:rsidRDefault="00CF1649" w:rsidP="00293C4D">
      <w:pPr>
        <w:pStyle w:val="4"/>
        <w:numPr>
          <w:ilvl w:val="3"/>
          <w:numId w:val="1"/>
        </w:numPr>
      </w:pPr>
      <w:r w:rsidRPr="00CF1649">
        <w:rPr>
          <w:rFonts w:hint="eastAsia"/>
        </w:rPr>
        <w:t>本</w:t>
      </w:r>
      <w:r w:rsidR="002479AD">
        <w:rPr>
          <w:rFonts w:hint="eastAsia"/>
        </w:rPr>
        <w:t>業務</w:t>
      </w:r>
      <w:r w:rsidRPr="00CF1649">
        <w:rPr>
          <w:rFonts w:hint="eastAsia"/>
        </w:rPr>
        <w:t>外の枠組み</w:t>
      </w:r>
      <w:r>
        <w:rPr>
          <w:rFonts w:hint="eastAsia"/>
        </w:rPr>
        <w:t>（</w:t>
      </w:r>
      <w:r w:rsidR="0012467D" w:rsidRPr="0012467D">
        <w:rPr>
          <w:rFonts w:hint="eastAsia"/>
        </w:rPr>
        <w:t>A</w:t>
      </w:r>
      <w:r w:rsidR="0012467D" w:rsidRPr="0012467D">
        <w:t>ssetView</w:t>
      </w:r>
      <w:r>
        <w:rPr>
          <w:rFonts w:hint="eastAsia"/>
        </w:rPr>
        <w:t>）</w:t>
      </w:r>
      <w:r w:rsidR="0012467D" w:rsidRPr="0012467D">
        <w:rPr>
          <w:rFonts w:hint="eastAsia"/>
        </w:rPr>
        <w:t>で管理している職員端末機については、</w:t>
      </w:r>
      <w:r w:rsidR="002F1F55">
        <w:rPr>
          <w:rFonts w:hint="eastAsia"/>
        </w:rPr>
        <w:t>リモートコントロール機能のみ有効</w:t>
      </w:r>
      <w:r w:rsidR="0012467D" w:rsidRPr="0012467D">
        <w:rPr>
          <w:rFonts w:hint="eastAsia"/>
        </w:rPr>
        <w:t>として設計すること。</w:t>
      </w:r>
    </w:p>
    <w:p w14:paraId="3C3B000E" w14:textId="3D2FC393" w:rsidR="0012467D" w:rsidRPr="0012467D" w:rsidRDefault="0012467D" w:rsidP="00293C4D">
      <w:pPr>
        <w:pStyle w:val="4"/>
        <w:numPr>
          <w:ilvl w:val="3"/>
          <w:numId w:val="1"/>
        </w:numPr>
      </w:pPr>
      <w:r w:rsidRPr="0012467D">
        <w:rPr>
          <w:rFonts w:hint="eastAsia"/>
        </w:rPr>
        <w:t>既存の</w:t>
      </w:r>
      <w:r w:rsidRPr="0012467D">
        <w:t>System Center Configuration Manager</w:t>
      </w:r>
      <w:r w:rsidR="004D1C81">
        <w:rPr>
          <w:rFonts w:hint="eastAsia"/>
        </w:rPr>
        <w:t>と異なる</w:t>
      </w:r>
      <w:r w:rsidRPr="0012467D">
        <w:rPr>
          <w:rFonts w:hint="eastAsia"/>
        </w:rPr>
        <w:t>機能については、有効及び無効の設計と設計理由を明確にすること</w:t>
      </w:r>
      <w:r w:rsidR="001D4E45">
        <w:rPr>
          <w:rFonts w:hint="eastAsia"/>
        </w:rPr>
        <w:t>。</w:t>
      </w:r>
    </w:p>
    <w:p w14:paraId="0219718C" w14:textId="77777777" w:rsidR="0012467D" w:rsidRPr="0012467D" w:rsidRDefault="0012467D" w:rsidP="00293C4D">
      <w:pPr>
        <w:pStyle w:val="3"/>
        <w:numPr>
          <w:ilvl w:val="2"/>
          <w:numId w:val="1"/>
        </w:numPr>
      </w:pPr>
      <w:r w:rsidRPr="0012467D">
        <w:rPr>
          <w:rFonts w:hint="eastAsia"/>
        </w:rPr>
        <w:t>生体認証</w:t>
      </w:r>
    </w:p>
    <w:p w14:paraId="2525C1EE" w14:textId="59F3AEE5" w:rsidR="0012467D" w:rsidRPr="0012467D" w:rsidRDefault="0012467D" w:rsidP="00293C4D">
      <w:pPr>
        <w:pStyle w:val="4"/>
        <w:numPr>
          <w:ilvl w:val="3"/>
          <w:numId w:val="1"/>
        </w:numPr>
      </w:pPr>
      <w:r w:rsidRPr="0012467D">
        <w:rPr>
          <w:rFonts w:hint="eastAsia"/>
        </w:rPr>
        <w:t>税務情報端末機及び個人番号利用事務系物理端末機については、端末機起動後に</w:t>
      </w:r>
      <w:r w:rsidRPr="0012467D">
        <w:t>Windows</w:t>
      </w:r>
      <w:r w:rsidRPr="0012467D">
        <w:rPr>
          <w:rFonts w:hint="eastAsia"/>
        </w:rPr>
        <w:t>ログオン認証の前に生体認証が起動するように設計すること。</w:t>
      </w:r>
    </w:p>
    <w:p w14:paraId="348D9889" w14:textId="77777777" w:rsidR="0012467D" w:rsidRPr="0012467D" w:rsidRDefault="0012467D" w:rsidP="00293C4D">
      <w:pPr>
        <w:pStyle w:val="4"/>
        <w:numPr>
          <w:ilvl w:val="3"/>
          <w:numId w:val="1"/>
        </w:numPr>
      </w:pPr>
      <w:r w:rsidRPr="0012467D">
        <w:rPr>
          <w:rFonts w:hint="eastAsia"/>
        </w:rPr>
        <w:t>職員端末機にて、個人番号利用事務系仮想デスクトップクライアントを起動時に生体認証が起動するように設計すること。なお、L</w:t>
      </w:r>
      <w:r w:rsidRPr="0012467D">
        <w:t>GWAN</w:t>
      </w:r>
      <w:r w:rsidRPr="0012467D">
        <w:rPr>
          <w:rFonts w:hint="eastAsia"/>
        </w:rPr>
        <w:t>接続系仮想デスクトップクライアント起動時は生体認証を起動させない。対象のU</w:t>
      </w:r>
      <w:r w:rsidRPr="0012467D">
        <w:t>RL</w:t>
      </w:r>
      <w:r w:rsidRPr="0012467D">
        <w:rPr>
          <w:rFonts w:hint="eastAsia"/>
        </w:rPr>
        <w:t>については、</w:t>
      </w:r>
      <w:r w:rsidRPr="0012467D">
        <w:t>仮想端末基盤クラウドサービス</w:t>
      </w:r>
      <w:r w:rsidRPr="0012467D">
        <w:rPr>
          <w:rFonts w:hint="eastAsia"/>
        </w:rPr>
        <w:t>事業者より提示する。</w:t>
      </w:r>
    </w:p>
    <w:p w14:paraId="37219EC8" w14:textId="77777777" w:rsidR="0012467D" w:rsidRPr="0012467D" w:rsidRDefault="0012467D" w:rsidP="00293C4D">
      <w:pPr>
        <w:pStyle w:val="4"/>
        <w:numPr>
          <w:ilvl w:val="3"/>
          <w:numId w:val="1"/>
        </w:numPr>
      </w:pPr>
      <w:r w:rsidRPr="0012467D">
        <w:rPr>
          <w:rFonts w:hint="eastAsia"/>
        </w:rPr>
        <w:t>インターネット接続系及び個人番号利用事務系へ設置の生体認証サーバは冗長化されており、単体での障害発生時でも継続して機能を提供できること。</w:t>
      </w:r>
    </w:p>
    <w:p w14:paraId="1FD51E6C" w14:textId="6C6EB804" w:rsidR="0012467D" w:rsidRPr="0012467D" w:rsidRDefault="0012467D" w:rsidP="00293C4D">
      <w:pPr>
        <w:pStyle w:val="4"/>
        <w:numPr>
          <w:ilvl w:val="3"/>
          <w:numId w:val="1"/>
        </w:numPr>
      </w:pPr>
      <w:r w:rsidRPr="0012467D">
        <w:rPr>
          <w:rFonts w:hint="eastAsia"/>
        </w:rPr>
        <w:t>登録するユーザ情報については、1時間に</w:t>
      </w:r>
      <w:r w:rsidR="00CE19C4">
        <w:rPr>
          <w:rFonts w:hint="eastAsia"/>
        </w:rPr>
        <w:t>一</w:t>
      </w:r>
      <w:r w:rsidRPr="0012467D">
        <w:rPr>
          <w:rFonts w:hint="eastAsia"/>
        </w:rPr>
        <w:t>度c</w:t>
      </w:r>
      <w:r w:rsidRPr="0012467D">
        <w:t>sv</w:t>
      </w:r>
      <w:r w:rsidRPr="0012467D">
        <w:rPr>
          <w:rFonts w:hint="eastAsia"/>
        </w:rPr>
        <w:t>にて情報を取込み、自動で連携されるようにタスクを設計すること。</w:t>
      </w:r>
    </w:p>
    <w:p w14:paraId="7F353234" w14:textId="3399AED6" w:rsidR="004E68E0" w:rsidRDefault="00697AA2" w:rsidP="00293C4D">
      <w:pPr>
        <w:pStyle w:val="3"/>
        <w:numPr>
          <w:ilvl w:val="2"/>
          <w:numId w:val="1"/>
        </w:numPr>
      </w:pPr>
      <w:r>
        <w:rPr>
          <w:rFonts w:hint="eastAsia"/>
        </w:rPr>
        <w:t>バックアップ用</w:t>
      </w:r>
      <w:r w:rsidR="004E68E0">
        <w:rPr>
          <w:rFonts w:hint="eastAsia"/>
        </w:rPr>
        <w:t>クラウド環境</w:t>
      </w:r>
    </w:p>
    <w:p w14:paraId="36D3F0F9" w14:textId="77F75C75" w:rsidR="004E68E0" w:rsidRDefault="004E68E0" w:rsidP="00293C4D">
      <w:pPr>
        <w:pStyle w:val="4"/>
        <w:numPr>
          <w:ilvl w:val="3"/>
          <w:numId w:val="1"/>
        </w:numPr>
      </w:pPr>
      <w:r>
        <w:rPr>
          <w:rFonts w:hint="eastAsia"/>
        </w:rPr>
        <w:t>所属用ファイルサーバ(バックアップ)、</w:t>
      </w:r>
      <w:r w:rsidR="00EC56C9">
        <w:rPr>
          <w:rFonts w:hint="eastAsia"/>
        </w:rPr>
        <w:t>サーバ</w:t>
      </w:r>
      <w:r>
        <w:rPr>
          <w:rFonts w:hint="eastAsia"/>
        </w:rPr>
        <w:t>バックアップデータの遠地保管先としてクラウド環境に容量を確保すること。</w:t>
      </w:r>
    </w:p>
    <w:p w14:paraId="7BD05280" w14:textId="135D860E" w:rsidR="004E68E0" w:rsidRDefault="002C16AE" w:rsidP="00293C4D">
      <w:pPr>
        <w:pStyle w:val="4"/>
        <w:numPr>
          <w:ilvl w:val="3"/>
          <w:numId w:val="1"/>
        </w:numPr>
      </w:pPr>
      <w:r>
        <w:rPr>
          <w:rFonts w:hint="eastAsia"/>
        </w:rPr>
        <w:t>バックアップ用</w:t>
      </w:r>
      <w:r w:rsidR="004E68E0">
        <w:rPr>
          <w:rFonts w:hint="eastAsia"/>
        </w:rPr>
        <w:t>クラウド環境は東日本リージョンで構成する設計とすること。</w:t>
      </w:r>
    </w:p>
    <w:p w14:paraId="01F9F4BC" w14:textId="5995429E" w:rsidR="004E68E0" w:rsidRDefault="004E68E0" w:rsidP="00293C4D">
      <w:pPr>
        <w:pStyle w:val="4"/>
        <w:numPr>
          <w:ilvl w:val="3"/>
          <w:numId w:val="1"/>
        </w:numPr>
      </w:pPr>
      <w:r>
        <w:rPr>
          <w:rFonts w:hint="eastAsia"/>
        </w:rPr>
        <w:t>snapshot領域</w:t>
      </w:r>
      <w:r w:rsidR="0061060C">
        <w:rPr>
          <w:rFonts w:hint="eastAsia"/>
        </w:rPr>
        <w:t>として</w:t>
      </w:r>
      <w:r>
        <w:rPr>
          <w:rFonts w:hint="eastAsia"/>
        </w:rPr>
        <w:t>各ボリュームの容量20%以上を確保すること。</w:t>
      </w:r>
    </w:p>
    <w:p w14:paraId="6D2E8A10" w14:textId="77777777" w:rsidR="004E68E0" w:rsidRDefault="004E68E0" w:rsidP="00293C4D">
      <w:pPr>
        <w:pStyle w:val="4"/>
        <w:numPr>
          <w:ilvl w:val="3"/>
          <w:numId w:val="1"/>
        </w:numPr>
      </w:pPr>
      <w:r>
        <w:rPr>
          <w:rFonts w:hint="eastAsia"/>
        </w:rPr>
        <w:t>容量確保のために重複排除機能を利用するように設計すること。</w:t>
      </w:r>
    </w:p>
    <w:p w14:paraId="2D7389BE" w14:textId="0C352E75" w:rsidR="004E68E0" w:rsidRDefault="000B2BEE" w:rsidP="00293C4D">
      <w:pPr>
        <w:pStyle w:val="4"/>
        <w:numPr>
          <w:ilvl w:val="3"/>
          <w:numId w:val="1"/>
        </w:numPr>
      </w:pPr>
      <w:r>
        <w:rPr>
          <w:rFonts w:hint="eastAsia"/>
        </w:rPr>
        <w:t>自動階層化機能を利用する場合は、</w:t>
      </w:r>
      <w:r w:rsidR="004E68E0">
        <w:rPr>
          <w:rFonts w:hint="eastAsia"/>
        </w:rPr>
        <w:t>アクセス頻度の高いファイル(以下ホットデータ)は書き込み速度の速い記憶媒体で構成されたストレージに保存され、特定の期間アクセスのないファイル(以下コールドデータ)を低価格の記憶媒体で構成されたストレージの領域にファイルを移動するように自動階層の設計を設計すること。</w:t>
      </w:r>
    </w:p>
    <w:p w14:paraId="4478073A" w14:textId="77777777" w:rsidR="004E68E0" w:rsidRDefault="004E68E0" w:rsidP="00293C4D">
      <w:pPr>
        <w:pStyle w:val="4"/>
        <w:numPr>
          <w:ilvl w:val="3"/>
          <w:numId w:val="1"/>
        </w:numPr>
      </w:pPr>
      <w:r>
        <w:rPr>
          <w:rFonts w:hint="eastAsia"/>
        </w:rPr>
        <w:t>所属用ファイルサーバ(バックアップ)として以下の容量を確保すること。</w:t>
      </w:r>
    </w:p>
    <w:p w14:paraId="4BBA27AB" w14:textId="40C12392" w:rsidR="004E68E0" w:rsidRDefault="004E68E0" w:rsidP="00293C4D">
      <w:pPr>
        <w:pStyle w:val="5"/>
        <w:numPr>
          <w:ilvl w:val="4"/>
          <w:numId w:val="1"/>
        </w:numPr>
      </w:pPr>
      <w:r>
        <w:rPr>
          <w:rFonts w:hint="eastAsia"/>
        </w:rPr>
        <w:lastRenderedPageBreak/>
        <w:t>インターネット接続系所属フォルダ</w:t>
      </w:r>
    </w:p>
    <w:p w14:paraId="3F909EAB" w14:textId="69A1DAFC" w:rsidR="004E68E0" w:rsidRDefault="004E68E0" w:rsidP="00293C4D">
      <w:pPr>
        <w:pStyle w:val="5"/>
        <w:numPr>
          <w:ilvl w:val="4"/>
          <w:numId w:val="1"/>
        </w:numPr>
      </w:pPr>
      <w:r>
        <w:rPr>
          <w:rFonts w:hint="eastAsia"/>
        </w:rPr>
        <w:t>個人番号利用事務系所属フォルダ</w:t>
      </w:r>
    </w:p>
    <w:p w14:paraId="2A23CDE7" w14:textId="2942350B" w:rsidR="004E68E0" w:rsidRDefault="004E68E0" w:rsidP="00293C4D">
      <w:pPr>
        <w:pStyle w:val="5"/>
        <w:numPr>
          <w:ilvl w:val="4"/>
          <w:numId w:val="1"/>
        </w:numPr>
      </w:pPr>
      <w:r>
        <w:rPr>
          <w:rFonts w:hint="eastAsia"/>
        </w:rPr>
        <w:t>容量を算出する際は以下内容を加味し、容量を算出すること。</w:t>
      </w:r>
    </w:p>
    <w:p w14:paraId="3A9EF135" w14:textId="77777777" w:rsidR="004E68E0" w:rsidRDefault="004E68E0" w:rsidP="00293C4D">
      <w:pPr>
        <w:pStyle w:val="7"/>
        <w:numPr>
          <w:ilvl w:val="6"/>
          <w:numId w:val="1"/>
        </w:numPr>
      </w:pPr>
      <w:r>
        <w:rPr>
          <w:rFonts w:hint="eastAsia"/>
        </w:rPr>
        <w:t>スナップショット領域、ボリュームのシステム領域を加味して容量を算出すること。</w:t>
      </w:r>
    </w:p>
    <w:p w14:paraId="7E98535E" w14:textId="77777777" w:rsidR="004E68E0" w:rsidRDefault="004E68E0" w:rsidP="00293C4D">
      <w:pPr>
        <w:pStyle w:val="7"/>
        <w:numPr>
          <w:ilvl w:val="6"/>
          <w:numId w:val="1"/>
        </w:numPr>
      </w:pPr>
      <w:r>
        <w:rPr>
          <w:rFonts w:hint="eastAsia"/>
        </w:rPr>
        <w:t>重複排除を有効化した容量は、圧縮率は各メーカーの推奨値もしくは事例で算出すること。</w:t>
      </w:r>
    </w:p>
    <w:p w14:paraId="34C34A8A" w14:textId="77777777" w:rsidR="004E68E0" w:rsidRDefault="004E68E0" w:rsidP="00293C4D">
      <w:pPr>
        <w:pStyle w:val="7"/>
        <w:numPr>
          <w:ilvl w:val="6"/>
          <w:numId w:val="1"/>
        </w:numPr>
      </w:pPr>
      <w:r>
        <w:rPr>
          <w:rFonts w:hint="eastAsia"/>
        </w:rPr>
        <w:t>自動階層を有効化した容量は、フラグメンテーション領域の容量を考慮した容量で算出すること。</w:t>
      </w:r>
    </w:p>
    <w:p w14:paraId="430F60AE" w14:textId="4DFC4441" w:rsidR="004E68E0" w:rsidRDefault="00001C85" w:rsidP="00293C4D">
      <w:pPr>
        <w:pStyle w:val="4"/>
        <w:numPr>
          <w:ilvl w:val="3"/>
          <w:numId w:val="1"/>
        </w:numPr>
      </w:pPr>
      <w:r>
        <w:rPr>
          <w:rFonts w:hint="eastAsia"/>
        </w:rPr>
        <w:t>サーバ</w:t>
      </w:r>
      <w:r w:rsidR="004E68E0">
        <w:rPr>
          <w:rFonts w:hint="eastAsia"/>
        </w:rPr>
        <w:t>バックアップデータの遠地保管領域として、バックアップ保護サーバのバックアップ領域の容量を確保すること。容量を算出する際は以下内容を加味し、容量を算出すること。</w:t>
      </w:r>
    </w:p>
    <w:p w14:paraId="3FFCD72A" w14:textId="77777777" w:rsidR="004E68E0" w:rsidRDefault="004E68E0" w:rsidP="00293C4D">
      <w:pPr>
        <w:pStyle w:val="5"/>
        <w:numPr>
          <w:ilvl w:val="4"/>
          <w:numId w:val="1"/>
        </w:numPr>
      </w:pPr>
      <w:r>
        <w:rPr>
          <w:rFonts w:hint="eastAsia"/>
        </w:rPr>
        <w:t>スナップショット領域、ボリュームのシステム領域を加味して容量を算出すること。</w:t>
      </w:r>
    </w:p>
    <w:p w14:paraId="61D74BEF" w14:textId="77777777" w:rsidR="004E68E0" w:rsidRDefault="004E68E0" w:rsidP="00293C4D">
      <w:pPr>
        <w:pStyle w:val="5"/>
        <w:numPr>
          <w:ilvl w:val="4"/>
          <w:numId w:val="1"/>
        </w:numPr>
      </w:pPr>
      <w:r>
        <w:rPr>
          <w:rFonts w:hint="eastAsia"/>
        </w:rPr>
        <w:t>重複排除を有効化した容量は、圧縮率は各メーカーの推奨値もしくは事例で算出すること。</w:t>
      </w:r>
    </w:p>
    <w:p w14:paraId="1B88FC53" w14:textId="77777777" w:rsidR="004E68E0" w:rsidRDefault="004E68E0" w:rsidP="00293C4D">
      <w:pPr>
        <w:pStyle w:val="5"/>
        <w:numPr>
          <w:ilvl w:val="4"/>
          <w:numId w:val="1"/>
        </w:numPr>
      </w:pPr>
      <w:r>
        <w:rPr>
          <w:rFonts w:hint="eastAsia"/>
        </w:rPr>
        <w:t>自動階層を有効化した容量は、フラグメンテーション領域の容量を考慮した容量で算出すること。</w:t>
      </w:r>
    </w:p>
    <w:p w14:paraId="7144B03A" w14:textId="4F118069" w:rsidR="004E68E0" w:rsidRDefault="00E942FC" w:rsidP="00293C4D">
      <w:pPr>
        <w:pStyle w:val="4"/>
        <w:numPr>
          <w:ilvl w:val="3"/>
          <w:numId w:val="1"/>
        </w:numPr>
      </w:pPr>
      <w:r>
        <w:rPr>
          <w:rFonts w:hint="eastAsia"/>
        </w:rPr>
        <w:t>自動階層化機能を利用する場合は、</w:t>
      </w:r>
      <w:r w:rsidR="004E68E0">
        <w:rPr>
          <w:rFonts w:hint="eastAsia"/>
        </w:rPr>
        <w:t>所属用ファイルサーバ(バックアップ)の自動階層の設定は、ホットデータの領域は30%以上確保するように設計すること。</w:t>
      </w:r>
    </w:p>
    <w:p w14:paraId="7329841F" w14:textId="20058607" w:rsidR="004E68E0" w:rsidRDefault="00E942FC" w:rsidP="00293C4D">
      <w:pPr>
        <w:pStyle w:val="4"/>
        <w:numPr>
          <w:ilvl w:val="3"/>
          <w:numId w:val="1"/>
        </w:numPr>
      </w:pPr>
      <w:r>
        <w:rPr>
          <w:rFonts w:hint="eastAsia"/>
        </w:rPr>
        <w:t>自動階層化機能を利用する場合は、サーバ</w:t>
      </w:r>
      <w:r w:rsidR="004E68E0">
        <w:rPr>
          <w:rFonts w:hint="eastAsia"/>
        </w:rPr>
        <w:t>バックアップデータの遠地保管先の自動階層の設定は、すべてコールドデータの領域で保存するように設計すること。</w:t>
      </w:r>
    </w:p>
    <w:p w14:paraId="1ABE9E90" w14:textId="77777777" w:rsidR="004E68E0" w:rsidRPr="007B6089" w:rsidRDefault="004E68E0" w:rsidP="00293C4D">
      <w:pPr>
        <w:pStyle w:val="3"/>
        <w:numPr>
          <w:ilvl w:val="2"/>
          <w:numId w:val="1"/>
        </w:numPr>
      </w:pPr>
      <w:r>
        <w:rPr>
          <w:rFonts w:hint="eastAsia"/>
        </w:rPr>
        <w:t>個人ドライブシステム</w:t>
      </w:r>
    </w:p>
    <w:p w14:paraId="1DD5B32F" w14:textId="1837BDF6" w:rsidR="004E68E0" w:rsidRDefault="004E68E0" w:rsidP="00293C4D">
      <w:pPr>
        <w:pStyle w:val="4"/>
        <w:numPr>
          <w:ilvl w:val="3"/>
          <w:numId w:val="1"/>
        </w:numPr>
      </w:pPr>
      <w:r w:rsidRPr="00A93992">
        <w:rPr>
          <w:rFonts w:hint="eastAsia"/>
        </w:rPr>
        <w:t>個人ドライブシステムは、</w:t>
      </w:r>
      <w:r w:rsidR="00FC517B">
        <w:rPr>
          <w:rFonts w:hint="eastAsia"/>
        </w:rPr>
        <w:t>E3</w:t>
      </w:r>
      <w:r w:rsidRPr="00A93992">
        <w:rPr>
          <w:rFonts w:hint="eastAsia"/>
        </w:rPr>
        <w:t>ライセンスを</w:t>
      </w:r>
      <w:r w:rsidR="00FC517B">
        <w:rPr>
          <w:rFonts w:hint="eastAsia"/>
        </w:rPr>
        <w:t>割り当てる</w:t>
      </w:r>
      <w:r w:rsidRPr="00A93992">
        <w:rPr>
          <w:rFonts w:hint="eastAsia"/>
        </w:rPr>
        <w:t>職員が利用できること。</w:t>
      </w:r>
    </w:p>
    <w:p w14:paraId="2A47E6BF" w14:textId="77777777" w:rsidR="004E68E0" w:rsidRPr="002443FE" w:rsidRDefault="004E68E0" w:rsidP="00293C4D">
      <w:pPr>
        <w:pStyle w:val="4"/>
        <w:numPr>
          <w:ilvl w:val="3"/>
          <w:numId w:val="1"/>
        </w:numPr>
      </w:pPr>
      <w:r w:rsidRPr="002443FE">
        <w:rPr>
          <w:rFonts w:hint="eastAsia"/>
        </w:rPr>
        <w:t>個人ドライブシステムを管理するアカウントを設計すること。</w:t>
      </w:r>
    </w:p>
    <w:p w14:paraId="236BEA9B" w14:textId="77777777" w:rsidR="004E68E0" w:rsidRDefault="004E68E0" w:rsidP="00293C4D">
      <w:pPr>
        <w:pStyle w:val="4"/>
        <w:numPr>
          <w:ilvl w:val="3"/>
          <w:numId w:val="1"/>
        </w:numPr>
      </w:pPr>
      <w:r>
        <w:rPr>
          <w:rFonts w:hint="eastAsia"/>
        </w:rPr>
        <w:t>コンテンツの共有範囲は可能な限り最小の共有範囲とすること。</w:t>
      </w:r>
    </w:p>
    <w:p w14:paraId="7E13FF24" w14:textId="77777777" w:rsidR="004E68E0" w:rsidRDefault="004E68E0" w:rsidP="00293C4D">
      <w:pPr>
        <w:pStyle w:val="4"/>
        <w:numPr>
          <w:ilvl w:val="3"/>
          <w:numId w:val="1"/>
        </w:numPr>
      </w:pPr>
      <w:r>
        <w:rPr>
          <w:rFonts w:hint="eastAsia"/>
        </w:rPr>
        <w:t>コンテンツはゲストユーザに共有できないこと。</w:t>
      </w:r>
    </w:p>
    <w:p w14:paraId="6030092E" w14:textId="77777777" w:rsidR="004E68E0" w:rsidRDefault="004E68E0" w:rsidP="00293C4D">
      <w:pPr>
        <w:pStyle w:val="4"/>
        <w:numPr>
          <w:ilvl w:val="3"/>
          <w:numId w:val="1"/>
        </w:numPr>
      </w:pPr>
      <w:r>
        <w:rPr>
          <w:rFonts w:hint="eastAsia"/>
        </w:rPr>
        <w:t>ユーザの利用可能</w:t>
      </w:r>
      <w:r w:rsidRPr="009D6ABE">
        <w:rPr>
          <w:rFonts w:hint="eastAsia"/>
        </w:rPr>
        <w:t>な</w:t>
      </w:r>
      <w:r>
        <w:rPr>
          <w:rFonts w:hint="eastAsia"/>
        </w:rPr>
        <w:t>ストレージ容量は本システムの既定値とすること。</w:t>
      </w:r>
    </w:p>
    <w:p w14:paraId="2DDD025A" w14:textId="77777777" w:rsidR="004E68E0" w:rsidRDefault="004E68E0" w:rsidP="00293C4D">
      <w:pPr>
        <w:pStyle w:val="4"/>
        <w:numPr>
          <w:ilvl w:val="3"/>
          <w:numId w:val="1"/>
        </w:numPr>
      </w:pPr>
      <w:r w:rsidRPr="00F00149">
        <w:rPr>
          <w:rFonts w:hint="eastAsia"/>
        </w:rPr>
        <w:t>ユーザに割り当てられた職員個人用のコンテンツ保存領域は、原則当該ユーザのみがアクセスできるように権限を制御すること。</w:t>
      </w:r>
    </w:p>
    <w:p w14:paraId="12B00BF8" w14:textId="77777777" w:rsidR="004E68E0" w:rsidRDefault="004E68E0" w:rsidP="00293C4D">
      <w:pPr>
        <w:pStyle w:val="4"/>
        <w:numPr>
          <w:ilvl w:val="3"/>
          <w:numId w:val="1"/>
        </w:numPr>
      </w:pPr>
      <w:r>
        <w:rPr>
          <w:rFonts w:hint="eastAsia"/>
        </w:rPr>
        <w:t>削除されたユーザのコンテンツは定められた期間保持すること。また、保持期間中は管理者が対象のコンテンツを参照できるようにアクセス権を設計すること。</w:t>
      </w:r>
    </w:p>
    <w:p w14:paraId="06C7D156" w14:textId="77777777" w:rsidR="004E68E0" w:rsidRPr="009D6ABE" w:rsidRDefault="004E68E0" w:rsidP="00293C4D">
      <w:pPr>
        <w:pStyle w:val="4"/>
        <w:numPr>
          <w:ilvl w:val="3"/>
          <w:numId w:val="1"/>
        </w:numPr>
      </w:pPr>
      <w:r w:rsidRPr="00A771F2">
        <w:rPr>
          <w:rFonts w:hint="eastAsia"/>
        </w:rPr>
        <w:t>削除されたユーザのコンテンツの完全削除は</w:t>
      </w:r>
      <w:r w:rsidRPr="009D6ABE">
        <w:rPr>
          <w:rFonts w:hint="eastAsia"/>
        </w:rPr>
        <w:t>他システムにて実施するため、本システムとしてのコンテンツの保持期間は最大日数とすること。</w:t>
      </w:r>
    </w:p>
    <w:p w14:paraId="3AB6721C" w14:textId="77777777" w:rsidR="004E68E0" w:rsidRDefault="004E68E0" w:rsidP="00293C4D">
      <w:pPr>
        <w:pStyle w:val="4"/>
        <w:numPr>
          <w:ilvl w:val="3"/>
          <w:numId w:val="1"/>
        </w:numPr>
      </w:pPr>
      <w:r>
        <w:rPr>
          <w:rFonts w:hint="eastAsia"/>
        </w:rPr>
        <w:t>ユーザの利用可能</w:t>
      </w:r>
      <w:r w:rsidRPr="009D6ABE">
        <w:rPr>
          <w:rFonts w:hint="eastAsia"/>
        </w:rPr>
        <w:t>なスト</w:t>
      </w:r>
      <w:r>
        <w:rPr>
          <w:rFonts w:hint="eastAsia"/>
        </w:rPr>
        <w:t>レージ容量が逼迫した場合、ユーザに通知すること。</w:t>
      </w:r>
    </w:p>
    <w:p w14:paraId="044479E9" w14:textId="77777777" w:rsidR="004E68E0" w:rsidRPr="008A46AF" w:rsidRDefault="004E68E0" w:rsidP="00293C4D">
      <w:pPr>
        <w:pStyle w:val="4"/>
        <w:numPr>
          <w:ilvl w:val="3"/>
          <w:numId w:val="1"/>
        </w:numPr>
      </w:pPr>
      <w:r w:rsidRPr="008A46AF">
        <w:rPr>
          <w:rFonts w:hint="eastAsia"/>
        </w:rPr>
        <w:lastRenderedPageBreak/>
        <w:t>他のユーザが個人ドライブのコンテンツを外部組織へ共有した場合、所有者に通知すること。</w:t>
      </w:r>
    </w:p>
    <w:p w14:paraId="52059C09" w14:textId="77777777" w:rsidR="004E68E0" w:rsidRPr="008A46AF" w:rsidRDefault="004E68E0" w:rsidP="00293C4D">
      <w:pPr>
        <w:pStyle w:val="4"/>
        <w:numPr>
          <w:ilvl w:val="3"/>
          <w:numId w:val="1"/>
        </w:numPr>
      </w:pPr>
      <w:r w:rsidRPr="008A46AF">
        <w:rPr>
          <w:rFonts w:hint="eastAsia"/>
        </w:rPr>
        <w:t>他のユーザが個人ドライブのコンテンツへのリンクを作成した場合、所有者に通知すること。</w:t>
      </w:r>
    </w:p>
    <w:p w14:paraId="3C3FEE8B" w14:textId="77777777" w:rsidR="004E68E0" w:rsidRDefault="004E68E0" w:rsidP="00293C4D">
      <w:pPr>
        <w:pStyle w:val="4"/>
        <w:numPr>
          <w:ilvl w:val="3"/>
          <w:numId w:val="1"/>
        </w:numPr>
      </w:pPr>
      <w:r>
        <w:rPr>
          <w:rFonts w:hint="eastAsia"/>
        </w:rPr>
        <w:t>定められた世代分コンテンツのバージョンを保持し、必要に応じでユーザが任意のバージョンに復元できること。</w:t>
      </w:r>
    </w:p>
    <w:p w14:paraId="7BAF2C33" w14:textId="2D7F3426" w:rsidR="004E68E0" w:rsidRDefault="004E68E0" w:rsidP="00293C4D">
      <w:pPr>
        <w:pStyle w:val="4"/>
        <w:numPr>
          <w:ilvl w:val="3"/>
          <w:numId w:val="1"/>
        </w:numPr>
      </w:pPr>
      <w:r w:rsidRPr="009D6ABE">
        <w:rPr>
          <w:rFonts w:hint="eastAsia"/>
        </w:rPr>
        <w:t>本システムはブラウザからアクセスするWeb版ではなく</w:t>
      </w:r>
      <w:r>
        <w:rPr>
          <w:rFonts w:hint="eastAsia"/>
        </w:rPr>
        <w:t>、</w:t>
      </w:r>
      <w:r w:rsidR="00EB65DA">
        <w:rPr>
          <w:rFonts w:hint="eastAsia"/>
        </w:rPr>
        <w:t>職員端末機</w:t>
      </w:r>
      <w:r>
        <w:rPr>
          <w:rFonts w:hint="eastAsia"/>
        </w:rPr>
        <w:t>にインストールしたクライアントアプリからアクセスすること。</w:t>
      </w:r>
    </w:p>
    <w:p w14:paraId="0A3F9B57" w14:textId="77777777" w:rsidR="004E68E0" w:rsidRDefault="004E68E0" w:rsidP="00293C4D">
      <w:pPr>
        <w:pStyle w:val="4"/>
        <w:numPr>
          <w:ilvl w:val="3"/>
          <w:numId w:val="1"/>
        </w:numPr>
      </w:pPr>
      <w:r w:rsidRPr="009D6ABE">
        <w:rPr>
          <w:rFonts w:hint="eastAsia"/>
        </w:rPr>
        <w:t>定められた</w:t>
      </w:r>
      <w:r>
        <w:rPr>
          <w:rFonts w:hint="eastAsia"/>
        </w:rPr>
        <w:t>期間のコンテンツが復元可能であること。</w:t>
      </w:r>
    </w:p>
    <w:p w14:paraId="453700FE" w14:textId="77777777" w:rsidR="004E68E0" w:rsidRDefault="004E68E0" w:rsidP="00293C4D">
      <w:pPr>
        <w:pStyle w:val="4"/>
        <w:numPr>
          <w:ilvl w:val="3"/>
          <w:numId w:val="1"/>
        </w:numPr>
      </w:pPr>
      <w:r>
        <w:rPr>
          <w:rFonts w:hint="eastAsia"/>
        </w:rPr>
        <w:t>ランサムウェアに対する影響を考慮し、ウイルス</w:t>
      </w:r>
      <w:r w:rsidRPr="009D6ABE">
        <w:rPr>
          <w:rFonts w:hint="eastAsia"/>
        </w:rPr>
        <w:t>検知</w:t>
      </w:r>
      <w:r>
        <w:rPr>
          <w:rFonts w:hint="eastAsia"/>
        </w:rPr>
        <w:t>されたコンテンツのダウンロードを防止する</w:t>
      </w:r>
      <w:r w:rsidRPr="009D6ABE">
        <w:rPr>
          <w:rFonts w:hint="eastAsia"/>
        </w:rPr>
        <w:t>ための警告を表示する</w:t>
      </w:r>
      <w:r>
        <w:rPr>
          <w:rFonts w:hint="eastAsia"/>
        </w:rPr>
        <w:t>こと。</w:t>
      </w:r>
    </w:p>
    <w:p w14:paraId="6A2DE670" w14:textId="4F74A191" w:rsidR="004E68E0" w:rsidRPr="00A61A29" w:rsidRDefault="004E68E0" w:rsidP="00293C4D">
      <w:pPr>
        <w:pStyle w:val="4"/>
        <w:numPr>
          <w:ilvl w:val="3"/>
          <w:numId w:val="1"/>
        </w:numPr>
      </w:pPr>
    </w:p>
    <w:p w14:paraId="7DEE528A" w14:textId="77777777" w:rsidR="004E68E0" w:rsidRDefault="004E68E0" w:rsidP="00293C4D">
      <w:pPr>
        <w:pStyle w:val="4"/>
        <w:numPr>
          <w:ilvl w:val="3"/>
          <w:numId w:val="1"/>
        </w:numPr>
      </w:pPr>
      <w:r>
        <w:rPr>
          <w:rFonts w:hint="eastAsia"/>
        </w:rPr>
        <w:t>個人ドライブシステムの設定はグループポリシーで配布すること。</w:t>
      </w:r>
    </w:p>
    <w:p w14:paraId="3AE18200" w14:textId="77777777" w:rsidR="004E68E0" w:rsidRDefault="004E68E0" w:rsidP="00293C4D">
      <w:pPr>
        <w:pStyle w:val="4"/>
        <w:numPr>
          <w:ilvl w:val="3"/>
          <w:numId w:val="1"/>
        </w:numPr>
        <w:ind w:left="851" w:hanging="284"/>
      </w:pPr>
      <w:r>
        <w:rPr>
          <w:rFonts w:hint="eastAsia"/>
        </w:rPr>
        <w:t>クライアントアプリのアップデートは他システムから配布し</w:t>
      </w:r>
      <w:r w:rsidRPr="00DA404F">
        <w:rPr>
          <w:rFonts w:hint="eastAsia"/>
        </w:rPr>
        <w:t>適用すること。</w:t>
      </w:r>
    </w:p>
    <w:p w14:paraId="78451C3A" w14:textId="1FADFFC8" w:rsidR="004E68E0" w:rsidRPr="00107F48" w:rsidRDefault="004E68E0" w:rsidP="00293C4D">
      <w:pPr>
        <w:pStyle w:val="4"/>
        <w:numPr>
          <w:ilvl w:val="3"/>
          <w:numId w:val="1"/>
        </w:numPr>
        <w:ind w:left="851" w:hanging="284"/>
      </w:pPr>
      <w:r>
        <w:rPr>
          <w:rFonts w:hint="eastAsia"/>
        </w:rPr>
        <w:t>クライアントアプリ</w:t>
      </w:r>
      <w:r w:rsidRPr="009D6ABE">
        <w:rPr>
          <w:rFonts w:hint="eastAsia"/>
        </w:rPr>
        <w:t>で</w:t>
      </w:r>
      <w:r w:rsidR="00EB65DA">
        <w:rPr>
          <w:rFonts w:hint="eastAsia"/>
        </w:rPr>
        <w:t>職員端末機</w:t>
      </w:r>
      <w:r w:rsidRPr="009D6ABE">
        <w:rPr>
          <w:rFonts w:hint="eastAsia"/>
        </w:rPr>
        <w:t>に同期</w:t>
      </w:r>
      <w:r>
        <w:rPr>
          <w:rFonts w:hint="eastAsia"/>
        </w:rPr>
        <w:t>されたコンテンツは、ログオフスクリプトを用いてローカル領域から削除すること。</w:t>
      </w:r>
    </w:p>
    <w:p w14:paraId="0E58E24C" w14:textId="77777777" w:rsidR="004E68E0" w:rsidRPr="00BC0E8A" w:rsidRDefault="004E68E0" w:rsidP="00293C4D">
      <w:pPr>
        <w:pStyle w:val="3"/>
        <w:numPr>
          <w:ilvl w:val="2"/>
          <w:numId w:val="1"/>
        </w:numPr>
      </w:pPr>
      <w:r w:rsidRPr="00BC0E8A">
        <w:rPr>
          <w:rFonts w:hint="eastAsia"/>
        </w:rPr>
        <w:t>ディレクトリ同期</w:t>
      </w:r>
    </w:p>
    <w:p w14:paraId="02EE2F97" w14:textId="77777777" w:rsidR="004E68E0" w:rsidRPr="00BC0E8A" w:rsidRDefault="004E68E0" w:rsidP="004E68E0">
      <w:pPr>
        <w:pStyle w:val="30"/>
      </w:pPr>
      <w:r w:rsidRPr="00BC0E8A">
        <w:rPr>
          <w:rFonts w:hint="eastAsia"/>
        </w:rPr>
        <w:t>以下を満たすパラメータ設計をすること。</w:t>
      </w:r>
    </w:p>
    <w:p w14:paraId="06A46D41" w14:textId="713A4D68" w:rsidR="004E68E0" w:rsidRPr="00BC0E8A" w:rsidRDefault="004E68E0" w:rsidP="00293C4D">
      <w:pPr>
        <w:pStyle w:val="4"/>
        <w:numPr>
          <w:ilvl w:val="3"/>
          <w:numId w:val="1"/>
        </w:numPr>
      </w:pPr>
      <w:bookmarkStart w:id="28" w:name="_Hlk166449132"/>
      <w:r w:rsidRPr="00BC0E8A">
        <w:t>Microsoft Entra Connect</w:t>
      </w:r>
      <w:r w:rsidRPr="00BC0E8A">
        <w:rPr>
          <w:rFonts w:hint="eastAsia"/>
        </w:rPr>
        <w:t>による機能</w:t>
      </w:r>
      <w:r w:rsidR="00801D07">
        <w:rPr>
          <w:rFonts w:hint="eastAsia"/>
        </w:rPr>
        <w:t>及び</w:t>
      </w:r>
      <w:r w:rsidRPr="00BC0E8A">
        <w:rPr>
          <w:rFonts w:hint="eastAsia"/>
        </w:rPr>
        <w:t>非機能に関するパラメータを設計すること</w:t>
      </w:r>
      <w:r>
        <w:rPr>
          <w:rFonts w:hint="eastAsia"/>
        </w:rPr>
        <w:t>。</w:t>
      </w:r>
    </w:p>
    <w:p w14:paraId="6D000F55" w14:textId="64B87FFF" w:rsidR="004E68E0" w:rsidRPr="00BC0E8A" w:rsidRDefault="004E68E0" w:rsidP="00293C4D">
      <w:pPr>
        <w:pStyle w:val="4"/>
        <w:numPr>
          <w:ilvl w:val="3"/>
          <w:numId w:val="1"/>
        </w:numPr>
      </w:pPr>
      <w:r w:rsidRPr="00BC0E8A">
        <w:rPr>
          <w:rFonts w:hint="eastAsia"/>
        </w:rPr>
        <w:t>本番環境用Microsoft 365テナント向け、</w:t>
      </w:r>
      <w:r w:rsidR="00801D07">
        <w:rPr>
          <w:rFonts w:hint="eastAsia"/>
        </w:rPr>
        <w:t>及び</w:t>
      </w:r>
      <w:r w:rsidRPr="00BC0E8A">
        <w:rPr>
          <w:rFonts w:hint="eastAsia"/>
        </w:rPr>
        <w:t>、テスト環境用Microsoft 365テナント向けのMicrosoft Entra Connectを設計の対象とすること</w:t>
      </w:r>
      <w:r>
        <w:rPr>
          <w:rFonts w:hint="eastAsia"/>
        </w:rPr>
        <w:t>。</w:t>
      </w:r>
    </w:p>
    <w:p w14:paraId="365933F8" w14:textId="15134529" w:rsidR="004E68E0" w:rsidRPr="00BC0E8A" w:rsidRDefault="004E68E0" w:rsidP="00293C4D">
      <w:pPr>
        <w:pStyle w:val="4"/>
        <w:numPr>
          <w:ilvl w:val="3"/>
          <w:numId w:val="1"/>
        </w:numPr>
      </w:pPr>
      <w:r w:rsidRPr="00BC0E8A">
        <w:rPr>
          <w:rFonts w:hint="eastAsia"/>
        </w:rPr>
        <w:t>本番環境用Microsoft 365テナント向け、</w:t>
      </w:r>
      <w:r w:rsidR="00801D07">
        <w:rPr>
          <w:rFonts w:hint="eastAsia"/>
        </w:rPr>
        <w:t>及び</w:t>
      </w:r>
      <w:r w:rsidRPr="00BC0E8A">
        <w:rPr>
          <w:rFonts w:hint="eastAsia"/>
        </w:rPr>
        <w:t>、テスト環境用Microsoft 365テナント向けの機能として、以下を実現できるよう設計すること</w:t>
      </w:r>
      <w:r>
        <w:rPr>
          <w:rFonts w:hint="eastAsia"/>
        </w:rPr>
        <w:t>。</w:t>
      </w:r>
    </w:p>
    <w:p w14:paraId="172B84A4" w14:textId="01D8A7DD" w:rsidR="004E68E0" w:rsidRPr="00A50B6B" w:rsidRDefault="004E68E0" w:rsidP="00293C4D">
      <w:pPr>
        <w:pStyle w:val="5"/>
        <w:numPr>
          <w:ilvl w:val="4"/>
          <w:numId w:val="1"/>
        </w:numPr>
      </w:pPr>
      <w:r w:rsidRPr="00A50B6B">
        <w:rPr>
          <w:rFonts w:hint="eastAsia"/>
        </w:rPr>
        <w:t>Microsoft Entra Connectの稼働に支障が出ないサーバスペックと</w:t>
      </w:r>
      <w:r w:rsidR="000826CB">
        <w:rPr>
          <w:rFonts w:hint="eastAsia"/>
        </w:rPr>
        <w:t>すること。</w:t>
      </w:r>
    </w:p>
    <w:p w14:paraId="7B8C4F5B" w14:textId="473DF662" w:rsidR="004E68E0" w:rsidRPr="00BC0E8A" w:rsidRDefault="004E68E0" w:rsidP="00293C4D">
      <w:pPr>
        <w:pStyle w:val="5"/>
        <w:numPr>
          <w:ilvl w:val="4"/>
          <w:numId w:val="1"/>
        </w:numPr>
      </w:pPr>
      <w:r w:rsidRPr="00BC0E8A">
        <w:rPr>
          <w:rFonts w:hint="eastAsia"/>
        </w:rPr>
        <w:t>M</w:t>
      </w:r>
      <w:r w:rsidRPr="00BC0E8A">
        <w:t>icrosoft Entra Connect</w:t>
      </w:r>
      <w:r w:rsidRPr="00BC0E8A">
        <w:rPr>
          <w:rFonts w:hint="eastAsia"/>
        </w:rPr>
        <w:t>のインストーラバージョンは原則構築時点の最新版とするが、既存の同期処理に大きな影響が懸念される場合はバージョンを協議の上決定</w:t>
      </w:r>
      <w:r w:rsidR="000826CB">
        <w:rPr>
          <w:rFonts w:hint="eastAsia"/>
        </w:rPr>
        <w:t>すること。</w:t>
      </w:r>
    </w:p>
    <w:p w14:paraId="50CD56B6" w14:textId="457BCBE9" w:rsidR="004E68E0" w:rsidRPr="00BC0E8A" w:rsidRDefault="004E68E0" w:rsidP="00293C4D">
      <w:pPr>
        <w:pStyle w:val="5"/>
        <w:numPr>
          <w:ilvl w:val="4"/>
          <w:numId w:val="1"/>
        </w:numPr>
      </w:pPr>
      <w:r>
        <w:rPr>
          <w:rFonts w:hint="eastAsia"/>
        </w:rPr>
        <w:t>冗長構成はハードウェアによるHAを採用し、</w:t>
      </w:r>
      <w:r w:rsidRPr="00BC0E8A">
        <w:rPr>
          <w:rFonts w:hint="eastAsia"/>
        </w:rPr>
        <w:t>M</w:t>
      </w:r>
      <w:r w:rsidRPr="00BC0E8A">
        <w:t>icrosoft Entra Connect</w:t>
      </w:r>
      <w:r w:rsidRPr="00BC0E8A">
        <w:rPr>
          <w:rFonts w:hint="eastAsia"/>
        </w:rPr>
        <w:t>はサーバ1台にインストールする構成と</w:t>
      </w:r>
      <w:r w:rsidR="000826CB">
        <w:rPr>
          <w:rFonts w:hint="eastAsia"/>
        </w:rPr>
        <w:t>すること。</w:t>
      </w:r>
    </w:p>
    <w:p w14:paraId="7084594F" w14:textId="394A72B3" w:rsidR="004E68E0" w:rsidRPr="00BC0E8A" w:rsidRDefault="004E68E0" w:rsidP="00293C4D">
      <w:pPr>
        <w:pStyle w:val="5"/>
        <w:numPr>
          <w:ilvl w:val="4"/>
          <w:numId w:val="1"/>
        </w:numPr>
      </w:pPr>
      <w:r>
        <w:t xml:space="preserve">Microsoft </w:t>
      </w:r>
      <w:r>
        <w:rPr>
          <w:rFonts w:hint="eastAsia"/>
        </w:rPr>
        <w:t>Entra Co</w:t>
      </w:r>
      <w:r>
        <w:t>nnect</w:t>
      </w:r>
      <w:r>
        <w:rPr>
          <w:rFonts w:hint="eastAsia"/>
        </w:rPr>
        <w:t>の</w:t>
      </w:r>
      <w:r w:rsidRPr="00BC0E8A">
        <w:rPr>
          <w:rFonts w:hint="eastAsia"/>
        </w:rPr>
        <w:t>P</w:t>
      </w:r>
      <w:r w:rsidRPr="00BC0E8A">
        <w:t>roxy</w:t>
      </w:r>
      <w:r>
        <w:rPr>
          <w:rFonts w:hint="eastAsia"/>
        </w:rPr>
        <w:t>接続要件を整理し、認証除外する場合などプロキシへの変更点を府へ提示すること。</w:t>
      </w:r>
    </w:p>
    <w:p w14:paraId="206319B2" w14:textId="5C4FADB9" w:rsidR="004E68E0" w:rsidRDefault="004E68E0" w:rsidP="00293C4D">
      <w:pPr>
        <w:pStyle w:val="5"/>
        <w:numPr>
          <w:ilvl w:val="4"/>
          <w:numId w:val="1"/>
        </w:numPr>
      </w:pPr>
      <w:r w:rsidRPr="00BC0E8A">
        <w:rPr>
          <w:rFonts w:hint="eastAsia"/>
        </w:rPr>
        <w:t>データベースは、S</w:t>
      </w:r>
      <w:r w:rsidRPr="00BC0E8A">
        <w:t>QL Server 2022 Standard</w:t>
      </w:r>
      <w:r w:rsidRPr="00BC0E8A">
        <w:rPr>
          <w:rFonts w:hint="eastAsia"/>
        </w:rPr>
        <w:t>を利用</w:t>
      </w:r>
      <w:r w:rsidR="000826CB">
        <w:rPr>
          <w:rFonts w:hint="eastAsia"/>
        </w:rPr>
        <w:t>すること。</w:t>
      </w:r>
    </w:p>
    <w:p w14:paraId="14DD8E05" w14:textId="77C87FAD" w:rsidR="004E68E0" w:rsidRPr="00A50B6B" w:rsidRDefault="004E68E0" w:rsidP="00293C4D">
      <w:pPr>
        <w:pStyle w:val="5"/>
        <w:numPr>
          <w:ilvl w:val="4"/>
          <w:numId w:val="1"/>
        </w:numPr>
      </w:pPr>
      <w:r w:rsidRPr="00BC0E8A">
        <w:rPr>
          <w:rFonts w:hint="eastAsia"/>
        </w:rPr>
        <w:t>S</w:t>
      </w:r>
      <w:r w:rsidRPr="00BC0E8A">
        <w:t>QL Server 2022 Standard</w:t>
      </w:r>
      <w:r>
        <w:rPr>
          <w:rFonts w:hint="eastAsia"/>
        </w:rPr>
        <w:t>を利用するうえでパラメータの修正が必要と判明した場合、協議の上パラメータを決定</w:t>
      </w:r>
      <w:r w:rsidR="000826CB">
        <w:rPr>
          <w:rFonts w:hint="eastAsia"/>
        </w:rPr>
        <w:t>すること。</w:t>
      </w:r>
    </w:p>
    <w:p w14:paraId="129E0CD1" w14:textId="0EFA9DA7" w:rsidR="004E68E0" w:rsidRPr="00BC0E8A" w:rsidRDefault="004E68E0" w:rsidP="00293C4D">
      <w:pPr>
        <w:pStyle w:val="5"/>
        <w:numPr>
          <w:ilvl w:val="4"/>
          <w:numId w:val="1"/>
        </w:numPr>
      </w:pPr>
      <w:r w:rsidRPr="00A50B6B">
        <w:rPr>
          <w:rFonts w:hint="eastAsia"/>
        </w:rPr>
        <w:lastRenderedPageBreak/>
        <w:t>多数の誤削除を防止するオブジェクト保護機能を利用し、閾値は現行運用を考慮した上で決定</w:t>
      </w:r>
      <w:r w:rsidR="000826CB">
        <w:rPr>
          <w:rFonts w:hint="eastAsia"/>
        </w:rPr>
        <w:t>すること。</w:t>
      </w:r>
    </w:p>
    <w:bookmarkEnd w:id="28"/>
    <w:p w14:paraId="545E6DD7" w14:textId="37997B18" w:rsidR="004E68E0" w:rsidRPr="00BC0E8A" w:rsidRDefault="004E68E0" w:rsidP="00293C4D">
      <w:pPr>
        <w:pStyle w:val="5"/>
        <w:numPr>
          <w:ilvl w:val="4"/>
          <w:numId w:val="1"/>
        </w:numPr>
      </w:pPr>
      <w:r w:rsidRPr="00A50B6B">
        <w:rPr>
          <w:rFonts w:hint="eastAsia"/>
        </w:rPr>
        <w:t>シームレスシングルサインオン</w:t>
      </w:r>
      <w:r w:rsidR="00801D07">
        <w:rPr>
          <w:rFonts w:hint="eastAsia"/>
        </w:rPr>
        <w:t>及び</w:t>
      </w:r>
      <w:r w:rsidRPr="00A50B6B">
        <w:rPr>
          <w:rFonts w:hint="eastAsia"/>
        </w:rPr>
        <w:t>シームレスシングルサインオンの実現に必要なGPOなどの構成見直しの有無を精査し、パラメータを決定</w:t>
      </w:r>
      <w:r w:rsidR="000826CB">
        <w:rPr>
          <w:rFonts w:hint="eastAsia"/>
        </w:rPr>
        <w:t>すること。</w:t>
      </w:r>
    </w:p>
    <w:p w14:paraId="45A8A89F" w14:textId="1BD14E36" w:rsidR="004E68E0" w:rsidRPr="00BC0E8A" w:rsidRDefault="004E68E0" w:rsidP="00293C4D">
      <w:pPr>
        <w:pStyle w:val="5"/>
        <w:numPr>
          <w:ilvl w:val="4"/>
          <w:numId w:val="1"/>
        </w:numPr>
      </w:pPr>
      <w:r w:rsidRPr="00BC0E8A">
        <w:rPr>
          <w:rFonts w:hint="eastAsia"/>
        </w:rPr>
        <w:t>ウイルス対策において、ディレクトリ同期に支障を来さないよう除外</w:t>
      </w:r>
      <w:r>
        <w:rPr>
          <w:rFonts w:hint="eastAsia"/>
        </w:rPr>
        <w:t>対象を整理</w:t>
      </w:r>
      <w:r w:rsidR="000826CB">
        <w:rPr>
          <w:rFonts w:hint="eastAsia"/>
        </w:rPr>
        <w:t>すること。</w:t>
      </w:r>
    </w:p>
    <w:p w14:paraId="7259BB98" w14:textId="77777777" w:rsidR="004E68E0" w:rsidRPr="00BC0E8A" w:rsidRDefault="004E68E0" w:rsidP="00293C4D">
      <w:pPr>
        <w:pStyle w:val="3"/>
        <w:numPr>
          <w:ilvl w:val="2"/>
          <w:numId w:val="1"/>
        </w:numPr>
      </w:pPr>
      <w:r w:rsidRPr="00BC0E8A">
        <w:rPr>
          <w:rFonts w:hint="eastAsia"/>
        </w:rPr>
        <w:t>M</w:t>
      </w:r>
      <w:r w:rsidRPr="00BC0E8A">
        <w:t xml:space="preserve">icrosoft 365 </w:t>
      </w:r>
      <w:r w:rsidRPr="00BC0E8A">
        <w:rPr>
          <w:rFonts w:hint="eastAsia"/>
        </w:rPr>
        <w:t>テナント</w:t>
      </w:r>
    </w:p>
    <w:p w14:paraId="777E9C45" w14:textId="77777777" w:rsidR="004E68E0" w:rsidRPr="00BC0E8A" w:rsidRDefault="004E68E0" w:rsidP="004E68E0">
      <w:pPr>
        <w:pStyle w:val="30"/>
      </w:pPr>
      <w:r w:rsidRPr="00BC0E8A">
        <w:rPr>
          <w:rFonts w:hint="eastAsia"/>
        </w:rPr>
        <w:t>以下を満たすパラメータ設計をすること。</w:t>
      </w:r>
    </w:p>
    <w:p w14:paraId="4F3DEC31" w14:textId="3E827F1E" w:rsidR="004E68E0" w:rsidRPr="00BC0E8A" w:rsidRDefault="004E68E0" w:rsidP="00293C4D">
      <w:pPr>
        <w:pStyle w:val="4"/>
        <w:numPr>
          <w:ilvl w:val="3"/>
          <w:numId w:val="1"/>
        </w:numPr>
      </w:pPr>
      <w:r w:rsidRPr="00BC0E8A">
        <w:t xml:space="preserve">Microsoft 365 </w:t>
      </w:r>
      <w:r w:rsidRPr="00BC0E8A">
        <w:rPr>
          <w:rFonts w:hint="eastAsia"/>
        </w:rPr>
        <w:t>管理センター、</w:t>
      </w:r>
      <w:r w:rsidR="00801D07">
        <w:rPr>
          <w:rFonts w:hint="eastAsia"/>
        </w:rPr>
        <w:t>及び</w:t>
      </w:r>
      <w:r w:rsidRPr="00BC0E8A">
        <w:rPr>
          <w:rFonts w:hint="eastAsia"/>
        </w:rPr>
        <w:t>、E</w:t>
      </w:r>
      <w:r w:rsidRPr="00BC0E8A">
        <w:t>ntra ID</w:t>
      </w:r>
      <w:r w:rsidRPr="00BC0E8A">
        <w:rPr>
          <w:rFonts w:hint="eastAsia"/>
        </w:rPr>
        <w:t>管理センターによる機能</w:t>
      </w:r>
      <w:r w:rsidR="00801D07">
        <w:rPr>
          <w:rFonts w:hint="eastAsia"/>
        </w:rPr>
        <w:t>及び</w:t>
      </w:r>
      <w:r w:rsidRPr="00BC0E8A">
        <w:rPr>
          <w:rFonts w:hint="eastAsia"/>
        </w:rPr>
        <w:t>非機能に関するパラメータを設計</w:t>
      </w:r>
      <w:r w:rsidR="000826CB">
        <w:rPr>
          <w:rFonts w:hint="eastAsia"/>
        </w:rPr>
        <w:t>すること。</w:t>
      </w:r>
    </w:p>
    <w:p w14:paraId="159AE7A6" w14:textId="507FFED8" w:rsidR="004E68E0" w:rsidRPr="00BC0E8A" w:rsidRDefault="004E68E0" w:rsidP="00293C4D">
      <w:pPr>
        <w:pStyle w:val="4"/>
        <w:numPr>
          <w:ilvl w:val="3"/>
          <w:numId w:val="1"/>
        </w:numPr>
      </w:pPr>
      <w:r w:rsidRPr="00BC0E8A">
        <w:rPr>
          <w:rFonts w:hint="eastAsia"/>
        </w:rPr>
        <w:t>本番環境用Microsoft 365テナント向け、</w:t>
      </w:r>
      <w:r w:rsidR="00801D07">
        <w:rPr>
          <w:rFonts w:hint="eastAsia"/>
        </w:rPr>
        <w:t>及び</w:t>
      </w:r>
      <w:r w:rsidRPr="00BC0E8A">
        <w:rPr>
          <w:rFonts w:hint="eastAsia"/>
        </w:rPr>
        <w:t>、テスト環境用Microsoft 365テナント向けの</w:t>
      </w:r>
      <w:r w:rsidRPr="00BC0E8A">
        <w:t xml:space="preserve">Microsoft 365 </w:t>
      </w:r>
      <w:r w:rsidRPr="00BC0E8A">
        <w:rPr>
          <w:rFonts w:hint="eastAsia"/>
        </w:rPr>
        <w:t>管理センター、</w:t>
      </w:r>
      <w:r w:rsidR="00801D07">
        <w:rPr>
          <w:rFonts w:hint="eastAsia"/>
        </w:rPr>
        <w:t>及び</w:t>
      </w:r>
      <w:r w:rsidRPr="00BC0E8A">
        <w:rPr>
          <w:rFonts w:hint="eastAsia"/>
        </w:rPr>
        <w:t>、E</w:t>
      </w:r>
      <w:r w:rsidRPr="00BC0E8A">
        <w:t>ntra ID</w:t>
      </w:r>
      <w:r w:rsidRPr="00BC0E8A">
        <w:rPr>
          <w:rFonts w:hint="eastAsia"/>
        </w:rPr>
        <w:t>管理センターを設計の対象と</w:t>
      </w:r>
      <w:r w:rsidR="000826CB">
        <w:rPr>
          <w:rFonts w:hint="eastAsia"/>
        </w:rPr>
        <w:t>すること。</w:t>
      </w:r>
    </w:p>
    <w:p w14:paraId="72B58898" w14:textId="596082A7" w:rsidR="004E68E0" w:rsidRPr="00BC0E8A" w:rsidRDefault="004E68E0" w:rsidP="00293C4D">
      <w:pPr>
        <w:pStyle w:val="4"/>
        <w:numPr>
          <w:ilvl w:val="3"/>
          <w:numId w:val="1"/>
        </w:numPr>
      </w:pPr>
      <w:r w:rsidRPr="00BC0E8A">
        <w:rPr>
          <w:rFonts w:hint="eastAsia"/>
        </w:rPr>
        <w:t>本番環境用Microsoft 365テナント向け、</w:t>
      </w:r>
      <w:r w:rsidR="00801D07">
        <w:rPr>
          <w:rFonts w:hint="eastAsia"/>
        </w:rPr>
        <w:t>及び</w:t>
      </w:r>
      <w:r w:rsidRPr="00BC0E8A">
        <w:rPr>
          <w:rFonts w:hint="eastAsia"/>
        </w:rPr>
        <w:t>、テスト環境用Microsoft 365テナント向けの機能として、以下を実現できるよう設計すること。</w:t>
      </w:r>
    </w:p>
    <w:p w14:paraId="39461F63" w14:textId="03BD0990" w:rsidR="004E68E0" w:rsidRPr="00BC0E8A" w:rsidRDefault="004E68E0" w:rsidP="00293C4D">
      <w:pPr>
        <w:pStyle w:val="5"/>
        <w:numPr>
          <w:ilvl w:val="4"/>
          <w:numId w:val="1"/>
        </w:numPr>
      </w:pPr>
      <w:r w:rsidRPr="00BC0E8A">
        <w:rPr>
          <w:rFonts w:hint="eastAsia"/>
        </w:rPr>
        <w:t>Microsoft 365 E3ライセンスを活用</w:t>
      </w:r>
      <w:r w:rsidR="000826CB">
        <w:rPr>
          <w:rFonts w:hint="eastAsia"/>
        </w:rPr>
        <w:t>すること。</w:t>
      </w:r>
    </w:p>
    <w:p w14:paraId="6DACDFF0" w14:textId="25FC2ACC" w:rsidR="004E68E0" w:rsidRPr="00BC0E8A" w:rsidRDefault="004E68E0" w:rsidP="00293C4D">
      <w:pPr>
        <w:pStyle w:val="5"/>
        <w:numPr>
          <w:ilvl w:val="4"/>
          <w:numId w:val="1"/>
        </w:numPr>
      </w:pPr>
      <w:r w:rsidRPr="00BC0E8A">
        <w:rPr>
          <w:rFonts w:hint="eastAsia"/>
        </w:rPr>
        <w:t>クライアント端末が、以下U</w:t>
      </w:r>
      <w:r w:rsidRPr="00BC0E8A">
        <w:t>RL</w:t>
      </w:r>
      <w:r w:rsidRPr="00BC0E8A">
        <w:rPr>
          <w:rFonts w:hint="eastAsia"/>
        </w:rPr>
        <w:t>に記載のU</w:t>
      </w:r>
      <w:r w:rsidRPr="00BC0E8A">
        <w:t>RL</w:t>
      </w:r>
      <w:r w:rsidR="00801D07">
        <w:rPr>
          <w:rFonts w:hint="eastAsia"/>
        </w:rPr>
        <w:t>及び</w:t>
      </w:r>
      <w:r w:rsidRPr="00BC0E8A">
        <w:rPr>
          <w:rFonts w:hint="eastAsia"/>
        </w:rPr>
        <w:t>I</w:t>
      </w:r>
      <w:r w:rsidRPr="00BC0E8A">
        <w:t>P</w:t>
      </w:r>
      <w:r w:rsidRPr="00BC0E8A">
        <w:rPr>
          <w:rFonts w:hint="eastAsia"/>
        </w:rPr>
        <w:t>アドレスに接続できる</w:t>
      </w:r>
      <w:r>
        <w:rPr>
          <w:rFonts w:hint="eastAsia"/>
        </w:rPr>
        <w:t>。</w:t>
      </w:r>
      <w:r w:rsidRPr="00BC0E8A">
        <w:rPr>
          <w:lang w:bidi="he-IL"/>
        </w:rPr>
        <w:t>https://learn.microsoft.com/ja-jp/microsoft-365/enterprise/urls-and-ip-address-ranges?view=o365-worldwide</w:t>
      </w:r>
    </w:p>
    <w:p w14:paraId="4625CBD0" w14:textId="59F9D48B" w:rsidR="0069354B" w:rsidRDefault="00FE7324" w:rsidP="00293C4D">
      <w:pPr>
        <w:pStyle w:val="5"/>
        <w:numPr>
          <w:ilvl w:val="4"/>
          <w:numId w:val="1"/>
        </w:numPr>
      </w:pPr>
      <w:r>
        <w:rPr>
          <w:rFonts w:hint="eastAsia"/>
        </w:rPr>
        <w:t>クライアント端末の通信先</w:t>
      </w:r>
      <w:r w:rsidR="00F24E37">
        <w:rPr>
          <w:rFonts w:hint="eastAsia"/>
        </w:rPr>
        <w:t>は</w:t>
      </w:r>
      <w:r w:rsidR="00644AB8">
        <w:rPr>
          <w:rFonts w:hint="eastAsia"/>
        </w:rPr>
        <w:t>インターネットプロキシにて</w:t>
      </w:r>
      <w:r w:rsidR="008446F1">
        <w:rPr>
          <w:rFonts w:hint="eastAsia"/>
        </w:rPr>
        <w:t>ExpressRoute、またはインターネットに</w:t>
      </w:r>
      <w:r w:rsidR="00644AB8">
        <w:rPr>
          <w:rFonts w:hint="eastAsia"/>
        </w:rPr>
        <w:t>振り分けしている。</w:t>
      </w:r>
      <w:r w:rsidR="00750093">
        <w:rPr>
          <w:rFonts w:hint="eastAsia"/>
        </w:rPr>
        <w:t>Microsoftのアドレス一覧において</w:t>
      </w:r>
      <w:r w:rsidR="00EB65DA">
        <w:rPr>
          <w:rFonts w:hint="eastAsia"/>
        </w:rPr>
        <w:t>ExpressRoute</w:t>
      </w:r>
      <w:r w:rsidR="001D5A8B">
        <w:rPr>
          <w:rFonts w:hint="eastAsia"/>
        </w:rPr>
        <w:t>がいいえの場合、</w:t>
      </w:r>
      <w:r w:rsidR="0010557D">
        <w:rPr>
          <w:rFonts w:hint="eastAsia"/>
        </w:rPr>
        <w:t>インターネット接続かつプロキシにて認証除外する必要があるが、</w:t>
      </w:r>
      <w:r w:rsidR="00BD46AD">
        <w:rPr>
          <w:rFonts w:hint="eastAsia"/>
        </w:rPr>
        <w:t>運用事業者</w:t>
      </w:r>
      <w:r w:rsidR="004313FE">
        <w:rPr>
          <w:rFonts w:hint="eastAsia"/>
        </w:rPr>
        <w:t>による</w:t>
      </w:r>
      <w:r w:rsidR="0017674B">
        <w:rPr>
          <w:rFonts w:hint="eastAsia"/>
        </w:rPr>
        <w:t>手作業追加</w:t>
      </w:r>
      <w:r w:rsidR="007F2671">
        <w:rPr>
          <w:rFonts w:hint="eastAsia"/>
        </w:rPr>
        <w:t>となっている。</w:t>
      </w:r>
      <w:r w:rsidR="00A3497D">
        <w:rPr>
          <w:rFonts w:hint="eastAsia"/>
        </w:rPr>
        <w:t>Microsoftのアドレスに更新が発生した場合、</w:t>
      </w:r>
      <w:r w:rsidR="007F2671">
        <w:rPr>
          <w:rFonts w:hint="eastAsia"/>
        </w:rPr>
        <w:t>認証除外</w:t>
      </w:r>
      <w:r w:rsidR="00FC3769">
        <w:rPr>
          <w:rFonts w:hint="eastAsia"/>
        </w:rPr>
        <w:t>のURLを</w:t>
      </w:r>
      <w:r w:rsidR="00626A57">
        <w:rPr>
          <w:rFonts w:hint="eastAsia"/>
        </w:rPr>
        <w:t>インターネットプロキシに</w:t>
      </w:r>
      <w:r w:rsidR="00FC3769">
        <w:rPr>
          <w:rFonts w:hint="eastAsia"/>
        </w:rPr>
        <w:t>自動登録すること。</w:t>
      </w:r>
      <w:r w:rsidR="0047161A">
        <w:rPr>
          <w:rFonts w:hint="eastAsia"/>
        </w:rPr>
        <w:t>また、</w:t>
      </w:r>
      <w:r w:rsidR="00847AAE">
        <w:rPr>
          <w:rFonts w:hint="eastAsia"/>
        </w:rPr>
        <w:t>登録した場合は</w:t>
      </w:r>
      <w:r w:rsidR="00BD46AD">
        <w:rPr>
          <w:rFonts w:hint="eastAsia"/>
        </w:rPr>
        <w:t>運用事業者</w:t>
      </w:r>
      <w:r w:rsidR="0091238B">
        <w:rPr>
          <w:rFonts w:hint="eastAsia"/>
        </w:rPr>
        <w:t>に通知すること。</w:t>
      </w:r>
    </w:p>
    <w:p w14:paraId="1C17E736" w14:textId="3C2278E5" w:rsidR="004E68E0" w:rsidRPr="00BC0E8A" w:rsidRDefault="004E68E0" w:rsidP="00293C4D">
      <w:pPr>
        <w:pStyle w:val="5"/>
        <w:numPr>
          <w:ilvl w:val="4"/>
          <w:numId w:val="1"/>
        </w:numPr>
      </w:pPr>
      <w:r w:rsidRPr="00BC0E8A">
        <w:rPr>
          <w:rFonts w:hint="eastAsia"/>
        </w:rPr>
        <w:t>M</w:t>
      </w:r>
      <w:r w:rsidRPr="00BC0E8A">
        <w:t>icrosoft 365</w:t>
      </w:r>
      <w:r w:rsidRPr="00071DB9">
        <w:rPr>
          <w:rFonts w:hint="eastAsia"/>
        </w:rPr>
        <w:t>のデータ保護は</w:t>
      </w:r>
      <w:r w:rsidRPr="00BC0E8A">
        <w:rPr>
          <w:rFonts w:hint="eastAsia"/>
        </w:rPr>
        <w:t>、以下U</w:t>
      </w:r>
      <w:r w:rsidRPr="00BC0E8A">
        <w:t>RL</w:t>
      </w:r>
      <w:r w:rsidRPr="00BC0E8A">
        <w:rPr>
          <w:rFonts w:hint="eastAsia"/>
        </w:rPr>
        <w:t>に記載のM</w:t>
      </w:r>
      <w:r w:rsidRPr="00BC0E8A">
        <w:t>icrosoft Cloud</w:t>
      </w:r>
      <w:r w:rsidRPr="00BC0E8A">
        <w:rPr>
          <w:rFonts w:hint="eastAsia"/>
        </w:rPr>
        <w:t>における暗号化の方針に準拠</w:t>
      </w:r>
      <w:r w:rsidR="000826CB">
        <w:rPr>
          <w:rFonts w:hint="eastAsia"/>
        </w:rPr>
        <w:t>すること。</w:t>
      </w:r>
    </w:p>
    <w:p w14:paraId="5C0DC12E" w14:textId="77777777" w:rsidR="004E68E0" w:rsidRPr="002E2F23" w:rsidRDefault="004E68E0" w:rsidP="002E2F23">
      <w:pPr>
        <w:pStyle w:val="50"/>
      </w:pPr>
      <w:r w:rsidRPr="002E2F23">
        <w:t>https://docs.microsoft.com/ja-jp/microsoft-365/compliance/office-365-encryption-in-the-microsoft-cloud-overview?view=o365-worldwide</w:t>
      </w:r>
    </w:p>
    <w:p w14:paraId="16B8F541" w14:textId="1184AC41" w:rsidR="004E68E0" w:rsidRDefault="004E68E0" w:rsidP="00293C4D">
      <w:pPr>
        <w:pStyle w:val="5"/>
        <w:numPr>
          <w:ilvl w:val="4"/>
          <w:numId w:val="1"/>
        </w:numPr>
      </w:pPr>
      <w:r w:rsidRPr="00BC0E8A">
        <w:t>Microsoft 365</w:t>
      </w:r>
      <w:r w:rsidRPr="00BC0E8A">
        <w:rPr>
          <w:rFonts w:hint="eastAsia"/>
        </w:rPr>
        <w:t>で利用する</w:t>
      </w:r>
      <w:r>
        <w:rPr>
          <w:rFonts w:hint="eastAsia"/>
        </w:rPr>
        <w:t>機能</w:t>
      </w:r>
      <w:r w:rsidRPr="00BC0E8A">
        <w:rPr>
          <w:rFonts w:hint="eastAsia"/>
        </w:rPr>
        <w:t>は</w:t>
      </w:r>
      <w:r>
        <w:rPr>
          <w:rFonts w:hint="eastAsia"/>
        </w:rPr>
        <w:t>、</w:t>
      </w:r>
      <w:r w:rsidRPr="00BC0E8A">
        <w:rPr>
          <w:rFonts w:hint="eastAsia"/>
        </w:rPr>
        <w:t>Exchange Online、SharePoint Online、OneDrive for Business、Microsoft Teamsに必要となる機能</w:t>
      </w:r>
      <w:r>
        <w:rPr>
          <w:rFonts w:hint="eastAsia"/>
        </w:rPr>
        <w:t>を利用</w:t>
      </w:r>
      <w:r w:rsidR="000826CB">
        <w:rPr>
          <w:rFonts w:hint="eastAsia"/>
        </w:rPr>
        <w:t>すること。</w:t>
      </w:r>
    </w:p>
    <w:p w14:paraId="50A57589" w14:textId="29D102E5" w:rsidR="004E68E0" w:rsidRPr="00F50B55" w:rsidRDefault="004E68E0" w:rsidP="00293C4D">
      <w:pPr>
        <w:pStyle w:val="5"/>
        <w:numPr>
          <w:ilvl w:val="4"/>
          <w:numId w:val="1"/>
        </w:numPr>
      </w:pPr>
      <w:r>
        <w:t>(</w:t>
      </w:r>
      <w:r>
        <w:rPr>
          <w:rFonts w:hint="eastAsia"/>
        </w:rPr>
        <w:t>ｵ</w:t>
      </w:r>
      <w:r>
        <w:t>)</w:t>
      </w:r>
      <w:r w:rsidRPr="00BC0E8A">
        <w:rPr>
          <w:rFonts w:hint="eastAsia"/>
        </w:rPr>
        <w:t>以外</w:t>
      </w:r>
      <w:r>
        <w:rPr>
          <w:rFonts w:hint="eastAsia"/>
        </w:rPr>
        <w:t>の機能は原則利用</w:t>
      </w:r>
      <w:r w:rsidRPr="00BC0E8A">
        <w:rPr>
          <w:rFonts w:hint="eastAsia"/>
        </w:rPr>
        <w:t>可能とする</w:t>
      </w:r>
      <w:r>
        <w:rPr>
          <w:rFonts w:hint="eastAsia"/>
        </w:rPr>
        <w:t>が、職員利用によるセキュリティリスクが高いと判断できる機能は、可能</w:t>
      </w:r>
      <w:r w:rsidR="007D5E0B">
        <w:rPr>
          <w:rFonts w:hint="eastAsia"/>
        </w:rPr>
        <w:t>な</w:t>
      </w:r>
      <w:r>
        <w:rPr>
          <w:rFonts w:hint="eastAsia"/>
        </w:rPr>
        <w:t>限り機能停止</w:t>
      </w:r>
      <w:r w:rsidR="000826CB">
        <w:rPr>
          <w:rFonts w:hint="eastAsia"/>
        </w:rPr>
        <w:t>すること。</w:t>
      </w:r>
    </w:p>
    <w:p w14:paraId="769AE813" w14:textId="5268D765" w:rsidR="004E68E0" w:rsidRDefault="004E68E0" w:rsidP="00293C4D">
      <w:pPr>
        <w:pStyle w:val="5"/>
        <w:numPr>
          <w:ilvl w:val="4"/>
          <w:numId w:val="1"/>
        </w:numPr>
      </w:pPr>
      <w:r w:rsidRPr="00BC0E8A">
        <w:rPr>
          <w:rFonts w:hint="eastAsia"/>
        </w:rPr>
        <w:t>本番環境用Microsoft 365テナント</w:t>
      </w:r>
      <w:r>
        <w:rPr>
          <w:rFonts w:hint="eastAsia"/>
        </w:rPr>
        <w:t>、</w:t>
      </w:r>
      <w:r w:rsidR="00801D07">
        <w:rPr>
          <w:rFonts w:hint="eastAsia"/>
        </w:rPr>
        <w:t>及び</w:t>
      </w:r>
      <w:r>
        <w:rPr>
          <w:rFonts w:hint="eastAsia"/>
        </w:rPr>
        <w:t>、</w:t>
      </w:r>
      <w:r w:rsidRPr="00BC0E8A">
        <w:rPr>
          <w:rFonts w:hint="eastAsia"/>
        </w:rPr>
        <w:t>テスト環境用Microsoft 365テナント</w:t>
      </w:r>
      <w:r>
        <w:rPr>
          <w:rFonts w:hint="eastAsia"/>
        </w:rPr>
        <w:t>共に稼働済み環境における利用ドメインの用途を精査し</w:t>
      </w:r>
      <w:r w:rsidRPr="00BC0E8A">
        <w:rPr>
          <w:rFonts w:hint="eastAsia"/>
        </w:rPr>
        <w:t>、</w:t>
      </w:r>
      <w:r>
        <w:rPr>
          <w:rFonts w:hint="eastAsia"/>
        </w:rPr>
        <w:t>過不足が発生しないよう考慮すること。</w:t>
      </w:r>
    </w:p>
    <w:p w14:paraId="2FC622E7" w14:textId="1E30000F" w:rsidR="004E68E0" w:rsidRPr="00BC0E8A" w:rsidRDefault="004E68E0" w:rsidP="00293C4D">
      <w:pPr>
        <w:pStyle w:val="5"/>
        <w:numPr>
          <w:ilvl w:val="4"/>
          <w:numId w:val="1"/>
        </w:numPr>
      </w:pPr>
      <w:r w:rsidRPr="00BC0E8A">
        <w:rPr>
          <w:rFonts w:hint="eastAsia"/>
        </w:rPr>
        <w:lastRenderedPageBreak/>
        <w:t>Microsoft 365の監査ログを有効化し、監査ログを取得できる構成と</w:t>
      </w:r>
      <w:r w:rsidR="000826CB">
        <w:rPr>
          <w:rFonts w:hint="eastAsia"/>
        </w:rPr>
        <w:t>すること。</w:t>
      </w:r>
    </w:p>
    <w:p w14:paraId="5F35D773" w14:textId="327EEFDB" w:rsidR="004E68E0" w:rsidRPr="00BC0E8A" w:rsidRDefault="004E68E0" w:rsidP="00293C4D">
      <w:pPr>
        <w:pStyle w:val="5"/>
        <w:numPr>
          <w:ilvl w:val="4"/>
          <w:numId w:val="1"/>
        </w:numPr>
      </w:pPr>
      <w:r w:rsidRPr="00BC0E8A">
        <w:rPr>
          <w:rFonts w:hint="eastAsia"/>
        </w:rPr>
        <w:t>Logstorage Microsoft 365連携パック</w:t>
      </w:r>
      <w:r>
        <w:rPr>
          <w:rFonts w:hint="eastAsia"/>
        </w:rPr>
        <w:t>を利用するにあたり、M</w:t>
      </w:r>
      <w:r>
        <w:t xml:space="preserve">icrosoft 365 </w:t>
      </w:r>
      <w:r>
        <w:rPr>
          <w:rFonts w:hint="eastAsia"/>
        </w:rPr>
        <w:t>テナントに必要な設定事項を精査し、パラメータを決定</w:t>
      </w:r>
      <w:r w:rsidR="000826CB">
        <w:rPr>
          <w:rFonts w:hint="eastAsia"/>
        </w:rPr>
        <w:t>すること。</w:t>
      </w:r>
    </w:p>
    <w:p w14:paraId="2F974752" w14:textId="4AC46512" w:rsidR="004E68E0" w:rsidRDefault="004E68E0" w:rsidP="00293C4D">
      <w:pPr>
        <w:pStyle w:val="5"/>
        <w:numPr>
          <w:ilvl w:val="4"/>
          <w:numId w:val="1"/>
        </w:numPr>
      </w:pPr>
      <w:r>
        <w:rPr>
          <w:rFonts w:hint="eastAsia"/>
        </w:rPr>
        <w:t>条件付きアクセスポリシーによるアクセス制御は、現行ポリシーの継続利用を原則とし、現行運用などポリシー改善に向けた設定見直しの有無を精査</w:t>
      </w:r>
      <w:r w:rsidR="000826CB">
        <w:rPr>
          <w:rFonts w:hint="eastAsia"/>
        </w:rPr>
        <w:t>すること。</w:t>
      </w:r>
    </w:p>
    <w:p w14:paraId="5997E7E2" w14:textId="6B664C70" w:rsidR="004E68E0" w:rsidRPr="00BC0E8A" w:rsidRDefault="004E68E0" w:rsidP="00293C4D">
      <w:pPr>
        <w:pStyle w:val="5"/>
        <w:numPr>
          <w:ilvl w:val="4"/>
          <w:numId w:val="1"/>
        </w:numPr>
      </w:pPr>
      <w:r w:rsidRPr="00BC0E8A">
        <w:rPr>
          <w:rFonts w:hint="eastAsia"/>
        </w:rPr>
        <w:t>先行リリース機能によって一部</w:t>
      </w:r>
      <w:r>
        <w:rPr>
          <w:rFonts w:hint="eastAsia"/>
        </w:rPr>
        <w:t>職員</w:t>
      </w:r>
      <w:r w:rsidRPr="00BC0E8A">
        <w:rPr>
          <w:rFonts w:hint="eastAsia"/>
        </w:rPr>
        <w:t>アカウントはMicrosoft 365サービスの新機能を先行して利用</w:t>
      </w:r>
      <w:r>
        <w:rPr>
          <w:rFonts w:hint="eastAsia"/>
        </w:rPr>
        <w:t>できるよう構成するが、対象者を府と協議の上決定</w:t>
      </w:r>
      <w:r w:rsidR="000826CB">
        <w:rPr>
          <w:rFonts w:hint="eastAsia"/>
        </w:rPr>
        <w:t>すること。</w:t>
      </w:r>
    </w:p>
    <w:p w14:paraId="33A7B3CD" w14:textId="09010F20" w:rsidR="004E68E0" w:rsidRPr="00BC0E8A" w:rsidRDefault="004E68E0" w:rsidP="00293C4D">
      <w:pPr>
        <w:pStyle w:val="5"/>
        <w:numPr>
          <w:ilvl w:val="4"/>
          <w:numId w:val="1"/>
        </w:numPr>
      </w:pPr>
      <w:r w:rsidRPr="00BC0E8A">
        <w:rPr>
          <w:rFonts w:hint="eastAsia"/>
        </w:rPr>
        <w:t>Microsoft 365のWeb UIとして、府指定の</w:t>
      </w:r>
      <w:r>
        <w:rPr>
          <w:rFonts w:hint="eastAsia"/>
        </w:rPr>
        <w:t>新たな</w:t>
      </w:r>
      <w:r w:rsidRPr="00BC0E8A">
        <w:rPr>
          <w:rFonts w:hint="eastAsia"/>
        </w:rPr>
        <w:t>ロゴ画像を</w:t>
      </w:r>
      <w:r>
        <w:rPr>
          <w:rFonts w:hint="eastAsia"/>
        </w:rPr>
        <w:t>協議</w:t>
      </w:r>
      <w:r w:rsidR="000826CB">
        <w:rPr>
          <w:rFonts w:hint="eastAsia"/>
        </w:rPr>
        <w:t>すること。</w:t>
      </w:r>
    </w:p>
    <w:p w14:paraId="43A98C20" w14:textId="149ADC35" w:rsidR="004E68E0" w:rsidRPr="00BC0E8A" w:rsidRDefault="004E68E0" w:rsidP="00293C4D">
      <w:pPr>
        <w:pStyle w:val="5"/>
        <w:numPr>
          <w:ilvl w:val="4"/>
          <w:numId w:val="1"/>
        </w:numPr>
      </w:pPr>
      <w:r>
        <w:rPr>
          <w:rFonts w:hint="eastAsia"/>
        </w:rPr>
        <w:t>現行運用を踏まえた上で、</w:t>
      </w:r>
      <w:r w:rsidRPr="00BC0E8A">
        <w:rPr>
          <w:rFonts w:hint="eastAsia"/>
        </w:rPr>
        <w:t>Microsoft 365サービス正常性確認、</w:t>
      </w:r>
      <w:r w:rsidR="00801D07">
        <w:rPr>
          <w:rFonts w:hint="eastAsia"/>
        </w:rPr>
        <w:t>及び</w:t>
      </w:r>
      <w:r w:rsidRPr="00BC0E8A">
        <w:rPr>
          <w:rFonts w:hint="eastAsia"/>
        </w:rPr>
        <w:t>、メッセージセンターを確認できる</w:t>
      </w:r>
      <w:r>
        <w:rPr>
          <w:rFonts w:hint="eastAsia"/>
        </w:rPr>
        <w:t>新たなアカウントの追加有無を協議</w:t>
      </w:r>
      <w:r w:rsidR="000826CB">
        <w:rPr>
          <w:rFonts w:hint="eastAsia"/>
        </w:rPr>
        <w:t>すること。</w:t>
      </w:r>
    </w:p>
    <w:p w14:paraId="5A717A7F" w14:textId="13FE8D23" w:rsidR="004E68E0" w:rsidRPr="00BC0E8A" w:rsidRDefault="004E68E0" w:rsidP="00293C4D">
      <w:pPr>
        <w:pStyle w:val="3"/>
        <w:numPr>
          <w:ilvl w:val="2"/>
          <w:numId w:val="1"/>
        </w:numPr>
      </w:pPr>
      <w:r w:rsidRPr="00BC0E8A">
        <w:rPr>
          <w:rFonts w:hint="eastAsia"/>
        </w:rPr>
        <w:t>庁内メール</w:t>
      </w:r>
      <w:r w:rsidR="00801D07">
        <w:rPr>
          <w:rFonts w:hint="eastAsia"/>
        </w:rPr>
        <w:t>及び</w:t>
      </w:r>
      <w:r w:rsidRPr="00BC0E8A">
        <w:rPr>
          <w:rFonts w:hint="eastAsia"/>
        </w:rPr>
        <w:t>会議室予約</w:t>
      </w:r>
    </w:p>
    <w:p w14:paraId="4E752FEE" w14:textId="77777777" w:rsidR="004E68E0" w:rsidRDefault="004E68E0" w:rsidP="004E68E0">
      <w:pPr>
        <w:pStyle w:val="30"/>
        <w:ind w:leftChars="300" w:left="630"/>
      </w:pPr>
      <w:r w:rsidRPr="00BC0E8A">
        <w:rPr>
          <w:rFonts w:hint="eastAsia"/>
        </w:rPr>
        <w:t>以下を満たすパラメータ設計をすること。</w:t>
      </w:r>
    </w:p>
    <w:p w14:paraId="00BC967B" w14:textId="77777777" w:rsidR="004E68E0" w:rsidRDefault="004E68E0" w:rsidP="00293C4D">
      <w:pPr>
        <w:pStyle w:val="4"/>
        <w:numPr>
          <w:ilvl w:val="3"/>
          <w:numId w:val="1"/>
        </w:numPr>
      </w:pPr>
      <w:r>
        <w:rPr>
          <w:rFonts w:hint="eastAsia"/>
        </w:rPr>
        <w:t>庁内メール（オンプレ、クラウド共通）</w:t>
      </w:r>
    </w:p>
    <w:p w14:paraId="5DE59811" w14:textId="6EDF63F2" w:rsidR="004E68E0" w:rsidRPr="00BC0E8A" w:rsidRDefault="001375E9" w:rsidP="00293C4D">
      <w:pPr>
        <w:pStyle w:val="5"/>
        <w:numPr>
          <w:ilvl w:val="4"/>
          <w:numId w:val="1"/>
        </w:numPr>
      </w:pPr>
      <w:r w:rsidRPr="001375E9">
        <w:rPr>
          <w:rFonts w:hint="eastAsia"/>
        </w:rPr>
        <w:t>基本設計にて確定した利用機能について、詳細パラメタを決定すること。</w:t>
      </w:r>
    </w:p>
    <w:p w14:paraId="4C07A489" w14:textId="77777777" w:rsidR="004E68E0" w:rsidRDefault="004E68E0" w:rsidP="00293C4D">
      <w:pPr>
        <w:pStyle w:val="5"/>
        <w:numPr>
          <w:ilvl w:val="4"/>
          <w:numId w:val="1"/>
        </w:numPr>
      </w:pPr>
      <w:r w:rsidRPr="00BC0E8A">
        <w:rPr>
          <w:rFonts w:hint="eastAsia"/>
        </w:rPr>
        <w:t>E</w:t>
      </w:r>
      <w:r w:rsidRPr="00BC0E8A">
        <w:t>xchange Server</w:t>
      </w:r>
      <w:r w:rsidRPr="00BC0E8A">
        <w:rPr>
          <w:rFonts w:hint="eastAsia"/>
        </w:rPr>
        <w:t>とE</w:t>
      </w:r>
      <w:r w:rsidRPr="00BC0E8A">
        <w:t>xchange Online</w:t>
      </w:r>
      <w:r w:rsidRPr="00BC0E8A">
        <w:rPr>
          <w:rFonts w:hint="eastAsia"/>
        </w:rPr>
        <w:t>間で構成されたハイブリッド構成を継続すること。</w:t>
      </w:r>
    </w:p>
    <w:p w14:paraId="5C3FF156" w14:textId="6696326D" w:rsidR="004E68E0" w:rsidRDefault="004E68E0" w:rsidP="00293C4D">
      <w:pPr>
        <w:pStyle w:val="5"/>
        <w:numPr>
          <w:ilvl w:val="4"/>
          <w:numId w:val="1"/>
        </w:numPr>
      </w:pPr>
      <w:r>
        <w:rPr>
          <w:rFonts w:hint="eastAsia"/>
        </w:rPr>
        <w:t>現行の電子メールシステムでは、E</w:t>
      </w:r>
      <w:r>
        <w:t>xchange Server</w:t>
      </w:r>
      <w:r>
        <w:rPr>
          <w:rFonts w:hint="eastAsia"/>
        </w:rPr>
        <w:t>－E</w:t>
      </w:r>
      <w:r>
        <w:t>xchange Online</w:t>
      </w:r>
      <w:r>
        <w:rPr>
          <w:rFonts w:hint="eastAsia"/>
        </w:rPr>
        <w:t>間の接続にExpressRouteを利用しており、</w:t>
      </w:r>
      <w:r w:rsidR="00181A41">
        <w:rPr>
          <w:rFonts w:hint="eastAsia"/>
        </w:rPr>
        <w:t>本</w:t>
      </w:r>
      <w:r w:rsidR="002479AD">
        <w:rPr>
          <w:rFonts w:hint="eastAsia"/>
        </w:rPr>
        <w:t>業務</w:t>
      </w:r>
      <w:r w:rsidR="00181A41">
        <w:rPr>
          <w:rFonts w:hint="eastAsia"/>
        </w:rPr>
        <w:t>に合わせて</w:t>
      </w:r>
      <w:r>
        <w:rPr>
          <w:rFonts w:hint="eastAsia"/>
        </w:rPr>
        <w:t>ExpressRouteが変更となるため、これを考慮した設計とすること。</w:t>
      </w:r>
    </w:p>
    <w:p w14:paraId="1C1A5AB8" w14:textId="23F35C4C" w:rsidR="004E68E0" w:rsidRPr="00F077EF" w:rsidRDefault="004E68E0" w:rsidP="00293C4D">
      <w:pPr>
        <w:pStyle w:val="5"/>
        <w:numPr>
          <w:ilvl w:val="4"/>
          <w:numId w:val="1"/>
        </w:numPr>
      </w:pPr>
      <w:r>
        <w:rPr>
          <w:rFonts w:hint="eastAsia"/>
        </w:rPr>
        <w:t>現行</w:t>
      </w:r>
      <w:r w:rsidR="00FD40A8">
        <w:rPr>
          <w:rFonts w:hint="eastAsia"/>
        </w:rPr>
        <w:t>の情報基盤の</w:t>
      </w:r>
      <w:r>
        <w:rPr>
          <w:rFonts w:hint="eastAsia"/>
        </w:rPr>
        <w:t>メール送信サーバのリレー先は、オンプレミスExchangeサーバとしており、本</w:t>
      </w:r>
      <w:r w:rsidR="002479AD">
        <w:rPr>
          <w:rFonts w:hint="eastAsia"/>
        </w:rPr>
        <w:t>業務</w:t>
      </w:r>
      <w:r>
        <w:rPr>
          <w:rFonts w:hint="eastAsia"/>
        </w:rPr>
        <w:t>以外のその他メールサーバ含め最適なメールルーティングとなるよう見直すこと。</w:t>
      </w:r>
    </w:p>
    <w:p w14:paraId="3A16FC97" w14:textId="1972B027" w:rsidR="004E68E0" w:rsidRDefault="004E68E0" w:rsidP="00293C4D">
      <w:pPr>
        <w:pStyle w:val="5"/>
        <w:numPr>
          <w:ilvl w:val="4"/>
          <w:numId w:val="1"/>
        </w:numPr>
      </w:pPr>
      <w:r>
        <w:rPr>
          <w:rFonts w:hint="eastAsia"/>
        </w:rPr>
        <w:t>配信不能メールを返す設計に変更すること。</w:t>
      </w:r>
    </w:p>
    <w:p w14:paraId="1EE50C17" w14:textId="77777777" w:rsidR="004E68E0" w:rsidRDefault="004E68E0" w:rsidP="00293C4D">
      <w:pPr>
        <w:pStyle w:val="5"/>
        <w:numPr>
          <w:ilvl w:val="4"/>
          <w:numId w:val="1"/>
        </w:numPr>
      </w:pPr>
      <w:r>
        <w:rPr>
          <w:rFonts w:hint="eastAsia"/>
        </w:rPr>
        <w:t>配信不能メールを返す設計に合わせて外部ポストマスターアドレスを設計すること。</w:t>
      </w:r>
    </w:p>
    <w:p w14:paraId="540DA306" w14:textId="77777777" w:rsidR="004E68E0" w:rsidRDefault="004E68E0" w:rsidP="00293C4D">
      <w:pPr>
        <w:pStyle w:val="5"/>
        <w:numPr>
          <w:ilvl w:val="4"/>
          <w:numId w:val="1"/>
        </w:numPr>
      </w:pPr>
      <w:r>
        <w:rPr>
          <w:rFonts w:hint="eastAsia"/>
        </w:rPr>
        <w:t>スパム・ウイルス対策の通知先を設計すること。</w:t>
      </w:r>
    </w:p>
    <w:p w14:paraId="2A3400C3" w14:textId="77777777" w:rsidR="004E68E0" w:rsidRDefault="004E68E0" w:rsidP="00293C4D">
      <w:pPr>
        <w:pStyle w:val="5"/>
        <w:numPr>
          <w:ilvl w:val="4"/>
          <w:numId w:val="1"/>
        </w:numPr>
      </w:pPr>
      <w:r w:rsidRPr="00CA5809">
        <w:rPr>
          <w:rFonts w:hint="eastAsia"/>
        </w:rPr>
        <w:t>庁外より一部の承認済みドメインを利用したなりすましメールを受信する要件があるため、特定のドメインまたはアドレスに対して受信許可できる設計とすること。</w:t>
      </w:r>
    </w:p>
    <w:p w14:paraId="280DFBAD" w14:textId="5FDC8289" w:rsidR="004E68E0" w:rsidRDefault="004E68E0" w:rsidP="00293C4D">
      <w:pPr>
        <w:pStyle w:val="5"/>
        <w:numPr>
          <w:ilvl w:val="4"/>
          <w:numId w:val="1"/>
        </w:numPr>
      </w:pPr>
      <w:r>
        <w:rPr>
          <w:rFonts w:hint="eastAsia"/>
        </w:rPr>
        <w:t>メールヒントを利用</w:t>
      </w:r>
      <w:r w:rsidR="000826CB">
        <w:rPr>
          <w:rFonts w:hint="eastAsia"/>
        </w:rPr>
        <w:t>すること。</w:t>
      </w:r>
      <w:r>
        <w:rPr>
          <w:rFonts w:hint="eastAsia"/>
        </w:rPr>
        <w:t>この際、</w:t>
      </w:r>
      <w:r w:rsidRPr="00F17BAD">
        <w:rPr>
          <w:rFonts w:hint="eastAsia"/>
        </w:rPr>
        <w:t>特定ドメイン（教育庁）は内部扱いにすること。</w:t>
      </w:r>
    </w:p>
    <w:p w14:paraId="3B7CF696" w14:textId="77777777" w:rsidR="004E68E0" w:rsidRPr="009D2AF4" w:rsidRDefault="004E68E0" w:rsidP="00293C4D">
      <w:pPr>
        <w:pStyle w:val="5"/>
        <w:numPr>
          <w:ilvl w:val="4"/>
          <w:numId w:val="1"/>
        </w:numPr>
      </w:pPr>
      <w:r>
        <w:rPr>
          <w:rFonts w:hint="eastAsia"/>
        </w:rPr>
        <w:t>訴訟ホールドを利用し、メールデータを保存すること。またこの機能を有効にした際の影響を調査して問題ないことを確認して設計すること。</w:t>
      </w:r>
    </w:p>
    <w:p w14:paraId="440CB10F" w14:textId="77777777" w:rsidR="004E68E0" w:rsidRPr="00D53573" w:rsidRDefault="004E68E0" w:rsidP="00293C4D">
      <w:pPr>
        <w:pStyle w:val="5"/>
        <w:numPr>
          <w:ilvl w:val="4"/>
          <w:numId w:val="1"/>
        </w:numPr>
      </w:pPr>
      <w:r>
        <w:rPr>
          <w:rFonts w:hint="eastAsia"/>
        </w:rPr>
        <w:t>上記の他、最新の状況を踏まえ、基本設計から</w:t>
      </w:r>
      <w:r w:rsidRPr="00BC0E8A">
        <w:rPr>
          <w:rFonts w:hint="eastAsia"/>
        </w:rPr>
        <w:t>追加や修正が必要</w:t>
      </w:r>
      <w:r>
        <w:rPr>
          <w:rFonts w:hint="eastAsia"/>
        </w:rPr>
        <w:t>と考えられる場合は、</w:t>
      </w:r>
      <w:r w:rsidRPr="00BC0E8A">
        <w:rPr>
          <w:rFonts w:hint="eastAsia"/>
        </w:rPr>
        <w:t>設計事業者等と協議の上、速やかに修正した詳細設計書を提出し、府の承諾を得ること。</w:t>
      </w:r>
    </w:p>
    <w:p w14:paraId="35F15AC0" w14:textId="77777777" w:rsidR="004E68E0" w:rsidRDefault="004E68E0" w:rsidP="00293C4D">
      <w:pPr>
        <w:pStyle w:val="4"/>
        <w:numPr>
          <w:ilvl w:val="3"/>
          <w:numId w:val="1"/>
        </w:numPr>
      </w:pPr>
      <w:r>
        <w:rPr>
          <w:rFonts w:hint="eastAsia"/>
        </w:rPr>
        <w:lastRenderedPageBreak/>
        <w:t>庁内メール（オンプレミス）</w:t>
      </w:r>
    </w:p>
    <w:p w14:paraId="06E6436E" w14:textId="4AB59652" w:rsidR="00CE21B2" w:rsidRDefault="00CE21B2" w:rsidP="00293C4D">
      <w:pPr>
        <w:pStyle w:val="5"/>
        <w:numPr>
          <w:ilvl w:val="4"/>
          <w:numId w:val="1"/>
        </w:numPr>
      </w:pPr>
      <w:r w:rsidRPr="008B227E">
        <w:rPr>
          <w:rFonts w:hint="eastAsia"/>
        </w:rPr>
        <w:t>サーバは仮想マシンのレベルにて冗長構成とし、システム障害時は残るサーバにて機能の継続提供するよう自動で切り替える</w:t>
      </w:r>
      <w:r>
        <w:rPr>
          <w:rFonts w:hint="eastAsia"/>
        </w:rPr>
        <w:t>よう設計すること。</w:t>
      </w:r>
    </w:p>
    <w:p w14:paraId="07334A7A" w14:textId="6DA5A635" w:rsidR="004E68E0" w:rsidRPr="00BC0E8A" w:rsidRDefault="004E68E0" w:rsidP="00293C4D">
      <w:pPr>
        <w:pStyle w:val="5"/>
        <w:numPr>
          <w:ilvl w:val="4"/>
          <w:numId w:val="1"/>
        </w:numPr>
      </w:pPr>
      <w:r w:rsidRPr="00BC0E8A">
        <w:t>Exchange Server</w:t>
      </w:r>
      <w:r w:rsidRPr="00BC0E8A">
        <w:rPr>
          <w:rFonts w:hint="eastAsia"/>
        </w:rPr>
        <w:t>は2</w:t>
      </w:r>
      <w:r w:rsidRPr="00BC0E8A">
        <w:t>016</w:t>
      </w:r>
      <w:r w:rsidRPr="00BC0E8A">
        <w:rPr>
          <w:rFonts w:hint="eastAsia"/>
        </w:rPr>
        <w:t>から2</w:t>
      </w:r>
      <w:r w:rsidRPr="00BC0E8A">
        <w:t>019</w:t>
      </w:r>
      <w:r w:rsidRPr="00BC0E8A">
        <w:rPr>
          <w:rFonts w:hint="eastAsia"/>
        </w:rPr>
        <w:t>にバージョンアップすること。</w:t>
      </w:r>
      <w:r>
        <w:rPr>
          <w:rFonts w:hint="eastAsia"/>
        </w:rPr>
        <w:t>また、E</w:t>
      </w:r>
      <w:r>
        <w:t>xchange Server 2019</w:t>
      </w:r>
      <w:r>
        <w:rPr>
          <w:rFonts w:hint="eastAsia"/>
        </w:rPr>
        <w:t>は延長サポートが2</w:t>
      </w:r>
      <w:r>
        <w:t>025</w:t>
      </w:r>
      <w:r>
        <w:rPr>
          <w:rFonts w:hint="eastAsia"/>
        </w:rPr>
        <w:t>年</w:t>
      </w:r>
      <w:r>
        <w:t>10</w:t>
      </w:r>
      <w:r>
        <w:rPr>
          <w:rFonts w:hint="eastAsia"/>
        </w:rPr>
        <w:t>月1</w:t>
      </w:r>
      <w:r>
        <w:t>4</w:t>
      </w:r>
      <w:r>
        <w:rPr>
          <w:rFonts w:hint="eastAsia"/>
        </w:rPr>
        <w:t>日となっている。この</w:t>
      </w:r>
      <w:r w:rsidRPr="00BC0E8A">
        <w:rPr>
          <w:rFonts w:hint="eastAsia"/>
        </w:rPr>
        <w:t>期限</w:t>
      </w:r>
      <w:r>
        <w:rPr>
          <w:rFonts w:hint="eastAsia"/>
        </w:rPr>
        <w:t>より</w:t>
      </w:r>
      <w:r w:rsidRPr="00BC0E8A">
        <w:rPr>
          <w:rFonts w:hint="eastAsia"/>
        </w:rPr>
        <w:t>前</w:t>
      </w:r>
      <w:r>
        <w:rPr>
          <w:rFonts w:hint="eastAsia"/>
        </w:rPr>
        <w:t>に次期E</w:t>
      </w:r>
      <w:r>
        <w:t>xchange Server</w:t>
      </w:r>
      <w:r>
        <w:rPr>
          <w:rFonts w:hint="eastAsia"/>
        </w:rPr>
        <w:t>にバージョンアップする設計とすること。</w:t>
      </w:r>
    </w:p>
    <w:p w14:paraId="55BCCBD0" w14:textId="77777777" w:rsidR="004E68E0" w:rsidRDefault="004E68E0" w:rsidP="00293C4D">
      <w:pPr>
        <w:pStyle w:val="5"/>
        <w:numPr>
          <w:ilvl w:val="4"/>
          <w:numId w:val="1"/>
        </w:numPr>
      </w:pPr>
      <w:r w:rsidRPr="00BC0E8A">
        <w:t>Exchange Server 2019</w:t>
      </w:r>
      <w:r w:rsidRPr="00BC0E8A">
        <w:rPr>
          <w:rFonts w:hint="eastAsia"/>
        </w:rPr>
        <w:t>を構築後、現行の電子メールシステム（E</w:t>
      </w:r>
      <w:r w:rsidRPr="00BC0E8A">
        <w:t>xchange Server 2016</w:t>
      </w:r>
      <w:r w:rsidRPr="00BC0E8A">
        <w:rPr>
          <w:rFonts w:hint="eastAsia"/>
        </w:rPr>
        <w:t>）で利用しているメールボックスを</w:t>
      </w:r>
      <w:r w:rsidRPr="00BC0E8A">
        <w:t>Exchange Server 2019</w:t>
      </w:r>
      <w:r w:rsidRPr="00BC0E8A">
        <w:rPr>
          <w:rFonts w:hint="eastAsia"/>
        </w:rPr>
        <w:t>に移行し、</w:t>
      </w:r>
      <w:r w:rsidRPr="00347B08">
        <w:rPr>
          <w:rFonts w:hint="eastAsia"/>
        </w:rPr>
        <w:t>E</w:t>
      </w:r>
      <w:r w:rsidRPr="00347B08">
        <w:t>xchange Server 2016</w:t>
      </w:r>
      <w:r w:rsidRPr="00347B08">
        <w:rPr>
          <w:rFonts w:hint="eastAsia"/>
        </w:rPr>
        <w:t>を削除すること。</w:t>
      </w:r>
    </w:p>
    <w:p w14:paraId="46E3CBD2" w14:textId="7BA3805D" w:rsidR="004E68E0" w:rsidRPr="00347B08" w:rsidRDefault="004E68E0" w:rsidP="00293C4D">
      <w:pPr>
        <w:pStyle w:val="5"/>
        <w:numPr>
          <w:ilvl w:val="4"/>
          <w:numId w:val="1"/>
        </w:numPr>
      </w:pPr>
      <w:r w:rsidRPr="00E722F1">
        <w:rPr>
          <w:rFonts w:hint="eastAsia"/>
        </w:rPr>
        <w:t>一部業務メールボックスは、Exchange OnlineにおけるOutlook仕分けルール数を超過している。また、Outlook仕分けルールのアドレスは、府の制度上の制約により配布グループに集約できないためオンプレミスのExchange Serverを継続利用</w:t>
      </w:r>
      <w:r w:rsidR="000826CB">
        <w:rPr>
          <w:rFonts w:hint="eastAsia"/>
        </w:rPr>
        <w:t>すること。</w:t>
      </w:r>
    </w:p>
    <w:p w14:paraId="2C0F084A" w14:textId="4A80607A" w:rsidR="004E68E0" w:rsidRPr="00BC0E8A" w:rsidRDefault="004E68E0" w:rsidP="00293C4D">
      <w:pPr>
        <w:pStyle w:val="5"/>
        <w:numPr>
          <w:ilvl w:val="4"/>
          <w:numId w:val="1"/>
        </w:numPr>
      </w:pPr>
      <w:r w:rsidRPr="00BC0E8A">
        <w:rPr>
          <w:rFonts w:hint="eastAsia"/>
        </w:rPr>
        <w:t>フォレスト</w:t>
      </w:r>
      <w:r w:rsidR="00801D07">
        <w:rPr>
          <w:rFonts w:hint="eastAsia"/>
        </w:rPr>
        <w:t>及び</w:t>
      </w:r>
      <w:r w:rsidRPr="00BC0E8A">
        <w:rPr>
          <w:rFonts w:hint="eastAsia"/>
        </w:rPr>
        <w:t>ドメインの機能レベルはW</w:t>
      </w:r>
      <w:r w:rsidRPr="00BC0E8A">
        <w:t>indows Server 2016</w:t>
      </w:r>
      <w:r w:rsidRPr="00BC0E8A">
        <w:rPr>
          <w:rFonts w:hint="eastAsia"/>
        </w:rPr>
        <w:t>とすること。</w:t>
      </w:r>
    </w:p>
    <w:p w14:paraId="57BDBFEB" w14:textId="77777777" w:rsidR="004E68E0" w:rsidRPr="00BC0E8A" w:rsidRDefault="004E68E0" w:rsidP="00293C4D">
      <w:pPr>
        <w:pStyle w:val="5"/>
        <w:numPr>
          <w:ilvl w:val="4"/>
          <w:numId w:val="1"/>
        </w:numPr>
      </w:pPr>
      <w:r w:rsidRPr="00BC0E8A">
        <w:rPr>
          <w:rFonts w:hint="eastAsia"/>
        </w:rPr>
        <w:t>E</w:t>
      </w:r>
      <w:r w:rsidRPr="00BC0E8A">
        <w:t>xchange Server</w:t>
      </w:r>
      <w:r w:rsidRPr="00BC0E8A">
        <w:rPr>
          <w:rFonts w:hint="eastAsia"/>
        </w:rPr>
        <w:t>上のデータベースについて、可用性を確保し、サーバの単一障害に耐え得る設計とすること。</w:t>
      </w:r>
    </w:p>
    <w:p w14:paraId="25788DB0" w14:textId="77777777" w:rsidR="004E68E0" w:rsidRPr="00BC0E8A" w:rsidRDefault="004E68E0" w:rsidP="00293C4D">
      <w:pPr>
        <w:pStyle w:val="5"/>
        <w:numPr>
          <w:ilvl w:val="4"/>
          <w:numId w:val="1"/>
        </w:numPr>
      </w:pPr>
      <w:r w:rsidRPr="00BC0E8A">
        <w:rPr>
          <w:rFonts w:hint="eastAsia"/>
        </w:rPr>
        <w:t>メールデータベース、トランザクションログ、メールキューの3つの領域を考慮したサイジング設計とすること。また、各領域はドライブを分けること。</w:t>
      </w:r>
    </w:p>
    <w:p w14:paraId="1CE06152" w14:textId="3A02095A" w:rsidR="004E68E0" w:rsidRPr="00BC0E8A" w:rsidRDefault="004E68E0" w:rsidP="00293C4D">
      <w:pPr>
        <w:pStyle w:val="5"/>
        <w:numPr>
          <w:ilvl w:val="4"/>
          <w:numId w:val="1"/>
        </w:numPr>
      </w:pPr>
      <w:r w:rsidRPr="00BC0E8A">
        <w:rPr>
          <w:rFonts w:hint="eastAsia"/>
        </w:rPr>
        <w:t>各データベースに配置するユーザ種別については、利用者管理システムにて指定</w:t>
      </w:r>
      <w:r w:rsidR="000826CB">
        <w:rPr>
          <w:rFonts w:hint="eastAsia"/>
        </w:rPr>
        <w:t>すること。</w:t>
      </w:r>
      <w:r w:rsidRPr="00BC0E8A">
        <w:rPr>
          <w:rFonts w:hint="eastAsia"/>
        </w:rPr>
        <w:t>このため、この配置に合わせたデータベース設計とすること。</w:t>
      </w:r>
    </w:p>
    <w:p w14:paraId="67024C18" w14:textId="77777777" w:rsidR="004E68E0" w:rsidRPr="00BC0E8A" w:rsidRDefault="004E68E0" w:rsidP="00293C4D">
      <w:pPr>
        <w:pStyle w:val="5"/>
        <w:numPr>
          <w:ilvl w:val="4"/>
          <w:numId w:val="1"/>
        </w:numPr>
      </w:pPr>
      <w:r w:rsidRPr="00BC0E8A">
        <w:rPr>
          <w:rFonts w:hint="eastAsia"/>
        </w:rPr>
        <w:t>ミラーリング監視サーバの機能を</w:t>
      </w:r>
      <w:r>
        <w:rPr>
          <w:rFonts w:hint="eastAsia"/>
        </w:rPr>
        <w:t>ディレクトリ同期</w:t>
      </w:r>
      <w:r w:rsidRPr="00BC0E8A">
        <w:rPr>
          <w:rFonts w:hint="eastAsia"/>
        </w:rPr>
        <w:t>サーバに持たせる設計とすること。</w:t>
      </w:r>
    </w:p>
    <w:p w14:paraId="5E2E3598" w14:textId="77777777" w:rsidR="004E68E0" w:rsidRPr="00BC0E8A" w:rsidRDefault="004E68E0" w:rsidP="00293C4D">
      <w:pPr>
        <w:pStyle w:val="5"/>
        <w:numPr>
          <w:ilvl w:val="4"/>
          <w:numId w:val="1"/>
        </w:numPr>
      </w:pPr>
      <w:r w:rsidRPr="00BC0E8A">
        <w:rPr>
          <w:rFonts w:hint="eastAsia"/>
        </w:rPr>
        <w:t>サーバ証明書を使用した暗号化通信(SSL)によりサーバ－クライアント間の通信をセキュリティで保護すること。</w:t>
      </w:r>
    </w:p>
    <w:p w14:paraId="2DCAF23E" w14:textId="77777777" w:rsidR="004E68E0" w:rsidRPr="00BC0E8A" w:rsidRDefault="004E68E0" w:rsidP="00293C4D">
      <w:pPr>
        <w:pStyle w:val="5"/>
        <w:numPr>
          <w:ilvl w:val="4"/>
          <w:numId w:val="1"/>
        </w:numPr>
      </w:pPr>
      <w:r w:rsidRPr="00BC0E8A">
        <w:rPr>
          <w:rFonts w:hint="eastAsia"/>
        </w:rPr>
        <w:t>Exchange</w:t>
      </w:r>
      <w:r w:rsidRPr="00BC0E8A">
        <w:t xml:space="preserve"> Server</w:t>
      </w:r>
      <w:r w:rsidRPr="00BC0E8A">
        <w:rPr>
          <w:rFonts w:hint="eastAsia"/>
        </w:rPr>
        <w:t>のデータを定期的にバックアップして保管すること。また、バックアップ取得時はサポートされている方法でのバックアップを行い、バックアップデータを利用した復旧が可能であること。</w:t>
      </w:r>
    </w:p>
    <w:p w14:paraId="5DBC0F2F" w14:textId="77777777" w:rsidR="004E68E0" w:rsidRPr="00347B08" w:rsidRDefault="004E68E0" w:rsidP="00293C4D">
      <w:pPr>
        <w:pStyle w:val="5"/>
        <w:numPr>
          <w:ilvl w:val="4"/>
          <w:numId w:val="1"/>
        </w:numPr>
      </w:pPr>
      <w:r w:rsidRPr="00347B08">
        <w:rPr>
          <w:rFonts w:hint="eastAsia"/>
        </w:rPr>
        <w:t>E</w:t>
      </w:r>
      <w:r w:rsidRPr="00347B08">
        <w:t>xchange Server</w:t>
      </w:r>
      <w:r w:rsidRPr="00347B08">
        <w:rPr>
          <w:rFonts w:hint="eastAsia"/>
        </w:rPr>
        <w:t>に対応するウイルス対策ソフトの設計を行うこと。また、必要に応じて除外フォルダの指定等を行うこと。</w:t>
      </w:r>
    </w:p>
    <w:p w14:paraId="129F760A" w14:textId="77777777" w:rsidR="004E68E0" w:rsidRDefault="004E68E0" w:rsidP="00293C4D">
      <w:pPr>
        <w:pStyle w:val="5"/>
        <w:numPr>
          <w:ilvl w:val="4"/>
          <w:numId w:val="1"/>
        </w:numPr>
      </w:pPr>
      <w:r w:rsidRPr="00347B08">
        <w:rPr>
          <w:rFonts w:hint="eastAsia"/>
        </w:rPr>
        <w:t>Microsoft</w:t>
      </w:r>
      <w:r w:rsidRPr="00347B08">
        <w:t xml:space="preserve"> 365</w:t>
      </w:r>
      <w:r w:rsidRPr="00347B08">
        <w:rPr>
          <w:rFonts w:hint="eastAsia"/>
        </w:rPr>
        <w:t>に対して最低限公開が必要なURLのみ公開すること。また、第三者認証期間から発行された証明書を利用し、通信を暗号化す</w:t>
      </w:r>
      <w:r w:rsidRPr="00BC0E8A">
        <w:rPr>
          <w:rFonts w:hint="eastAsia"/>
        </w:rPr>
        <w:t>ること。</w:t>
      </w:r>
    </w:p>
    <w:p w14:paraId="0A8009B2" w14:textId="77777777" w:rsidR="004E68E0" w:rsidRDefault="004E68E0" w:rsidP="00293C4D">
      <w:pPr>
        <w:pStyle w:val="4"/>
        <w:numPr>
          <w:ilvl w:val="3"/>
          <w:numId w:val="1"/>
        </w:numPr>
      </w:pPr>
      <w:r>
        <w:rPr>
          <w:rFonts w:hint="eastAsia"/>
        </w:rPr>
        <w:t>会議室予約</w:t>
      </w:r>
    </w:p>
    <w:p w14:paraId="6D009DA5" w14:textId="7B2DA426" w:rsidR="004E68E0" w:rsidRDefault="004E68E0" w:rsidP="00293C4D">
      <w:pPr>
        <w:pStyle w:val="5"/>
        <w:numPr>
          <w:ilvl w:val="4"/>
          <w:numId w:val="1"/>
        </w:numPr>
      </w:pPr>
      <w:r>
        <w:rPr>
          <w:rFonts w:hint="eastAsia"/>
        </w:rPr>
        <w:t>府における会議室の利用を管理するため、会議室の登録（修正、削除）機能、会議室予約機能を持つシステムを提供</w:t>
      </w:r>
      <w:r w:rsidR="000826CB">
        <w:rPr>
          <w:rFonts w:hint="eastAsia"/>
        </w:rPr>
        <w:t>すること。</w:t>
      </w:r>
    </w:p>
    <w:p w14:paraId="4BACB4AF" w14:textId="34F1D545" w:rsidR="004E68E0" w:rsidRDefault="004E68E0" w:rsidP="00293C4D">
      <w:pPr>
        <w:pStyle w:val="5"/>
        <w:numPr>
          <w:ilvl w:val="4"/>
          <w:numId w:val="1"/>
        </w:numPr>
      </w:pPr>
      <w:r>
        <w:rPr>
          <w:rFonts w:hint="eastAsia"/>
        </w:rPr>
        <w:t>利用者はMicrosoft365 E3ライセンスを保持する常勤職員、または職番なし非常勤職員以外に非常勤職員も利用(予約、変更)するものとする。</w:t>
      </w:r>
    </w:p>
    <w:p w14:paraId="3B9C6D39" w14:textId="77777777" w:rsidR="004E68E0" w:rsidRDefault="004E68E0" w:rsidP="00293C4D">
      <w:pPr>
        <w:pStyle w:val="5"/>
        <w:numPr>
          <w:ilvl w:val="4"/>
          <w:numId w:val="1"/>
        </w:numPr>
      </w:pPr>
      <w:r>
        <w:rPr>
          <w:rFonts w:hint="eastAsia"/>
        </w:rPr>
        <w:lastRenderedPageBreak/>
        <w:t>会議室の公開範囲は府全体と所属限定の2種類に分類される。</w:t>
      </w:r>
    </w:p>
    <w:p w14:paraId="7B1700C4" w14:textId="20FF3992" w:rsidR="004E68E0" w:rsidRDefault="004E68E0" w:rsidP="00293C4D">
      <w:pPr>
        <w:pStyle w:val="5"/>
        <w:numPr>
          <w:ilvl w:val="4"/>
          <w:numId w:val="1"/>
        </w:numPr>
      </w:pPr>
      <w:r>
        <w:rPr>
          <w:rFonts w:hint="eastAsia"/>
        </w:rPr>
        <w:t>公開範囲が所属限定の会議室は、他の所属の職員が予約できないよう会議室にセキュリティグループのコードによる公開範囲を設定</w:t>
      </w:r>
      <w:r w:rsidR="000826CB">
        <w:rPr>
          <w:rFonts w:hint="eastAsia"/>
        </w:rPr>
        <w:t>すること。</w:t>
      </w:r>
    </w:p>
    <w:p w14:paraId="3C854FF9" w14:textId="7A5061F0" w:rsidR="004E68E0" w:rsidRDefault="004E68E0" w:rsidP="00293C4D">
      <w:pPr>
        <w:pStyle w:val="5"/>
        <w:numPr>
          <w:ilvl w:val="4"/>
          <w:numId w:val="1"/>
        </w:numPr>
      </w:pPr>
      <w:r>
        <w:rPr>
          <w:rFonts w:hint="eastAsia"/>
        </w:rPr>
        <w:t>会議室は予約可能期間の上限を設定</w:t>
      </w:r>
      <w:r w:rsidR="000826CB">
        <w:rPr>
          <w:rFonts w:hint="eastAsia"/>
        </w:rPr>
        <w:t>すること。</w:t>
      </w:r>
    </w:p>
    <w:p w14:paraId="6159C52B" w14:textId="78CA3476" w:rsidR="004E68E0" w:rsidRDefault="004E68E0" w:rsidP="00293C4D">
      <w:pPr>
        <w:pStyle w:val="5"/>
        <w:numPr>
          <w:ilvl w:val="4"/>
          <w:numId w:val="1"/>
        </w:numPr>
      </w:pPr>
      <w:r>
        <w:rPr>
          <w:rFonts w:hint="eastAsia"/>
        </w:rPr>
        <w:t>予約承認が必要な会議室は、承認者によりメールにて承認依頼を処理(承認・否認)</w:t>
      </w:r>
      <w:r w:rsidR="000826CB">
        <w:rPr>
          <w:rFonts w:hint="eastAsia"/>
        </w:rPr>
        <w:t>すること。</w:t>
      </w:r>
    </w:p>
    <w:p w14:paraId="4BEDE7EC" w14:textId="004B91E0" w:rsidR="004E68E0" w:rsidRDefault="004E68E0" w:rsidP="00293C4D">
      <w:pPr>
        <w:pStyle w:val="5"/>
        <w:numPr>
          <w:ilvl w:val="4"/>
          <w:numId w:val="1"/>
        </w:numPr>
      </w:pPr>
      <w:r>
        <w:rPr>
          <w:rFonts w:hint="eastAsia"/>
        </w:rPr>
        <w:t>会議室の承認者は主任者一覧情報より必要となる会議室のみをcsvファイルにより一括更新</w:t>
      </w:r>
      <w:r w:rsidR="000826CB">
        <w:rPr>
          <w:rFonts w:hint="eastAsia"/>
        </w:rPr>
        <w:t>すること。</w:t>
      </w:r>
    </w:p>
    <w:p w14:paraId="00E738C2" w14:textId="6E27ED5A" w:rsidR="004E68E0" w:rsidRDefault="004E68E0" w:rsidP="00293C4D">
      <w:pPr>
        <w:pStyle w:val="5"/>
        <w:numPr>
          <w:ilvl w:val="4"/>
          <w:numId w:val="1"/>
        </w:numPr>
      </w:pPr>
      <w:r>
        <w:rPr>
          <w:rFonts w:hint="eastAsia"/>
        </w:rPr>
        <w:t>組織替えに伴い会議室情報を年度初めに更新</w:t>
      </w:r>
      <w:r w:rsidR="000826CB">
        <w:rPr>
          <w:rFonts w:hint="eastAsia"/>
        </w:rPr>
        <w:t>すること。</w:t>
      </w:r>
    </w:p>
    <w:p w14:paraId="41790CCB" w14:textId="0CC991A2" w:rsidR="004E68E0" w:rsidRPr="00BC0E8A" w:rsidRDefault="004E68E0" w:rsidP="00293C4D">
      <w:pPr>
        <w:pStyle w:val="5"/>
        <w:numPr>
          <w:ilvl w:val="4"/>
          <w:numId w:val="1"/>
        </w:numPr>
      </w:pPr>
      <w:r w:rsidRPr="00BC0E8A">
        <w:rPr>
          <w:rFonts w:hint="eastAsia"/>
        </w:rPr>
        <w:t>会議室はE</w:t>
      </w:r>
      <w:r w:rsidRPr="00BC0E8A">
        <w:t>xchange Online</w:t>
      </w:r>
      <w:r w:rsidRPr="00BC0E8A">
        <w:rPr>
          <w:rFonts w:hint="eastAsia"/>
        </w:rPr>
        <w:t>上に作成すること。また、E</w:t>
      </w:r>
      <w:r w:rsidRPr="00BC0E8A">
        <w:t>xchange Server</w:t>
      </w:r>
      <w:r w:rsidR="00801D07">
        <w:rPr>
          <w:rFonts w:hint="eastAsia"/>
        </w:rPr>
        <w:t>及び</w:t>
      </w:r>
      <w:r w:rsidRPr="00BC0E8A">
        <w:rPr>
          <w:rFonts w:hint="eastAsia"/>
        </w:rPr>
        <w:t>E</w:t>
      </w:r>
      <w:r w:rsidRPr="00BC0E8A">
        <w:t>xchange Online</w:t>
      </w:r>
      <w:r w:rsidRPr="00BC0E8A">
        <w:rPr>
          <w:rFonts w:hint="eastAsia"/>
        </w:rPr>
        <w:t>上のどちらのユーザでも予約可能であること。</w:t>
      </w:r>
    </w:p>
    <w:p w14:paraId="5BECA8EE" w14:textId="7DB58DCE" w:rsidR="004E68E0" w:rsidRPr="00BC0E8A" w:rsidRDefault="004E68E0" w:rsidP="00293C4D">
      <w:pPr>
        <w:pStyle w:val="5"/>
        <w:numPr>
          <w:ilvl w:val="4"/>
          <w:numId w:val="1"/>
        </w:numPr>
      </w:pPr>
      <w:r w:rsidRPr="00BC0E8A">
        <w:rPr>
          <w:rFonts w:hint="eastAsia"/>
        </w:rPr>
        <w:t>会議室の作成、変更、削除はCSVファイルを読み込んで一括処理できるようP</w:t>
      </w:r>
      <w:r w:rsidRPr="00BC0E8A">
        <w:t>owerShell</w:t>
      </w:r>
      <w:r w:rsidRPr="00BC0E8A">
        <w:rPr>
          <w:rFonts w:hint="eastAsia"/>
        </w:rPr>
        <w:t>スクリプトを用意すること。</w:t>
      </w:r>
      <w:r w:rsidR="00CB19DD">
        <w:rPr>
          <w:rFonts w:hint="eastAsia"/>
        </w:rPr>
        <w:t>また、作成したP</w:t>
      </w:r>
      <w:r w:rsidR="00CB19DD">
        <w:t>owerShell</w:t>
      </w:r>
      <w:r w:rsidR="00CB19DD">
        <w:rPr>
          <w:rFonts w:hint="eastAsia"/>
        </w:rPr>
        <w:t>スクリプトを運用事業者に提供すること。</w:t>
      </w:r>
    </w:p>
    <w:p w14:paraId="211987F5" w14:textId="77777777" w:rsidR="004E68E0" w:rsidRPr="00BC0E8A" w:rsidRDefault="004E68E0" w:rsidP="00293C4D">
      <w:pPr>
        <w:pStyle w:val="5"/>
        <w:numPr>
          <w:ilvl w:val="4"/>
          <w:numId w:val="1"/>
        </w:numPr>
      </w:pPr>
      <w:r w:rsidRPr="00BC0E8A">
        <w:rPr>
          <w:rFonts w:hint="eastAsia"/>
        </w:rPr>
        <w:t>会議室の命名規則として、会議室名の先頭に管理所課を入れること。</w:t>
      </w:r>
    </w:p>
    <w:p w14:paraId="6B817F25" w14:textId="77777777" w:rsidR="004E68E0" w:rsidRDefault="004E68E0" w:rsidP="00293C4D">
      <w:pPr>
        <w:pStyle w:val="3"/>
        <w:numPr>
          <w:ilvl w:val="2"/>
          <w:numId w:val="1"/>
        </w:numPr>
      </w:pPr>
      <w:r>
        <w:rPr>
          <w:rFonts w:hint="eastAsia"/>
        </w:rPr>
        <w:t>リアルタイムコミュニケーションシステム</w:t>
      </w:r>
    </w:p>
    <w:p w14:paraId="61F790AC" w14:textId="77777777" w:rsidR="004E68E0" w:rsidRDefault="004E68E0" w:rsidP="00293C4D">
      <w:pPr>
        <w:pStyle w:val="4"/>
        <w:numPr>
          <w:ilvl w:val="3"/>
          <w:numId w:val="1"/>
        </w:numPr>
      </w:pPr>
      <w:r w:rsidRPr="008C222B">
        <w:rPr>
          <w:rFonts w:hint="eastAsia"/>
        </w:rPr>
        <w:t>リアルタイムコミュニケーションシステムは、チャットや音声通話、音声やビデオによるWeb会議、ファイル送受信等の機能により、職員の業務の円滑化、グループ内コミュニケーション向上の環境を提供すること。</w:t>
      </w:r>
    </w:p>
    <w:p w14:paraId="7175F56A" w14:textId="2BE49FFC" w:rsidR="004E68E0" w:rsidRPr="00440F8D" w:rsidRDefault="004E68E0" w:rsidP="00293C4D">
      <w:pPr>
        <w:pStyle w:val="4"/>
        <w:numPr>
          <w:ilvl w:val="3"/>
          <w:numId w:val="1"/>
        </w:numPr>
      </w:pPr>
      <w:r w:rsidRPr="00440F8D">
        <w:rPr>
          <w:rFonts w:hint="eastAsia"/>
        </w:rPr>
        <w:t>現行のリアルタイムコミュニケーションシステム</w:t>
      </w:r>
      <w:r>
        <w:rPr>
          <w:rFonts w:hint="eastAsia"/>
        </w:rPr>
        <w:t>の設定を確認し、基本設計と差異が生じる場合は、府と記載方針を協議すること。</w:t>
      </w:r>
    </w:p>
    <w:p w14:paraId="5554E907" w14:textId="77777777" w:rsidR="004E68E0" w:rsidRDefault="004E68E0" w:rsidP="00293C4D">
      <w:pPr>
        <w:pStyle w:val="4"/>
        <w:numPr>
          <w:ilvl w:val="3"/>
          <w:numId w:val="1"/>
        </w:numPr>
      </w:pPr>
      <w:r>
        <w:rPr>
          <w:rFonts w:hint="eastAsia"/>
        </w:rPr>
        <w:t>チーム機能は以下の要件を基に、詳細設計書を作成すること。</w:t>
      </w:r>
    </w:p>
    <w:p w14:paraId="357CA5C2" w14:textId="77777777" w:rsidR="004E68E0" w:rsidRPr="008F46E3" w:rsidRDefault="004E68E0" w:rsidP="00293C4D">
      <w:pPr>
        <w:pStyle w:val="5"/>
        <w:numPr>
          <w:ilvl w:val="4"/>
          <w:numId w:val="1"/>
        </w:numPr>
      </w:pPr>
      <w:r w:rsidRPr="008F46E3">
        <w:rPr>
          <w:rFonts w:hint="eastAsia"/>
        </w:rPr>
        <w:t>チームの所有者はメッセージの削除ができること。</w:t>
      </w:r>
    </w:p>
    <w:p w14:paraId="09EFD2C1" w14:textId="77777777" w:rsidR="004E68E0" w:rsidRPr="008F46E3" w:rsidRDefault="004E68E0" w:rsidP="00293C4D">
      <w:pPr>
        <w:pStyle w:val="5"/>
        <w:numPr>
          <w:ilvl w:val="4"/>
          <w:numId w:val="1"/>
        </w:numPr>
      </w:pPr>
      <w:r w:rsidRPr="008F46E3">
        <w:rPr>
          <w:rFonts w:hint="eastAsia"/>
        </w:rPr>
        <w:t>チームで共同作業するためのコンポーネントを利用できること。</w:t>
      </w:r>
    </w:p>
    <w:p w14:paraId="5074F055" w14:textId="77777777" w:rsidR="004E68E0" w:rsidRPr="008F46E3" w:rsidRDefault="004E68E0" w:rsidP="00293C4D">
      <w:pPr>
        <w:pStyle w:val="5"/>
        <w:numPr>
          <w:ilvl w:val="4"/>
          <w:numId w:val="1"/>
        </w:numPr>
      </w:pPr>
      <w:r w:rsidRPr="008F46E3">
        <w:rPr>
          <w:rFonts w:hint="eastAsia"/>
        </w:rPr>
        <w:t>共同作業するためのコンポーネントには、箇条書き、チェックリスト等の機能</w:t>
      </w:r>
      <w:r>
        <w:rPr>
          <w:rFonts w:hint="eastAsia"/>
        </w:rPr>
        <w:t>を有していること</w:t>
      </w:r>
      <w:r w:rsidRPr="008F46E3">
        <w:rPr>
          <w:rFonts w:hint="eastAsia"/>
        </w:rPr>
        <w:t>。</w:t>
      </w:r>
    </w:p>
    <w:p w14:paraId="3134CBE4" w14:textId="77777777" w:rsidR="004E68E0" w:rsidRPr="008F46E3" w:rsidRDefault="004E68E0" w:rsidP="00293C4D">
      <w:pPr>
        <w:pStyle w:val="5"/>
        <w:numPr>
          <w:ilvl w:val="4"/>
          <w:numId w:val="1"/>
        </w:numPr>
      </w:pPr>
      <w:r w:rsidRPr="008F46E3">
        <w:rPr>
          <w:rFonts w:hint="eastAsia"/>
        </w:rPr>
        <w:t>共同作業するためのコンポーネントのメッセージはチャットのすべてのユーザが編集可能であること。</w:t>
      </w:r>
    </w:p>
    <w:p w14:paraId="517EA997" w14:textId="77777777" w:rsidR="004E68E0" w:rsidRDefault="004E68E0" w:rsidP="00293C4D">
      <w:pPr>
        <w:pStyle w:val="4"/>
        <w:numPr>
          <w:ilvl w:val="3"/>
          <w:numId w:val="1"/>
        </w:numPr>
      </w:pPr>
      <w:r>
        <w:rPr>
          <w:rFonts w:hint="eastAsia"/>
        </w:rPr>
        <w:t>チームでのWeb会議機能は以下の要件を基に、詳細設計書を作成すること。</w:t>
      </w:r>
    </w:p>
    <w:p w14:paraId="033CF5CD" w14:textId="77777777" w:rsidR="004E68E0" w:rsidRPr="00F367AD" w:rsidRDefault="004E68E0" w:rsidP="00293C4D">
      <w:pPr>
        <w:pStyle w:val="5"/>
        <w:numPr>
          <w:ilvl w:val="4"/>
          <w:numId w:val="1"/>
        </w:numPr>
      </w:pPr>
      <w:r w:rsidRPr="00F367AD">
        <w:rPr>
          <w:rFonts w:hint="eastAsia"/>
        </w:rPr>
        <w:t>トランスクリプト機能を利用できること。</w:t>
      </w:r>
    </w:p>
    <w:p w14:paraId="54AE7B2F" w14:textId="77777777" w:rsidR="004E68E0" w:rsidRPr="00F367AD" w:rsidRDefault="004E68E0" w:rsidP="00293C4D">
      <w:pPr>
        <w:pStyle w:val="5"/>
        <w:numPr>
          <w:ilvl w:val="4"/>
          <w:numId w:val="1"/>
        </w:numPr>
      </w:pPr>
      <w:r w:rsidRPr="00F367AD">
        <w:rPr>
          <w:rFonts w:hint="eastAsia"/>
        </w:rPr>
        <w:t>ウェビナー機能を利用できないこと。</w:t>
      </w:r>
    </w:p>
    <w:p w14:paraId="44B89F61" w14:textId="77777777" w:rsidR="004E68E0" w:rsidRPr="00F367AD" w:rsidRDefault="004E68E0" w:rsidP="00293C4D">
      <w:pPr>
        <w:pStyle w:val="5"/>
        <w:numPr>
          <w:ilvl w:val="4"/>
          <w:numId w:val="1"/>
        </w:numPr>
      </w:pPr>
      <w:r w:rsidRPr="00F367AD">
        <w:rPr>
          <w:rFonts w:hint="eastAsia"/>
        </w:rPr>
        <w:t>エンドツーエンド暗号化機能を利用できること。</w:t>
      </w:r>
    </w:p>
    <w:p w14:paraId="79C72CE4" w14:textId="77777777" w:rsidR="004E68E0" w:rsidRPr="00F367AD" w:rsidRDefault="004E68E0" w:rsidP="00293C4D">
      <w:pPr>
        <w:pStyle w:val="5"/>
        <w:numPr>
          <w:ilvl w:val="4"/>
          <w:numId w:val="1"/>
        </w:numPr>
      </w:pPr>
      <w:r w:rsidRPr="00F367AD">
        <w:rPr>
          <w:rFonts w:hint="eastAsia"/>
        </w:rPr>
        <w:t>エンドツーエンドの暗号化を有効化できること。</w:t>
      </w:r>
    </w:p>
    <w:p w14:paraId="6912332B" w14:textId="77777777" w:rsidR="004E68E0" w:rsidRDefault="004E68E0" w:rsidP="00293C4D">
      <w:pPr>
        <w:pStyle w:val="4"/>
        <w:numPr>
          <w:ilvl w:val="3"/>
          <w:numId w:val="1"/>
        </w:numPr>
      </w:pPr>
      <w:r w:rsidRPr="004218A2">
        <w:rPr>
          <w:rFonts w:hint="eastAsia"/>
        </w:rPr>
        <w:t>リアルタイムコミュニケーションシステムへのログインは、シングルサインオンとすること。</w:t>
      </w:r>
    </w:p>
    <w:p w14:paraId="7A41DAB3" w14:textId="77777777" w:rsidR="004E68E0" w:rsidRDefault="004E68E0" w:rsidP="00293C4D">
      <w:pPr>
        <w:pStyle w:val="4"/>
        <w:numPr>
          <w:ilvl w:val="3"/>
          <w:numId w:val="1"/>
        </w:numPr>
      </w:pPr>
      <w:r>
        <w:rPr>
          <w:rFonts w:hint="eastAsia"/>
        </w:rPr>
        <w:t>外部アクセス方式は以下の要件を基に、詳細設計書を作成すること。</w:t>
      </w:r>
    </w:p>
    <w:p w14:paraId="4B6FFC50" w14:textId="31255AFB" w:rsidR="004E68E0" w:rsidRPr="00D24231" w:rsidRDefault="004E68E0" w:rsidP="00293C4D">
      <w:pPr>
        <w:pStyle w:val="5"/>
        <w:numPr>
          <w:ilvl w:val="4"/>
          <w:numId w:val="1"/>
        </w:numPr>
      </w:pPr>
      <w:r w:rsidRPr="00D24231">
        <w:rPr>
          <w:rFonts w:hint="eastAsia"/>
        </w:rPr>
        <w:lastRenderedPageBreak/>
        <w:t>職員による庁外からのアクセス（リモートアクセス）は</w:t>
      </w:r>
      <w:r w:rsidR="0079353B" w:rsidRPr="0079353B">
        <w:rPr>
          <w:rFonts w:hint="eastAsia"/>
        </w:rPr>
        <w:t>公用のタブレット端末等や職員個人が所有するモバイルデバイス(iOS/Android)を利用したアクセスが許可されていること。</w:t>
      </w:r>
    </w:p>
    <w:p w14:paraId="222F697F" w14:textId="00DB6417" w:rsidR="004E68E0" w:rsidRDefault="004E68E0" w:rsidP="00293C4D">
      <w:pPr>
        <w:pStyle w:val="5"/>
        <w:numPr>
          <w:ilvl w:val="4"/>
          <w:numId w:val="1"/>
        </w:numPr>
      </w:pPr>
      <w:r w:rsidRPr="00D24231">
        <w:rPr>
          <w:rFonts w:hint="eastAsia"/>
        </w:rPr>
        <w:t>府立学校のユーザをゲストユーザとして招待するが、庁内Web基盤の利用のみとするため、リアルタイムコミュニケーションシステムの利用は抑止すること</w:t>
      </w:r>
      <w:r>
        <w:rPr>
          <w:rFonts w:hint="eastAsia"/>
        </w:rPr>
        <w:t>。</w:t>
      </w:r>
    </w:p>
    <w:p w14:paraId="0FEEFE36" w14:textId="77777777" w:rsidR="004E68E0" w:rsidRPr="00D24231" w:rsidRDefault="004E68E0" w:rsidP="00293C4D">
      <w:pPr>
        <w:pStyle w:val="5"/>
        <w:numPr>
          <w:ilvl w:val="4"/>
          <w:numId w:val="1"/>
        </w:numPr>
      </w:pPr>
      <w:r w:rsidRPr="00DB0608">
        <w:rPr>
          <w:rFonts w:hint="eastAsia"/>
        </w:rPr>
        <w:t>外部組織かつ他テナントのユーザは、リアルタイムコミュニケーションの利用は抑止すること。</w:t>
      </w:r>
    </w:p>
    <w:p w14:paraId="5E9B259F" w14:textId="77777777" w:rsidR="004E68E0" w:rsidRDefault="004E68E0" w:rsidP="00293C4D">
      <w:pPr>
        <w:pStyle w:val="4"/>
        <w:numPr>
          <w:ilvl w:val="3"/>
          <w:numId w:val="1"/>
        </w:numPr>
      </w:pPr>
      <w:r>
        <w:rPr>
          <w:rFonts w:hint="eastAsia"/>
        </w:rPr>
        <w:t>クライアント環境は以下の要件を基に、詳細設計書を作成すること。</w:t>
      </w:r>
    </w:p>
    <w:p w14:paraId="00FF33F6" w14:textId="01202043" w:rsidR="004E68E0" w:rsidRDefault="00EB65DA" w:rsidP="00293C4D">
      <w:pPr>
        <w:pStyle w:val="5"/>
        <w:numPr>
          <w:ilvl w:val="4"/>
          <w:numId w:val="1"/>
        </w:numPr>
      </w:pPr>
      <w:r>
        <w:rPr>
          <w:rFonts w:hint="eastAsia"/>
        </w:rPr>
        <w:t>職員端末機</w:t>
      </w:r>
      <w:r w:rsidR="004E68E0" w:rsidRPr="0052000B">
        <w:rPr>
          <w:rFonts w:hint="eastAsia"/>
        </w:rPr>
        <w:t>に加え仮想端末機からもWeb会議、資料共有等が実現できること。</w:t>
      </w:r>
    </w:p>
    <w:p w14:paraId="597906C2" w14:textId="7632C028" w:rsidR="004E68E0" w:rsidRPr="00186AEC" w:rsidRDefault="004E68E0" w:rsidP="00293C4D">
      <w:pPr>
        <w:pStyle w:val="5"/>
        <w:numPr>
          <w:ilvl w:val="4"/>
          <w:numId w:val="1"/>
        </w:numPr>
      </w:pPr>
      <w:r w:rsidRPr="00186AEC">
        <w:rPr>
          <w:rFonts w:hint="eastAsia"/>
        </w:rPr>
        <w:t>庁内からのアクセスにおいて、インターネット接続系端末</w:t>
      </w:r>
      <w:r w:rsidR="00303A06">
        <w:rPr>
          <w:rFonts w:hint="eastAsia"/>
        </w:rPr>
        <w:t>機</w:t>
      </w:r>
      <w:r w:rsidRPr="00186AEC">
        <w:rPr>
          <w:rFonts w:hint="eastAsia"/>
        </w:rPr>
        <w:t>をクライアントアプリの導入対象とすること。</w:t>
      </w:r>
    </w:p>
    <w:p w14:paraId="130528A2" w14:textId="2F505AEF" w:rsidR="004E68E0" w:rsidRPr="00186AEC" w:rsidRDefault="004E68E0" w:rsidP="00293C4D">
      <w:pPr>
        <w:pStyle w:val="5"/>
        <w:numPr>
          <w:ilvl w:val="4"/>
          <w:numId w:val="1"/>
        </w:numPr>
      </w:pPr>
      <w:r w:rsidRPr="00186AEC">
        <w:rPr>
          <w:rFonts w:hint="eastAsia"/>
        </w:rPr>
        <w:t>庁内からのアクセスにおいて、LGWAN系端末</w:t>
      </w:r>
      <w:r w:rsidR="00303A06">
        <w:rPr>
          <w:rFonts w:hint="eastAsia"/>
        </w:rPr>
        <w:t>機</w:t>
      </w:r>
      <w:r w:rsidRPr="00186AEC">
        <w:rPr>
          <w:rFonts w:hint="eastAsia"/>
        </w:rPr>
        <w:t>はクライアントアプリの導入対象としないこと。</w:t>
      </w:r>
    </w:p>
    <w:p w14:paraId="47F479DC" w14:textId="550B2A5A" w:rsidR="004E68E0" w:rsidRPr="00186AEC" w:rsidRDefault="004E68E0" w:rsidP="00293C4D">
      <w:pPr>
        <w:pStyle w:val="5"/>
        <w:numPr>
          <w:ilvl w:val="4"/>
          <w:numId w:val="1"/>
        </w:numPr>
      </w:pPr>
      <w:r w:rsidRPr="00186AEC">
        <w:rPr>
          <w:rFonts w:hint="eastAsia"/>
        </w:rPr>
        <w:t>庁内からのアクセスにおいて、個人番号利用事務系端末</w:t>
      </w:r>
      <w:r w:rsidR="00303A06">
        <w:rPr>
          <w:rFonts w:hint="eastAsia"/>
        </w:rPr>
        <w:t>機</w:t>
      </w:r>
      <w:r w:rsidRPr="00186AEC">
        <w:rPr>
          <w:rFonts w:hint="eastAsia"/>
        </w:rPr>
        <w:t>はクライアントアプリの導入対象としないこと。</w:t>
      </w:r>
    </w:p>
    <w:p w14:paraId="08F3D0CE" w14:textId="48824BFC" w:rsidR="004E68E0" w:rsidRPr="00186AEC" w:rsidRDefault="00C978BC" w:rsidP="00293C4D">
      <w:pPr>
        <w:pStyle w:val="4"/>
        <w:numPr>
          <w:ilvl w:val="3"/>
          <w:numId w:val="1"/>
        </w:numPr>
      </w:pPr>
      <w:r>
        <w:rPr>
          <w:rFonts w:hint="eastAsia"/>
        </w:rPr>
        <w:t>E3ライセンスを割当る</w:t>
      </w:r>
      <w:r w:rsidR="004E68E0">
        <w:rPr>
          <w:rFonts w:hint="eastAsia"/>
        </w:rPr>
        <w:t>職員</w:t>
      </w:r>
      <w:r w:rsidR="004E68E0" w:rsidRPr="00186AEC">
        <w:rPr>
          <w:rFonts w:hint="eastAsia"/>
        </w:rPr>
        <w:t>に対して、リアルタイムコミュニケーションシステム用のライセンスと庁内Web基盤システム用のライセンスを割り当てること。</w:t>
      </w:r>
    </w:p>
    <w:p w14:paraId="0C9E272F" w14:textId="77777777" w:rsidR="004E68E0" w:rsidRPr="00186AEC" w:rsidRDefault="004E68E0" w:rsidP="00293C4D">
      <w:pPr>
        <w:pStyle w:val="4"/>
        <w:numPr>
          <w:ilvl w:val="3"/>
          <w:numId w:val="1"/>
        </w:numPr>
      </w:pPr>
      <w:r w:rsidRPr="00186AEC">
        <w:rPr>
          <w:rFonts w:hint="eastAsia"/>
        </w:rPr>
        <w:t>年次でチームの利用状況を確認し、棚卸を行うこと。</w:t>
      </w:r>
    </w:p>
    <w:p w14:paraId="2A520054" w14:textId="77777777" w:rsidR="004E68E0" w:rsidRDefault="004E68E0" w:rsidP="00293C4D">
      <w:pPr>
        <w:pStyle w:val="3"/>
        <w:numPr>
          <w:ilvl w:val="2"/>
          <w:numId w:val="1"/>
        </w:numPr>
      </w:pPr>
      <w:r>
        <w:rPr>
          <w:rFonts w:hint="eastAsia"/>
        </w:rPr>
        <w:t>庁内Web基盤システム</w:t>
      </w:r>
    </w:p>
    <w:p w14:paraId="26E37095" w14:textId="77777777" w:rsidR="004E68E0" w:rsidRDefault="004E68E0" w:rsidP="00293C4D">
      <w:pPr>
        <w:pStyle w:val="4"/>
        <w:numPr>
          <w:ilvl w:val="3"/>
          <w:numId w:val="1"/>
        </w:numPr>
      </w:pPr>
      <w:r w:rsidRPr="002F3A31">
        <w:rPr>
          <w:rFonts w:hint="eastAsia"/>
        </w:rPr>
        <w:t>庁内Web基盤システムは、情報の共有化、事務処理の効率化を図るポータルサイトを提供すること。</w:t>
      </w:r>
    </w:p>
    <w:p w14:paraId="7E62C457" w14:textId="77777777" w:rsidR="004E68E0" w:rsidRDefault="004E68E0" w:rsidP="00293C4D">
      <w:pPr>
        <w:pStyle w:val="4"/>
        <w:numPr>
          <w:ilvl w:val="3"/>
          <w:numId w:val="1"/>
        </w:numPr>
      </w:pPr>
      <w:r>
        <w:rPr>
          <w:rFonts w:hint="eastAsia"/>
        </w:rPr>
        <w:t>庁内Web基盤システムを管理するアカウントを設計すること。</w:t>
      </w:r>
    </w:p>
    <w:p w14:paraId="2E1330FF" w14:textId="08785B3E" w:rsidR="004E68E0" w:rsidRDefault="004E68E0" w:rsidP="00293C4D">
      <w:pPr>
        <w:pStyle w:val="4"/>
        <w:numPr>
          <w:ilvl w:val="3"/>
          <w:numId w:val="1"/>
        </w:numPr>
      </w:pPr>
      <w:r>
        <w:rPr>
          <w:rFonts w:hint="eastAsia"/>
        </w:rPr>
        <w:t>庁内Web基盤システムは庁内Webサイト、部局サイト、部局横断チームサイトの3種類のサイトで構成されていること。</w:t>
      </w:r>
    </w:p>
    <w:p w14:paraId="314B75FD" w14:textId="669B20FE" w:rsidR="004E68E0" w:rsidRDefault="004E68E0" w:rsidP="00293C4D">
      <w:pPr>
        <w:pStyle w:val="4"/>
        <w:numPr>
          <w:ilvl w:val="3"/>
          <w:numId w:val="1"/>
        </w:numPr>
      </w:pPr>
      <w:r w:rsidRPr="000A497E">
        <w:rPr>
          <w:rFonts w:hint="eastAsia"/>
        </w:rPr>
        <w:t>各課ページは</w:t>
      </w:r>
      <w:r w:rsidR="00074EED">
        <w:rPr>
          <w:rFonts w:hint="eastAsia"/>
        </w:rPr>
        <w:t>OS標準のWebサーバ(IIS)</w:t>
      </w:r>
      <w:r w:rsidRPr="000A497E">
        <w:rPr>
          <w:rFonts w:hint="eastAsia"/>
        </w:rPr>
        <w:t>にて実現すること。</w:t>
      </w:r>
    </w:p>
    <w:p w14:paraId="36FA2C19" w14:textId="77777777" w:rsidR="004E68E0" w:rsidRDefault="004E68E0" w:rsidP="00293C4D">
      <w:pPr>
        <w:pStyle w:val="4"/>
        <w:numPr>
          <w:ilvl w:val="3"/>
          <w:numId w:val="1"/>
        </w:numPr>
      </w:pPr>
      <w:r>
        <w:rPr>
          <w:rFonts w:hint="eastAsia"/>
        </w:rPr>
        <w:t>サイトのURLは移行設計で検討された値を使用すること。</w:t>
      </w:r>
    </w:p>
    <w:p w14:paraId="367A95F9" w14:textId="49A9CB61" w:rsidR="004E68E0" w:rsidRDefault="004E68E0" w:rsidP="00293C4D">
      <w:pPr>
        <w:pStyle w:val="4"/>
        <w:numPr>
          <w:ilvl w:val="3"/>
          <w:numId w:val="1"/>
        </w:numPr>
      </w:pPr>
      <w:r>
        <w:rPr>
          <w:rFonts w:hint="eastAsia"/>
        </w:rPr>
        <w:t>庁内Webサイト、部局サイト、部局横断チームサイトのライフサイクル</w:t>
      </w:r>
      <w:r w:rsidR="00801D07">
        <w:rPr>
          <w:rFonts w:hint="eastAsia"/>
        </w:rPr>
        <w:t>及び</w:t>
      </w:r>
      <w:r>
        <w:rPr>
          <w:rFonts w:hint="eastAsia"/>
        </w:rPr>
        <w:t>アクセス方法を設計すること。</w:t>
      </w:r>
    </w:p>
    <w:p w14:paraId="17D83199" w14:textId="77777777" w:rsidR="004E68E0" w:rsidRDefault="004E68E0" w:rsidP="00293C4D">
      <w:pPr>
        <w:pStyle w:val="4"/>
        <w:numPr>
          <w:ilvl w:val="3"/>
          <w:numId w:val="1"/>
        </w:numPr>
      </w:pPr>
      <w:r>
        <w:rPr>
          <w:rFonts w:hint="eastAsia"/>
        </w:rPr>
        <w:t>テスト用のサイトを設計すること。</w:t>
      </w:r>
    </w:p>
    <w:p w14:paraId="5BF380A3" w14:textId="77777777" w:rsidR="004E68E0" w:rsidRDefault="004E68E0" w:rsidP="00293C4D">
      <w:pPr>
        <w:pStyle w:val="4"/>
        <w:numPr>
          <w:ilvl w:val="3"/>
          <w:numId w:val="1"/>
        </w:numPr>
      </w:pPr>
      <w:r>
        <w:rPr>
          <w:rFonts w:hint="eastAsia"/>
        </w:rPr>
        <w:t>庁内Webサイト、部局サイト、部局横断チームサイトの容量は現行の利用状況から算出した値を設定すること。</w:t>
      </w:r>
    </w:p>
    <w:p w14:paraId="279AE70D" w14:textId="11EC1C76" w:rsidR="004E68E0" w:rsidRDefault="004E68E0" w:rsidP="00293C4D">
      <w:pPr>
        <w:pStyle w:val="4"/>
        <w:numPr>
          <w:ilvl w:val="3"/>
          <w:numId w:val="1"/>
        </w:numPr>
      </w:pPr>
      <w:r>
        <w:rPr>
          <w:rFonts w:hint="eastAsia"/>
        </w:rPr>
        <w:t>容量による警告有無</w:t>
      </w:r>
      <w:r w:rsidR="00801D07">
        <w:rPr>
          <w:rFonts w:hint="eastAsia"/>
        </w:rPr>
        <w:t>及び</w:t>
      </w:r>
      <w:r>
        <w:rPr>
          <w:rFonts w:hint="eastAsia"/>
        </w:rPr>
        <w:t>警告の閾値を設計すること。</w:t>
      </w:r>
    </w:p>
    <w:p w14:paraId="7C9E9E88" w14:textId="77777777" w:rsidR="004E68E0" w:rsidRDefault="004E68E0" w:rsidP="00293C4D">
      <w:pPr>
        <w:pStyle w:val="4"/>
        <w:numPr>
          <w:ilvl w:val="3"/>
          <w:numId w:val="1"/>
        </w:numPr>
      </w:pPr>
      <w:r>
        <w:rPr>
          <w:rFonts w:hint="eastAsia"/>
        </w:rPr>
        <w:t>庁内W</w:t>
      </w:r>
      <w:r>
        <w:t>eb</w:t>
      </w:r>
      <w:r>
        <w:rPr>
          <w:rFonts w:hint="eastAsia"/>
        </w:rPr>
        <w:t>サイトのデザインは現行のデザインを踏襲すること。</w:t>
      </w:r>
    </w:p>
    <w:p w14:paraId="6C34CC2D" w14:textId="77777777" w:rsidR="004E68E0" w:rsidRDefault="004E68E0" w:rsidP="00293C4D">
      <w:pPr>
        <w:pStyle w:val="4"/>
        <w:numPr>
          <w:ilvl w:val="3"/>
          <w:numId w:val="1"/>
        </w:numPr>
      </w:pPr>
      <w:r>
        <w:rPr>
          <w:rFonts w:hint="eastAsia"/>
        </w:rPr>
        <w:t>庁内Web基盤システムのコンテンツは標準機能で管理するよう設計すること。</w:t>
      </w:r>
    </w:p>
    <w:p w14:paraId="4089D575" w14:textId="77777777" w:rsidR="004E68E0" w:rsidRDefault="004E68E0" w:rsidP="00293C4D">
      <w:pPr>
        <w:pStyle w:val="4"/>
        <w:numPr>
          <w:ilvl w:val="3"/>
          <w:numId w:val="1"/>
        </w:numPr>
      </w:pPr>
      <w:r>
        <w:rPr>
          <w:rFonts w:hint="eastAsia"/>
        </w:rPr>
        <w:t>庁内Web基盤システムは定められたブラウザからアクセスすること。</w:t>
      </w:r>
    </w:p>
    <w:p w14:paraId="02CEADC5" w14:textId="71613C73" w:rsidR="004E68E0" w:rsidRDefault="004E68E0" w:rsidP="00293C4D">
      <w:pPr>
        <w:pStyle w:val="4"/>
        <w:numPr>
          <w:ilvl w:val="3"/>
          <w:numId w:val="1"/>
        </w:numPr>
      </w:pPr>
      <w:r w:rsidRPr="00316A9F">
        <w:rPr>
          <w:rFonts w:hint="eastAsia"/>
        </w:rPr>
        <w:lastRenderedPageBreak/>
        <w:t>庁内Web基盤システムへのログインは、シームレスシングルサインオンとすること。</w:t>
      </w:r>
    </w:p>
    <w:p w14:paraId="17D4C476" w14:textId="77777777" w:rsidR="004E68E0" w:rsidRDefault="004E68E0" w:rsidP="00293C4D">
      <w:pPr>
        <w:pStyle w:val="4"/>
        <w:numPr>
          <w:ilvl w:val="3"/>
          <w:numId w:val="1"/>
        </w:numPr>
      </w:pPr>
      <w:r>
        <w:rPr>
          <w:rFonts w:hint="eastAsia"/>
        </w:rPr>
        <w:t>庁内Webサイト、部局サイト、部局横断チームサイトのアクセス制御を設計すること。</w:t>
      </w:r>
    </w:p>
    <w:p w14:paraId="5881A8ED" w14:textId="0C5100B7" w:rsidR="004E68E0" w:rsidRDefault="004E68E0" w:rsidP="00293C4D">
      <w:pPr>
        <w:pStyle w:val="4"/>
        <w:numPr>
          <w:ilvl w:val="3"/>
          <w:numId w:val="1"/>
        </w:numPr>
      </w:pPr>
      <w:r>
        <w:rPr>
          <w:rFonts w:hint="eastAsia"/>
        </w:rPr>
        <w:t>庁内Webサイトは</w:t>
      </w:r>
      <w:r w:rsidRPr="009F3C05">
        <w:rPr>
          <w:rFonts w:hint="eastAsia"/>
        </w:rPr>
        <w:t>Microsoft 365 E3ライセンスを保持</w:t>
      </w:r>
      <w:r>
        <w:rPr>
          <w:rFonts w:hint="eastAsia"/>
        </w:rPr>
        <w:t>するユーザであれば全てのユーザが閲覧可能とすること。また、庁内Webサイト以外のサイトは特定のユーザ間の利用を目的とするため、サイト毎にアクセス権を設計すること。</w:t>
      </w:r>
    </w:p>
    <w:p w14:paraId="013A5F92" w14:textId="77777777" w:rsidR="004E68E0" w:rsidRDefault="004E68E0" w:rsidP="00293C4D">
      <w:pPr>
        <w:pStyle w:val="4"/>
        <w:numPr>
          <w:ilvl w:val="3"/>
          <w:numId w:val="1"/>
        </w:numPr>
      </w:pPr>
      <w:r>
        <w:rPr>
          <w:rFonts w:hint="eastAsia"/>
        </w:rPr>
        <w:t>部局サイト、部局横断チームサイトはサイトの管理者がアクセス権を制御可能な設計とすること。</w:t>
      </w:r>
    </w:p>
    <w:p w14:paraId="377124DA" w14:textId="1A951FE2" w:rsidR="004E68E0" w:rsidRDefault="004E68E0" w:rsidP="00293C4D">
      <w:pPr>
        <w:pStyle w:val="4"/>
        <w:numPr>
          <w:ilvl w:val="3"/>
          <w:numId w:val="1"/>
        </w:numPr>
      </w:pPr>
      <w:r w:rsidRPr="00CC2FCF">
        <w:rPr>
          <w:rFonts w:hint="eastAsia"/>
        </w:rPr>
        <w:t>府立学校テナントとテナント間同期することで、府立学校側のユーザ更新(追加、削除)が自動的に反映されること。</w:t>
      </w:r>
    </w:p>
    <w:p w14:paraId="0A9F9D9C" w14:textId="77777777" w:rsidR="004E68E0" w:rsidRDefault="004E68E0" w:rsidP="00293C4D">
      <w:pPr>
        <w:pStyle w:val="4"/>
        <w:numPr>
          <w:ilvl w:val="3"/>
          <w:numId w:val="1"/>
        </w:numPr>
      </w:pPr>
      <w:r w:rsidRPr="00CC2FCF">
        <w:rPr>
          <w:rFonts w:hint="eastAsia"/>
        </w:rPr>
        <w:t>府立学校ユーザはゲストユーザとして庁内Webサイトへアクセスできること。</w:t>
      </w:r>
    </w:p>
    <w:p w14:paraId="286E2385" w14:textId="77777777" w:rsidR="004E68E0" w:rsidRDefault="004E68E0" w:rsidP="00293C4D">
      <w:pPr>
        <w:pStyle w:val="4"/>
        <w:numPr>
          <w:ilvl w:val="3"/>
          <w:numId w:val="1"/>
        </w:numPr>
      </w:pPr>
      <w:r>
        <w:rPr>
          <w:rFonts w:hint="eastAsia"/>
        </w:rPr>
        <w:t>ゲストユーザは庁内Web基盤システムへゲストユーザ側のネットワーク経路で接続する設計とすること。</w:t>
      </w:r>
    </w:p>
    <w:p w14:paraId="2455617C" w14:textId="77777777" w:rsidR="004E68E0" w:rsidRDefault="004E68E0" w:rsidP="00293C4D">
      <w:pPr>
        <w:pStyle w:val="4"/>
        <w:numPr>
          <w:ilvl w:val="3"/>
          <w:numId w:val="1"/>
        </w:numPr>
      </w:pPr>
      <w:r>
        <w:rPr>
          <w:rFonts w:hint="eastAsia"/>
        </w:rPr>
        <w:t>外部アカウントを使用したアクセスを制限すること。</w:t>
      </w:r>
    </w:p>
    <w:p w14:paraId="0DC21E95" w14:textId="77777777" w:rsidR="004E68E0" w:rsidRDefault="004E68E0" w:rsidP="00293C4D">
      <w:pPr>
        <w:pStyle w:val="4"/>
        <w:numPr>
          <w:ilvl w:val="3"/>
          <w:numId w:val="1"/>
        </w:numPr>
      </w:pPr>
      <w:r>
        <w:rPr>
          <w:rFonts w:hint="eastAsia"/>
        </w:rPr>
        <w:t>サイトの手動削除が可能であること。</w:t>
      </w:r>
    </w:p>
    <w:p w14:paraId="6B1BE729" w14:textId="77777777" w:rsidR="004E68E0" w:rsidRDefault="004E68E0" w:rsidP="00293C4D">
      <w:pPr>
        <w:pStyle w:val="4"/>
        <w:numPr>
          <w:ilvl w:val="3"/>
          <w:numId w:val="1"/>
        </w:numPr>
      </w:pPr>
      <w:r>
        <w:rPr>
          <w:rFonts w:hint="eastAsia"/>
        </w:rPr>
        <w:t>庁内Web基盤システムのコンテンツはサイト単位でバックアップが可能であること。</w:t>
      </w:r>
    </w:p>
    <w:p w14:paraId="287FF01B" w14:textId="77777777" w:rsidR="004E68E0" w:rsidRPr="00261CFA" w:rsidRDefault="004E68E0" w:rsidP="00293C4D">
      <w:pPr>
        <w:pStyle w:val="4"/>
        <w:numPr>
          <w:ilvl w:val="3"/>
          <w:numId w:val="1"/>
        </w:numPr>
      </w:pPr>
      <w:r>
        <w:rPr>
          <w:rFonts w:hint="eastAsia"/>
        </w:rPr>
        <w:t>庁内Web基盤システムのコンテンツはサイト単位でリストアが可能であること。</w:t>
      </w:r>
    </w:p>
    <w:p w14:paraId="4F2AF7FA" w14:textId="77777777" w:rsidR="004E68E0" w:rsidRDefault="004E68E0" w:rsidP="00293C4D">
      <w:pPr>
        <w:pStyle w:val="3"/>
        <w:numPr>
          <w:ilvl w:val="2"/>
          <w:numId w:val="1"/>
        </w:numPr>
      </w:pPr>
      <w:r w:rsidRPr="00B3202D">
        <w:rPr>
          <w:rFonts w:hint="eastAsia"/>
        </w:rPr>
        <w:t>添付メール分離</w:t>
      </w:r>
    </w:p>
    <w:p w14:paraId="46ED7397" w14:textId="1E783D20" w:rsidR="00290D99" w:rsidRDefault="00290D99" w:rsidP="00293C4D">
      <w:pPr>
        <w:pStyle w:val="4"/>
        <w:numPr>
          <w:ilvl w:val="3"/>
          <w:numId w:val="1"/>
        </w:numPr>
      </w:pPr>
      <w:r w:rsidRPr="008B227E">
        <w:rPr>
          <w:rFonts w:hint="eastAsia"/>
        </w:rPr>
        <w:t>サーバは仮想マシンのレベルにて冗長構成とし、システム障害時は残るサーバにて機能の継続提供するよう自動で切り替える</w:t>
      </w:r>
      <w:r>
        <w:rPr>
          <w:rFonts w:hint="eastAsia"/>
        </w:rPr>
        <w:t>よう設計すること。</w:t>
      </w:r>
    </w:p>
    <w:p w14:paraId="3E780631" w14:textId="5C4B118F" w:rsidR="004E68E0" w:rsidRDefault="004E68E0" w:rsidP="00293C4D">
      <w:pPr>
        <w:pStyle w:val="4"/>
        <w:numPr>
          <w:ilvl w:val="3"/>
          <w:numId w:val="1"/>
        </w:numPr>
      </w:pPr>
      <w:r>
        <w:rPr>
          <w:rFonts w:hint="eastAsia"/>
        </w:rPr>
        <w:t>府におけるメール送信環境を確認し、利用者に影響しないようメールサイズ上限を設計すること。</w:t>
      </w:r>
    </w:p>
    <w:p w14:paraId="10B4478D" w14:textId="713E5BAF" w:rsidR="004E68E0" w:rsidRDefault="004E68E0" w:rsidP="00293C4D">
      <w:pPr>
        <w:pStyle w:val="4"/>
        <w:numPr>
          <w:ilvl w:val="3"/>
          <w:numId w:val="1"/>
        </w:numPr>
      </w:pPr>
      <w:r>
        <w:rPr>
          <w:rFonts w:hint="eastAsia"/>
        </w:rPr>
        <w:t>外部ストレージ障害時は、2時間以内にメールによる管理者通知を可能とし、また障害復旧までメール配送は保留と</w:t>
      </w:r>
      <w:r w:rsidR="000826CB">
        <w:rPr>
          <w:rFonts w:hint="eastAsia"/>
        </w:rPr>
        <w:t>すること。</w:t>
      </w:r>
    </w:p>
    <w:p w14:paraId="6F299F19" w14:textId="77777777" w:rsidR="004E68E0" w:rsidRDefault="004E68E0" w:rsidP="00293C4D">
      <w:pPr>
        <w:pStyle w:val="4"/>
        <w:numPr>
          <w:ilvl w:val="3"/>
          <w:numId w:val="1"/>
        </w:numPr>
      </w:pPr>
      <w:r>
        <w:rPr>
          <w:rFonts w:hint="eastAsia"/>
        </w:rPr>
        <w:t>ストレージ障害時に管理者通知が不可能な場合は、利用者影響しないようメール配送を設計すること。</w:t>
      </w:r>
    </w:p>
    <w:p w14:paraId="2AC968BC" w14:textId="77777777" w:rsidR="004E68E0" w:rsidRDefault="004E68E0" w:rsidP="00293C4D">
      <w:pPr>
        <w:pStyle w:val="4"/>
        <w:numPr>
          <w:ilvl w:val="3"/>
          <w:numId w:val="1"/>
        </w:numPr>
      </w:pPr>
      <w:r>
        <w:rPr>
          <w:rFonts w:hint="eastAsia"/>
        </w:rPr>
        <w:t>製品仕様としてプロキシを利用できない場合は、直接接続が可能となるよう外部FW、外部プロキシ、またはインターネットプロキシに対してプロキシを除外するようFQDN(完全修飾ドメイン名)を提示すること。</w:t>
      </w:r>
    </w:p>
    <w:p w14:paraId="0BC3C872" w14:textId="030BD3A7" w:rsidR="004E68E0" w:rsidRDefault="004E68E0" w:rsidP="00293C4D">
      <w:pPr>
        <w:pStyle w:val="4"/>
        <w:numPr>
          <w:ilvl w:val="3"/>
          <w:numId w:val="1"/>
        </w:numPr>
      </w:pPr>
      <w:r>
        <w:rPr>
          <w:rFonts w:hint="eastAsia"/>
        </w:rPr>
        <w:t>賃貸借期間中における開発元のサポートを受け</w:t>
      </w:r>
      <w:r w:rsidR="004E071F">
        <w:rPr>
          <w:rFonts w:hint="eastAsia"/>
        </w:rPr>
        <w:t>ら</w:t>
      </w:r>
      <w:r>
        <w:rPr>
          <w:rFonts w:hint="eastAsia"/>
        </w:rPr>
        <w:t>れるよう、稼働後のバージョンアップを設計すること。</w:t>
      </w:r>
    </w:p>
    <w:p w14:paraId="70ED7036" w14:textId="77777777" w:rsidR="004E68E0" w:rsidRDefault="004E68E0" w:rsidP="00293C4D">
      <w:pPr>
        <w:pStyle w:val="4"/>
        <w:numPr>
          <w:ilvl w:val="3"/>
          <w:numId w:val="1"/>
        </w:numPr>
      </w:pPr>
      <w:r>
        <w:rPr>
          <w:rFonts w:hint="eastAsia"/>
        </w:rPr>
        <w:t>稼働後のバージョンアップは、職員のメール送信業務を停止しないよう、負荷分散装置にてサーバ切り離しを基本とすること。</w:t>
      </w:r>
    </w:p>
    <w:p w14:paraId="5FF6CDAA" w14:textId="00502A0F" w:rsidR="004E68E0" w:rsidRDefault="004E68E0" w:rsidP="00293C4D">
      <w:pPr>
        <w:pStyle w:val="4"/>
        <w:numPr>
          <w:ilvl w:val="3"/>
          <w:numId w:val="1"/>
        </w:numPr>
      </w:pPr>
      <w:r>
        <w:rPr>
          <w:rFonts w:hint="eastAsia"/>
        </w:rPr>
        <w:t>メーカーで推奨する方法でバックアップを</w:t>
      </w:r>
      <w:r w:rsidR="00D000EC">
        <w:rPr>
          <w:rFonts w:hint="eastAsia"/>
        </w:rPr>
        <w:t>取得できるように設計する</w:t>
      </w:r>
      <w:r>
        <w:rPr>
          <w:rFonts w:hint="eastAsia"/>
        </w:rPr>
        <w:t>こと。</w:t>
      </w:r>
    </w:p>
    <w:p w14:paraId="1A3CCAF3" w14:textId="77777777" w:rsidR="004E68E0" w:rsidRPr="00A054D1" w:rsidRDefault="004E68E0" w:rsidP="00293C4D">
      <w:pPr>
        <w:pStyle w:val="4"/>
        <w:numPr>
          <w:ilvl w:val="3"/>
          <w:numId w:val="1"/>
        </w:numPr>
      </w:pPr>
      <w:r>
        <w:rPr>
          <w:rFonts w:hint="eastAsia"/>
        </w:rPr>
        <w:lastRenderedPageBreak/>
        <w:t>メーカーで推奨する方法でバックアップしたデータでリストアできるよう設計すること。</w:t>
      </w:r>
    </w:p>
    <w:p w14:paraId="29429E1A" w14:textId="77777777" w:rsidR="004E68E0" w:rsidRDefault="004E68E0" w:rsidP="00293C4D">
      <w:pPr>
        <w:pStyle w:val="3"/>
        <w:numPr>
          <w:ilvl w:val="2"/>
          <w:numId w:val="1"/>
        </w:numPr>
      </w:pPr>
      <w:bookmarkStart w:id="29" w:name="_Hlk164691401"/>
      <w:r>
        <w:rPr>
          <w:rFonts w:hint="eastAsia"/>
        </w:rPr>
        <w:t>Officeアプリケーションシステム</w:t>
      </w:r>
    </w:p>
    <w:bookmarkEnd w:id="29"/>
    <w:p w14:paraId="7BB80C68" w14:textId="16E14980" w:rsidR="004E68E0" w:rsidRDefault="004E68E0" w:rsidP="00293C4D">
      <w:pPr>
        <w:pStyle w:val="4"/>
        <w:numPr>
          <w:ilvl w:val="3"/>
          <w:numId w:val="1"/>
        </w:numPr>
      </w:pPr>
      <w:r w:rsidRPr="00AF6D71">
        <w:rPr>
          <w:rFonts w:hint="eastAsia"/>
        </w:rPr>
        <w:t>Officeアプリケーションシステムは、文書作成やメール送受信</w:t>
      </w:r>
      <w:r w:rsidR="000D0DFB">
        <w:rPr>
          <w:rFonts w:hint="eastAsia"/>
        </w:rPr>
        <w:t>アプリケーションの</w:t>
      </w:r>
      <w:r w:rsidRPr="00AF6D71">
        <w:rPr>
          <w:rFonts w:hint="eastAsia"/>
        </w:rPr>
        <w:t>機能を提供すること。</w:t>
      </w:r>
    </w:p>
    <w:p w14:paraId="5EC0DE20" w14:textId="6D4EE4D1" w:rsidR="004E68E0" w:rsidRDefault="004E68E0" w:rsidP="00293C4D">
      <w:pPr>
        <w:pStyle w:val="4"/>
        <w:numPr>
          <w:ilvl w:val="3"/>
          <w:numId w:val="1"/>
        </w:numPr>
      </w:pPr>
      <w:r w:rsidRPr="00F452E1">
        <w:rPr>
          <w:rFonts w:hint="eastAsia"/>
        </w:rPr>
        <w:t>Officeアプリケーションシステムはサブスクリプション型のライセンスを利用すること。ただし、定期的な更新対応が困難な個人番号利用事務系の</w:t>
      </w:r>
      <w:r w:rsidR="00781B7B" w:rsidRPr="00781B7B">
        <w:rPr>
          <w:rFonts w:hint="eastAsia"/>
        </w:rPr>
        <w:t>税務情報端末機</w:t>
      </w:r>
      <w:r w:rsidRPr="00F452E1">
        <w:rPr>
          <w:rFonts w:hint="eastAsia"/>
        </w:rPr>
        <w:t>は、買い切り型のライセンスを利用すること。</w:t>
      </w:r>
    </w:p>
    <w:p w14:paraId="281664A4" w14:textId="06AD24A2" w:rsidR="004E68E0" w:rsidRDefault="00EB65DA" w:rsidP="00293C4D">
      <w:pPr>
        <w:pStyle w:val="4"/>
        <w:numPr>
          <w:ilvl w:val="3"/>
          <w:numId w:val="1"/>
        </w:numPr>
      </w:pPr>
      <w:r>
        <w:rPr>
          <w:rFonts w:hint="eastAsia"/>
        </w:rPr>
        <w:t>職員端末機</w:t>
      </w:r>
      <w:r w:rsidR="004E68E0" w:rsidRPr="00A72B93">
        <w:rPr>
          <w:rFonts w:hint="eastAsia"/>
        </w:rPr>
        <w:t>の種類</w:t>
      </w:r>
      <w:r w:rsidR="004E68E0">
        <w:rPr>
          <w:rFonts w:hint="eastAsia"/>
        </w:rPr>
        <w:t>(インターネット接続系、LGWAN接続系、個人番号系 税端末、個人番号系 税端末以外)に応じて展開するアプリケーションを設計すること。</w:t>
      </w:r>
    </w:p>
    <w:p w14:paraId="7E1FBA72" w14:textId="77777777" w:rsidR="004E68E0" w:rsidRDefault="004E68E0" w:rsidP="00293C4D">
      <w:pPr>
        <w:pStyle w:val="4"/>
        <w:numPr>
          <w:ilvl w:val="3"/>
          <w:numId w:val="1"/>
        </w:numPr>
      </w:pPr>
      <w:r>
        <w:rPr>
          <w:rFonts w:hint="eastAsia"/>
        </w:rPr>
        <w:t>ライセンス認証はVDI端末利用時に１台の端末を複数のユーザが利用することを考慮すること。</w:t>
      </w:r>
    </w:p>
    <w:p w14:paraId="2240A393" w14:textId="77777777" w:rsidR="004E68E0" w:rsidRDefault="004E68E0" w:rsidP="00293C4D">
      <w:pPr>
        <w:pStyle w:val="4"/>
        <w:numPr>
          <w:ilvl w:val="3"/>
          <w:numId w:val="1"/>
        </w:numPr>
      </w:pPr>
      <w:r>
        <w:rPr>
          <w:rFonts w:hint="eastAsia"/>
        </w:rPr>
        <w:t>Officeアプリケーションシステムのグループポリシーは現行のグループポリシーの設定を引き継ぐこと。</w:t>
      </w:r>
    </w:p>
    <w:p w14:paraId="24CFF121" w14:textId="630F73D7" w:rsidR="004E68E0" w:rsidRDefault="004E68E0" w:rsidP="00293C4D">
      <w:pPr>
        <w:pStyle w:val="4"/>
        <w:numPr>
          <w:ilvl w:val="3"/>
          <w:numId w:val="1"/>
        </w:numPr>
      </w:pPr>
      <w:r>
        <w:rPr>
          <w:rFonts w:hint="eastAsia"/>
        </w:rPr>
        <w:t>インターネット接続が不可となる</w:t>
      </w:r>
      <w:r w:rsidR="00EB65DA">
        <w:rPr>
          <w:rFonts w:hint="eastAsia"/>
        </w:rPr>
        <w:t>職員端末機</w:t>
      </w:r>
      <w:r>
        <w:rPr>
          <w:rFonts w:hint="eastAsia"/>
        </w:rPr>
        <w:t>向けに接続エクスペリエンス機能を無効化するグループポリシーを設計すること。</w:t>
      </w:r>
    </w:p>
    <w:p w14:paraId="586257B4" w14:textId="77777777" w:rsidR="004E68E0" w:rsidRDefault="004E68E0" w:rsidP="00293C4D">
      <w:pPr>
        <w:pStyle w:val="4"/>
        <w:numPr>
          <w:ilvl w:val="3"/>
          <w:numId w:val="1"/>
        </w:numPr>
      </w:pPr>
      <w:r w:rsidRPr="00D96511">
        <w:rPr>
          <w:rFonts w:hint="eastAsia"/>
        </w:rPr>
        <w:t>インターネット接続系端末のライセンス認証は、既存プロキシ経由とすること。</w:t>
      </w:r>
    </w:p>
    <w:p w14:paraId="4FCB70A0" w14:textId="62DBE814" w:rsidR="004E68E0" w:rsidRDefault="004E68E0" w:rsidP="00293C4D">
      <w:pPr>
        <w:pStyle w:val="4"/>
        <w:numPr>
          <w:ilvl w:val="3"/>
          <w:numId w:val="1"/>
        </w:numPr>
      </w:pPr>
      <w:r w:rsidRPr="00AF66E8">
        <w:rPr>
          <w:rFonts w:hint="eastAsia"/>
        </w:rPr>
        <w:t>LGWAN接続系、</w:t>
      </w:r>
      <w:r w:rsidR="00801D07">
        <w:rPr>
          <w:rFonts w:hint="eastAsia"/>
        </w:rPr>
        <w:t>及び</w:t>
      </w:r>
      <w:r w:rsidRPr="00AF66E8">
        <w:rPr>
          <w:rFonts w:hint="eastAsia"/>
        </w:rPr>
        <w:t>個人番号利用事務系端末は、自治体情報セキュリティ向上プラットフォーム経由でライセンス認証し、Officeアプリケーションシステムを利用できること。</w:t>
      </w:r>
    </w:p>
    <w:p w14:paraId="4AAC9AF7" w14:textId="29633377" w:rsidR="004E68E0" w:rsidRDefault="004E68E0" w:rsidP="00293C4D">
      <w:pPr>
        <w:pStyle w:val="4"/>
        <w:numPr>
          <w:ilvl w:val="3"/>
          <w:numId w:val="1"/>
        </w:numPr>
      </w:pPr>
      <w:r w:rsidRPr="00AB2FA3">
        <w:rPr>
          <w:rFonts w:hint="eastAsia"/>
        </w:rPr>
        <w:t>LGWAN接続系</w:t>
      </w:r>
      <w:r w:rsidR="00801D07">
        <w:rPr>
          <w:rFonts w:hint="eastAsia"/>
        </w:rPr>
        <w:t>及び</w:t>
      </w:r>
      <w:r w:rsidRPr="00AB2FA3">
        <w:rPr>
          <w:rFonts w:hint="eastAsia"/>
        </w:rPr>
        <w:t>個人番号利用事務系端末は、プロキシサーバを利用しており既存環境変更による影響を回避するため、PacServerを導入し既存プロキシ宛の通信とライセンス認証の通信を振り分けること。</w:t>
      </w:r>
    </w:p>
    <w:p w14:paraId="5AC1E4B3" w14:textId="5DBA1ACB" w:rsidR="004E68E0" w:rsidRDefault="00EB65DA" w:rsidP="00293C4D">
      <w:pPr>
        <w:pStyle w:val="4"/>
        <w:numPr>
          <w:ilvl w:val="3"/>
          <w:numId w:val="1"/>
        </w:numPr>
      </w:pPr>
      <w:r>
        <w:rPr>
          <w:rFonts w:hint="eastAsia"/>
        </w:rPr>
        <w:t>職員端末機</w:t>
      </w:r>
      <w:r w:rsidR="004E68E0">
        <w:rPr>
          <w:rFonts w:hint="eastAsia"/>
        </w:rPr>
        <w:t>の種類に応じた認証経路を設計すること。</w:t>
      </w:r>
    </w:p>
    <w:p w14:paraId="5B6F813D" w14:textId="77777777" w:rsidR="004E68E0" w:rsidRDefault="004E68E0" w:rsidP="00293C4D">
      <w:pPr>
        <w:pStyle w:val="4"/>
        <w:numPr>
          <w:ilvl w:val="3"/>
          <w:numId w:val="1"/>
        </w:numPr>
      </w:pPr>
      <w:r>
        <w:rPr>
          <w:rFonts w:hint="eastAsia"/>
        </w:rPr>
        <w:t>Officeアプリケーションシステムの初回認証後も継続した日数の認証が必要であること。また、最後の認証から定められた日数が経過した場合、Officeアプリケーションシステムの機能を制限すること。</w:t>
      </w:r>
    </w:p>
    <w:p w14:paraId="5FBDF5AC" w14:textId="7E17F26E" w:rsidR="004E68E0" w:rsidRDefault="004E68E0" w:rsidP="00293C4D">
      <w:pPr>
        <w:pStyle w:val="4"/>
        <w:numPr>
          <w:ilvl w:val="3"/>
          <w:numId w:val="1"/>
        </w:numPr>
      </w:pPr>
      <w:r w:rsidRPr="00B16FB4">
        <w:rPr>
          <w:rFonts w:hint="eastAsia"/>
        </w:rPr>
        <w:t>アプリケーションの更新は、本</w:t>
      </w:r>
      <w:r w:rsidR="002C615A">
        <w:rPr>
          <w:rFonts w:hint="eastAsia"/>
        </w:rPr>
        <w:t>業務</w:t>
      </w:r>
      <w:r w:rsidRPr="00B16FB4">
        <w:rPr>
          <w:rFonts w:hint="eastAsia"/>
        </w:rPr>
        <w:t>とは別の「庁内ネットワークサイバーセキュリティ強化」にて実現すること</w:t>
      </w:r>
      <w:r w:rsidR="001749AC">
        <w:rPr>
          <w:rFonts w:hint="eastAsia"/>
        </w:rPr>
        <w:t>から、</w:t>
      </w:r>
      <w:r w:rsidR="004B634C">
        <w:rPr>
          <w:rFonts w:hint="eastAsia"/>
        </w:rPr>
        <w:t>対象外とする</w:t>
      </w:r>
      <w:r>
        <w:rPr>
          <w:rFonts w:hint="eastAsia"/>
        </w:rPr>
        <w:t>。</w:t>
      </w:r>
    </w:p>
    <w:p w14:paraId="1647B95F" w14:textId="33668B56" w:rsidR="004D6049" w:rsidRDefault="004D6049" w:rsidP="004D6049">
      <w:pPr>
        <w:pStyle w:val="3"/>
        <w:numPr>
          <w:ilvl w:val="2"/>
          <w:numId w:val="1"/>
        </w:numPr>
      </w:pPr>
      <w:r>
        <w:rPr>
          <w:rFonts w:hint="eastAsia"/>
        </w:rPr>
        <w:t>ファイル暗号化</w:t>
      </w:r>
    </w:p>
    <w:p w14:paraId="7989A3BA" w14:textId="77777777" w:rsidR="00DB6556" w:rsidRDefault="00DB6556" w:rsidP="00DB6556">
      <w:pPr>
        <w:pStyle w:val="4"/>
      </w:pPr>
      <w:r>
        <w:rPr>
          <w:rFonts w:hint="eastAsia"/>
        </w:rPr>
        <w:t>ファイルの分類と秘密度ラベル付けを規定すること。</w:t>
      </w:r>
    </w:p>
    <w:p w14:paraId="305B1A5F" w14:textId="47A2D149" w:rsidR="00DB6556" w:rsidRDefault="00DB6556" w:rsidP="00DB6556">
      <w:pPr>
        <w:pStyle w:val="4"/>
      </w:pPr>
      <w:r>
        <w:rPr>
          <w:rFonts w:hint="eastAsia"/>
        </w:rPr>
        <w:t>M365 E3ライセンスを保有する府Entra IDの全ユーザのみが暗号化ファイルを参照できるよう設計すること。</w:t>
      </w:r>
    </w:p>
    <w:p w14:paraId="320F7578" w14:textId="4C43BACE" w:rsidR="00DB6556" w:rsidRDefault="00DB6556" w:rsidP="00DB6556">
      <w:pPr>
        <w:pStyle w:val="4"/>
      </w:pPr>
      <w:r>
        <w:rPr>
          <w:rFonts w:hint="eastAsia"/>
        </w:rPr>
        <w:t>Officeファイル、</w:t>
      </w:r>
      <w:r w:rsidR="00801D07">
        <w:rPr>
          <w:rFonts w:hint="eastAsia"/>
        </w:rPr>
        <w:t>及び</w:t>
      </w:r>
      <w:r>
        <w:rPr>
          <w:rFonts w:hint="eastAsia"/>
        </w:rPr>
        <w:t>PDFファイルを暗号化対象文書として設計すること。</w:t>
      </w:r>
    </w:p>
    <w:p w14:paraId="161A56F6" w14:textId="77777777" w:rsidR="00DB6556" w:rsidRDefault="00DB6556" w:rsidP="00DB6556">
      <w:pPr>
        <w:pStyle w:val="4"/>
      </w:pPr>
      <w:r>
        <w:rPr>
          <w:rFonts w:hint="eastAsia"/>
        </w:rPr>
        <w:t>エクスプローラー操作にてファイル暗号化、復号化処理を設計すること。</w:t>
      </w:r>
    </w:p>
    <w:p w14:paraId="0B86D118" w14:textId="1FA97715" w:rsidR="00DB6556" w:rsidRDefault="005D1191" w:rsidP="00DB6556">
      <w:pPr>
        <w:pStyle w:val="4"/>
      </w:pPr>
      <w:r>
        <w:rPr>
          <w:rFonts w:hint="eastAsia"/>
        </w:rPr>
        <w:t>Azure</w:t>
      </w:r>
      <w:r w:rsidR="00E80695" w:rsidRPr="00E80695">
        <w:t xml:space="preserve"> Information Protection</w:t>
      </w:r>
      <w:r w:rsidR="00E80695">
        <w:t>(</w:t>
      </w:r>
      <w:r>
        <w:rPr>
          <w:rFonts w:hint="eastAsia"/>
        </w:rPr>
        <w:t>A</w:t>
      </w:r>
      <w:r w:rsidR="00DB6556">
        <w:rPr>
          <w:rFonts w:hint="eastAsia"/>
        </w:rPr>
        <w:t>IP</w:t>
      </w:r>
      <w:r w:rsidR="00E80695">
        <w:t>)</w:t>
      </w:r>
      <w:r w:rsidR="00DB6556">
        <w:rPr>
          <w:rFonts w:hint="eastAsia"/>
        </w:rPr>
        <w:t>クライアント導入を検討すること。</w:t>
      </w:r>
    </w:p>
    <w:p w14:paraId="589F27FC" w14:textId="451B518A" w:rsidR="004D6049" w:rsidRDefault="008765D9" w:rsidP="00DB6556">
      <w:pPr>
        <w:pStyle w:val="4"/>
      </w:pPr>
      <w:r>
        <w:rPr>
          <w:rFonts w:hint="eastAsia"/>
        </w:rPr>
        <w:lastRenderedPageBreak/>
        <w:t>AIP</w:t>
      </w:r>
      <w:r w:rsidR="00DB6556">
        <w:rPr>
          <w:rFonts w:hint="eastAsia"/>
        </w:rPr>
        <w:t>クライアントが必要な場合、展開計画を作成しパイロット所管課を対象に展開すること。</w:t>
      </w:r>
    </w:p>
    <w:p w14:paraId="4B44EF7F" w14:textId="77777777" w:rsidR="004E68E0" w:rsidRPr="004D6049" w:rsidRDefault="004E68E0" w:rsidP="00876B7E"/>
    <w:p w14:paraId="7649D83F" w14:textId="77777777" w:rsidR="00CE24B8" w:rsidRPr="00BC0E8A" w:rsidRDefault="00CE24B8" w:rsidP="00EC46B0">
      <w:pPr>
        <w:pStyle w:val="2"/>
      </w:pPr>
      <w:bookmarkStart w:id="30" w:name="_Toc169256099"/>
      <w:bookmarkStart w:id="31" w:name="_Toc174961567"/>
      <w:r>
        <w:rPr>
          <w:rFonts w:hint="eastAsia"/>
        </w:rPr>
        <w:t>移行設計</w:t>
      </w:r>
      <w:bookmarkEnd w:id="30"/>
      <w:bookmarkEnd w:id="31"/>
    </w:p>
    <w:p w14:paraId="09F9E798" w14:textId="77777777" w:rsidR="00CE24B8" w:rsidRDefault="00CE24B8" w:rsidP="00293C4D">
      <w:pPr>
        <w:pStyle w:val="3"/>
        <w:numPr>
          <w:ilvl w:val="2"/>
          <w:numId w:val="1"/>
        </w:numPr>
      </w:pPr>
      <w:bookmarkStart w:id="32" w:name="_Toc169256100"/>
      <w:r>
        <w:rPr>
          <w:rFonts w:hint="eastAsia"/>
        </w:rPr>
        <w:t>共通事項</w:t>
      </w:r>
      <w:bookmarkEnd w:id="32"/>
    </w:p>
    <w:p w14:paraId="53366BB0" w14:textId="77777777" w:rsidR="00CE24B8" w:rsidRDefault="00CE24B8" w:rsidP="00293C4D">
      <w:pPr>
        <w:pStyle w:val="4"/>
        <w:numPr>
          <w:ilvl w:val="3"/>
          <w:numId w:val="1"/>
        </w:numPr>
      </w:pPr>
      <w:r>
        <w:rPr>
          <w:rFonts w:hint="eastAsia"/>
        </w:rPr>
        <w:t>利用者への影響を与えないよう、以下に記載する機能毎の移行要件に対し移行方法やスケジュールの移行計画を策定し、府の承認を得ること。</w:t>
      </w:r>
    </w:p>
    <w:p w14:paraId="69CE24FD" w14:textId="77777777" w:rsidR="00CE24B8" w:rsidRDefault="00CE24B8" w:rsidP="00293C4D">
      <w:pPr>
        <w:pStyle w:val="4"/>
        <w:numPr>
          <w:ilvl w:val="3"/>
          <w:numId w:val="1"/>
        </w:numPr>
      </w:pPr>
      <w:r>
        <w:rPr>
          <w:rFonts w:hint="eastAsia"/>
        </w:rPr>
        <w:t>移行設計書は、以下項目を含めて作成すること。</w:t>
      </w:r>
    </w:p>
    <w:p w14:paraId="246DE6E3" w14:textId="77777777" w:rsidR="00CE24B8" w:rsidRDefault="00CE24B8" w:rsidP="00293C4D">
      <w:pPr>
        <w:pStyle w:val="5"/>
        <w:numPr>
          <w:ilvl w:val="4"/>
          <w:numId w:val="1"/>
        </w:numPr>
      </w:pPr>
      <w:r>
        <w:rPr>
          <w:rFonts w:hint="eastAsia"/>
        </w:rPr>
        <w:t>システム構成図</w:t>
      </w:r>
    </w:p>
    <w:p w14:paraId="273F584D" w14:textId="77777777" w:rsidR="00CE24B8" w:rsidRDefault="00CE24B8" w:rsidP="00293C4D">
      <w:pPr>
        <w:pStyle w:val="5"/>
        <w:numPr>
          <w:ilvl w:val="4"/>
          <w:numId w:val="1"/>
        </w:numPr>
      </w:pPr>
      <w:r>
        <w:rPr>
          <w:rFonts w:hint="eastAsia"/>
        </w:rPr>
        <w:t>移行対象データ</w:t>
      </w:r>
    </w:p>
    <w:p w14:paraId="442B408A" w14:textId="77777777" w:rsidR="00CE24B8" w:rsidRDefault="00CE24B8" w:rsidP="00293C4D">
      <w:pPr>
        <w:pStyle w:val="5"/>
        <w:numPr>
          <w:ilvl w:val="4"/>
          <w:numId w:val="1"/>
        </w:numPr>
      </w:pPr>
      <w:r>
        <w:rPr>
          <w:rFonts w:hint="eastAsia"/>
        </w:rPr>
        <w:t>システム切り替え対象</w:t>
      </w:r>
    </w:p>
    <w:p w14:paraId="4A57BB4F" w14:textId="77777777" w:rsidR="00CE24B8" w:rsidRDefault="00CE24B8" w:rsidP="00293C4D">
      <w:pPr>
        <w:pStyle w:val="5"/>
        <w:numPr>
          <w:ilvl w:val="4"/>
          <w:numId w:val="1"/>
        </w:numPr>
      </w:pPr>
      <w:r>
        <w:rPr>
          <w:rFonts w:hint="eastAsia"/>
        </w:rPr>
        <w:t>スケジュール</w:t>
      </w:r>
    </w:p>
    <w:p w14:paraId="22B9A2FD" w14:textId="77777777" w:rsidR="00CE24B8" w:rsidRDefault="00CE24B8" w:rsidP="00293C4D">
      <w:pPr>
        <w:pStyle w:val="5"/>
        <w:numPr>
          <w:ilvl w:val="4"/>
          <w:numId w:val="1"/>
        </w:numPr>
      </w:pPr>
      <w:r>
        <w:rPr>
          <w:rFonts w:hint="eastAsia"/>
        </w:rPr>
        <w:t>役割分担</w:t>
      </w:r>
    </w:p>
    <w:p w14:paraId="46AE7CDB" w14:textId="77777777" w:rsidR="00CE24B8" w:rsidRDefault="00CE24B8" w:rsidP="00293C4D">
      <w:pPr>
        <w:pStyle w:val="5"/>
        <w:numPr>
          <w:ilvl w:val="4"/>
          <w:numId w:val="1"/>
        </w:numPr>
      </w:pPr>
      <w:r>
        <w:rPr>
          <w:rFonts w:hint="eastAsia"/>
        </w:rPr>
        <w:t>切り戻し方針</w:t>
      </w:r>
    </w:p>
    <w:p w14:paraId="2EF8B932" w14:textId="434A19B9" w:rsidR="00CE24B8" w:rsidRDefault="00CE24B8" w:rsidP="00293C4D">
      <w:pPr>
        <w:pStyle w:val="5"/>
        <w:numPr>
          <w:ilvl w:val="4"/>
          <w:numId w:val="1"/>
        </w:numPr>
      </w:pPr>
      <w:r>
        <w:rPr>
          <w:rFonts w:hint="eastAsia"/>
        </w:rPr>
        <w:t>リスク</w:t>
      </w:r>
      <w:r w:rsidR="00801D07">
        <w:rPr>
          <w:rFonts w:hint="eastAsia"/>
        </w:rPr>
        <w:t>及び</w:t>
      </w:r>
      <w:r>
        <w:rPr>
          <w:rFonts w:hint="eastAsia"/>
        </w:rPr>
        <w:t>対応策</w:t>
      </w:r>
    </w:p>
    <w:p w14:paraId="0036C757" w14:textId="77777777" w:rsidR="00CE24B8" w:rsidRDefault="00CE24B8" w:rsidP="00293C4D">
      <w:pPr>
        <w:pStyle w:val="3"/>
        <w:numPr>
          <w:ilvl w:val="2"/>
          <w:numId w:val="1"/>
        </w:numPr>
      </w:pPr>
      <w:bookmarkStart w:id="33" w:name="_Toc169256101"/>
      <w:r>
        <w:rPr>
          <w:rFonts w:hint="eastAsia"/>
        </w:rPr>
        <w:t>個人ドライブシステム</w:t>
      </w:r>
      <w:bookmarkEnd w:id="33"/>
    </w:p>
    <w:p w14:paraId="508A0575" w14:textId="20924E64" w:rsidR="00CE24B8" w:rsidRDefault="00CE24B8" w:rsidP="00293C4D">
      <w:pPr>
        <w:pStyle w:val="4"/>
        <w:numPr>
          <w:ilvl w:val="3"/>
          <w:numId w:val="1"/>
        </w:numPr>
      </w:pPr>
      <w:r>
        <w:rPr>
          <w:rFonts w:hint="eastAsia"/>
        </w:rPr>
        <w:t>現行</w:t>
      </w:r>
      <w:r w:rsidR="005D1191">
        <w:rPr>
          <w:rFonts w:hint="eastAsia"/>
        </w:rPr>
        <w:t>NASストレージ</w:t>
      </w:r>
      <w:r w:rsidR="0099416C">
        <w:rPr>
          <w:rFonts w:hint="eastAsia"/>
        </w:rPr>
        <w:t>にて</w:t>
      </w:r>
      <w:r w:rsidR="005D1191">
        <w:rPr>
          <w:rFonts w:hint="eastAsia"/>
        </w:rPr>
        <w:t>提供している</w:t>
      </w:r>
      <w:r w:rsidR="0099416C">
        <w:rPr>
          <w:rFonts w:hint="eastAsia"/>
        </w:rPr>
        <w:t>個人ドライブシステム</w:t>
      </w:r>
      <w:r w:rsidR="00AF1E72">
        <w:rPr>
          <w:rFonts w:hint="eastAsia"/>
        </w:rPr>
        <w:t>（以下「</w:t>
      </w:r>
      <w:r>
        <w:rPr>
          <w:rFonts w:hint="eastAsia"/>
        </w:rPr>
        <w:t>Mドライブ</w:t>
      </w:r>
      <w:r w:rsidR="00AF1E72">
        <w:rPr>
          <w:rFonts w:hint="eastAsia"/>
        </w:rPr>
        <w:t>という。」</w:t>
      </w:r>
      <w:r>
        <w:rPr>
          <w:rFonts w:hint="eastAsia"/>
        </w:rPr>
        <w:t>からOneDriveへの移行設計は</w:t>
      </w:r>
      <w:r w:rsidR="005D1191">
        <w:rPr>
          <w:rFonts w:hint="eastAsia"/>
        </w:rPr>
        <w:t>受注者</w:t>
      </w:r>
      <w:r>
        <w:rPr>
          <w:rFonts w:hint="eastAsia"/>
        </w:rPr>
        <w:t>が設計</w:t>
      </w:r>
      <w:r w:rsidR="000826CB">
        <w:rPr>
          <w:rFonts w:hint="eastAsia"/>
        </w:rPr>
        <w:t>すること。</w:t>
      </w:r>
    </w:p>
    <w:p w14:paraId="5A0043D4" w14:textId="5E6576EC" w:rsidR="00CE24B8" w:rsidRPr="00E008E0" w:rsidRDefault="006A29A4" w:rsidP="00293C4D">
      <w:pPr>
        <w:pStyle w:val="4"/>
        <w:numPr>
          <w:ilvl w:val="3"/>
          <w:numId w:val="1"/>
        </w:numPr>
      </w:pPr>
      <w:r>
        <w:rPr>
          <w:rFonts w:hint="eastAsia"/>
        </w:rPr>
        <w:t>M</w:t>
      </w:r>
      <w:r w:rsidR="00CE24B8" w:rsidRPr="00E008E0">
        <w:rPr>
          <w:rFonts w:hint="eastAsia"/>
        </w:rPr>
        <w:t>ドライブのデータ移行は、所有者本人が移行</w:t>
      </w:r>
      <w:r w:rsidR="000826CB">
        <w:rPr>
          <w:rFonts w:hint="eastAsia"/>
        </w:rPr>
        <w:t>すること。</w:t>
      </w:r>
    </w:p>
    <w:p w14:paraId="5736FA93" w14:textId="30AFA3B6" w:rsidR="00CE24B8" w:rsidRPr="00E008E0" w:rsidRDefault="00CE24B8" w:rsidP="00293C4D">
      <w:pPr>
        <w:pStyle w:val="4"/>
        <w:numPr>
          <w:ilvl w:val="3"/>
          <w:numId w:val="1"/>
        </w:numPr>
      </w:pPr>
      <w:r w:rsidRPr="00E008E0">
        <w:rPr>
          <w:rFonts w:hint="eastAsia"/>
        </w:rPr>
        <w:t>休職や派遣者の</w:t>
      </w:r>
      <w:r w:rsidR="006A29A4">
        <w:rPr>
          <w:rFonts w:hint="eastAsia"/>
        </w:rPr>
        <w:t>M</w:t>
      </w:r>
      <w:r w:rsidRPr="00E008E0">
        <w:rPr>
          <w:rFonts w:hint="eastAsia"/>
        </w:rPr>
        <w:t>ドライブのデータ移行(約430人)は、</w:t>
      </w:r>
      <w:r w:rsidR="005D1191">
        <w:rPr>
          <w:rFonts w:hint="eastAsia"/>
        </w:rPr>
        <w:t>受注者</w:t>
      </w:r>
      <w:r w:rsidRPr="00E008E0">
        <w:rPr>
          <w:rFonts w:hint="eastAsia"/>
        </w:rPr>
        <w:t>が移行</w:t>
      </w:r>
      <w:r w:rsidR="000826CB">
        <w:rPr>
          <w:rFonts w:hint="eastAsia"/>
        </w:rPr>
        <w:t>すること。</w:t>
      </w:r>
      <w:r w:rsidRPr="00E008E0">
        <w:rPr>
          <w:rFonts w:hint="eastAsia"/>
        </w:rPr>
        <w:t>また、正常にデータが移行されたことを確認するためのテストを計画し、実施すること。</w:t>
      </w:r>
    </w:p>
    <w:p w14:paraId="7337BC15" w14:textId="5D2852E9" w:rsidR="00CE24B8" w:rsidRPr="00E008E0" w:rsidRDefault="00CE24B8" w:rsidP="00293C4D">
      <w:pPr>
        <w:pStyle w:val="4"/>
        <w:numPr>
          <w:ilvl w:val="3"/>
          <w:numId w:val="1"/>
        </w:numPr>
      </w:pPr>
      <w:r>
        <w:rPr>
          <w:rFonts w:hint="eastAsia"/>
        </w:rPr>
        <w:t>OneDriveの仕様によるファイル名の変更を防ぐために、Mドライブのファイルをzipファイルに圧縮し、OneDriveにzipファイルをアップロードすることで移行</w:t>
      </w:r>
      <w:r w:rsidR="000826CB">
        <w:rPr>
          <w:rFonts w:hint="eastAsia"/>
        </w:rPr>
        <w:t>すること。</w:t>
      </w:r>
    </w:p>
    <w:p w14:paraId="319BDDA7" w14:textId="77777777" w:rsidR="00CE24B8" w:rsidRDefault="00CE24B8" w:rsidP="00293C4D">
      <w:pPr>
        <w:pStyle w:val="3"/>
        <w:numPr>
          <w:ilvl w:val="2"/>
          <w:numId w:val="1"/>
        </w:numPr>
      </w:pPr>
      <w:bookmarkStart w:id="34" w:name="_Toc169256102"/>
      <w:r>
        <w:rPr>
          <w:rFonts w:hint="eastAsia"/>
        </w:rPr>
        <w:t>ディレクトリ同期</w:t>
      </w:r>
      <w:bookmarkEnd w:id="34"/>
    </w:p>
    <w:p w14:paraId="439323BD" w14:textId="26328452" w:rsidR="00CE24B8" w:rsidRDefault="00CE24B8" w:rsidP="00293C4D">
      <w:pPr>
        <w:pStyle w:val="4"/>
        <w:numPr>
          <w:ilvl w:val="3"/>
          <w:numId w:val="1"/>
        </w:numPr>
      </w:pPr>
      <w:r>
        <w:rPr>
          <w:rFonts w:hint="eastAsia"/>
        </w:rPr>
        <w:t>ディレクトリ同期を実施するシステムを稼働中のM</w:t>
      </w:r>
      <w:r>
        <w:t>icrosoft Entra Connect</w:t>
      </w:r>
      <w:r>
        <w:rPr>
          <w:rFonts w:hint="eastAsia"/>
        </w:rPr>
        <w:t>から新規構築するM</w:t>
      </w:r>
      <w:r>
        <w:t>icrosoft Entra Connect</w:t>
      </w:r>
      <w:r>
        <w:rPr>
          <w:rFonts w:hint="eastAsia"/>
        </w:rPr>
        <w:t>へ切り替える移行設計は</w:t>
      </w:r>
      <w:r w:rsidR="005D1191">
        <w:rPr>
          <w:rFonts w:hint="eastAsia"/>
        </w:rPr>
        <w:t>受注者</w:t>
      </w:r>
      <w:r>
        <w:rPr>
          <w:rFonts w:hint="eastAsia"/>
        </w:rPr>
        <w:t>が設計</w:t>
      </w:r>
      <w:r w:rsidR="000826CB">
        <w:rPr>
          <w:rFonts w:hint="eastAsia"/>
        </w:rPr>
        <w:t>すること。</w:t>
      </w:r>
    </w:p>
    <w:p w14:paraId="7ECEDBDA" w14:textId="77777777" w:rsidR="00CE24B8" w:rsidRDefault="00CE24B8" w:rsidP="00293C4D">
      <w:pPr>
        <w:pStyle w:val="4"/>
        <w:numPr>
          <w:ilvl w:val="3"/>
          <w:numId w:val="1"/>
        </w:numPr>
      </w:pPr>
      <w:r>
        <w:rPr>
          <w:rFonts w:hint="eastAsia"/>
        </w:rPr>
        <w:t>移行要件は、少なくとも以下を満たすこと。</w:t>
      </w:r>
    </w:p>
    <w:p w14:paraId="60D5445D" w14:textId="7B0AF562" w:rsidR="00CE24B8" w:rsidRDefault="00CE24B8" w:rsidP="00293C4D">
      <w:pPr>
        <w:pStyle w:val="5"/>
        <w:numPr>
          <w:ilvl w:val="4"/>
          <w:numId w:val="1"/>
        </w:numPr>
      </w:pPr>
      <w:r>
        <w:rPr>
          <w:rFonts w:hint="eastAsia"/>
        </w:rPr>
        <w:t>ディレクトリ同期切り替えは、</w:t>
      </w:r>
      <w:r w:rsidR="005D1191">
        <w:rPr>
          <w:rFonts w:hint="eastAsia"/>
        </w:rPr>
        <w:t>受注者</w:t>
      </w:r>
      <w:r>
        <w:rPr>
          <w:rFonts w:hint="eastAsia"/>
        </w:rPr>
        <w:t>が実施すること。</w:t>
      </w:r>
    </w:p>
    <w:p w14:paraId="70AC7B86" w14:textId="6E74A842" w:rsidR="00CE24B8" w:rsidRDefault="00CE24B8" w:rsidP="00293C4D">
      <w:pPr>
        <w:pStyle w:val="5"/>
        <w:numPr>
          <w:ilvl w:val="4"/>
          <w:numId w:val="1"/>
        </w:numPr>
      </w:pPr>
      <w:r>
        <w:rPr>
          <w:rFonts w:hint="eastAsia"/>
        </w:rPr>
        <w:t>切り替え後に稼働するM</w:t>
      </w:r>
      <w:r>
        <w:t>icrosoft Entra Connect</w:t>
      </w:r>
      <w:r>
        <w:rPr>
          <w:rFonts w:hint="eastAsia"/>
        </w:rPr>
        <w:t>を構築するために必要なサーバ等は、府</w:t>
      </w:r>
      <w:r w:rsidR="005D1191">
        <w:rPr>
          <w:rFonts w:hint="eastAsia"/>
        </w:rPr>
        <w:t>等</w:t>
      </w:r>
      <w:r>
        <w:rPr>
          <w:rFonts w:hint="eastAsia"/>
        </w:rPr>
        <w:t>と調整のうえ設置すること。</w:t>
      </w:r>
    </w:p>
    <w:p w14:paraId="240BB86C" w14:textId="0C67EF54" w:rsidR="00CE24B8" w:rsidRDefault="00CE24B8" w:rsidP="00293C4D">
      <w:pPr>
        <w:pStyle w:val="5"/>
        <w:numPr>
          <w:ilvl w:val="4"/>
          <w:numId w:val="1"/>
        </w:numPr>
      </w:pPr>
      <w:r>
        <w:rPr>
          <w:rFonts w:hint="eastAsia"/>
        </w:rPr>
        <w:t>現行稼働しているM</w:t>
      </w:r>
      <w:r>
        <w:t>icrosoft Entra Connect</w:t>
      </w:r>
      <w:r>
        <w:rPr>
          <w:rFonts w:hint="eastAsia"/>
        </w:rPr>
        <w:t>は切り替え以降に廃止の上、</w:t>
      </w:r>
      <w:r w:rsidR="005D1191">
        <w:rPr>
          <w:rFonts w:hint="eastAsia"/>
        </w:rPr>
        <w:t>サーバ停止</w:t>
      </w:r>
      <w:r>
        <w:rPr>
          <w:rFonts w:hint="eastAsia"/>
        </w:rPr>
        <w:t>すること。</w:t>
      </w:r>
    </w:p>
    <w:p w14:paraId="70AEBAB5" w14:textId="77777777" w:rsidR="00CE24B8" w:rsidRDefault="00CE24B8" w:rsidP="00293C4D">
      <w:pPr>
        <w:pStyle w:val="5"/>
        <w:numPr>
          <w:ilvl w:val="4"/>
          <w:numId w:val="1"/>
        </w:numPr>
      </w:pPr>
      <w:r>
        <w:rPr>
          <w:rFonts w:hint="eastAsia"/>
        </w:rPr>
        <w:lastRenderedPageBreak/>
        <w:t>職員アカウントによるM</w:t>
      </w:r>
      <w:r>
        <w:t>icrosoft 365</w:t>
      </w:r>
      <w:r>
        <w:rPr>
          <w:rFonts w:hint="eastAsia"/>
        </w:rPr>
        <w:t>への認証に影響を発生させない手法を選択すること。</w:t>
      </w:r>
    </w:p>
    <w:p w14:paraId="7A3DA9C9" w14:textId="77777777" w:rsidR="00CE24B8" w:rsidRDefault="00CE24B8" w:rsidP="00293C4D">
      <w:pPr>
        <w:pStyle w:val="3"/>
        <w:numPr>
          <w:ilvl w:val="2"/>
          <w:numId w:val="1"/>
        </w:numPr>
      </w:pPr>
      <w:bookmarkStart w:id="35" w:name="_Toc169256103"/>
      <w:r w:rsidRPr="00B66031">
        <w:rPr>
          <w:rFonts w:hint="eastAsia"/>
        </w:rPr>
        <w:t>庁内メール</w:t>
      </w:r>
      <w:bookmarkEnd w:id="35"/>
    </w:p>
    <w:p w14:paraId="2AA783EC" w14:textId="00AD3246" w:rsidR="00CE24B8" w:rsidRPr="000A4A28" w:rsidRDefault="00CE24B8" w:rsidP="00293C4D">
      <w:pPr>
        <w:pStyle w:val="4"/>
        <w:numPr>
          <w:ilvl w:val="3"/>
          <w:numId w:val="1"/>
        </w:numPr>
      </w:pPr>
      <w:r>
        <w:rPr>
          <w:rFonts w:hint="eastAsia"/>
        </w:rPr>
        <w:t>移行設計における下記の計画・設計</w:t>
      </w:r>
      <w:r w:rsidR="00801D07">
        <w:rPr>
          <w:rFonts w:hint="eastAsia"/>
        </w:rPr>
        <w:t>及び</w:t>
      </w:r>
      <w:r>
        <w:rPr>
          <w:rFonts w:hint="eastAsia"/>
        </w:rPr>
        <w:t>それに伴う作業を</w:t>
      </w:r>
      <w:r w:rsidR="005D1191">
        <w:rPr>
          <w:rFonts w:hint="eastAsia"/>
        </w:rPr>
        <w:t>受注者</w:t>
      </w:r>
      <w:r>
        <w:rPr>
          <w:rFonts w:hint="eastAsia"/>
        </w:rPr>
        <w:t>が実施すること。</w:t>
      </w:r>
    </w:p>
    <w:p w14:paraId="777CD0F8" w14:textId="77777777" w:rsidR="00CE24B8" w:rsidRDefault="00CE24B8" w:rsidP="00293C4D">
      <w:pPr>
        <w:pStyle w:val="4"/>
        <w:numPr>
          <w:ilvl w:val="3"/>
          <w:numId w:val="1"/>
        </w:numPr>
      </w:pPr>
      <w:r w:rsidRPr="00B93081">
        <w:rPr>
          <w:rFonts w:hint="eastAsia"/>
        </w:rPr>
        <w:t>稼働中のExchange Server 2016からExchange Server 2019へ移行し、その後次期Exchange Serverへ移行する設計とすること。</w:t>
      </w:r>
    </w:p>
    <w:p w14:paraId="0A69AAF0" w14:textId="77777777" w:rsidR="00CE24B8" w:rsidRDefault="00CE24B8" w:rsidP="00293C4D">
      <w:pPr>
        <w:pStyle w:val="4"/>
        <w:numPr>
          <w:ilvl w:val="3"/>
          <w:numId w:val="1"/>
        </w:numPr>
      </w:pPr>
      <w:r>
        <w:rPr>
          <w:rFonts w:hint="eastAsia"/>
        </w:rPr>
        <w:t>基本設計書に定めるオンプレミスに置く必要がある約600個のメールボックスを、最新バージョンのExchange Serverに移行すること。</w:t>
      </w:r>
    </w:p>
    <w:p w14:paraId="551C52A9" w14:textId="181CF514" w:rsidR="007610DF" w:rsidRDefault="007610DF" w:rsidP="00293C4D">
      <w:pPr>
        <w:pStyle w:val="4"/>
        <w:numPr>
          <w:ilvl w:val="3"/>
          <w:numId w:val="1"/>
        </w:numPr>
      </w:pPr>
      <w:r>
        <w:rPr>
          <w:rFonts w:hint="eastAsia"/>
        </w:rPr>
        <w:t>現在オンプレミスに配置された</w:t>
      </w:r>
      <w:r w:rsidR="006F07FC" w:rsidRPr="006F07FC">
        <w:rPr>
          <w:rFonts w:hint="eastAsia"/>
        </w:rPr>
        <w:t>派遣者(約350ユーザ)をクラウド</w:t>
      </w:r>
      <w:r w:rsidR="006F07FC">
        <w:rPr>
          <w:rFonts w:hint="eastAsia"/>
        </w:rPr>
        <w:t>へ</w:t>
      </w:r>
      <w:r w:rsidR="006F07FC" w:rsidRPr="006F07FC">
        <w:rPr>
          <w:rFonts w:hint="eastAsia"/>
        </w:rPr>
        <w:t>移行</w:t>
      </w:r>
      <w:r w:rsidR="006F07FC">
        <w:rPr>
          <w:rFonts w:hint="eastAsia"/>
        </w:rPr>
        <w:t>すること。移行後にライセンス割当を削除すること。</w:t>
      </w:r>
    </w:p>
    <w:p w14:paraId="12CF81F2" w14:textId="15075388" w:rsidR="00CE24B8" w:rsidRDefault="00CE24B8" w:rsidP="00293C4D">
      <w:pPr>
        <w:pStyle w:val="4"/>
        <w:numPr>
          <w:ilvl w:val="3"/>
          <w:numId w:val="1"/>
        </w:numPr>
      </w:pPr>
      <w:r>
        <w:rPr>
          <w:rFonts w:hint="eastAsia"/>
        </w:rPr>
        <w:t>Exchange Onlineとのハイブリッド構成を各新バージョンのExchange Serverで引き継ぐこと。また、移行後、旧バージョンのExchange Serverをアンインストールすること。</w:t>
      </w:r>
    </w:p>
    <w:p w14:paraId="3DB8E2B4" w14:textId="77777777" w:rsidR="00CE24B8" w:rsidRDefault="00CE24B8" w:rsidP="00293C4D">
      <w:pPr>
        <w:pStyle w:val="4"/>
        <w:numPr>
          <w:ilvl w:val="3"/>
          <w:numId w:val="1"/>
        </w:numPr>
      </w:pPr>
      <w:r>
        <w:rPr>
          <w:rFonts w:hint="eastAsia"/>
        </w:rPr>
        <w:t>アドレス帳を含む、各機能をバージョンアップ後も引き継ぐこと。</w:t>
      </w:r>
    </w:p>
    <w:p w14:paraId="78DDD94C" w14:textId="77777777" w:rsidR="00CE24B8" w:rsidRDefault="00CE24B8" w:rsidP="00293C4D">
      <w:pPr>
        <w:pStyle w:val="4"/>
        <w:numPr>
          <w:ilvl w:val="3"/>
          <w:numId w:val="1"/>
        </w:numPr>
      </w:pPr>
      <w:r>
        <w:rPr>
          <w:rFonts w:hint="eastAsia"/>
        </w:rPr>
        <w:t>利用者影響が最も少なく安全確実な移行方法を計画・設計すること。</w:t>
      </w:r>
    </w:p>
    <w:p w14:paraId="71E62481" w14:textId="0F6E5AE9" w:rsidR="00CE24B8" w:rsidRDefault="00CE24B8" w:rsidP="00293C4D">
      <w:pPr>
        <w:pStyle w:val="4"/>
        <w:numPr>
          <w:ilvl w:val="3"/>
          <w:numId w:val="1"/>
        </w:numPr>
      </w:pPr>
      <w:r>
        <w:rPr>
          <w:rFonts w:hint="eastAsia"/>
        </w:rPr>
        <w:t>Microsoft 365 だけでなく関連するシステムやサービスへの影響</w:t>
      </w:r>
      <w:r w:rsidR="00801D07">
        <w:rPr>
          <w:rFonts w:hint="eastAsia"/>
        </w:rPr>
        <w:t>及び</w:t>
      </w:r>
      <w:r>
        <w:rPr>
          <w:rFonts w:hint="eastAsia"/>
        </w:rPr>
        <w:t>運用が滞らないことを考慮した移行計画・設計とすること。</w:t>
      </w:r>
    </w:p>
    <w:p w14:paraId="25135849" w14:textId="77777777" w:rsidR="00CE24B8" w:rsidRDefault="00CE24B8" w:rsidP="00293C4D">
      <w:pPr>
        <w:pStyle w:val="4"/>
        <w:numPr>
          <w:ilvl w:val="3"/>
          <w:numId w:val="1"/>
        </w:numPr>
      </w:pPr>
      <w:r>
        <w:rPr>
          <w:rFonts w:hint="eastAsia"/>
        </w:rPr>
        <w:t>バージョンアップに合わせて、適切にバックアップソフトウェア、ウイルス対策ソフトの導入と各種設定を行い、正しく動作する設計とすること。</w:t>
      </w:r>
    </w:p>
    <w:p w14:paraId="722E9FE4" w14:textId="77777777" w:rsidR="00CE24B8" w:rsidRDefault="00CE24B8" w:rsidP="00293C4D">
      <w:pPr>
        <w:pStyle w:val="4"/>
        <w:numPr>
          <w:ilvl w:val="3"/>
          <w:numId w:val="1"/>
        </w:numPr>
      </w:pPr>
      <w:r>
        <w:rPr>
          <w:rFonts w:hint="eastAsia"/>
        </w:rPr>
        <w:t>移行期間中のExchange Serverへのパッチ適用を適切に行うこと。</w:t>
      </w:r>
    </w:p>
    <w:p w14:paraId="01B8D096" w14:textId="29A45E25" w:rsidR="00CE24B8" w:rsidRDefault="00CE24B8" w:rsidP="00293C4D">
      <w:pPr>
        <w:pStyle w:val="4"/>
        <w:numPr>
          <w:ilvl w:val="3"/>
          <w:numId w:val="1"/>
        </w:numPr>
      </w:pPr>
      <w:r>
        <w:rPr>
          <w:rFonts w:hint="eastAsia"/>
        </w:rPr>
        <w:t>Exchange Server</w:t>
      </w:r>
      <w:r w:rsidR="00F56FA5">
        <w:rPr>
          <w:rFonts w:hint="eastAsia"/>
        </w:rPr>
        <w:t xml:space="preserve"> 2019」の次にリリースされる製品</w:t>
      </w:r>
      <w:r>
        <w:rPr>
          <w:rFonts w:hint="eastAsia"/>
        </w:rPr>
        <w:t>について</w:t>
      </w:r>
      <w:r w:rsidR="00D57677">
        <w:rPr>
          <w:rFonts w:hint="eastAsia"/>
        </w:rPr>
        <w:t>も</w:t>
      </w:r>
      <w:r>
        <w:rPr>
          <w:rFonts w:hint="eastAsia"/>
        </w:rPr>
        <w:t>、延長サポートが切れる前までにバージョンアップすること。</w:t>
      </w:r>
    </w:p>
    <w:p w14:paraId="2A26CD8E" w14:textId="47AF4088" w:rsidR="00CE24B8" w:rsidRDefault="00CE24B8" w:rsidP="00293C4D">
      <w:pPr>
        <w:pStyle w:val="4"/>
        <w:numPr>
          <w:ilvl w:val="3"/>
          <w:numId w:val="1"/>
        </w:numPr>
      </w:pPr>
      <w:r>
        <w:rPr>
          <w:rFonts w:hint="eastAsia"/>
        </w:rPr>
        <w:t>次期Exchange Serverの提供時期などの影響で本</w:t>
      </w:r>
      <w:r w:rsidR="005D1191">
        <w:rPr>
          <w:rFonts w:hint="eastAsia"/>
        </w:rPr>
        <w:t>賃貸借期間</w:t>
      </w:r>
      <w:r>
        <w:rPr>
          <w:rFonts w:hint="eastAsia"/>
        </w:rPr>
        <w:t>での</w:t>
      </w:r>
      <w:r w:rsidR="005D1191">
        <w:rPr>
          <w:rFonts w:hint="eastAsia"/>
        </w:rPr>
        <w:t>バージョンアップ</w:t>
      </w:r>
      <w:r>
        <w:rPr>
          <w:rFonts w:hint="eastAsia"/>
        </w:rPr>
        <w:t>が難しい場合は、府と協議、調整の上対応すること。</w:t>
      </w:r>
    </w:p>
    <w:p w14:paraId="2DA889DF" w14:textId="77777777" w:rsidR="00CE24B8" w:rsidRDefault="00CE24B8" w:rsidP="00293C4D">
      <w:pPr>
        <w:pStyle w:val="4"/>
        <w:numPr>
          <w:ilvl w:val="3"/>
          <w:numId w:val="1"/>
        </w:numPr>
      </w:pPr>
      <w:r>
        <w:rPr>
          <w:rFonts w:hint="eastAsia"/>
        </w:rPr>
        <w:t>移行計画は、保有ライセンス数を考慮した移行スケジュールとすること。</w:t>
      </w:r>
    </w:p>
    <w:p w14:paraId="523453EA" w14:textId="77777777" w:rsidR="00CE24B8" w:rsidRPr="00B66031" w:rsidRDefault="00CE24B8" w:rsidP="00293C4D">
      <w:pPr>
        <w:pStyle w:val="3"/>
        <w:numPr>
          <w:ilvl w:val="2"/>
          <w:numId w:val="1"/>
        </w:numPr>
      </w:pPr>
      <w:bookmarkStart w:id="36" w:name="_Toc169256104"/>
      <w:r w:rsidRPr="00B66031">
        <w:rPr>
          <w:rFonts w:hint="eastAsia"/>
        </w:rPr>
        <w:t>会議室予約</w:t>
      </w:r>
      <w:bookmarkEnd w:id="36"/>
    </w:p>
    <w:p w14:paraId="3C84275A" w14:textId="50385C48" w:rsidR="00CE24B8" w:rsidRDefault="00CE24B8" w:rsidP="00293C4D">
      <w:pPr>
        <w:pStyle w:val="4"/>
        <w:numPr>
          <w:ilvl w:val="3"/>
          <w:numId w:val="1"/>
        </w:numPr>
      </w:pPr>
      <w:r>
        <w:rPr>
          <w:rFonts w:hint="eastAsia"/>
        </w:rPr>
        <w:t>移行設計における下記の計画・設計</w:t>
      </w:r>
      <w:r w:rsidR="00801D07">
        <w:rPr>
          <w:rFonts w:hint="eastAsia"/>
        </w:rPr>
        <w:t>及び</w:t>
      </w:r>
      <w:r>
        <w:rPr>
          <w:rFonts w:hint="eastAsia"/>
        </w:rPr>
        <w:t>それに伴う作業を</w:t>
      </w:r>
      <w:r w:rsidR="005D1191">
        <w:rPr>
          <w:rFonts w:hint="eastAsia"/>
        </w:rPr>
        <w:t>受注者</w:t>
      </w:r>
      <w:r>
        <w:rPr>
          <w:rFonts w:hint="eastAsia"/>
        </w:rPr>
        <w:t>が実施すること。</w:t>
      </w:r>
    </w:p>
    <w:p w14:paraId="34E67E63" w14:textId="1D3924FA" w:rsidR="00CE24B8" w:rsidRDefault="00CE24B8" w:rsidP="00293C4D">
      <w:pPr>
        <w:pStyle w:val="4"/>
        <w:numPr>
          <w:ilvl w:val="3"/>
          <w:numId w:val="1"/>
        </w:numPr>
      </w:pPr>
      <w:r>
        <w:rPr>
          <w:rFonts w:hint="eastAsia"/>
        </w:rPr>
        <w:t>会議室予約については、E</w:t>
      </w:r>
      <w:r>
        <w:t>xchange</w:t>
      </w:r>
      <w:r>
        <w:rPr>
          <w:rFonts w:hint="eastAsia"/>
        </w:rPr>
        <w:t>とは別の現行会議室</w:t>
      </w:r>
      <w:r w:rsidR="005D1191">
        <w:rPr>
          <w:rFonts w:hint="eastAsia"/>
        </w:rPr>
        <w:t>予約</w:t>
      </w:r>
      <w:r>
        <w:rPr>
          <w:rFonts w:hint="eastAsia"/>
        </w:rPr>
        <w:t>システムからE</w:t>
      </w:r>
      <w:r>
        <w:t>xchange</w:t>
      </w:r>
      <w:r>
        <w:rPr>
          <w:rFonts w:hint="eastAsia"/>
        </w:rPr>
        <w:t>のリソースメールボックスを利用した会議室予約に変更</w:t>
      </w:r>
      <w:r w:rsidR="000826CB">
        <w:rPr>
          <w:rFonts w:hint="eastAsia"/>
        </w:rPr>
        <w:t>すること。</w:t>
      </w:r>
    </w:p>
    <w:p w14:paraId="098B7BE0" w14:textId="6FB63079" w:rsidR="00CE24B8" w:rsidRPr="0075320D" w:rsidRDefault="00CE24B8" w:rsidP="00293C4D">
      <w:pPr>
        <w:pStyle w:val="4"/>
        <w:numPr>
          <w:ilvl w:val="3"/>
          <w:numId w:val="1"/>
        </w:numPr>
      </w:pPr>
      <w:r>
        <w:rPr>
          <w:rFonts w:hint="eastAsia"/>
        </w:rPr>
        <w:t>既存の</w:t>
      </w:r>
      <w:r w:rsidR="005D1191">
        <w:rPr>
          <w:rFonts w:hint="eastAsia"/>
        </w:rPr>
        <w:t>会議室予約システム</w:t>
      </w:r>
      <w:r>
        <w:rPr>
          <w:rFonts w:hint="eastAsia"/>
        </w:rPr>
        <w:t>から各会議室の設定を引き継ぐこと</w:t>
      </w:r>
      <w:r w:rsidRPr="00BC0E8A">
        <w:rPr>
          <w:rFonts w:hint="eastAsia"/>
        </w:rPr>
        <w:t>。</w:t>
      </w:r>
      <w:r>
        <w:rPr>
          <w:rFonts w:hint="eastAsia"/>
        </w:rPr>
        <w:t>既存の</w:t>
      </w:r>
      <w:r w:rsidR="005D1191">
        <w:rPr>
          <w:rFonts w:hint="eastAsia"/>
        </w:rPr>
        <w:t>会議室予約システム</w:t>
      </w:r>
      <w:r>
        <w:rPr>
          <w:rFonts w:hint="eastAsia"/>
        </w:rPr>
        <w:t>と動作が変わる点については府に変更点を説明し了承を得ること。</w:t>
      </w:r>
    </w:p>
    <w:p w14:paraId="471C0708" w14:textId="6D63CBB2" w:rsidR="00CE24B8" w:rsidRPr="00DA758F" w:rsidRDefault="00AE2F19" w:rsidP="00293C4D">
      <w:pPr>
        <w:pStyle w:val="4"/>
        <w:numPr>
          <w:ilvl w:val="3"/>
          <w:numId w:val="1"/>
        </w:numPr>
        <w:rPr>
          <w:bdr w:val="none" w:sz="0" w:space="0" w:color="auto" w:frame="1"/>
        </w:rPr>
      </w:pPr>
      <w:r w:rsidRPr="00AE2F19">
        <w:rPr>
          <w:rFonts w:hint="eastAsia"/>
          <w:bdr w:val="none" w:sz="0" w:space="0" w:color="auto" w:frame="1"/>
        </w:rPr>
        <w:t>現在利用している会議室詳細情報（会議室名・最大利用者数・利用期間など）</w:t>
      </w:r>
      <w:r w:rsidR="00CE24B8" w:rsidRPr="00495A2E">
        <w:rPr>
          <w:rFonts w:hint="eastAsia"/>
          <w:bdr w:val="none" w:sz="0" w:space="0" w:color="auto" w:frame="1"/>
        </w:rPr>
        <w:t>は2025年</w:t>
      </w:r>
      <w:r w:rsidR="00DF4D03">
        <w:rPr>
          <w:rFonts w:hint="eastAsia"/>
          <w:bdr w:val="none" w:sz="0" w:space="0" w:color="auto" w:frame="1"/>
        </w:rPr>
        <w:t>9</w:t>
      </w:r>
      <w:r w:rsidR="00CE24B8" w:rsidRPr="00495A2E">
        <w:rPr>
          <w:rFonts w:hint="eastAsia"/>
          <w:bdr w:val="none" w:sz="0" w:space="0" w:color="auto" w:frame="1"/>
        </w:rPr>
        <w:t>月末までに完了するよう計画すること。</w:t>
      </w:r>
    </w:p>
    <w:p w14:paraId="1946A2C3" w14:textId="211A35E2" w:rsidR="00CE24B8" w:rsidRDefault="00CE24B8" w:rsidP="00293C4D">
      <w:pPr>
        <w:pStyle w:val="4"/>
        <w:numPr>
          <w:ilvl w:val="3"/>
          <w:numId w:val="1"/>
        </w:numPr>
        <w:rPr>
          <w:rStyle w:val="normaltextrun"/>
          <w:rFonts w:ascii="ＭＳ 明朝" w:eastAsia="ＭＳ 明朝" w:hAnsi="ＭＳ 明朝"/>
          <w:color w:val="000000"/>
          <w:bdr w:val="none" w:sz="0" w:space="0" w:color="auto" w:frame="1"/>
        </w:rPr>
      </w:pPr>
      <w:r>
        <w:rPr>
          <w:rFonts w:hint="eastAsia"/>
        </w:rPr>
        <w:t>会議室予約の</w:t>
      </w:r>
      <w:r w:rsidR="004547F8">
        <w:rPr>
          <w:rFonts w:hint="eastAsia"/>
        </w:rPr>
        <w:t>切替</w:t>
      </w:r>
      <w:r>
        <w:rPr>
          <w:rFonts w:hint="eastAsia"/>
        </w:rPr>
        <w:t>は、2</w:t>
      </w:r>
      <w:r>
        <w:t>025</w:t>
      </w:r>
      <w:r>
        <w:rPr>
          <w:rFonts w:hint="eastAsia"/>
        </w:rPr>
        <w:t>年1</w:t>
      </w:r>
      <w:r>
        <w:t>0</w:t>
      </w:r>
      <w:r>
        <w:rPr>
          <w:rFonts w:hint="eastAsia"/>
        </w:rPr>
        <w:t>月を予定しており、一斉</w:t>
      </w:r>
      <w:r w:rsidR="004547F8">
        <w:rPr>
          <w:rFonts w:hint="eastAsia"/>
        </w:rPr>
        <w:t>切替</w:t>
      </w:r>
      <w:r>
        <w:rPr>
          <w:rFonts w:hint="eastAsia"/>
        </w:rPr>
        <w:t>による混乱を避けるため、</w:t>
      </w:r>
      <w:r>
        <w:rPr>
          <w:rStyle w:val="normaltextrun"/>
          <w:rFonts w:ascii="ＭＳ 明朝" w:eastAsia="ＭＳ 明朝" w:hAnsi="ＭＳ 明朝" w:hint="eastAsia"/>
          <w:color w:val="000000"/>
          <w:bdr w:val="none" w:sz="0" w:space="0" w:color="auto" w:frame="1"/>
        </w:rPr>
        <w:t>会議日付が2025年9月以降の会議について2025年6月から利用者による会議室予約・変更・削除が可能とすること。</w:t>
      </w:r>
    </w:p>
    <w:p w14:paraId="45DED90C" w14:textId="77777777" w:rsidR="00CE24B8" w:rsidRDefault="00CE24B8" w:rsidP="00293C4D">
      <w:pPr>
        <w:pStyle w:val="4"/>
        <w:numPr>
          <w:ilvl w:val="3"/>
          <w:numId w:val="1"/>
        </w:numPr>
        <w:rPr>
          <w:rStyle w:val="eop"/>
          <w:rFonts w:ascii="ＭＳ 明朝" w:eastAsia="ＭＳ 明朝" w:hAnsi="ＭＳ 明朝"/>
          <w:color w:val="000000"/>
          <w:shd w:val="clear" w:color="auto" w:fill="FFFFFF"/>
        </w:rPr>
      </w:pPr>
      <w:r>
        <w:rPr>
          <w:rStyle w:val="normaltextrun"/>
          <w:rFonts w:ascii="ＭＳ 明朝" w:eastAsia="ＭＳ 明朝" w:hAnsi="ＭＳ 明朝" w:hint="eastAsia"/>
          <w:color w:val="000000"/>
          <w:shd w:val="clear" w:color="auto" w:fill="FFFFFF"/>
        </w:rPr>
        <w:lastRenderedPageBreak/>
        <w:t>会議日付が2025年6月から8月までの会議は、現行会議室予約システムを利用するため、利用者から新システムへ予約はシステム制御にて不可とすること。</w:t>
      </w:r>
      <w:r>
        <w:rPr>
          <w:rStyle w:val="eop"/>
          <w:rFonts w:ascii="ＭＳ 明朝" w:eastAsia="ＭＳ 明朝" w:hAnsi="ＭＳ 明朝" w:hint="eastAsia"/>
          <w:color w:val="000000"/>
          <w:shd w:val="clear" w:color="auto" w:fill="FFFFFF"/>
        </w:rPr>
        <w:t> </w:t>
      </w:r>
    </w:p>
    <w:p w14:paraId="113982C5" w14:textId="77777777" w:rsidR="00CE24B8" w:rsidRPr="0013163C" w:rsidRDefault="00CE24B8" w:rsidP="00293C4D">
      <w:pPr>
        <w:pStyle w:val="4"/>
        <w:numPr>
          <w:ilvl w:val="3"/>
          <w:numId w:val="1"/>
        </w:numPr>
        <w:rPr>
          <w:rFonts w:ascii="ＭＳ 明朝" w:eastAsia="ＭＳ 明朝" w:hAnsi="ＭＳ 明朝"/>
          <w:color w:val="000000"/>
          <w:shd w:val="clear" w:color="auto" w:fill="FFFFFF"/>
        </w:rPr>
      </w:pPr>
      <w:r>
        <w:rPr>
          <w:rFonts w:hint="eastAsia"/>
        </w:rPr>
        <w:t>会議室の予約データは利用者が再登録するが、上記の期間でスムーズに再登録できるよう、移行スケジュールを含めて計画・設計すること</w:t>
      </w:r>
      <w:r>
        <w:rPr>
          <w:rStyle w:val="eop"/>
          <w:rFonts w:ascii="ＭＳ 明朝" w:eastAsia="ＭＳ 明朝" w:hAnsi="ＭＳ 明朝" w:hint="eastAsia"/>
          <w:color w:val="000000"/>
          <w:shd w:val="clear" w:color="auto" w:fill="FFFFFF"/>
        </w:rPr>
        <w:t>。</w:t>
      </w:r>
    </w:p>
    <w:p w14:paraId="4DBE7A41" w14:textId="77777777" w:rsidR="00242575" w:rsidRPr="00242575" w:rsidRDefault="00242575" w:rsidP="00293C4D">
      <w:pPr>
        <w:pStyle w:val="3"/>
        <w:numPr>
          <w:ilvl w:val="2"/>
          <w:numId w:val="1"/>
        </w:numPr>
      </w:pPr>
      <w:r w:rsidRPr="00242575">
        <w:rPr>
          <w:rFonts w:hint="eastAsia"/>
        </w:rPr>
        <w:t>生体認証</w:t>
      </w:r>
    </w:p>
    <w:p w14:paraId="1F64FB83" w14:textId="58822123" w:rsidR="00242575" w:rsidRPr="00242575" w:rsidRDefault="00242575" w:rsidP="00293C4D">
      <w:pPr>
        <w:pStyle w:val="4"/>
        <w:numPr>
          <w:ilvl w:val="3"/>
          <w:numId w:val="1"/>
        </w:numPr>
      </w:pPr>
      <w:r w:rsidRPr="00242575">
        <w:rPr>
          <w:rFonts w:hint="eastAsia"/>
        </w:rPr>
        <w:t>既存の生体認証利用者の</w:t>
      </w:r>
      <w:r w:rsidR="003918C2">
        <w:rPr>
          <w:rFonts w:hint="eastAsia"/>
        </w:rPr>
        <w:t>静脈</w:t>
      </w:r>
      <w:r w:rsidRPr="00242575">
        <w:rPr>
          <w:rFonts w:hint="eastAsia"/>
        </w:rPr>
        <w:t>データは</w:t>
      </w:r>
      <w:r w:rsidR="00896E22">
        <w:rPr>
          <w:rFonts w:hint="eastAsia"/>
        </w:rPr>
        <w:t>、</w:t>
      </w:r>
      <w:r w:rsidRPr="00242575">
        <w:rPr>
          <w:rFonts w:hint="eastAsia"/>
        </w:rPr>
        <w:t>受注者にて</w:t>
      </w:r>
      <w:r w:rsidR="00892BB9">
        <w:rPr>
          <w:rFonts w:hint="eastAsia"/>
        </w:rPr>
        <w:t>手順を</w:t>
      </w:r>
      <w:r w:rsidR="00A64C9D">
        <w:rPr>
          <w:rFonts w:hint="eastAsia"/>
        </w:rPr>
        <w:t>作成</w:t>
      </w:r>
      <w:r w:rsidR="00892BB9">
        <w:rPr>
          <w:rFonts w:hint="eastAsia"/>
        </w:rPr>
        <w:t>の上で、</w:t>
      </w:r>
      <w:r w:rsidR="00E92574">
        <w:rPr>
          <w:rFonts w:hint="eastAsia"/>
        </w:rPr>
        <w:t>各拠点で現地</w:t>
      </w:r>
      <w:r w:rsidR="00D66F8F">
        <w:rPr>
          <w:rFonts w:hint="eastAsia"/>
        </w:rPr>
        <w:t>作業</w:t>
      </w:r>
      <w:r w:rsidR="00E92574">
        <w:rPr>
          <w:rFonts w:hint="eastAsia"/>
        </w:rPr>
        <w:t>を行うなど、</w:t>
      </w:r>
      <w:r w:rsidR="00892BB9">
        <w:rPr>
          <w:rFonts w:hint="eastAsia"/>
        </w:rPr>
        <w:t>再登録の支援を</w:t>
      </w:r>
      <w:r w:rsidR="00896E22">
        <w:rPr>
          <w:rFonts w:hint="eastAsia"/>
        </w:rPr>
        <w:t>行うこ</w:t>
      </w:r>
      <w:r w:rsidR="000826CB">
        <w:rPr>
          <w:rFonts w:hint="eastAsia"/>
        </w:rPr>
        <w:t>と。</w:t>
      </w:r>
      <w:r w:rsidR="00CA3598">
        <w:rPr>
          <w:rFonts w:hint="eastAsia"/>
        </w:rPr>
        <w:t>また、既存の生体認証サーバより</w:t>
      </w:r>
      <w:r w:rsidR="00254257">
        <w:rPr>
          <w:rFonts w:hint="eastAsia"/>
        </w:rPr>
        <w:t>データを</w:t>
      </w:r>
      <w:r w:rsidR="00811343">
        <w:rPr>
          <w:rFonts w:hint="eastAsia"/>
        </w:rPr>
        <w:t>取出し、本</w:t>
      </w:r>
      <w:r w:rsidR="002C615A">
        <w:rPr>
          <w:rFonts w:hint="eastAsia"/>
        </w:rPr>
        <w:t>業務</w:t>
      </w:r>
      <w:r w:rsidR="00811343">
        <w:rPr>
          <w:rFonts w:hint="eastAsia"/>
        </w:rPr>
        <w:t>で構築する生体認証サーバへデータ移行を行う</w:t>
      </w:r>
      <w:r w:rsidR="00C93528">
        <w:rPr>
          <w:rFonts w:hint="eastAsia"/>
        </w:rPr>
        <w:t>等の</w:t>
      </w:r>
      <w:r w:rsidR="008A1FD4">
        <w:rPr>
          <w:rFonts w:hint="eastAsia"/>
        </w:rPr>
        <w:t>効率的</w:t>
      </w:r>
      <w:r w:rsidR="00EE1CCB">
        <w:rPr>
          <w:rFonts w:hint="eastAsia"/>
        </w:rPr>
        <w:t>に</w:t>
      </w:r>
      <w:r w:rsidR="00A23A77">
        <w:rPr>
          <w:rFonts w:hint="eastAsia"/>
        </w:rPr>
        <w:t>データを移行することも可とする。その際は、</w:t>
      </w:r>
      <w:r w:rsidRPr="00242575">
        <w:rPr>
          <w:rFonts w:hint="eastAsia"/>
        </w:rPr>
        <w:t>府と協議の上、切替日（移行データ凍結日）を定めること。</w:t>
      </w:r>
    </w:p>
    <w:p w14:paraId="001199A6" w14:textId="77777777" w:rsidR="00242575" w:rsidRPr="00242575" w:rsidRDefault="00242575" w:rsidP="00293C4D">
      <w:pPr>
        <w:pStyle w:val="4"/>
        <w:numPr>
          <w:ilvl w:val="3"/>
          <w:numId w:val="1"/>
        </w:numPr>
      </w:pPr>
      <w:r w:rsidRPr="00242575">
        <w:rPr>
          <w:rFonts w:hint="eastAsia"/>
        </w:rPr>
        <w:t>切替日以降の生体認証サーバへの生体登録は府にて実施するため、登録に必要な手順書を提供すること。</w:t>
      </w:r>
    </w:p>
    <w:p w14:paraId="3E402C9A" w14:textId="1890D59E" w:rsidR="00242575" w:rsidRPr="00242575" w:rsidRDefault="00A64C9D" w:rsidP="00293C4D">
      <w:pPr>
        <w:pStyle w:val="4"/>
        <w:numPr>
          <w:ilvl w:val="3"/>
          <w:numId w:val="1"/>
        </w:numPr>
      </w:pPr>
      <w:r>
        <w:rPr>
          <w:rFonts w:hint="eastAsia"/>
        </w:rPr>
        <w:t>生体認証サーバの切替時は、</w:t>
      </w:r>
      <w:r w:rsidR="00242575" w:rsidRPr="00242575">
        <w:rPr>
          <w:rFonts w:hint="eastAsia"/>
        </w:rPr>
        <w:t>利用者影響が最も少なく安全確実な移行方法を計画・設計すること。</w:t>
      </w:r>
    </w:p>
    <w:p w14:paraId="35E1A58A" w14:textId="4C1F4CFC" w:rsidR="00565308" w:rsidRPr="00242575" w:rsidRDefault="00565308" w:rsidP="00565308">
      <w:pPr>
        <w:pStyle w:val="3"/>
        <w:numPr>
          <w:ilvl w:val="2"/>
          <w:numId w:val="1"/>
        </w:numPr>
      </w:pPr>
      <w:r>
        <w:rPr>
          <w:rFonts w:hint="eastAsia"/>
        </w:rPr>
        <w:t>ファイル暗号化</w:t>
      </w:r>
    </w:p>
    <w:p w14:paraId="6B5764D2" w14:textId="356D6172" w:rsidR="00195B89" w:rsidRDefault="00195B89" w:rsidP="00195B89">
      <w:pPr>
        <w:pStyle w:val="4"/>
      </w:pPr>
      <w:r>
        <w:rPr>
          <w:rFonts w:hint="eastAsia"/>
        </w:rPr>
        <w:t>所属ファイルサーバ内の</w:t>
      </w:r>
      <w:r w:rsidR="00D66F8F">
        <w:rPr>
          <w:rFonts w:hint="eastAsia"/>
        </w:rPr>
        <w:t>特定のフォルダ（</w:t>
      </w:r>
      <w:r>
        <w:rPr>
          <w:rFonts w:hint="eastAsia"/>
        </w:rPr>
        <w:t>「暗号」</w:t>
      </w:r>
      <w:r w:rsidR="00D66F8F">
        <w:rPr>
          <w:rFonts w:hint="eastAsia"/>
        </w:rPr>
        <w:t>という</w:t>
      </w:r>
      <w:r>
        <w:rPr>
          <w:rFonts w:hint="eastAsia"/>
        </w:rPr>
        <w:t>フォルダ</w:t>
      </w:r>
      <w:r w:rsidR="00D66F8F">
        <w:rPr>
          <w:rFonts w:hint="eastAsia"/>
        </w:rPr>
        <w:t>）</w:t>
      </w:r>
      <w:r>
        <w:rPr>
          <w:rFonts w:hint="eastAsia"/>
        </w:rPr>
        <w:t>に保管された現行暗号化データは設計事業者にて復号化し</w:t>
      </w:r>
      <w:r w:rsidR="008F6E58">
        <w:rPr>
          <w:rFonts w:hint="eastAsia"/>
        </w:rPr>
        <w:t>次期の所属用ファイルサーバ</w:t>
      </w:r>
      <w:r>
        <w:rPr>
          <w:rFonts w:hint="eastAsia"/>
        </w:rPr>
        <w:t>へ移行</w:t>
      </w:r>
      <w:r w:rsidR="000826CB">
        <w:rPr>
          <w:rFonts w:hint="eastAsia"/>
        </w:rPr>
        <w:t>する。</w:t>
      </w:r>
    </w:p>
    <w:p w14:paraId="12C3C6F3" w14:textId="1E8DB35B" w:rsidR="00195B89" w:rsidRDefault="00195B89" w:rsidP="00195B89">
      <w:pPr>
        <w:pStyle w:val="4"/>
      </w:pPr>
      <w:r>
        <w:rPr>
          <w:rFonts w:hint="eastAsia"/>
        </w:rPr>
        <w:t>移行後の復号化された</w:t>
      </w:r>
      <w:r w:rsidR="009A5926">
        <w:rPr>
          <w:rFonts w:hint="eastAsia"/>
        </w:rPr>
        <w:t>フォルダ内</w:t>
      </w:r>
      <w:r>
        <w:rPr>
          <w:rFonts w:hint="eastAsia"/>
        </w:rPr>
        <w:t>データを</w:t>
      </w:r>
      <w:r w:rsidR="005D1191">
        <w:rPr>
          <w:rFonts w:hint="eastAsia"/>
        </w:rPr>
        <w:t>受注者</w:t>
      </w:r>
      <w:r>
        <w:rPr>
          <w:rFonts w:hint="eastAsia"/>
        </w:rPr>
        <w:t>にて</w:t>
      </w:r>
      <w:r w:rsidR="00864EC8">
        <w:rPr>
          <w:rFonts w:hint="eastAsia"/>
        </w:rPr>
        <w:t>一括</w:t>
      </w:r>
      <w:r>
        <w:rPr>
          <w:rFonts w:hint="eastAsia"/>
        </w:rPr>
        <w:t>暗号</w:t>
      </w:r>
      <w:r w:rsidR="00864EC8">
        <w:rPr>
          <w:rFonts w:hint="eastAsia"/>
        </w:rPr>
        <w:t>化を検討すること</w:t>
      </w:r>
      <w:r>
        <w:rPr>
          <w:rFonts w:hint="eastAsia"/>
        </w:rPr>
        <w:t>。</w:t>
      </w:r>
      <w:r w:rsidR="00864EC8">
        <w:rPr>
          <w:rFonts w:hint="eastAsia"/>
        </w:rPr>
        <w:t>開発元への問合せ</w:t>
      </w:r>
      <w:r w:rsidR="00093F44">
        <w:rPr>
          <w:rFonts w:hint="eastAsia"/>
        </w:rPr>
        <w:t>回答として一括暗号化が難しい場合</w:t>
      </w:r>
      <w:r w:rsidR="009A5926">
        <w:rPr>
          <w:rFonts w:hint="eastAsia"/>
        </w:rPr>
        <w:t>は</w:t>
      </w:r>
      <w:r w:rsidR="00093F44">
        <w:rPr>
          <w:rFonts w:hint="eastAsia"/>
        </w:rPr>
        <w:t>、暗号化手順を作成し利用者へ</w:t>
      </w:r>
      <w:r w:rsidR="0036015B">
        <w:rPr>
          <w:rFonts w:hint="eastAsia"/>
        </w:rPr>
        <w:t>説明すること。</w:t>
      </w:r>
    </w:p>
    <w:p w14:paraId="2C98759A" w14:textId="736E9DC4" w:rsidR="00565308" w:rsidRPr="00242575" w:rsidRDefault="00195B89" w:rsidP="00195B89">
      <w:pPr>
        <w:pStyle w:val="4"/>
      </w:pPr>
      <w:r>
        <w:rPr>
          <w:rFonts w:hint="eastAsia"/>
        </w:rPr>
        <w:t>移行時において職員によるファイル操作業務が停止する場合、日中時間帯以外にて移行処理を実施するよう計画すること</w:t>
      </w:r>
      <w:r w:rsidR="00565308" w:rsidRPr="00242575">
        <w:rPr>
          <w:rFonts w:hint="eastAsia"/>
        </w:rPr>
        <w:t>。</w:t>
      </w:r>
    </w:p>
    <w:p w14:paraId="7E2FB392" w14:textId="77777777" w:rsidR="00364BA5" w:rsidRPr="00565308" w:rsidRDefault="00364BA5" w:rsidP="00364BA5"/>
    <w:p w14:paraId="0708D31E" w14:textId="1882842A" w:rsidR="00364BA5" w:rsidRDefault="00C447E6" w:rsidP="00364BA5">
      <w:pPr>
        <w:pStyle w:val="2"/>
      </w:pPr>
      <w:bookmarkStart w:id="37" w:name="_Toc174961568"/>
      <w:r>
        <w:rPr>
          <w:rFonts w:hint="eastAsia"/>
        </w:rPr>
        <w:t>配線／設置</w:t>
      </w:r>
      <w:bookmarkEnd w:id="37"/>
    </w:p>
    <w:p w14:paraId="7897C8BD" w14:textId="77777777" w:rsidR="006A6E91" w:rsidRDefault="006A6E91" w:rsidP="006A6E91">
      <w:pPr>
        <w:pStyle w:val="3"/>
      </w:pPr>
      <w:r>
        <w:rPr>
          <w:rFonts w:hint="eastAsia"/>
        </w:rPr>
        <w:t>共通事項</w:t>
      </w:r>
    </w:p>
    <w:p w14:paraId="5393D639" w14:textId="394A0D6C" w:rsidR="00B429C3" w:rsidRPr="00B429C3" w:rsidRDefault="00B429C3" w:rsidP="00B429C3">
      <w:pPr>
        <w:pStyle w:val="4"/>
      </w:pPr>
      <w:r w:rsidRPr="006E77B9">
        <w:rPr>
          <w:rFonts w:hint="eastAsia"/>
          <w:color w:val="000000" w:themeColor="text1"/>
        </w:rPr>
        <w:t>現地環境整備の実施に当たっては、法規等を遵守すると共に、受注者の責任において円滑に進めること。</w:t>
      </w:r>
    </w:p>
    <w:p w14:paraId="0E1A4586" w14:textId="68F1B482" w:rsidR="006A6E91" w:rsidRDefault="00B429C3" w:rsidP="006A6E91">
      <w:pPr>
        <w:pStyle w:val="4"/>
      </w:pPr>
      <w:r w:rsidRPr="006E77B9">
        <w:rPr>
          <w:rFonts w:hint="eastAsia"/>
          <w:color w:val="000000" w:themeColor="text1"/>
        </w:rPr>
        <w:t>現地環境整備</w:t>
      </w:r>
      <w:r w:rsidR="006A6E91">
        <w:rPr>
          <w:rFonts w:hint="eastAsia"/>
        </w:rPr>
        <w:t>の実施に当たっては、騒音等に配慮しつつ、建物管理者</w:t>
      </w:r>
      <w:r w:rsidR="009824A2">
        <w:rPr>
          <w:rFonts w:hint="eastAsia"/>
        </w:rPr>
        <w:t>、</w:t>
      </w:r>
      <w:r w:rsidR="008847CA" w:rsidRPr="009E3A56">
        <w:rPr>
          <w:rFonts w:hAnsiTheme="minorEastAsia" w:hint="eastAsia"/>
          <w:color w:val="000000" w:themeColor="text1"/>
        </w:rPr>
        <w:t>D</w:t>
      </w:r>
      <w:r w:rsidR="008847CA" w:rsidRPr="009E3A56">
        <w:rPr>
          <w:rFonts w:hAnsiTheme="minorEastAsia"/>
          <w:color w:val="000000" w:themeColor="text1"/>
        </w:rPr>
        <w:t>C</w:t>
      </w:r>
      <w:r w:rsidR="008847CA" w:rsidRPr="009E3A56">
        <w:rPr>
          <w:rFonts w:hAnsiTheme="minorEastAsia" w:hint="eastAsia"/>
          <w:color w:val="000000" w:themeColor="text1"/>
        </w:rPr>
        <w:t>ハウジング事業者、</w:t>
      </w:r>
      <w:r w:rsidR="009824A2">
        <w:rPr>
          <w:rFonts w:hint="eastAsia"/>
        </w:rPr>
        <w:t>設計事業者</w:t>
      </w:r>
      <w:r w:rsidR="00CE31A6">
        <w:rPr>
          <w:rFonts w:hint="eastAsia"/>
        </w:rPr>
        <w:t>及び府（以下「建物管理者等」という。）</w:t>
      </w:r>
      <w:r w:rsidR="006A6E91">
        <w:rPr>
          <w:rFonts w:hint="eastAsia"/>
        </w:rPr>
        <w:t>と十分調整の上、実施すること。</w:t>
      </w:r>
    </w:p>
    <w:p w14:paraId="30615CFC" w14:textId="62C969DA" w:rsidR="009A64CD" w:rsidRPr="009A64CD" w:rsidRDefault="00E44961" w:rsidP="009A64CD">
      <w:pPr>
        <w:pStyle w:val="4"/>
      </w:pPr>
      <w:r w:rsidRPr="00E44961">
        <w:rPr>
          <w:rFonts w:hint="eastAsia"/>
        </w:rPr>
        <w:t>現地環境整備については、既存環境に支障を及ぼさないように実施すること。</w:t>
      </w:r>
    </w:p>
    <w:p w14:paraId="6E50300B" w14:textId="77777777" w:rsidR="005F53DC" w:rsidRPr="009E3A56" w:rsidRDefault="005F53DC" w:rsidP="005F53DC">
      <w:pPr>
        <w:pStyle w:val="4"/>
        <w:numPr>
          <w:ilvl w:val="3"/>
          <w:numId w:val="11"/>
        </w:numPr>
        <w:rPr>
          <w:color w:val="000000" w:themeColor="text1"/>
        </w:rPr>
      </w:pPr>
      <w:r w:rsidRPr="009E3A56">
        <w:rPr>
          <w:rFonts w:hint="eastAsia"/>
          <w:color w:val="000000" w:themeColor="text1"/>
        </w:rPr>
        <w:t>現地環境整備のスケジュールは、受注者が各拠点の建物管理者と日程調整を行い、府の承諾を得ること。また、進捗状況については、設計事業者等に随時報告すること。</w:t>
      </w:r>
    </w:p>
    <w:p w14:paraId="20E9ED8A" w14:textId="1665C2D4" w:rsidR="006A6E91" w:rsidRDefault="00CE4D62" w:rsidP="006A6E91">
      <w:pPr>
        <w:pStyle w:val="4"/>
      </w:pPr>
      <w:r w:rsidRPr="00C1223B">
        <w:rPr>
          <w:rFonts w:hint="eastAsia"/>
          <w:color w:val="000000" w:themeColor="text1"/>
        </w:rPr>
        <w:t>配線・設置に関しては以下の資料を納品すること</w:t>
      </w:r>
      <w:r w:rsidRPr="009E3A56">
        <w:rPr>
          <w:rFonts w:hint="eastAsia"/>
          <w:color w:val="000000" w:themeColor="text1"/>
        </w:rPr>
        <w:t>。</w:t>
      </w:r>
    </w:p>
    <w:p w14:paraId="5A4FB854" w14:textId="77777777" w:rsidR="00EF0B73" w:rsidRPr="009E3A56" w:rsidRDefault="00EF0B73" w:rsidP="00EF0B73">
      <w:pPr>
        <w:pStyle w:val="5"/>
        <w:numPr>
          <w:ilvl w:val="4"/>
          <w:numId w:val="11"/>
        </w:numPr>
        <w:rPr>
          <w:color w:val="000000" w:themeColor="text1"/>
        </w:rPr>
      </w:pPr>
      <w:r w:rsidRPr="009E3A56">
        <w:rPr>
          <w:rFonts w:hint="eastAsia"/>
          <w:color w:val="000000" w:themeColor="text1"/>
        </w:rPr>
        <w:lastRenderedPageBreak/>
        <w:t>接続装置の設置場所を示す、府が指定する様式の設置図面</w:t>
      </w:r>
    </w:p>
    <w:p w14:paraId="3F5F674D" w14:textId="77777777" w:rsidR="00EF0B73" w:rsidRPr="009E3A56" w:rsidRDefault="00EF0B73" w:rsidP="00EF0B73">
      <w:pPr>
        <w:pStyle w:val="5"/>
        <w:numPr>
          <w:ilvl w:val="4"/>
          <w:numId w:val="11"/>
        </w:numPr>
        <w:rPr>
          <w:color w:val="000000" w:themeColor="text1"/>
        </w:rPr>
      </w:pPr>
      <w:r w:rsidRPr="009E3A56">
        <w:rPr>
          <w:rFonts w:hint="eastAsia"/>
          <w:color w:val="000000" w:themeColor="text1"/>
        </w:rPr>
        <w:t>ケーブル類の敷設経路を示す、府が指定する様式の施工図面及び経路図面</w:t>
      </w:r>
      <w:r w:rsidRPr="009E3A56">
        <w:rPr>
          <w:color w:val="000000" w:themeColor="text1"/>
        </w:rPr>
        <w:t>(</w:t>
      </w:r>
      <w:r w:rsidRPr="009E3A56">
        <w:rPr>
          <w:rFonts w:hint="eastAsia"/>
          <w:color w:val="000000" w:themeColor="text1"/>
        </w:rPr>
        <w:t>ただし、受注者が敷設したケーブルに限る。</w:t>
      </w:r>
      <w:r w:rsidRPr="009E3A56">
        <w:rPr>
          <w:color w:val="000000" w:themeColor="text1"/>
        </w:rPr>
        <w:t>)</w:t>
      </w:r>
    </w:p>
    <w:p w14:paraId="4A0AC752" w14:textId="77777777" w:rsidR="00EF0B73" w:rsidRDefault="00EF0B73" w:rsidP="00EF0B73">
      <w:pPr>
        <w:pStyle w:val="5"/>
        <w:numPr>
          <w:ilvl w:val="4"/>
          <w:numId w:val="11"/>
        </w:numPr>
        <w:rPr>
          <w:color w:val="000000" w:themeColor="text1"/>
        </w:rPr>
      </w:pPr>
      <w:r w:rsidRPr="009E3A56">
        <w:rPr>
          <w:rFonts w:hint="eastAsia"/>
          <w:color w:val="000000" w:themeColor="text1"/>
        </w:rPr>
        <w:t>各現地環境整備の作業開始前、作業中及び作業終了後の状況が適宜把握できる現場写真</w:t>
      </w:r>
    </w:p>
    <w:p w14:paraId="09AB2799" w14:textId="77777777" w:rsidR="00CA0E72" w:rsidRPr="006E77B9" w:rsidRDefault="00CA0E72" w:rsidP="00CA0E72">
      <w:pPr>
        <w:pStyle w:val="4"/>
        <w:numPr>
          <w:ilvl w:val="3"/>
          <w:numId w:val="11"/>
        </w:numPr>
        <w:rPr>
          <w:color w:val="000000" w:themeColor="text1"/>
        </w:rPr>
      </w:pPr>
      <w:r w:rsidRPr="006E77B9">
        <w:rPr>
          <w:rFonts w:hint="eastAsia"/>
          <w:color w:val="000000" w:themeColor="text1"/>
        </w:rPr>
        <w:t>接続装置と接続が必要なケーブル類は、対向の機器が本業務とは別の契約により調達している機器であっても受注者が両方の機器に接続すること。</w:t>
      </w:r>
    </w:p>
    <w:p w14:paraId="73CA10C5" w14:textId="58F00C1E" w:rsidR="00CE3D7C" w:rsidRDefault="004E43EC" w:rsidP="00CE3D7C">
      <w:pPr>
        <w:pStyle w:val="3"/>
      </w:pPr>
      <w:r>
        <w:rPr>
          <w:rFonts w:hint="eastAsia"/>
        </w:rPr>
        <w:t>現地環境整備</w:t>
      </w:r>
    </w:p>
    <w:p w14:paraId="19FE43E3" w14:textId="2B049EFF" w:rsidR="00B475A0" w:rsidRDefault="00B475A0" w:rsidP="00C1118C">
      <w:pPr>
        <w:pStyle w:val="30"/>
      </w:pPr>
      <w:r>
        <w:rPr>
          <w:rFonts w:hint="eastAsia"/>
        </w:rPr>
        <w:t>以下の要件に基づき、調達機器を［</w:t>
      </w:r>
      <w:r w:rsidR="00F92A43">
        <w:fldChar w:fldCharType="begin" w:fldLock="1"/>
      </w:r>
      <w:r w:rsidR="00F92A43">
        <w:instrText xml:space="preserve"> </w:instrText>
      </w:r>
      <w:r w:rsidR="00F92A43">
        <w:rPr>
          <w:rFonts w:hint="eastAsia"/>
        </w:rPr>
        <w:instrText>REF _Ref121317668 \r \h</w:instrText>
      </w:r>
      <w:r w:rsidR="00F92A43">
        <w:instrText xml:space="preserve"> </w:instrText>
      </w:r>
      <w:r w:rsidR="00F92A43">
        <w:fldChar w:fldCharType="separate"/>
      </w:r>
      <w:r w:rsidR="00D157CD">
        <w:rPr>
          <w:rFonts w:hint="eastAsia"/>
        </w:rPr>
        <w:t>第２</w:t>
      </w:r>
      <w:r w:rsidR="001E1043">
        <w:rPr>
          <w:rFonts w:hint="eastAsia"/>
        </w:rPr>
        <w:t xml:space="preserve">　</w:t>
      </w:r>
      <w:r w:rsidR="00D157CD">
        <w:rPr>
          <w:rFonts w:hint="eastAsia"/>
        </w:rPr>
        <w:t>４</w:t>
      </w:r>
      <w:r w:rsidR="00F92A43">
        <w:fldChar w:fldCharType="end"/>
      </w:r>
      <w:r w:rsidR="00F92A43">
        <w:rPr>
          <w:rFonts w:hint="eastAsia"/>
        </w:rPr>
        <w:t xml:space="preserve"> </w:t>
      </w:r>
      <w:r w:rsidR="00F92A43">
        <w:fldChar w:fldCharType="begin" w:fldLock="1"/>
      </w:r>
      <w:r w:rsidR="00F92A43">
        <w:instrText xml:space="preserve"> </w:instrText>
      </w:r>
      <w:r w:rsidR="00F92A43">
        <w:rPr>
          <w:rFonts w:hint="eastAsia"/>
        </w:rPr>
        <w:instrText>REF _Ref121317695 \h</w:instrText>
      </w:r>
      <w:r w:rsidR="00F92A43">
        <w:instrText xml:space="preserve"> </w:instrText>
      </w:r>
      <w:r w:rsidR="00F92A43">
        <w:fldChar w:fldCharType="separate"/>
      </w:r>
      <w:r w:rsidR="00E22031">
        <w:rPr>
          <w:rFonts w:hint="eastAsia"/>
        </w:rPr>
        <w:t>納入場所</w:t>
      </w:r>
      <w:r w:rsidR="00F92A43">
        <w:fldChar w:fldCharType="end"/>
      </w:r>
      <w:r>
        <w:rPr>
          <w:rFonts w:hint="eastAsia"/>
        </w:rPr>
        <w:t>］内の</w:t>
      </w:r>
      <w:r w:rsidR="00EF1F06">
        <w:rPr>
          <w:rFonts w:hint="eastAsia"/>
        </w:rPr>
        <w:t>府</w:t>
      </w:r>
      <w:r>
        <w:rPr>
          <w:rFonts w:hint="eastAsia"/>
        </w:rPr>
        <w:t>が指定する位置に設置すること。設置作業には、</w:t>
      </w:r>
      <w:r w:rsidR="00EF1F06">
        <w:rPr>
          <w:rFonts w:hint="eastAsia"/>
        </w:rPr>
        <w:t>府</w:t>
      </w:r>
      <w:r>
        <w:rPr>
          <w:rFonts w:hint="eastAsia"/>
        </w:rPr>
        <w:t>が指定するラック、ケーブル類の配線及び接続等の環境整備を含む。</w:t>
      </w:r>
    </w:p>
    <w:p w14:paraId="4A7F1F20" w14:textId="25067019" w:rsidR="00B475A0" w:rsidRDefault="00B475A0" w:rsidP="00B475A0">
      <w:pPr>
        <w:pStyle w:val="4"/>
      </w:pPr>
      <w:r>
        <w:rPr>
          <w:rFonts w:hint="eastAsia"/>
        </w:rPr>
        <w:t>搬入物の仮置き、開梱作業、設置作業等に必要なスペースを十分考慮した上で、安全かつ円滑に進めること。</w:t>
      </w:r>
    </w:p>
    <w:p w14:paraId="09D9E94B" w14:textId="3EE5C030" w:rsidR="00B475A0" w:rsidRDefault="00B475A0" w:rsidP="00B475A0">
      <w:pPr>
        <w:pStyle w:val="4"/>
      </w:pPr>
      <w:r>
        <w:rPr>
          <w:rFonts w:hint="eastAsia"/>
        </w:rPr>
        <w:t>共用</w:t>
      </w:r>
      <w:r w:rsidR="003712E6">
        <w:rPr>
          <w:rFonts w:hint="eastAsia"/>
        </w:rPr>
        <w:t>スペース、共用設備等</w:t>
      </w:r>
      <w:r>
        <w:rPr>
          <w:rFonts w:hint="eastAsia"/>
        </w:rPr>
        <w:t>は他の利用者もあり、長期の利用はできないので留意すること。</w:t>
      </w:r>
    </w:p>
    <w:p w14:paraId="735B7A1A" w14:textId="77777777" w:rsidR="00B475A0" w:rsidRDefault="00B475A0" w:rsidP="00B475A0">
      <w:pPr>
        <w:pStyle w:val="4"/>
      </w:pPr>
      <w:r>
        <w:rPr>
          <w:rFonts w:hint="eastAsia"/>
        </w:rPr>
        <w:t>ラックマウント型や専用の取り付け金具が無い機器については、耐震対策を施すこと。</w:t>
      </w:r>
    </w:p>
    <w:p w14:paraId="3517C251" w14:textId="1CAA4B1F" w:rsidR="009F0858" w:rsidRDefault="00E32178" w:rsidP="00E32178">
      <w:pPr>
        <w:pStyle w:val="4"/>
      </w:pPr>
      <w:r w:rsidRPr="002545FF">
        <w:rPr>
          <w:rFonts w:hint="eastAsia"/>
        </w:rPr>
        <w:t>調達機器ごとの設置要件等を［</w:t>
      </w:r>
      <w:r w:rsidRPr="00E22031">
        <w:rPr>
          <w:rFonts w:hint="eastAsia"/>
        </w:rPr>
        <w:t>別紙</w:t>
      </w:r>
      <w:r>
        <w:rPr>
          <w:rFonts w:hint="eastAsia"/>
        </w:rPr>
        <w:t>6</w:t>
      </w:r>
      <w:r w:rsidRPr="00E22031">
        <w:rPr>
          <w:rFonts w:hint="eastAsia"/>
        </w:rPr>
        <w:t xml:space="preserve"> 機器設置要件</w:t>
      </w:r>
      <w:r w:rsidRPr="002545FF">
        <w:rPr>
          <w:rFonts w:hint="eastAsia"/>
        </w:rPr>
        <w:t>］に示す。</w:t>
      </w:r>
    </w:p>
    <w:p w14:paraId="48D5DD7F" w14:textId="6C0F219D" w:rsidR="00CD1E5E" w:rsidRDefault="00117E5D" w:rsidP="00CD1E5E">
      <w:pPr>
        <w:pStyle w:val="4"/>
        <w:rPr>
          <w:color w:val="000000" w:themeColor="text1"/>
        </w:rPr>
      </w:pPr>
      <w:r w:rsidRPr="009E3A56">
        <w:rPr>
          <w:rFonts w:hint="eastAsia"/>
          <w:color w:val="000000" w:themeColor="text1"/>
        </w:rPr>
        <w:t>接続装置の接続に必要なケーブル類の配線環境整備を実施すること。</w:t>
      </w:r>
    </w:p>
    <w:p w14:paraId="666C05BB" w14:textId="77777777" w:rsidR="00BE5EB5" w:rsidRPr="009E3A56" w:rsidRDefault="00BE5EB5" w:rsidP="00BE5EB5">
      <w:pPr>
        <w:pStyle w:val="4"/>
        <w:numPr>
          <w:ilvl w:val="3"/>
          <w:numId w:val="11"/>
        </w:numPr>
        <w:rPr>
          <w:color w:val="000000" w:themeColor="text1"/>
        </w:rPr>
      </w:pPr>
      <w:r w:rsidRPr="009E3A56">
        <w:rPr>
          <w:rFonts w:hint="eastAsia"/>
          <w:color w:val="000000" w:themeColor="text1"/>
        </w:rPr>
        <w:t>既設のケーブルを流用する箇所については、以下の要件に従って引き続き正常に利用できることを確認すること。</w:t>
      </w:r>
    </w:p>
    <w:p w14:paraId="5924D2F0" w14:textId="77777777" w:rsidR="00BE5EB5" w:rsidRPr="009E3A56" w:rsidRDefault="00BE5EB5" w:rsidP="00BE5EB5">
      <w:pPr>
        <w:pStyle w:val="5"/>
        <w:numPr>
          <w:ilvl w:val="4"/>
          <w:numId w:val="11"/>
        </w:numPr>
        <w:rPr>
          <w:color w:val="000000" w:themeColor="text1"/>
        </w:rPr>
      </w:pPr>
      <w:r w:rsidRPr="009E3A56">
        <w:rPr>
          <w:rFonts w:hint="eastAsia"/>
          <w:color w:val="000000" w:themeColor="text1"/>
        </w:rPr>
        <w:t>接続装置が正常に動作しない等、既設のケーブルに問題があると思われる場合は、ケーブルテスター等にてケーブルの正常性を確認すること。異常が認められた際には設計事業者等に報告した上、該当ケーブルの撤去及び新規ケーブルの敷設を行うこと。</w:t>
      </w:r>
    </w:p>
    <w:p w14:paraId="74BD32A0" w14:textId="77777777" w:rsidR="00BE5EB5" w:rsidRPr="009E3A56" w:rsidRDefault="00BE5EB5" w:rsidP="00BE5EB5">
      <w:pPr>
        <w:pStyle w:val="5"/>
        <w:numPr>
          <w:ilvl w:val="4"/>
          <w:numId w:val="11"/>
        </w:numPr>
        <w:rPr>
          <w:color w:val="000000" w:themeColor="text1"/>
        </w:rPr>
      </w:pPr>
      <w:r w:rsidRPr="009E3A56">
        <w:rPr>
          <w:rFonts w:hint="eastAsia"/>
          <w:color w:val="000000" w:themeColor="text1"/>
        </w:rPr>
        <w:t>既設のケーブルの取り扱いには、細心の注意を払うこと。受注者が実施する作業の前後で著しく品質の劣化が認められた際には、受注者に該当区間の再敷設を求めることがある。</w:t>
      </w:r>
    </w:p>
    <w:p w14:paraId="17683028" w14:textId="5884C57A" w:rsidR="00B475A0" w:rsidRDefault="00DF6624" w:rsidP="00B475A0">
      <w:pPr>
        <w:pStyle w:val="4"/>
      </w:pPr>
      <w:r>
        <w:rPr>
          <w:rFonts w:hint="eastAsia"/>
        </w:rPr>
        <w:t>府</w:t>
      </w:r>
      <w:r w:rsidR="00B475A0">
        <w:rPr>
          <w:rFonts w:hint="eastAsia"/>
        </w:rPr>
        <w:t>の指定する管理用ラベルを用意し、機器の目視できる位置に貼り付けること。ラックに搭載する機器については、正面と裏面の両方に管理用ラベルを貼り付けること。</w:t>
      </w:r>
    </w:p>
    <w:p w14:paraId="130C39FD" w14:textId="77777777" w:rsidR="00B475A0" w:rsidRDefault="00B475A0" w:rsidP="00B475A0">
      <w:pPr>
        <w:pStyle w:val="4"/>
      </w:pPr>
      <w:r>
        <w:rPr>
          <w:rFonts w:hint="eastAsia"/>
        </w:rPr>
        <w:t>ケーブル類を配線するときは、両端に以下のような旗型ラベルを取り付ける等、接続元及び接続先が明確になるようにすること。ラベルはポリエステル等の柔軟な材質とすること。</w:t>
      </w:r>
    </w:p>
    <w:p w14:paraId="57194F03" w14:textId="77777777" w:rsidR="00B475A0" w:rsidRDefault="00B475A0" w:rsidP="00B475A0">
      <w:pPr>
        <w:pStyle w:val="20"/>
      </w:pPr>
      <w:r>
        <w:lastRenderedPageBreak/>
        <w:t xml:space="preserve"> </w:t>
      </w:r>
      <w:r>
        <w:rPr>
          <w:noProof/>
        </w:rPr>
        <w:drawing>
          <wp:inline distT="0" distB="0" distL="0" distR="0" wp14:anchorId="4B81B2D1" wp14:editId="49B5DB62">
            <wp:extent cx="2414270" cy="193230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70" cy="1932305"/>
                    </a:xfrm>
                    <a:prstGeom prst="rect">
                      <a:avLst/>
                    </a:prstGeom>
                    <a:noFill/>
                    <a:ln>
                      <a:noFill/>
                    </a:ln>
                  </pic:spPr>
                </pic:pic>
              </a:graphicData>
            </a:graphic>
          </wp:inline>
        </w:drawing>
      </w:r>
    </w:p>
    <w:p w14:paraId="49381669" w14:textId="1B304AFA" w:rsidR="00B475A0" w:rsidRPr="002545FF" w:rsidRDefault="00B475A0" w:rsidP="00C1118C"/>
    <w:p w14:paraId="0846256B" w14:textId="77777777" w:rsidR="00871C11" w:rsidRDefault="00871C11" w:rsidP="00B475A0">
      <w:pPr>
        <w:pStyle w:val="3"/>
      </w:pPr>
      <w:r>
        <w:rPr>
          <w:rFonts w:hint="eastAsia"/>
        </w:rPr>
        <w:t>その他</w:t>
      </w:r>
    </w:p>
    <w:p w14:paraId="025BB7D3" w14:textId="26B90A5A" w:rsidR="00B475A0" w:rsidRDefault="00871C11" w:rsidP="00C1118C">
      <w:pPr>
        <w:pStyle w:val="4"/>
      </w:pPr>
      <w:r>
        <w:rPr>
          <w:rFonts w:hint="eastAsia"/>
        </w:rPr>
        <w:t>現地環境整備</w:t>
      </w:r>
      <w:r w:rsidR="00B475A0">
        <w:rPr>
          <w:rFonts w:hint="eastAsia"/>
        </w:rPr>
        <w:t>に際し、作業又は機器に起因する障害が発生した場合は、速やかに原因を究明し、機器の取替え等の対応を行うこと。</w:t>
      </w:r>
    </w:p>
    <w:p w14:paraId="1DEDE5CF" w14:textId="77777777" w:rsidR="003703C4" w:rsidRPr="009E3A56" w:rsidRDefault="003703C4" w:rsidP="003703C4">
      <w:pPr>
        <w:pStyle w:val="4"/>
        <w:numPr>
          <w:ilvl w:val="3"/>
          <w:numId w:val="11"/>
        </w:numPr>
        <w:rPr>
          <w:color w:val="000000" w:themeColor="text1"/>
        </w:rPr>
      </w:pPr>
      <w:r w:rsidRPr="009E3A56">
        <w:rPr>
          <w:rFonts w:hint="eastAsia"/>
          <w:color w:val="000000" w:themeColor="text1"/>
        </w:rPr>
        <w:t>現地環境整備の実施に伴い、施設、設備等に損害を与えた場合は、速やかに建物管理者等に報告すると共に原状回復するものとし、これに要する費用は、受注者が負担すること。</w:t>
      </w:r>
    </w:p>
    <w:p w14:paraId="6EF434FA" w14:textId="77777777" w:rsidR="00957C54" w:rsidRPr="00B475A0" w:rsidRDefault="00957C54" w:rsidP="00957C54"/>
    <w:p w14:paraId="29A1606B" w14:textId="0459D134" w:rsidR="00B040C8" w:rsidRDefault="00B040C8" w:rsidP="00B040C8">
      <w:pPr>
        <w:pStyle w:val="2"/>
      </w:pPr>
      <w:bookmarkStart w:id="38" w:name="_Toc174961569"/>
      <w:r>
        <w:rPr>
          <w:rFonts w:hint="eastAsia"/>
        </w:rPr>
        <w:t>設定</w:t>
      </w:r>
      <w:bookmarkEnd w:id="38"/>
    </w:p>
    <w:p w14:paraId="194DF40F" w14:textId="77777777" w:rsidR="00161C46" w:rsidRDefault="00161C46" w:rsidP="00293C4D">
      <w:pPr>
        <w:pStyle w:val="3"/>
        <w:numPr>
          <w:ilvl w:val="2"/>
          <w:numId w:val="1"/>
        </w:numPr>
      </w:pPr>
      <w:bookmarkStart w:id="39" w:name="_Toc169861385"/>
      <w:r>
        <w:rPr>
          <w:rFonts w:hint="eastAsia"/>
        </w:rPr>
        <w:t>共通事項</w:t>
      </w:r>
      <w:bookmarkEnd w:id="39"/>
    </w:p>
    <w:p w14:paraId="5E98B066" w14:textId="77777777" w:rsidR="00161C46" w:rsidRDefault="00161C46" w:rsidP="00293C4D">
      <w:pPr>
        <w:pStyle w:val="4"/>
        <w:numPr>
          <w:ilvl w:val="3"/>
          <w:numId w:val="1"/>
        </w:numPr>
      </w:pPr>
      <w:r>
        <w:rPr>
          <w:rFonts w:hint="eastAsia"/>
        </w:rPr>
        <w:t>設定は、詳細設計書の内容を実現する内容を調達対象</w:t>
      </w:r>
      <w:r w:rsidRPr="007173C5">
        <w:rPr>
          <w:rFonts w:hint="eastAsia"/>
        </w:rPr>
        <w:t>機器等</w:t>
      </w:r>
      <w:r>
        <w:rPr>
          <w:rFonts w:hint="eastAsia"/>
        </w:rPr>
        <w:t>に設定すること。</w:t>
      </w:r>
    </w:p>
    <w:p w14:paraId="22B427CD" w14:textId="77777777" w:rsidR="00161C46" w:rsidRDefault="00161C46" w:rsidP="00293C4D">
      <w:pPr>
        <w:pStyle w:val="4"/>
        <w:numPr>
          <w:ilvl w:val="3"/>
          <w:numId w:val="1"/>
        </w:numPr>
      </w:pPr>
      <w:r>
        <w:rPr>
          <w:rFonts w:hint="eastAsia"/>
        </w:rPr>
        <w:t>設定作業の途中段階で、詳細設計の修正又は見直しが必要となる場合は、設計事業者等と協議の上、速やかに修正した詳細設計書を提出し、府の承諾を得ること。</w:t>
      </w:r>
    </w:p>
    <w:p w14:paraId="7467A8C7" w14:textId="6BC8497A" w:rsidR="00161C46" w:rsidRDefault="00161C46" w:rsidP="00293C4D">
      <w:pPr>
        <w:pStyle w:val="4"/>
        <w:numPr>
          <w:ilvl w:val="3"/>
          <w:numId w:val="1"/>
        </w:numPr>
      </w:pPr>
      <w:r>
        <w:rPr>
          <w:rFonts w:hint="eastAsia"/>
        </w:rPr>
        <w:t>機器設定の作業開始は、府、</w:t>
      </w:r>
      <w:r w:rsidR="00801D07">
        <w:rPr>
          <w:rFonts w:hint="eastAsia"/>
        </w:rPr>
        <w:t>及び</w:t>
      </w:r>
      <w:r>
        <w:rPr>
          <w:rFonts w:hint="eastAsia"/>
        </w:rPr>
        <w:t>設計事業者による詳細設計の工程完了を条件とすること。</w:t>
      </w:r>
    </w:p>
    <w:p w14:paraId="47C2DB2B" w14:textId="77777777" w:rsidR="00161C46" w:rsidRDefault="00161C46" w:rsidP="00293C4D">
      <w:pPr>
        <w:pStyle w:val="4"/>
        <w:numPr>
          <w:ilvl w:val="3"/>
          <w:numId w:val="1"/>
        </w:numPr>
      </w:pPr>
      <w:r>
        <w:rPr>
          <w:rFonts w:hint="eastAsia"/>
        </w:rPr>
        <w:t>稼働中の機器については、検証環境で事前確認を行うなど、利用中の職員への影響が最小限となるような対策を講じること。</w:t>
      </w:r>
    </w:p>
    <w:p w14:paraId="195EEAA6" w14:textId="0B1E6FDA" w:rsidR="00161C46" w:rsidRDefault="00161C46" w:rsidP="00293C4D">
      <w:pPr>
        <w:pStyle w:val="4"/>
        <w:numPr>
          <w:ilvl w:val="3"/>
          <w:numId w:val="1"/>
        </w:numPr>
      </w:pPr>
      <w:r>
        <w:rPr>
          <w:rFonts w:hint="eastAsia"/>
        </w:rPr>
        <w:t>設定にあたり府の業務に影響を与えると想定される作業については、事前に府担当者と調整の上、基本的に</w:t>
      </w:r>
      <w:r w:rsidR="006D083A">
        <w:rPr>
          <w:rFonts w:hint="eastAsia"/>
        </w:rPr>
        <w:t>夜間または休日</w:t>
      </w:r>
      <w:r>
        <w:rPr>
          <w:rFonts w:hint="eastAsia"/>
        </w:rPr>
        <w:t>に実施すること。</w:t>
      </w:r>
    </w:p>
    <w:p w14:paraId="695C969A" w14:textId="45F05296" w:rsidR="00161C46" w:rsidRDefault="00161C46" w:rsidP="00293C4D">
      <w:pPr>
        <w:pStyle w:val="4"/>
        <w:numPr>
          <w:ilvl w:val="3"/>
          <w:numId w:val="1"/>
        </w:numPr>
      </w:pPr>
      <w:r>
        <w:rPr>
          <w:rFonts w:hint="eastAsia"/>
        </w:rPr>
        <w:t>設定に必要なサーバなどがある場合には、その構築も</w:t>
      </w:r>
      <w:r w:rsidR="006D083A">
        <w:rPr>
          <w:rFonts w:hint="eastAsia"/>
        </w:rPr>
        <w:t>受注</w:t>
      </w:r>
      <w:r>
        <w:rPr>
          <w:rFonts w:hint="eastAsia"/>
        </w:rPr>
        <w:t>者が実施し、その構築にかかる経費、機器等の調達については</w:t>
      </w:r>
      <w:r w:rsidR="00D20BF0">
        <w:rPr>
          <w:rFonts w:hint="eastAsia"/>
        </w:rPr>
        <w:t>本業務</w:t>
      </w:r>
      <w:r>
        <w:rPr>
          <w:rFonts w:hint="eastAsia"/>
        </w:rPr>
        <w:t>に含むこと。</w:t>
      </w:r>
    </w:p>
    <w:p w14:paraId="200A89E8" w14:textId="6807F058" w:rsidR="00161C46" w:rsidRDefault="00161C46" w:rsidP="00293C4D">
      <w:pPr>
        <w:pStyle w:val="4"/>
        <w:numPr>
          <w:ilvl w:val="3"/>
          <w:numId w:val="1"/>
        </w:numPr>
      </w:pPr>
      <w:r>
        <w:rPr>
          <w:rFonts w:hint="eastAsia"/>
        </w:rPr>
        <w:t>調達機器等の設定前に、単体テスト仕様書</w:t>
      </w:r>
      <w:r w:rsidR="00801D07">
        <w:rPr>
          <w:rFonts w:hint="eastAsia"/>
        </w:rPr>
        <w:t>及び</w:t>
      </w:r>
      <w:r>
        <w:rPr>
          <w:rFonts w:hint="eastAsia"/>
        </w:rPr>
        <w:t>結合テスト仕様書を作成し、府の承諾を得ること。</w:t>
      </w:r>
    </w:p>
    <w:p w14:paraId="4F595BB4" w14:textId="77777777" w:rsidR="00161C46" w:rsidRDefault="00161C46" w:rsidP="00293C4D">
      <w:pPr>
        <w:pStyle w:val="4"/>
        <w:numPr>
          <w:ilvl w:val="3"/>
          <w:numId w:val="1"/>
        </w:numPr>
      </w:pPr>
      <w:r>
        <w:rPr>
          <w:rFonts w:hint="eastAsia"/>
        </w:rPr>
        <w:t>単体テスト仕様書は、詳細設計書に記載したパラメータが調達機器に設定されていることを確認することとする。</w:t>
      </w:r>
    </w:p>
    <w:p w14:paraId="321FDABD" w14:textId="0CA237AB" w:rsidR="00161C46" w:rsidRPr="00B26AAB" w:rsidRDefault="00161C46" w:rsidP="00293C4D">
      <w:pPr>
        <w:pStyle w:val="4"/>
        <w:numPr>
          <w:ilvl w:val="3"/>
          <w:numId w:val="1"/>
        </w:numPr>
      </w:pPr>
      <w:r>
        <w:rPr>
          <w:rFonts w:hint="eastAsia"/>
        </w:rPr>
        <w:t>引渡し後、障害発生や不具合発生時において運用事業者</w:t>
      </w:r>
      <w:r w:rsidR="006D083A">
        <w:rPr>
          <w:rFonts w:hint="eastAsia"/>
        </w:rPr>
        <w:t>からの問合せに</w:t>
      </w:r>
      <w:r w:rsidRPr="00B26AAB">
        <w:rPr>
          <w:rFonts w:hint="eastAsia"/>
        </w:rPr>
        <w:t>対応すること。</w:t>
      </w:r>
    </w:p>
    <w:p w14:paraId="0B17500B" w14:textId="77777777" w:rsidR="00161C46" w:rsidRDefault="00161C46" w:rsidP="00293C4D">
      <w:pPr>
        <w:pStyle w:val="3"/>
        <w:numPr>
          <w:ilvl w:val="2"/>
          <w:numId w:val="1"/>
        </w:numPr>
      </w:pPr>
      <w:bookmarkStart w:id="40" w:name="_Toc169861386"/>
      <w:r>
        <w:rPr>
          <w:rFonts w:hint="eastAsia"/>
        </w:rPr>
        <w:lastRenderedPageBreak/>
        <w:t>仮想基盤</w:t>
      </w:r>
      <w:bookmarkEnd w:id="40"/>
    </w:p>
    <w:p w14:paraId="18665F22" w14:textId="4D5AB69B" w:rsidR="00161C46" w:rsidRDefault="00161C46" w:rsidP="00293C4D">
      <w:pPr>
        <w:pStyle w:val="4"/>
        <w:numPr>
          <w:ilvl w:val="3"/>
          <w:numId w:val="1"/>
        </w:numPr>
      </w:pPr>
      <w:r>
        <w:rPr>
          <w:rFonts w:hint="eastAsia"/>
          <w:kern w:val="0"/>
        </w:rPr>
        <w:t>運用手順書は以下の操作を実施するための手順を作成し、運用</w:t>
      </w:r>
      <w:r w:rsidR="00964E02">
        <w:rPr>
          <w:rFonts w:hint="eastAsia"/>
          <w:kern w:val="0"/>
        </w:rPr>
        <w:t>事業</w:t>
      </w:r>
      <w:r>
        <w:rPr>
          <w:rFonts w:hint="eastAsia"/>
          <w:kern w:val="0"/>
        </w:rPr>
        <w:t>者へ連携すること。</w:t>
      </w:r>
    </w:p>
    <w:p w14:paraId="2A5C6A7A" w14:textId="77777777" w:rsidR="00161C46" w:rsidRDefault="00161C46" w:rsidP="00293C4D">
      <w:pPr>
        <w:pStyle w:val="5"/>
        <w:numPr>
          <w:ilvl w:val="4"/>
          <w:numId w:val="1"/>
        </w:numPr>
      </w:pPr>
      <w:r w:rsidRPr="006321EE">
        <w:rPr>
          <w:rFonts w:hint="eastAsia"/>
        </w:rPr>
        <w:t>管理画面のログイン・ログアウト手順</w:t>
      </w:r>
    </w:p>
    <w:p w14:paraId="366D9CF8" w14:textId="77777777" w:rsidR="00161C46" w:rsidRDefault="00161C46" w:rsidP="00293C4D">
      <w:pPr>
        <w:pStyle w:val="5"/>
        <w:numPr>
          <w:ilvl w:val="4"/>
          <w:numId w:val="1"/>
        </w:numPr>
      </w:pPr>
      <w:r>
        <w:rPr>
          <w:rFonts w:hint="eastAsia"/>
        </w:rPr>
        <w:t>仮想化基盤管理ソフトウェアの起動</w:t>
      </w:r>
    </w:p>
    <w:p w14:paraId="262B96FC" w14:textId="77777777" w:rsidR="00161C46" w:rsidRDefault="00161C46" w:rsidP="00293C4D">
      <w:pPr>
        <w:pStyle w:val="5"/>
        <w:numPr>
          <w:ilvl w:val="4"/>
          <w:numId w:val="1"/>
        </w:numPr>
      </w:pPr>
      <w:r>
        <w:rPr>
          <w:rFonts w:hint="eastAsia"/>
        </w:rPr>
        <w:t>仮想化基盤管理ソフトウェアの停止</w:t>
      </w:r>
    </w:p>
    <w:p w14:paraId="714C008F" w14:textId="77777777" w:rsidR="00161C46" w:rsidRPr="006321EE" w:rsidRDefault="00161C46" w:rsidP="00293C4D">
      <w:pPr>
        <w:pStyle w:val="5"/>
        <w:numPr>
          <w:ilvl w:val="4"/>
          <w:numId w:val="1"/>
        </w:numPr>
      </w:pPr>
      <w:r w:rsidRPr="006321EE">
        <w:rPr>
          <w:rFonts w:hint="eastAsia"/>
        </w:rPr>
        <w:t>仮想化基盤サーバの正常性確認</w:t>
      </w:r>
    </w:p>
    <w:p w14:paraId="0BBE64F0" w14:textId="77777777" w:rsidR="00161C46" w:rsidRDefault="00161C46" w:rsidP="00293C4D">
      <w:pPr>
        <w:pStyle w:val="5"/>
        <w:numPr>
          <w:ilvl w:val="4"/>
          <w:numId w:val="1"/>
        </w:numPr>
      </w:pPr>
      <w:r>
        <w:rPr>
          <w:rFonts w:hint="eastAsia"/>
        </w:rPr>
        <w:t>仮想マシンの操作手順</w:t>
      </w:r>
    </w:p>
    <w:p w14:paraId="22330FC0" w14:textId="77777777" w:rsidR="00161C46" w:rsidRDefault="00161C46" w:rsidP="00293C4D">
      <w:pPr>
        <w:pStyle w:val="5"/>
        <w:numPr>
          <w:ilvl w:val="4"/>
          <w:numId w:val="1"/>
        </w:numPr>
      </w:pPr>
      <w:r>
        <w:rPr>
          <w:rFonts w:hint="eastAsia"/>
        </w:rPr>
        <w:t>テンプレートの展開手順</w:t>
      </w:r>
    </w:p>
    <w:p w14:paraId="1BEFF3F2" w14:textId="77777777" w:rsidR="00161C46" w:rsidRDefault="00161C46" w:rsidP="00293C4D">
      <w:pPr>
        <w:pStyle w:val="5"/>
        <w:numPr>
          <w:ilvl w:val="4"/>
          <w:numId w:val="1"/>
        </w:numPr>
      </w:pPr>
      <w:r>
        <w:rPr>
          <w:rFonts w:hint="eastAsia"/>
        </w:rPr>
        <w:t>仮想化基盤管理ソフトウェアのアップデート方法</w:t>
      </w:r>
    </w:p>
    <w:p w14:paraId="5F6E516C" w14:textId="77777777" w:rsidR="00161C46" w:rsidRDefault="00161C46" w:rsidP="00293C4D">
      <w:pPr>
        <w:pStyle w:val="5"/>
        <w:numPr>
          <w:ilvl w:val="4"/>
          <w:numId w:val="1"/>
        </w:numPr>
      </w:pPr>
      <w:r>
        <w:rPr>
          <w:rFonts w:hint="eastAsia"/>
        </w:rPr>
        <w:t>仮想化基盤管理ソフトウェアのバックアップ</w:t>
      </w:r>
    </w:p>
    <w:p w14:paraId="26367327" w14:textId="77777777" w:rsidR="00161C46" w:rsidRDefault="00161C46" w:rsidP="00293C4D">
      <w:pPr>
        <w:pStyle w:val="5"/>
        <w:numPr>
          <w:ilvl w:val="4"/>
          <w:numId w:val="1"/>
        </w:numPr>
      </w:pPr>
      <w:r>
        <w:rPr>
          <w:rFonts w:hint="eastAsia"/>
        </w:rPr>
        <w:t>仮想化基盤管理ソフトウェアのリストア</w:t>
      </w:r>
    </w:p>
    <w:p w14:paraId="11EC6D9F" w14:textId="77777777" w:rsidR="00161C46" w:rsidRDefault="00161C46" w:rsidP="00293C4D">
      <w:pPr>
        <w:pStyle w:val="3"/>
        <w:numPr>
          <w:ilvl w:val="2"/>
          <w:numId w:val="1"/>
        </w:numPr>
      </w:pPr>
      <w:bookmarkStart w:id="41" w:name="_Toc169861387"/>
      <w:r>
        <w:rPr>
          <w:rFonts w:hint="eastAsia"/>
        </w:rPr>
        <w:t>ドメインコントローラ</w:t>
      </w:r>
      <w:bookmarkEnd w:id="41"/>
    </w:p>
    <w:p w14:paraId="3636270F" w14:textId="77777777" w:rsidR="00161C46" w:rsidRDefault="00161C46" w:rsidP="00293C4D">
      <w:pPr>
        <w:pStyle w:val="4"/>
        <w:numPr>
          <w:ilvl w:val="3"/>
          <w:numId w:val="1"/>
        </w:numPr>
      </w:pPr>
      <w:r>
        <w:rPr>
          <w:rFonts w:hint="eastAsia"/>
        </w:rPr>
        <w:t>庁内ADサーバ</w:t>
      </w:r>
    </w:p>
    <w:p w14:paraId="56852A10" w14:textId="77777777" w:rsidR="00161C46" w:rsidRDefault="00161C46" w:rsidP="00293C4D">
      <w:pPr>
        <w:pStyle w:val="5"/>
        <w:numPr>
          <w:ilvl w:val="4"/>
          <w:numId w:val="1"/>
        </w:numPr>
      </w:pPr>
      <w:r>
        <w:rPr>
          <w:rFonts w:hint="eastAsia"/>
        </w:rPr>
        <w:t>詳細設計で不要と判断したサイト、SRVレコードなどを削除すること。</w:t>
      </w:r>
    </w:p>
    <w:p w14:paraId="4DAB89D1" w14:textId="77777777" w:rsidR="00161C46" w:rsidRDefault="00161C46" w:rsidP="00293C4D">
      <w:pPr>
        <w:pStyle w:val="5"/>
        <w:numPr>
          <w:ilvl w:val="4"/>
          <w:numId w:val="1"/>
        </w:numPr>
      </w:pPr>
      <w:r>
        <w:rPr>
          <w:rFonts w:hint="eastAsia"/>
        </w:rPr>
        <w:t>事業者ドメイン廃止に伴い、事業者ドメインを削除すること。</w:t>
      </w:r>
    </w:p>
    <w:p w14:paraId="48D3073E" w14:textId="282178DB" w:rsidR="00161C46" w:rsidRDefault="00161C46" w:rsidP="00293C4D">
      <w:pPr>
        <w:pStyle w:val="5"/>
        <w:numPr>
          <w:ilvl w:val="4"/>
          <w:numId w:val="1"/>
        </w:numPr>
      </w:pPr>
      <w:r>
        <w:rPr>
          <w:rFonts w:hint="eastAsia"/>
        </w:rPr>
        <w:t>NetLogonの脆弱性CVE-2022-38023に対処することで、既存環境に影響がある場合は既存環境に影響がないように対処し設定すること。本番・テスト環境とは独立した環境を構築し、検証可能なテスト環境を作成すること。</w:t>
      </w:r>
    </w:p>
    <w:p w14:paraId="6FF461F6" w14:textId="77777777" w:rsidR="00161C46" w:rsidRDefault="00161C46" w:rsidP="00293C4D">
      <w:pPr>
        <w:pStyle w:val="4"/>
        <w:numPr>
          <w:ilvl w:val="3"/>
          <w:numId w:val="1"/>
        </w:numPr>
      </w:pPr>
      <w:r>
        <w:rPr>
          <w:rFonts w:hint="eastAsia"/>
        </w:rPr>
        <w:t>テスト用ADサーバ</w:t>
      </w:r>
    </w:p>
    <w:p w14:paraId="0D5F0C43" w14:textId="77777777" w:rsidR="00161C46" w:rsidRDefault="00161C46" w:rsidP="00293C4D">
      <w:pPr>
        <w:pStyle w:val="5"/>
        <w:numPr>
          <w:ilvl w:val="4"/>
          <w:numId w:val="1"/>
        </w:numPr>
      </w:pPr>
      <w:r>
        <w:rPr>
          <w:rFonts w:hint="eastAsia"/>
        </w:rPr>
        <w:t>NetLogonの脆弱性CVE-2022-38023に対処することで、既存環境に影響がある場合は既存環境に影響がないように対処し設定すること。本番・テスト環境とは独立した環境を構築し、検証可能なテスト環境を作成すること。</w:t>
      </w:r>
    </w:p>
    <w:p w14:paraId="12661D6A" w14:textId="463E65D3" w:rsidR="00161C46" w:rsidRDefault="00161C46" w:rsidP="00293C4D">
      <w:pPr>
        <w:pStyle w:val="5"/>
        <w:numPr>
          <w:ilvl w:val="4"/>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72833263" w14:textId="77777777" w:rsidR="00161C46" w:rsidRDefault="00161C46" w:rsidP="00293C4D">
      <w:pPr>
        <w:pStyle w:val="7"/>
        <w:numPr>
          <w:ilvl w:val="6"/>
          <w:numId w:val="1"/>
        </w:numPr>
      </w:pPr>
      <w:r w:rsidRPr="006321EE">
        <w:rPr>
          <w:rFonts w:hint="eastAsia"/>
        </w:rPr>
        <w:t>管理画面への接続手順</w:t>
      </w:r>
    </w:p>
    <w:p w14:paraId="2E30F9BA" w14:textId="77777777" w:rsidR="00161C46" w:rsidRDefault="00161C46" w:rsidP="00293C4D">
      <w:pPr>
        <w:pStyle w:val="7"/>
        <w:numPr>
          <w:ilvl w:val="6"/>
          <w:numId w:val="1"/>
        </w:numPr>
      </w:pPr>
      <w:r>
        <w:rPr>
          <w:rFonts w:hint="eastAsia"/>
        </w:rPr>
        <w:t>庁内ADサーバ/テスト用ADサーバの起動</w:t>
      </w:r>
    </w:p>
    <w:p w14:paraId="27E90E7E" w14:textId="77777777" w:rsidR="00161C46" w:rsidRDefault="00161C46" w:rsidP="00293C4D">
      <w:pPr>
        <w:pStyle w:val="7"/>
        <w:numPr>
          <w:ilvl w:val="6"/>
          <w:numId w:val="1"/>
        </w:numPr>
      </w:pPr>
      <w:r>
        <w:rPr>
          <w:rFonts w:hint="eastAsia"/>
        </w:rPr>
        <w:t>庁内ADサーバ/テスト用ADサーバの停止</w:t>
      </w:r>
    </w:p>
    <w:p w14:paraId="32DDBAE9" w14:textId="77777777" w:rsidR="00161C46" w:rsidRPr="006321EE" w:rsidRDefault="00161C46" w:rsidP="00293C4D">
      <w:pPr>
        <w:pStyle w:val="7"/>
        <w:numPr>
          <w:ilvl w:val="6"/>
          <w:numId w:val="1"/>
        </w:numPr>
      </w:pPr>
      <w:r w:rsidRPr="006321EE">
        <w:rPr>
          <w:rFonts w:hint="eastAsia"/>
        </w:rPr>
        <w:t>庁内ADサーバ/テスト用ADサーバのADサーバ正常性確認</w:t>
      </w:r>
    </w:p>
    <w:p w14:paraId="7F584CE4" w14:textId="77777777" w:rsidR="00161C46" w:rsidRDefault="00161C46" w:rsidP="00293C4D">
      <w:pPr>
        <w:pStyle w:val="7"/>
        <w:numPr>
          <w:ilvl w:val="6"/>
          <w:numId w:val="1"/>
        </w:numPr>
      </w:pPr>
      <w:r>
        <w:rPr>
          <w:rFonts w:hint="eastAsia"/>
        </w:rPr>
        <w:t>アカウントの追加/削除/変更/無効化/パスワード変更</w:t>
      </w:r>
    </w:p>
    <w:p w14:paraId="798AB545" w14:textId="77777777" w:rsidR="00161C46" w:rsidRDefault="00161C46" w:rsidP="00293C4D">
      <w:pPr>
        <w:pStyle w:val="7"/>
        <w:numPr>
          <w:ilvl w:val="6"/>
          <w:numId w:val="1"/>
        </w:numPr>
      </w:pPr>
      <w:r>
        <w:rPr>
          <w:rFonts w:hint="eastAsia"/>
        </w:rPr>
        <w:t>GPOの追加/変更/削除</w:t>
      </w:r>
    </w:p>
    <w:p w14:paraId="59590E61" w14:textId="77777777" w:rsidR="00161C46" w:rsidRDefault="00161C46" w:rsidP="00293C4D">
      <w:pPr>
        <w:pStyle w:val="7"/>
        <w:numPr>
          <w:ilvl w:val="6"/>
          <w:numId w:val="1"/>
        </w:numPr>
      </w:pPr>
      <w:r>
        <w:rPr>
          <w:rFonts w:hint="eastAsia"/>
        </w:rPr>
        <w:t>組織改編対応(セキュリティグループの追加/削除/メンバー追加)</w:t>
      </w:r>
    </w:p>
    <w:p w14:paraId="488971E2" w14:textId="77777777" w:rsidR="00161C46" w:rsidRDefault="00161C46" w:rsidP="00293C4D">
      <w:pPr>
        <w:pStyle w:val="7"/>
        <w:numPr>
          <w:ilvl w:val="6"/>
          <w:numId w:val="1"/>
        </w:numPr>
      </w:pPr>
      <w:r>
        <w:rPr>
          <w:rFonts w:hint="eastAsia"/>
        </w:rPr>
        <w:t>証明書発行手順</w:t>
      </w:r>
    </w:p>
    <w:p w14:paraId="5BE2D25A" w14:textId="77777777" w:rsidR="00161C46" w:rsidRDefault="00161C46" w:rsidP="00293C4D">
      <w:pPr>
        <w:pStyle w:val="7"/>
        <w:numPr>
          <w:ilvl w:val="6"/>
          <w:numId w:val="1"/>
        </w:numPr>
      </w:pPr>
      <w:r>
        <w:rPr>
          <w:rFonts w:hint="eastAsia"/>
        </w:rPr>
        <w:t>庁内ADサーバ/テスト用ADサーバのバックアップ</w:t>
      </w:r>
    </w:p>
    <w:p w14:paraId="27ACAC13" w14:textId="77777777" w:rsidR="00161C46" w:rsidRPr="00F81891" w:rsidRDefault="00161C46" w:rsidP="00293C4D">
      <w:pPr>
        <w:pStyle w:val="7"/>
        <w:numPr>
          <w:ilvl w:val="6"/>
          <w:numId w:val="1"/>
        </w:numPr>
      </w:pPr>
      <w:r>
        <w:rPr>
          <w:rFonts w:hint="eastAsia"/>
        </w:rPr>
        <w:t>庁内ADサーバ/テスト用ADサーバのリストア(部分/全損)</w:t>
      </w:r>
    </w:p>
    <w:p w14:paraId="26522587" w14:textId="77777777" w:rsidR="00161C46" w:rsidRDefault="00161C46" w:rsidP="00293C4D">
      <w:pPr>
        <w:pStyle w:val="3"/>
        <w:numPr>
          <w:ilvl w:val="2"/>
          <w:numId w:val="1"/>
        </w:numPr>
      </w:pPr>
      <w:bookmarkStart w:id="42" w:name="_Toc169861388"/>
      <w:r>
        <w:rPr>
          <w:rFonts w:hint="eastAsia"/>
        </w:rPr>
        <w:t>名前解決</w:t>
      </w:r>
      <w:bookmarkEnd w:id="42"/>
    </w:p>
    <w:p w14:paraId="3876709A" w14:textId="77777777" w:rsidR="00161C46" w:rsidRDefault="00161C46" w:rsidP="00293C4D">
      <w:pPr>
        <w:pStyle w:val="4"/>
        <w:numPr>
          <w:ilvl w:val="3"/>
          <w:numId w:val="1"/>
        </w:numPr>
      </w:pPr>
      <w:r>
        <w:rPr>
          <w:rFonts w:hint="eastAsia"/>
        </w:rPr>
        <w:lastRenderedPageBreak/>
        <w:t>庁内ADサーバ</w:t>
      </w:r>
    </w:p>
    <w:p w14:paraId="32CAA581" w14:textId="77777777" w:rsidR="00161C46" w:rsidRDefault="00161C46" w:rsidP="00293C4D">
      <w:pPr>
        <w:pStyle w:val="5"/>
        <w:numPr>
          <w:ilvl w:val="4"/>
          <w:numId w:val="1"/>
        </w:numPr>
      </w:pPr>
      <w:r>
        <w:rPr>
          <w:rFonts w:hint="eastAsia"/>
        </w:rPr>
        <w:t>詳細設計で不要と判断したゾーン、条件付きフォワードを削除、追加すること。</w:t>
      </w:r>
    </w:p>
    <w:p w14:paraId="233C0C5F" w14:textId="77777777" w:rsidR="00161C46" w:rsidRDefault="00161C46" w:rsidP="00293C4D">
      <w:pPr>
        <w:pStyle w:val="4"/>
        <w:numPr>
          <w:ilvl w:val="3"/>
          <w:numId w:val="1"/>
        </w:numPr>
      </w:pPr>
      <w:r>
        <w:rPr>
          <w:rFonts w:hint="eastAsia"/>
        </w:rPr>
        <w:t>テスト用ADサーバ</w:t>
      </w:r>
    </w:p>
    <w:p w14:paraId="51B36F6E" w14:textId="77777777" w:rsidR="00161C46" w:rsidRDefault="00161C46" w:rsidP="00293C4D">
      <w:pPr>
        <w:pStyle w:val="5"/>
        <w:numPr>
          <w:ilvl w:val="4"/>
          <w:numId w:val="1"/>
        </w:numPr>
      </w:pPr>
      <w:r>
        <w:rPr>
          <w:rFonts w:hint="eastAsia"/>
        </w:rPr>
        <w:t>詳細設計で不要と判断したゾーン、条件付きフォワードを削除、追加すること。</w:t>
      </w:r>
    </w:p>
    <w:p w14:paraId="6BC69D69" w14:textId="62D52D29"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3D91A5CD" w14:textId="77777777" w:rsidR="00161C46" w:rsidRPr="00F81891" w:rsidRDefault="00161C46" w:rsidP="00293C4D">
      <w:pPr>
        <w:pStyle w:val="5"/>
        <w:numPr>
          <w:ilvl w:val="4"/>
          <w:numId w:val="1"/>
        </w:numPr>
      </w:pPr>
      <w:r w:rsidRPr="006321EE">
        <w:rPr>
          <w:rFonts w:hint="eastAsia"/>
        </w:rPr>
        <w:t>管理画面への接続手順</w:t>
      </w:r>
    </w:p>
    <w:p w14:paraId="17928F9A" w14:textId="77777777" w:rsidR="00161C46" w:rsidRPr="00F81891" w:rsidRDefault="00161C46" w:rsidP="00293C4D">
      <w:pPr>
        <w:pStyle w:val="5"/>
        <w:numPr>
          <w:ilvl w:val="4"/>
          <w:numId w:val="1"/>
        </w:numPr>
      </w:pPr>
      <w:r w:rsidRPr="00F81891">
        <w:rPr>
          <w:rFonts w:hint="eastAsia"/>
        </w:rPr>
        <w:t>庁内ADサーバ/テスト用ADサーバの起動</w:t>
      </w:r>
    </w:p>
    <w:p w14:paraId="6C9BD086" w14:textId="77777777" w:rsidR="00161C46" w:rsidRDefault="00161C46" w:rsidP="00293C4D">
      <w:pPr>
        <w:pStyle w:val="5"/>
        <w:numPr>
          <w:ilvl w:val="4"/>
          <w:numId w:val="1"/>
        </w:numPr>
      </w:pPr>
      <w:r w:rsidRPr="00F81891">
        <w:rPr>
          <w:rFonts w:hint="eastAsia"/>
        </w:rPr>
        <w:t>庁内ADサーバ/テスト用ADサーバの停止</w:t>
      </w:r>
    </w:p>
    <w:p w14:paraId="309B8CC2" w14:textId="77777777" w:rsidR="00161C46" w:rsidRPr="006321EE" w:rsidRDefault="00161C46" w:rsidP="00293C4D">
      <w:pPr>
        <w:pStyle w:val="5"/>
        <w:numPr>
          <w:ilvl w:val="4"/>
          <w:numId w:val="1"/>
        </w:numPr>
      </w:pPr>
      <w:r w:rsidRPr="006321EE">
        <w:rPr>
          <w:rFonts w:hint="eastAsia"/>
        </w:rPr>
        <w:t>庁内ADサーバ/テスト用ADサーバのDNSサーバ正常性確認</w:t>
      </w:r>
    </w:p>
    <w:p w14:paraId="5A73AD7D" w14:textId="77777777" w:rsidR="00161C46" w:rsidRPr="00F81891" w:rsidRDefault="00161C46" w:rsidP="00293C4D">
      <w:pPr>
        <w:pStyle w:val="5"/>
        <w:numPr>
          <w:ilvl w:val="4"/>
          <w:numId w:val="1"/>
        </w:numPr>
      </w:pPr>
      <w:r w:rsidRPr="00F81891">
        <w:rPr>
          <w:rFonts w:hint="eastAsia"/>
        </w:rPr>
        <w:t>DNS管理画面起動</w:t>
      </w:r>
    </w:p>
    <w:p w14:paraId="22D38B66" w14:textId="77777777" w:rsidR="00161C46" w:rsidRPr="00F81891" w:rsidRDefault="00161C46" w:rsidP="00293C4D">
      <w:pPr>
        <w:pStyle w:val="5"/>
        <w:numPr>
          <w:ilvl w:val="4"/>
          <w:numId w:val="1"/>
        </w:numPr>
      </w:pPr>
      <w:r w:rsidRPr="00F81891">
        <w:rPr>
          <w:rFonts w:hint="eastAsia"/>
        </w:rPr>
        <w:t>DNSレコードの追加/削除</w:t>
      </w:r>
    </w:p>
    <w:p w14:paraId="28978C9E" w14:textId="77777777" w:rsidR="00161C46" w:rsidRDefault="00161C46" w:rsidP="00293C4D">
      <w:pPr>
        <w:pStyle w:val="3"/>
        <w:numPr>
          <w:ilvl w:val="2"/>
          <w:numId w:val="1"/>
        </w:numPr>
      </w:pPr>
      <w:bookmarkStart w:id="43" w:name="_Toc169861389"/>
      <w:r>
        <w:rPr>
          <w:rFonts w:hint="eastAsia"/>
        </w:rPr>
        <w:t>時刻同期</w:t>
      </w:r>
      <w:bookmarkEnd w:id="43"/>
    </w:p>
    <w:p w14:paraId="58FA4497" w14:textId="2732721C"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142641BB" w14:textId="77777777" w:rsidR="00161C46" w:rsidRDefault="00161C46" w:rsidP="00293C4D">
      <w:pPr>
        <w:pStyle w:val="5"/>
        <w:numPr>
          <w:ilvl w:val="4"/>
          <w:numId w:val="1"/>
        </w:numPr>
      </w:pPr>
      <w:r w:rsidRPr="006321EE">
        <w:rPr>
          <w:rFonts w:hint="eastAsia"/>
        </w:rPr>
        <w:t>庁内ADサーバ/テスト用ADサーバへのログイン/ログアウト手順</w:t>
      </w:r>
    </w:p>
    <w:p w14:paraId="1AB4537D" w14:textId="77777777" w:rsidR="00161C46" w:rsidRDefault="00161C46" w:rsidP="00293C4D">
      <w:pPr>
        <w:pStyle w:val="5"/>
        <w:numPr>
          <w:ilvl w:val="4"/>
          <w:numId w:val="1"/>
        </w:numPr>
      </w:pPr>
      <w:r>
        <w:rPr>
          <w:rFonts w:hint="eastAsia"/>
        </w:rPr>
        <w:t>庁内ADサーバ/テスト用ADサーバの起動</w:t>
      </w:r>
    </w:p>
    <w:p w14:paraId="12F3B0DD" w14:textId="77777777" w:rsidR="00161C46" w:rsidRDefault="00161C46" w:rsidP="00293C4D">
      <w:pPr>
        <w:pStyle w:val="5"/>
        <w:numPr>
          <w:ilvl w:val="4"/>
          <w:numId w:val="1"/>
        </w:numPr>
      </w:pPr>
      <w:r>
        <w:rPr>
          <w:rFonts w:hint="eastAsia"/>
        </w:rPr>
        <w:t>庁内ADサーバ/テスト用ADサーバの停止</w:t>
      </w:r>
    </w:p>
    <w:p w14:paraId="29D4C895" w14:textId="77777777" w:rsidR="00161C46" w:rsidRPr="006321EE" w:rsidRDefault="00161C46" w:rsidP="00293C4D">
      <w:pPr>
        <w:pStyle w:val="5"/>
        <w:numPr>
          <w:ilvl w:val="4"/>
          <w:numId w:val="1"/>
        </w:numPr>
      </w:pPr>
      <w:r w:rsidRPr="006321EE">
        <w:rPr>
          <w:rFonts w:hint="eastAsia"/>
        </w:rPr>
        <w:t>庁内ADサーバ/テスト用ADサーバの時刻同期正常性確認</w:t>
      </w:r>
    </w:p>
    <w:p w14:paraId="631FBBBE" w14:textId="77777777" w:rsidR="00161C46" w:rsidRPr="00F81891" w:rsidRDefault="00161C46" w:rsidP="00293C4D">
      <w:pPr>
        <w:pStyle w:val="5"/>
        <w:numPr>
          <w:ilvl w:val="4"/>
          <w:numId w:val="1"/>
        </w:numPr>
      </w:pPr>
      <w:r>
        <w:rPr>
          <w:rFonts w:hint="eastAsia"/>
        </w:rPr>
        <w:t>上位NTPサーバ変更方法</w:t>
      </w:r>
    </w:p>
    <w:p w14:paraId="53724A07" w14:textId="77777777" w:rsidR="00161C46" w:rsidRDefault="00161C46" w:rsidP="00293C4D">
      <w:pPr>
        <w:pStyle w:val="3"/>
        <w:numPr>
          <w:ilvl w:val="2"/>
          <w:numId w:val="1"/>
        </w:numPr>
      </w:pPr>
      <w:bookmarkStart w:id="44" w:name="_Toc169861390"/>
      <w:r>
        <w:rPr>
          <w:rFonts w:hint="eastAsia"/>
        </w:rPr>
        <w:t>サーバパッチ管理</w:t>
      </w:r>
      <w:bookmarkEnd w:id="44"/>
    </w:p>
    <w:p w14:paraId="628EDEDC" w14:textId="77777777" w:rsidR="00161C46" w:rsidRDefault="00161C46" w:rsidP="00293C4D">
      <w:pPr>
        <w:pStyle w:val="4"/>
        <w:numPr>
          <w:ilvl w:val="3"/>
          <w:numId w:val="1"/>
        </w:numPr>
      </w:pPr>
      <w:r>
        <w:rPr>
          <w:rFonts w:hint="eastAsia"/>
        </w:rPr>
        <w:t>運用手順書については以下の項目を含め、記載すること</w:t>
      </w:r>
    </w:p>
    <w:p w14:paraId="1E08827A" w14:textId="77777777" w:rsidR="00161C46" w:rsidRDefault="00161C46" w:rsidP="00293C4D">
      <w:pPr>
        <w:pStyle w:val="5"/>
        <w:numPr>
          <w:ilvl w:val="4"/>
          <w:numId w:val="1"/>
        </w:numPr>
      </w:pPr>
      <w:r>
        <w:rPr>
          <w:rFonts w:hint="eastAsia"/>
        </w:rPr>
        <w:t>管理画面のログイン・ログアウト手順</w:t>
      </w:r>
    </w:p>
    <w:p w14:paraId="47825305" w14:textId="77777777" w:rsidR="00161C46" w:rsidRDefault="00161C46" w:rsidP="00293C4D">
      <w:pPr>
        <w:pStyle w:val="5"/>
        <w:numPr>
          <w:ilvl w:val="4"/>
          <w:numId w:val="1"/>
        </w:numPr>
      </w:pPr>
      <w:r>
        <w:rPr>
          <w:rFonts w:hint="eastAsia"/>
        </w:rPr>
        <w:t>サーバパッチ管理サーバの起動</w:t>
      </w:r>
    </w:p>
    <w:p w14:paraId="6DB7B257" w14:textId="77777777" w:rsidR="00161C46" w:rsidRDefault="00161C46" w:rsidP="00293C4D">
      <w:pPr>
        <w:pStyle w:val="5"/>
        <w:numPr>
          <w:ilvl w:val="4"/>
          <w:numId w:val="1"/>
        </w:numPr>
      </w:pPr>
      <w:r>
        <w:rPr>
          <w:rFonts w:hint="eastAsia"/>
        </w:rPr>
        <w:t>サーバパッチ管理サーバの停止</w:t>
      </w:r>
    </w:p>
    <w:p w14:paraId="3B41B768" w14:textId="77777777" w:rsidR="00161C46" w:rsidRDefault="00161C46" w:rsidP="00293C4D">
      <w:pPr>
        <w:pStyle w:val="5"/>
        <w:numPr>
          <w:ilvl w:val="4"/>
          <w:numId w:val="1"/>
        </w:numPr>
      </w:pPr>
      <w:r>
        <w:rPr>
          <w:rFonts w:hint="eastAsia"/>
        </w:rPr>
        <w:t>パッチ管理サーバの正常性確認</w:t>
      </w:r>
    </w:p>
    <w:p w14:paraId="6325D7BD" w14:textId="77777777" w:rsidR="00161C46" w:rsidRDefault="00161C46" w:rsidP="00293C4D">
      <w:pPr>
        <w:pStyle w:val="5"/>
        <w:numPr>
          <w:ilvl w:val="4"/>
          <w:numId w:val="1"/>
        </w:numPr>
      </w:pPr>
      <w:r>
        <w:rPr>
          <w:rFonts w:hint="eastAsia"/>
        </w:rPr>
        <w:t>Windowsパッチ管理サーバへの接続設定手順</w:t>
      </w:r>
    </w:p>
    <w:p w14:paraId="3DD24806" w14:textId="77777777" w:rsidR="00161C46" w:rsidRDefault="00161C46" w:rsidP="00293C4D">
      <w:pPr>
        <w:pStyle w:val="5"/>
        <w:numPr>
          <w:ilvl w:val="4"/>
          <w:numId w:val="1"/>
        </w:numPr>
      </w:pPr>
      <w:r>
        <w:rPr>
          <w:rFonts w:hint="eastAsia"/>
        </w:rPr>
        <w:t>Windowsサーバパッチ適用手順</w:t>
      </w:r>
    </w:p>
    <w:p w14:paraId="4721EA44" w14:textId="77777777" w:rsidR="00161C46" w:rsidRDefault="00161C46" w:rsidP="00293C4D">
      <w:pPr>
        <w:pStyle w:val="5"/>
        <w:numPr>
          <w:ilvl w:val="4"/>
          <w:numId w:val="1"/>
        </w:numPr>
      </w:pPr>
      <w:r>
        <w:rPr>
          <w:rFonts w:hint="eastAsia"/>
        </w:rPr>
        <w:t>Linuxパッチ管理サーバへの接続設定手順</w:t>
      </w:r>
    </w:p>
    <w:p w14:paraId="7B25159B" w14:textId="77777777" w:rsidR="00161C46" w:rsidRDefault="00161C46" w:rsidP="00293C4D">
      <w:pPr>
        <w:pStyle w:val="5"/>
        <w:numPr>
          <w:ilvl w:val="4"/>
          <w:numId w:val="1"/>
        </w:numPr>
      </w:pPr>
      <w:r>
        <w:rPr>
          <w:rFonts w:hint="eastAsia"/>
        </w:rPr>
        <w:t>Linuxサーバパッチ適用手順</w:t>
      </w:r>
    </w:p>
    <w:p w14:paraId="58BAD285" w14:textId="77777777" w:rsidR="00161C46" w:rsidRDefault="00161C46" w:rsidP="00293C4D">
      <w:pPr>
        <w:pStyle w:val="5"/>
        <w:numPr>
          <w:ilvl w:val="4"/>
          <w:numId w:val="1"/>
        </w:numPr>
      </w:pPr>
      <w:r>
        <w:rPr>
          <w:rFonts w:hint="eastAsia"/>
        </w:rPr>
        <w:t>サーバパッチ管理サーバのコンテンツ手動アップデート手順</w:t>
      </w:r>
    </w:p>
    <w:p w14:paraId="122B11DC" w14:textId="77777777" w:rsidR="00161C46" w:rsidRDefault="00161C46" w:rsidP="00293C4D">
      <w:pPr>
        <w:pStyle w:val="5"/>
        <w:numPr>
          <w:ilvl w:val="4"/>
          <w:numId w:val="1"/>
        </w:numPr>
      </w:pPr>
      <w:r>
        <w:rPr>
          <w:rFonts w:hint="eastAsia"/>
        </w:rPr>
        <w:t>Windowsパッチ管理サーバグループ変更手順</w:t>
      </w:r>
    </w:p>
    <w:p w14:paraId="1958DAB9" w14:textId="77777777" w:rsidR="00161C46" w:rsidRDefault="00161C46" w:rsidP="00293C4D">
      <w:pPr>
        <w:pStyle w:val="5"/>
        <w:numPr>
          <w:ilvl w:val="4"/>
          <w:numId w:val="1"/>
        </w:numPr>
      </w:pPr>
      <w:r>
        <w:rPr>
          <w:rFonts w:hint="eastAsia"/>
        </w:rPr>
        <w:t>Windowsパッチ管理サーバ修正パッチ個別承認手順</w:t>
      </w:r>
    </w:p>
    <w:p w14:paraId="00CBAEB9" w14:textId="77777777" w:rsidR="00161C46" w:rsidRDefault="00161C46" w:rsidP="00293C4D">
      <w:pPr>
        <w:pStyle w:val="5"/>
        <w:numPr>
          <w:ilvl w:val="4"/>
          <w:numId w:val="1"/>
        </w:numPr>
      </w:pPr>
      <w:r>
        <w:rPr>
          <w:rFonts w:hint="eastAsia"/>
        </w:rPr>
        <w:t>Windowsパッチ適用状況確認手順</w:t>
      </w:r>
    </w:p>
    <w:p w14:paraId="20FA9593" w14:textId="77777777" w:rsidR="00161C46" w:rsidRPr="006321EE" w:rsidRDefault="00161C46" w:rsidP="00293C4D">
      <w:pPr>
        <w:pStyle w:val="5"/>
        <w:numPr>
          <w:ilvl w:val="4"/>
          <w:numId w:val="1"/>
        </w:numPr>
      </w:pPr>
      <w:r>
        <w:rPr>
          <w:rFonts w:hint="eastAsia"/>
        </w:rPr>
        <w:t>Linuxパッチ適用状況確認手順</w:t>
      </w:r>
    </w:p>
    <w:p w14:paraId="4848DBE1" w14:textId="77777777" w:rsidR="00161C46" w:rsidRDefault="00161C46" w:rsidP="00293C4D">
      <w:pPr>
        <w:pStyle w:val="3"/>
        <w:numPr>
          <w:ilvl w:val="2"/>
          <w:numId w:val="1"/>
        </w:numPr>
      </w:pPr>
      <w:bookmarkStart w:id="45" w:name="_Toc169861391"/>
      <w:r>
        <w:rPr>
          <w:rFonts w:hint="eastAsia"/>
        </w:rPr>
        <w:t>庁内Webサイト(IIS)</w:t>
      </w:r>
      <w:bookmarkEnd w:id="45"/>
    </w:p>
    <w:p w14:paraId="13FC7F30" w14:textId="77777777" w:rsidR="006E5EB0" w:rsidRDefault="006E5EB0" w:rsidP="006E5EB0">
      <w:pPr>
        <w:pStyle w:val="4"/>
        <w:numPr>
          <w:ilvl w:val="3"/>
          <w:numId w:val="1"/>
        </w:numPr>
      </w:pPr>
      <w:r>
        <w:rPr>
          <w:rFonts w:hint="eastAsia"/>
        </w:rPr>
        <w:lastRenderedPageBreak/>
        <w:t>庁内Webサーバ(IIS)</w:t>
      </w:r>
    </w:p>
    <w:p w14:paraId="58A7FEC5" w14:textId="77777777" w:rsidR="006E5EB0" w:rsidRDefault="006E5EB0" w:rsidP="006E5EB0">
      <w:pPr>
        <w:pStyle w:val="5"/>
        <w:numPr>
          <w:ilvl w:val="4"/>
          <w:numId w:val="1"/>
        </w:numPr>
      </w:pPr>
      <w:r>
        <w:rPr>
          <w:rFonts w:hint="eastAsia"/>
        </w:rPr>
        <w:t>各サイトのルートフォルダまで作成すること。</w:t>
      </w:r>
    </w:p>
    <w:p w14:paraId="3FE5BD75" w14:textId="77777777" w:rsidR="006E5EB0" w:rsidRDefault="006E5EB0" w:rsidP="006E5EB0">
      <w:pPr>
        <w:pStyle w:val="4"/>
        <w:numPr>
          <w:ilvl w:val="3"/>
          <w:numId w:val="1"/>
        </w:numPr>
      </w:pPr>
      <w:r>
        <w:rPr>
          <w:rFonts w:hint="eastAsia"/>
        </w:rPr>
        <w:t>庁内Webサーバ(ダウンロード)</w:t>
      </w:r>
    </w:p>
    <w:p w14:paraId="6BA20EF0" w14:textId="77777777" w:rsidR="006E5EB0" w:rsidRPr="006E5EB0" w:rsidRDefault="006E5EB0" w:rsidP="006E5EB0">
      <w:pPr>
        <w:pStyle w:val="5"/>
        <w:numPr>
          <w:ilvl w:val="4"/>
          <w:numId w:val="1"/>
        </w:numPr>
      </w:pPr>
      <w:r>
        <w:rPr>
          <w:rFonts w:hint="eastAsia"/>
        </w:rPr>
        <w:t>共有フ</w:t>
      </w:r>
      <w:r w:rsidRPr="006E5EB0">
        <w:rPr>
          <w:rFonts w:hint="eastAsia"/>
        </w:rPr>
        <w:t>ォルダを所属用ファイルサーバに作成すること。</w:t>
      </w:r>
    </w:p>
    <w:p w14:paraId="4323FA6F" w14:textId="290CCBD9" w:rsidR="006E5EB0" w:rsidRPr="009E0759" w:rsidRDefault="006E5EB0" w:rsidP="00C1118C">
      <w:pPr>
        <w:pStyle w:val="5"/>
        <w:numPr>
          <w:ilvl w:val="0"/>
          <w:numId w:val="0"/>
        </w:numPr>
        <w:ind w:left="851" w:hanging="57"/>
      </w:pPr>
      <w:r w:rsidRPr="009E0759">
        <w:rPr>
          <w:rFonts w:hint="eastAsia"/>
        </w:rPr>
        <w:t>所属ファイルサーバの設定詳細は</w:t>
      </w:r>
      <w:r w:rsidR="009E0759" w:rsidRPr="00C1118C">
        <w:rPr>
          <w:rFonts w:hint="eastAsia"/>
        </w:rPr>
        <w:t>「</w:t>
      </w:r>
      <w:r w:rsidR="00221D78" w:rsidRPr="00221D78">
        <w:rPr>
          <w:rFonts w:hint="eastAsia"/>
        </w:rPr>
        <w:t>ファイル共有(所属)</w:t>
      </w:r>
      <w:r w:rsidR="009E0759" w:rsidRPr="009E0759">
        <w:rPr>
          <w:rFonts w:hint="eastAsia"/>
        </w:rPr>
        <w:t>」</w:t>
      </w:r>
      <w:r w:rsidRPr="009E0759">
        <w:rPr>
          <w:rFonts w:hint="eastAsia"/>
        </w:rPr>
        <w:t>を参照すること。</w:t>
      </w:r>
    </w:p>
    <w:p w14:paraId="1601BB59" w14:textId="77777777" w:rsidR="00161C46" w:rsidRDefault="00161C46" w:rsidP="00293C4D">
      <w:pPr>
        <w:pStyle w:val="4"/>
        <w:numPr>
          <w:ilvl w:val="3"/>
          <w:numId w:val="1"/>
        </w:numPr>
      </w:pPr>
      <w:r>
        <w:rPr>
          <w:rFonts w:hint="eastAsia"/>
        </w:rPr>
        <w:t>運用手順書については以下の項目を含め、記載すること。</w:t>
      </w:r>
    </w:p>
    <w:p w14:paraId="5B7D03BF" w14:textId="77777777" w:rsidR="00161C46" w:rsidRDefault="00161C46" w:rsidP="00293C4D">
      <w:pPr>
        <w:pStyle w:val="5"/>
        <w:numPr>
          <w:ilvl w:val="4"/>
          <w:numId w:val="1"/>
        </w:numPr>
      </w:pPr>
      <w:r>
        <w:rPr>
          <w:rFonts w:hint="eastAsia"/>
        </w:rPr>
        <w:t>管理画面のログイン・ログアウト手順</w:t>
      </w:r>
    </w:p>
    <w:p w14:paraId="66059BFD" w14:textId="77777777" w:rsidR="00161C46" w:rsidRDefault="00161C46" w:rsidP="00293C4D">
      <w:pPr>
        <w:pStyle w:val="5"/>
        <w:numPr>
          <w:ilvl w:val="4"/>
          <w:numId w:val="1"/>
        </w:numPr>
      </w:pPr>
      <w:r>
        <w:rPr>
          <w:rFonts w:hint="eastAsia"/>
        </w:rPr>
        <w:t>庁内Webサーバの起動</w:t>
      </w:r>
    </w:p>
    <w:p w14:paraId="003E1E71" w14:textId="77777777" w:rsidR="00161C46" w:rsidRDefault="00161C46" w:rsidP="00293C4D">
      <w:pPr>
        <w:pStyle w:val="5"/>
        <w:numPr>
          <w:ilvl w:val="4"/>
          <w:numId w:val="1"/>
        </w:numPr>
      </w:pPr>
      <w:r>
        <w:rPr>
          <w:rFonts w:hint="eastAsia"/>
        </w:rPr>
        <w:t>庁内Webサーバの停止</w:t>
      </w:r>
    </w:p>
    <w:p w14:paraId="6A228D3F" w14:textId="77777777" w:rsidR="00161C46" w:rsidRDefault="00161C46" w:rsidP="00293C4D">
      <w:pPr>
        <w:pStyle w:val="5"/>
        <w:numPr>
          <w:ilvl w:val="4"/>
          <w:numId w:val="1"/>
        </w:numPr>
      </w:pPr>
      <w:r>
        <w:rPr>
          <w:rFonts w:hint="eastAsia"/>
        </w:rPr>
        <w:t>庁内Webサーバ正常性確認手順</w:t>
      </w:r>
    </w:p>
    <w:p w14:paraId="4A918C92" w14:textId="77777777" w:rsidR="00161C46" w:rsidRDefault="00161C46" w:rsidP="00293C4D">
      <w:pPr>
        <w:pStyle w:val="5"/>
        <w:numPr>
          <w:ilvl w:val="4"/>
          <w:numId w:val="1"/>
        </w:numPr>
      </w:pPr>
      <w:r>
        <w:rPr>
          <w:rFonts w:hint="eastAsia"/>
        </w:rPr>
        <w:t>コンテンツアップロード手順(IIS/ダウンロード)</w:t>
      </w:r>
    </w:p>
    <w:p w14:paraId="4CCA875E" w14:textId="77777777" w:rsidR="00161C46" w:rsidRDefault="00161C46" w:rsidP="00293C4D">
      <w:pPr>
        <w:pStyle w:val="5"/>
        <w:numPr>
          <w:ilvl w:val="4"/>
          <w:numId w:val="1"/>
        </w:numPr>
      </w:pPr>
      <w:r>
        <w:rPr>
          <w:rFonts w:hint="eastAsia"/>
        </w:rPr>
        <w:t>共有フォルダ作成手順(ダウンロード)</w:t>
      </w:r>
    </w:p>
    <w:p w14:paraId="10B8022F" w14:textId="77777777" w:rsidR="00161C46" w:rsidRDefault="00161C46" w:rsidP="00293C4D">
      <w:pPr>
        <w:pStyle w:val="5"/>
        <w:numPr>
          <w:ilvl w:val="4"/>
          <w:numId w:val="1"/>
        </w:numPr>
      </w:pPr>
      <w:r>
        <w:rPr>
          <w:rFonts w:hint="eastAsia"/>
        </w:rPr>
        <w:t>組織改編による各課ページの変更手順</w:t>
      </w:r>
    </w:p>
    <w:p w14:paraId="7E38812A" w14:textId="77777777" w:rsidR="00161C46" w:rsidRDefault="00161C46" w:rsidP="00293C4D">
      <w:pPr>
        <w:pStyle w:val="4"/>
        <w:numPr>
          <w:ilvl w:val="3"/>
          <w:numId w:val="1"/>
        </w:numPr>
      </w:pPr>
      <w:r>
        <w:rPr>
          <w:rFonts w:hint="eastAsia"/>
        </w:rPr>
        <w:t>利用手順書については以下の項目を含め、記載すること。</w:t>
      </w:r>
    </w:p>
    <w:p w14:paraId="58C01C05" w14:textId="77777777" w:rsidR="00161C46" w:rsidRPr="00EC18C1" w:rsidRDefault="00161C46" w:rsidP="00293C4D">
      <w:pPr>
        <w:pStyle w:val="5"/>
        <w:numPr>
          <w:ilvl w:val="4"/>
          <w:numId w:val="1"/>
        </w:numPr>
      </w:pPr>
      <w:r>
        <w:rPr>
          <w:rFonts w:hint="eastAsia"/>
        </w:rPr>
        <w:t>コンテンツアップロード手順(IIS)</w:t>
      </w:r>
    </w:p>
    <w:p w14:paraId="5CFFDE15" w14:textId="77777777" w:rsidR="00161C46" w:rsidRDefault="00161C46" w:rsidP="00293C4D">
      <w:pPr>
        <w:pStyle w:val="3"/>
        <w:numPr>
          <w:ilvl w:val="2"/>
          <w:numId w:val="1"/>
        </w:numPr>
      </w:pPr>
      <w:bookmarkStart w:id="46" w:name="_Toc169861392"/>
      <w:r>
        <w:rPr>
          <w:rFonts w:hint="eastAsia"/>
        </w:rPr>
        <w:t>サーバ運用監視</w:t>
      </w:r>
      <w:bookmarkEnd w:id="46"/>
    </w:p>
    <w:p w14:paraId="5EF7A58B" w14:textId="77777777" w:rsidR="00161C46" w:rsidRDefault="00161C46" w:rsidP="00293C4D">
      <w:pPr>
        <w:pStyle w:val="4"/>
        <w:numPr>
          <w:ilvl w:val="3"/>
          <w:numId w:val="1"/>
        </w:numPr>
      </w:pPr>
      <w:r>
        <w:rPr>
          <w:rFonts w:hint="eastAsia"/>
        </w:rPr>
        <w:t>運用手順書については以下の項目を含め、記載すること。</w:t>
      </w:r>
    </w:p>
    <w:p w14:paraId="5D969E23" w14:textId="77777777" w:rsidR="00161C46" w:rsidRDefault="00161C46" w:rsidP="00293C4D">
      <w:pPr>
        <w:pStyle w:val="5"/>
        <w:numPr>
          <w:ilvl w:val="4"/>
          <w:numId w:val="1"/>
        </w:numPr>
      </w:pPr>
      <w:r>
        <w:rPr>
          <w:rFonts w:hint="eastAsia"/>
        </w:rPr>
        <w:t>管理画面へのログイン・ログアウト手順</w:t>
      </w:r>
    </w:p>
    <w:p w14:paraId="763D79FB" w14:textId="77777777" w:rsidR="00161C46" w:rsidRDefault="00161C46" w:rsidP="00293C4D">
      <w:pPr>
        <w:pStyle w:val="5"/>
        <w:numPr>
          <w:ilvl w:val="4"/>
          <w:numId w:val="1"/>
        </w:numPr>
      </w:pPr>
      <w:r>
        <w:rPr>
          <w:rFonts w:hint="eastAsia"/>
        </w:rPr>
        <w:t>サーバ運用監視サービスの起動手順</w:t>
      </w:r>
    </w:p>
    <w:p w14:paraId="2F7D8726" w14:textId="77777777" w:rsidR="00161C46" w:rsidRDefault="00161C46" w:rsidP="00293C4D">
      <w:pPr>
        <w:pStyle w:val="5"/>
        <w:numPr>
          <w:ilvl w:val="4"/>
          <w:numId w:val="1"/>
        </w:numPr>
      </w:pPr>
      <w:r>
        <w:rPr>
          <w:rFonts w:hint="eastAsia"/>
        </w:rPr>
        <w:t>サーバ運用監視サービスの停止手順</w:t>
      </w:r>
    </w:p>
    <w:p w14:paraId="7DB6851B" w14:textId="77777777" w:rsidR="00161C46" w:rsidRDefault="00161C46" w:rsidP="00293C4D">
      <w:pPr>
        <w:pStyle w:val="5"/>
        <w:numPr>
          <w:ilvl w:val="4"/>
          <w:numId w:val="1"/>
        </w:numPr>
      </w:pPr>
      <w:r>
        <w:rPr>
          <w:rFonts w:hint="eastAsia"/>
        </w:rPr>
        <w:t>運用監視サーバの管理画面の表示</w:t>
      </w:r>
    </w:p>
    <w:p w14:paraId="5E1D67E0" w14:textId="6AF50B16" w:rsidR="00161C46" w:rsidRDefault="00161C46" w:rsidP="00293C4D">
      <w:pPr>
        <w:pStyle w:val="5"/>
        <w:numPr>
          <w:ilvl w:val="4"/>
          <w:numId w:val="1"/>
        </w:numPr>
      </w:pPr>
      <w:r>
        <w:rPr>
          <w:rFonts w:hint="eastAsia"/>
        </w:rPr>
        <w:t>監視対象の検索</w:t>
      </w:r>
      <w:r w:rsidR="00801D07">
        <w:rPr>
          <w:rFonts w:hint="eastAsia"/>
        </w:rPr>
        <w:t>及び</w:t>
      </w:r>
      <w:r>
        <w:rPr>
          <w:rFonts w:hint="eastAsia"/>
        </w:rPr>
        <w:t>ステータス確認手順</w:t>
      </w:r>
    </w:p>
    <w:p w14:paraId="2926DB03" w14:textId="77777777" w:rsidR="00161C46" w:rsidRDefault="00161C46" w:rsidP="00293C4D">
      <w:pPr>
        <w:pStyle w:val="5"/>
        <w:numPr>
          <w:ilvl w:val="4"/>
          <w:numId w:val="1"/>
        </w:numPr>
      </w:pPr>
      <w:r>
        <w:rPr>
          <w:rFonts w:hint="eastAsia"/>
        </w:rPr>
        <w:t>監視対象の追加設定手順</w:t>
      </w:r>
    </w:p>
    <w:p w14:paraId="52ACC560" w14:textId="77777777" w:rsidR="00161C46" w:rsidRDefault="00161C46" w:rsidP="00293C4D">
      <w:pPr>
        <w:pStyle w:val="5"/>
        <w:numPr>
          <w:ilvl w:val="4"/>
          <w:numId w:val="1"/>
        </w:numPr>
      </w:pPr>
      <w:r>
        <w:rPr>
          <w:rFonts w:hint="eastAsia"/>
        </w:rPr>
        <w:t>監視対象の削除設定手順</w:t>
      </w:r>
    </w:p>
    <w:p w14:paraId="491CD20F" w14:textId="77777777" w:rsidR="00161C46" w:rsidRDefault="00161C46" w:rsidP="00293C4D">
      <w:pPr>
        <w:pStyle w:val="5"/>
        <w:numPr>
          <w:ilvl w:val="4"/>
          <w:numId w:val="1"/>
        </w:numPr>
      </w:pPr>
      <w:r>
        <w:rPr>
          <w:rFonts w:hint="eastAsia"/>
        </w:rPr>
        <w:t>Web監視(応答時間の測定)の確認手順</w:t>
      </w:r>
    </w:p>
    <w:p w14:paraId="71B36FA6" w14:textId="77777777" w:rsidR="00161C46" w:rsidRDefault="00161C46" w:rsidP="00293C4D">
      <w:pPr>
        <w:pStyle w:val="5"/>
        <w:numPr>
          <w:ilvl w:val="4"/>
          <w:numId w:val="1"/>
        </w:numPr>
      </w:pPr>
      <w:r>
        <w:rPr>
          <w:rFonts w:hint="eastAsia"/>
        </w:rPr>
        <w:t>運用監視サーバのファームアップデート手順</w:t>
      </w:r>
    </w:p>
    <w:p w14:paraId="0BCF2A38" w14:textId="77777777" w:rsidR="00161C46" w:rsidRDefault="00161C46" w:rsidP="00293C4D">
      <w:pPr>
        <w:pStyle w:val="5"/>
        <w:numPr>
          <w:ilvl w:val="4"/>
          <w:numId w:val="1"/>
        </w:numPr>
      </w:pPr>
      <w:r>
        <w:rPr>
          <w:rFonts w:hint="eastAsia"/>
        </w:rPr>
        <w:t>運用監視サーバのバックアップ</w:t>
      </w:r>
    </w:p>
    <w:p w14:paraId="25936403" w14:textId="77777777" w:rsidR="00161C46" w:rsidRDefault="00161C46" w:rsidP="00293C4D">
      <w:pPr>
        <w:pStyle w:val="5"/>
        <w:numPr>
          <w:ilvl w:val="4"/>
          <w:numId w:val="1"/>
        </w:numPr>
      </w:pPr>
      <w:r>
        <w:rPr>
          <w:rFonts w:hint="eastAsia"/>
        </w:rPr>
        <w:t>運用監視サーバのリストア</w:t>
      </w:r>
    </w:p>
    <w:p w14:paraId="22708D60" w14:textId="77777777" w:rsidR="00161C46" w:rsidRDefault="00161C46" w:rsidP="00293C4D">
      <w:pPr>
        <w:pStyle w:val="3"/>
        <w:numPr>
          <w:ilvl w:val="2"/>
          <w:numId w:val="1"/>
        </w:numPr>
      </w:pPr>
      <w:bookmarkStart w:id="47" w:name="_Toc169861393"/>
      <w:r>
        <w:rPr>
          <w:rFonts w:hint="eastAsia"/>
        </w:rPr>
        <w:t>ファイル共有(所属)</w:t>
      </w:r>
      <w:bookmarkEnd w:id="47"/>
    </w:p>
    <w:p w14:paraId="52EC5DE3" w14:textId="77777777" w:rsidR="00161C46" w:rsidRDefault="00161C46" w:rsidP="00293C4D">
      <w:pPr>
        <w:pStyle w:val="4"/>
        <w:numPr>
          <w:ilvl w:val="3"/>
          <w:numId w:val="1"/>
        </w:numPr>
      </w:pPr>
      <w:r>
        <w:rPr>
          <w:rFonts w:hint="eastAsia"/>
        </w:rPr>
        <w:t>所属用ファイルサーバ</w:t>
      </w:r>
    </w:p>
    <w:p w14:paraId="50DAA847" w14:textId="3764A93B" w:rsidR="00161C46" w:rsidRDefault="00161C46" w:rsidP="00293C4D">
      <w:pPr>
        <w:pStyle w:val="5"/>
        <w:numPr>
          <w:ilvl w:val="4"/>
          <w:numId w:val="1"/>
        </w:numPr>
      </w:pPr>
      <w:r>
        <w:rPr>
          <w:rFonts w:hint="eastAsia"/>
        </w:rPr>
        <w:t>部局室課の所属フォルダ、部局調達NASフォルダ</w:t>
      </w:r>
      <w:r w:rsidR="00501B33">
        <w:rPr>
          <w:rFonts w:hint="eastAsia"/>
        </w:rPr>
        <w:t>、</w:t>
      </w:r>
      <w:r w:rsidR="00501B33" w:rsidRPr="00501B33">
        <w:rPr>
          <w:rFonts w:hint="eastAsia"/>
        </w:rPr>
        <w:t>ダウンロード用フォルダ</w:t>
      </w:r>
      <w:r>
        <w:rPr>
          <w:rFonts w:hint="eastAsia"/>
        </w:rPr>
        <w:t>に対して共有設定を実施し、適切な共有権限、フォルダ権限を付与すること。</w:t>
      </w:r>
    </w:p>
    <w:p w14:paraId="6F768B53" w14:textId="3ECD4737" w:rsidR="00161C46" w:rsidRDefault="00161C46" w:rsidP="00293C4D">
      <w:pPr>
        <w:pStyle w:val="5"/>
        <w:numPr>
          <w:ilvl w:val="4"/>
          <w:numId w:val="1"/>
        </w:numPr>
      </w:pPr>
      <w:r>
        <w:rPr>
          <w:rFonts w:hint="eastAsia"/>
        </w:rPr>
        <w:t>各部局室課のショートカットを</w:t>
      </w:r>
      <w:r w:rsidR="00445299" w:rsidRPr="00445299">
        <w:rPr>
          <w:rFonts w:hint="eastAsia"/>
        </w:rPr>
        <w:t>職員端末機へ配布すること。また、配布されたショートカットの動作を確認すること</w:t>
      </w:r>
      <w:r>
        <w:rPr>
          <w:rFonts w:hint="eastAsia"/>
        </w:rPr>
        <w:t>。</w:t>
      </w:r>
    </w:p>
    <w:p w14:paraId="31CBDFB2" w14:textId="0A9A40DB" w:rsidR="00161C46" w:rsidRDefault="00753389" w:rsidP="00293C4D">
      <w:pPr>
        <w:pStyle w:val="5"/>
        <w:numPr>
          <w:ilvl w:val="4"/>
          <w:numId w:val="1"/>
        </w:numPr>
      </w:pPr>
      <w:r>
        <w:rPr>
          <w:rFonts w:hint="eastAsia"/>
        </w:rPr>
        <w:t>階層化機能を利用する場合は、</w:t>
      </w:r>
      <w:r w:rsidR="00161C46">
        <w:rPr>
          <w:rFonts w:hint="eastAsia"/>
        </w:rPr>
        <w:t>自動階層設定を実施すること。部局調達NASフォルダ用のボリュームについては移行完了まではすべてのファイルをコールドデ</w:t>
      </w:r>
      <w:r w:rsidR="00161C46">
        <w:rPr>
          <w:rFonts w:hint="eastAsia"/>
        </w:rPr>
        <w:lastRenderedPageBreak/>
        <w:t>ータのボリュームに保存するように設定し、移行完了後に当初設計とおりに変更できるように手順書を作成し、移行部隊に引き継ぐこと。</w:t>
      </w:r>
    </w:p>
    <w:p w14:paraId="755182E8" w14:textId="7DA245FC" w:rsidR="00161C46" w:rsidRDefault="00161C46" w:rsidP="00293C4D">
      <w:pPr>
        <w:pStyle w:val="5"/>
        <w:numPr>
          <w:ilvl w:val="4"/>
          <w:numId w:val="1"/>
        </w:numPr>
      </w:pPr>
      <w:r>
        <w:rPr>
          <w:rFonts w:hint="eastAsia"/>
        </w:rPr>
        <w:t>iノードが枯渇しようとした場合の対応手順を作成し、運用</w:t>
      </w:r>
      <w:r w:rsidR="00C50EE4">
        <w:rPr>
          <w:rFonts w:hint="eastAsia"/>
        </w:rPr>
        <w:t>事業者</w:t>
      </w:r>
      <w:r>
        <w:rPr>
          <w:rFonts w:hint="eastAsia"/>
        </w:rPr>
        <w:t>に引き継ぐこと。</w:t>
      </w:r>
    </w:p>
    <w:p w14:paraId="5317F6EA" w14:textId="5563D6C5" w:rsidR="00161C46" w:rsidRPr="0038485B" w:rsidRDefault="00161C46" w:rsidP="00293C4D">
      <w:pPr>
        <w:pStyle w:val="5"/>
        <w:numPr>
          <w:ilvl w:val="4"/>
          <w:numId w:val="1"/>
        </w:numPr>
      </w:pPr>
      <w:r w:rsidRPr="0038485B">
        <w:rPr>
          <w:rFonts w:hint="eastAsia"/>
        </w:rPr>
        <w:t>インターネット接続系、個人番号利用事務系それぞれに移行用仮想マシンを各4台以上作成すること。移行用仮想マシンで多重度含めてコピー時間の検証/計測すること。パフォーマンスがでない場合は状況に応じて台数の増減、リソースの調整を府と検討、了承を得ること。</w:t>
      </w:r>
    </w:p>
    <w:p w14:paraId="596859EE" w14:textId="0F2FACC2" w:rsidR="00161C46" w:rsidRDefault="00161C46" w:rsidP="00293C4D">
      <w:pPr>
        <w:pStyle w:val="5"/>
        <w:numPr>
          <w:ilvl w:val="4"/>
          <w:numId w:val="1"/>
        </w:numPr>
      </w:pPr>
      <w:r>
        <w:rPr>
          <w:rFonts w:hint="eastAsia"/>
        </w:rPr>
        <w:t>サロゲートペア文字</w:t>
      </w:r>
      <w:r w:rsidR="00AA42D4">
        <w:rPr>
          <w:rFonts w:hint="eastAsia"/>
        </w:rPr>
        <w:t>は</w:t>
      </w:r>
      <w:r w:rsidR="00347708">
        <w:rPr>
          <w:rFonts w:hint="eastAsia"/>
        </w:rPr>
        <w:t>利用を無効化すること</w:t>
      </w:r>
      <w:r>
        <w:rPr>
          <w:rFonts w:hint="eastAsia"/>
        </w:rPr>
        <w:t>。</w:t>
      </w:r>
    </w:p>
    <w:p w14:paraId="134EE105" w14:textId="77777777" w:rsidR="00161C46" w:rsidRDefault="00161C46" w:rsidP="00293C4D">
      <w:pPr>
        <w:pStyle w:val="5"/>
        <w:numPr>
          <w:ilvl w:val="4"/>
          <w:numId w:val="1"/>
        </w:numPr>
      </w:pPr>
      <w:r>
        <w:rPr>
          <w:rFonts w:hint="eastAsia"/>
        </w:rPr>
        <w:t>現行環境から所属用ファイルサーバへのデータ移行時に、ファイルの整合性チェックをするためにファイル名の一覧を比較できる仕組みを提供すること。比較する仕組みはファイルの現行環境と移行先の環境のファイル名を比較し、機械的に可否を判断できる仕組みとすること。ファイル一覧などを出力する際は、Windowsからでは表示されないファイルが存在する可能性があるため、ストレージ上で出力した一覧とすること。</w:t>
      </w:r>
    </w:p>
    <w:p w14:paraId="541B4353" w14:textId="77777777" w:rsidR="00161C46" w:rsidRDefault="00161C46" w:rsidP="00293C4D">
      <w:pPr>
        <w:pStyle w:val="4"/>
        <w:numPr>
          <w:ilvl w:val="3"/>
          <w:numId w:val="1"/>
        </w:numPr>
      </w:pPr>
      <w:r>
        <w:rPr>
          <w:rFonts w:hint="eastAsia"/>
        </w:rPr>
        <w:t>所属用ファイルサーバ(バックアップ)</w:t>
      </w:r>
    </w:p>
    <w:p w14:paraId="34F29E12" w14:textId="3303568F" w:rsidR="00161C46" w:rsidRDefault="00161C46" w:rsidP="00293C4D">
      <w:pPr>
        <w:pStyle w:val="5"/>
        <w:numPr>
          <w:ilvl w:val="4"/>
          <w:numId w:val="1"/>
        </w:numPr>
      </w:pPr>
      <w:r>
        <w:rPr>
          <w:rFonts w:hint="eastAsia"/>
        </w:rPr>
        <w:t>特定の期間アクセスのないファイルを低価格の領域にファイルを移動するように設定すること。ただし、導入時に一時的にファイルの配置ポリシーを変更する必要がある場合は、運用中に変更できるように手順書を作成し、</w:t>
      </w:r>
      <w:r w:rsidR="00C50EE4">
        <w:rPr>
          <w:rFonts w:hint="eastAsia"/>
        </w:rPr>
        <w:t>運用事業者</w:t>
      </w:r>
      <w:r>
        <w:rPr>
          <w:rFonts w:hint="eastAsia"/>
        </w:rPr>
        <w:t>に引き継ぐこと。</w:t>
      </w:r>
    </w:p>
    <w:p w14:paraId="5AA6E6FD" w14:textId="221C7BC0"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4FF85891" w14:textId="77777777" w:rsidR="00161C46" w:rsidRDefault="00161C46" w:rsidP="00293C4D">
      <w:pPr>
        <w:pStyle w:val="5"/>
        <w:numPr>
          <w:ilvl w:val="4"/>
          <w:numId w:val="1"/>
        </w:numPr>
      </w:pPr>
      <w:r>
        <w:rPr>
          <w:rFonts w:hint="eastAsia"/>
        </w:rPr>
        <w:t>ファイル共有機器の管理画面接続手順</w:t>
      </w:r>
    </w:p>
    <w:p w14:paraId="056A98A8" w14:textId="77777777" w:rsidR="00161C46" w:rsidRDefault="00161C46" w:rsidP="00293C4D">
      <w:pPr>
        <w:pStyle w:val="5"/>
        <w:numPr>
          <w:ilvl w:val="4"/>
          <w:numId w:val="1"/>
        </w:numPr>
      </w:pPr>
      <w:r>
        <w:rPr>
          <w:rFonts w:hint="eastAsia"/>
        </w:rPr>
        <w:t>所属用ファイルサーバのランプチェック</w:t>
      </w:r>
    </w:p>
    <w:p w14:paraId="656F20AC" w14:textId="77777777" w:rsidR="00161C46" w:rsidRDefault="00161C46" w:rsidP="00293C4D">
      <w:pPr>
        <w:pStyle w:val="5"/>
        <w:numPr>
          <w:ilvl w:val="4"/>
          <w:numId w:val="1"/>
        </w:numPr>
      </w:pPr>
      <w:r>
        <w:rPr>
          <w:rFonts w:hint="eastAsia"/>
        </w:rPr>
        <w:t>ファイル共有機器の起動</w:t>
      </w:r>
    </w:p>
    <w:p w14:paraId="734556CD" w14:textId="77777777" w:rsidR="00161C46" w:rsidRDefault="00161C46" w:rsidP="00293C4D">
      <w:pPr>
        <w:pStyle w:val="5"/>
        <w:numPr>
          <w:ilvl w:val="4"/>
          <w:numId w:val="1"/>
        </w:numPr>
      </w:pPr>
      <w:r>
        <w:rPr>
          <w:rFonts w:hint="eastAsia"/>
        </w:rPr>
        <w:t>ファイル共有機器の停止</w:t>
      </w:r>
    </w:p>
    <w:p w14:paraId="461FDB07" w14:textId="77777777" w:rsidR="00161C46" w:rsidRPr="0038485B" w:rsidRDefault="00161C46" w:rsidP="00293C4D">
      <w:pPr>
        <w:pStyle w:val="5"/>
        <w:numPr>
          <w:ilvl w:val="4"/>
          <w:numId w:val="1"/>
        </w:numPr>
      </w:pPr>
      <w:r w:rsidRPr="0038485B">
        <w:rPr>
          <w:rFonts w:hint="eastAsia"/>
        </w:rPr>
        <w:t>ファイル共有機器の正常性確認</w:t>
      </w:r>
    </w:p>
    <w:p w14:paraId="4F226C64" w14:textId="77777777" w:rsidR="00161C46" w:rsidRDefault="00161C46" w:rsidP="00293C4D">
      <w:pPr>
        <w:pStyle w:val="5"/>
        <w:numPr>
          <w:ilvl w:val="4"/>
          <w:numId w:val="1"/>
        </w:numPr>
      </w:pPr>
      <w:r>
        <w:rPr>
          <w:rFonts w:hint="eastAsia"/>
        </w:rPr>
        <w:t>ファームウェアアップデート手順</w:t>
      </w:r>
    </w:p>
    <w:p w14:paraId="76A511CA" w14:textId="77777777" w:rsidR="00161C46" w:rsidRDefault="00161C46" w:rsidP="00293C4D">
      <w:pPr>
        <w:pStyle w:val="5"/>
        <w:numPr>
          <w:ilvl w:val="4"/>
          <w:numId w:val="1"/>
        </w:numPr>
      </w:pPr>
      <w:r>
        <w:rPr>
          <w:rFonts w:hint="eastAsia"/>
        </w:rPr>
        <w:t>HA操作手順</w:t>
      </w:r>
    </w:p>
    <w:p w14:paraId="35A86DF1" w14:textId="77777777" w:rsidR="00161C46" w:rsidRDefault="00161C46" w:rsidP="00293C4D">
      <w:pPr>
        <w:pStyle w:val="5"/>
        <w:numPr>
          <w:ilvl w:val="4"/>
          <w:numId w:val="1"/>
        </w:numPr>
      </w:pPr>
      <w:r>
        <w:rPr>
          <w:rFonts w:hint="eastAsia"/>
        </w:rPr>
        <w:t>組織改編時対応手順</w:t>
      </w:r>
    </w:p>
    <w:p w14:paraId="198E7E43" w14:textId="77777777" w:rsidR="00161C46" w:rsidRDefault="00161C46" w:rsidP="00293C4D">
      <w:pPr>
        <w:pStyle w:val="5"/>
        <w:numPr>
          <w:ilvl w:val="4"/>
          <w:numId w:val="1"/>
        </w:numPr>
      </w:pPr>
      <w:r>
        <w:rPr>
          <w:rFonts w:hint="eastAsia"/>
        </w:rPr>
        <w:t>i-node設定変更手順</w:t>
      </w:r>
    </w:p>
    <w:p w14:paraId="0A8E7D4D" w14:textId="77777777" w:rsidR="00161C46" w:rsidRDefault="00161C46" w:rsidP="00293C4D">
      <w:pPr>
        <w:pStyle w:val="5"/>
        <w:numPr>
          <w:ilvl w:val="4"/>
          <w:numId w:val="1"/>
        </w:numPr>
      </w:pPr>
      <w:r>
        <w:rPr>
          <w:rFonts w:hint="eastAsia"/>
        </w:rPr>
        <w:t>ボリューム容量変更手順</w:t>
      </w:r>
    </w:p>
    <w:p w14:paraId="1769A5DA" w14:textId="77777777" w:rsidR="00161C46" w:rsidRDefault="00161C46" w:rsidP="00293C4D">
      <w:pPr>
        <w:pStyle w:val="5"/>
        <w:numPr>
          <w:ilvl w:val="4"/>
          <w:numId w:val="1"/>
        </w:numPr>
      </w:pPr>
      <w:r>
        <w:rPr>
          <w:rFonts w:hint="eastAsia"/>
        </w:rPr>
        <w:t>自動階層のポリシー設定変更手順</w:t>
      </w:r>
    </w:p>
    <w:p w14:paraId="4B0C5C7C" w14:textId="77777777" w:rsidR="00161C46" w:rsidRDefault="00161C46" w:rsidP="00293C4D">
      <w:pPr>
        <w:pStyle w:val="5"/>
        <w:numPr>
          <w:ilvl w:val="4"/>
          <w:numId w:val="1"/>
        </w:numPr>
      </w:pPr>
      <w:r>
        <w:rPr>
          <w:rFonts w:hint="eastAsia"/>
        </w:rPr>
        <w:t>ファイル共有機器のバックアップ</w:t>
      </w:r>
    </w:p>
    <w:p w14:paraId="3444D50B" w14:textId="77777777" w:rsidR="00161C46" w:rsidRDefault="00161C46" w:rsidP="00293C4D">
      <w:pPr>
        <w:pStyle w:val="5"/>
        <w:numPr>
          <w:ilvl w:val="4"/>
          <w:numId w:val="1"/>
        </w:numPr>
      </w:pPr>
      <w:r>
        <w:rPr>
          <w:rFonts w:hint="eastAsia"/>
        </w:rPr>
        <w:t>ファイル共有機器のリストア(SnapMirror/Snapshot(ボリューム)/Snapshot(ファイル単位))</w:t>
      </w:r>
    </w:p>
    <w:p w14:paraId="4FADD239" w14:textId="77777777" w:rsidR="00161C46" w:rsidRDefault="00161C46" w:rsidP="00293C4D">
      <w:pPr>
        <w:pStyle w:val="5"/>
        <w:numPr>
          <w:ilvl w:val="4"/>
          <w:numId w:val="1"/>
        </w:numPr>
      </w:pPr>
      <w:r>
        <w:rPr>
          <w:rFonts w:hint="eastAsia"/>
        </w:rPr>
        <w:lastRenderedPageBreak/>
        <w:t>フォルダ利用状況確認</w:t>
      </w:r>
    </w:p>
    <w:p w14:paraId="5A66BCA2" w14:textId="77777777" w:rsidR="00161C46" w:rsidRDefault="00161C46" w:rsidP="00293C4D">
      <w:pPr>
        <w:pStyle w:val="5"/>
        <w:numPr>
          <w:ilvl w:val="4"/>
          <w:numId w:val="1"/>
        </w:numPr>
      </w:pPr>
      <w:r>
        <w:rPr>
          <w:rFonts w:hint="eastAsia"/>
        </w:rPr>
        <w:t>クォータ設定変更手順</w:t>
      </w:r>
    </w:p>
    <w:p w14:paraId="325F6A38" w14:textId="77777777" w:rsidR="00161C46" w:rsidRDefault="00161C46" w:rsidP="00293C4D">
      <w:pPr>
        <w:pStyle w:val="5"/>
        <w:numPr>
          <w:ilvl w:val="4"/>
          <w:numId w:val="1"/>
        </w:numPr>
      </w:pPr>
      <w:r>
        <w:rPr>
          <w:rFonts w:hint="eastAsia"/>
        </w:rPr>
        <w:t>アクセス権限追加/削除/変更手順</w:t>
      </w:r>
    </w:p>
    <w:p w14:paraId="117AB83E" w14:textId="77777777" w:rsidR="00161C46" w:rsidRDefault="00161C46" w:rsidP="00293C4D">
      <w:pPr>
        <w:pStyle w:val="4"/>
        <w:numPr>
          <w:ilvl w:val="3"/>
          <w:numId w:val="1"/>
        </w:numPr>
      </w:pPr>
      <w:r>
        <w:rPr>
          <w:rFonts w:hint="eastAsia"/>
        </w:rPr>
        <w:t>利用者手順書については以下の項目を含め、記載すること。</w:t>
      </w:r>
    </w:p>
    <w:p w14:paraId="2BFAEA75" w14:textId="77777777" w:rsidR="00161C46" w:rsidRDefault="00161C46" w:rsidP="00293C4D">
      <w:pPr>
        <w:pStyle w:val="5"/>
        <w:numPr>
          <w:ilvl w:val="4"/>
          <w:numId w:val="1"/>
        </w:numPr>
      </w:pPr>
      <w:r w:rsidRPr="00F44532">
        <w:rPr>
          <w:rFonts w:hint="eastAsia"/>
        </w:rPr>
        <w:t>所属</w:t>
      </w:r>
      <w:r>
        <w:rPr>
          <w:rFonts w:hint="eastAsia"/>
        </w:rPr>
        <w:t>ファイル共有</w:t>
      </w:r>
      <w:r w:rsidRPr="00F44532">
        <w:rPr>
          <w:rFonts w:hint="eastAsia"/>
        </w:rPr>
        <w:t>利用方針とアクセス制御方針</w:t>
      </w:r>
    </w:p>
    <w:p w14:paraId="54014C5D" w14:textId="77777777" w:rsidR="00161C46" w:rsidRDefault="00161C46" w:rsidP="00293C4D">
      <w:pPr>
        <w:pStyle w:val="5"/>
        <w:numPr>
          <w:ilvl w:val="4"/>
          <w:numId w:val="1"/>
        </w:numPr>
      </w:pPr>
      <w:r w:rsidRPr="00F44532">
        <w:rPr>
          <w:rFonts w:hint="eastAsia"/>
        </w:rPr>
        <w:t>利用方法</w:t>
      </w:r>
    </w:p>
    <w:p w14:paraId="50DB7F06" w14:textId="77777777" w:rsidR="00161C46" w:rsidRPr="001C3DB7" w:rsidRDefault="00161C46" w:rsidP="00293C4D">
      <w:pPr>
        <w:pStyle w:val="5"/>
        <w:numPr>
          <w:ilvl w:val="4"/>
          <w:numId w:val="1"/>
        </w:numPr>
      </w:pPr>
      <w:r>
        <w:rPr>
          <w:rFonts w:hint="eastAsia"/>
        </w:rPr>
        <w:t>データ復旧手順(Snapshotによるファイル単位のリストア)</w:t>
      </w:r>
    </w:p>
    <w:p w14:paraId="0FA4F0F5" w14:textId="77777777" w:rsidR="00161C46" w:rsidRDefault="00161C46" w:rsidP="00293C4D">
      <w:pPr>
        <w:pStyle w:val="3"/>
        <w:numPr>
          <w:ilvl w:val="2"/>
          <w:numId w:val="1"/>
        </w:numPr>
      </w:pPr>
      <w:bookmarkStart w:id="48" w:name="_Toc169861394"/>
      <w:r>
        <w:rPr>
          <w:rFonts w:hint="eastAsia"/>
        </w:rPr>
        <w:t>ファイル送受信</w:t>
      </w:r>
      <w:bookmarkEnd w:id="48"/>
    </w:p>
    <w:p w14:paraId="45BCB06F" w14:textId="77777777" w:rsidR="00161C46" w:rsidRDefault="00161C46" w:rsidP="00293C4D">
      <w:pPr>
        <w:pStyle w:val="4"/>
        <w:numPr>
          <w:ilvl w:val="3"/>
          <w:numId w:val="1"/>
        </w:numPr>
      </w:pPr>
      <w:r>
        <w:rPr>
          <w:rFonts w:hint="eastAsia"/>
        </w:rPr>
        <w:t>ファイル送受信サーバ</w:t>
      </w:r>
    </w:p>
    <w:p w14:paraId="72C96C76" w14:textId="77777777" w:rsidR="00161C46" w:rsidRPr="0038485B" w:rsidRDefault="00161C46" w:rsidP="00293C4D">
      <w:pPr>
        <w:pStyle w:val="5"/>
        <w:numPr>
          <w:ilvl w:val="4"/>
          <w:numId w:val="1"/>
        </w:numPr>
      </w:pPr>
      <w:r>
        <w:rPr>
          <w:rFonts w:hint="eastAsia"/>
        </w:rPr>
        <w:t>運用手順書については以下の項目を含め、記載すること。</w:t>
      </w:r>
    </w:p>
    <w:p w14:paraId="3452D86A" w14:textId="77777777" w:rsidR="00161C46" w:rsidRDefault="00161C46" w:rsidP="00293C4D">
      <w:pPr>
        <w:pStyle w:val="7"/>
        <w:numPr>
          <w:ilvl w:val="6"/>
          <w:numId w:val="1"/>
        </w:numPr>
      </w:pPr>
      <w:r>
        <w:rPr>
          <w:rFonts w:hint="eastAsia"/>
        </w:rPr>
        <w:t>管理画面のログイン・ログアウト手順</w:t>
      </w:r>
    </w:p>
    <w:p w14:paraId="69452390" w14:textId="77777777" w:rsidR="00161C46" w:rsidRDefault="00161C46" w:rsidP="00293C4D">
      <w:pPr>
        <w:pStyle w:val="7"/>
        <w:numPr>
          <w:ilvl w:val="6"/>
          <w:numId w:val="1"/>
        </w:numPr>
      </w:pPr>
      <w:r>
        <w:rPr>
          <w:rFonts w:hint="eastAsia"/>
        </w:rPr>
        <w:t>利用者アカウントの手動登録手順</w:t>
      </w:r>
    </w:p>
    <w:p w14:paraId="1C7228FA" w14:textId="77777777" w:rsidR="00161C46" w:rsidRDefault="00161C46" w:rsidP="00293C4D">
      <w:pPr>
        <w:pStyle w:val="7"/>
        <w:numPr>
          <w:ilvl w:val="6"/>
          <w:numId w:val="1"/>
        </w:numPr>
      </w:pPr>
      <w:r>
        <w:rPr>
          <w:rFonts w:hint="eastAsia"/>
        </w:rPr>
        <w:t>利用ユーザのファイル操作履歴の検索手順</w:t>
      </w:r>
    </w:p>
    <w:p w14:paraId="629AB43E" w14:textId="77777777" w:rsidR="00161C46" w:rsidRDefault="00161C46" w:rsidP="00293C4D">
      <w:pPr>
        <w:pStyle w:val="7"/>
        <w:numPr>
          <w:ilvl w:val="6"/>
          <w:numId w:val="1"/>
        </w:numPr>
      </w:pPr>
      <w:r>
        <w:rPr>
          <w:rFonts w:hint="eastAsia"/>
        </w:rPr>
        <w:t>ファイル送受信サーバの起動・停止手順</w:t>
      </w:r>
    </w:p>
    <w:p w14:paraId="64019BEB" w14:textId="77777777" w:rsidR="00161C46" w:rsidRDefault="00161C46" w:rsidP="00293C4D">
      <w:pPr>
        <w:pStyle w:val="7"/>
        <w:numPr>
          <w:ilvl w:val="6"/>
          <w:numId w:val="1"/>
        </w:numPr>
      </w:pPr>
      <w:r>
        <w:rPr>
          <w:rFonts w:hint="eastAsia"/>
        </w:rPr>
        <w:t>ファイル送受信サービス起動・停止手順</w:t>
      </w:r>
    </w:p>
    <w:p w14:paraId="2CC767B4" w14:textId="39C43963" w:rsidR="00161C46" w:rsidRDefault="00161C46" w:rsidP="00293C4D">
      <w:pPr>
        <w:pStyle w:val="7"/>
        <w:numPr>
          <w:ilvl w:val="6"/>
          <w:numId w:val="1"/>
        </w:numPr>
      </w:pPr>
      <w:r>
        <w:rPr>
          <w:rFonts w:hint="eastAsia"/>
        </w:rPr>
        <w:t>障害発生時の復旧</w:t>
      </w:r>
      <w:r w:rsidR="00801D07">
        <w:rPr>
          <w:rFonts w:hint="eastAsia"/>
        </w:rPr>
        <w:t>及び</w:t>
      </w:r>
      <w:r>
        <w:rPr>
          <w:rFonts w:hint="eastAsia"/>
        </w:rPr>
        <w:t>正常性確認手順</w:t>
      </w:r>
    </w:p>
    <w:p w14:paraId="78E23C5A" w14:textId="77777777" w:rsidR="00161C46" w:rsidRDefault="00161C46" w:rsidP="00293C4D">
      <w:pPr>
        <w:pStyle w:val="7"/>
        <w:numPr>
          <w:ilvl w:val="6"/>
          <w:numId w:val="1"/>
        </w:numPr>
      </w:pPr>
      <w:r>
        <w:rPr>
          <w:rFonts w:hint="eastAsia"/>
        </w:rPr>
        <w:t>ファームウェアのバージョンアップ方法</w:t>
      </w:r>
    </w:p>
    <w:p w14:paraId="1A325257" w14:textId="77777777" w:rsidR="00161C46" w:rsidRDefault="00161C46" w:rsidP="00293C4D">
      <w:pPr>
        <w:pStyle w:val="7"/>
        <w:numPr>
          <w:ilvl w:val="6"/>
          <w:numId w:val="1"/>
        </w:numPr>
      </w:pPr>
      <w:r>
        <w:rPr>
          <w:rFonts w:hint="eastAsia"/>
        </w:rPr>
        <w:t>ファイル送受信サーバのバックアップ手順</w:t>
      </w:r>
    </w:p>
    <w:p w14:paraId="178DA102" w14:textId="77777777" w:rsidR="00161C46" w:rsidRDefault="00161C46" w:rsidP="00293C4D">
      <w:pPr>
        <w:pStyle w:val="7"/>
        <w:numPr>
          <w:ilvl w:val="6"/>
          <w:numId w:val="1"/>
        </w:numPr>
      </w:pPr>
      <w:r>
        <w:rPr>
          <w:rFonts w:hint="eastAsia"/>
        </w:rPr>
        <w:t>ファイル送受信サーバのリストア手順</w:t>
      </w:r>
    </w:p>
    <w:p w14:paraId="6799D56A" w14:textId="77777777" w:rsidR="00311DBB" w:rsidRDefault="00311DBB" w:rsidP="00311DBB">
      <w:pPr>
        <w:pStyle w:val="5"/>
        <w:numPr>
          <w:ilvl w:val="4"/>
          <w:numId w:val="1"/>
        </w:numPr>
      </w:pPr>
      <w:r>
        <w:rPr>
          <w:rFonts w:hint="eastAsia"/>
        </w:rPr>
        <w:t>利用者手順書については以下の項目を含め、記載すること。</w:t>
      </w:r>
    </w:p>
    <w:p w14:paraId="139D206C" w14:textId="77777777" w:rsidR="00311DBB" w:rsidRDefault="00311DBB" w:rsidP="00311DBB">
      <w:pPr>
        <w:pStyle w:val="7"/>
        <w:numPr>
          <w:ilvl w:val="6"/>
          <w:numId w:val="1"/>
        </w:numPr>
      </w:pPr>
      <w:r>
        <w:rPr>
          <w:rFonts w:hint="eastAsia"/>
        </w:rPr>
        <w:t>府における3層間のファイル送受信と承認の考え方</w:t>
      </w:r>
    </w:p>
    <w:p w14:paraId="0DF18BB4" w14:textId="77777777" w:rsidR="00311DBB" w:rsidRDefault="00311DBB" w:rsidP="00311DBB">
      <w:pPr>
        <w:pStyle w:val="7"/>
        <w:numPr>
          <w:ilvl w:val="6"/>
          <w:numId w:val="1"/>
        </w:numPr>
      </w:pPr>
      <w:r>
        <w:rPr>
          <w:rFonts w:hint="eastAsia"/>
        </w:rPr>
        <w:t>利用者環境要件</w:t>
      </w:r>
    </w:p>
    <w:p w14:paraId="06894246" w14:textId="77777777" w:rsidR="00311DBB" w:rsidRDefault="00311DBB" w:rsidP="00311DBB">
      <w:pPr>
        <w:pStyle w:val="7"/>
        <w:numPr>
          <w:ilvl w:val="6"/>
          <w:numId w:val="1"/>
        </w:numPr>
      </w:pPr>
      <w:r>
        <w:rPr>
          <w:rFonts w:hint="eastAsia"/>
        </w:rPr>
        <w:t>ファイル送受信の画面起動方法</w:t>
      </w:r>
    </w:p>
    <w:p w14:paraId="5AC02EA7" w14:textId="77777777" w:rsidR="00311DBB" w:rsidRDefault="00311DBB" w:rsidP="00311DBB">
      <w:pPr>
        <w:pStyle w:val="7"/>
        <w:numPr>
          <w:ilvl w:val="6"/>
          <w:numId w:val="1"/>
        </w:numPr>
      </w:pPr>
      <w:r>
        <w:rPr>
          <w:rFonts w:hint="eastAsia"/>
        </w:rPr>
        <w:t>ファイルアップロード手順</w:t>
      </w:r>
    </w:p>
    <w:p w14:paraId="19CA917D" w14:textId="77777777" w:rsidR="00311DBB" w:rsidRDefault="00311DBB" w:rsidP="00311DBB">
      <w:pPr>
        <w:pStyle w:val="7"/>
        <w:numPr>
          <w:ilvl w:val="6"/>
          <w:numId w:val="1"/>
        </w:numPr>
      </w:pPr>
      <w:r>
        <w:rPr>
          <w:rFonts w:hint="eastAsia"/>
        </w:rPr>
        <w:t>ファイルアップロードの承認手順</w:t>
      </w:r>
    </w:p>
    <w:p w14:paraId="0B3C3391" w14:textId="77777777" w:rsidR="00311DBB" w:rsidRDefault="00311DBB" w:rsidP="00311DBB">
      <w:pPr>
        <w:pStyle w:val="7"/>
        <w:numPr>
          <w:ilvl w:val="6"/>
          <w:numId w:val="1"/>
        </w:numPr>
      </w:pPr>
      <w:r>
        <w:rPr>
          <w:rFonts w:hint="eastAsia"/>
        </w:rPr>
        <w:t>ファイルダウンロード手順</w:t>
      </w:r>
    </w:p>
    <w:p w14:paraId="2F66958E" w14:textId="77777777" w:rsidR="00161C46" w:rsidRDefault="00161C46" w:rsidP="004E1F94">
      <w:pPr>
        <w:pStyle w:val="4"/>
      </w:pPr>
      <w:r>
        <w:rPr>
          <w:rFonts w:hint="eastAsia"/>
        </w:rPr>
        <w:t>無害化サーバ</w:t>
      </w:r>
    </w:p>
    <w:p w14:paraId="4C8582D1" w14:textId="77777777" w:rsidR="00311DBB" w:rsidRPr="0038485B" w:rsidRDefault="00311DBB" w:rsidP="00311DBB">
      <w:pPr>
        <w:pStyle w:val="5"/>
        <w:numPr>
          <w:ilvl w:val="4"/>
          <w:numId w:val="1"/>
        </w:numPr>
      </w:pPr>
      <w:r>
        <w:rPr>
          <w:rFonts w:hint="eastAsia"/>
        </w:rPr>
        <w:t>用手順書については以下の項目を含め、記載すること。</w:t>
      </w:r>
    </w:p>
    <w:p w14:paraId="0D843B89" w14:textId="77777777" w:rsidR="00161C46" w:rsidRDefault="00161C46" w:rsidP="00293C4D">
      <w:pPr>
        <w:pStyle w:val="7"/>
        <w:numPr>
          <w:ilvl w:val="6"/>
          <w:numId w:val="1"/>
        </w:numPr>
      </w:pPr>
      <w:r>
        <w:rPr>
          <w:rFonts w:hint="eastAsia"/>
        </w:rPr>
        <w:t>無害化サーバの起動・停止手順</w:t>
      </w:r>
    </w:p>
    <w:p w14:paraId="24ECAD2B" w14:textId="77777777" w:rsidR="00161C46" w:rsidRDefault="00161C46" w:rsidP="00293C4D">
      <w:pPr>
        <w:pStyle w:val="7"/>
        <w:numPr>
          <w:ilvl w:val="6"/>
          <w:numId w:val="1"/>
        </w:numPr>
      </w:pPr>
      <w:r>
        <w:rPr>
          <w:rFonts w:hint="eastAsia"/>
        </w:rPr>
        <w:t>無害化サービスの起動・停止手順</w:t>
      </w:r>
    </w:p>
    <w:p w14:paraId="26BC1F84" w14:textId="77777777" w:rsidR="00161C46" w:rsidRDefault="00161C46" w:rsidP="00293C4D">
      <w:pPr>
        <w:pStyle w:val="7"/>
        <w:numPr>
          <w:ilvl w:val="6"/>
          <w:numId w:val="1"/>
        </w:numPr>
      </w:pPr>
      <w:r>
        <w:rPr>
          <w:rFonts w:hint="eastAsia"/>
        </w:rPr>
        <w:t>無害化サービスのバージョンアップ方法</w:t>
      </w:r>
    </w:p>
    <w:p w14:paraId="1A11DD14" w14:textId="77777777" w:rsidR="00161C46" w:rsidRDefault="00161C46" w:rsidP="00293C4D">
      <w:pPr>
        <w:pStyle w:val="7"/>
        <w:numPr>
          <w:ilvl w:val="6"/>
          <w:numId w:val="1"/>
        </w:numPr>
      </w:pPr>
      <w:r>
        <w:rPr>
          <w:rFonts w:hint="eastAsia"/>
        </w:rPr>
        <w:t>無害化サーバのバックアップ</w:t>
      </w:r>
    </w:p>
    <w:p w14:paraId="3A5AFEBD" w14:textId="77777777" w:rsidR="00161C46" w:rsidRDefault="00161C46" w:rsidP="00293C4D">
      <w:pPr>
        <w:pStyle w:val="7"/>
        <w:numPr>
          <w:ilvl w:val="6"/>
          <w:numId w:val="1"/>
        </w:numPr>
      </w:pPr>
      <w:r>
        <w:rPr>
          <w:rFonts w:hint="eastAsia"/>
        </w:rPr>
        <w:t>無害化サーバのリストア</w:t>
      </w:r>
    </w:p>
    <w:p w14:paraId="3E899F08" w14:textId="77777777" w:rsidR="00161C46" w:rsidRDefault="00161C46" w:rsidP="00293C4D">
      <w:pPr>
        <w:pStyle w:val="3"/>
        <w:numPr>
          <w:ilvl w:val="2"/>
          <w:numId w:val="1"/>
        </w:numPr>
      </w:pPr>
      <w:bookmarkStart w:id="49" w:name="_Toc169861395"/>
      <w:r>
        <w:rPr>
          <w:rFonts w:hint="eastAsia"/>
        </w:rPr>
        <w:t>サーバウイルス対策</w:t>
      </w:r>
      <w:bookmarkEnd w:id="49"/>
    </w:p>
    <w:p w14:paraId="40A6DAD6" w14:textId="4BD44F63"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5C2610EB" w14:textId="77777777" w:rsidR="00161C46" w:rsidRDefault="00161C46" w:rsidP="00293C4D">
      <w:pPr>
        <w:pStyle w:val="5"/>
        <w:numPr>
          <w:ilvl w:val="4"/>
          <w:numId w:val="1"/>
        </w:numPr>
      </w:pPr>
      <w:r>
        <w:rPr>
          <w:rFonts w:hint="eastAsia"/>
        </w:rPr>
        <w:lastRenderedPageBreak/>
        <w:t>ウイルス対策ソフトウェアへの接続手順</w:t>
      </w:r>
    </w:p>
    <w:p w14:paraId="3B63E4A8" w14:textId="77777777" w:rsidR="00161C46" w:rsidRDefault="00161C46" w:rsidP="00293C4D">
      <w:pPr>
        <w:pStyle w:val="5"/>
        <w:numPr>
          <w:ilvl w:val="4"/>
          <w:numId w:val="1"/>
        </w:numPr>
      </w:pPr>
      <w:r>
        <w:rPr>
          <w:rFonts w:hint="eastAsia"/>
        </w:rPr>
        <w:t>ウイルス対策ソフトウェアの起動</w:t>
      </w:r>
    </w:p>
    <w:p w14:paraId="0247E058" w14:textId="77777777" w:rsidR="00161C46" w:rsidRDefault="00161C46" w:rsidP="00293C4D">
      <w:pPr>
        <w:pStyle w:val="5"/>
        <w:numPr>
          <w:ilvl w:val="4"/>
          <w:numId w:val="1"/>
        </w:numPr>
      </w:pPr>
      <w:r>
        <w:rPr>
          <w:rFonts w:hint="eastAsia"/>
        </w:rPr>
        <w:t>ウイルス対策ソフトウェアの停止</w:t>
      </w:r>
    </w:p>
    <w:p w14:paraId="1A76453F" w14:textId="77777777" w:rsidR="00161C46" w:rsidRDefault="00161C46" w:rsidP="00293C4D">
      <w:pPr>
        <w:pStyle w:val="5"/>
        <w:numPr>
          <w:ilvl w:val="4"/>
          <w:numId w:val="1"/>
        </w:numPr>
      </w:pPr>
      <w:r>
        <w:rPr>
          <w:rFonts w:hint="eastAsia"/>
        </w:rPr>
        <w:t>ウイルス対策ソフトウェアの管理画面の表示(クライアント状態確認とログ確認)</w:t>
      </w:r>
    </w:p>
    <w:p w14:paraId="464B3AFC" w14:textId="77777777" w:rsidR="00161C46" w:rsidRDefault="00161C46" w:rsidP="00293C4D">
      <w:pPr>
        <w:pStyle w:val="5"/>
        <w:numPr>
          <w:ilvl w:val="4"/>
          <w:numId w:val="1"/>
        </w:numPr>
      </w:pPr>
      <w:r>
        <w:rPr>
          <w:rFonts w:hint="eastAsia"/>
        </w:rPr>
        <w:t>ウイルス対策ソフトウェアのアップデート方法</w:t>
      </w:r>
    </w:p>
    <w:p w14:paraId="4F22AFC3" w14:textId="77777777" w:rsidR="00161C46" w:rsidRDefault="00161C46" w:rsidP="00293C4D">
      <w:pPr>
        <w:pStyle w:val="5"/>
        <w:numPr>
          <w:ilvl w:val="4"/>
          <w:numId w:val="1"/>
        </w:numPr>
      </w:pPr>
      <w:r>
        <w:rPr>
          <w:rFonts w:hint="eastAsia"/>
        </w:rPr>
        <w:t>ウイルス対策ソフトウェアのパターンファイルの手動ダウンロード</w:t>
      </w:r>
    </w:p>
    <w:p w14:paraId="00BD99FF" w14:textId="77777777" w:rsidR="00161C46" w:rsidRDefault="00161C46" w:rsidP="00293C4D">
      <w:pPr>
        <w:pStyle w:val="5"/>
        <w:numPr>
          <w:ilvl w:val="4"/>
          <w:numId w:val="1"/>
        </w:numPr>
      </w:pPr>
      <w:r>
        <w:rPr>
          <w:rFonts w:hint="eastAsia"/>
        </w:rPr>
        <w:t>ウイルス対策ソフトウェアのパターンファイルの手動配布</w:t>
      </w:r>
    </w:p>
    <w:p w14:paraId="04C96A10" w14:textId="77777777" w:rsidR="00161C46" w:rsidRDefault="00161C46" w:rsidP="00293C4D">
      <w:pPr>
        <w:pStyle w:val="5"/>
        <w:numPr>
          <w:ilvl w:val="4"/>
          <w:numId w:val="1"/>
        </w:numPr>
      </w:pPr>
      <w:r>
        <w:rPr>
          <w:rFonts w:hint="eastAsia"/>
        </w:rPr>
        <w:t>ウイルススキャン手動実行</w:t>
      </w:r>
    </w:p>
    <w:p w14:paraId="3DF6918D" w14:textId="77777777" w:rsidR="00161C46" w:rsidRDefault="00161C46" w:rsidP="00293C4D">
      <w:pPr>
        <w:pStyle w:val="5"/>
        <w:numPr>
          <w:ilvl w:val="4"/>
          <w:numId w:val="1"/>
        </w:numPr>
      </w:pPr>
      <w:r>
        <w:rPr>
          <w:rFonts w:hint="eastAsia"/>
        </w:rPr>
        <w:t>ウイルス対策ソフトウェアのバックアップ</w:t>
      </w:r>
    </w:p>
    <w:p w14:paraId="373A93DD" w14:textId="77777777" w:rsidR="00161C46" w:rsidRDefault="00161C46" w:rsidP="00293C4D">
      <w:pPr>
        <w:pStyle w:val="5"/>
        <w:numPr>
          <w:ilvl w:val="4"/>
          <w:numId w:val="1"/>
        </w:numPr>
      </w:pPr>
      <w:r>
        <w:rPr>
          <w:rFonts w:hint="eastAsia"/>
        </w:rPr>
        <w:t>ウイルス対策ソフトウェアのリストア</w:t>
      </w:r>
    </w:p>
    <w:p w14:paraId="5D47645E" w14:textId="77777777" w:rsidR="00161C46" w:rsidRDefault="00161C46" w:rsidP="00293C4D">
      <w:pPr>
        <w:pStyle w:val="3"/>
        <w:numPr>
          <w:ilvl w:val="2"/>
          <w:numId w:val="1"/>
        </w:numPr>
      </w:pPr>
      <w:bookmarkStart w:id="50" w:name="_Toc169861396"/>
      <w:r>
        <w:rPr>
          <w:rFonts w:hint="eastAsia"/>
        </w:rPr>
        <w:t>ターミナルサービス</w:t>
      </w:r>
      <w:bookmarkEnd w:id="50"/>
    </w:p>
    <w:p w14:paraId="16E2573F" w14:textId="77777777" w:rsidR="00161C46" w:rsidRDefault="00161C46" w:rsidP="00293C4D">
      <w:pPr>
        <w:pStyle w:val="4"/>
        <w:numPr>
          <w:ilvl w:val="3"/>
          <w:numId w:val="1"/>
        </w:numPr>
      </w:pPr>
      <w:r>
        <w:rPr>
          <w:rFonts w:hint="eastAsia"/>
        </w:rPr>
        <w:t>利用者手順書については以下の項目を含め、記載すること。</w:t>
      </w:r>
    </w:p>
    <w:p w14:paraId="0439D159" w14:textId="77777777" w:rsidR="00161C46" w:rsidRDefault="00161C46" w:rsidP="00293C4D">
      <w:pPr>
        <w:pStyle w:val="5"/>
        <w:numPr>
          <w:ilvl w:val="4"/>
          <w:numId w:val="1"/>
        </w:numPr>
      </w:pPr>
      <w:r>
        <w:rPr>
          <w:rFonts w:hint="eastAsia"/>
        </w:rPr>
        <w:t>ターミナルサービスへの接続手順</w:t>
      </w:r>
    </w:p>
    <w:p w14:paraId="3921056B" w14:textId="77777777" w:rsidR="00161C46" w:rsidRDefault="00161C46" w:rsidP="00293C4D">
      <w:pPr>
        <w:pStyle w:val="5"/>
        <w:numPr>
          <w:ilvl w:val="4"/>
          <w:numId w:val="1"/>
        </w:numPr>
      </w:pPr>
      <w:r>
        <w:rPr>
          <w:rFonts w:hint="eastAsia"/>
        </w:rPr>
        <w:t>ターミナルサービスからのログアウト手順</w:t>
      </w:r>
    </w:p>
    <w:p w14:paraId="42D9BBA7" w14:textId="77777777" w:rsidR="00161C46" w:rsidRDefault="00161C46" w:rsidP="00293C4D">
      <w:pPr>
        <w:pStyle w:val="5"/>
        <w:numPr>
          <w:ilvl w:val="4"/>
          <w:numId w:val="1"/>
        </w:numPr>
      </w:pPr>
      <w:r>
        <w:rPr>
          <w:rFonts w:hint="eastAsia"/>
        </w:rPr>
        <w:t>ターミナルサーバから各機器への接続手順</w:t>
      </w:r>
    </w:p>
    <w:p w14:paraId="3600D115" w14:textId="77777777"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p>
    <w:p w14:paraId="5861DD2E" w14:textId="77777777" w:rsidR="00161C46" w:rsidRDefault="00161C46" w:rsidP="00293C4D">
      <w:pPr>
        <w:pStyle w:val="5"/>
        <w:numPr>
          <w:ilvl w:val="4"/>
          <w:numId w:val="1"/>
        </w:numPr>
      </w:pPr>
      <w:r>
        <w:rPr>
          <w:rFonts w:hint="eastAsia"/>
        </w:rPr>
        <w:t>リモートアクセス手順</w:t>
      </w:r>
    </w:p>
    <w:p w14:paraId="3D6F23A6" w14:textId="77777777" w:rsidR="00161C46" w:rsidRPr="00894CFF" w:rsidRDefault="00161C46" w:rsidP="00293C4D">
      <w:pPr>
        <w:pStyle w:val="5"/>
        <w:numPr>
          <w:ilvl w:val="4"/>
          <w:numId w:val="1"/>
        </w:numPr>
      </w:pPr>
      <w:r>
        <w:rPr>
          <w:rFonts w:hint="eastAsia"/>
        </w:rPr>
        <w:t>リモートデスクトップ接続手順</w:t>
      </w:r>
    </w:p>
    <w:p w14:paraId="6BB76D65" w14:textId="77777777" w:rsidR="00161C46" w:rsidRDefault="00161C46" w:rsidP="00293C4D">
      <w:pPr>
        <w:pStyle w:val="3"/>
        <w:numPr>
          <w:ilvl w:val="2"/>
          <w:numId w:val="1"/>
        </w:numPr>
      </w:pPr>
      <w:bookmarkStart w:id="51" w:name="_Toc169861397"/>
      <w:r>
        <w:rPr>
          <w:rFonts w:hint="eastAsia"/>
        </w:rPr>
        <w:t>サーバログ管理</w:t>
      </w:r>
      <w:bookmarkEnd w:id="51"/>
    </w:p>
    <w:p w14:paraId="76ECB094" w14:textId="2AF66EDE"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713F0564" w14:textId="77777777" w:rsidR="00161C46" w:rsidRDefault="00161C46" w:rsidP="00293C4D">
      <w:pPr>
        <w:pStyle w:val="5"/>
        <w:numPr>
          <w:ilvl w:val="4"/>
          <w:numId w:val="1"/>
        </w:numPr>
      </w:pPr>
      <w:r w:rsidRPr="00D21C22">
        <w:rPr>
          <w:rFonts w:hint="eastAsia"/>
        </w:rPr>
        <w:t>管理画面のログイン・ログアウト手順</w:t>
      </w:r>
    </w:p>
    <w:p w14:paraId="19BEAF43" w14:textId="77777777" w:rsidR="00161C46" w:rsidRDefault="00161C46" w:rsidP="00293C4D">
      <w:pPr>
        <w:pStyle w:val="5"/>
        <w:numPr>
          <w:ilvl w:val="4"/>
          <w:numId w:val="1"/>
        </w:numPr>
      </w:pPr>
      <w:r>
        <w:rPr>
          <w:rFonts w:hint="eastAsia"/>
        </w:rPr>
        <w:t>ログ管理ソフトウェアの起動</w:t>
      </w:r>
    </w:p>
    <w:p w14:paraId="43566067" w14:textId="77777777" w:rsidR="00161C46" w:rsidRDefault="00161C46" w:rsidP="00293C4D">
      <w:pPr>
        <w:pStyle w:val="5"/>
        <w:numPr>
          <w:ilvl w:val="4"/>
          <w:numId w:val="1"/>
        </w:numPr>
      </w:pPr>
      <w:r>
        <w:rPr>
          <w:rFonts w:hint="eastAsia"/>
        </w:rPr>
        <w:t>ログ管理ソフトウェアの停止</w:t>
      </w:r>
    </w:p>
    <w:p w14:paraId="63BD18B2" w14:textId="10E2687E" w:rsidR="00161C46" w:rsidRPr="00D21C22" w:rsidRDefault="009173CE" w:rsidP="00293C4D">
      <w:pPr>
        <w:pStyle w:val="5"/>
        <w:numPr>
          <w:ilvl w:val="4"/>
          <w:numId w:val="1"/>
        </w:numPr>
      </w:pPr>
      <w:r>
        <w:rPr>
          <w:rFonts w:hint="eastAsia"/>
        </w:rPr>
        <w:t>サーバ</w:t>
      </w:r>
      <w:r w:rsidR="00161C46" w:rsidRPr="00D21C22">
        <w:rPr>
          <w:rFonts w:hint="eastAsia"/>
        </w:rPr>
        <w:t>ログ管理サーバ、</w:t>
      </w:r>
      <w:r>
        <w:rPr>
          <w:rFonts w:hint="eastAsia"/>
        </w:rPr>
        <w:t>サーバ</w:t>
      </w:r>
      <w:r w:rsidR="00161C46" w:rsidRPr="00D21C22">
        <w:rPr>
          <w:rFonts w:hint="eastAsia"/>
        </w:rPr>
        <w:t>ログ保管サーバの正常性確認</w:t>
      </w:r>
    </w:p>
    <w:p w14:paraId="6869573A" w14:textId="77777777" w:rsidR="00161C46" w:rsidRDefault="00161C46" w:rsidP="00293C4D">
      <w:pPr>
        <w:pStyle w:val="5"/>
        <w:numPr>
          <w:ilvl w:val="4"/>
          <w:numId w:val="1"/>
        </w:numPr>
      </w:pPr>
      <w:r>
        <w:rPr>
          <w:rFonts w:hint="eastAsia"/>
        </w:rPr>
        <w:t>ログ管理ソフトウェアでのログの表示方法、検索方法</w:t>
      </w:r>
    </w:p>
    <w:p w14:paraId="2C4441DC" w14:textId="77777777" w:rsidR="00161C46" w:rsidRDefault="00161C46" w:rsidP="00293C4D">
      <w:pPr>
        <w:pStyle w:val="5"/>
        <w:numPr>
          <w:ilvl w:val="4"/>
          <w:numId w:val="1"/>
        </w:numPr>
      </w:pPr>
      <w:r>
        <w:rPr>
          <w:rFonts w:hint="eastAsia"/>
        </w:rPr>
        <w:t>ログ管理ソフトウェアのアップデート方法</w:t>
      </w:r>
    </w:p>
    <w:p w14:paraId="519F5D14" w14:textId="77777777" w:rsidR="00161C46" w:rsidRDefault="00161C46" w:rsidP="00293C4D">
      <w:pPr>
        <w:pStyle w:val="5"/>
        <w:numPr>
          <w:ilvl w:val="4"/>
          <w:numId w:val="1"/>
        </w:numPr>
      </w:pPr>
      <w:r>
        <w:rPr>
          <w:rFonts w:hint="eastAsia"/>
        </w:rPr>
        <w:t>ログのアーカイブ方法</w:t>
      </w:r>
    </w:p>
    <w:p w14:paraId="69C29F08" w14:textId="77777777" w:rsidR="00161C46" w:rsidRDefault="00161C46" w:rsidP="00293C4D">
      <w:pPr>
        <w:pStyle w:val="5"/>
        <w:numPr>
          <w:ilvl w:val="4"/>
          <w:numId w:val="1"/>
        </w:numPr>
      </w:pPr>
      <w:r>
        <w:rPr>
          <w:rFonts w:hint="eastAsia"/>
        </w:rPr>
        <w:t>アーカイブしたログのリストア方法</w:t>
      </w:r>
    </w:p>
    <w:p w14:paraId="6A5BDCC8" w14:textId="77777777" w:rsidR="00161C46" w:rsidRDefault="00161C46" w:rsidP="00293C4D">
      <w:pPr>
        <w:pStyle w:val="5"/>
        <w:numPr>
          <w:ilvl w:val="4"/>
          <w:numId w:val="1"/>
        </w:numPr>
      </w:pPr>
      <w:r>
        <w:rPr>
          <w:rFonts w:hint="eastAsia"/>
        </w:rPr>
        <w:t>リストアしたアーカイブログの表示方法、検索方法</w:t>
      </w:r>
    </w:p>
    <w:p w14:paraId="6131CD8E" w14:textId="77777777" w:rsidR="00161C46" w:rsidRDefault="00161C46" w:rsidP="00293C4D">
      <w:pPr>
        <w:pStyle w:val="5"/>
        <w:numPr>
          <w:ilvl w:val="4"/>
          <w:numId w:val="1"/>
        </w:numPr>
      </w:pPr>
      <w:r>
        <w:rPr>
          <w:rFonts w:hint="eastAsia"/>
        </w:rPr>
        <w:t>ログ管理ソフトウェアのバックアップ</w:t>
      </w:r>
    </w:p>
    <w:p w14:paraId="4EA7A5D0" w14:textId="77777777" w:rsidR="00161C46" w:rsidRPr="005328E5" w:rsidRDefault="00161C46" w:rsidP="00293C4D">
      <w:pPr>
        <w:pStyle w:val="5"/>
        <w:numPr>
          <w:ilvl w:val="4"/>
          <w:numId w:val="1"/>
        </w:numPr>
      </w:pPr>
      <w:r>
        <w:rPr>
          <w:rFonts w:hint="eastAsia"/>
        </w:rPr>
        <w:t>ログ管理ソフトウェアのリストア</w:t>
      </w:r>
    </w:p>
    <w:p w14:paraId="1091059D" w14:textId="77777777" w:rsidR="00161C46" w:rsidRDefault="00161C46" w:rsidP="00293C4D">
      <w:pPr>
        <w:pStyle w:val="3"/>
        <w:numPr>
          <w:ilvl w:val="2"/>
          <w:numId w:val="1"/>
        </w:numPr>
      </w:pPr>
      <w:bookmarkStart w:id="52" w:name="_Toc169861398"/>
      <w:r>
        <w:rPr>
          <w:rFonts w:hint="eastAsia"/>
        </w:rPr>
        <w:t>サーババックアップ</w:t>
      </w:r>
      <w:bookmarkEnd w:id="52"/>
    </w:p>
    <w:p w14:paraId="269124D7" w14:textId="77777777" w:rsidR="00161C46" w:rsidRDefault="00161C46" w:rsidP="00293C4D">
      <w:pPr>
        <w:pStyle w:val="4"/>
        <w:numPr>
          <w:ilvl w:val="3"/>
          <w:numId w:val="1"/>
        </w:numPr>
      </w:pPr>
      <w:r>
        <w:rPr>
          <w:rFonts w:hint="eastAsia"/>
        </w:rPr>
        <w:t>運用手順書については以下の項目を含め、記載すること。</w:t>
      </w:r>
    </w:p>
    <w:p w14:paraId="293F068D" w14:textId="77777777" w:rsidR="00161C46" w:rsidRDefault="00161C46" w:rsidP="00293C4D">
      <w:pPr>
        <w:pStyle w:val="5"/>
        <w:numPr>
          <w:ilvl w:val="4"/>
          <w:numId w:val="1"/>
        </w:numPr>
      </w:pPr>
      <w:r>
        <w:rPr>
          <w:rFonts w:hint="eastAsia"/>
        </w:rPr>
        <w:t>管理画面へのログイン・ログアウト手順</w:t>
      </w:r>
    </w:p>
    <w:p w14:paraId="71EB1CC5" w14:textId="77777777" w:rsidR="00161C46" w:rsidRDefault="00161C46" w:rsidP="00293C4D">
      <w:pPr>
        <w:pStyle w:val="5"/>
        <w:numPr>
          <w:ilvl w:val="4"/>
          <w:numId w:val="1"/>
        </w:numPr>
      </w:pPr>
      <w:r>
        <w:rPr>
          <w:rFonts w:hint="eastAsia"/>
        </w:rPr>
        <w:lastRenderedPageBreak/>
        <w:t>バックアップサーバの起動・停止手順</w:t>
      </w:r>
    </w:p>
    <w:p w14:paraId="63BBB1B1" w14:textId="77777777" w:rsidR="00161C46" w:rsidRDefault="00161C46" w:rsidP="00293C4D">
      <w:pPr>
        <w:pStyle w:val="5"/>
        <w:numPr>
          <w:ilvl w:val="4"/>
          <w:numId w:val="1"/>
        </w:numPr>
      </w:pPr>
      <w:r>
        <w:rPr>
          <w:rFonts w:hint="eastAsia"/>
        </w:rPr>
        <w:t>バックアップ取得状況の確認手順</w:t>
      </w:r>
    </w:p>
    <w:p w14:paraId="329CC485" w14:textId="77777777" w:rsidR="00161C46" w:rsidRDefault="00161C46" w:rsidP="00293C4D">
      <w:pPr>
        <w:pStyle w:val="5"/>
        <w:numPr>
          <w:ilvl w:val="4"/>
          <w:numId w:val="1"/>
        </w:numPr>
      </w:pPr>
      <w:r>
        <w:rPr>
          <w:rFonts w:hint="eastAsia"/>
        </w:rPr>
        <w:t>遠地保管されているバックアップデータの取得状況確認手順</w:t>
      </w:r>
    </w:p>
    <w:p w14:paraId="432BE767" w14:textId="77777777" w:rsidR="00161C46" w:rsidRDefault="00161C46" w:rsidP="00293C4D">
      <w:pPr>
        <w:pStyle w:val="5"/>
        <w:numPr>
          <w:ilvl w:val="4"/>
          <w:numId w:val="1"/>
        </w:numPr>
      </w:pPr>
      <w:r>
        <w:rPr>
          <w:rFonts w:hint="eastAsia"/>
        </w:rPr>
        <w:t>バックアップサービスの正常性確認(データ保護機能を含む)</w:t>
      </w:r>
    </w:p>
    <w:p w14:paraId="06592008" w14:textId="77777777" w:rsidR="00161C46" w:rsidRDefault="00161C46" w:rsidP="00293C4D">
      <w:pPr>
        <w:pStyle w:val="5"/>
        <w:numPr>
          <w:ilvl w:val="4"/>
          <w:numId w:val="1"/>
        </w:numPr>
      </w:pPr>
      <w:r>
        <w:rPr>
          <w:rFonts w:hint="eastAsia"/>
        </w:rPr>
        <w:t>バックアップ対象追加/削除/変更手順</w:t>
      </w:r>
    </w:p>
    <w:p w14:paraId="242E7C92" w14:textId="77777777" w:rsidR="00161C46" w:rsidRDefault="00161C46" w:rsidP="00293C4D">
      <w:pPr>
        <w:pStyle w:val="5"/>
        <w:numPr>
          <w:ilvl w:val="4"/>
          <w:numId w:val="1"/>
        </w:numPr>
      </w:pPr>
      <w:r>
        <w:rPr>
          <w:rFonts w:hint="eastAsia"/>
        </w:rPr>
        <w:t>バックアップのスケジュール変更手順</w:t>
      </w:r>
    </w:p>
    <w:p w14:paraId="266DA038" w14:textId="77777777" w:rsidR="00161C46" w:rsidRDefault="00161C46" w:rsidP="00293C4D">
      <w:pPr>
        <w:pStyle w:val="5"/>
        <w:numPr>
          <w:ilvl w:val="4"/>
          <w:numId w:val="1"/>
        </w:numPr>
      </w:pPr>
      <w:r>
        <w:rPr>
          <w:rFonts w:hint="eastAsia"/>
        </w:rPr>
        <w:t>手動でのバックアップデータ取得手順</w:t>
      </w:r>
    </w:p>
    <w:p w14:paraId="56A83A24" w14:textId="77777777" w:rsidR="00161C46" w:rsidRDefault="00161C46" w:rsidP="00293C4D">
      <w:pPr>
        <w:pStyle w:val="5"/>
        <w:numPr>
          <w:ilvl w:val="4"/>
          <w:numId w:val="1"/>
        </w:numPr>
      </w:pPr>
      <w:r>
        <w:rPr>
          <w:rFonts w:hint="eastAsia"/>
        </w:rPr>
        <w:t>バックアップデータからのリストア手順</w:t>
      </w:r>
    </w:p>
    <w:p w14:paraId="0ECB60F5" w14:textId="77777777" w:rsidR="00161C46" w:rsidRDefault="00161C46" w:rsidP="00293C4D">
      <w:pPr>
        <w:pStyle w:val="5"/>
        <w:numPr>
          <w:ilvl w:val="4"/>
          <w:numId w:val="1"/>
        </w:numPr>
      </w:pPr>
      <w:r>
        <w:rPr>
          <w:rFonts w:hint="eastAsia"/>
        </w:rPr>
        <w:t>バックアップ管理ソフトウェアのライセンスの更新手順</w:t>
      </w:r>
    </w:p>
    <w:p w14:paraId="2B533D5E" w14:textId="1034CF04" w:rsidR="00161C46" w:rsidRDefault="00161C46" w:rsidP="00293C4D">
      <w:pPr>
        <w:pStyle w:val="5"/>
        <w:numPr>
          <w:ilvl w:val="4"/>
          <w:numId w:val="1"/>
        </w:numPr>
      </w:pPr>
      <w:r>
        <w:rPr>
          <w:rFonts w:hint="eastAsia"/>
        </w:rPr>
        <w:t>バックアップ管理サーバ・バックアップ転送サーバのバックアップ</w:t>
      </w:r>
    </w:p>
    <w:p w14:paraId="336618FD" w14:textId="11234D4A" w:rsidR="00161C46" w:rsidRDefault="00161C46" w:rsidP="00293C4D">
      <w:pPr>
        <w:pStyle w:val="5"/>
        <w:numPr>
          <w:ilvl w:val="4"/>
          <w:numId w:val="1"/>
        </w:numPr>
      </w:pPr>
      <w:r>
        <w:rPr>
          <w:rFonts w:hint="eastAsia"/>
        </w:rPr>
        <w:t>バックアップ管理サーバ・バックアップ転送サーバのリストア</w:t>
      </w:r>
    </w:p>
    <w:p w14:paraId="6ED97394" w14:textId="1258C9A8" w:rsidR="00161C46" w:rsidRDefault="00161C46" w:rsidP="00293C4D">
      <w:pPr>
        <w:pStyle w:val="5"/>
        <w:numPr>
          <w:ilvl w:val="4"/>
          <w:numId w:val="1"/>
        </w:numPr>
      </w:pPr>
      <w:r>
        <w:rPr>
          <w:rFonts w:hint="eastAsia"/>
        </w:rPr>
        <w:t>バックアップ保護サーバのバックアップ</w:t>
      </w:r>
    </w:p>
    <w:p w14:paraId="2733F485" w14:textId="733CE73A" w:rsidR="00161C46" w:rsidRDefault="00161C46" w:rsidP="00293C4D">
      <w:pPr>
        <w:pStyle w:val="5"/>
        <w:numPr>
          <w:ilvl w:val="4"/>
          <w:numId w:val="1"/>
        </w:numPr>
      </w:pPr>
      <w:r>
        <w:rPr>
          <w:rFonts w:hint="eastAsia"/>
        </w:rPr>
        <w:t>バックアップ保護サーバのリストア</w:t>
      </w:r>
    </w:p>
    <w:p w14:paraId="0F38609F" w14:textId="77777777" w:rsidR="00161C46" w:rsidRDefault="00161C46" w:rsidP="00293C4D">
      <w:pPr>
        <w:pStyle w:val="3"/>
        <w:numPr>
          <w:ilvl w:val="2"/>
          <w:numId w:val="1"/>
        </w:numPr>
      </w:pPr>
      <w:bookmarkStart w:id="53" w:name="_Toc169861399"/>
      <w:r>
        <w:rPr>
          <w:rFonts w:hint="eastAsia"/>
        </w:rPr>
        <w:t>ジョブ管理システム</w:t>
      </w:r>
      <w:bookmarkEnd w:id="53"/>
    </w:p>
    <w:p w14:paraId="00DF6020" w14:textId="77777777" w:rsidR="00161C46" w:rsidRDefault="00161C46" w:rsidP="00293C4D">
      <w:pPr>
        <w:pStyle w:val="4"/>
        <w:numPr>
          <w:ilvl w:val="3"/>
          <w:numId w:val="1"/>
        </w:numPr>
      </w:pPr>
      <w:r>
        <w:rPr>
          <w:rFonts w:hint="eastAsia"/>
        </w:rPr>
        <w:t>運用手順書については以下の項目を含め、記載すること。</w:t>
      </w:r>
    </w:p>
    <w:p w14:paraId="14774D1F" w14:textId="77777777" w:rsidR="00161C46" w:rsidRDefault="00161C46" w:rsidP="00293C4D">
      <w:pPr>
        <w:pStyle w:val="5"/>
        <w:numPr>
          <w:ilvl w:val="4"/>
          <w:numId w:val="1"/>
        </w:numPr>
      </w:pPr>
      <w:r>
        <w:rPr>
          <w:rFonts w:hint="eastAsia"/>
        </w:rPr>
        <w:t>管理画面へのログイン・ログアウト手順</w:t>
      </w:r>
    </w:p>
    <w:p w14:paraId="3FD65928" w14:textId="77777777" w:rsidR="00161C46" w:rsidRDefault="00161C46" w:rsidP="00293C4D">
      <w:pPr>
        <w:pStyle w:val="5"/>
        <w:numPr>
          <w:ilvl w:val="4"/>
          <w:numId w:val="1"/>
        </w:numPr>
      </w:pPr>
      <w:r>
        <w:rPr>
          <w:rFonts w:hint="eastAsia"/>
        </w:rPr>
        <w:t>ジョブ管理システムの起動、停止手順</w:t>
      </w:r>
    </w:p>
    <w:p w14:paraId="1D273008" w14:textId="77777777" w:rsidR="00161C46" w:rsidRDefault="00161C46" w:rsidP="00293C4D">
      <w:pPr>
        <w:pStyle w:val="5"/>
        <w:numPr>
          <w:ilvl w:val="4"/>
          <w:numId w:val="1"/>
        </w:numPr>
      </w:pPr>
      <w:r>
        <w:rPr>
          <w:rFonts w:hint="eastAsia"/>
        </w:rPr>
        <w:t>ジョブ管理ソフトウェアのログ確認手順</w:t>
      </w:r>
    </w:p>
    <w:p w14:paraId="036A72A2" w14:textId="77777777" w:rsidR="00161C46" w:rsidRDefault="00161C46" w:rsidP="00293C4D">
      <w:pPr>
        <w:pStyle w:val="5"/>
        <w:numPr>
          <w:ilvl w:val="4"/>
          <w:numId w:val="1"/>
        </w:numPr>
      </w:pPr>
      <w:r>
        <w:rPr>
          <w:rFonts w:hint="eastAsia"/>
        </w:rPr>
        <w:t>ジョブネットの状態確認手順</w:t>
      </w:r>
    </w:p>
    <w:p w14:paraId="25BC6E85" w14:textId="77777777" w:rsidR="00161C46" w:rsidRDefault="00161C46" w:rsidP="00293C4D">
      <w:pPr>
        <w:pStyle w:val="5"/>
        <w:numPr>
          <w:ilvl w:val="4"/>
          <w:numId w:val="1"/>
        </w:numPr>
      </w:pPr>
      <w:r>
        <w:rPr>
          <w:rFonts w:hint="eastAsia"/>
        </w:rPr>
        <w:t>ジョブネットの即時実行手順</w:t>
      </w:r>
    </w:p>
    <w:p w14:paraId="48E8AA99" w14:textId="77777777" w:rsidR="00161C46" w:rsidRDefault="00161C46" w:rsidP="00293C4D">
      <w:pPr>
        <w:pStyle w:val="5"/>
        <w:numPr>
          <w:ilvl w:val="4"/>
          <w:numId w:val="1"/>
        </w:numPr>
      </w:pPr>
      <w:r>
        <w:rPr>
          <w:rFonts w:hint="eastAsia"/>
        </w:rPr>
        <w:t>ジョブネットのカレンダー設定確認手順</w:t>
      </w:r>
    </w:p>
    <w:p w14:paraId="20E597F6" w14:textId="027F9AEE" w:rsidR="00161C46" w:rsidRDefault="00161C46" w:rsidP="00293C4D">
      <w:pPr>
        <w:pStyle w:val="5"/>
        <w:numPr>
          <w:ilvl w:val="4"/>
          <w:numId w:val="1"/>
        </w:numPr>
      </w:pPr>
      <w:r>
        <w:rPr>
          <w:rFonts w:hint="eastAsia"/>
        </w:rPr>
        <w:t>ジョブネットの計画実行</w:t>
      </w:r>
      <w:r w:rsidR="00801D07">
        <w:rPr>
          <w:rFonts w:hint="eastAsia"/>
        </w:rPr>
        <w:t>及び</w:t>
      </w:r>
      <w:r>
        <w:rPr>
          <w:rFonts w:hint="eastAsia"/>
        </w:rPr>
        <w:t>解除手順</w:t>
      </w:r>
    </w:p>
    <w:p w14:paraId="23036CD2" w14:textId="77777777" w:rsidR="00161C46" w:rsidRDefault="00161C46" w:rsidP="00293C4D">
      <w:pPr>
        <w:pStyle w:val="5"/>
        <w:numPr>
          <w:ilvl w:val="4"/>
          <w:numId w:val="1"/>
        </w:numPr>
      </w:pPr>
      <w:r>
        <w:rPr>
          <w:rFonts w:hint="eastAsia"/>
        </w:rPr>
        <w:t>異常終了したジョブネットの再実行手順</w:t>
      </w:r>
    </w:p>
    <w:p w14:paraId="55726D75" w14:textId="77777777" w:rsidR="00161C46" w:rsidRDefault="00161C46" w:rsidP="00293C4D">
      <w:pPr>
        <w:pStyle w:val="5"/>
        <w:numPr>
          <w:ilvl w:val="4"/>
          <w:numId w:val="1"/>
        </w:numPr>
      </w:pPr>
      <w:r>
        <w:rPr>
          <w:rFonts w:hint="eastAsia"/>
        </w:rPr>
        <w:t>ジョブ管理システムのバックアップ</w:t>
      </w:r>
    </w:p>
    <w:p w14:paraId="21DE120C" w14:textId="77777777" w:rsidR="00161C46" w:rsidRDefault="00161C46" w:rsidP="00293C4D">
      <w:pPr>
        <w:pStyle w:val="5"/>
        <w:numPr>
          <w:ilvl w:val="4"/>
          <w:numId w:val="1"/>
        </w:numPr>
      </w:pPr>
      <w:r>
        <w:rPr>
          <w:rFonts w:hint="eastAsia"/>
        </w:rPr>
        <w:t>ジョブ管理システムのリストア</w:t>
      </w:r>
    </w:p>
    <w:p w14:paraId="5F672974" w14:textId="77777777" w:rsidR="00161C46" w:rsidRDefault="00161C46" w:rsidP="00293C4D">
      <w:pPr>
        <w:pStyle w:val="3"/>
        <w:numPr>
          <w:ilvl w:val="2"/>
          <w:numId w:val="1"/>
        </w:numPr>
      </w:pPr>
      <w:bookmarkStart w:id="54" w:name="_Toc169861400"/>
      <w:r>
        <w:rPr>
          <w:rFonts w:hint="eastAsia"/>
        </w:rPr>
        <w:t>議会等Proxy</w:t>
      </w:r>
      <w:bookmarkEnd w:id="54"/>
    </w:p>
    <w:p w14:paraId="13AE31D7" w14:textId="77777777" w:rsidR="00161C46" w:rsidRDefault="00161C46" w:rsidP="00293C4D">
      <w:pPr>
        <w:pStyle w:val="4"/>
        <w:numPr>
          <w:ilvl w:val="3"/>
          <w:numId w:val="1"/>
        </w:numPr>
      </w:pPr>
      <w:r>
        <w:rPr>
          <w:rFonts w:hint="eastAsia"/>
        </w:rPr>
        <w:t>議会Proxy</w:t>
      </w:r>
    </w:p>
    <w:p w14:paraId="1CBAD1C2" w14:textId="77777777" w:rsidR="00161C46" w:rsidRDefault="00161C46" w:rsidP="00293C4D">
      <w:pPr>
        <w:pStyle w:val="5"/>
        <w:numPr>
          <w:ilvl w:val="4"/>
          <w:numId w:val="1"/>
        </w:numPr>
      </w:pPr>
      <w:r>
        <w:rPr>
          <w:rFonts w:hint="eastAsia"/>
        </w:rPr>
        <w:t>議会LANから議会Proxyを経由せず、庁内WEB等へのアクセスが出来ないように設定すること。</w:t>
      </w:r>
    </w:p>
    <w:p w14:paraId="460DD259" w14:textId="77777777" w:rsidR="00161C46" w:rsidRDefault="00161C46" w:rsidP="00293C4D">
      <w:pPr>
        <w:pStyle w:val="4"/>
        <w:numPr>
          <w:ilvl w:val="3"/>
          <w:numId w:val="1"/>
        </w:numPr>
      </w:pPr>
      <w:r>
        <w:rPr>
          <w:rFonts w:hint="eastAsia"/>
        </w:rPr>
        <w:t>運用手順書については以下の項目を含め、記載すること。</w:t>
      </w:r>
    </w:p>
    <w:p w14:paraId="1B4B7621" w14:textId="77777777" w:rsidR="00161C46" w:rsidRDefault="00161C46" w:rsidP="00293C4D">
      <w:pPr>
        <w:pStyle w:val="5"/>
        <w:numPr>
          <w:ilvl w:val="4"/>
          <w:numId w:val="1"/>
        </w:numPr>
      </w:pPr>
      <w:r>
        <w:rPr>
          <w:rFonts w:hint="eastAsia"/>
        </w:rPr>
        <w:t>管理画面へのログイン・ログアウト手順</w:t>
      </w:r>
    </w:p>
    <w:p w14:paraId="38FF82A4" w14:textId="77777777" w:rsidR="00161C46" w:rsidRDefault="00161C46" w:rsidP="00293C4D">
      <w:pPr>
        <w:pStyle w:val="5"/>
        <w:numPr>
          <w:ilvl w:val="4"/>
          <w:numId w:val="1"/>
        </w:numPr>
      </w:pPr>
      <w:r>
        <w:rPr>
          <w:rFonts w:hint="eastAsia"/>
        </w:rPr>
        <w:t>リバースProxyサービスの起動・停止手順</w:t>
      </w:r>
    </w:p>
    <w:p w14:paraId="3D439F53" w14:textId="74673D80" w:rsidR="00161C46" w:rsidRDefault="00161C46" w:rsidP="00293C4D">
      <w:pPr>
        <w:pStyle w:val="5"/>
        <w:numPr>
          <w:ilvl w:val="4"/>
          <w:numId w:val="1"/>
        </w:numPr>
      </w:pPr>
      <w:r>
        <w:rPr>
          <w:rFonts w:hint="eastAsia"/>
        </w:rPr>
        <w:t>設定画面の表示方法</w:t>
      </w:r>
      <w:r w:rsidR="00801D07">
        <w:rPr>
          <w:rFonts w:hint="eastAsia"/>
        </w:rPr>
        <w:t>及び</w:t>
      </w:r>
      <w:r>
        <w:rPr>
          <w:rFonts w:hint="eastAsia"/>
        </w:rPr>
        <w:t>設定内容の確認手順</w:t>
      </w:r>
    </w:p>
    <w:p w14:paraId="66441382" w14:textId="77777777" w:rsidR="00161C46" w:rsidRDefault="00161C46" w:rsidP="00293C4D">
      <w:pPr>
        <w:pStyle w:val="5"/>
        <w:numPr>
          <w:ilvl w:val="4"/>
          <w:numId w:val="1"/>
        </w:numPr>
      </w:pPr>
      <w:r>
        <w:rPr>
          <w:rFonts w:hint="eastAsia"/>
        </w:rPr>
        <w:t>組織変更時のURLリライト追加設定手順</w:t>
      </w:r>
    </w:p>
    <w:p w14:paraId="5CAD52B1" w14:textId="77777777" w:rsidR="00161C46" w:rsidRDefault="00161C46" w:rsidP="00293C4D">
      <w:pPr>
        <w:pStyle w:val="5"/>
        <w:numPr>
          <w:ilvl w:val="4"/>
          <w:numId w:val="1"/>
        </w:numPr>
      </w:pPr>
      <w:r>
        <w:rPr>
          <w:rFonts w:hint="eastAsia"/>
        </w:rPr>
        <w:t>組織変更時のURLリライト削除設定手順</w:t>
      </w:r>
    </w:p>
    <w:p w14:paraId="004A42CC" w14:textId="77777777" w:rsidR="00161C46" w:rsidRDefault="00161C46" w:rsidP="00293C4D">
      <w:pPr>
        <w:pStyle w:val="5"/>
        <w:numPr>
          <w:ilvl w:val="4"/>
          <w:numId w:val="1"/>
        </w:numPr>
      </w:pPr>
      <w:r>
        <w:rPr>
          <w:rFonts w:hint="eastAsia"/>
        </w:rPr>
        <w:t>利用ユーザのアクセスログの確認・取得手順</w:t>
      </w:r>
    </w:p>
    <w:p w14:paraId="3BF12E34" w14:textId="77777777" w:rsidR="00161C46" w:rsidRDefault="00161C46" w:rsidP="00293C4D">
      <w:pPr>
        <w:pStyle w:val="5"/>
        <w:numPr>
          <w:ilvl w:val="4"/>
          <w:numId w:val="1"/>
        </w:numPr>
      </w:pPr>
      <w:r>
        <w:rPr>
          <w:rFonts w:hint="eastAsia"/>
        </w:rPr>
        <w:lastRenderedPageBreak/>
        <w:t>議会Proxyのバックアップ</w:t>
      </w:r>
    </w:p>
    <w:p w14:paraId="2E864D2C" w14:textId="77777777" w:rsidR="00161C46" w:rsidRDefault="00161C46" w:rsidP="00293C4D">
      <w:pPr>
        <w:pStyle w:val="5"/>
        <w:numPr>
          <w:ilvl w:val="4"/>
          <w:numId w:val="1"/>
        </w:numPr>
      </w:pPr>
      <w:r>
        <w:rPr>
          <w:rFonts w:hint="eastAsia"/>
        </w:rPr>
        <w:t>議会Proxyのリストア</w:t>
      </w:r>
    </w:p>
    <w:p w14:paraId="714B4F66" w14:textId="638E3CE6" w:rsidR="00161C46" w:rsidRDefault="00161C46" w:rsidP="00293C4D">
      <w:pPr>
        <w:pStyle w:val="3"/>
        <w:numPr>
          <w:ilvl w:val="2"/>
          <w:numId w:val="1"/>
        </w:numPr>
      </w:pPr>
      <w:bookmarkStart w:id="55" w:name="_Toc169861401"/>
      <w:r>
        <w:rPr>
          <w:rFonts w:hint="eastAsia"/>
        </w:rPr>
        <w:t>ファイル全文検索</w:t>
      </w:r>
      <w:bookmarkEnd w:id="55"/>
    </w:p>
    <w:p w14:paraId="7131E1A8" w14:textId="37AF5BAD"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21AACF90" w14:textId="77777777" w:rsidR="00161C46" w:rsidRDefault="00161C46" w:rsidP="00293C4D">
      <w:pPr>
        <w:pStyle w:val="5"/>
        <w:numPr>
          <w:ilvl w:val="4"/>
          <w:numId w:val="1"/>
        </w:numPr>
      </w:pPr>
      <w:r>
        <w:rPr>
          <w:rFonts w:hint="eastAsia"/>
        </w:rPr>
        <w:t>全文検索ソフトウェアへの接続手順</w:t>
      </w:r>
    </w:p>
    <w:p w14:paraId="30E97F96" w14:textId="77777777" w:rsidR="00161C46" w:rsidRDefault="00161C46" w:rsidP="00293C4D">
      <w:pPr>
        <w:pStyle w:val="5"/>
        <w:numPr>
          <w:ilvl w:val="4"/>
          <w:numId w:val="1"/>
        </w:numPr>
      </w:pPr>
      <w:r>
        <w:rPr>
          <w:rFonts w:hint="eastAsia"/>
        </w:rPr>
        <w:t>全文検索ソフトウェアの起動</w:t>
      </w:r>
    </w:p>
    <w:p w14:paraId="08D060C8" w14:textId="77777777" w:rsidR="00161C46" w:rsidRDefault="00161C46" w:rsidP="00293C4D">
      <w:pPr>
        <w:pStyle w:val="5"/>
        <w:numPr>
          <w:ilvl w:val="4"/>
          <w:numId w:val="1"/>
        </w:numPr>
      </w:pPr>
      <w:r>
        <w:rPr>
          <w:rFonts w:hint="eastAsia"/>
        </w:rPr>
        <w:t>全文検索ソフトウェアの停止</w:t>
      </w:r>
    </w:p>
    <w:p w14:paraId="3D1D907A" w14:textId="77777777" w:rsidR="00161C46" w:rsidRDefault="00161C46" w:rsidP="00293C4D">
      <w:pPr>
        <w:pStyle w:val="5"/>
        <w:numPr>
          <w:ilvl w:val="4"/>
          <w:numId w:val="1"/>
        </w:numPr>
      </w:pPr>
      <w:r>
        <w:rPr>
          <w:rFonts w:hint="eastAsia"/>
        </w:rPr>
        <w:t>全文検索ソフトウェアのアップデート方法</w:t>
      </w:r>
    </w:p>
    <w:p w14:paraId="323C7E86" w14:textId="752D997B" w:rsidR="00161C46" w:rsidRDefault="005B599D" w:rsidP="00293C4D">
      <w:pPr>
        <w:pStyle w:val="5"/>
        <w:numPr>
          <w:ilvl w:val="4"/>
          <w:numId w:val="1"/>
        </w:numPr>
      </w:pPr>
      <w:r>
        <w:rPr>
          <w:rFonts w:hint="eastAsia"/>
        </w:rPr>
        <w:t>全文検索ソフトウェア</w:t>
      </w:r>
      <w:r w:rsidR="00161C46">
        <w:rPr>
          <w:rFonts w:hint="eastAsia"/>
        </w:rPr>
        <w:t>のバックアップ</w:t>
      </w:r>
    </w:p>
    <w:p w14:paraId="55CEAB3A" w14:textId="6D9C7C14" w:rsidR="00161C46" w:rsidRDefault="005B599D" w:rsidP="00293C4D">
      <w:pPr>
        <w:pStyle w:val="5"/>
        <w:numPr>
          <w:ilvl w:val="4"/>
          <w:numId w:val="1"/>
        </w:numPr>
      </w:pPr>
      <w:r>
        <w:rPr>
          <w:rFonts w:hint="eastAsia"/>
        </w:rPr>
        <w:t>全文検索ソフトウェア</w:t>
      </w:r>
      <w:r w:rsidR="00161C46">
        <w:rPr>
          <w:rFonts w:hint="eastAsia"/>
        </w:rPr>
        <w:t>のリストア</w:t>
      </w:r>
    </w:p>
    <w:p w14:paraId="07EDDBF8" w14:textId="77777777" w:rsidR="005B599D" w:rsidRDefault="005B599D" w:rsidP="00293C4D">
      <w:pPr>
        <w:pStyle w:val="5"/>
        <w:numPr>
          <w:ilvl w:val="4"/>
          <w:numId w:val="1"/>
        </w:numPr>
      </w:pPr>
      <w:r>
        <w:rPr>
          <w:rFonts w:hint="eastAsia"/>
        </w:rPr>
        <w:t>ファイル可視化ポータルへの接続手順</w:t>
      </w:r>
    </w:p>
    <w:p w14:paraId="05E6F266" w14:textId="13C5BB36" w:rsidR="005B599D" w:rsidRPr="005B599D" w:rsidRDefault="005B599D" w:rsidP="00293C4D">
      <w:pPr>
        <w:pStyle w:val="5"/>
        <w:numPr>
          <w:ilvl w:val="4"/>
          <w:numId w:val="1"/>
        </w:numPr>
      </w:pPr>
      <w:r>
        <w:rPr>
          <w:rFonts w:hint="eastAsia"/>
        </w:rPr>
        <w:t>ファイル可視化の手順</w:t>
      </w:r>
    </w:p>
    <w:p w14:paraId="748BB406" w14:textId="77777777" w:rsidR="00161C46" w:rsidRDefault="00161C46" w:rsidP="00293C4D">
      <w:pPr>
        <w:pStyle w:val="4"/>
        <w:numPr>
          <w:ilvl w:val="3"/>
          <w:numId w:val="1"/>
        </w:numPr>
      </w:pPr>
      <w:r>
        <w:rPr>
          <w:rFonts w:hint="eastAsia"/>
        </w:rPr>
        <w:t>利用者手順書については以下の項目を含め、記載すること。</w:t>
      </w:r>
    </w:p>
    <w:p w14:paraId="2E862FDC" w14:textId="77777777" w:rsidR="00161C46" w:rsidRDefault="00161C46" w:rsidP="00293C4D">
      <w:pPr>
        <w:pStyle w:val="5"/>
        <w:numPr>
          <w:ilvl w:val="4"/>
          <w:numId w:val="1"/>
        </w:numPr>
      </w:pPr>
      <w:r w:rsidRPr="00356949">
        <w:rPr>
          <w:rFonts w:hint="eastAsia"/>
        </w:rPr>
        <w:t>利用者環境要件</w:t>
      </w:r>
    </w:p>
    <w:p w14:paraId="6CE6D121" w14:textId="77777777" w:rsidR="00161C46" w:rsidRDefault="00161C46" w:rsidP="00293C4D">
      <w:pPr>
        <w:pStyle w:val="5"/>
        <w:numPr>
          <w:ilvl w:val="4"/>
          <w:numId w:val="1"/>
        </w:numPr>
      </w:pPr>
      <w:r>
        <w:rPr>
          <w:rFonts w:hint="eastAsia"/>
        </w:rPr>
        <w:t>全文検索ポータルへの接続手順</w:t>
      </w:r>
    </w:p>
    <w:p w14:paraId="6DF1C065" w14:textId="77777777" w:rsidR="00161C46" w:rsidRDefault="00161C46" w:rsidP="00293C4D">
      <w:pPr>
        <w:pStyle w:val="5"/>
        <w:numPr>
          <w:ilvl w:val="4"/>
          <w:numId w:val="1"/>
        </w:numPr>
      </w:pPr>
      <w:r>
        <w:rPr>
          <w:rFonts w:hint="eastAsia"/>
        </w:rPr>
        <w:t>文書の検索手順</w:t>
      </w:r>
    </w:p>
    <w:p w14:paraId="6E6EC1A0" w14:textId="265C416A" w:rsidR="00161C46" w:rsidRDefault="00161C46" w:rsidP="00293C4D">
      <w:pPr>
        <w:pStyle w:val="5"/>
        <w:numPr>
          <w:ilvl w:val="4"/>
          <w:numId w:val="1"/>
        </w:numPr>
      </w:pPr>
      <w:r w:rsidRPr="00740085">
        <w:rPr>
          <w:rFonts w:hint="eastAsia"/>
        </w:rPr>
        <w:t>絞り込み条件の活用方法</w:t>
      </w:r>
    </w:p>
    <w:p w14:paraId="1169F2F5" w14:textId="77777777" w:rsidR="00740085" w:rsidRPr="00740085" w:rsidRDefault="00740085" w:rsidP="00293C4D">
      <w:pPr>
        <w:pStyle w:val="3"/>
        <w:numPr>
          <w:ilvl w:val="2"/>
          <w:numId w:val="1"/>
        </w:numPr>
      </w:pPr>
      <w:r w:rsidRPr="00740085">
        <w:rPr>
          <w:rFonts w:hint="eastAsia"/>
        </w:rPr>
        <w:t>生体認証</w:t>
      </w:r>
    </w:p>
    <w:p w14:paraId="2F5D8B3A" w14:textId="24C52098" w:rsidR="003A0D25" w:rsidRPr="007858EC" w:rsidRDefault="003A0D25" w:rsidP="00C1118C">
      <w:pPr>
        <w:pStyle w:val="4"/>
        <w:numPr>
          <w:ilvl w:val="3"/>
          <w:numId w:val="1"/>
        </w:numPr>
      </w:pPr>
      <w:r w:rsidRPr="007858EC">
        <w:rPr>
          <w:rFonts w:hint="eastAsia"/>
        </w:rPr>
        <w:t>設定作業に伴い、職員端末機へのクライアントモジュール導入の際は、運用事業者にて、</w:t>
      </w:r>
      <w:r w:rsidR="007E0B95">
        <w:rPr>
          <w:rFonts w:hint="eastAsia"/>
        </w:rPr>
        <w:t>配信サーバ（A</w:t>
      </w:r>
      <w:r w:rsidR="007E0B95">
        <w:t>ssetView</w:t>
      </w:r>
      <w:r w:rsidR="007E0B95">
        <w:rPr>
          <w:rFonts w:hint="eastAsia"/>
        </w:rPr>
        <w:t>）</w:t>
      </w:r>
      <w:r w:rsidRPr="007858EC">
        <w:rPr>
          <w:rFonts w:hint="eastAsia"/>
        </w:rPr>
        <w:t>を用いて配信を行っている。設計事業者及び運用事業者と連携し、モジュールの配信・設定における計画及び手順を検討すること。</w:t>
      </w:r>
    </w:p>
    <w:p w14:paraId="077392C5" w14:textId="1BAC3D16" w:rsidR="003A0D25" w:rsidRPr="003A0D25" w:rsidRDefault="003A0D25" w:rsidP="00C1118C">
      <w:pPr>
        <w:pStyle w:val="40"/>
      </w:pPr>
      <w:r w:rsidRPr="007858EC">
        <w:rPr>
          <w:rFonts w:hint="eastAsia"/>
        </w:rPr>
        <w:t>また、税務情報端末機</w:t>
      </w:r>
      <w:r w:rsidR="007E0B95">
        <w:rPr>
          <w:rFonts w:hint="eastAsia"/>
        </w:rPr>
        <w:t>及び個人番号利用事務系物理端末</w:t>
      </w:r>
      <w:r w:rsidRPr="007858EC">
        <w:rPr>
          <w:rFonts w:hint="eastAsia"/>
        </w:rPr>
        <w:t>については、原則として現地に赴き実機に対してインストール及び設定を行うこと。ただし、</w:t>
      </w:r>
      <w:r w:rsidR="00095F94">
        <w:rPr>
          <w:rFonts w:hint="eastAsia"/>
        </w:rPr>
        <w:t>職員端末機同様に配信サーバにて</w:t>
      </w:r>
      <w:r w:rsidRPr="007858EC">
        <w:rPr>
          <w:rFonts w:hint="eastAsia"/>
        </w:rPr>
        <w:t>配信する方法等、他の方法で行うことが効率的かつ支障がないなど合理的と考えられる場合には、府と協議し、府が承認した際に限りその方法で実施することができる。</w:t>
      </w:r>
    </w:p>
    <w:p w14:paraId="289A6078" w14:textId="66DF37E7" w:rsidR="00740085" w:rsidRPr="00740085" w:rsidRDefault="00740085" w:rsidP="00293C4D">
      <w:pPr>
        <w:pStyle w:val="4"/>
        <w:numPr>
          <w:ilvl w:val="3"/>
          <w:numId w:val="1"/>
        </w:numPr>
      </w:pPr>
      <w:r w:rsidRPr="00740085">
        <w:rPr>
          <w:rFonts w:hint="eastAsia"/>
          <w:kern w:val="0"/>
        </w:rPr>
        <w:t>運用手順書は以下の操作を実施するための手順を作成し、府へ連携すること。</w:t>
      </w:r>
    </w:p>
    <w:p w14:paraId="4573AFAA" w14:textId="77777777" w:rsidR="00740085" w:rsidRPr="00740085" w:rsidRDefault="00740085" w:rsidP="00293C4D">
      <w:pPr>
        <w:pStyle w:val="5"/>
        <w:numPr>
          <w:ilvl w:val="4"/>
          <w:numId w:val="1"/>
        </w:numPr>
      </w:pPr>
      <w:r w:rsidRPr="00740085">
        <w:rPr>
          <w:rFonts w:hint="eastAsia"/>
        </w:rPr>
        <w:t>管理画面への接続</w:t>
      </w:r>
    </w:p>
    <w:p w14:paraId="0226DEF5" w14:textId="77777777" w:rsidR="00740085" w:rsidRPr="00740085" w:rsidRDefault="00740085" w:rsidP="00293C4D">
      <w:pPr>
        <w:pStyle w:val="5"/>
        <w:numPr>
          <w:ilvl w:val="4"/>
          <w:numId w:val="1"/>
        </w:numPr>
      </w:pPr>
      <w:r w:rsidRPr="00740085">
        <w:rPr>
          <w:rFonts w:hint="eastAsia"/>
        </w:rPr>
        <w:t>生体認証利用者の追加・削除</w:t>
      </w:r>
    </w:p>
    <w:p w14:paraId="28441A72" w14:textId="77777777" w:rsidR="00740085" w:rsidRPr="00740085" w:rsidRDefault="00740085" w:rsidP="00293C4D">
      <w:pPr>
        <w:pStyle w:val="5"/>
        <w:numPr>
          <w:ilvl w:val="4"/>
          <w:numId w:val="1"/>
        </w:numPr>
      </w:pPr>
      <w:r w:rsidRPr="00740085">
        <w:rPr>
          <w:rFonts w:hint="eastAsia"/>
        </w:rPr>
        <w:t>正常性の確認</w:t>
      </w:r>
    </w:p>
    <w:p w14:paraId="544E0D11" w14:textId="7E0DCC2D" w:rsidR="001B3A6F" w:rsidRPr="001B3A6F" w:rsidRDefault="001B3A6F" w:rsidP="001B3A6F">
      <w:pPr>
        <w:pStyle w:val="5"/>
        <w:numPr>
          <w:ilvl w:val="4"/>
          <w:numId w:val="1"/>
        </w:numPr>
      </w:pPr>
      <w:r>
        <w:rPr>
          <w:rFonts w:hint="eastAsia"/>
        </w:rPr>
        <w:t>クライアントソフト</w:t>
      </w:r>
      <w:r w:rsidR="00C06B2F">
        <w:rPr>
          <w:rFonts w:hint="eastAsia"/>
        </w:rPr>
        <w:t>配布・設定</w:t>
      </w:r>
    </w:p>
    <w:p w14:paraId="57B75F28" w14:textId="77777777" w:rsidR="00740085" w:rsidRPr="00740085" w:rsidRDefault="00740085" w:rsidP="00293C4D">
      <w:pPr>
        <w:pStyle w:val="5"/>
        <w:numPr>
          <w:ilvl w:val="4"/>
          <w:numId w:val="1"/>
        </w:numPr>
      </w:pPr>
      <w:r w:rsidRPr="00740085">
        <w:rPr>
          <w:rFonts w:hint="eastAsia"/>
        </w:rPr>
        <w:t>サポートへの問い合わせ</w:t>
      </w:r>
    </w:p>
    <w:p w14:paraId="30CA66E9" w14:textId="77777777" w:rsidR="00740085" w:rsidRPr="00740085" w:rsidRDefault="00740085" w:rsidP="00293C4D">
      <w:pPr>
        <w:pStyle w:val="4"/>
        <w:numPr>
          <w:ilvl w:val="3"/>
          <w:numId w:val="1"/>
        </w:numPr>
        <w:rPr>
          <w:kern w:val="0"/>
        </w:rPr>
      </w:pPr>
      <w:r w:rsidRPr="00740085">
        <w:rPr>
          <w:rFonts w:hint="eastAsia"/>
        </w:rPr>
        <w:t>利用者手順書については以下の項目を含め、記載すること</w:t>
      </w:r>
      <w:r w:rsidRPr="00740085">
        <w:rPr>
          <w:rFonts w:hint="eastAsia"/>
          <w:kern w:val="0"/>
        </w:rPr>
        <w:t>。</w:t>
      </w:r>
    </w:p>
    <w:p w14:paraId="5FDAC944" w14:textId="77777777" w:rsidR="00740085" w:rsidRPr="00740085" w:rsidRDefault="00740085" w:rsidP="00293C4D">
      <w:pPr>
        <w:pStyle w:val="5"/>
        <w:numPr>
          <w:ilvl w:val="4"/>
          <w:numId w:val="1"/>
        </w:numPr>
      </w:pPr>
      <w:r w:rsidRPr="00740085">
        <w:rPr>
          <w:rFonts w:hint="eastAsia"/>
        </w:rPr>
        <w:t>生体認証センサー接続手順</w:t>
      </w:r>
    </w:p>
    <w:p w14:paraId="676820A0" w14:textId="3C4644AB" w:rsidR="00740085" w:rsidRPr="00740085" w:rsidRDefault="00740085" w:rsidP="00293C4D">
      <w:pPr>
        <w:pStyle w:val="5"/>
        <w:numPr>
          <w:ilvl w:val="4"/>
          <w:numId w:val="1"/>
        </w:numPr>
      </w:pPr>
      <w:r w:rsidRPr="00740085">
        <w:rPr>
          <w:rFonts w:hint="eastAsia"/>
        </w:rPr>
        <w:t>生体認証手順</w:t>
      </w:r>
    </w:p>
    <w:p w14:paraId="606DAF15" w14:textId="77777777" w:rsidR="00740085" w:rsidRPr="00740085" w:rsidRDefault="00740085" w:rsidP="00293C4D">
      <w:pPr>
        <w:pStyle w:val="3"/>
        <w:numPr>
          <w:ilvl w:val="2"/>
          <w:numId w:val="1"/>
        </w:numPr>
      </w:pPr>
      <w:r w:rsidRPr="00740085">
        <w:rPr>
          <w:rFonts w:hint="eastAsia"/>
        </w:rPr>
        <w:lastRenderedPageBreak/>
        <w:t>端末管理</w:t>
      </w:r>
    </w:p>
    <w:p w14:paraId="6AE28F8B" w14:textId="77777777" w:rsidR="00740085" w:rsidRPr="00740085" w:rsidRDefault="00740085" w:rsidP="00293C4D">
      <w:pPr>
        <w:pStyle w:val="4"/>
        <w:numPr>
          <w:ilvl w:val="3"/>
          <w:numId w:val="1"/>
        </w:numPr>
      </w:pPr>
      <w:r w:rsidRPr="00740085">
        <w:rPr>
          <w:rFonts w:hint="eastAsia"/>
          <w:kern w:val="0"/>
        </w:rPr>
        <w:t>運用手順書は以下の操作を実施するための手順を作成し、府へ連携すること。</w:t>
      </w:r>
    </w:p>
    <w:p w14:paraId="10A9BC50" w14:textId="77777777" w:rsidR="00740085" w:rsidRPr="00740085" w:rsidRDefault="00740085" w:rsidP="00293C4D">
      <w:pPr>
        <w:pStyle w:val="5"/>
        <w:numPr>
          <w:ilvl w:val="4"/>
          <w:numId w:val="1"/>
        </w:numPr>
      </w:pPr>
      <w:r w:rsidRPr="00740085">
        <w:rPr>
          <w:rFonts w:hint="eastAsia"/>
        </w:rPr>
        <w:t>管理画面への接続</w:t>
      </w:r>
    </w:p>
    <w:p w14:paraId="5AAA036E" w14:textId="77777777" w:rsidR="00740085" w:rsidRPr="00740085" w:rsidRDefault="00740085" w:rsidP="00293C4D">
      <w:pPr>
        <w:pStyle w:val="5"/>
        <w:numPr>
          <w:ilvl w:val="4"/>
          <w:numId w:val="1"/>
        </w:numPr>
      </w:pPr>
      <w:r w:rsidRPr="00740085">
        <w:rPr>
          <w:rFonts w:hint="eastAsia"/>
        </w:rPr>
        <w:t>インベントリダウンロード手順</w:t>
      </w:r>
    </w:p>
    <w:p w14:paraId="47527FE8" w14:textId="77777777" w:rsidR="00740085" w:rsidRPr="00740085" w:rsidRDefault="00740085" w:rsidP="00293C4D">
      <w:pPr>
        <w:pStyle w:val="5"/>
        <w:numPr>
          <w:ilvl w:val="4"/>
          <w:numId w:val="1"/>
        </w:numPr>
      </w:pPr>
      <w:r w:rsidRPr="00740085">
        <w:rPr>
          <w:rFonts w:hint="eastAsia"/>
        </w:rPr>
        <w:t>アプリ配信手順</w:t>
      </w:r>
    </w:p>
    <w:p w14:paraId="4301C52B" w14:textId="77777777" w:rsidR="00740085" w:rsidRPr="00740085" w:rsidRDefault="00740085" w:rsidP="00293C4D">
      <w:pPr>
        <w:pStyle w:val="5"/>
        <w:numPr>
          <w:ilvl w:val="4"/>
          <w:numId w:val="1"/>
        </w:numPr>
      </w:pPr>
      <w:r w:rsidRPr="00740085">
        <w:rPr>
          <w:rFonts w:hint="eastAsia"/>
        </w:rPr>
        <w:t>更新プログラム配信・適用</w:t>
      </w:r>
    </w:p>
    <w:p w14:paraId="35F5CCF3" w14:textId="6EC520B2" w:rsidR="00740085" w:rsidRPr="00740085" w:rsidRDefault="00740085" w:rsidP="00293C4D">
      <w:pPr>
        <w:pStyle w:val="5"/>
        <w:numPr>
          <w:ilvl w:val="4"/>
          <w:numId w:val="1"/>
        </w:numPr>
      </w:pPr>
      <w:r w:rsidRPr="00740085">
        <w:rPr>
          <w:rFonts w:hint="eastAsia"/>
        </w:rPr>
        <w:t>リモートコントロール</w:t>
      </w:r>
    </w:p>
    <w:p w14:paraId="1447C1CF" w14:textId="17201F89" w:rsidR="00161C46" w:rsidRDefault="0014051E" w:rsidP="00293C4D">
      <w:pPr>
        <w:pStyle w:val="3"/>
        <w:numPr>
          <w:ilvl w:val="2"/>
          <w:numId w:val="1"/>
        </w:numPr>
      </w:pPr>
      <w:bookmarkStart w:id="56" w:name="_Toc169861402"/>
      <w:r>
        <w:rPr>
          <w:rFonts w:hint="eastAsia"/>
        </w:rPr>
        <w:t>バックアップ用クラウド環境</w:t>
      </w:r>
      <w:bookmarkEnd w:id="56"/>
    </w:p>
    <w:p w14:paraId="1FE2E0EB" w14:textId="77777777" w:rsidR="00161C46" w:rsidRDefault="00161C46" w:rsidP="00293C4D">
      <w:pPr>
        <w:pStyle w:val="4"/>
        <w:numPr>
          <w:ilvl w:val="3"/>
          <w:numId w:val="1"/>
        </w:numPr>
      </w:pPr>
      <w:r>
        <w:rPr>
          <w:rFonts w:hint="eastAsia"/>
        </w:rPr>
        <w:t>運用手順書については以下の項目を含め、記載すること。</w:t>
      </w:r>
    </w:p>
    <w:p w14:paraId="5DDB4C1E" w14:textId="77777777" w:rsidR="00161C46" w:rsidRDefault="00161C46" w:rsidP="00293C4D">
      <w:pPr>
        <w:pStyle w:val="5"/>
        <w:numPr>
          <w:ilvl w:val="4"/>
          <w:numId w:val="1"/>
        </w:numPr>
      </w:pPr>
      <w:r>
        <w:rPr>
          <w:rFonts w:hint="eastAsia"/>
        </w:rPr>
        <w:t>クラウド環境機器へのログイン</w:t>
      </w:r>
    </w:p>
    <w:p w14:paraId="4104164E" w14:textId="77777777" w:rsidR="00161C46" w:rsidRDefault="00161C46" w:rsidP="00293C4D">
      <w:pPr>
        <w:pStyle w:val="5"/>
        <w:numPr>
          <w:ilvl w:val="4"/>
          <w:numId w:val="1"/>
        </w:numPr>
      </w:pPr>
      <w:r>
        <w:rPr>
          <w:rFonts w:hint="eastAsia"/>
        </w:rPr>
        <w:t>クラウド環境機器の起動方法</w:t>
      </w:r>
    </w:p>
    <w:p w14:paraId="54D88E65" w14:textId="77777777" w:rsidR="00161C46" w:rsidRDefault="00161C46" w:rsidP="00293C4D">
      <w:pPr>
        <w:pStyle w:val="5"/>
        <w:numPr>
          <w:ilvl w:val="4"/>
          <w:numId w:val="1"/>
        </w:numPr>
      </w:pPr>
      <w:r>
        <w:rPr>
          <w:rFonts w:hint="eastAsia"/>
        </w:rPr>
        <w:t>クラウド環境機器の停止方法</w:t>
      </w:r>
    </w:p>
    <w:p w14:paraId="12DB8D4A" w14:textId="77777777" w:rsidR="00161C46" w:rsidRPr="005328E5" w:rsidRDefault="00161C46" w:rsidP="00293C4D">
      <w:pPr>
        <w:pStyle w:val="5"/>
        <w:numPr>
          <w:ilvl w:val="4"/>
          <w:numId w:val="1"/>
        </w:numPr>
      </w:pPr>
      <w:r>
        <w:rPr>
          <w:rFonts w:hint="eastAsia"/>
        </w:rPr>
        <w:t>クラウド環境機器のアップデート方法</w:t>
      </w:r>
    </w:p>
    <w:p w14:paraId="0BC80622" w14:textId="77777777" w:rsidR="00161C46" w:rsidRPr="004208E7" w:rsidRDefault="00161C46" w:rsidP="00293C4D">
      <w:pPr>
        <w:pStyle w:val="3"/>
        <w:numPr>
          <w:ilvl w:val="2"/>
          <w:numId w:val="1"/>
        </w:numPr>
      </w:pPr>
      <w:bookmarkStart w:id="57" w:name="_Toc169861403"/>
      <w:r w:rsidRPr="004208E7">
        <w:rPr>
          <w:rFonts w:hint="eastAsia"/>
        </w:rPr>
        <w:t>個人ドライブシステム</w:t>
      </w:r>
      <w:bookmarkEnd w:id="57"/>
    </w:p>
    <w:p w14:paraId="13A00D50" w14:textId="5498E7D1"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7E2B6A0F" w14:textId="77777777" w:rsidR="00161C46" w:rsidRDefault="00161C46" w:rsidP="00293C4D">
      <w:pPr>
        <w:pStyle w:val="5"/>
        <w:numPr>
          <w:ilvl w:val="4"/>
          <w:numId w:val="1"/>
        </w:numPr>
      </w:pPr>
      <w:r>
        <w:rPr>
          <w:rFonts w:hint="eastAsia"/>
          <w:kern w:val="0"/>
        </w:rPr>
        <w:t>管理画面への接続</w:t>
      </w:r>
    </w:p>
    <w:p w14:paraId="6290C3E6" w14:textId="77777777" w:rsidR="00161C46" w:rsidRDefault="00161C46" w:rsidP="00293C4D">
      <w:pPr>
        <w:pStyle w:val="5"/>
        <w:numPr>
          <w:ilvl w:val="4"/>
          <w:numId w:val="1"/>
        </w:numPr>
      </w:pPr>
      <w:r>
        <w:rPr>
          <w:rFonts w:hint="eastAsia"/>
        </w:rPr>
        <w:t>ストレージ上限の変更</w:t>
      </w:r>
    </w:p>
    <w:p w14:paraId="66B83188" w14:textId="77777777" w:rsidR="00161C46" w:rsidRDefault="00161C46" w:rsidP="00293C4D">
      <w:pPr>
        <w:pStyle w:val="5"/>
        <w:numPr>
          <w:ilvl w:val="4"/>
          <w:numId w:val="1"/>
        </w:numPr>
      </w:pPr>
      <w:r>
        <w:rPr>
          <w:rFonts w:hint="eastAsia"/>
        </w:rPr>
        <w:t>アクセス権限の変更</w:t>
      </w:r>
    </w:p>
    <w:p w14:paraId="43512C96" w14:textId="77777777" w:rsidR="00161C46" w:rsidRDefault="00161C46" w:rsidP="00293C4D">
      <w:pPr>
        <w:pStyle w:val="5"/>
        <w:numPr>
          <w:ilvl w:val="4"/>
          <w:numId w:val="1"/>
        </w:numPr>
      </w:pPr>
      <w:r>
        <w:rPr>
          <w:rFonts w:hint="eastAsia"/>
        </w:rPr>
        <w:t>正常性の確認</w:t>
      </w:r>
    </w:p>
    <w:p w14:paraId="1C284BD7" w14:textId="77777777" w:rsidR="00161C46" w:rsidRDefault="00161C46" w:rsidP="00293C4D">
      <w:pPr>
        <w:pStyle w:val="5"/>
        <w:numPr>
          <w:ilvl w:val="4"/>
          <w:numId w:val="1"/>
        </w:numPr>
      </w:pPr>
      <w:r>
        <w:rPr>
          <w:rFonts w:hint="eastAsia"/>
        </w:rPr>
        <w:t>利用状況の確認</w:t>
      </w:r>
    </w:p>
    <w:p w14:paraId="50F2264F" w14:textId="35757428" w:rsidR="00161C46" w:rsidRDefault="00161C46" w:rsidP="00293C4D">
      <w:pPr>
        <w:pStyle w:val="5"/>
        <w:numPr>
          <w:ilvl w:val="4"/>
          <w:numId w:val="1"/>
        </w:numPr>
      </w:pPr>
      <w:r>
        <w:rPr>
          <w:rFonts w:hint="eastAsia"/>
        </w:rPr>
        <w:t>サポートへの問い合わせ</w:t>
      </w:r>
    </w:p>
    <w:p w14:paraId="76505073" w14:textId="77777777" w:rsidR="007629F4" w:rsidRDefault="007629F4" w:rsidP="007629F4">
      <w:pPr>
        <w:pStyle w:val="5"/>
        <w:numPr>
          <w:ilvl w:val="4"/>
          <w:numId w:val="18"/>
        </w:numPr>
      </w:pPr>
      <w:r>
        <w:rPr>
          <w:rFonts w:hint="eastAsia"/>
        </w:rPr>
        <w:t>派遣職員復帰後のデータ復旧手順</w:t>
      </w:r>
    </w:p>
    <w:p w14:paraId="74B48F2B" w14:textId="77777777"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p>
    <w:p w14:paraId="4DE56918" w14:textId="77777777" w:rsidR="00161C46" w:rsidRDefault="00161C46" w:rsidP="00293C4D">
      <w:pPr>
        <w:pStyle w:val="5"/>
        <w:numPr>
          <w:ilvl w:val="4"/>
          <w:numId w:val="1"/>
        </w:numPr>
      </w:pPr>
      <w:r>
        <w:rPr>
          <w:rFonts w:hint="eastAsia"/>
        </w:rPr>
        <w:t>OneDriveの利用方針(最大容量、共有にて許可する範囲)</w:t>
      </w:r>
    </w:p>
    <w:p w14:paraId="74FD9CF3" w14:textId="77777777" w:rsidR="00161C46" w:rsidRDefault="00161C46" w:rsidP="00293C4D">
      <w:pPr>
        <w:pStyle w:val="5"/>
        <w:numPr>
          <w:ilvl w:val="4"/>
          <w:numId w:val="1"/>
        </w:numPr>
      </w:pPr>
      <w:r>
        <w:rPr>
          <w:rFonts w:hint="eastAsia"/>
        </w:rPr>
        <w:t>利用者環境要件</w:t>
      </w:r>
    </w:p>
    <w:p w14:paraId="407B114F" w14:textId="77777777" w:rsidR="00161C46" w:rsidRDefault="00161C46" w:rsidP="00293C4D">
      <w:pPr>
        <w:pStyle w:val="5"/>
        <w:numPr>
          <w:ilvl w:val="4"/>
          <w:numId w:val="1"/>
        </w:numPr>
      </w:pPr>
      <w:r>
        <w:rPr>
          <w:rFonts w:hint="eastAsia"/>
        </w:rPr>
        <w:t>ファイル編集時の格納先とログオフ動作</w:t>
      </w:r>
    </w:p>
    <w:p w14:paraId="4C53E76E" w14:textId="77777777" w:rsidR="00161C46" w:rsidRDefault="00161C46" w:rsidP="00293C4D">
      <w:pPr>
        <w:pStyle w:val="5"/>
        <w:numPr>
          <w:ilvl w:val="4"/>
          <w:numId w:val="1"/>
        </w:numPr>
      </w:pPr>
      <w:r>
        <w:rPr>
          <w:rFonts w:hint="eastAsia"/>
        </w:rPr>
        <w:t xml:space="preserve">操作画面への接続(Web/OneDriveアプリ) </w:t>
      </w:r>
    </w:p>
    <w:p w14:paraId="49E237BC" w14:textId="77777777" w:rsidR="00161C46" w:rsidRDefault="00161C46" w:rsidP="00293C4D">
      <w:pPr>
        <w:pStyle w:val="5"/>
        <w:numPr>
          <w:ilvl w:val="4"/>
          <w:numId w:val="1"/>
        </w:numPr>
      </w:pPr>
      <w:r>
        <w:rPr>
          <w:rFonts w:hint="eastAsia"/>
        </w:rPr>
        <w:t>OneDriveアプリケーション利用時のアイコン一覧</w:t>
      </w:r>
    </w:p>
    <w:p w14:paraId="0680F9CC" w14:textId="77777777" w:rsidR="00161C46" w:rsidRDefault="00161C46" w:rsidP="00293C4D">
      <w:pPr>
        <w:pStyle w:val="5"/>
        <w:numPr>
          <w:ilvl w:val="4"/>
          <w:numId w:val="1"/>
        </w:numPr>
      </w:pPr>
      <w:r>
        <w:rPr>
          <w:rFonts w:hint="eastAsia"/>
        </w:rPr>
        <w:t xml:space="preserve">ファイル共有(Web/OneDriveアプリ) </w:t>
      </w:r>
    </w:p>
    <w:p w14:paraId="1CFBBA10" w14:textId="77777777" w:rsidR="00161C46" w:rsidRDefault="00161C46" w:rsidP="00293C4D">
      <w:pPr>
        <w:pStyle w:val="5"/>
        <w:numPr>
          <w:ilvl w:val="4"/>
          <w:numId w:val="1"/>
        </w:numPr>
      </w:pPr>
      <w:r>
        <w:rPr>
          <w:rFonts w:hint="eastAsia"/>
        </w:rPr>
        <w:t>旧ファイルの参照方法(バージョン管理)</w:t>
      </w:r>
    </w:p>
    <w:p w14:paraId="001DBF13" w14:textId="77777777" w:rsidR="00161C46" w:rsidRDefault="00161C46" w:rsidP="00293C4D">
      <w:pPr>
        <w:pStyle w:val="5"/>
        <w:numPr>
          <w:ilvl w:val="4"/>
          <w:numId w:val="1"/>
        </w:numPr>
      </w:pPr>
      <w:r>
        <w:rPr>
          <w:rFonts w:hint="eastAsia"/>
        </w:rPr>
        <w:t>横断サイト(SPO)のエクスプローラ操作</w:t>
      </w:r>
    </w:p>
    <w:p w14:paraId="1037E56A" w14:textId="1B843EEF" w:rsidR="00161C46" w:rsidRDefault="00161C46" w:rsidP="00293C4D">
      <w:pPr>
        <w:pStyle w:val="5"/>
        <w:numPr>
          <w:ilvl w:val="4"/>
          <w:numId w:val="1"/>
        </w:numPr>
      </w:pPr>
      <w:r>
        <w:rPr>
          <w:rFonts w:hint="eastAsia"/>
        </w:rPr>
        <w:t>使用量確認</w:t>
      </w:r>
    </w:p>
    <w:p w14:paraId="114427F2" w14:textId="77777777" w:rsidR="00161C46" w:rsidRPr="00BC0E8A" w:rsidRDefault="00161C46" w:rsidP="00293C4D">
      <w:pPr>
        <w:pStyle w:val="3"/>
        <w:numPr>
          <w:ilvl w:val="2"/>
          <w:numId w:val="1"/>
        </w:numPr>
      </w:pPr>
      <w:bookmarkStart w:id="58" w:name="_Toc169861404"/>
      <w:r w:rsidRPr="00BC0E8A">
        <w:rPr>
          <w:rFonts w:hint="eastAsia"/>
        </w:rPr>
        <w:t>ディレクトリ同期</w:t>
      </w:r>
      <w:bookmarkEnd w:id="58"/>
    </w:p>
    <w:p w14:paraId="7EBD34BE" w14:textId="534AED19" w:rsidR="00161C46" w:rsidRDefault="00161C46" w:rsidP="00293C4D">
      <w:pPr>
        <w:pStyle w:val="4"/>
        <w:numPr>
          <w:ilvl w:val="3"/>
          <w:numId w:val="1"/>
        </w:numPr>
      </w:pPr>
      <w:r>
        <w:rPr>
          <w:rFonts w:hint="eastAsia"/>
        </w:rPr>
        <w:t>稼働中のM</w:t>
      </w:r>
      <w:r>
        <w:t>icrosoft Entra Connect</w:t>
      </w:r>
      <w:r>
        <w:rPr>
          <w:rFonts w:hint="eastAsia"/>
        </w:rPr>
        <w:t>とは別に、新規でM</w:t>
      </w:r>
      <w:r>
        <w:t>icrosoft Entra Connect</w:t>
      </w:r>
      <w:r>
        <w:rPr>
          <w:rFonts w:hint="eastAsia"/>
        </w:rPr>
        <w:t>を構築</w:t>
      </w:r>
      <w:r w:rsidR="000826CB">
        <w:rPr>
          <w:rFonts w:hint="eastAsia"/>
        </w:rPr>
        <w:t>すること。</w:t>
      </w:r>
    </w:p>
    <w:p w14:paraId="3B9D6851" w14:textId="77777777" w:rsidR="00161C46" w:rsidRDefault="00161C46" w:rsidP="00293C4D">
      <w:pPr>
        <w:pStyle w:val="4"/>
        <w:numPr>
          <w:ilvl w:val="3"/>
          <w:numId w:val="1"/>
        </w:numPr>
      </w:pPr>
      <w:r>
        <w:rPr>
          <w:rFonts w:hint="eastAsia"/>
        </w:rPr>
        <w:lastRenderedPageBreak/>
        <w:t>稼働中のM</w:t>
      </w:r>
      <w:r>
        <w:t>icrosoft Entra Connect</w:t>
      </w:r>
      <w:r>
        <w:rPr>
          <w:rFonts w:hint="eastAsia"/>
        </w:rPr>
        <w:t>によるディレクトリ同期処理を妨げないよう、切り替え完了まではステージングモード状態にするなど考慮すること。</w:t>
      </w:r>
    </w:p>
    <w:p w14:paraId="20B7B8AE" w14:textId="7C76B0B9"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4334A91A" w14:textId="77777777" w:rsidR="00161C46" w:rsidRDefault="00161C46" w:rsidP="00293C4D">
      <w:pPr>
        <w:pStyle w:val="5"/>
        <w:numPr>
          <w:ilvl w:val="4"/>
          <w:numId w:val="1"/>
        </w:numPr>
      </w:pPr>
      <w:r>
        <w:rPr>
          <w:rFonts w:hint="eastAsia"/>
        </w:rPr>
        <w:t>M</w:t>
      </w:r>
      <w:r>
        <w:t>icrosoft Entra Connect</w:t>
      </w:r>
      <w:r>
        <w:rPr>
          <w:rFonts w:hint="eastAsia"/>
        </w:rPr>
        <w:t>サーバへの接続、管理シェル起動</w:t>
      </w:r>
    </w:p>
    <w:p w14:paraId="564825A2" w14:textId="77777777" w:rsidR="00161C46" w:rsidRDefault="00161C46" w:rsidP="00293C4D">
      <w:pPr>
        <w:pStyle w:val="5"/>
        <w:numPr>
          <w:ilvl w:val="4"/>
          <w:numId w:val="1"/>
        </w:numPr>
      </w:pPr>
      <w:r>
        <w:rPr>
          <w:rFonts w:hint="eastAsia"/>
        </w:rPr>
        <w:t>同期の正常性確認</w:t>
      </w:r>
    </w:p>
    <w:p w14:paraId="28D893DE" w14:textId="77777777" w:rsidR="00161C46" w:rsidRDefault="00161C46" w:rsidP="00293C4D">
      <w:pPr>
        <w:pStyle w:val="5"/>
        <w:numPr>
          <w:ilvl w:val="4"/>
          <w:numId w:val="1"/>
        </w:numPr>
      </w:pPr>
      <w:r>
        <w:rPr>
          <w:rFonts w:hint="eastAsia"/>
        </w:rPr>
        <w:t>サーバ起動・停止</w:t>
      </w:r>
    </w:p>
    <w:p w14:paraId="17AD613A" w14:textId="77777777" w:rsidR="00161C46" w:rsidRDefault="00161C46" w:rsidP="00293C4D">
      <w:pPr>
        <w:pStyle w:val="5"/>
        <w:numPr>
          <w:ilvl w:val="4"/>
          <w:numId w:val="1"/>
        </w:numPr>
      </w:pPr>
      <w:r>
        <w:rPr>
          <w:rFonts w:hint="eastAsia"/>
        </w:rPr>
        <w:t>ログ参照・ログ退避</w:t>
      </w:r>
    </w:p>
    <w:p w14:paraId="71779CAC" w14:textId="77777777" w:rsidR="00161C46" w:rsidRDefault="00161C46" w:rsidP="00293C4D">
      <w:pPr>
        <w:pStyle w:val="5"/>
        <w:numPr>
          <w:ilvl w:val="4"/>
          <w:numId w:val="1"/>
        </w:numPr>
      </w:pPr>
      <w:r>
        <w:rPr>
          <w:rFonts w:hint="eastAsia"/>
        </w:rPr>
        <w:t>M</w:t>
      </w:r>
      <w:r>
        <w:t>icrosoft Entra Connect</w:t>
      </w:r>
      <w:r>
        <w:rPr>
          <w:rFonts w:hint="eastAsia"/>
        </w:rPr>
        <w:t>サーバリソース稼働統計情報取得</w:t>
      </w:r>
    </w:p>
    <w:p w14:paraId="14C271F1" w14:textId="77777777" w:rsidR="00161C46" w:rsidRDefault="00161C46" w:rsidP="00293C4D">
      <w:pPr>
        <w:pStyle w:val="5"/>
        <w:numPr>
          <w:ilvl w:val="4"/>
          <w:numId w:val="1"/>
        </w:numPr>
      </w:pPr>
      <w:r>
        <w:rPr>
          <w:rFonts w:hint="eastAsia"/>
        </w:rPr>
        <w:t>監視・通知</w:t>
      </w:r>
    </w:p>
    <w:p w14:paraId="0299DCFB" w14:textId="77777777" w:rsidR="00161C46" w:rsidRDefault="00161C46" w:rsidP="00293C4D">
      <w:pPr>
        <w:pStyle w:val="5"/>
        <w:numPr>
          <w:ilvl w:val="4"/>
          <w:numId w:val="1"/>
        </w:numPr>
      </w:pPr>
      <w:r>
        <w:rPr>
          <w:rFonts w:hint="eastAsia"/>
        </w:rPr>
        <w:t>バックアップ・リストア</w:t>
      </w:r>
    </w:p>
    <w:p w14:paraId="63BF4606" w14:textId="77777777" w:rsidR="00161C46" w:rsidRDefault="00161C46" w:rsidP="00293C4D">
      <w:pPr>
        <w:pStyle w:val="5"/>
        <w:numPr>
          <w:ilvl w:val="4"/>
          <w:numId w:val="1"/>
        </w:numPr>
      </w:pPr>
      <w:r>
        <w:rPr>
          <w:rFonts w:hint="eastAsia"/>
        </w:rPr>
        <w:t>更新プログラム適用</w:t>
      </w:r>
    </w:p>
    <w:p w14:paraId="3BEE40E7" w14:textId="77777777" w:rsidR="00161C46" w:rsidRDefault="00161C46" w:rsidP="00293C4D">
      <w:pPr>
        <w:pStyle w:val="5"/>
        <w:numPr>
          <w:ilvl w:val="4"/>
          <w:numId w:val="1"/>
        </w:numPr>
      </w:pPr>
      <w:r>
        <w:rPr>
          <w:rFonts w:hint="eastAsia"/>
        </w:rPr>
        <w:t>障害時運用</w:t>
      </w:r>
    </w:p>
    <w:p w14:paraId="3E3CBDE7" w14:textId="77777777" w:rsidR="00161C46" w:rsidRDefault="00161C46" w:rsidP="00293C4D">
      <w:pPr>
        <w:pStyle w:val="5"/>
        <w:numPr>
          <w:ilvl w:val="4"/>
          <w:numId w:val="1"/>
        </w:numPr>
      </w:pPr>
      <w:r>
        <w:rPr>
          <w:rFonts w:hint="eastAsia"/>
        </w:rPr>
        <w:t>同期対象O</w:t>
      </w:r>
      <w:r>
        <w:t>U</w:t>
      </w:r>
      <w:r>
        <w:rPr>
          <w:rFonts w:hint="eastAsia"/>
        </w:rPr>
        <w:t>追加・削除</w:t>
      </w:r>
    </w:p>
    <w:p w14:paraId="3B4E148B" w14:textId="77777777" w:rsidR="00161C46" w:rsidRDefault="00161C46" w:rsidP="00293C4D">
      <w:pPr>
        <w:pStyle w:val="5"/>
        <w:numPr>
          <w:ilvl w:val="4"/>
          <w:numId w:val="1"/>
        </w:numPr>
      </w:pPr>
      <w:r>
        <w:rPr>
          <w:rFonts w:hint="eastAsia"/>
        </w:rPr>
        <w:t>手動差分同期実行・手動完全同期実行</w:t>
      </w:r>
    </w:p>
    <w:p w14:paraId="3D76F93B" w14:textId="77777777" w:rsidR="00161C46" w:rsidRDefault="00161C46" w:rsidP="00293C4D">
      <w:pPr>
        <w:pStyle w:val="5"/>
        <w:numPr>
          <w:ilvl w:val="4"/>
          <w:numId w:val="1"/>
        </w:numPr>
      </w:pPr>
      <w:r>
        <w:rPr>
          <w:rFonts w:hint="eastAsia"/>
        </w:rPr>
        <w:t>M</w:t>
      </w:r>
      <w:r>
        <w:t>icrosoft Entra Connect</w:t>
      </w:r>
      <w:r>
        <w:rPr>
          <w:rFonts w:hint="eastAsia"/>
        </w:rPr>
        <w:t>バージョン確認</w:t>
      </w:r>
    </w:p>
    <w:p w14:paraId="18441305" w14:textId="3B6F0A73" w:rsidR="00161C46" w:rsidRDefault="00161C46" w:rsidP="00293C4D">
      <w:pPr>
        <w:pStyle w:val="5"/>
        <w:numPr>
          <w:ilvl w:val="4"/>
          <w:numId w:val="1"/>
        </w:numPr>
      </w:pPr>
      <w:r>
        <w:rPr>
          <w:rFonts w:hint="eastAsia"/>
        </w:rPr>
        <w:t>M</w:t>
      </w:r>
      <w:r>
        <w:t>icrosoft Entra Connect</w:t>
      </w:r>
      <w:r>
        <w:rPr>
          <w:rFonts w:hint="eastAsia"/>
        </w:rPr>
        <w:t>バージョンアップ</w:t>
      </w:r>
    </w:p>
    <w:p w14:paraId="6B21F9EF" w14:textId="77777777" w:rsidR="00161C46" w:rsidRPr="00BC0E8A" w:rsidRDefault="00161C46" w:rsidP="00293C4D">
      <w:pPr>
        <w:pStyle w:val="3"/>
        <w:numPr>
          <w:ilvl w:val="2"/>
          <w:numId w:val="1"/>
        </w:numPr>
      </w:pPr>
      <w:bookmarkStart w:id="59" w:name="_Toc169861405"/>
      <w:r w:rsidRPr="00BC0E8A">
        <w:rPr>
          <w:rFonts w:hint="eastAsia"/>
        </w:rPr>
        <w:t>M</w:t>
      </w:r>
      <w:r w:rsidRPr="00BC0E8A">
        <w:t xml:space="preserve">icrosoft 365 </w:t>
      </w:r>
      <w:r w:rsidRPr="00BC0E8A">
        <w:rPr>
          <w:rFonts w:hint="eastAsia"/>
        </w:rPr>
        <w:t>テナント</w:t>
      </w:r>
      <w:bookmarkEnd w:id="59"/>
    </w:p>
    <w:p w14:paraId="117E26DC" w14:textId="2A8354D7" w:rsidR="00161C46" w:rsidRDefault="00161C46" w:rsidP="00293C4D">
      <w:pPr>
        <w:pStyle w:val="4"/>
        <w:numPr>
          <w:ilvl w:val="3"/>
          <w:numId w:val="1"/>
        </w:numPr>
      </w:pPr>
      <w:r>
        <w:rPr>
          <w:rFonts w:hint="eastAsia"/>
        </w:rPr>
        <w:t>新たなM</w:t>
      </w:r>
      <w:r>
        <w:t xml:space="preserve">icrosoft 365 </w:t>
      </w:r>
      <w:r>
        <w:rPr>
          <w:rFonts w:hint="eastAsia"/>
        </w:rPr>
        <w:t>テナントは払い出さず、既に稼働済みのM</w:t>
      </w:r>
      <w:r>
        <w:t xml:space="preserve">icrosoft 365 </w:t>
      </w:r>
      <w:r>
        <w:rPr>
          <w:rFonts w:hint="eastAsia"/>
        </w:rPr>
        <w:t>テナントに対し</w:t>
      </w:r>
      <w:r w:rsidR="00AB1D53" w:rsidRPr="00AB1D53">
        <w:rPr>
          <w:rFonts w:hint="eastAsia"/>
        </w:rPr>
        <w:t>運用事業者と</w:t>
      </w:r>
      <w:r w:rsidR="00AB1D53">
        <w:rPr>
          <w:rFonts w:hint="eastAsia"/>
        </w:rPr>
        <w:t>設定内容の</w:t>
      </w:r>
      <w:r w:rsidR="00AB1D53" w:rsidRPr="00AB1D53">
        <w:rPr>
          <w:rFonts w:hint="eastAsia"/>
        </w:rPr>
        <w:t>協議を行い、必要に応じて設定手順書を作成すること</w:t>
      </w:r>
      <w:r>
        <w:rPr>
          <w:rFonts w:hint="eastAsia"/>
        </w:rPr>
        <w:t>。</w:t>
      </w:r>
    </w:p>
    <w:p w14:paraId="1936CAC1" w14:textId="0B5A8F5B" w:rsidR="00071294" w:rsidRPr="00071294" w:rsidRDefault="004A5D0A" w:rsidP="00071294">
      <w:pPr>
        <w:pStyle w:val="4"/>
        <w:numPr>
          <w:ilvl w:val="3"/>
          <w:numId w:val="1"/>
        </w:numPr>
      </w:pPr>
      <w:r w:rsidRPr="004A5D0A">
        <w:rPr>
          <w:rFonts w:hint="eastAsia"/>
        </w:rPr>
        <w:t>Microsoftの</w:t>
      </w:r>
      <w:r w:rsidR="00860B0C">
        <w:rPr>
          <w:rFonts w:hint="eastAsia"/>
        </w:rPr>
        <w:t>365</w:t>
      </w:r>
      <w:r w:rsidRPr="004A5D0A">
        <w:rPr>
          <w:rFonts w:hint="eastAsia"/>
        </w:rPr>
        <w:t>アドレス更新後にインターネットプロキシにて認証除外のURLを自動登録する処理を実装すること</w:t>
      </w:r>
      <w:r w:rsidR="00ED4DE2">
        <w:rPr>
          <w:rFonts w:hint="eastAsia"/>
        </w:rPr>
        <w:t>。</w:t>
      </w:r>
      <w:r w:rsidR="00071294">
        <w:rPr>
          <w:rFonts w:hint="eastAsia"/>
        </w:rPr>
        <w:t>また登録内容を</w:t>
      </w:r>
      <w:r w:rsidR="00BD46AD">
        <w:rPr>
          <w:rFonts w:hint="eastAsia"/>
        </w:rPr>
        <w:t>運用事業者</w:t>
      </w:r>
      <w:r w:rsidR="00071294">
        <w:rPr>
          <w:rFonts w:hint="eastAsia"/>
        </w:rPr>
        <w:t>に通知すること。</w:t>
      </w:r>
    </w:p>
    <w:p w14:paraId="2FA58217" w14:textId="2C3A41F8"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7B7C80B9" w14:textId="77777777" w:rsidR="00161C46" w:rsidRDefault="00161C46" w:rsidP="00293C4D">
      <w:pPr>
        <w:pStyle w:val="5"/>
        <w:numPr>
          <w:ilvl w:val="4"/>
          <w:numId w:val="1"/>
        </w:numPr>
      </w:pPr>
      <w:r w:rsidRPr="00876ECC">
        <w:rPr>
          <w:rFonts w:hint="eastAsia"/>
        </w:rPr>
        <w:t>管理画面</w:t>
      </w:r>
      <w:r>
        <w:rPr>
          <w:rFonts w:hint="eastAsia"/>
        </w:rPr>
        <w:t>、管理シェル起動</w:t>
      </w:r>
    </w:p>
    <w:p w14:paraId="72632746" w14:textId="77777777" w:rsidR="00161C46" w:rsidRDefault="00161C46" w:rsidP="00293C4D">
      <w:pPr>
        <w:pStyle w:val="5"/>
        <w:numPr>
          <w:ilvl w:val="4"/>
          <w:numId w:val="1"/>
        </w:numPr>
      </w:pPr>
      <w:r>
        <w:rPr>
          <w:rFonts w:hint="eastAsia"/>
        </w:rPr>
        <w:t>サービス正常性確認</w:t>
      </w:r>
    </w:p>
    <w:p w14:paraId="60E6A230" w14:textId="77777777" w:rsidR="00161C46" w:rsidRDefault="00161C46" w:rsidP="00293C4D">
      <w:pPr>
        <w:pStyle w:val="5"/>
        <w:numPr>
          <w:ilvl w:val="4"/>
          <w:numId w:val="1"/>
        </w:numPr>
      </w:pPr>
      <w:bookmarkStart w:id="60" w:name="_Hlk169206189"/>
      <w:r>
        <w:rPr>
          <w:rFonts w:hint="eastAsia"/>
        </w:rPr>
        <w:t>ログ参照・ログ退避</w:t>
      </w:r>
    </w:p>
    <w:bookmarkEnd w:id="60"/>
    <w:p w14:paraId="0AE8EBB9" w14:textId="77777777" w:rsidR="00161C46" w:rsidRDefault="00161C46" w:rsidP="00293C4D">
      <w:pPr>
        <w:pStyle w:val="5"/>
        <w:numPr>
          <w:ilvl w:val="4"/>
          <w:numId w:val="1"/>
        </w:numPr>
      </w:pPr>
      <w:r>
        <w:rPr>
          <w:rFonts w:hint="eastAsia"/>
        </w:rPr>
        <w:t>障害時運用</w:t>
      </w:r>
    </w:p>
    <w:p w14:paraId="24A7DB58" w14:textId="77777777" w:rsidR="00161C46" w:rsidRDefault="00161C46" w:rsidP="00293C4D">
      <w:pPr>
        <w:pStyle w:val="5"/>
        <w:numPr>
          <w:ilvl w:val="4"/>
          <w:numId w:val="1"/>
        </w:numPr>
      </w:pPr>
      <w:r>
        <w:rPr>
          <w:rFonts w:hint="eastAsia"/>
        </w:rPr>
        <w:t>M</w:t>
      </w:r>
      <w:r>
        <w:t>icrosoft 365</w:t>
      </w:r>
      <w:r>
        <w:rPr>
          <w:rFonts w:hint="eastAsia"/>
        </w:rPr>
        <w:t>ライセンス利用状況確認</w:t>
      </w:r>
    </w:p>
    <w:p w14:paraId="56968F37" w14:textId="77777777" w:rsidR="00161C46" w:rsidRDefault="00161C46" w:rsidP="00293C4D">
      <w:pPr>
        <w:pStyle w:val="5"/>
        <w:numPr>
          <w:ilvl w:val="4"/>
          <w:numId w:val="1"/>
        </w:numPr>
      </w:pPr>
      <w:r>
        <w:rPr>
          <w:rFonts w:hint="eastAsia"/>
        </w:rPr>
        <w:t>M</w:t>
      </w:r>
      <w:r>
        <w:t>icrosoft 365</w:t>
      </w:r>
      <w:r>
        <w:rPr>
          <w:rFonts w:hint="eastAsia"/>
        </w:rPr>
        <w:t>ライセンス付与・剥奪</w:t>
      </w:r>
    </w:p>
    <w:p w14:paraId="69011F6C" w14:textId="77777777" w:rsidR="00161C46" w:rsidRDefault="00161C46" w:rsidP="00293C4D">
      <w:pPr>
        <w:pStyle w:val="5"/>
        <w:numPr>
          <w:ilvl w:val="4"/>
          <w:numId w:val="1"/>
        </w:numPr>
      </w:pPr>
      <w:r>
        <w:rPr>
          <w:rFonts w:hint="eastAsia"/>
        </w:rPr>
        <w:t>先行リリース機能設定変更</w:t>
      </w:r>
    </w:p>
    <w:p w14:paraId="6B1F6865" w14:textId="77777777" w:rsidR="00161C46" w:rsidRDefault="00161C46" w:rsidP="00293C4D">
      <w:pPr>
        <w:pStyle w:val="5"/>
        <w:numPr>
          <w:ilvl w:val="4"/>
          <w:numId w:val="1"/>
        </w:numPr>
      </w:pPr>
      <w:r>
        <w:rPr>
          <w:rFonts w:hint="eastAsia"/>
        </w:rPr>
        <w:t>管理者ロール付与・剥奪</w:t>
      </w:r>
    </w:p>
    <w:p w14:paraId="2EF4D5B1" w14:textId="77777777" w:rsidR="00161C46" w:rsidRDefault="00161C46" w:rsidP="00293C4D">
      <w:pPr>
        <w:pStyle w:val="5"/>
        <w:numPr>
          <w:ilvl w:val="4"/>
          <w:numId w:val="1"/>
        </w:numPr>
      </w:pPr>
      <w:r>
        <w:rPr>
          <w:rFonts w:hint="eastAsia"/>
        </w:rPr>
        <w:t>M</w:t>
      </w:r>
      <w:r>
        <w:t>icrosoft 365</w:t>
      </w:r>
      <w:r>
        <w:rPr>
          <w:rFonts w:hint="eastAsia"/>
        </w:rPr>
        <w:t>サポート問い合わせ起票</w:t>
      </w:r>
    </w:p>
    <w:p w14:paraId="01B6A977" w14:textId="2DF0BD63" w:rsidR="00161C46" w:rsidRPr="00007DE4" w:rsidRDefault="00161C46" w:rsidP="00293C4D">
      <w:pPr>
        <w:pStyle w:val="4"/>
        <w:numPr>
          <w:ilvl w:val="3"/>
          <w:numId w:val="1"/>
        </w:numPr>
      </w:pPr>
      <w:r>
        <w:rPr>
          <w:rFonts w:hint="eastAsia"/>
        </w:rPr>
        <w:t>運用手順書のうち、「</w:t>
      </w:r>
      <w:r w:rsidRPr="00007DE4">
        <w:rPr>
          <w:rFonts w:hint="eastAsia"/>
        </w:rPr>
        <w:t>ログ参照・ログ退避</w:t>
      </w:r>
      <w:r>
        <w:rPr>
          <w:rFonts w:hint="eastAsia"/>
        </w:rPr>
        <w:t>」は</w:t>
      </w:r>
      <w:r w:rsidRPr="009A3B2D">
        <w:rPr>
          <w:rFonts w:hint="eastAsia"/>
        </w:rPr>
        <w:t>Logstorage Microsoft 365連携パック</w:t>
      </w:r>
      <w:r>
        <w:rPr>
          <w:rFonts w:hint="eastAsia"/>
        </w:rPr>
        <w:t>を利用する前提の手順とすること。</w:t>
      </w:r>
    </w:p>
    <w:p w14:paraId="49DB10B1" w14:textId="77777777" w:rsidR="00161C46" w:rsidRDefault="00161C46" w:rsidP="00293C4D">
      <w:pPr>
        <w:pStyle w:val="3"/>
        <w:numPr>
          <w:ilvl w:val="2"/>
          <w:numId w:val="1"/>
        </w:numPr>
      </w:pPr>
      <w:bookmarkStart w:id="61" w:name="_Toc169861406"/>
      <w:r w:rsidRPr="00BC0E8A">
        <w:rPr>
          <w:rFonts w:hint="eastAsia"/>
        </w:rPr>
        <w:lastRenderedPageBreak/>
        <w:t>庁内メール</w:t>
      </w:r>
      <w:bookmarkEnd w:id="61"/>
    </w:p>
    <w:p w14:paraId="741C383B" w14:textId="7E519268" w:rsidR="00161C46" w:rsidRDefault="00161C46" w:rsidP="00293C4D">
      <w:pPr>
        <w:pStyle w:val="4"/>
        <w:numPr>
          <w:ilvl w:val="3"/>
          <w:numId w:val="1"/>
        </w:numPr>
      </w:pPr>
      <w:r>
        <w:rPr>
          <w:rFonts w:hint="eastAsia"/>
        </w:rPr>
        <w:t>稼働中の</w:t>
      </w:r>
      <w:r>
        <w:t>Exchange</w:t>
      </w:r>
      <w:r>
        <w:rPr>
          <w:rFonts w:hint="eastAsia"/>
        </w:rPr>
        <w:t>組織にE</w:t>
      </w:r>
      <w:r>
        <w:t>xchange Server 2019</w:t>
      </w:r>
      <w:r>
        <w:rPr>
          <w:rFonts w:hint="eastAsia"/>
        </w:rPr>
        <w:t>を追加して構築</w:t>
      </w:r>
      <w:r w:rsidR="000826CB">
        <w:rPr>
          <w:rFonts w:hint="eastAsia"/>
        </w:rPr>
        <w:t>すること。</w:t>
      </w:r>
      <w:r>
        <w:rPr>
          <w:rFonts w:hint="eastAsia"/>
        </w:rPr>
        <w:t>この際、既存のE</w:t>
      </w:r>
      <w:r>
        <w:t>xchange Server 2016</w:t>
      </w:r>
      <w:r>
        <w:rPr>
          <w:rFonts w:hint="eastAsia"/>
        </w:rPr>
        <w:t>－E</w:t>
      </w:r>
      <w:r>
        <w:t>xchange Online</w:t>
      </w:r>
      <w:r>
        <w:rPr>
          <w:rFonts w:hint="eastAsia"/>
        </w:rPr>
        <w:t>間で構成されたハイブリッド構成をE</w:t>
      </w:r>
      <w:r>
        <w:t>xchange Server 2019</w:t>
      </w:r>
      <w:r>
        <w:rPr>
          <w:rFonts w:hint="eastAsia"/>
        </w:rPr>
        <w:t>で継続できるよう構成</w:t>
      </w:r>
      <w:r w:rsidR="000826CB">
        <w:rPr>
          <w:rFonts w:hint="eastAsia"/>
        </w:rPr>
        <w:t>すること。</w:t>
      </w:r>
    </w:p>
    <w:p w14:paraId="79A618C8" w14:textId="2E379E6B" w:rsidR="00161C46" w:rsidRDefault="00161C46" w:rsidP="00293C4D">
      <w:pPr>
        <w:pStyle w:val="4"/>
        <w:numPr>
          <w:ilvl w:val="3"/>
          <w:numId w:val="1"/>
        </w:numPr>
      </w:pPr>
      <w:r w:rsidRPr="008843B0">
        <w:rPr>
          <w:rFonts w:hint="eastAsia"/>
        </w:rPr>
        <w:t>現行</w:t>
      </w:r>
      <w:r w:rsidR="00FD40A8">
        <w:rPr>
          <w:rFonts w:hint="eastAsia"/>
        </w:rPr>
        <w:t>の情報基盤の</w:t>
      </w:r>
      <w:r w:rsidRPr="008843B0">
        <w:rPr>
          <w:rFonts w:hint="eastAsia"/>
        </w:rPr>
        <w:t>メール送信サーバのリレー先は、オンプレミスExchangeサーバとしており、</w:t>
      </w:r>
      <w:r>
        <w:rPr>
          <w:rFonts w:hint="eastAsia"/>
        </w:rPr>
        <w:t>本</w:t>
      </w:r>
      <w:r w:rsidR="002C615A">
        <w:rPr>
          <w:rFonts w:hint="eastAsia"/>
        </w:rPr>
        <w:t>業務</w:t>
      </w:r>
      <w:r>
        <w:rPr>
          <w:rFonts w:hint="eastAsia"/>
        </w:rPr>
        <w:t>以外の</w:t>
      </w:r>
      <w:r w:rsidRPr="008843B0">
        <w:rPr>
          <w:rFonts w:hint="eastAsia"/>
        </w:rPr>
        <w:t>その他メールサーバ含め最適なメールルーティングとなるよう</w:t>
      </w:r>
      <w:r>
        <w:rPr>
          <w:rFonts w:hint="eastAsia"/>
        </w:rPr>
        <w:t>設定を</w:t>
      </w:r>
      <w:r w:rsidRPr="008843B0">
        <w:rPr>
          <w:rFonts w:hint="eastAsia"/>
        </w:rPr>
        <w:t>見直すこと</w:t>
      </w:r>
      <w:r>
        <w:rPr>
          <w:rFonts w:hint="eastAsia"/>
        </w:rPr>
        <w:t>。</w:t>
      </w:r>
    </w:p>
    <w:p w14:paraId="7411997A" w14:textId="1A6A974B" w:rsidR="00161C46" w:rsidRPr="001466C3" w:rsidRDefault="00161C46" w:rsidP="00293C4D">
      <w:pPr>
        <w:pStyle w:val="4"/>
        <w:numPr>
          <w:ilvl w:val="3"/>
          <w:numId w:val="1"/>
        </w:numPr>
      </w:pPr>
      <w:r>
        <w:rPr>
          <w:rFonts w:hint="eastAsia"/>
        </w:rPr>
        <w:t>Exchange</w:t>
      </w:r>
      <w:r>
        <w:t xml:space="preserve"> Server 2016</w:t>
      </w:r>
      <w:r>
        <w:rPr>
          <w:rFonts w:hint="eastAsia"/>
        </w:rPr>
        <w:t>上のメールボックスをE</w:t>
      </w:r>
      <w:r>
        <w:t xml:space="preserve">xchange </w:t>
      </w:r>
      <w:r>
        <w:rPr>
          <w:rFonts w:hint="eastAsia"/>
        </w:rPr>
        <w:t>Server</w:t>
      </w:r>
      <w:r>
        <w:t xml:space="preserve"> 2019</w:t>
      </w:r>
      <w:r>
        <w:rPr>
          <w:rFonts w:hint="eastAsia"/>
        </w:rPr>
        <w:t>に移動</w:t>
      </w:r>
      <w:r w:rsidR="000826CB">
        <w:rPr>
          <w:rFonts w:hint="eastAsia"/>
        </w:rPr>
        <w:t>すること。</w:t>
      </w:r>
    </w:p>
    <w:p w14:paraId="6239E204" w14:textId="063AE74D" w:rsidR="00161C46" w:rsidRDefault="00161C46" w:rsidP="00293C4D">
      <w:pPr>
        <w:pStyle w:val="4"/>
        <w:numPr>
          <w:ilvl w:val="3"/>
          <w:numId w:val="1"/>
        </w:numPr>
      </w:pPr>
      <w:r>
        <w:rPr>
          <w:rFonts w:hint="eastAsia"/>
        </w:rPr>
        <w:t>その後、稼働中のE</w:t>
      </w:r>
      <w:r>
        <w:t>xchange</w:t>
      </w:r>
      <w:r>
        <w:rPr>
          <w:rFonts w:hint="eastAsia"/>
        </w:rPr>
        <w:t xml:space="preserve"> Server</w:t>
      </w:r>
      <w:r>
        <w:t xml:space="preserve"> 2016</w:t>
      </w:r>
      <w:r>
        <w:rPr>
          <w:rFonts w:hint="eastAsia"/>
        </w:rPr>
        <w:t>からE</w:t>
      </w:r>
      <w:r>
        <w:t>xchange Server 2019</w:t>
      </w:r>
      <w:r>
        <w:rPr>
          <w:rFonts w:hint="eastAsia"/>
        </w:rPr>
        <w:t>へ必要な機能を引継ぎ、E</w:t>
      </w:r>
      <w:r>
        <w:t>xchange Server 2016</w:t>
      </w:r>
      <w:r>
        <w:rPr>
          <w:rFonts w:hint="eastAsia"/>
        </w:rPr>
        <w:t>をアンインストール</w:t>
      </w:r>
      <w:r w:rsidR="000826CB">
        <w:rPr>
          <w:rFonts w:hint="eastAsia"/>
        </w:rPr>
        <w:t>すること。</w:t>
      </w:r>
    </w:p>
    <w:p w14:paraId="61A0A7AA" w14:textId="43A54DE4"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r w:rsidR="0088016C">
        <w:rPr>
          <w:rFonts w:hint="eastAsia"/>
        </w:rPr>
        <w:t>なお</w:t>
      </w:r>
      <w:r>
        <w:rPr>
          <w:rFonts w:hint="eastAsia"/>
        </w:rPr>
        <w:t>、メールボックス削除については訴訟ホールドを保持可能な手順とすること。</w:t>
      </w:r>
    </w:p>
    <w:p w14:paraId="6B4D1A65" w14:textId="77777777" w:rsidR="00161C46" w:rsidRDefault="00161C46" w:rsidP="00293C4D">
      <w:pPr>
        <w:pStyle w:val="5"/>
        <w:numPr>
          <w:ilvl w:val="4"/>
          <w:numId w:val="1"/>
        </w:numPr>
      </w:pPr>
      <w:r>
        <w:rPr>
          <w:rFonts w:hint="eastAsia"/>
        </w:rPr>
        <w:t>管理画面、管理シェルへの接続</w:t>
      </w:r>
    </w:p>
    <w:p w14:paraId="07FA7547" w14:textId="77777777" w:rsidR="00161C46" w:rsidRDefault="00161C46" w:rsidP="00293C4D">
      <w:pPr>
        <w:pStyle w:val="5"/>
        <w:numPr>
          <w:ilvl w:val="4"/>
          <w:numId w:val="1"/>
        </w:numPr>
      </w:pPr>
      <w:r>
        <w:rPr>
          <w:rFonts w:hint="eastAsia"/>
        </w:rPr>
        <w:t>正常性確認</w:t>
      </w:r>
    </w:p>
    <w:p w14:paraId="2E71DD84" w14:textId="77777777" w:rsidR="00161C46" w:rsidRDefault="00161C46" w:rsidP="00293C4D">
      <w:pPr>
        <w:pStyle w:val="5"/>
        <w:numPr>
          <w:ilvl w:val="4"/>
          <w:numId w:val="1"/>
        </w:numPr>
      </w:pPr>
      <w:r>
        <w:rPr>
          <w:rFonts w:hint="eastAsia"/>
        </w:rPr>
        <w:t>サーバ起動・停止</w:t>
      </w:r>
    </w:p>
    <w:p w14:paraId="614BD7AF" w14:textId="77777777" w:rsidR="00161C46" w:rsidRDefault="00161C46" w:rsidP="00293C4D">
      <w:pPr>
        <w:pStyle w:val="5"/>
        <w:numPr>
          <w:ilvl w:val="4"/>
          <w:numId w:val="1"/>
        </w:numPr>
      </w:pPr>
      <w:r>
        <w:rPr>
          <w:rFonts w:hint="eastAsia"/>
        </w:rPr>
        <w:t>ログ管理、退避</w:t>
      </w:r>
    </w:p>
    <w:p w14:paraId="359E4066" w14:textId="77777777" w:rsidR="00161C46" w:rsidRDefault="00161C46" w:rsidP="00293C4D">
      <w:pPr>
        <w:pStyle w:val="5"/>
        <w:numPr>
          <w:ilvl w:val="4"/>
          <w:numId w:val="1"/>
        </w:numPr>
      </w:pPr>
      <w:r>
        <w:rPr>
          <w:rFonts w:hint="eastAsia"/>
        </w:rPr>
        <w:t>稼働統計、監視・通知</w:t>
      </w:r>
    </w:p>
    <w:p w14:paraId="13194B25" w14:textId="77777777" w:rsidR="00161C46" w:rsidRDefault="00161C46" w:rsidP="00293C4D">
      <w:pPr>
        <w:pStyle w:val="5"/>
        <w:numPr>
          <w:ilvl w:val="4"/>
          <w:numId w:val="1"/>
        </w:numPr>
      </w:pPr>
      <w:r>
        <w:rPr>
          <w:rFonts w:hint="eastAsia"/>
        </w:rPr>
        <w:t>バックアップ・リストア</w:t>
      </w:r>
    </w:p>
    <w:p w14:paraId="4C6485DC" w14:textId="77777777" w:rsidR="00161C46" w:rsidRDefault="00161C46" w:rsidP="00293C4D">
      <w:pPr>
        <w:pStyle w:val="5"/>
        <w:numPr>
          <w:ilvl w:val="4"/>
          <w:numId w:val="1"/>
        </w:numPr>
      </w:pPr>
      <w:r>
        <w:rPr>
          <w:rFonts w:hint="eastAsia"/>
        </w:rPr>
        <w:t>更新プログラム適用</w:t>
      </w:r>
    </w:p>
    <w:p w14:paraId="47702456" w14:textId="77777777" w:rsidR="00161C46" w:rsidRPr="00537383" w:rsidRDefault="00161C46" w:rsidP="00293C4D">
      <w:pPr>
        <w:pStyle w:val="5"/>
        <w:numPr>
          <w:ilvl w:val="4"/>
          <w:numId w:val="1"/>
        </w:numPr>
      </w:pPr>
      <w:r>
        <w:rPr>
          <w:rFonts w:hint="eastAsia"/>
        </w:rPr>
        <w:t>E</w:t>
      </w:r>
      <w:r>
        <w:t>xchange Server CU</w:t>
      </w:r>
      <w:r>
        <w:rPr>
          <w:rFonts w:hint="eastAsia"/>
        </w:rPr>
        <w:t>適用</w:t>
      </w:r>
    </w:p>
    <w:p w14:paraId="342EC1CC" w14:textId="77777777" w:rsidR="00161C46" w:rsidRDefault="00161C46" w:rsidP="00293C4D">
      <w:pPr>
        <w:pStyle w:val="5"/>
        <w:numPr>
          <w:ilvl w:val="4"/>
          <w:numId w:val="1"/>
        </w:numPr>
      </w:pPr>
      <w:r>
        <w:rPr>
          <w:rFonts w:hint="eastAsia"/>
        </w:rPr>
        <w:t>障害時運用</w:t>
      </w:r>
    </w:p>
    <w:p w14:paraId="309B2817" w14:textId="02540780" w:rsidR="00414A94" w:rsidRDefault="00E25CC5" w:rsidP="00293C4D">
      <w:pPr>
        <w:pStyle w:val="5"/>
        <w:numPr>
          <w:ilvl w:val="4"/>
          <w:numId w:val="1"/>
        </w:numPr>
      </w:pPr>
      <w:r>
        <w:rPr>
          <w:rFonts w:hint="eastAsia"/>
        </w:rPr>
        <w:t>派遣職員復帰後のデータ</w:t>
      </w:r>
      <w:r w:rsidR="00521717">
        <w:rPr>
          <w:rFonts w:hint="eastAsia"/>
        </w:rPr>
        <w:t>復旧手順</w:t>
      </w:r>
    </w:p>
    <w:p w14:paraId="00CD7EB0" w14:textId="61E53124" w:rsidR="00161C46" w:rsidRDefault="00161C46" w:rsidP="00293C4D">
      <w:pPr>
        <w:pStyle w:val="5"/>
        <w:numPr>
          <w:ilvl w:val="4"/>
          <w:numId w:val="1"/>
        </w:numPr>
      </w:pPr>
      <w:r>
        <w:rPr>
          <w:rFonts w:hint="eastAsia"/>
        </w:rPr>
        <w:t>データベースアクティブ/パッシブ切替、マウント/マウント解除</w:t>
      </w:r>
    </w:p>
    <w:p w14:paraId="6681D5AA" w14:textId="77777777" w:rsidR="00161C46" w:rsidRDefault="00161C46" w:rsidP="00293C4D">
      <w:pPr>
        <w:pStyle w:val="5"/>
        <w:numPr>
          <w:ilvl w:val="4"/>
          <w:numId w:val="1"/>
        </w:numPr>
      </w:pPr>
      <w:r>
        <w:rPr>
          <w:rFonts w:hint="eastAsia"/>
        </w:rPr>
        <w:t>メールボックス作成・設定変更・削除・無効化、変換、移行</w:t>
      </w:r>
    </w:p>
    <w:p w14:paraId="1DEECFA6" w14:textId="77777777" w:rsidR="00161C46" w:rsidRDefault="00161C46" w:rsidP="00293C4D">
      <w:pPr>
        <w:pStyle w:val="5"/>
        <w:numPr>
          <w:ilvl w:val="4"/>
          <w:numId w:val="1"/>
        </w:numPr>
      </w:pPr>
      <w:r>
        <w:rPr>
          <w:rFonts w:hint="eastAsia"/>
        </w:rPr>
        <w:t>証明書更新</w:t>
      </w:r>
    </w:p>
    <w:p w14:paraId="6DA0E007" w14:textId="77777777" w:rsidR="00161C46" w:rsidRDefault="00161C46" w:rsidP="00293C4D">
      <w:pPr>
        <w:pStyle w:val="5"/>
        <w:numPr>
          <w:ilvl w:val="4"/>
          <w:numId w:val="1"/>
        </w:numPr>
      </w:pPr>
      <w:r>
        <w:rPr>
          <w:rFonts w:hint="eastAsia"/>
        </w:rPr>
        <w:t>ハイブリッド構成ウィザードの実行</w:t>
      </w:r>
    </w:p>
    <w:p w14:paraId="4FBF6CBF" w14:textId="77777777" w:rsidR="00161C46" w:rsidRPr="00AE16A6" w:rsidRDefault="00161C46" w:rsidP="00293C4D">
      <w:pPr>
        <w:pStyle w:val="5"/>
        <w:numPr>
          <w:ilvl w:val="4"/>
          <w:numId w:val="1"/>
        </w:numPr>
      </w:pPr>
      <w:r>
        <w:rPr>
          <w:rFonts w:hint="eastAsia"/>
        </w:rPr>
        <w:t>マルウェア、スパムメール対応、設定変更</w:t>
      </w:r>
    </w:p>
    <w:p w14:paraId="7DBBAD21" w14:textId="77777777"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p>
    <w:p w14:paraId="23EDD1B6" w14:textId="77777777" w:rsidR="00161C46" w:rsidRDefault="00161C46" w:rsidP="00293C4D">
      <w:pPr>
        <w:pStyle w:val="5"/>
        <w:numPr>
          <w:ilvl w:val="4"/>
          <w:numId w:val="1"/>
        </w:numPr>
      </w:pPr>
      <w:r>
        <w:rPr>
          <w:rFonts w:hint="eastAsia"/>
        </w:rPr>
        <w:t>Outlook新規接続設定</w:t>
      </w:r>
    </w:p>
    <w:p w14:paraId="7592FD5E" w14:textId="77777777" w:rsidR="00161C46" w:rsidRDefault="00161C46" w:rsidP="00293C4D">
      <w:pPr>
        <w:pStyle w:val="5"/>
        <w:numPr>
          <w:ilvl w:val="4"/>
          <w:numId w:val="1"/>
        </w:numPr>
      </w:pPr>
      <w:r>
        <w:rPr>
          <w:rFonts w:hint="eastAsia"/>
        </w:rPr>
        <w:t>Outlook追加プロファイル作成</w:t>
      </w:r>
    </w:p>
    <w:p w14:paraId="230EFF94" w14:textId="77777777" w:rsidR="00161C46" w:rsidRDefault="00161C46" w:rsidP="00293C4D">
      <w:pPr>
        <w:pStyle w:val="5"/>
        <w:numPr>
          <w:ilvl w:val="4"/>
          <w:numId w:val="1"/>
        </w:numPr>
      </w:pPr>
      <w:r>
        <w:rPr>
          <w:rFonts w:hint="eastAsia"/>
        </w:rPr>
        <w:t>OWA利用方法</w:t>
      </w:r>
    </w:p>
    <w:p w14:paraId="116F9122" w14:textId="77777777" w:rsidR="00161C46" w:rsidRDefault="00161C46" w:rsidP="00293C4D">
      <w:pPr>
        <w:pStyle w:val="5"/>
        <w:numPr>
          <w:ilvl w:val="4"/>
          <w:numId w:val="1"/>
        </w:numPr>
      </w:pPr>
      <w:r>
        <w:rPr>
          <w:rFonts w:hint="eastAsia"/>
        </w:rPr>
        <w:t>メール自動応答設定</w:t>
      </w:r>
    </w:p>
    <w:p w14:paraId="001F79F5" w14:textId="77777777" w:rsidR="00161C46" w:rsidRDefault="00161C46" w:rsidP="00293C4D">
      <w:pPr>
        <w:pStyle w:val="5"/>
        <w:numPr>
          <w:ilvl w:val="4"/>
          <w:numId w:val="1"/>
        </w:numPr>
      </w:pPr>
      <w:r>
        <w:rPr>
          <w:rFonts w:hint="eastAsia"/>
        </w:rPr>
        <w:t>メール整理</w:t>
      </w:r>
    </w:p>
    <w:p w14:paraId="52964CBF" w14:textId="77777777" w:rsidR="00161C46" w:rsidRDefault="00161C46" w:rsidP="00293C4D">
      <w:pPr>
        <w:pStyle w:val="5"/>
        <w:numPr>
          <w:ilvl w:val="4"/>
          <w:numId w:val="1"/>
        </w:numPr>
      </w:pPr>
      <w:r>
        <w:rPr>
          <w:rFonts w:hint="eastAsia"/>
        </w:rPr>
        <w:t>組織メール・業務メール利用方法</w:t>
      </w:r>
    </w:p>
    <w:p w14:paraId="6B0B23B0" w14:textId="77777777" w:rsidR="00161C46" w:rsidRPr="008964FD" w:rsidRDefault="00161C46" w:rsidP="00293C4D">
      <w:pPr>
        <w:pStyle w:val="5"/>
        <w:numPr>
          <w:ilvl w:val="4"/>
          <w:numId w:val="1"/>
        </w:numPr>
      </w:pPr>
      <w:r>
        <w:rPr>
          <w:rFonts w:hint="eastAsia"/>
        </w:rPr>
        <w:lastRenderedPageBreak/>
        <w:t>メールボックス移行後操作</w:t>
      </w:r>
    </w:p>
    <w:p w14:paraId="2564F92C" w14:textId="77777777" w:rsidR="00161C46" w:rsidRPr="00BC0E8A" w:rsidRDefault="00161C46" w:rsidP="00293C4D">
      <w:pPr>
        <w:pStyle w:val="3"/>
        <w:numPr>
          <w:ilvl w:val="2"/>
          <w:numId w:val="1"/>
        </w:numPr>
      </w:pPr>
      <w:bookmarkStart w:id="62" w:name="_Toc169861407"/>
      <w:r w:rsidRPr="00BC0E8A">
        <w:rPr>
          <w:rFonts w:hint="eastAsia"/>
        </w:rPr>
        <w:t>会議室予約</w:t>
      </w:r>
      <w:bookmarkEnd w:id="62"/>
    </w:p>
    <w:p w14:paraId="2DB7C58F" w14:textId="1121A787" w:rsidR="00161C46" w:rsidRDefault="00161C46" w:rsidP="00293C4D">
      <w:pPr>
        <w:pStyle w:val="4"/>
        <w:numPr>
          <w:ilvl w:val="3"/>
          <w:numId w:val="1"/>
        </w:numPr>
      </w:pPr>
      <w:r w:rsidRPr="00B62C1D">
        <w:rPr>
          <w:rFonts w:hint="eastAsia"/>
        </w:rPr>
        <w:t>会議室予約については、E</w:t>
      </w:r>
      <w:r w:rsidRPr="00B62C1D">
        <w:t>xchange</w:t>
      </w:r>
      <w:r w:rsidRPr="00B62C1D">
        <w:rPr>
          <w:rFonts w:hint="eastAsia"/>
        </w:rPr>
        <w:t>とは別の現行</w:t>
      </w:r>
      <w:r w:rsidR="005D1191">
        <w:rPr>
          <w:rFonts w:hint="eastAsia"/>
        </w:rPr>
        <w:t>会議室予約システム</w:t>
      </w:r>
      <w:r w:rsidRPr="00B62C1D">
        <w:rPr>
          <w:rFonts w:hint="eastAsia"/>
        </w:rPr>
        <w:t>からE</w:t>
      </w:r>
      <w:r w:rsidRPr="00B62C1D">
        <w:t>xchange</w:t>
      </w:r>
      <w:r w:rsidRPr="00B62C1D">
        <w:rPr>
          <w:rFonts w:hint="eastAsia"/>
        </w:rPr>
        <w:t>のリソースメールボックスを利用した会議室予約に変更</w:t>
      </w:r>
      <w:r w:rsidR="000826CB">
        <w:rPr>
          <w:rFonts w:hint="eastAsia"/>
        </w:rPr>
        <w:t>すること。</w:t>
      </w:r>
    </w:p>
    <w:p w14:paraId="7E22B7BE" w14:textId="532498D8"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14EFE817" w14:textId="77777777" w:rsidR="00161C46" w:rsidRDefault="00161C46" w:rsidP="00293C4D">
      <w:pPr>
        <w:pStyle w:val="5"/>
        <w:numPr>
          <w:ilvl w:val="4"/>
          <w:numId w:val="1"/>
        </w:numPr>
      </w:pPr>
      <w:r>
        <w:rPr>
          <w:rFonts w:hint="eastAsia"/>
        </w:rPr>
        <w:t>会議室作成方法（個別、一括）</w:t>
      </w:r>
    </w:p>
    <w:p w14:paraId="52A77BC4" w14:textId="77777777" w:rsidR="00161C46" w:rsidRDefault="00161C46" w:rsidP="00293C4D">
      <w:pPr>
        <w:pStyle w:val="5"/>
        <w:numPr>
          <w:ilvl w:val="4"/>
          <w:numId w:val="1"/>
        </w:numPr>
      </w:pPr>
      <w:r>
        <w:rPr>
          <w:rFonts w:hint="eastAsia"/>
        </w:rPr>
        <w:t>会議室設定・変更（個別、一括）</w:t>
      </w:r>
    </w:p>
    <w:p w14:paraId="7E43FDFE" w14:textId="77777777" w:rsidR="00161C46" w:rsidRDefault="00161C46" w:rsidP="00293C4D">
      <w:pPr>
        <w:pStyle w:val="5"/>
        <w:numPr>
          <w:ilvl w:val="4"/>
          <w:numId w:val="1"/>
        </w:numPr>
      </w:pPr>
      <w:r>
        <w:rPr>
          <w:rFonts w:hint="eastAsia"/>
        </w:rPr>
        <w:t>会議室削除</w:t>
      </w:r>
    </w:p>
    <w:p w14:paraId="1173F9C7" w14:textId="77777777" w:rsidR="00161C46" w:rsidRDefault="00161C46" w:rsidP="00293C4D">
      <w:pPr>
        <w:pStyle w:val="5"/>
        <w:numPr>
          <w:ilvl w:val="4"/>
          <w:numId w:val="1"/>
        </w:numPr>
      </w:pPr>
      <w:r>
        <w:rPr>
          <w:rFonts w:hint="eastAsia"/>
        </w:rPr>
        <w:t>会議室承認者変更</w:t>
      </w:r>
    </w:p>
    <w:p w14:paraId="29420E8D" w14:textId="77777777" w:rsidR="00161C46" w:rsidRPr="00AE16A6" w:rsidRDefault="00161C46" w:rsidP="00293C4D">
      <w:pPr>
        <w:pStyle w:val="5"/>
        <w:numPr>
          <w:ilvl w:val="4"/>
          <w:numId w:val="1"/>
        </w:numPr>
      </w:pPr>
      <w:r>
        <w:rPr>
          <w:rFonts w:hint="eastAsia"/>
        </w:rPr>
        <w:t>部署変更に伴う会議室予約対象者変更</w:t>
      </w:r>
    </w:p>
    <w:p w14:paraId="66350718" w14:textId="007583EF"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r w:rsidR="00D61FD0">
        <w:rPr>
          <w:rFonts w:hint="eastAsia"/>
          <w:kern w:val="0"/>
        </w:rPr>
        <w:t>また、</w:t>
      </w:r>
      <w:r w:rsidR="003E3B05">
        <w:rPr>
          <w:rFonts w:hint="eastAsia"/>
          <w:kern w:val="0"/>
        </w:rPr>
        <w:t>モバイルワーク接続基盤で利用する端末(</w:t>
      </w:r>
      <w:r w:rsidR="003E3B05">
        <w:rPr>
          <w:kern w:val="0"/>
        </w:rPr>
        <w:t>iPhone</w:t>
      </w:r>
      <w:r w:rsidR="003E3B05">
        <w:rPr>
          <w:rFonts w:hint="eastAsia"/>
          <w:kern w:val="0"/>
        </w:rPr>
        <w:t>端末やA</w:t>
      </w:r>
      <w:r w:rsidR="003E3B05">
        <w:rPr>
          <w:kern w:val="0"/>
        </w:rPr>
        <w:t>ndroid</w:t>
      </w:r>
      <w:r w:rsidR="003E3B05">
        <w:rPr>
          <w:rFonts w:hint="eastAsia"/>
          <w:kern w:val="0"/>
        </w:rPr>
        <w:t>端末等</w:t>
      </w:r>
      <w:r w:rsidR="00D30DDE">
        <w:rPr>
          <w:rFonts w:hint="eastAsia"/>
          <w:kern w:val="0"/>
        </w:rPr>
        <w:t>)</w:t>
      </w:r>
      <w:r w:rsidR="00F42D59">
        <w:rPr>
          <w:rFonts w:hint="eastAsia"/>
          <w:kern w:val="0"/>
        </w:rPr>
        <w:t>での</w:t>
      </w:r>
      <w:r w:rsidR="006E634F">
        <w:rPr>
          <w:rFonts w:hint="eastAsia"/>
          <w:kern w:val="0"/>
        </w:rPr>
        <w:t>手順内容も含めること。</w:t>
      </w:r>
    </w:p>
    <w:p w14:paraId="1B5E15B0" w14:textId="77777777" w:rsidR="00161C46" w:rsidRDefault="00161C46" w:rsidP="00293C4D">
      <w:pPr>
        <w:pStyle w:val="5"/>
        <w:numPr>
          <w:ilvl w:val="4"/>
          <w:numId w:val="1"/>
        </w:numPr>
      </w:pPr>
      <w:r>
        <w:rPr>
          <w:rFonts w:hint="eastAsia"/>
        </w:rPr>
        <w:t>利用対象者</w:t>
      </w:r>
    </w:p>
    <w:p w14:paraId="0372BEFB" w14:textId="77777777" w:rsidR="00161C46" w:rsidRDefault="00161C46" w:rsidP="00293C4D">
      <w:pPr>
        <w:pStyle w:val="5"/>
        <w:numPr>
          <w:ilvl w:val="4"/>
          <w:numId w:val="1"/>
        </w:numPr>
      </w:pPr>
      <w:r>
        <w:rPr>
          <w:rFonts w:hint="eastAsia"/>
        </w:rPr>
        <w:t>利用者環境要件</w:t>
      </w:r>
    </w:p>
    <w:p w14:paraId="641565F1" w14:textId="77777777" w:rsidR="00161C46" w:rsidRDefault="00161C46" w:rsidP="00293C4D">
      <w:pPr>
        <w:pStyle w:val="5"/>
        <w:numPr>
          <w:ilvl w:val="4"/>
          <w:numId w:val="1"/>
        </w:numPr>
      </w:pPr>
      <w:r>
        <w:rPr>
          <w:rFonts w:hint="eastAsia"/>
        </w:rPr>
        <w:t>会議室の検索</w:t>
      </w:r>
    </w:p>
    <w:p w14:paraId="23F4C8B0" w14:textId="77777777" w:rsidR="00161C46" w:rsidRDefault="00161C46" w:rsidP="00293C4D">
      <w:pPr>
        <w:pStyle w:val="5"/>
        <w:numPr>
          <w:ilvl w:val="4"/>
          <w:numId w:val="1"/>
        </w:numPr>
      </w:pPr>
      <w:r>
        <w:rPr>
          <w:rFonts w:hint="eastAsia"/>
        </w:rPr>
        <w:t>会議室予約の新規作成、変更、キャンセル</w:t>
      </w:r>
    </w:p>
    <w:p w14:paraId="00C3BE44" w14:textId="5F743782" w:rsidR="00161C46" w:rsidRDefault="00161C46" w:rsidP="00293C4D">
      <w:pPr>
        <w:pStyle w:val="5"/>
        <w:numPr>
          <w:ilvl w:val="4"/>
          <w:numId w:val="1"/>
        </w:numPr>
      </w:pPr>
      <w:r>
        <w:rPr>
          <w:rFonts w:hint="eastAsia"/>
        </w:rPr>
        <w:t>承認が必要な会議室の承認</w:t>
      </w:r>
    </w:p>
    <w:p w14:paraId="3569ACF3" w14:textId="77777777" w:rsidR="00161C46" w:rsidRDefault="00161C46" w:rsidP="00293C4D">
      <w:pPr>
        <w:pStyle w:val="3"/>
        <w:numPr>
          <w:ilvl w:val="2"/>
          <w:numId w:val="1"/>
        </w:numPr>
      </w:pPr>
      <w:bookmarkStart w:id="63" w:name="_Toc169861408"/>
      <w:r>
        <w:rPr>
          <w:rFonts w:hint="eastAsia"/>
        </w:rPr>
        <w:t>リアルタイムコミュニケーションシステム</w:t>
      </w:r>
      <w:bookmarkEnd w:id="63"/>
    </w:p>
    <w:p w14:paraId="321CA7FE" w14:textId="6343BC02"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10657A37" w14:textId="77777777" w:rsidR="00161C46" w:rsidRDefault="00161C46" w:rsidP="00293C4D">
      <w:pPr>
        <w:pStyle w:val="5"/>
        <w:numPr>
          <w:ilvl w:val="4"/>
          <w:numId w:val="1"/>
        </w:numPr>
      </w:pPr>
      <w:r>
        <w:rPr>
          <w:rFonts w:hint="eastAsia"/>
        </w:rPr>
        <w:t>管理画面への接続</w:t>
      </w:r>
    </w:p>
    <w:p w14:paraId="200E59A3" w14:textId="77777777" w:rsidR="00161C46" w:rsidRPr="0044582A" w:rsidRDefault="00161C46" w:rsidP="00293C4D">
      <w:pPr>
        <w:pStyle w:val="5"/>
        <w:numPr>
          <w:ilvl w:val="4"/>
          <w:numId w:val="1"/>
        </w:numPr>
      </w:pPr>
      <w:r>
        <w:rPr>
          <w:rFonts w:hint="eastAsia"/>
        </w:rPr>
        <w:t>チームの作成・削除・復元</w:t>
      </w:r>
    </w:p>
    <w:p w14:paraId="61918AE5" w14:textId="77777777" w:rsidR="00161C46" w:rsidRDefault="00161C46" w:rsidP="00293C4D">
      <w:pPr>
        <w:pStyle w:val="5"/>
        <w:numPr>
          <w:ilvl w:val="4"/>
          <w:numId w:val="1"/>
        </w:numPr>
      </w:pPr>
      <w:r>
        <w:rPr>
          <w:rFonts w:hint="eastAsia"/>
        </w:rPr>
        <w:t>チームのストレージ上限の変更</w:t>
      </w:r>
    </w:p>
    <w:p w14:paraId="278A5460" w14:textId="77777777" w:rsidR="00161C46" w:rsidRDefault="00161C46" w:rsidP="00293C4D">
      <w:pPr>
        <w:pStyle w:val="5"/>
        <w:numPr>
          <w:ilvl w:val="4"/>
          <w:numId w:val="1"/>
        </w:numPr>
      </w:pPr>
      <w:r>
        <w:rPr>
          <w:rFonts w:hint="eastAsia"/>
        </w:rPr>
        <w:t>利用可能なアプリの制御</w:t>
      </w:r>
    </w:p>
    <w:p w14:paraId="00D3B0E9" w14:textId="77777777" w:rsidR="00161C46" w:rsidRDefault="00161C46" w:rsidP="00293C4D">
      <w:pPr>
        <w:pStyle w:val="5"/>
        <w:numPr>
          <w:ilvl w:val="4"/>
          <w:numId w:val="1"/>
        </w:numPr>
      </w:pPr>
      <w:r>
        <w:rPr>
          <w:rFonts w:hint="eastAsia"/>
        </w:rPr>
        <w:t>ポリシーの更新</w:t>
      </w:r>
    </w:p>
    <w:p w14:paraId="54367970" w14:textId="77777777" w:rsidR="00161C46" w:rsidRDefault="00161C46" w:rsidP="00293C4D">
      <w:pPr>
        <w:pStyle w:val="5"/>
        <w:numPr>
          <w:ilvl w:val="4"/>
          <w:numId w:val="1"/>
        </w:numPr>
      </w:pPr>
      <w:r>
        <w:rPr>
          <w:rFonts w:hint="eastAsia"/>
        </w:rPr>
        <w:t>正常性の確認</w:t>
      </w:r>
    </w:p>
    <w:p w14:paraId="48DDB0A1" w14:textId="77777777" w:rsidR="00161C46" w:rsidRDefault="00161C46" w:rsidP="00293C4D">
      <w:pPr>
        <w:pStyle w:val="5"/>
        <w:numPr>
          <w:ilvl w:val="4"/>
          <w:numId w:val="1"/>
        </w:numPr>
      </w:pPr>
      <w:r>
        <w:rPr>
          <w:rFonts w:hint="eastAsia"/>
        </w:rPr>
        <w:t>利用状況の確認</w:t>
      </w:r>
    </w:p>
    <w:p w14:paraId="7BCDE7DA" w14:textId="0882614E" w:rsidR="00161C46" w:rsidRDefault="00161C46" w:rsidP="00293C4D">
      <w:pPr>
        <w:pStyle w:val="5"/>
        <w:numPr>
          <w:ilvl w:val="4"/>
          <w:numId w:val="1"/>
        </w:numPr>
      </w:pPr>
      <w:r>
        <w:rPr>
          <w:rFonts w:hint="eastAsia"/>
        </w:rPr>
        <w:t>サポートへの問い合わせ</w:t>
      </w:r>
    </w:p>
    <w:p w14:paraId="5219E682" w14:textId="77777777" w:rsidR="00161C46" w:rsidRDefault="00161C46" w:rsidP="00293C4D">
      <w:pPr>
        <w:pStyle w:val="3"/>
        <w:numPr>
          <w:ilvl w:val="2"/>
          <w:numId w:val="1"/>
        </w:numPr>
      </w:pPr>
      <w:bookmarkStart w:id="64" w:name="_Toc169861409"/>
      <w:r>
        <w:rPr>
          <w:rFonts w:hint="eastAsia"/>
        </w:rPr>
        <w:t>庁内Web基盤システム</w:t>
      </w:r>
      <w:bookmarkEnd w:id="64"/>
    </w:p>
    <w:p w14:paraId="46ACF86C" w14:textId="02F3ED4C" w:rsidR="00161C46" w:rsidRDefault="00161C46" w:rsidP="00293C4D">
      <w:pPr>
        <w:pStyle w:val="4"/>
        <w:numPr>
          <w:ilvl w:val="3"/>
          <w:numId w:val="1"/>
        </w:numPr>
      </w:pPr>
      <w:r>
        <w:rPr>
          <w:rFonts w:hint="eastAsia"/>
        </w:rPr>
        <w:t>運用手順書は以下の操作を実施するための手順を作成し、</w:t>
      </w:r>
      <w:r w:rsidR="006D083A">
        <w:rPr>
          <w:rFonts w:hint="eastAsia"/>
        </w:rPr>
        <w:t>運用事業者</w:t>
      </w:r>
      <w:r>
        <w:rPr>
          <w:rFonts w:hint="eastAsia"/>
        </w:rPr>
        <w:t>へ連携すること。</w:t>
      </w:r>
    </w:p>
    <w:p w14:paraId="74C30FFD" w14:textId="77777777" w:rsidR="00161C46" w:rsidRDefault="00161C46" w:rsidP="00293C4D">
      <w:pPr>
        <w:pStyle w:val="5"/>
        <w:numPr>
          <w:ilvl w:val="4"/>
          <w:numId w:val="1"/>
        </w:numPr>
      </w:pPr>
      <w:r>
        <w:rPr>
          <w:rFonts w:hint="eastAsia"/>
        </w:rPr>
        <w:t>管理画面への接続</w:t>
      </w:r>
    </w:p>
    <w:p w14:paraId="7A49450F" w14:textId="77777777" w:rsidR="00161C46" w:rsidRDefault="00161C46" w:rsidP="00293C4D">
      <w:pPr>
        <w:pStyle w:val="5"/>
        <w:numPr>
          <w:ilvl w:val="4"/>
          <w:numId w:val="1"/>
        </w:numPr>
      </w:pPr>
      <w:r>
        <w:rPr>
          <w:rFonts w:hint="eastAsia"/>
        </w:rPr>
        <w:t>サイトの作成・削除・復元</w:t>
      </w:r>
    </w:p>
    <w:p w14:paraId="67EB3CDE" w14:textId="77777777" w:rsidR="00161C46" w:rsidRDefault="00161C46" w:rsidP="00293C4D">
      <w:pPr>
        <w:pStyle w:val="5"/>
        <w:numPr>
          <w:ilvl w:val="4"/>
          <w:numId w:val="1"/>
        </w:numPr>
      </w:pPr>
      <w:r>
        <w:rPr>
          <w:rFonts w:hint="eastAsia"/>
        </w:rPr>
        <w:t>サイトのストレージ上限の変更</w:t>
      </w:r>
    </w:p>
    <w:p w14:paraId="468B0A8F" w14:textId="77777777" w:rsidR="00161C46" w:rsidRDefault="00161C46" w:rsidP="00293C4D">
      <w:pPr>
        <w:pStyle w:val="5"/>
        <w:numPr>
          <w:ilvl w:val="4"/>
          <w:numId w:val="1"/>
        </w:numPr>
      </w:pPr>
      <w:r>
        <w:rPr>
          <w:rFonts w:hint="eastAsia"/>
        </w:rPr>
        <w:lastRenderedPageBreak/>
        <w:t>アクセス権の変更</w:t>
      </w:r>
    </w:p>
    <w:p w14:paraId="5F20D7BB" w14:textId="77777777" w:rsidR="00161C46" w:rsidRDefault="00161C46" w:rsidP="00293C4D">
      <w:pPr>
        <w:pStyle w:val="5"/>
        <w:numPr>
          <w:ilvl w:val="4"/>
          <w:numId w:val="1"/>
        </w:numPr>
      </w:pPr>
      <w:r>
        <w:rPr>
          <w:rFonts w:hint="eastAsia"/>
        </w:rPr>
        <w:t>バックアップ・リストア</w:t>
      </w:r>
    </w:p>
    <w:p w14:paraId="0A00FB3A" w14:textId="77777777" w:rsidR="00161C46" w:rsidRDefault="00161C46" w:rsidP="00293C4D">
      <w:pPr>
        <w:pStyle w:val="5"/>
        <w:numPr>
          <w:ilvl w:val="4"/>
          <w:numId w:val="1"/>
        </w:numPr>
      </w:pPr>
      <w:r>
        <w:rPr>
          <w:rFonts w:hint="eastAsia"/>
        </w:rPr>
        <w:t>正常性の確認</w:t>
      </w:r>
    </w:p>
    <w:p w14:paraId="62B28ED3" w14:textId="77777777" w:rsidR="00161C46" w:rsidRDefault="00161C46" w:rsidP="00293C4D">
      <w:pPr>
        <w:pStyle w:val="5"/>
        <w:numPr>
          <w:ilvl w:val="4"/>
          <w:numId w:val="1"/>
        </w:numPr>
      </w:pPr>
      <w:r>
        <w:rPr>
          <w:rFonts w:hint="eastAsia"/>
        </w:rPr>
        <w:t>利用状況の確認</w:t>
      </w:r>
    </w:p>
    <w:p w14:paraId="771E1BAD" w14:textId="77777777" w:rsidR="00161C46" w:rsidRDefault="00161C46" w:rsidP="00293C4D">
      <w:pPr>
        <w:pStyle w:val="5"/>
        <w:numPr>
          <w:ilvl w:val="4"/>
          <w:numId w:val="1"/>
        </w:numPr>
      </w:pPr>
      <w:r>
        <w:rPr>
          <w:rFonts w:hint="eastAsia"/>
        </w:rPr>
        <w:t>サポートへの問い合わせ</w:t>
      </w:r>
    </w:p>
    <w:p w14:paraId="5918B2AF" w14:textId="77777777"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p>
    <w:p w14:paraId="238BC0B6" w14:textId="77777777" w:rsidR="00161C46" w:rsidRDefault="00161C46" w:rsidP="00293C4D">
      <w:pPr>
        <w:pStyle w:val="5"/>
        <w:numPr>
          <w:ilvl w:val="4"/>
          <w:numId w:val="1"/>
        </w:numPr>
      </w:pPr>
      <w:r>
        <w:rPr>
          <w:rFonts w:hint="eastAsia"/>
        </w:rPr>
        <w:t>庁内Web構成とアクセス権の方針(トップサイト、部局サイト、部局横断サイト)</w:t>
      </w:r>
    </w:p>
    <w:p w14:paraId="436CD77D" w14:textId="77777777" w:rsidR="00161C46" w:rsidRDefault="00161C46" w:rsidP="00293C4D">
      <w:pPr>
        <w:pStyle w:val="5"/>
        <w:numPr>
          <w:ilvl w:val="4"/>
          <w:numId w:val="1"/>
        </w:numPr>
      </w:pPr>
      <w:r>
        <w:rPr>
          <w:rFonts w:hint="eastAsia"/>
        </w:rPr>
        <w:t>利用者環境要件</w:t>
      </w:r>
    </w:p>
    <w:p w14:paraId="4193BA4A" w14:textId="77777777" w:rsidR="00161C46" w:rsidRDefault="00161C46" w:rsidP="00293C4D">
      <w:pPr>
        <w:pStyle w:val="5"/>
        <w:numPr>
          <w:ilvl w:val="4"/>
          <w:numId w:val="1"/>
        </w:numPr>
      </w:pPr>
      <w:r>
        <w:rPr>
          <w:rFonts w:hint="eastAsia"/>
        </w:rPr>
        <w:t>サイトコレクション容量確認</w:t>
      </w:r>
    </w:p>
    <w:p w14:paraId="5B5E8797" w14:textId="77777777" w:rsidR="00161C46" w:rsidRDefault="00161C46" w:rsidP="00293C4D">
      <w:pPr>
        <w:pStyle w:val="5"/>
        <w:numPr>
          <w:ilvl w:val="4"/>
          <w:numId w:val="1"/>
        </w:numPr>
      </w:pPr>
      <w:r>
        <w:rPr>
          <w:rFonts w:hint="eastAsia"/>
        </w:rPr>
        <w:t>部局横断チームサイト作成方法</w:t>
      </w:r>
    </w:p>
    <w:p w14:paraId="54849C79" w14:textId="77777777" w:rsidR="00161C46" w:rsidRDefault="00161C46" w:rsidP="00293C4D">
      <w:pPr>
        <w:pStyle w:val="5"/>
        <w:numPr>
          <w:ilvl w:val="4"/>
          <w:numId w:val="1"/>
        </w:numPr>
      </w:pPr>
      <w:r>
        <w:rPr>
          <w:rFonts w:hint="eastAsia"/>
        </w:rPr>
        <w:t>サイトコレクション作成、設定方法</w:t>
      </w:r>
    </w:p>
    <w:p w14:paraId="7E73A804" w14:textId="77777777" w:rsidR="00161C46" w:rsidRDefault="00161C46" w:rsidP="00293C4D">
      <w:pPr>
        <w:pStyle w:val="5"/>
        <w:numPr>
          <w:ilvl w:val="4"/>
          <w:numId w:val="1"/>
        </w:numPr>
      </w:pPr>
      <w:r>
        <w:rPr>
          <w:rFonts w:hint="eastAsia"/>
        </w:rPr>
        <w:t>教育庁テナントにおける利用可能リソース、接続手順</w:t>
      </w:r>
    </w:p>
    <w:p w14:paraId="3601AE65" w14:textId="0CDB901B" w:rsidR="00161C46" w:rsidRDefault="00161C46" w:rsidP="00293C4D">
      <w:pPr>
        <w:pStyle w:val="5"/>
        <w:numPr>
          <w:ilvl w:val="4"/>
          <w:numId w:val="1"/>
        </w:numPr>
      </w:pPr>
      <w:r>
        <w:rPr>
          <w:rFonts w:hint="eastAsia"/>
        </w:rPr>
        <w:t>旧ファイルの参照方法(バージョン管理)</w:t>
      </w:r>
    </w:p>
    <w:p w14:paraId="1092B311" w14:textId="77777777" w:rsidR="00161C46" w:rsidRDefault="00161C46" w:rsidP="00293C4D">
      <w:pPr>
        <w:pStyle w:val="3"/>
        <w:numPr>
          <w:ilvl w:val="2"/>
          <w:numId w:val="1"/>
        </w:numPr>
      </w:pPr>
      <w:bookmarkStart w:id="65" w:name="_Toc169861410"/>
      <w:r w:rsidRPr="00B3202D">
        <w:rPr>
          <w:rFonts w:hint="eastAsia"/>
        </w:rPr>
        <w:t>添付メール分離</w:t>
      </w:r>
      <w:bookmarkEnd w:id="65"/>
    </w:p>
    <w:p w14:paraId="66EC503E" w14:textId="70B0344A" w:rsidR="00161C46" w:rsidRDefault="00161C46" w:rsidP="00293C4D">
      <w:pPr>
        <w:pStyle w:val="4"/>
        <w:numPr>
          <w:ilvl w:val="3"/>
          <w:numId w:val="1"/>
        </w:numPr>
        <w:rPr>
          <w:kern w:val="0"/>
        </w:rPr>
      </w:pPr>
      <w:r>
        <w:rPr>
          <w:rFonts w:hint="eastAsia"/>
          <w:kern w:val="0"/>
        </w:rPr>
        <w:t>運用手順書は以下の操作を実施するための手順を作成し、</w:t>
      </w:r>
      <w:r w:rsidR="006D083A">
        <w:rPr>
          <w:rFonts w:hint="eastAsia"/>
          <w:kern w:val="0"/>
        </w:rPr>
        <w:t>運用事業者</w:t>
      </w:r>
      <w:r>
        <w:rPr>
          <w:rFonts w:hint="eastAsia"/>
          <w:kern w:val="0"/>
        </w:rPr>
        <w:t>へ連携すること。</w:t>
      </w:r>
    </w:p>
    <w:p w14:paraId="12CF35CA" w14:textId="77777777" w:rsidR="00161C46" w:rsidRDefault="00161C46" w:rsidP="00293C4D">
      <w:pPr>
        <w:pStyle w:val="5"/>
        <w:numPr>
          <w:ilvl w:val="4"/>
          <w:numId w:val="1"/>
        </w:numPr>
      </w:pPr>
      <w:r>
        <w:rPr>
          <w:rFonts w:hint="eastAsia"/>
        </w:rPr>
        <w:t>管理画面への接続</w:t>
      </w:r>
    </w:p>
    <w:p w14:paraId="324F4300" w14:textId="77777777" w:rsidR="00161C46" w:rsidRDefault="00161C46" w:rsidP="00293C4D">
      <w:pPr>
        <w:pStyle w:val="5"/>
        <w:numPr>
          <w:ilvl w:val="4"/>
          <w:numId w:val="1"/>
        </w:numPr>
      </w:pPr>
      <w:r>
        <w:rPr>
          <w:rFonts w:hint="eastAsia"/>
        </w:rPr>
        <w:t>アラートログ参照手順</w:t>
      </w:r>
    </w:p>
    <w:p w14:paraId="25CA2ED1" w14:textId="77777777" w:rsidR="00161C46" w:rsidRDefault="00161C46" w:rsidP="00293C4D">
      <w:pPr>
        <w:pStyle w:val="5"/>
        <w:numPr>
          <w:ilvl w:val="4"/>
          <w:numId w:val="1"/>
        </w:numPr>
      </w:pPr>
      <w:r>
        <w:rPr>
          <w:rFonts w:hint="eastAsia"/>
        </w:rPr>
        <w:t>アップデート手順</w:t>
      </w:r>
    </w:p>
    <w:p w14:paraId="5872DD45" w14:textId="77777777" w:rsidR="00161C46" w:rsidRDefault="00161C46" w:rsidP="00293C4D">
      <w:pPr>
        <w:pStyle w:val="5"/>
        <w:numPr>
          <w:ilvl w:val="4"/>
          <w:numId w:val="1"/>
        </w:numPr>
      </w:pPr>
      <w:r>
        <w:rPr>
          <w:rFonts w:hint="eastAsia"/>
        </w:rPr>
        <w:t>サポートへの問い合わせ</w:t>
      </w:r>
    </w:p>
    <w:p w14:paraId="499F75A2" w14:textId="77777777"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p>
    <w:p w14:paraId="0570B254" w14:textId="77777777" w:rsidR="00161C46" w:rsidRDefault="00161C46" w:rsidP="00293C4D">
      <w:pPr>
        <w:pStyle w:val="5"/>
        <w:numPr>
          <w:ilvl w:val="4"/>
          <w:numId w:val="1"/>
        </w:numPr>
      </w:pPr>
      <w:r>
        <w:rPr>
          <w:rFonts w:hint="eastAsia"/>
        </w:rPr>
        <w:t>府におけるメール暗号化と添付ファイルの扱い方針</w:t>
      </w:r>
    </w:p>
    <w:p w14:paraId="4F75F843" w14:textId="77777777" w:rsidR="00161C46" w:rsidRDefault="00161C46" w:rsidP="00293C4D">
      <w:pPr>
        <w:pStyle w:val="5"/>
        <w:numPr>
          <w:ilvl w:val="4"/>
          <w:numId w:val="1"/>
        </w:numPr>
      </w:pPr>
      <w:r>
        <w:rPr>
          <w:rFonts w:hint="eastAsia"/>
        </w:rPr>
        <w:t>添付メール分離システムが対象とするメール宛先、LGWAN宛、庁内宛メールの扱い</w:t>
      </w:r>
    </w:p>
    <w:p w14:paraId="7BC20192" w14:textId="77777777" w:rsidR="00161C46" w:rsidRDefault="00161C46" w:rsidP="00293C4D">
      <w:pPr>
        <w:pStyle w:val="5"/>
        <w:numPr>
          <w:ilvl w:val="4"/>
          <w:numId w:val="1"/>
        </w:numPr>
      </w:pPr>
      <w:r>
        <w:rPr>
          <w:rFonts w:hint="eastAsia"/>
        </w:rPr>
        <w:t>送信可能な最大添付ファイルサイズ、最大添付数量</w:t>
      </w:r>
    </w:p>
    <w:p w14:paraId="5CC33912" w14:textId="77777777" w:rsidR="00161C46" w:rsidRDefault="00161C46" w:rsidP="00293C4D">
      <w:pPr>
        <w:pStyle w:val="5"/>
        <w:numPr>
          <w:ilvl w:val="4"/>
          <w:numId w:val="1"/>
        </w:numPr>
      </w:pPr>
      <w:r>
        <w:rPr>
          <w:rFonts w:hint="eastAsia"/>
        </w:rPr>
        <w:t>分離されたファイルの扱い（ストレージ保存期間、アクセス権限）</w:t>
      </w:r>
    </w:p>
    <w:p w14:paraId="48714B45" w14:textId="77777777" w:rsidR="00161C46" w:rsidRDefault="00161C46" w:rsidP="00293C4D">
      <w:pPr>
        <w:pStyle w:val="5"/>
        <w:numPr>
          <w:ilvl w:val="4"/>
          <w:numId w:val="1"/>
        </w:numPr>
      </w:pPr>
      <w:r>
        <w:rPr>
          <w:rFonts w:hint="eastAsia"/>
        </w:rPr>
        <w:t>メール添付手順</w:t>
      </w:r>
    </w:p>
    <w:p w14:paraId="3D6166D7" w14:textId="77777777" w:rsidR="00161C46" w:rsidRDefault="00161C46" w:rsidP="00293C4D">
      <w:pPr>
        <w:pStyle w:val="5"/>
        <w:numPr>
          <w:ilvl w:val="4"/>
          <w:numId w:val="1"/>
        </w:numPr>
      </w:pPr>
      <w:r>
        <w:rPr>
          <w:rFonts w:hint="eastAsia"/>
        </w:rPr>
        <w:t>受信者側の操作手順</w:t>
      </w:r>
    </w:p>
    <w:p w14:paraId="5DC3A542" w14:textId="5E341A13" w:rsidR="00161C46" w:rsidRDefault="00161C46" w:rsidP="00293C4D">
      <w:pPr>
        <w:pStyle w:val="4"/>
        <w:numPr>
          <w:ilvl w:val="3"/>
          <w:numId w:val="1"/>
        </w:numPr>
      </w:pPr>
      <w:r w:rsidRPr="00627134">
        <w:rPr>
          <w:rFonts w:hint="eastAsia"/>
        </w:rPr>
        <w:t>必要に応じて内部メールサーバの中継先IPアドレスを変更すること。</w:t>
      </w:r>
    </w:p>
    <w:p w14:paraId="7FE13774" w14:textId="77777777" w:rsidR="00161C46" w:rsidRDefault="00161C46" w:rsidP="00293C4D">
      <w:pPr>
        <w:pStyle w:val="3"/>
        <w:numPr>
          <w:ilvl w:val="2"/>
          <w:numId w:val="1"/>
        </w:numPr>
      </w:pPr>
      <w:bookmarkStart w:id="66" w:name="_Toc169861411"/>
      <w:r>
        <w:rPr>
          <w:rFonts w:hint="eastAsia"/>
        </w:rPr>
        <w:t>Officeアプリケーションシステム</w:t>
      </w:r>
      <w:bookmarkEnd w:id="66"/>
    </w:p>
    <w:p w14:paraId="7E194F1A" w14:textId="454A19B9" w:rsidR="00161C46" w:rsidRDefault="00161C46" w:rsidP="00293C4D">
      <w:pPr>
        <w:pStyle w:val="4"/>
        <w:numPr>
          <w:ilvl w:val="3"/>
          <w:numId w:val="1"/>
        </w:numPr>
      </w:pPr>
      <w:r>
        <w:rPr>
          <w:rFonts w:hint="eastAsia"/>
          <w:kern w:val="0"/>
        </w:rPr>
        <w:t>運用手順書は以下の操作を実施するための手順を作成し、</w:t>
      </w:r>
      <w:r w:rsidR="006D083A">
        <w:rPr>
          <w:rFonts w:hint="eastAsia"/>
          <w:kern w:val="0"/>
        </w:rPr>
        <w:t>運用事業者</w:t>
      </w:r>
      <w:r>
        <w:rPr>
          <w:rFonts w:hint="eastAsia"/>
          <w:kern w:val="0"/>
        </w:rPr>
        <w:t>へ連携すること。</w:t>
      </w:r>
    </w:p>
    <w:p w14:paraId="2BFCA34A" w14:textId="77777777" w:rsidR="00161C46" w:rsidRPr="007A4B7E" w:rsidRDefault="00161C46" w:rsidP="00293C4D">
      <w:pPr>
        <w:pStyle w:val="5"/>
        <w:numPr>
          <w:ilvl w:val="4"/>
          <w:numId w:val="1"/>
        </w:numPr>
      </w:pPr>
      <w:r>
        <w:rPr>
          <w:rFonts w:hint="eastAsia"/>
        </w:rPr>
        <w:t>管理画面への接続手順</w:t>
      </w:r>
    </w:p>
    <w:p w14:paraId="161117B1" w14:textId="77777777" w:rsidR="00161C46" w:rsidRDefault="00161C46" w:rsidP="00293C4D">
      <w:pPr>
        <w:pStyle w:val="5"/>
        <w:numPr>
          <w:ilvl w:val="4"/>
          <w:numId w:val="1"/>
        </w:numPr>
      </w:pPr>
      <w:r>
        <w:rPr>
          <w:rFonts w:hint="eastAsia"/>
        </w:rPr>
        <w:t>Pac Serverの設定変更</w:t>
      </w:r>
    </w:p>
    <w:p w14:paraId="28C6918E" w14:textId="77777777" w:rsidR="00161C46" w:rsidRDefault="00161C46" w:rsidP="00293C4D">
      <w:pPr>
        <w:pStyle w:val="5"/>
        <w:numPr>
          <w:ilvl w:val="4"/>
          <w:numId w:val="1"/>
        </w:numPr>
      </w:pPr>
      <w:r>
        <w:rPr>
          <w:rFonts w:hint="eastAsia"/>
        </w:rPr>
        <w:t>正常性の確認</w:t>
      </w:r>
    </w:p>
    <w:p w14:paraId="64CACD86" w14:textId="77777777" w:rsidR="00161C46" w:rsidRDefault="00161C46" w:rsidP="00293C4D">
      <w:pPr>
        <w:pStyle w:val="5"/>
        <w:numPr>
          <w:ilvl w:val="4"/>
          <w:numId w:val="1"/>
        </w:numPr>
      </w:pPr>
      <w:r>
        <w:rPr>
          <w:rFonts w:hint="eastAsia"/>
        </w:rPr>
        <w:lastRenderedPageBreak/>
        <w:t>サポートへの問い合わせ</w:t>
      </w:r>
    </w:p>
    <w:p w14:paraId="533B7ED2" w14:textId="77777777" w:rsidR="00161C46" w:rsidRDefault="00161C46" w:rsidP="00293C4D">
      <w:pPr>
        <w:pStyle w:val="4"/>
        <w:numPr>
          <w:ilvl w:val="3"/>
          <w:numId w:val="1"/>
        </w:numPr>
        <w:rPr>
          <w:kern w:val="0"/>
        </w:rPr>
      </w:pPr>
      <w:r>
        <w:rPr>
          <w:rFonts w:hint="eastAsia"/>
        </w:rPr>
        <w:t>利用者手順書については以下の項目を含め、記載すること</w:t>
      </w:r>
      <w:r>
        <w:rPr>
          <w:rFonts w:hint="eastAsia"/>
          <w:kern w:val="0"/>
        </w:rPr>
        <w:t>。</w:t>
      </w:r>
    </w:p>
    <w:p w14:paraId="2C7D22C5" w14:textId="77777777" w:rsidR="00161C46" w:rsidRDefault="00161C46" w:rsidP="00293C4D">
      <w:pPr>
        <w:pStyle w:val="5"/>
        <w:numPr>
          <w:ilvl w:val="4"/>
          <w:numId w:val="1"/>
        </w:numPr>
      </w:pPr>
      <w:r>
        <w:rPr>
          <w:rFonts w:hint="eastAsia"/>
        </w:rPr>
        <w:t>ライセンス認証手順(インターネット系端末)</w:t>
      </w:r>
    </w:p>
    <w:p w14:paraId="57ABA94B" w14:textId="77777777" w:rsidR="00161C46" w:rsidRDefault="00161C46" w:rsidP="00293C4D">
      <w:pPr>
        <w:pStyle w:val="5"/>
        <w:numPr>
          <w:ilvl w:val="4"/>
          <w:numId w:val="1"/>
        </w:numPr>
      </w:pPr>
      <w:r>
        <w:rPr>
          <w:rFonts w:hint="eastAsia"/>
        </w:rPr>
        <w:t>ライセンス認証手順(LGWAN/個人番号利用事務系端末)</w:t>
      </w:r>
    </w:p>
    <w:p w14:paraId="00B0B3D1" w14:textId="56467F12" w:rsidR="00E80695" w:rsidRDefault="00E80695" w:rsidP="00E80695">
      <w:pPr>
        <w:pStyle w:val="3"/>
        <w:numPr>
          <w:ilvl w:val="2"/>
          <w:numId w:val="1"/>
        </w:numPr>
      </w:pPr>
      <w:r>
        <w:rPr>
          <w:rFonts w:hint="eastAsia"/>
        </w:rPr>
        <w:t>ファイル暗号化</w:t>
      </w:r>
    </w:p>
    <w:p w14:paraId="75408B01" w14:textId="4EEF116C" w:rsidR="00FF340C" w:rsidRPr="00FF340C" w:rsidRDefault="00FF340C" w:rsidP="00E80695">
      <w:pPr>
        <w:pStyle w:val="4"/>
        <w:numPr>
          <w:ilvl w:val="3"/>
          <w:numId w:val="1"/>
        </w:numPr>
      </w:pPr>
      <w:r w:rsidRPr="00FF340C">
        <w:rPr>
          <w:rFonts w:hint="eastAsia"/>
        </w:rPr>
        <w:t>必要に応じてインターネット接続が可能な端末に</w:t>
      </w:r>
      <w:r w:rsidR="009350B3" w:rsidRPr="009350B3">
        <w:t>Microsoft Purview Information Protection(MPIP)</w:t>
      </w:r>
      <w:r w:rsidRPr="00FF340C">
        <w:rPr>
          <w:rFonts w:hint="eastAsia"/>
        </w:rPr>
        <w:t>クライアントを展開すること</w:t>
      </w:r>
      <w:r>
        <w:rPr>
          <w:rFonts w:hint="eastAsia"/>
        </w:rPr>
        <w:t>。</w:t>
      </w:r>
    </w:p>
    <w:p w14:paraId="15EF1612" w14:textId="46C99C5B" w:rsidR="00E80695" w:rsidRDefault="00E80695" w:rsidP="00E80695">
      <w:pPr>
        <w:pStyle w:val="4"/>
        <w:numPr>
          <w:ilvl w:val="3"/>
          <w:numId w:val="1"/>
        </w:numPr>
      </w:pPr>
      <w:r>
        <w:rPr>
          <w:rFonts w:hint="eastAsia"/>
          <w:kern w:val="0"/>
        </w:rPr>
        <w:t>運用手順書は以下の操作を実施するための手順を作成し、</w:t>
      </w:r>
      <w:r w:rsidR="006D083A">
        <w:rPr>
          <w:rFonts w:hint="eastAsia"/>
          <w:kern w:val="0"/>
        </w:rPr>
        <w:t>運用事業者</w:t>
      </w:r>
      <w:r>
        <w:rPr>
          <w:rFonts w:hint="eastAsia"/>
          <w:kern w:val="0"/>
        </w:rPr>
        <w:t>へ連携すること。</w:t>
      </w:r>
    </w:p>
    <w:p w14:paraId="10C0BC34" w14:textId="77777777" w:rsidR="001D0E29" w:rsidRDefault="001D0E29" w:rsidP="001D0E29">
      <w:pPr>
        <w:pStyle w:val="5"/>
      </w:pPr>
      <w:r>
        <w:rPr>
          <w:rFonts w:hint="eastAsia"/>
        </w:rPr>
        <w:t>管理画面のログイン・ログアウト手順</w:t>
      </w:r>
    </w:p>
    <w:p w14:paraId="102E6C69" w14:textId="5F3A9D51" w:rsidR="001D0E29" w:rsidRDefault="001D0E29" w:rsidP="001D0E29">
      <w:pPr>
        <w:pStyle w:val="5"/>
      </w:pPr>
      <w:r>
        <w:rPr>
          <w:rFonts w:hint="eastAsia"/>
        </w:rPr>
        <w:t>Microsoft Purview Information Protection(MPIP)の正常性確認手順</w:t>
      </w:r>
    </w:p>
    <w:p w14:paraId="0393525B" w14:textId="77777777" w:rsidR="00E80695" w:rsidRDefault="00E80695" w:rsidP="00E80695">
      <w:pPr>
        <w:pStyle w:val="4"/>
        <w:numPr>
          <w:ilvl w:val="3"/>
          <w:numId w:val="1"/>
        </w:numPr>
        <w:rPr>
          <w:kern w:val="0"/>
        </w:rPr>
      </w:pPr>
      <w:r>
        <w:rPr>
          <w:rFonts w:hint="eastAsia"/>
        </w:rPr>
        <w:t>利用者手順書については以下の項目を含め、記載すること</w:t>
      </w:r>
      <w:r>
        <w:rPr>
          <w:rFonts w:hint="eastAsia"/>
          <w:kern w:val="0"/>
        </w:rPr>
        <w:t>。</w:t>
      </w:r>
    </w:p>
    <w:p w14:paraId="7EE908F0" w14:textId="77777777" w:rsidR="00050463" w:rsidRDefault="00050463" w:rsidP="00050463">
      <w:pPr>
        <w:pStyle w:val="5"/>
      </w:pPr>
      <w:r>
        <w:rPr>
          <w:rFonts w:hint="eastAsia"/>
        </w:rPr>
        <w:t>府におけるファイル暗号の考え方(任意ファイルを手動暗号)</w:t>
      </w:r>
    </w:p>
    <w:p w14:paraId="4D08DA12" w14:textId="77777777" w:rsidR="00050463" w:rsidRDefault="00050463" w:rsidP="00050463">
      <w:pPr>
        <w:pStyle w:val="5"/>
      </w:pPr>
      <w:r>
        <w:rPr>
          <w:rFonts w:hint="eastAsia"/>
        </w:rPr>
        <w:t>利用者環境要件(クライアント要件など)</w:t>
      </w:r>
    </w:p>
    <w:p w14:paraId="67A2BA2E" w14:textId="77777777" w:rsidR="00050463" w:rsidRDefault="00050463" w:rsidP="00050463">
      <w:pPr>
        <w:pStyle w:val="5"/>
      </w:pPr>
      <w:r>
        <w:rPr>
          <w:rFonts w:hint="eastAsia"/>
        </w:rPr>
        <w:t>暗号化手順</w:t>
      </w:r>
    </w:p>
    <w:p w14:paraId="68CD6826" w14:textId="77777777" w:rsidR="00050463" w:rsidRDefault="00050463" w:rsidP="00050463">
      <w:pPr>
        <w:pStyle w:val="5"/>
      </w:pPr>
      <w:r>
        <w:rPr>
          <w:rFonts w:hint="eastAsia"/>
        </w:rPr>
        <w:t>復号化手順</w:t>
      </w:r>
    </w:p>
    <w:p w14:paraId="1BBD642E" w14:textId="2B217A29" w:rsidR="00E80695" w:rsidRDefault="00050463" w:rsidP="00050463">
      <w:pPr>
        <w:pStyle w:val="5"/>
      </w:pPr>
      <w:r>
        <w:rPr>
          <w:rFonts w:hint="eastAsia"/>
        </w:rPr>
        <w:t>秘密度ラベル設定(Officeファイル、PDFファイル)</w:t>
      </w:r>
    </w:p>
    <w:p w14:paraId="247E2BE1" w14:textId="77777777" w:rsidR="008E4D65" w:rsidRPr="008E4D65" w:rsidRDefault="008E4D65" w:rsidP="00846A69">
      <w:pPr>
        <w:pStyle w:val="50"/>
      </w:pPr>
    </w:p>
    <w:p w14:paraId="56C59A5C" w14:textId="4CA197BB" w:rsidR="00A912F3" w:rsidRDefault="00A912F3" w:rsidP="00A912F3">
      <w:pPr>
        <w:pStyle w:val="2"/>
      </w:pPr>
      <w:bookmarkStart w:id="67" w:name="_Toc174961570"/>
      <w:r>
        <w:rPr>
          <w:rFonts w:hint="eastAsia"/>
        </w:rPr>
        <w:t>テスト</w:t>
      </w:r>
      <w:bookmarkEnd w:id="67"/>
    </w:p>
    <w:p w14:paraId="5E54D758" w14:textId="77777777" w:rsidR="00302033" w:rsidRDefault="00302033" w:rsidP="00293C4D">
      <w:pPr>
        <w:pStyle w:val="3"/>
        <w:numPr>
          <w:ilvl w:val="2"/>
          <w:numId w:val="1"/>
        </w:numPr>
      </w:pPr>
      <w:bookmarkStart w:id="68" w:name="_Toc169861414"/>
      <w:r>
        <w:rPr>
          <w:rFonts w:hint="eastAsia"/>
        </w:rPr>
        <w:t>共通事項</w:t>
      </w:r>
      <w:bookmarkEnd w:id="68"/>
    </w:p>
    <w:p w14:paraId="77D62CD2" w14:textId="2B1016EF" w:rsidR="00302033" w:rsidRDefault="00302033" w:rsidP="00293C4D">
      <w:pPr>
        <w:pStyle w:val="4"/>
        <w:numPr>
          <w:ilvl w:val="3"/>
          <w:numId w:val="1"/>
        </w:numPr>
      </w:pPr>
      <w:r w:rsidRPr="00E402FB">
        <w:rPr>
          <w:rFonts w:hint="eastAsia"/>
        </w:rPr>
        <w:t>テスト作業開始は、府、</w:t>
      </w:r>
      <w:r w:rsidR="00801D07">
        <w:rPr>
          <w:rFonts w:hint="eastAsia"/>
        </w:rPr>
        <w:t>及び</w:t>
      </w:r>
      <w:r w:rsidRPr="00E402FB">
        <w:rPr>
          <w:rFonts w:hint="eastAsia"/>
        </w:rPr>
        <w:t>設計事業者に</w:t>
      </w:r>
      <w:r>
        <w:rPr>
          <w:rFonts w:hint="eastAsia"/>
        </w:rPr>
        <w:t>よる</w:t>
      </w:r>
      <w:r w:rsidRPr="00E402FB">
        <w:rPr>
          <w:rFonts w:hint="eastAsia"/>
        </w:rPr>
        <w:t>テスト計画書、</w:t>
      </w:r>
      <w:r w:rsidR="00801D07">
        <w:rPr>
          <w:rFonts w:hint="eastAsia"/>
        </w:rPr>
        <w:t>及び</w:t>
      </w:r>
      <w:r w:rsidRPr="00E402FB">
        <w:rPr>
          <w:rFonts w:hint="eastAsia"/>
        </w:rPr>
        <w:t>テスト仕様書</w:t>
      </w:r>
      <w:r>
        <w:rPr>
          <w:rFonts w:hint="eastAsia"/>
        </w:rPr>
        <w:t>の</w:t>
      </w:r>
      <w:r w:rsidRPr="00E402FB">
        <w:rPr>
          <w:rFonts w:hint="eastAsia"/>
        </w:rPr>
        <w:t>承諾</w:t>
      </w:r>
      <w:r>
        <w:rPr>
          <w:rFonts w:hint="eastAsia"/>
        </w:rPr>
        <w:t>を</w:t>
      </w:r>
      <w:r w:rsidRPr="00E402FB">
        <w:rPr>
          <w:rFonts w:hint="eastAsia"/>
        </w:rPr>
        <w:t>条件と</w:t>
      </w:r>
      <w:r w:rsidR="000826CB">
        <w:rPr>
          <w:rFonts w:hint="eastAsia"/>
        </w:rPr>
        <w:t>すること。</w:t>
      </w:r>
    </w:p>
    <w:p w14:paraId="6E827D08" w14:textId="234C92B6" w:rsidR="00302033" w:rsidRDefault="00302033" w:rsidP="00293C4D">
      <w:pPr>
        <w:pStyle w:val="4"/>
        <w:numPr>
          <w:ilvl w:val="3"/>
          <w:numId w:val="1"/>
        </w:numPr>
      </w:pPr>
      <w:r>
        <w:rPr>
          <w:rFonts w:hint="eastAsia"/>
        </w:rPr>
        <w:t>単体テスト、</w:t>
      </w:r>
      <w:r w:rsidR="00801D07">
        <w:rPr>
          <w:rFonts w:hint="eastAsia"/>
        </w:rPr>
        <w:t>及び</w:t>
      </w:r>
      <w:r>
        <w:rPr>
          <w:rFonts w:hint="eastAsia"/>
        </w:rPr>
        <w:t>可用性テストは移行作業開始前までに完了すること。</w:t>
      </w:r>
    </w:p>
    <w:p w14:paraId="1F0388C8" w14:textId="77777777" w:rsidR="00302033" w:rsidRDefault="00302033" w:rsidP="00293C4D">
      <w:pPr>
        <w:pStyle w:val="4"/>
        <w:numPr>
          <w:ilvl w:val="3"/>
          <w:numId w:val="1"/>
        </w:numPr>
      </w:pPr>
      <w:r w:rsidRPr="001C2D5F">
        <w:rPr>
          <w:rFonts w:hint="eastAsia"/>
        </w:rPr>
        <w:t>性能・拡張性</w:t>
      </w:r>
      <w:r>
        <w:rPr>
          <w:rFonts w:hint="eastAsia"/>
        </w:rPr>
        <w:t>、</w:t>
      </w:r>
      <w:r w:rsidRPr="007867D2">
        <w:rPr>
          <w:rFonts w:hint="eastAsia"/>
        </w:rPr>
        <w:t>運用・保守テスト</w:t>
      </w:r>
      <w:r>
        <w:rPr>
          <w:rFonts w:hint="eastAsia"/>
        </w:rPr>
        <w:t>は、</w:t>
      </w:r>
      <w:r w:rsidRPr="007867D2">
        <w:rPr>
          <w:rFonts w:hint="eastAsia"/>
        </w:rPr>
        <w:t>ファイルサーバなど全てのデータ移行完了後に実施すること。</w:t>
      </w:r>
    </w:p>
    <w:p w14:paraId="65A31148" w14:textId="77777777" w:rsidR="00302033" w:rsidRDefault="00302033" w:rsidP="00293C4D">
      <w:pPr>
        <w:pStyle w:val="4"/>
        <w:numPr>
          <w:ilvl w:val="3"/>
          <w:numId w:val="1"/>
        </w:numPr>
      </w:pPr>
      <w:r>
        <w:rPr>
          <w:rFonts w:hint="eastAsia"/>
        </w:rPr>
        <w:t>稼働済み環境への業務影響が出るテスト作業は、代替手段による実施可否などを検討した上で実施すること。</w:t>
      </w:r>
    </w:p>
    <w:p w14:paraId="3BDAF2F0" w14:textId="77777777" w:rsidR="00302033" w:rsidRDefault="00302033" w:rsidP="00293C4D">
      <w:pPr>
        <w:pStyle w:val="4"/>
        <w:numPr>
          <w:ilvl w:val="3"/>
          <w:numId w:val="1"/>
        </w:numPr>
      </w:pPr>
      <w:r>
        <w:rPr>
          <w:rFonts w:hint="eastAsia"/>
        </w:rPr>
        <w:t>テスト環境向けの機器がある場合、テスト環境向け機器もテスト実施対象とすること。</w:t>
      </w:r>
    </w:p>
    <w:p w14:paraId="59A6BDB9" w14:textId="4BA51952" w:rsidR="00302033" w:rsidRDefault="00302033" w:rsidP="00293C4D">
      <w:pPr>
        <w:pStyle w:val="4"/>
        <w:numPr>
          <w:ilvl w:val="3"/>
          <w:numId w:val="1"/>
        </w:numPr>
      </w:pPr>
      <w:bookmarkStart w:id="69" w:name="_Hlk169693907"/>
      <w:r>
        <w:rPr>
          <w:rFonts w:hint="eastAsia"/>
        </w:rPr>
        <w:t>稼働済み環境から設定を変更した箇所のみテスト対象とするなど、本番環境</w:t>
      </w:r>
      <w:r w:rsidR="00801D07">
        <w:rPr>
          <w:rFonts w:hint="eastAsia"/>
        </w:rPr>
        <w:t>及び</w:t>
      </w:r>
      <w:r>
        <w:rPr>
          <w:rFonts w:hint="eastAsia"/>
        </w:rPr>
        <w:t>テスト環境のテストケースにおけるテスト実施範囲を府と協議したでテストを実施すること。</w:t>
      </w:r>
    </w:p>
    <w:p w14:paraId="00F17470" w14:textId="77777777" w:rsidR="00302033" w:rsidRDefault="00302033" w:rsidP="00293C4D">
      <w:pPr>
        <w:pStyle w:val="3"/>
        <w:numPr>
          <w:ilvl w:val="2"/>
          <w:numId w:val="1"/>
        </w:numPr>
      </w:pPr>
      <w:bookmarkStart w:id="70" w:name="_Toc169861415"/>
      <w:bookmarkEnd w:id="69"/>
      <w:r>
        <w:rPr>
          <w:rFonts w:hint="eastAsia"/>
        </w:rPr>
        <w:t>仮想基盤</w:t>
      </w:r>
      <w:bookmarkEnd w:id="70"/>
    </w:p>
    <w:p w14:paraId="4A0CA21C" w14:textId="38694715" w:rsidR="00302033" w:rsidRDefault="003A6560" w:rsidP="00293C4D">
      <w:pPr>
        <w:pStyle w:val="4"/>
        <w:numPr>
          <w:ilvl w:val="3"/>
          <w:numId w:val="1"/>
        </w:numPr>
      </w:pPr>
      <w:r>
        <w:rPr>
          <w:rFonts w:hint="eastAsia"/>
        </w:rPr>
        <w:t>仮想基盤管理サーバ</w:t>
      </w:r>
      <w:r w:rsidR="00302033">
        <w:rPr>
          <w:rFonts w:hint="eastAsia"/>
        </w:rPr>
        <w:t>と仮想化基盤サーバは、メーカーで推奨する方法でバックアップが取得できること。</w:t>
      </w:r>
    </w:p>
    <w:p w14:paraId="61B3F991" w14:textId="4B5540DB" w:rsidR="00302033" w:rsidRDefault="003A6560" w:rsidP="00293C4D">
      <w:pPr>
        <w:pStyle w:val="4"/>
        <w:numPr>
          <w:ilvl w:val="3"/>
          <w:numId w:val="1"/>
        </w:numPr>
      </w:pPr>
      <w:r>
        <w:rPr>
          <w:rFonts w:hint="eastAsia"/>
        </w:rPr>
        <w:lastRenderedPageBreak/>
        <w:t>仮想基盤管理サーバ</w:t>
      </w:r>
      <w:r w:rsidR="00302033">
        <w:rPr>
          <w:rFonts w:hint="eastAsia"/>
        </w:rPr>
        <w:t>と仮想化基盤サーバは、メーカーで推奨する方法でバックアップしたデータからリストアできること。</w:t>
      </w:r>
    </w:p>
    <w:p w14:paraId="507A1C79" w14:textId="77777777" w:rsidR="00302033" w:rsidRDefault="00302033" w:rsidP="00293C4D">
      <w:pPr>
        <w:pStyle w:val="3"/>
        <w:numPr>
          <w:ilvl w:val="2"/>
          <w:numId w:val="1"/>
        </w:numPr>
      </w:pPr>
      <w:bookmarkStart w:id="71" w:name="_Toc169861416"/>
      <w:r>
        <w:rPr>
          <w:rFonts w:hint="eastAsia"/>
        </w:rPr>
        <w:t>ドメインコントローラ</w:t>
      </w:r>
      <w:bookmarkEnd w:id="71"/>
    </w:p>
    <w:p w14:paraId="77A31DE7" w14:textId="77777777" w:rsidR="00302033" w:rsidRDefault="00302033" w:rsidP="00293C4D">
      <w:pPr>
        <w:pStyle w:val="4"/>
        <w:numPr>
          <w:ilvl w:val="3"/>
          <w:numId w:val="1"/>
        </w:numPr>
      </w:pPr>
      <w:r>
        <w:rPr>
          <w:rFonts w:hint="eastAsia"/>
        </w:rPr>
        <w:t>庁内ADサーバ</w:t>
      </w:r>
    </w:p>
    <w:p w14:paraId="47BF1FDA" w14:textId="20EBB398" w:rsidR="00302033" w:rsidRDefault="00302033" w:rsidP="00293C4D">
      <w:pPr>
        <w:pStyle w:val="5"/>
        <w:numPr>
          <w:ilvl w:val="4"/>
          <w:numId w:val="1"/>
        </w:numPr>
      </w:pPr>
      <w:r>
        <w:rPr>
          <w:rFonts w:hint="eastAsia"/>
        </w:rPr>
        <w:t>バックアップリストアのリストアテストは一部障害時と全損障害のリストアテストを実施すること。一部障害はサンプルでFSMOが動作している庁内ADサーバと他のサーバそれぞれで障害が発生した場合のリストアテストを実施すること。全損障害時は全庁内ADサーバが障害発生した場合を想定してリストアテストを実施すること。テストの環境は本番・テスト環境とは独立した環境を構築し、実機をクローンした仮想マシンで実施しても可と</w:t>
      </w:r>
      <w:r w:rsidR="000826CB">
        <w:rPr>
          <w:rFonts w:hint="eastAsia"/>
        </w:rPr>
        <w:t>する。</w:t>
      </w:r>
      <w:r>
        <w:rPr>
          <w:rFonts w:hint="eastAsia"/>
        </w:rPr>
        <w:t>全損障害時はPDCが動作している庁内ADサーバとPDCが動作していないサーバの一部によるサンプルのテストを可とする。</w:t>
      </w:r>
    </w:p>
    <w:p w14:paraId="0A35CEA2" w14:textId="77777777" w:rsidR="00302033" w:rsidRDefault="00302033" w:rsidP="00293C4D">
      <w:pPr>
        <w:pStyle w:val="4"/>
        <w:numPr>
          <w:ilvl w:val="3"/>
          <w:numId w:val="1"/>
        </w:numPr>
      </w:pPr>
      <w:r>
        <w:rPr>
          <w:rFonts w:hint="eastAsia"/>
        </w:rPr>
        <w:t>テスト用ADサーバ</w:t>
      </w:r>
    </w:p>
    <w:p w14:paraId="4D44C78F" w14:textId="77777777" w:rsidR="00302033" w:rsidRDefault="00302033" w:rsidP="00293C4D">
      <w:pPr>
        <w:pStyle w:val="5"/>
        <w:numPr>
          <w:ilvl w:val="4"/>
          <w:numId w:val="1"/>
        </w:numPr>
      </w:pPr>
      <w:r>
        <w:rPr>
          <w:rFonts w:hint="eastAsia"/>
        </w:rPr>
        <w:t>バックアップリストアのリストアテストは一部障害時と全損障害のリストアテストを実施すること。一部障害はサンプルでFSMOが動作しているテスト用ADサーバと他のサーバそれぞれで障害が発生した場合のリストアテストを実施すること。全損障害時は全テスト用ADサーバが障害発生した場合を想定してリストアテストを実施すること。テストの環境は本番・テスト環境とは独立した環境を構築し、実機をクローンした仮想マシンで実施しても可とする。全損障害時はPDCが動作している庁内ADサーバとPDCが動作していないサーバの一部によるサンプルのテストを可とする。</w:t>
      </w:r>
    </w:p>
    <w:p w14:paraId="536541A0" w14:textId="141E7764" w:rsidR="00E1224B" w:rsidRDefault="00E1224B" w:rsidP="00293C4D">
      <w:pPr>
        <w:pStyle w:val="3"/>
        <w:numPr>
          <w:ilvl w:val="2"/>
          <w:numId w:val="1"/>
        </w:numPr>
      </w:pPr>
      <w:bookmarkStart w:id="72" w:name="_Toc169861418"/>
      <w:r>
        <w:rPr>
          <w:rFonts w:hint="eastAsia"/>
        </w:rPr>
        <w:t>名前解決</w:t>
      </w:r>
    </w:p>
    <w:p w14:paraId="2A128D13" w14:textId="6AAB2220" w:rsidR="00B36C49" w:rsidRDefault="00B36C49" w:rsidP="00D90667">
      <w:pPr>
        <w:pStyle w:val="4"/>
        <w:numPr>
          <w:ilvl w:val="3"/>
          <w:numId w:val="1"/>
        </w:numPr>
      </w:pPr>
      <w:r w:rsidRPr="00B36C49">
        <w:rPr>
          <w:rFonts w:hint="eastAsia"/>
        </w:rPr>
        <w:t>疑似的にサーバ障害を発生させ、残るサーバにてクライアントからの名前解決が利用できることを確認すること</w:t>
      </w:r>
      <w:r>
        <w:rPr>
          <w:rFonts w:hint="eastAsia"/>
        </w:rPr>
        <w:t>。</w:t>
      </w:r>
    </w:p>
    <w:p w14:paraId="155C823F" w14:textId="31650608" w:rsidR="00B36C49" w:rsidRDefault="009815E7" w:rsidP="00D90667">
      <w:pPr>
        <w:pStyle w:val="4"/>
        <w:numPr>
          <w:ilvl w:val="3"/>
          <w:numId w:val="1"/>
        </w:numPr>
      </w:pPr>
      <w:r w:rsidRPr="009815E7">
        <w:rPr>
          <w:rFonts w:hint="eastAsia"/>
        </w:rPr>
        <w:t>LGWANなど特定ドメインに対し条件付きフォワードにて名前解決が利用できることを確認すること</w:t>
      </w:r>
      <w:r>
        <w:rPr>
          <w:rFonts w:hint="eastAsia"/>
        </w:rPr>
        <w:t>。</w:t>
      </w:r>
    </w:p>
    <w:p w14:paraId="3E7A7852" w14:textId="4F070BA1" w:rsidR="00B36C49" w:rsidRDefault="009815E7" w:rsidP="00D90667">
      <w:pPr>
        <w:pStyle w:val="4"/>
        <w:numPr>
          <w:ilvl w:val="3"/>
          <w:numId w:val="1"/>
        </w:numPr>
      </w:pPr>
      <w:r w:rsidRPr="009815E7">
        <w:rPr>
          <w:rFonts w:hint="eastAsia"/>
        </w:rPr>
        <w:t>個人番号利用事務系の庁内ADサーバは、内部DNSサーバにフォワーダしない動作を確認すること</w:t>
      </w:r>
      <w:r w:rsidR="00B36C49">
        <w:rPr>
          <w:rFonts w:hint="eastAsia"/>
        </w:rPr>
        <w:t>。</w:t>
      </w:r>
    </w:p>
    <w:p w14:paraId="5DF785FF" w14:textId="29622B7C" w:rsidR="00B36C49" w:rsidRDefault="009815E7" w:rsidP="00D90667">
      <w:pPr>
        <w:pStyle w:val="4"/>
        <w:numPr>
          <w:ilvl w:val="3"/>
          <w:numId w:val="1"/>
        </w:numPr>
      </w:pPr>
      <w:r w:rsidRPr="009815E7">
        <w:rPr>
          <w:rFonts w:hint="eastAsia"/>
        </w:rPr>
        <w:t>インターネットのサイトなど条件付きフォワード先でも名前解決できないドメインの名前解決が利用できることを確認すること</w:t>
      </w:r>
      <w:r w:rsidR="00B36C49">
        <w:rPr>
          <w:rFonts w:hint="eastAsia"/>
        </w:rPr>
        <w:t>。</w:t>
      </w:r>
    </w:p>
    <w:p w14:paraId="1C06C23D" w14:textId="7B28FFF7" w:rsidR="00E1224B" w:rsidRPr="009815E7" w:rsidRDefault="009815E7" w:rsidP="00C1118C">
      <w:pPr>
        <w:pStyle w:val="4"/>
        <w:numPr>
          <w:ilvl w:val="3"/>
          <w:numId w:val="1"/>
        </w:numPr>
      </w:pPr>
      <w:r w:rsidRPr="009815E7">
        <w:rPr>
          <w:rFonts w:hint="eastAsia"/>
        </w:rPr>
        <w:t>条件付きフォワードと逆引きゾーンで不要なドメインが残っていないか確認すること</w:t>
      </w:r>
      <w:r w:rsidR="00B36C49">
        <w:rPr>
          <w:rFonts w:hint="eastAsia"/>
        </w:rPr>
        <w:t>。</w:t>
      </w:r>
    </w:p>
    <w:p w14:paraId="3EA24584" w14:textId="5E53E42C" w:rsidR="00302033" w:rsidRDefault="00302033" w:rsidP="00293C4D">
      <w:pPr>
        <w:pStyle w:val="3"/>
        <w:numPr>
          <w:ilvl w:val="2"/>
          <w:numId w:val="1"/>
        </w:numPr>
      </w:pPr>
      <w:r>
        <w:rPr>
          <w:rFonts w:hint="eastAsia"/>
        </w:rPr>
        <w:t>時刻同期</w:t>
      </w:r>
      <w:bookmarkEnd w:id="72"/>
    </w:p>
    <w:p w14:paraId="7251C12D" w14:textId="0D558EE3" w:rsidR="00302033" w:rsidRDefault="00302033" w:rsidP="00293C4D">
      <w:pPr>
        <w:pStyle w:val="4"/>
        <w:numPr>
          <w:ilvl w:val="3"/>
          <w:numId w:val="1"/>
        </w:numPr>
      </w:pPr>
      <w:r>
        <w:rPr>
          <w:rFonts w:hint="eastAsia"/>
        </w:rPr>
        <w:t>PDCが実行されている庁内ADサーバ、テスト用ADサーバが停止している場合にPDCが動作していない庁内</w:t>
      </w:r>
      <w:r w:rsidR="00D90667">
        <w:rPr>
          <w:rFonts w:hint="eastAsia"/>
        </w:rPr>
        <w:t>AD</w:t>
      </w:r>
      <w:r>
        <w:rPr>
          <w:rFonts w:hint="eastAsia"/>
        </w:rPr>
        <w:t>サーバ、テスト用ADサーバが内部メール中継サーバと時刻同期可能か確認すること。</w:t>
      </w:r>
    </w:p>
    <w:p w14:paraId="456CCE96" w14:textId="77777777" w:rsidR="00302033" w:rsidRDefault="00302033" w:rsidP="00293C4D">
      <w:pPr>
        <w:pStyle w:val="4"/>
        <w:numPr>
          <w:ilvl w:val="3"/>
          <w:numId w:val="1"/>
        </w:numPr>
      </w:pPr>
      <w:r>
        <w:rPr>
          <w:rFonts w:hint="eastAsia"/>
        </w:rPr>
        <w:lastRenderedPageBreak/>
        <w:t>ドメイン参加しているWindows機器の時刻同期参照先である庁内ADサーバ、テスト用ADサーバが停止している場合に、別の庁内ADサーバ、テスト用ADサーバと時刻動機可能か確認すること。</w:t>
      </w:r>
    </w:p>
    <w:p w14:paraId="7A3E386A" w14:textId="77777777" w:rsidR="00302033" w:rsidRDefault="00302033" w:rsidP="00293C4D">
      <w:pPr>
        <w:pStyle w:val="3"/>
        <w:numPr>
          <w:ilvl w:val="2"/>
          <w:numId w:val="1"/>
        </w:numPr>
      </w:pPr>
      <w:bookmarkStart w:id="73" w:name="_Toc169861419"/>
      <w:r>
        <w:rPr>
          <w:rFonts w:hint="eastAsia"/>
        </w:rPr>
        <w:t>サーバパッチ管理</w:t>
      </w:r>
      <w:bookmarkEnd w:id="73"/>
    </w:p>
    <w:p w14:paraId="4007383D" w14:textId="77777777" w:rsidR="00302033" w:rsidRDefault="00302033" w:rsidP="00293C4D">
      <w:pPr>
        <w:pStyle w:val="4"/>
        <w:numPr>
          <w:ilvl w:val="3"/>
          <w:numId w:val="1"/>
        </w:numPr>
      </w:pPr>
      <w:r>
        <w:rPr>
          <w:rFonts w:hint="eastAsia"/>
        </w:rPr>
        <w:t>今回導入するWindowsサーバ、Linuxサーバから接続できるか動作確認すること。</w:t>
      </w:r>
    </w:p>
    <w:p w14:paraId="70054E34" w14:textId="77777777" w:rsidR="00302033" w:rsidRDefault="00302033" w:rsidP="00293C4D">
      <w:pPr>
        <w:pStyle w:val="4"/>
        <w:numPr>
          <w:ilvl w:val="3"/>
          <w:numId w:val="1"/>
        </w:numPr>
      </w:pPr>
      <w:r>
        <w:rPr>
          <w:rFonts w:hint="eastAsia"/>
        </w:rPr>
        <w:t>Windowsサーバ、LinuxサーバそれぞれのOSでパッチを適用できるか確認すること。テスト対象については各OSサンプリングによる動作確認でも可とする。</w:t>
      </w:r>
    </w:p>
    <w:p w14:paraId="16961D20" w14:textId="77777777" w:rsidR="00302033" w:rsidRDefault="00302033" w:rsidP="00293C4D">
      <w:pPr>
        <w:pStyle w:val="3"/>
        <w:numPr>
          <w:ilvl w:val="2"/>
          <w:numId w:val="1"/>
        </w:numPr>
      </w:pPr>
      <w:bookmarkStart w:id="74" w:name="_Toc169861420"/>
      <w:r>
        <w:rPr>
          <w:rFonts w:hint="eastAsia"/>
        </w:rPr>
        <w:t>庁内Webサイト(IIS)</w:t>
      </w:r>
      <w:bookmarkEnd w:id="74"/>
    </w:p>
    <w:p w14:paraId="17E80E66" w14:textId="77777777" w:rsidR="00302033" w:rsidRDefault="00302033" w:rsidP="00293C4D">
      <w:pPr>
        <w:pStyle w:val="4"/>
        <w:numPr>
          <w:ilvl w:val="3"/>
          <w:numId w:val="1"/>
        </w:numPr>
      </w:pPr>
      <w:r>
        <w:rPr>
          <w:rFonts w:hint="eastAsia"/>
        </w:rPr>
        <w:t>庁内Webサーバ(IIS)</w:t>
      </w:r>
    </w:p>
    <w:p w14:paraId="3C7D1441" w14:textId="0FD92292" w:rsidR="00302033" w:rsidRDefault="00302033" w:rsidP="00293C4D">
      <w:pPr>
        <w:pStyle w:val="5"/>
        <w:numPr>
          <w:ilvl w:val="4"/>
          <w:numId w:val="1"/>
        </w:numPr>
      </w:pPr>
      <w:r>
        <w:rPr>
          <w:rFonts w:hint="eastAsia"/>
        </w:rPr>
        <w:t>各課ページへの接続は庁内の端末機からテスト用利用者アカウントで接続でき、議会端末、別館 府民お問い合わせセンターの端末機からテスト用利用者アカウントで接続できないことを確認すること。</w:t>
      </w:r>
    </w:p>
    <w:p w14:paraId="257EDA1B" w14:textId="4AC0A179" w:rsidR="00302033" w:rsidRDefault="00D73433" w:rsidP="00293C4D">
      <w:pPr>
        <w:pStyle w:val="5"/>
        <w:numPr>
          <w:ilvl w:val="4"/>
          <w:numId w:val="1"/>
        </w:numPr>
      </w:pPr>
      <w:r w:rsidRPr="00D73433">
        <w:rPr>
          <w:rFonts w:hint="eastAsia"/>
        </w:rPr>
        <w:t>議会LANから議会プロキシを経由して、庁内Webサイト等のコンテンツを閲覧できること確認すること。また、議会LANから直接庁内Webサイトのコンテンツを閲覧できないことを確認すること。</w:t>
      </w:r>
    </w:p>
    <w:p w14:paraId="0E820525" w14:textId="77777777" w:rsidR="00302033" w:rsidRDefault="00302033" w:rsidP="00293C4D">
      <w:pPr>
        <w:pStyle w:val="5"/>
        <w:numPr>
          <w:ilvl w:val="4"/>
          <w:numId w:val="1"/>
        </w:numPr>
      </w:pPr>
      <w:r>
        <w:rPr>
          <w:rFonts w:hint="eastAsia"/>
        </w:rPr>
        <w:t>議会等Proxyサーバ経由で接続する場合は、議会等Proxyサーバで指定されたURL以外に接続できないことを確認すること。</w:t>
      </w:r>
    </w:p>
    <w:p w14:paraId="2D0C0CEC" w14:textId="77777777" w:rsidR="00302033" w:rsidRDefault="00302033" w:rsidP="00293C4D">
      <w:pPr>
        <w:pStyle w:val="5"/>
        <w:numPr>
          <w:ilvl w:val="4"/>
          <w:numId w:val="1"/>
        </w:numPr>
      </w:pPr>
      <w:r>
        <w:rPr>
          <w:rFonts w:hint="eastAsia"/>
        </w:rPr>
        <w:t>利用者と同じ権限のテスト用利用者アカウントでコンテンツがアップロードできるか確認すること。</w:t>
      </w:r>
    </w:p>
    <w:p w14:paraId="42588137" w14:textId="5AFF81C9" w:rsidR="00302033" w:rsidRDefault="00302033" w:rsidP="00293C4D">
      <w:pPr>
        <w:pStyle w:val="5"/>
        <w:numPr>
          <w:ilvl w:val="4"/>
          <w:numId w:val="1"/>
        </w:numPr>
      </w:pPr>
      <w:r>
        <w:rPr>
          <w:rFonts w:hint="eastAsia"/>
        </w:rPr>
        <w:t>教育庁の端末機からテスト用利用者アカウントで各課ページ接続できることを確認すること。</w:t>
      </w:r>
    </w:p>
    <w:p w14:paraId="5861FFC2" w14:textId="77777777" w:rsidR="00302033" w:rsidRDefault="00302033" w:rsidP="00293C4D">
      <w:pPr>
        <w:pStyle w:val="4"/>
        <w:numPr>
          <w:ilvl w:val="3"/>
          <w:numId w:val="1"/>
        </w:numPr>
      </w:pPr>
      <w:r>
        <w:rPr>
          <w:rFonts w:hint="eastAsia"/>
        </w:rPr>
        <w:t>庁内Webサーバ(ダウンロード)</w:t>
      </w:r>
    </w:p>
    <w:p w14:paraId="429D9B14" w14:textId="77777777" w:rsidR="00302033" w:rsidRDefault="00302033" w:rsidP="00293C4D">
      <w:pPr>
        <w:pStyle w:val="5"/>
        <w:numPr>
          <w:ilvl w:val="4"/>
          <w:numId w:val="1"/>
        </w:numPr>
      </w:pPr>
      <w:r>
        <w:rPr>
          <w:rFonts w:hint="eastAsia"/>
        </w:rPr>
        <w:t>庁内の端末機、教育庁の端末機から共有フォルダ、ダウンロードフォルダに設定された権限のみアクセスできるかテスト用利用者アカウントで確認すること。</w:t>
      </w:r>
    </w:p>
    <w:p w14:paraId="335333CB" w14:textId="77777777" w:rsidR="00302033" w:rsidRDefault="00302033" w:rsidP="00293C4D">
      <w:pPr>
        <w:pStyle w:val="5"/>
        <w:numPr>
          <w:ilvl w:val="4"/>
          <w:numId w:val="1"/>
        </w:numPr>
      </w:pPr>
      <w:r>
        <w:rPr>
          <w:rFonts w:hint="eastAsia"/>
        </w:rPr>
        <w:t>利用者と同じ権限のテスト用利用者アカウントでコンテンツがアップロードできるか確認すること。</w:t>
      </w:r>
    </w:p>
    <w:p w14:paraId="19F6D14F" w14:textId="77777777" w:rsidR="00302033" w:rsidRDefault="00302033" w:rsidP="00293C4D">
      <w:pPr>
        <w:pStyle w:val="3"/>
        <w:numPr>
          <w:ilvl w:val="2"/>
          <w:numId w:val="1"/>
        </w:numPr>
      </w:pPr>
      <w:bookmarkStart w:id="75" w:name="_Toc169861421"/>
      <w:r>
        <w:rPr>
          <w:rFonts w:hint="eastAsia"/>
        </w:rPr>
        <w:t>サーバ運用監視</w:t>
      </w:r>
      <w:bookmarkEnd w:id="75"/>
    </w:p>
    <w:p w14:paraId="2CC88005" w14:textId="77777777" w:rsidR="00302033" w:rsidRDefault="00302033" w:rsidP="00293C4D">
      <w:pPr>
        <w:pStyle w:val="4"/>
        <w:numPr>
          <w:ilvl w:val="3"/>
          <w:numId w:val="1"/>
        </w:numPr>
      </w:pPr>
      <w:r>
        <w:rPr>
          <w:rFonts w:hint="eastAsia"/>
        </w:rPr>
        <w:t>疑似障害にて各監視項目のサンプリングテストを行い、全監視項目が運用監視サーバにて検知されるか確認すること。</w:t>
      </w:r>
    </w:p>
    <w:p w14:paraId="22E3FBC3" w14:textId="77777777" w:rsidR="00302033" w:rsidRDefault="00302033" w:rsidP="00293C4D">
      <w:pPr>
        <w:pStyle w:val="4"/>
        <w:numPr>
          <w:ilvl w:val="3"/>
          <w:numId w:val="1"/>
        </w:numPr>
      </w:pPr>
      <w:r>
        <w:rPr>
          <w:rFonts w:hint="eastAsia"/>
        </w:rPr>
        <w:t>各監視項目のテストはファイルサーバなどの全てのデータ移行完了後に実施すること。</w:t>
      </w:r>
    </w:p>
    <w:p w14:paraId="1F3E274E" w14:textId="77777777" w:rsidR="00302033" w:rsidRDefault="00302033" w:rsidP="00293C4D">
      <w:pPr>
        <w:pStyle w:val="4"/>
        <w:numPr>
          <w:ilvl w:val="3"/>
          <w:numId w:val="1"/>
        </w:numPr>
      </w:pPr>
      <w:r>
        <w:rPr>
          <w:rFonts w:hint="eastAsia"/>
        </w:rPr>
        <w:t>Web監視(応答時間の測定)が問題無く行えるか確認すること</w:t>
      </w:r>
    </w:p>
    <w:p w14:paraId="2E76AF68" w14:textId="77777777" w:rsidR="00302033" w:rsidRDefault="00302033" w:rsidP="00293C4D">
      <w:pPr>
        <w:pStyle w:val="4"/>
        <w:numPr>
          <w:ilvl w:val="3"/>
          <w:numId w:val="1"/>
        </w:numPr>
      </w:pPr>
      <w:r>
        <w:rPr>
          <w:rFonts w:hint="eastAsia"/>
        </w:rPr>
        <w:t>監視サーバ自体の監視について正常に監視できていることを確認すること。</w:t>
      </w:r>
    </w:p>
    <w:p w14:paraId="1A33FAFB" w14:textId="02360497" w:rsidR="00302033" w:rsidRDefault="00302033" w:rsidP="00293C4D">
      <w:pPr>
        <w:pStyle w:val="4"/>
        <w:numPr>
          <w:ilvl w:val="3"/>
          <w:numId w:val="1"/>
        </w:numPr>
      </w:pPr>
      <w:r>
        <w:rPr>
          <w:rFonts w:hint="eastAsia"/>
        </w:rPr>
        <w:t>ログ監視について</w:t>
      </w:r>
      <w:r w:rsidR="009173CE">
        <w:rPr>
          <w:rFonts w:hint="eastAsia"/>
        </w:rPr>
        <w:t>サーバ</w:t>
      </w:r>
      <w:r>
        <w:rPr>
          <w:rFonts w:hint="eastAsia"/>
        </w:rPr>
        <w:t>ログ管理サーバと連携し、異常なログに関して通知が問題無く行われるか確認すること。</w:t>
      </w:r>
    </w:p>
    <w:p w14:paraId="57302CA0" w14:textId="77777777" w:rsidR="00302033" w:rsidRPr="00A64CF3" w:rsidRDefault="00302033" w:rsidP="00293C4D">
      <w:pPr>
        <w:pStyle w:val="4"/>
        <w:numPr>
          <w:ilvl w:val="3"/>
          <w:numId w:val="1"/>
        </w:numPr>
      </w:pPr>
      <w:r w:rsidRPr="00A64CF3">
        <w:rPr>
          <w:rFonts w:hint="eastAsia"/>
        </w:rPr>
        <w:t>メーカー推奨の手順でバックアップ・リストアを実施できるか確認すること。</w:t>
      </w:r>
    </w:p>
    <w:p w14:paraId="6E2CCDDD" w14:textId="77777777" w:rsidR="00302033" w:rsidRDefault="00302033" w:rsidP="00293C4D">
      <w:pPr>
        <w:pStyle w:val="3"/>
        <w:numPr>
          <w:ilvl w:val="2"/>
          <w:numId w:val="1"/>
        </w:numPr>
      </w:pPr>
      <w:bookmarkStart w:id="76" w:name="_Toc169861422"/>
      <w:r>
        <w:rPr>
          <w:rFonts w:hint="eastAsia"/>
        </w:rPr>
        <w:lastRenderedPageBreak/>
        <w:t>ファイル共有(所属)</w:t>
      </w:r>
      <w:bookmarkEnd w:id="76"/>
    </w:p>
    <w:p w14:paraId="47E28C06" w14:textId="77777777" w:rsidR="00302033" w:rsidRDefault="00302033" w:rsidP="00293C4D">
      <w:pPr>
        <w:pStyle w:val="4"/>
        <w:numPr>
          <w:ilvl w:val="3"/>
          <w:numId w:val="1"/>
        </w:numPr>
      </w:pPr>
      <w:r>
        <w:rPr>
          <w:rFonts w:hint="eastAsia"/>
        </w:rPr>
        <w:t>所属用ファイルサーバ</w:t>
      </w:r>
    </w:p>
    <w:p w14:paraId="7D037E23" w14:textId="58F6ECEF" w:rsidR="009D66E4" w:rsidRDefault="009E23AD" w:rsidP="00293C4D">
      <w:pPr>
        <w:pStyle w:val="5"/>
        <w:numPr>
          <w:ilvl w:val="4"/>
          <w:numId w:val="1"/>
        </w:numPr>
      </w:pPr>
      <w:r>
        <w:rPr>
          <w:rFonts w:hint="eastAsia"/>
        </w:rPr>
        <w:t>設計事業者にて移行開始するため、</w:t>
      </w:r>
      <w:r w:rsidR="009D66E4" w:rsidRPr="009D66E4">
        <w:rPr>
          <w:rFonts w:hint="eastAsia"/>
        </w:rPr>
        <w:t>受注者にて</w:t>
      </w:r>
      <w:r w:rsidR="009D66E4">
        <w:rPr>
          <w:rFonts w:hint="eastAsia"/>
        </w:rPr>
        <w:t>2</w:t>
      </w:r>
      <w:r w:rsidR="009D66E4">
        <w:t>025</w:t>
      </w:r>
      <w:r w:rsidR="009D66E4">
        <w:rPr>
          <w:rFonts w:hint="eastAsia"/>
        </w:rPr>
        <w:t>年</w:t>
      </w:r>
      <w:r w:rsidR="009D66E4" w:rsidRPr="009D66E4">
        <w:rPr>
          <w:rFonts w:hint="eastAsia"/>
        </w:rPr>
        <w:t>6月13日までにファイル共有(所属)のテストを完了すること。</w:t>
      </w:r>
    </w:p>
    <w:p w14:paraId="59229C04" w14:textId="1722EC44" w:rsidR="00302033" w:rsidRDefault="00302033" w:rsidP="00293C4D">
      <w:pPr>
        <w:pStyle w:val="5"/>
        <w:numPr>
          <w:ilvl w:val="4"/>
          <w:numId w:val="1"/>
        </w:numPr>
      </w:pPr>
      <w:r>
        <w:rPr>
          <w:rFonts w:hint="eastAsia"/>
        </w:rPr>
        <w:t>冗長化しているすべてのコンポーネントの信頼性を確認すること。確認できないコンポーネントについてはテスト計画で府と協議し、了承を得ること。</w:t>
      </w:r>
    </w:p>
    <w:p w14:paraId="1FC83D7E" w14:textId="77777777" w:rsidR="00302033" w:rsidRDefault="00302033" w:rsidP="00293C4D">
      <w:pPr>
        <w:pStyle w:val="5"/>
        <w:numPr>
          <w:ilvl w:val="4"/>
          <w:numId w:val="1"/>
        </w:numPr>
      </w:pPr>
      <w:r>
        <w:rPr>
          <w:rFonts w:hint="eastAsia"/>
        </w:rPr>
        <w:t>インターネット接続系のボリュームはインターネット接続系の端末、個人番号利用事務系のボリュームは個人番号利用事務系の端末からのみ接続可能であることを確認すること。</w:t>
      </w:r>
    </w:p>
    <w:p w14:paraId="5FEBBDCC" w14:textId="77777777" w:rsidR="00302033" w:rsidRDefault="00302033" w:rsidP="00293C4D">
      <w:pPr>
        <w:pStyle w:val="5"/>
        <w:numPr>
          <w:ilvl w:val="4"/>
          <w:numId w:val="1"/>
        </w:numPr>
      </w:pPr>
      <w:r>
        <w:rPr>
          <w:rFonts w:hint="eastAsia"/>
        </w:rPr>
        <w:t>ボリュームのバックアップテストを対象のボリュームで実施すること。リストアテストはシステム管理者によるボリューム、ファイルのリストア、利用者アカウントと同じ権限のアカウントによるファイルのリストアを実施すること。なお、リストアテストはサンプルのボリューム単位、サンプルファイルでのリストア実施を可とする。</w:t>
      </w:r>
    </w:p>
    <w:p w14:paraId="71DD2FB2" w14:textId="77777777" w:rsidR="00302033" w:rsidRDefault="00302033" w:rsidP="00293C4D">
      <w:pPr>
        <w:pStyle w:val="5"/>
        <w:numPr>
          <w:ilvl w:val="4"/>
          <w:numId w:val="1"/>
        </w:numPr>
      </w:pPr>
      <w:r>
        <w:rPr>
          <w:rFonts w:hint="eastAsia"/>
        </w:rPr>
        <w:t>遠地バックアップテストを対象のボリュームで実施すること。リストアテストについてはサンプルのボリュームでの実施を可とする。</w:t>
      </w:r>
    </w:p>
    <w:p w14:paraId="4D7BB1C8" w14:textId="31CEA3ED" w:rsidR="00302033" w:rsidRDefault="00302033" w:rsidP="00293C4D">
      <w:pPr>
        <w:pStyle w:val="5"/>
        <w:numPr>
          <w:ilvl w:val="4"/>
          <w:numId w:val="1"/>
        </w:numPr>
      </w:pPr>
      <w:r>
        <w:rPr>
          <w:rFonts w:hint="eastAsia"/>
        </w:rPr>
        <w:t>遠地バックアップからのリストアテストで計測した時間をもとに、遠地バックアップからのリストアの想定時間を府に提示すること。</w:t>
      </w:r>
    </w:p>
    <w:p w14:paraId="1D6011B6" w14:textId="77777777" w:rsidR="00302033" w:rsidRDefault="00302033" w:rsidP="00293C4D">
      <w:pPr>
        <w:pStyle w:val="5"/>
        <w:numPr>
          <w:ilvl w:val="4"/>
          <w:numId w:val="1"/>
        </w:numPr>
      </w:pPr>
      <w:r>
        <w:rPr>
          <w:rFonts w:hint="eastAsia"/>
        </w:rPr>
        <w:t>遠地バックアップからのリストア時に自動階層の設定変更などを一時的に実施する必要がある場合は、リストア手順にその旨と付随する手順を記載すること。</w:t>
      </w:r>
    </w:p>
    <w:p w14:paraId="0994349C" w14:textId="77777777" w:rsidR="00302033" w:rsidRDefault="00302033" w:rsidP="00293C4D">
      <w:pPr>
        <w:pStyle w:val="5"/>
        <w:numPr>
          <w:ilvl w:val="4"/>
          <w:numId w:val="1"/>
        </w:numPr>
      </w:pPr>
      <w:r>
        <w:rPr>
          <w:rFonts w:hint="eastAsia"/>
        </w:rPr>
        <w:t>ボリュームの使用量、iノードが閾値を超えた場合のアラートを確認すること。</w:t>
      </w:r>
    </w:p>
    <w:p w14:paraId="15B2EEB6" w14:textId="77777777" w:rsidR="00302033" w:rsidRDefault="00302033" w:rsidP="00293C4D">
      <w:pPr>
        <w:pStyle w:val="5"/>
        <w:numPr>
          <w:ilvl w:val="4"/>
          <w:numId w:val="1"/>
        </w:numPr>
      </w:pPr>
      <w:r>
        <w:rPr>
          <w:rFonts w:hint="eastAsia"/>
        </w:rPr>
        <w:t>ランサムウェア対策において、パターンを学習させ、疑似ランサムウェアによる動作を確認すること。</w:t>
      </w:r>
    </w:p>
    <w:p w14:paraId="0C7C6BC6" w14:textId="77777777" w:rsidR="00302033" w:rsidRDefault="00302033" w:rsidP="00293C4D">
      <w:pPr>
        <w:pStyle w:val="3"/>
        <w:numPr>
          <w:ilvl w:val="2"/>
          <w:numId w:val="1"/>
        </w:numPr>
      </w:pPr>
      <w:bookmarkStart w:id="77" w:name="_Toc169861423"/>
      <w:r>
        <w:rPr>
          <w:rFonts w:hint="eastAsia"/>
        </w:rPr>
        <w:t>ファイル送受信</w:t>
      </w:r>
      <w:bookmarkEnd w:id="77"/>
    </w:p>
    <w:p w14:paraId="1C3F527D" w14:textId="77777777" w:rsidR="00302033" w:rsidRDefault="00302033" w:rsidP="00293C4D">
      <w:pPr>
        <w:pStyle w:val="4"/>
        <w:numPr>
          <w:ilvl w:val="3"/>
          <w:numId w:val="1"/>
        </w:numPr>
      </w:pPr>
      <w:r>
        <w:rPr>
          <w:rFonts w:hint="eastAsia"/>
        </w:rPr>
        <w:t>ファイル送受信</w:t>
      </w:r>
    </w:p>
    <w:p w14:paraId="444C4ACB" w14:textId="77777777" w:rsidR="00302033" w:rsidRDefault="00302033" w:rsidP="00293C4D">
      <w:pPr>
        <w:pStyle w:val="5"/>
        <w:numPr>
          <w:ilvl w:val="4"/>
          <w:numId w:val="1"/>
        </w:numPr>
      </w:pPr>
      <w:r>
        <w:rPr>
          <w:rFonts w:hint="eastAsia"/>
        </w:rPr>
        <w:t>基本設計書、詳細設計で設計した項目及び設定した項目と以下の要件を基に、テスト仕様書を作成し、テストを実施すること。</w:t>
      </w:r>
    </w:p>
    <w:p w14:paraId="3DDE2F3A" w14:textId="77777777" w:rsidR="00302033" w:rsidRDefault="00302033" w:rsidP="00293C4D">
      <w:pPr>
        <w:pStyle w:val="5"/>
        <w:numPr>
          <w:ilvl w:val="4"/>
          <w:numId w:val="1"/>
        </w:numPr>
      </w:pPr>
      <w:r>
        <w:rPr>
          <w:rFonts w:hint="eastAsia"/>
        </w:rPr>
        <w:t>ファイル送受信は、利用者が使用している系統以外の系統へのアクセスができないことを確認すること。</w:t>
      </w:r>
    </w:p>
    <w:p w14:paraId="0FC6A9FA" w14:textId="5F738FEA" w:rsidR="00302033" w:rsidRDefault="00302033" w:rsidP="00293C4D">
      <w:pPr>
        <w:pStyle w:val="5"/>
        <w:numPr>
          <w:ilvl w:val="4"/>
          <w:numId w:val="1"/>
        </w:numPr>
      </w:pPr>
      <w:r>
        <w:rPr>
          <w:rFonts w:hint="eastAsia"/>
        </w:rPr>
        <w:t>利用者管理システムにて作成されたファイル送受信用のCSVデータを自動で取込み、利用ユーザ</w:t>
      </w:r>
      <w:r w:rsidR="00801D07">
        <w:rPr>
          <w:rFonts w:hint="eastAsia"/>
        </w:rPr>
        <w:t>及び</w:t>
      </w:r>
      <w:r>
        <w:rPr>
          <w:rFonts w:hint="eastAsia"/>
        </w:rPr>
        <w:t>承認者の登録を日次にて一括で設定可能かテスト実施すること。</w:t>
      </w:r>
    </w:p>
    <w:p w14:paraId="5373907E" w14:textId="77777777" w:rsidR="00302033" w:rsidRDefault="00302033" w:rsidP="00293C4D">
      <w:pPr>
        <w:pStyle w:val="5"/>
        <w:numPr>
          <w:ilvl w:val="4"/>
          <w:numId w:val="1"/>
        </w:numPr>
      </w:pPr>
      <w:r>
        <w:rPr>
          <w:rFonts w:hint="eastAsia"/>
        </w:rPr>
        <w:t>利用ユーザがSSOにて利用が可能かテストを実施すること。</w:t>
      </w:r>
    </w:p>
    <w:p w14:paraId="137B2637" w14:textId="77777777" w:rsidR="00302033" w:rsidRDefault="00302033" w:rsidP="00293C4D">
      <w:pPr>
        <w:pStyle w:val="5"/>
        <w:numPr>
          <w:ilvl w:val="4"/>
          <w:numId w:val="1"/>
        </w:numPr>
      </w:pPr>
      <w:r>
        <w:rPr>
          <w:rFonts w:hint="eastAsia"/>
        </w:rPr>
        <w:t>クライアントに設定する証明書が配布されているかテストを実施すること。</w:t>
      </w:r>
    </w:p>
    <w:p w14:paraId="7675C9CB" w14:textId="6F64F586" w:rsidR="00302033" w:rsidRDefault="00302033" w:rsidP="00293C4D">
      <w:pPr>
        <w:pStyle w:val="5"/>
        <w:numPr>
          <w:ilvl w:val="4"/>
          <w:numId w:val="1"/>
        </w:numPr>
      </w:pPr>
      <w:r>
        <w:rPr>
          <w:rFonts w:hint="eastAsia"/>
        </w:rPr>
        <w:t>ログの取得</w:t>
      </w:r>
      <w:r w:rsidR="00801D07">
        <w:rPr>
          <w:rFonts w:hint="eastAsia"/>
        </w:rPr>
        <w:t>及び</w:t>
      </w:r>
      <w:r>
        <w:rPr>
          <w:rFonts w:hint="eastAsia"/>
        </w:rPr>
        <w:t>ローテーションが正常に行われているかテストを実施すること。</w:t>
      </w:r>
    </w:p>
    <w:p w14:paraId="1FCB6B55" w14:textId="77777777" w:rsidR="00302033" w:rsidRDefault="00302033" w:rsidP="00293C4D">
      <w:pPr>
        <w:pStyle w:val="5"/>
        <w:numPr>
          <w:ilvl w:val="4"/>
          <w:numId w:val="1"/>
        </w:numPr>
      </w:pPr>
      <w:r>
        <w:rPr>
          <w:rFonts w:hint="eastAsia"/>
        </w:rPr>
        <w:lastRenderedPageBreak/>
        <w:t>障害時を想定してActive・Standbyの切り替えが正常に行えるかテスト実施すること。</w:t>
      </w:r>
    </w:p>
    <w:p w14:paraId="59E155A6" w14:textId="77777777" w:rsidR="00302033" w:rsidRDefault="00302033" w:rsidP="00293C4D">
      <w:pPr>
        <w:pStyle w:val="4"/>
        <w:numPr>
          <w:ilvl w:val="3"/>
          <w:numId w:val="1"/>
        </w:numPr>
      </w:pPr>
      <w:r>
        <w:rPr>
          <w:rFonts w:hint="eastAsia"/>
        </w:rPr>
        <w:t>無害化サーバ</w:t>
      </w:r>
    </w:p>
    <w:p w14:paraId="349F9CDE" w14:textId="77777777" w:rsidR="00302033" w:rsidRDefault="00302033" w:rsidP="00293C4D">
      <w:pPr>
        <w:pStyle w:val="5"/>
        <w:numPr>
          <w:ilvl w:val="4"/>
          <w:numId w:val="1"/>
        </w:numPr>
      </w:pPr>
      <w:r>
        <w:rPr>
          <w:rFonts w:hint="eastAsia"/>
        </w:rPr>
        <w:t>基本設計書、詳細設計で設計した項目及び設定した項目と以下の要件を基に、テスト仕様書を作成し、テストを実施すること。</w:t>
      </w:r>
    </w:p>
    <w:p w14:paraId="6A51C923" w14:textId="0F2BF6A4" w:rsidR="00302033" w:rsidRDefault="00302033" w:rsidP="00293C4D">
      <w:pPr>
        <w:pStyle w:val="5"/>
        <w:numPr>
          <w:ilvl w:val="4"/>
          <w:numId w:val="1"/>
        </w:numPr>
      </w:pPr>
      <w:r>
        <w:rPr>
          <w:rFonts w:hint="eastAsia"/>
        </w:rPr>
        <w:t>無害化後の原本保持</w:t>
      </w:r>
      <w:r w:rsidR="00801D07">
        <w:rPr>
          <w:rFonts w:hint="eastAsia"/>
        </w:rPr>
        <w:t>及び</w:t>
      </w:r>
      <w:r>
        <w:rPr>
          <w:rFonts w:hint="eastAsia"/>
        </w:rPr>
        <w:t>無害化されていることをサンプルファイルやマクロファイル等を利用しテストを実施すること。</w:t>
      </w:r>
    </w:p>
    <w:p w14:paraId="5E9E3169" w14:textId="77777777" w:rsidR="00302033" w:rsidRDefault="00302033" w:rsidP="00293C4D">
      <w:pPr>
        <w:pStyle w:val="5"/>
        <w:numPr>
          <w:ilvl w:val="4"/>
          <w:numId w:val="1"/>
        </w:numPr>
      </w:pPr>
      <w:r>
        <w:rPr>
          <w:rFonts w:hint="eastAsia"/>
        </w:rPr>
        <w:t>無害化できない拡張子のファイルについてはエラーとなり、利用者へ通知されることを確認すること。</w:t>
      </w:r>
    </w:p>
    <w:p w14:paraId="75DA5FFC" w14:textId="77777777" w:rsidR="00302033" w:rsidRDefault="00302033" w:rsidP="00293C4D">
      <w:pPr>
        <w:pStyle w:val="3"/>
        <w:numPr>
          <w:ilvl w:val="2"/>
          <w:numId w:val="1"/>
        </w:numPr>
      </w:pPr>
      <w:bookmarkStart w:id="78" w:name="_Toc169861424"/>
      <w:r>
        <w:rPr>
          <w:rFonts w:hint="eastAsia"/>
        </w:rPr>
        <w:t>サーバウイルス対策</w:t>
      </w:r>
      <w:bookmarkEnd w:id="78"/>
    </w:p>
    <w:p w14:paraId="55A13464" w14:textId="77777777" w:rsidR="00302033" w:rsidRDefault="00302033" w:rsidP="00293C4D">
      <w:pPr>
        <w:pStyle w:val="4"/>
        <w:numPr>
          <w:ilvl w:val="3"/>
          <w:numId w:val="1"/>
        </w:numPr>
      </w:pPr>
      <w:r>
        <w:rPr>
          <w:rFonts w:hint="eastAsia"/>
        </w:rPr>
        <w:t>ウイルススキャンテストに関してはリアルタイムスキャンとスケジュールスキャンの両方を実施すること。</w:t>
      </w:r>
    </w:p>
    <w:p w14:paraId="2463C542" w14:textId="77777777" w:rsidR="00302033" w:rsidRDefault="00302033" w:rsidP="00293C4D">
      <w:pPr>
        <w:pStyle w:val="4"/>
        <w:numPr>
          <w:ilvl w:val="3"/>
          <w:numId w:val="1"/>
        </w:numPr>
      </w:pPr>
      <w:r>
        <w:rPr>
          <w:rFonts w:hint="eastAsia"/>
        </w:rPr>
        <w:t>ウイルススキャン機能にてサンプルファイル等を利用しウイルスを検知した際の隔離、駆除等の動作確認については原則、全サーバにて確認すること。</w:t>
      </w:r>
    </w:p>
    <w:p w14:paraId="22934228" w14:textId="77777777" w:rsidR="00302033" w:rsidRDefault="00302033" w:rsidP="00293C4D">
      <w:pPr>
        <w:pStyle w:val="4"/>
        <w:numPr>
          <w:ilvl w:val="3"/>
          <w:numId w:val="1"/>
        </w:numPr>
      </w:pPr>
      <w:r>
        <w:rPr>
          <w:rFonts w:hint="eastAsia"/>
        </w:rPr>
        <w:t>スキャン除外対象設定されたファイルに対してスキャンされないことを確認すること。スキャン除外フォルダについてはサンプルフォルダでの実施を可とする。</w:t>
      </w:r>
    </w:p>
    <w:p w14:paraId="065DAF75" w14:textId="24A1A6DB" w:rsidR="00302033" w:rsidRDefault="00302033" w:rsidP="00293C4D">
      <w:pPr>
        <w:pStyle w:val="4"/>
        <w:numPr>
          <w:ilvl w:val="3"/>
          <w:numId w:val="1"/>
        </w:numPr>
      </w:pPr>
      <w:r>
        <w:rPr>
          <w:rFonts w:hint="eastAsia"/>
        </w:rPr>
        <w:t>ウイルス対策対象のサーバ</w:t>
      </w:r>
      <w:r w:rsidR="00801D07">
        <w:rPr>
          <w:rFonts w:hint="eastAsia"/>
        </w:rPr>
        <w:t>及び</w:t>
      </w:r>
      <w:r>
        <w:rPr>
          <w:rFonts w:hint="eastAsia"/>
        </w:rPr>
        <w:t>端末が全て登録されていることを確認すること。</w:t>
      </w:r>
    </w:p>
    <w:p w14:paraId="5320D473" w14:textId="77777777" w:rsidR="00302033" w:rsidRDefault="00302033" w:rsidP="00293C4D">
      <w:pPr>
        <w:pStyle w:val="4"/>
        <w:numPr>
          <w:ilvl w:val="3"/>
          <w:numId w:val="1"/>
        </w:numPr>
      </w:pPr>
      <w:r>
        <w:rPr>
          <w:rFonts w:hint="eastAsia"/>
        </w:rPr>
        <w:t>最新のパターンファイルがサーバに自動配布されていることを確認すること。</w:t>
      </w:r>
    </w:p>
    <w:p w14:paraId="2D831B6B" w14:textId="77777777" w:rsidR="00302033" w:rsidRDefault="00302033" w:rsidP="00293C4D">
      <w:pPr>
        <w:pStyle w:val="4"/>
        <w:numPr>
          <w:ilvl w:val="3"/>
          <w:numId w:val="1"/>
        </w:numPr>
      </w:pPr>
      <w:r>
        <w:rPr>
          <w:rFonts w:hint="eastAsia"/>
        </w:rPr>
        <w:t>ウイルスの検知等の情報が管理画面で検索できることを確認すること。</w:t>
      </w:r>
    </w:p>
    <w:p w14:paraId="19BF90F8" w14:textId="77777777" w:rsidR="00302033" w:rsidRDefault="00302033" w:rsidP="00293C4D">
      <w:pPr>
        <w:pStyle w:val="4"/>
        <w:numPr>
          <w:ilvl w:val="3"/>
          <w:numId w:val="1"/>
        </w:numPr>
      </w:pPr>
      <w:r>
        <w:rPr>
          <w:rFonts w:hint="eastAsia"/>
        </w:rPr>
        <w:t>最新のパターンファイルがインターネットから問題無く、ダウンロードされていることを確認すること。</w:t>
      </w:r>
    </w:p>
    <w:p w14:paraId="65293D4D" w14:textId="60B8C3AE" w:rsidR="00302033" w:rsidRDefault="00697AA2" w:rsidP="00293C4D">
      <w:pPr>
        <w:pStyle w:val="4"/>
        <w:numPr>
          <w:ilvl w:val="3"/>
          <w:numId w:val="1"/>
        </w:numPr>
      </w:pPr>
      <w:r>
        <w:rPr>
          <w:rFonts w:hint="eastAsia"/>
        </w:rPr>
        <w:t>室課等</w:t>
      </w:r>
      <w:r w:rsidR="00302033">
        <w:rPr>
          <w:rFonts w:hint="eastAsia"/>
        </w:rPr>
        <w:t>にて独自調達した端末でのテストについては府と調整の上、実施すること。</w:t>
      </w:r>
    </w:p>
    <w:p w14:paraId="7A21B08D" w14:textId="77777777" w:rsidR="00302033" w:rsidRDefault="00302033" w:rsidP="00293C4D">
      <w:pPr>
        <w:pStyle w:val="4"/>
        <w:numPr>
          <w:ilvl w:val="3"/>
          <w:numId w:val="1"/>
        </w:numPr>
      </w:pPr>
      <w:r>
        <w:rPr>
          <w:rFonts w:hint="eastAsia"/>
        </w:rPr>
        <w:t>対象サーバ全台で実施しないテストについては、OS種別(Windows、Linux)ごとに実施すること。</w:t>
      </w:r>
    </w:p>
    <w:p w14:paraId="797EFB8B" w14:textId="77777777" w:rsidR="00302033" w:rsidRDefault="00302033" w:rsidP="00293C4D">
      <w:pPr>
        <w:pStyle w:val="3"/>
        <w:numPr>
          <w:ilvl w:val="2"/>
          <w:numId w:val="1"/>
        </w:numPr>
      </w:pPr>
      <w:bookmarkStart w:id="79" w:name="_Toc169861425"/>
      <w:r>
        <w:rPr>
          <w:rFonts w:hint="eastAsia"/>
        </w:rPr>
        <w:t>ターミナルサービス</w:t>
      </w:r>
      <w:bookmarkEnd w:id="79"/>
    </w:p>
    <w:p w14:paraId="1784FA1C" w14:textId="77777777" w:rsidR="00302033" w:rsidRDefault="00302033" w:rsidP="00293C4D">
      <w:pPr>
        <w:pStyle w:val="4"/>
        <w:numPr>
          <w:ilvl w:val="3"/>
          <w:numId w:val="1"/>
        </w:numPr>
      </w:pPr>
      <w:r>
        <w:rPr>
          <w:rFonts w:hint="eastAsia"/>
        </w:rPr>
        <w:t>許可されたユーザが、インターネットなどの庁外からターミナルサーバへ、リモートでログインできること。</w:t>
      </w:r>
    </w:p>
    <w:p w14:paraId="637BCC53" w14:textId="77777777" w:rsidR="00302033" w:rsidRDefault="00302033" w:rsidP="00293C4D">
      <w:pPr>
        <w:pStyle w:val="4"/>
        <w:numPr>
          <w:ilvl w:val="3"/>
          <w:numId w:val="1"/>
        </w:numPr>
      </w:pPr>
      <w:r>
        <w:rPr>
          <w:rFonts w:hint="eastAsia"/>
        </w:rPr>
        <w:t>ターミナルサーバからのログインを許可されている仮想基盤、仮想マシン、ネットワーク機器、ストレージにログインできること。</w:t>
      </w:r>
    </w:p>
    <w:p w14:paraId="1F5A8949" w14:textId="77777777" w:rsidR="00302033" w:rsidRDefault="00302033" w:rsidP="00293C4D">
      <w:pPr>
        <w:pStyle w:val="4"/>
        <w:numPr>
          <w:ilvl w:val="3"/>
          <w:numId w:val="1"/>
        </w:numPr>
      </w:pPr>
      <w:r>
        <w:rPr>
          <w:rFonts w:hint="eastAsia"/>
        </w:rPr>
        <w:t>許可されたユーザ以外が、インターネットなどの庁外からターミナルサーバへ、リモートでログインできないこと。</w:t>
      </w:r>
    </w:p>
    <w:p w14:paraId="6F517608" w14:textId="77777777" w:rsidR="00302033" w:rsidRDefault="00302033" w:rsidP="00293C4D">
      <w:pPr>
        <w:pStyle w:val="4"/>
        <w:numPr>
          <w:ilvl w:val="3"/>
          <w:numId w:val="1"/>
        </w:numPr>
      </w:pPr>
      <w:r>
        <w:rPr>
          <w:rFonts w:hint="eastAsia"/>
        </w:rPr>
        <w:t>ターミナルサーバからのログインが許可されているサーバ、機器以外へのログインができない事を確認すること。</w:t>
      </w:r>
    </w:p>
    <w:p w14:paraId="2329F9CF" w14:textId="77777777" w:rsidR="00302033" w:rsidRDefault="00302033" w:rsidP="00293C4D">
      <w:pPr>
        <w:pStyle w:val="4"/>
        <w:numPr>
          <w:ilvl w:val="3"/>
          <w:numId w:val="1"/>
        </w:numPr>
      </w:pPr>
      <w:r>
        <w:rPr>
          <w:rFonts w:hint="eastAsia"/>
        </w:rPr>
        <w:t>WEBブラウザとしてEdgeが使用できること。</w:t>
      </w:r>
    </w:p>
    <w:p w14:paraId="1C613911" w14:textId="31A6683E" w:rsidR="00302033" w:rsidRDefault="00302033" w:rsidP="00293C4D">
      <w:pPr>
        <w:pStyle w:val="4"/>
        <w:numPr>
          <w:ilvl w:val="3"/>
          <w:numId w:val="1"/>
        </w:numPr>
      </w:pPr>
      <w:r>
        <w:rPr>
          <w:rFonts w:hint="eastAsia"/>
        </w:rPr>
        <w:t>Tera</w:t>
      </w:r>
      <w:r w:rsidR="00DD45E1">
        <w:t xml:space="preserve"> T</w:t>
      </w:r>
      <w:r w:rsidR="00DD45E1">
        <w:rPr>
          <w:rFonts w:hint="eastAsia"/>
        </w:rPr>
        <w:t>erm</w:t>
      </w:r>
      <w:r>
        <w:rPr>
          <w:rFonts w:hint="eastAsia"/>
        </w:rPr>
        <w:t>で機器に接続できること。</w:t>
      </w:r>
    </w:p>
    <w:p w14:paraId="58D703DC" w14:textId="1F2268A6" w:rsidR="00302033" w:rsidRDefault="00383290" w:rsidP="00293C4D">
      <w:pPr>
        <w:pStyle w:val="4"/>
        <w:numPr>
          <w:ilvl w:val="3"/>
          <w:numId w:val="1"/>
        </w:numPr>
      </w:pPr>
      <w:r>
        <w:t>Office</w:t>
      </w:r>
      <w:r w:rsidR="00302033">
        <w:rPr>
          <w:rFonts w:hint="eastAsia"/>
        </w:rPr>
        <w:t>/Acrobat Readerが使用できること。</w:t>
      </w:r>
    </w:p>
    <w:p w14:paraId="4BBC0216" w14:textId="77777777" w:rsidR="00302033" w:rsidRDefault="00302033" w:rsidP="00293C4D">
      <w:pPr>
        <w:pStyle w:val="3"/>
        <w:numPr>
          <w:ilvl w:val="2"/>
          <w:numId w:val="1"/>
        </w:numPr>
      </w:pPr>
      <w:bookmarkStart w:id="80" w:name="_Toc169861426"/>
      <w:r>
        <w:rPr>
          <w:rFonts w:hint="eastAsia"/>
        </w:rPr>
        <w:lastRenderedPageBreak/>
        <w:t>サーバログ管理</w:t>
      </w:r>
      <w:bookmarkEnd w:id="80"/>
    </w:p>
    <w:p w14:paraId="06A8E6CE" w14:textId="61738B59" w:rsidR="00302033" w:rsidRDefault="009173CE" w:rsidP="00293C4D">
      <w:pPr>
        <w:pStyle w:val="4"/>
        <w:numPr>
          <w:ilvl w:val="3"/>
          <w:numId w:val="1"/>
        </w:numPr>
      </w:pPr>
      <w:r>
        <w:rPr>
          <w:rFonts w:hint="eastAsia"/>
        </w:rPr>
        <w:t>サーバ</w:t>
      </w:r>
      <w:r w:rsidR="00302033">
        <w:rPr>
          <w:rFonts w:hint="eastAsia"/>
        </w:rPr>
        <w:t>ログ管理サーバ</w:t>
      </w:r>
    </w:p>
    <w:p w14:paraId="18AB1407" w14:textId="77777777" w:rsidR="00302033" w:rsidRDefault="00302033" w:rsidP="00293C4D">
      <w:pPr>
        <w:pStyle w:val="5"/>
        <w:numPr>
          <w:ilvl w:val="4"/>
          <w:numId w:val="1"/>
        </w:numPr>
      </w:pPr>
      <w:r>
        <w:rPr>
          <w:rFonts w:hint="eastAsia"/>
        </w:rPr>
        <w:t>管理者向けのログとして、ログインアカウント、ログイン日時、ログアウト日時、ログインした端末のIPアドレスなどが取得できていること。</w:t>
      </w:r>
    </w:p>
    <w:p w14:paraId="762C03F1" w14:textId="77777777" w:rsidR="00302033" w:rsidRDefault="00302033" w:rsidP="00293C4D">
      <w:pPr>
        <w:pStyle w:val="5"/>
        <w:numPr>
          <w:ilvl w:val="4"/>
          <w:numId w:val="1"/>
        </w:numPr>
      </w:pPr>
      <w:r>
        <w:rPr>
          <w:rFonts w:hint="eastAsia"/>
        </w:rPr>
        <w:t>利用者のログとして各機能へのログインアカウント、ログイン日時、ログアウト日時、ログインした端末のIPアドレス、操作状況、ファイルダウンロード状況などが取得できていること。</w:t>
      </w:r>
    </w:p>
    <w:p w14:paraId="11A0259F" w14:textId="77777777" w:rsidR="00302033" w:rsidRDefault="00302033" w:rsidP="00293C4D">
      <w:pPr>
        <w:pStyle w:val="5"/>
        <w:numPr>
          <w:ilvl w:val="4"/>
          <w:numId w:val="1"/>
        </w:numPr>
      </w:pPr>
      <w:r>
        <w:rPr>
          <w:rFonts w:hint="eastAsia"/>
        </w:rPr>
        <w:t>既定の日数分の監査ログがデータベースに保存されていること。</w:t>
      </w:r>
    </w:p>
    <w:p w14:paraId="47CFFBFC" w14:textId="77777777" w:rsidR="00302033" w:rsidRDefault="00302033" w:rsidP="00293C4D">
      <w:pPr>
        <w:pStyle w:val="5"/>
        <w:numPr>
          <w:ilvl w:val="4"/>
          <w:numId w:val="1"/>
        </w:numPr>
      </w:pPr>
      <w:r>
        <w:rPr>
          <w:rFonts w:hint="eastAsia"/>
        </w:rPr>
        <w:t>既定の期間を超えた監査ログが既定の日数をアーカイブされていること。</w:t>
      </w:r>
    </w:p>
    <w:p w14:paraId="1102C75E" w14:textId="77777777" w:rsidR="00302033" w:rsidRDefault="00302033" w:rsidP="00293C4D">
      <w:pPr>
        <w:pStyle w:val="5"/>
        <w:numPr>
          <w:ilvl w:val="4"/>
          <w:numId w:val="1"/>
        </w:numPr>
      </w:pPr>
      <w:r>
        <w:rPr>
          <w:rFonts w:hint="eastAsia"/>
        </w:rPr>
        <w:t>アーカイブした監査ログがリストアできること。</w:t>
      </w:r>
    </w:p>
    <w:p w14:paraId="32A72C4D" w14:textId="77777777" w:rsidR="00302033" w:rsidRDefault="00302033" w:rsidP="00293C4D">
      <w:pPr>
        <w:pStyle w:val="5"/>
        <w:numPr>
          <w:ilvl w:val="4"/>
          <w:numId w:val="1"/>
        </w:numPr>
      </w:pPr>
      <w:r>
        <w:rPr>
          <w:rFonts w:hint="eastAsia"/>
        </w:rPr>
        <w:t>監査ログが負荷分散装置で分散されて収集されていること。</w:t>
      </w:r>
    </w:p>
    <w:p w14:paraId="525B66EE" w14:textId="57F9E9BD" w:rsidR="00302033" w:rsidRDefault="00302033" w:rsidP="00293C4D">
      <w:pPr>
        <w:pStyle w:val="5"/>
        <w:numPr>
          <w:ilvl w:val="4"/>
          <w:numId w:val="1"/>
        </w:numPr>
      </w:pPr>
      <w:r>
        <w:rPr>
          <w:rFonts w:hint="eastAsia"/>
        </w:rPr>
        <w:t>監査ログで異常を知らせるログが出力された場合、異常を検知することを確認すること。異常検知の確認は、確認するサーバを府と協議し合意すること。</w:t>
      </w:r>
    </w:p>
    <w:p w14:paraId="178893F4" w14:textId="77777777" w:rsidR="00302033" w:rsidRDefault="00302033" w:rsidP="00293C4D">
      <w:pPr>
        <w:pStyle w:val="5"/>
        <w:numPr>
          <w:ilvl w:val="4"/>
          <w:numId w:val="1"/>
        </w:numPr>
      </w:pPr>
      <w:r>
        <w:rPr>
          <w:rFonts w:hint="eastAsia"/>
        </w:rPr>
        <w:t>メーカーで推奨する方法でバックアップが取得できること。</w:t>
      </w:r>
    </w:p>
    <w:p w14:paraId="6DA0A2CC" w14:textId="77777777" w:rsidR="00302033" w:rsidRDefault="00302033" w:rsidP="00293C4D">
      <w:pPr>
        <w:pStyle w:val="5"/>
        <w:numPr>
          <w:ilvl w:val="4"/>
          <w:numId w:val="1"/>
        </w:numPr>
      </w:pPr>
      <w:r>
        <w:rPr>
          <w:rFonts w:hint="eastAsia"/>
        </w:rPr>
        <w:t>メーカーで推奨する方法でバックアップしたデータからリストアできること。</w:t>
      </w:r>
    </w:p>
    <w:p w14:paraId="46925DED" w14:textId="488C6D40" w:rsidR="00302033" w:rsidRDefault="00BC4831" w:rsidP="00293C4D">
      <w:pPr>
        <w:pStyle w:val="4"/>
        <w:numPr>
          <w:ilvl w:val="3"/>
          <w:numId w:val="1"/>
        </w:numPr>
      </w:pPr>
      <w:r>
        <w:rPr>
          <w:rFonts w:hint="eastAsia"/>
        </w:rPr>
        <w:t>サーバ</w:t>
      </w:r>
      <w:r w:rsidR="00302033">
        <w:rPr>
          <w:rFonts w:hint="eastAsia"/>
        </w:rPr>
        <w:t>ログ保管サーバ</w:t>
      </w:r>
    </w:p>
    <w:p w14:paraId="782A23A3" w14:textId="77777777" w:rsidR="00302033" w:rsidRDefault="00302033" w:rsidP="00293C4D">
      <w:pPr>
        <w:pStyle w:val="5"/>
        <w:numPr>
          <w:ilvl w:val="4"/>
          <w:numId w:val="1"/>
        </w:numPr>
      </w:pPr>
      <w:r>
        <w:rPr>
          <w:rFonts w:hint="eastAsia"/>
        </w:rPr>
        <w:t>過去の監査ログが閲覧できること。</w:t>
      </w:r>
    </w:p>
    <w:p w14:paraId="03A61C8E" w14:textId="77777777" w:rsidR="00302033" w:rsidRDefault="00302033" w:rsidP="00293C4D">
      <w:pPr>
        <w:pStyle w:val="5"/>
        <w:numPr>
          <w:ilvl w:val="4"/>
          <w:numId w:val="1"/>
        </w:numPr>
      </w:pPr>
      <w:r>
        <w:rPr>
          <w:rFonts w:hint="eastAsia"/>
        </w:rPr>
        <w:t>アーカイブした監査ログをリストアし、閲覧できること。</w:t>
      </w:r>
    </w:p>
    <w:p w14:paraId="16A21C46" w14:textId="77777777" w:rsidR="00302033" w:rsidRDefault="00302033" w:rsidP="00293C4D">
      <w:pPr>
        <w:pStyle w:val="5"/>
        <w:numPr>
          <w:ilvl w:val="4"/>
          <w:numId w:val="1"/>
        </w:numPr>
      </w:pPr>
      <w:r>
        <w:rPr>
          <w:rFonts w:hint="eastAsia"/>
        </w:rPr>
        <w:t>メーカーで推奨する方法でバックアップが取得できること。</w:t>
      </w:r>
    </w:p>
    <w:p w14:paraId="6423751B" w14:textId="77777777" w:rsidR="00302033" w:rsidRDefault="00302033" w:rsidP="00293C4D">
      <w:pPr>
        <w:pStyle w:val="5"/>
        <w:numPr>
          <w:ilvl w:val="4"/>
          <w:numId w:val="1"/>
        </w:numPr>
      </w:pPr>
      <w:r>
        <w:rPr>
          <w:rFonts w:hint="eastAsia"/>
        </w:rPr>
        <w:t>メーカーで推奨する方法でバックアップしたデータからリストアできること。</w:t>
      </w:r>
    </w:p>
    <w:p w14:paraId="3F50782E" w14:textId="77777777" w:rsidR="00302033" w:rsidRDefault="00302033" w:rsidP="00293C4D">
      <w:pPr>
        <w:pStyle w:val="3"/>
        <w:numPr>
          <w:ilvl w:val="2"/>
          <w:numId w:val="1"/>
        </w:numPr>
      </w:pPr>
      <w:bookmarkStart w:id="81" w:name="_Toc169861427"/>
      <w:r>
        <w:rPr>
          <w:rFonts w:hint="eastAsia"/>
        </w:rPr>
        <w:t>サーババックアップ</w:t>
      </w:r>
      <w:bookmarkEnd w:id="81"/>
    </w:p>
    <w:p w14:paraId="0D1F61B8" w14:textId="035250B9" w:rsidR="00302033" w:rsidRDefault="00302033" w:rsidP="00293C4D">
      <w:pPr>
        <w:pStyle w:val="4"/>
        <w:numPr>
          <w:ilvl w:val="3"/>
          <w:numId w:val="1"/>
        </w:numPr>
      </w:pPr>
      <w:r>
        <w:rPr>
          <w:rFonts w:hint="eastAsia"/>
        </w:rPr>
        <w:t>バックアップ管理サーバ/バックアップ転送サーバ</w:t>
      </w:r>
    </w:p>
    <w:p w14:paraId="07F47DA1" w14:textId="77777777" w:rsidR="00302033" w:rsidRDefault="00302033" w:rsidP="00293C4D">
      <w:pPr>
        <w:pStyle w:val="5"/>
        <w:numPr>
          <w:ilvl w:val="4"/>
          <w:numId w:val="1"/>
        </w:numPr>
      </w:pPr>
      <w:r>
        <w:rPr>
          <w:rFonts w:hint="eastAsia"/>
        </w:rPr>
        <w:t>バックアップについては対象となる全サーバにてバックアップを取得できるか確認すること。</w:t>
      </w:r>
    </w:p>
    <w:p w14:paraId="49843C4A" w14:textId="07EF8A53" w:rsidR="00302033" w:rsidRDefault="00302033" w:rsidP="00293C4D">
      <w:pPr>
        <w:pStyle w:val="5"/>
        <w:numPr>
          <w:ilvl w:val="4"/>
          <w:numId w:val="1"/>
        </w:numPr>
      </w:pPr>
      <w:r>
        <w:rPr>
          <w:rFonts w:hint="eastAsia"/>
        </w:rPr>
        <w:t>リストアについては、機能毎にサンプリングで実施すること。</w:t>
      </w:r>
    </w:p>
    <w:p w14:paraId="7109C290" w14:textId="77777777" w:rsidR="00302033" w:rsidRDefault="00302033" w:rsidP="00293C4D">
      <w:pPr>
        <w:pStyle w:val="5"/>
        <w:numPr>
          <w:ilvl w:val="4"/>
          <w:numId w:val="1"/>
        </w:numPr>
      </w:pPr>
      <w:r>
        <w:rPr>
          <w:rFonts w:hint="eastAsia"/>
        </w:rPr>
        <w:t>設計された世代数のバックアップを取得できるか確認すること。</w:t>
      </w:r>
    </w:p>
    <w:p w14:paraId="1E7A0CCB" w14:textId="0B9A3FB7" w:rsidR="00302033" w:rsidRDefault="00302033" w:rsidP="00293C4D">
      <w:pPr>
        <w:pStyle w:val="5"/>
        <w:numPr>
          <w:ilvl w:val="4"/>
          <w:numId w:val="1"/>
        </w:numPr>
      </w:pPr>
      <w:r>
        <w:rPr>
          <w:rFonts w:hint="eastAsia"/>
        </w:rPr>
        <w:t>ミドルウェアはメーカーで推奨する方法でバックアップ</w:t>
      </w:r>
      <w:r w:rsidR="00801D07">
        <w:rPr>
          <w:rFonts w:hint="eastAsia"/>
        </w:rPr>
        <w:t>及び</w:t>
      </w:r>
      <w:r>
        <w:rPr>
          <w:rFonts w:hint="eastAsia"/>
        </w:rPr>
        <w:t>リストアができることを確認すること。</w:t>
      </w:r>
    </w:p>
    <w:p w14:paraId="4B499299" w14:textId="378B045F" w:rsidR="00302033" w:rsidRDefault="00302033" w:rsidP="00293C4D">
      <w:pPr>
        <w:pStyle w:val="5"/>
        <w:numPr>
          <w:ilvl w:val="4"/>
          <w:numId w:val="1"/>
        </w:numPr>
      </w:pPr>
      <w:r>
        <w:rPr>
          <w:rFonts w:hint="eastAsia"/>
        </w:rPr>
        <w:t>物理APについては構成情報がバックアップ管理サーバにて取得できていることを確認すること。</w:t>
      </w:r>
    </w:p>
    <w:p w14:paraId="6089E307" w14:textId="3B23EBD2" w:rsidR="00302033" w:rsidRDefault="00302033" w:rsidP="00293C4D">
      <w:pPr>
        <w:pStyle w:val="5"/>
        <w:numPr>
          <w:ilvl w:val="4"/>
          <w:numId w:val="1"/>
        </w:numPr>
      </w:pPr>
      <w:r>
        <w:rPr>
          <w:rFonts w:hint="eastAsia"/>
        </w:rPr>
        <w:t>遠地保管バックアップデータからのリストア</w:t>
      </w:r>
      <w:r w:rsidR="00750855">
        <w:rPr>
          <w:rFonts w:hint="eastAsia"/>
        </w:rPr>
        <w:t>が</w:t>
      </w:r>
      <w:r>
        <w:rPr>
          <w:rFonts w:hint="eastAsia"/>
        </w:rPr>
        <w:t>できること。</w:t>
      </w:r>
    </w:p>
    <w:p w14:paraId="24D76F84" w14:textId="22523A46" w:rsidR="00302033" w:rsidRDefault="00302033" w:rsidP="00293C4D">
      <w:pPr>
        <w:pStyle w:val="5"/>
        <w:numPr>
          <w:ilvl w:val="4"/>
          <w:numId w:val="1"/>
        </w:numPr>
      </w:pPr>
      <w:r>
        <w:rPr>
          <w:rFonts w:hint="eastAsia"/>
        </w:rPr>
        <w:t>リストア時間のサンプリングを採取し、リストアにかかる想定時間を算出すること。遠地保管バックアップからのリスト</w:t>
      </w:r>
      <w:r w:rsidR="00977774">
        <w:rPr>
          <w:rFonts w:hint="eastAsia"/>
        </w:rPr>
        <w:t>ア</w:t>
      </w:r>
      <w:r>
        <w:rPr>
          <w:rFonts w:hint="eastAsia"/>
        </w:rPr>
        <w:t>についても時間を算出</w:t>
      </w:r>
      <w:r w:rsidR="000826CB">
        <w:rPr>
          <w:rFonts w:hint="eastAsia"/>
        </w:rPr>
        <w:t>すること。</w:t>
      </w:r>
    </w:p>
    <w:p w14:paraId="77DDEAF9" w14:textId="77777777" w:rsidR="00302033" w:rsidRDefault="00302033" w:rsidP="00293C4D">
      <w:pPr>
        <w:pStyle w:val="5"/>
        <w:numPr>
          <w:ilvl w:val="4"/>
          <w:numId w:val="1"/>
        </w:numPr>
      </w:pPr>
      <w:r>
        <w:rPr>
          <w:rFonts w:hint="eastAsia"/>
        </w:rPr>
        <w:t>指定した時間内にバックアップが完了しているかを確認すること。</w:t>
      </w:r>
    </w:p>
    <w:p w14:paraId="178C525D" w14:textId="3264CEEF" w:rsidR="00302033" w:rsidRDefault="00302033" w:rsidP="00293C4D">
      <w:pPr>
        <w:pStyle w:val="4"/>
        <w:numPr>
          <w:ilvl w:val="3"/>
          <w:numId w:val="1"/>
        </w:numPr>
      </w:pPr>
      <w:r>
        <w:rPr>
          <w:rFonts w:hint="eastAsia"/>
        </w:rPr>
        <w:t>バックアップ保護サーバ</w:t>
      </w:r>
    </w:p>
    <w:p w14:paraId="7D406FA8" w14:textId="6309D9EA" w:rsidR="00302033" w:rsidRDefault="00302033" w:rsidP="00293C4D">
      <w:pPr>
        <w:pStyle w:val="5"/>
        <w:numPr>
          <w:ilvl w:val="4"/>
          <w:numId w:val="1"/>
        </w:numPr>
      </w:pPr>
      <w:r>
        <w:rPr>
          <w:rFonts w:hint="eastAsia"/>
        </w:rPr>
        <w:lastRenderedPageBreak/>
        <w:t>バックアップ保護サーバのバックアップデータが更新、編集ができないことを確認</w:t>
      </w:r>
      <w:r w:rsidR="000826CB">
        <w:rPr>
          <w:rFonts w:hint="eastAsia"/>
        </w:rPr>
        <w:t>すること。</w:t>
      </w:r>
    </w:p>
    <w:p w14:paraId="2C0870E0" w14:textId="56AE2091" w:rsidR="00302033" w:rsidRDefault="00302033" w:rsidP="00293C4D">
      <w:pPr>
        <w:pStyle w:val="5"/>
        <w:numPr>
          <w:ilvl w:val="4"/>
          <w:numId w:val="1"/>
        </w:numPr>
      </w:pPr>
      <w:r>
        <w:rPr>
          <w:rFonts w:hint="eastAsia"/>
        </w:rPr>
        <w:t>リストア時間のサンプリングを採取し、リストアにかかる想定時間を算出すること。遠地保管バックアップからのリスト</w:t>
      </w:r>
      <w:r w:rsidR="00AD13A4">
        <w:rPr>
          <w:rFonts w:hint="eastAsia"/>
        </w:rPr>
        <w:t>ア</w:t>
      </w:r>
      <w:r>
        <w:rPr>
          <w:rFonts w:hint="eastAsia"/>
        </w:rPr>
        <w:t>についても時間を算出</w:t>
      </w:r>
      <w:r w:rsidR="000826CB">
        <w:rPr>
          <w:rFonts w:hint="eastAsia"/>
        </w:rPr>
        <w:t>すること。</w:t>
      </w:r>
    </w:p>
    <w:p w14:paraId="5ADF0A21" w14:textId="77777777" w:rsidR="00302033" w:rsidRDefault="00302033" w:rsidP="00293C4D">
      <w:pPr>
        <w:pStyle w:val="3"/>
        <w:numPr>
          <w:ilvl w:val="2"/>
          <w:numId w:val="1"/>
        </w:numPr>
      </w:pPr>
      <w:bookmarkStart w:id="82" w:name="_Toc169861428"/>
      <w:r>
        <w:rPr>
          <w:rFonts w:hint="eastAsia"/>
        </w:rPr>
        <w:t>ジョブ管理システム</w:t>
      </w:r>
      <w:bookmarkEnd w:id="82"/>
    </w:p>
    <w:p w14:paraId="39947C24" w14:textId="075E7837" w:rsidR="00302033" w:rsidRDefault="00302033" w:rsidP="00293C4D">
      <w:pPr>
        <w:pStyle w:val="4"/>
        <w:numPr>
          <w:ilvl w:val="3"/>
          <w:numId w:val="1"/>
        </w:numPr>
      </w:pPr>
      <w:r>
        <w:rPr>
          <w:rFonts w:hint="eastAsia"/>
        </w:rPr>
        <w:t>スケジュール登録されているジョブネットを実行し、エージェントがインストールされているサーバ内のバッチ</w:t>
      </w:r>
      <w:r w:rsidR="00801D07">
        <w:rPr>
          <w:rFonts w:hint="eastAsia"/>
        </w:rPr>
        <w:t>及び</w:t>
      </w:r>
      <w:r>
        <w:rPr>
          <w:rFonts w:hint="eastAsia"/>
        </w:rPr>
        <w:t>スクリプトが、問題無く実行されているか結果を確認すること。</w:t>
      </w:r>
    </w:p>
    <w:p w14:paraId="106B36FD" w14:textId="4E368629" w:rsidR="00302033" w:rsidRDefault="00302033" w:rsidP="00293C4D">
      <w:pPr>
        <w:pStyle w:val="4"/>
        <w:numPr>
          <w:ilvl w:val="3"/>
          <w:numId w:val="1"/>
        </w:numPr>
      </w:pPr>
      <w:r>
        <w:rPr>
          <w:rFonts w:hint="eastAsia"/>
        </w:rPr>
        <w:t>ジョブ管理サーバ内に配置し、実行するバッチ</w:t>
      </w:r>
      <w:r w:rsidR="00801D07">
        <w:rPr>
          <w:rFonts w:hint="eastAsia"/>
        </w:rPr>
        <w:t>及び</w:t>
      </w:r>
      <w:r>
        <w:rPr>
          <w:rFonts w:hint="eastAsia"/>
        </w:rPr>
        <w:t>スクリプトが、問題無く実行されているか結果を確認すること。</w:t>
      </w:r>
    </w:p>
    <w:p w14:paraId="7C294D71" w14:textId="77777777" w:rsidR="00302033" w:rsidRDefault="00302033" w:rsidP="00293C4D">
      <w:pPr>
        <w:pStyle w:val="4"/>
        <w:numPr>
          <w:ilvl w:val="3"/>
          <w:numId w:val="1"/>
        </w:numPr>
      </w:pPr>
      <w:r>
        <w:rPr>
          <w:rFonts w:hint="eastAsia"/>
        </w:rPr>
        <w:t>ジョブ実行時の完了及び異常終了時にメール通知が行われるか確認すること。</w:t>
      </w:r>
    </w:p>
    <w:p w14:paraId="578CD778" w14:textId="77777777" w:rsidR="00302033" w:rsidRDefault="00302033" w:rsidP="00293C4D">
      <w:pPr>
        <w:pStyle w:val="3"/>
        <w:numPr>
          <w:ilvl w:val="2"/>
          <w:numId w:val="1"/>
        </w:numPr>
      </w:pPr>
      <w:bookmarkStart w:id="83" w:name="_Toc169861429"/>
      <w:r>
        <w:rPr>
          <w:rFonts w:hint="eastAsia"/>
        </w:rPr>
        <w:t>議会等Proxy</w:t>
      </w:r>
      <w:bookmarkEnd w:id="83"/>
    </w:p>
    <w:p w14:paraId="5132F454" w14:textId="77777777" w:rsidR="00302033" w:rsidRDefault="00302033" w:rsidP="00293C4D">
      <w:pPr>
        <w:pStyle w:val="4"/>
        <w:numPr>
          <w:ilvl w:val="3"/>
          <w:numId w:val="1"/>
        </w:numPr>
      </w:pPr>
      <w:r>
        <w:rPr>
          <w:rFonts w:hint="eastAsia"/>
        </w:rPr>
        <w:t>議会LANから議会等Proxyを経由しない通信が庁内WEBへアクセス出来ないことを確認すること。</w:t>
      </w:r>
    </w:p>
    <w:p w14:paraId="2AD41D46" w14:textId="77777777" w:rsidR="00302033" w:rsidRDefault="00302033" w:rsidP="00293C4D">
      <w:pPr>
        <w:pStyle w:val="4"/>
        <w:numPr>
          <w:ilvl w:val="3"/>
          <w:numId w:val="1"/>
        </w:numPr>
      </w:pPr>
      <w:r>
        <w:rPr>
          <w:rFonts w:hint="eastAsia"/>
        </w:rPr>
        <w:t>議会LANから庁内WEBへアクセスする際は仮想URLにて接続しているか実際に利用される仮想URLを用いてテストを実施すること。</w:t>
      </w:r>
    </w:p>
    <w:p w14:paraId="2673C958" w14:textId="77777777" w:rsidR="00302033" w:rsidRDefault="00302033" w:rsidP="00293C4D">
      <w:pPr>
        <w:pStyle w:val="4"/>
        <w:numPr>
          <w:ilvl w:val="3"/>
          <w:numId w:val="1"/>
        </w:numPr>
      </w:pPr>
      <w:r>
        <w:rPr>
          <w:rFonts w:hint="eastAsia"/>
        </w:rPr>
        <w:t>議会LANから庁内WEBサイトへアクセスする際に想定されていない階層やファイルが閲覧出来ないことをテストすること。</w:t>
      </w:r>
    </w:p>
    <w:p w14:paraId="42FFF050" w14:textId="77777777" w:rsidR="00302033" w:rsidRDefault="00302033" w:rsidP="00293C4D">
      <w:pPr>
        <w:pStyle w:val="4"/>
        <w:numPr>
          <w:ilvl w:val="3"/>
          <w:numId w:val="1"/>
        </w:numPr>
      </w:pPr>
      <w:r>
        <w:rPr>
          <w:rFonts w:hint="eastAsia"/>
        </w:rPr>
        <w:t>正常にアクセスログが取得出来ているかテストを実施すること。</w:t>
      </w:r>
    </w:p>
    <w:p w14:paraId="6FB30181" w14:textId="12C5780A" w:rsidR="00302033" w:rsidRDefault="00302033" w:rsidP="00293C4D">
      <w:pPr>
        <w:pStyle w:val="3"/>
        <w:numPr>
          <w:ilvl w:val="2"/>
          <w:numId w:val="1"/>
        </w:numPr>
      </w:pPr>
      <w:bookmarkStart w:id="84" w:name="_Toc169861430"/>
      <w:r>
        <w:rPr>
          <w:rFonts w:hint="eastAsia"/>
        </w:rPr>
        <w:t>ファイル全文検索</w:t>
      </w:r>
      <w:bookmarkEnd w:id="84"/>
    </w:p>
    <w:p w14:paraId="414DA6E7" w14:textId="77777777" w:rsidR="00302033" w:rsidRDefault="00302033" w:rsidP="00293C4D">
      <w:pPr>
        <w:pStyle w:val="4"/>
        <w:numPr>
          <w:ilvl w:val="3"/>
          <w:numId w:val="1"/>
        </w:numPr>
      </w:pPr>
      <w:r>
        <w:rPr>
          <w:rFonts w:hint="eastAsia"/>
        </w:rPr>
        <w:t>全文検索サーバ</w:t>
      </w:r>
    </w:p>
    <w:p w14:paraId="5B08BB44" w14:textId="77777777" w:rsidR="00302033" w:rsidRDefault="00302033" w:rsidP="00293C4D">
      <w:pPr>
        <w:pStyle w:val="5"/>
        <w:numPr>
          <w:ilvl w:val="4"/>
          <w:numId w:val="1"/>
        </w:numPr>
      </w:pPr>
      <w:r>
        <w:rPr>
          <w:rFonts w:hint="eastAsia"/>
        </w:rPr>
        <w:t>所属用ファイルサーバの文章情報を収集する際に、自動階層に影響ないことを確認すること。</w:t>
      </w:r>
    </w:p>
    <w:p w14:paraId="79050740" w14:textId="77777777" w:rsidR="00302033" w:rsidRDefault="00302033" w:rsidP="00293C4D">
      <w:pPr>
        <w:pStyle w:val="5"/>
        <w:numPr>
          <w:ilvl w:val="4"/>
          <w:numId w:val="1"/>
        </w:numPr>
      </w:pPr>
      <w:r>
        <w:rPr>
          <w:rFonts w:hint="eastAsia"/>
        </w:rPr>
        <w:t>複数台で構成する全文検索サーバのうち、1台に障害が発生しても他の全文検索サーバに影響なく文書情報が収集できること。</w:t>
      </w:r>
    </w:p>
    <w:p w14:paraId="50F42380" w14:textId="77777777" w:rsidR="00302033" w:rsidRDefault="00302033" w:rsidP="00293C4D">
      <w:pPr>
        <w:pStyle w:val="5"/>
        <w:numPr>
          <w:ilvl w:val="4"/>
          <w:numId w:val="1"/>
        </w:numPr>
      </w:pPr>
      <w:r>
        <w:rPr>
          <w:rFonts w:hint="eastAsia"/>
        </w:rPr>
        <w:t>既定の日数分のログが、サーバ内に保存されていること。</w:t>
      </w:r>
    </w:p>
    <w:p w14:paraId="4102CC14" w14:textId="6552A78C" w:rsidR="00302033" w:rsidRDefault="00EB65DA" w:rsidP="00293C4D">
      <w:pPr>
        <w:pStyle w:val="5"/>
        <w:numPr>
          <w:ilvl w:val="4"/>
          <w:numId w:val="1"/>
        </w:numPr>
      </w:pPr>
      <w:r w:rsidRPr="00EB65DA">
        <w:rPr>
          <w:rFonts w:hint="eastAsia"/>
        </w:rPr>
        <w:t>職員端末機</w:t>
      </w:r>
      <w:r w:rsidR="00302033">
        <w:rPr>
          <w:rFonts w:hint="eastAsia"/>
        </w:rPr>
        <w:t>からのファイル全文検索が、正常に検索されていること。</w:t>
      </w:r>
    </w:p>
    <w:p w14:paraId="235BE84B" w14:textId="77777777" w:rsidR="00302033" w:rsidRDefault="00302033" w:rsidP="00293C4D">
      <w:pPr>
        <w:pStyle w:val="4"/>
        <w:numPr>
          <w:ilvl w:val="3"/>
          <w:numId w:val="1"/>
        </w:numPr>
      </w:pPr>
      <w:r>
        <w:rPr>
          <w:rFonts w:hint="eastAsia"/>
        </w:rPr>
        <w:t>全文検索管理サーバ</w:t>
      </w:r>
    </w:p>
    <w:p w14:paraId="17EB5499" w14:textId="77777777" w:rsidR="00302033" w:rsidRDefault="00302033" w:rsidP="00293C4D">
      <w:pPr>
        <w:pStyle w:val="5"/>
        <w:numPr>
          <w:ilvl w:val="4"/>
          <w:numId w:val="1"/>
        </w:numPr>
      </w:pPr>
      <w:r>
        <w:rPr>
          <w:rFonts w:hint="eastAsia"/>
        </w:rPr>
        <w:t>文書の絞り込み条件として、ファイル種別、最終更新者、ファイルサイズ、ファイル更新日、フォルダ指定が選択できること。</w:t>
      </w:r>
    </w:p>
    <w:p w14:paraId="3A1932C5" w14:textId="77777777" w:rsidR="00302033" w:rsidRDefault="00302033" w:rsidP="00293C4D">
      <w:pPr>
        <w:pStyle w:val="5"/>
        <w:numPr>
          <w:ilvl w:val="4"/>
          <w:numId w:val="1"/>
        </w:numPr>
      </w:pPr>
      <w:r>
        <w:rPr>
          <w:rFonts w:hint="eastAsia"/>
        </w:rPr>
        <w:t>ファイル全文検索結果に、検索したユーザアカウントの閲覧権限がないファイルが表示されないこと。</w:t>
      </w:r>
    </w:p>
    <w:p w14:paraId="73BD8A74" w14:textId="6C4B86C1" w:rsidR="00302033" w:rsidRDefault="005F78CA" w:rsidP="00293C4D">
      <w:pPr>
        <w:pStyle w:val="5"/>
        <w:numPr>
          <w:ilvl w:val="4"/>
          <w:numId w:val="1"/>
        </w:numPr>
      </w:pPr>
      <w:r>
        <w:rPr>
          <w:rFonts w:hint="eastAsia"/>
        </w:rPr>
        <w:t>[</w:t>
      </w:r>
      <w:r w:rsidR="00302033">
        <w:rPr>
          <w:rFonts w:hint="eastAsia"/>
        </w:rPr>
        <w:t>別紙２</w:t>
      </w:r>
      <w:r>
        <w:rPr>
          <w:rFonts w:hint="eastAsia"/>
        </w:rPr>
        <w:t xml:space="preserve"> </w:t>
      </w:r>
      <w:r w:rsidR="000F47C3" w:rsidRPr="000F47C3">
        <w:rPr>
          <w:rFonts w:hint="eastAsia"/>
        </w:rPr>
        <w:t>庁内ネットワーク情報基盤機器等構成概要</w:t>
      </w:r>
      <w:r w:rsidR="000F47C3">
        <w:rPr>
          <w:rFonts w:hint="eastAsia"/>
        </w:rPr>
        <w:t>]の[</w:t>
      </w:r>
      <w:r w:rsidR="00D33BBB" w:rsidRPr="00D33BBB">
        <w:rPr>
          <w:rFonts w:hint="eastAsia"/>
        </w:rPr>
        <w:t>(15) ファイル全文検索</w:t>
      </w:r>
      <w:r w:rsidR="000F47C3">
        <w:t>]</w:t>
      </w:r>
      <w:r w:rsidR="00302033">
        <w:rPr>
          <w:rFonts w:hint="eastAsia"/>
        </w:rPr>
        <w:t>で記載されている文書形式を検索できること。</w:t>
      </w:r>
    </w:p>
    <w:p w14:paraId="49756AA4" w14:textId="77777777" w:rsidR="00302033" w:rsidRDefault="00302033" w:rsidP="00293C4D">
      <w:pPr>
        <w:pStyle w:val="4"/>
        <w:numPr>
          <w:ilvl w:val="3"/>
          <w:numId w:val="1"/>
        </w:numPr>
      </w:pPr>
      <w:r>
        <w:rPr>
          <w:rFonts w:hint="eastAsia"/>
        </w:rPr>
        <w:t>ファイルサーバ可視化サーバ</w:t>
      </w:r>
    </w:p>
    <w:p w14:paraId="38890200" w14:textId="77777777" w:rsidR="00302033" w:rsidRDefault="00302033" w:rsidP="00293C4D">
      <w:pPr>
        <w:pStyle w:val="5"/>
        <w:numPr>
          <w:ilvl w:val="4"/>
          <w:numId w:val="1"/>
        </w:numPr>
      </w:pPr>
      <w:r>
        <w:rPr>
          <w:rFonts w:hint="eastAsia"/>
        </w:rPr>
        <w:lastRenderedPageBreak/>
        <w:t>所属用ファイルサーバの文章情報を収集する際に、自動階層に影響ないことを確認すること。</w:t>
      </w:r>
    </w:p>
    <w:p w14:paraId="7B1E8D78" w14:textId="77777777" w:rsidR="00302033" w:rsidRDefault="00302033" w:rsidP="00293C4D">
      <w:pPr>
        <w:pStyle w:val="5"/>
        <w:numPr>
          <w:ilvl w:val="4"/>
          <w:numId w:val="1"/>
        </w:numPr>
      </w:pPr>
      <w:r>
        <w:rPr>
          <w:rFonts w:hint="eastAsia"/>
        </w:rPr>
        <w:t>一定期間参照されていないデータや一定容量を超過したデータ等、削除・アーカイブ対象となるデータを分析できること。</w:t>
      </w:r>
    </w:p>
    <w:p w14:paraId="7727556F" w14:textId="77777777" w:rsidR="00302033" w:rsidRDefault="00302033" w:rsidP="00293C4D">
      <w:pPr>
        <w:pStyle w:val="3"/>
        <w:numPr>
          <w:ilvl w:val="2"/>
          <w:numId w:val="1"/>
        </w:numPr>
      </w:pPr>
      <w:bookmarkStart w:id="85" w:name="_Toc169861432"/>
      <w:r>
        <w:rPr>
          <w:rFonts w:hint="eastAsia"/>
        </w:rPr>
        <w:t>ディレクトリ同期</w:t>
      </w:r>
      <w:bookmarkEnd w:id="85"/>
    </w:p>
    <w:p w14:paraId="3B0569C0" w14:textId="77777777" w:rsidR="00302033" w:rsidRDefault="00302033" w:rsidP="00293C4D">
      <w:pPr>
        <w:pStyle w:val="4"/>
        <w:numPr>
          <w:ilvl w:val="3"/>
          <w:numId w:val="1"/>
        </w:numPr>
      </w:pPr>
      <w:r>
        <w:rPr>
          <w:rFonts w:hint="eastAsia"/>
        </w:rPr>
        <w:t>テスト実施時は、新規構築したM</w:t>
      </w:r>
      <w:r>
        <w:t>icrosoft Entra Connect</w:t>
      </w:r>
      <w:r>
        <w:rPr>
          <w:rFonts w:hint="eastAsia"/>
        </w:rPr>
        <w:t>をステージングモード状態とする等、現行稼働のディレクトリ同期処理に不具合が起きないよう考慮すること。</w:t>
      </w:r>
    </w:p>
    <w:p w14:paraId="59B6D047" w14:textId="77777777" w:rsidR="00302033" w:rsidRDefault="00302033" w:rsidP="00293C4D">
      <w:pPr>
        <w:pStyle w:val="4"/>
        <w:numPr>
          <w:ilvl w:val="3"/>
          <w:numId w:val="1"/>
        </w:numPr>
      </w:pPr>
      <w:r>
        <w:rPr>
          <w:rFonts w:hint="eastAsia"/>
        </w:rPr>
        <w:t>以下をテスト観点として最低限取り込み、運用作業や業務シナリオ等を踏まえたテストケースを府と協議し、漏れなくテストを実施するよう考慮すること。</w:t>
      </w:r>
    </w:p>
    <w:p w14:paraId="5561125A" w14:textId="77777777" w:rsidR="00302033" w:rsidRDefault="00302033" w:rsidP="00293C4D">
      <w:pPr>
        <w:pStyle w:val="5"/>
        <w:numPr>
          <w:ilvl w:val="4"/>
          <w:numId w:val="1"/>
        </w:numPr>
      </w:pPr>
      <w:r>
        <w:rPr>
          <w:rFonts w:hint="eastAsia"/>
        </w:rPr>
        <w:t>ディレクトリ同期が自動かつ定期的に実行されることを確認すること。</w:t>
      </w:r>
    </w:p>
    <w:p w14:paraId="0809E961" w14:textId="77777777" w:rsidR="00302033" w:rsidRDefault="00302033" w:rsidP="00293C4D">
      <w:pPr>
        <w:pStyle w:val="5"/>
        <w:numPr>
          <w:ilvl w:val="4"/>
          <w:numId w:val="1"/>
        </w:numPr>
      </w:pPr>
      <w:r>
        <w:rPr>
          <w:rFonts w:hint="eastAsia"/>
        </w:rPr>
        <w:t>自動アップグレード機能は、機能として実行されないことを確認すること。</w:t>
      </w:r>
    </w:p>
    <w:p w14:paraId="7F4AEA2D" w14:textId="77777777" w:rsidR="00302033" w:rsidRDefault="00302033" w:rsidP="00293C4D">
      <w:pPr>
        <w:pStyle w:val="5"/>
        <w:numPr>
          <w:ilvl w:val="4"/>
          <w:numId w:val="1"/>
        </w:numPr>
      </w:pPr>
      <w:r>
        <w:rPr>
          <w:rFonts w:hint="eastAsia"/>
        </w:rPr>
        <w:t>同期オブジェクトの情報が、</w:t>
      </w:r>
      <w:r w:rsidRPr="002C182F">
        <w:rPr>
          <w:rFonts w:hint="eastAsia"/>
        </w:rPr>
        <w:t>SQL Server 2022</w:t>
      </w:r>
      <w:r w:rsidRPr="002C182F">
        <w:t xml:space="preserve"> </w:t>
      </w:r>
      <w:r>
        <w:rPr>
          <w:rFonts w:hint="eastAsia"/>
        </w:rPr>
        <w:t>に蓄積されることを確認すること。</w:t>
      </w:r>
    </w:p>
    <w:p w14:paraId="7806CC89" w14:textId="77777777" w:rsidR="00302033" w:rsidRDefault="00302033" w:rsidP="00293C4D">
      <w:pPr>
        <w:pStyle w:val="5"/>
        <w:numPr>
          <w:ilvl w:val="4"/>
          <w:numId w:val="1"/>
        </w:numPr>
      </w:pPr>
      <w:r w:rsidRPr="004A6349">
        <w:rPr>
          <w:rFonts w:hint="eastAsia"/>
        </w:rPr>
        <w:t>オブジェクト保護機能</w:t>
      </w:r>
      <w:r>
        <w:rPr>
          <w:rFonts w:hint="eastAsia"/>
        </w:rPr>
        <w:t>による上限値を超えるオブジェクト削除は、業務利用しているオブジェクトを対象とせず動作確認すること。</w:t>
      </w:r>
    </w:p>
    <w:p w14:paraId="37E19E47" w14:textId="2EF289F7" w:rsidR="00302033" w:rsidRDefault="00302033" w:rsidP="00293C4D">
      <w:pPr>
        <w:pStyle w:val="5"/>
        <w:numPr>
          <w:ilvl w:val="4"/>
          <w:numId w:val="1"/>
        </w:numPr>
      </w:pPr>
      <w:r>
        <w:rPr>
          <w:rFonts w:hint="eastAsia"/>
        </w:rPr>
        <w:t>シームレスシングルサインオン機能は、シングルサインオン先のサービス</w:t>
      </w:r>
      <w:r w:rsidR="00801D07">
        <w:rPr>
          <w:rFonts w:hint="eastAsia"/>
        </w:rPr>
        <w:t>及び</w:t>
      </w:r>
      <w:r>
        <w:rPr>
          <w:rFonts w:hint="eastAsia"/>
        </w:rPr>
        <w:t>操作するデバイスの網羅性を担保した上で動作確認すること。</w:t>
      </w:r>
    </w:p>
    <w:p w14:paraId="6581E308" w14:textId="77777777" w:rsidR="00302033" w:rsidRDefault="00302033" w:rsidP="00293C4D">
      <w:pPr>
        <w:pStyle w:val="5"/>
        <w:numPr>
          <w:ilvl w:val="4"/>
          <w:numId w:val="1"/>
        </w:numPr>
      </w:pPr>
      <w:r w:rsidRPr="00CF068A">
        <w:rPr>
          <w:rFonts w:hint="eastAsia"/>
        </w:rPr>
        <w:t>オンプレミスActive Directory</w:t>
      </w:r>
      <w:r>
        <w:rPr>
          <w:rFonts w:hint="eastAsia"/>
        </w:rPr>
        <w:t>の同期対象件数とM</w:t>
      </w:r>
      <w:r>
        <w:t>icrosoft Entra Connect</w:t>
      </w:r>
      <w:r>
        <w:rPr>
          <w:rFonts w:hint="eastAsia"/>
        </w:rPr>
        <w:t>のディレクトリ同期処理の対象件数を確認すること。</w:t>
      </w:r>
    </w:p>
    <w:p w14:paraId="42EF908F" w14:textId="29A395FC" w:rsidR="00302033" w:rsidRDefault="00302033" w:rsidP="00293C4D">
      <w:pPr>
        <w:pStyle w:val="5"/>
        <w:numPr>
          <w:ilvl w:val="4"/>
          <w:numId w:val="1"/>
        </w:numPr>
      </w:pPr>
      <w:r>
        <w:rPr>
          <w:rFonts w:hint="eastAsia"/>
        </w:rPr>
        <w:t>有効状態、無効状態などのアカウント状態種別ごとに同期確認</w:t>
      </w:r>
      <w:r w:rsidR="00801D07">
        <w:rPr>
          <w:rFonts w:hint="eastAsia"/>
        </w:rPr>
        <w:t>及び</w:t>
      </w:r>
      <w:r>
        <w:rPr>
          <w:rFonts w:hint="eastAsia"/>
        </w:rPr>
        <w:t>認証動作確認すること。</w:t>
      </w:r>
    </w:p>
    <w:p w14:paraId="7B8991F1" w14:textId="03BDA271" w:rsidR="00302033" w:rsidRPr="008A1FF0" w:rsidRDefault="00302033" w:rsidP="00293C4D">
      <w:pPr>
        <w:pStyle w:val="5"/>
        <w:numPr>
          <w:ilvl w:val="4"/>
          <w:numId w:val="1"/>
        </w:numPr>
      </w:pPr>
      <w:r>
        <w:rPr>
          <w:rFonts w:hint="eastAsia"/>
        </w:rPr>
        <w:t>同期対象外の条件を満たすアカウントの同期確認</w:t>
      </w:r>
      <w:r w:rsidR="00801D07">
        <w:rPr>
          <w:rFonts w:hint="eastAsia"/>
        </w:rPr>
        <w:t>及び</w:t>
      </w:r>
      <w:r>
        <w:rPr>
          <w:rFonts w:hint="eastAsia"/>
        </w:rPr>
        <w:t>認証動作確認すること。</w:t>
      </w:r>
    </w:p>
    <w:p w14:paraId="67B0BC24" w14:textId="1D0D7DE1" w:rsidR="00302033" w:rsidRPr="008A1FF0" w:rsidRDefault="00302033" w:rsidP="00293C4D">
      <w:pPr>
        <w:pStyle w:val="5"/>
        <w:numPr>
          <w:ilvl w:val="4"/>
          <w:numId w:val="1"/>
        </w:numPr>
      </w:pPr>
      <w:r>
        <w:rPr>
          <w:rFonts w:hint="eastAsia"/>
        </w:rPr>
        <w:t>バックアップテスト</w:t>
      </w:r>
      <w:r w:rsidR="00801D07">
        <w:rPr>
          <w:rFonts w:hint="eastAsia"/>
        </w:rPr>
        <w:t>及び</w:t>
      </w:r>
      <w:r>
        <w:rPr>
          <w:rFonts w:hint="eastAsia"/>
        </w:rPr>
        <w:t>リストアテストを実施すること。</w:t>
      </w:r>
    </w:p>
    <w:p w14:paraId="022E9902" w14:textId="77777777" w:rsidR="00302033" w:rsidRDefault="00302033" w:rsidP="00293C4D">
      <w:pPr>
        <w:pStyle w:val="5"/>
        <w:numPr>
          <w:ilvl w:val="4"/>
          <w:numId w:val="1"/>
        </w:numPr>
      </w:pPr>
      <w:r>
        <w:rPr>
          <w:rFonts w:hint="eastAsia"/>
        </w:rPr>
        <w:t>M</w:t>
      </w:r>
      <w:r>
        <w:t>icrosoft Entra Connect</w:t>
      </w:r>
      <w:r>
        <w:rPr>
          <w:rFonts w:hint="eastAsia"/>
        </w:rPr>
        <w:t>の障害を再現した上で、障害テストを実施すること。</w:t>
      </w:r>
    </w:p>
    <w:p w14:paraId="50B092BB" w14:textId="03ECEC9F" w:rsidR="00302033" w:rsidRPr="00743EB6" w:rsidRDefault="00302033" w:rsidP="00293C4D">
      <w:pPr>
        <w:pStyle w:val="5"/>
        <w:numPr>
          <w:ilvl w:val="4"/>
          <w:numId w:val="1"/>
        </w:numPr>
      </w:pPr>
      <w:r>
        <w:rPr>
          <w:rFonts w:hint="eastAsia"/>
        </w:rPr>
        <w:t>上記の他、各設計に従った動作となっていることを確認すること。また設計からの変更点については、変更した設計通りに動作すること。</w:t>
      </w:r>
    </w:p>
    <w:p w14:paraId="00CC87F0" w14:textId="77777777" w:rsidR="00B0258A" w:rsidRPr="00B0258A" w:rsidRDefault="00B0258A" w:rsidP="00293C4D">
      <w:pPr>
        <w:pStyle w:val="3"/>
        <w:numPr>
          <w:ilvl w:val="2"/>
          <w:numId w:val="1"/>
        </w:numPr>
      </w:pPr>
      <w:r w:rsidRPr="00B0258A">
        <w:rPr>
          <w:rFonts w:hint="eastAsia"/>
        </w:rPr>
        <w:t>生体認証</w:t>
      </w:r>
    </w:p>
    <w:p w14:paraId="4187BBBC" w14:textId="77777777" w:rsidR="00B0258A" w:rsidRPr="00B0258A" w:rsidRDefault="00B0258A" w:rsidP="00293C4D">
      <w:pPr>
        <w:pStyle w:val="4"/>
        <w:numPr>
          <w:ilvl w:val="3"/>
          <w:numId w:val="1"/>
        </w:numPr>
      </w:pPr>
      <w:r w:rsidRPr="00B0258A">
        <w:rPr>
          <w:rFonts w:hint="eastAsia"/>
        </w:rPr>
        <w:t>全てのテスト項目について妥当性を示すエビデンスを残すこと。</w:t>
      </w:r>
    </w:p>
    <w:p w14:paraId="0F39E1F5" w14:textId="77777777" w:rsidR="00B0258A" w:rsidRPr="00B0258A" w:rsidRDefault="00B0258A" w:rsidP="00293C4D">
      <w:pPr>
        <w:pStyle w:val="4"/>
        <w:numPr>
          <w:ilvl w:val="3"/>
          <w:numId w:val="1"/>
        </w:numPr>
      </w:pPr>
      <w:r w:rsidRPr="00B0258A">
        <w:rPr>
          <w:rFonts w:hint="eastAsia"/>
        </w:rPr>
        <w:t>税務情報端末機について、複数台にて起動後に生体認証が行われることを確認する。</w:t>
      </w:r>
    </w:p>
    <w:p w14:paraId="3A9E3DF5" w14:textId="29A2D663" w:rsidR="00B0258A" w:rsidRPr="00B0258A" w:rsidRDefault="00B0258A" w:rsidP="00293C4D">
      <w:pPr>
        <w:pStyle w:val="4"/>
        <w:numPr>
          <w:ilvl w:val="3"/>
          <w:numId w:val="1"/>
        </w:numPr>
      </w:pPr>
      <w:r w:rsidRPr="00B0258A">
        <w:rPr>
          <w:rFonts w:hint="eastAsia"/>
        </w:rPr>
        <w:t>職員端末機において、個人番号利用事務系仮想デスクトップを起動時に生体認証が行われ、L</w:t>
      </w:r>
      <w:r w:rsidRPr="00B0258A">
        <w:t>GWAN</w:t>
      </w:r>
      <w:r w:rsidRPr="00B0258A">
        <w:rPr>
          <w:rFonts w:hint="eastAsia"/>
        </w:rPr>
        <w:t>接続系デスクトップ起動時には生体認証が動作しないことを確認</w:t>
      </w:r>
      <w:r w:rsidR="000826CB">
        <w:rPr>
          <w:rFonts w:hint="eastAsia"/>
        </w:rPr>
        <w:t>すること。</w:t>
      </w:r>
    </w:p>
    <w:p w14:paraId="63BBC48E" w14:textId="418748DC" w:rsidR="00B0258A" w:rsidRPr="00B0258A" w:rsidRDefault="00B0258A" w:rsidP="00293C4D">
      <w:pPr>
        <w:pStyle w:val="4"/>
        <w:numPr>
          <w:ilvl w:val="3"/>
          <w:numId w:val="1"/>
        </w:numPr>
      </w:pPr>
      <w:r w:rsidRPr="00B0258A">
        <w:rPr>
          <w:rFonts w:hint="eastAsia"/>
        </w:rPr>
        <w:t>冗長化されているサーバの障害を想定し、片系においても機能が提供できることを確認する</w:t>
      </w:r>
      <w:r w:rsidR="000826CB">
        <w:rPr>
          <w:rFonts w:hint="eastAsia"/>
        </w:rPr>
        <w:t>こと</w:t>
      </w:r>
      <w:r w:rsidRPr="00B0258A">
        <w:rPr>
          <w:rFonts w:hint="eastAsia"/>
        </w:rPr>
        <w:t>。</w:t>
      </w:r>
    </w:p>
    <w:p w14:paraId="35EB15D5" w14:textId="77777777" w:rsidR="00B0258A" w:rsidRPr="00B0258A" w:rsidRDefault="00B0258A" w:rsidP="00293C4D">
      <w:pPr>
        <w:pStyle w:val="3"/>
        <w:numPr>
          <w:ilvl w:val="2"/>
          <w:numId w:val="1"/>
        </w:numPr>
      </w:pPr>
      <w:r w:rsidRPr="00B0258A">
        <w:rPr>
          <w:rFonts w:hint="eastAsia"/>
        </w:rPr>
        <w:lastRenderedPageBreak/>
        <w:t>端末管理</w:t>
      </w:r>
    </w:p>
    <w:p w14:paraId="16B169D1" w14:textId="77777777" w:rsidR="00B0258A" w:rsidRPr="00B0258A" w:rsidRDefault="00B0258A" w:rsidP="00293C4D">
      <w:pPr>
        <w:pStyle w:val="4"/>
        <w:numPr>
          <w:ilvl w:val="3"/>
          <w:numId w:val="1"/>
        </w:numPr>
      </w:pPr>
      <w:r w:rsidRPr="00B0258A">
        <w:rPr>
          <w:rFonts w:hint="eastAsia"/>
        </w:rPr>
        <w:t>全てのテスト項目について妥当性を示すエビデンスを残すこと。</w:t>
      </w:r>
    </w:p>
    <w:p w14:paraId="2F353DCF" w14:textId="75531C17" w:rsidR="00B0258A" w:rsidRPr="00B0258A" w:rsidRDefault="00B0258A" w:rsidP="00293C4D">
      <w:pPr>
        <w:pStyle w:val="4"/>
        <w:numPr>
          <w:ilvl w:val="3"/>
          <w:numId w:val="1"/>
        </w:numPr>
      </w:pPr>
      <w:r w:rsidRPr="00B0258A">
        <w:rPr>
          <w:rFonts w:hint="eastAsia"/>
        </w:rPr>
        <w:t>アプリケーション配信においては拠点の端末台数等を想定し、配信サイズや配信数について運用指針となるテストケースを検討及び実施すること。</w:t>
      </w:r>
    </w:p>
    <w:p w14:paraId="28910199" w14:textId="106991AC" w:rsidR="00B0258A" w:rsidRPr="00B0258A" w:rsidRDefault="00B0258A" w:rsidP="00293C4D">
      <w:pPr>
        <w:pStyle w:val="4"/>
        <w:numPr>
          <w:ilvl w:val="3"/>
          <w:numId w:val="1"/>
        </w:numPr>
      </w:pPr>
      <w:r w:rsidRPr="00B0258A">
        <w:rPr>
          <w:rFonts w:hint="eastAsia"/>
        </w:rPr>
        <w:t>運用事業者とも連携し、必要なテスト項目を網羅すること。</w:t>
      </w:r>
    </w:p>
    <w:p w14:paraId="2D598751" w14:textId="77777777" w:rsidR="00302033" w:rsidRDefault="00302033" w:rsidP="00293C4D">
      <w:pPr>
        <w:pStyle w:val="3"/>
        <w:numPr>
          <w:ilvl w:val="2"/>
          <w:numId w:val="1"/>
        </w:numPr>
      </w:pPr>
      <w:bookmarkStart w:id="86" w:name="_Toc169861433"/>
      <w:r>
        <w:rPr>
          <w:rFonts w:hint="eastAsia"/>
        </w:rPr>
        <w:t>M</w:t>
      </w:r>
      <w:r>
        <w:t xml:space="preserve">icrosoft 365 </w:t>
      </w:r>
      <w:r>
        <w:rPr>
          <w:rFonts w:hint="eastAsia"/>
        </w:rPr>
        <w:t>テナント</w:t>
      </w:r>
      <w:bookmarkEnd w:id="86"/>
    </w:p>
    <w:p w14:paraId="5EA8E738" w14:textId="77777777" w:rsidR="00302033" w:rsidRDefault="00302033" w:rsidP="00293C4D">
      <w:pPr>
        <w:pStyle w:val="4"/>
        <w:numPr>
          <w:ilvl w:val="3"/>
          <w:numId w:val="1"/>
        </w:numPr>
      </w:pPr>
      <w:r>
        <w:t>以下をテスト観点として最低限取り込み、運用フローや業務シナリオ等を踏まえたテストケースを府と協議し、漏れなくテストを実施するよう考慮すること。</w:t>
      </w:r>
    </w:p>
    <w:p w14:paraId="10BB4369" w14:textId="287D8A48" w:rsidR="00302033" w:rsidRDefault="000826CB" w:rsidP="00293C4D">
      <w:pPr>
        <w:pStyle w:val="5"/>
        <w:numPr>
          <w:ilvl w:val="4"/>
          <w:numId w:val="1"/>
        </w:numPr>
      </w:pPr>
      <w:r>
        <w:rPr>
          <w:rFonts w:hint="eastAsia"/>
        </w:rPr>
        <w:t>本</w:t>
      </w:r>
      <w:r w:rsidR="002C615A">
        <w:rPr>
          <w:rFonts w:hint="eastAsia"/>
        </w:rPr>
        <w:t>業務</w:t>
      </w:r>
      <w:r>
        <w:rPr>
          <w:rFonts w:hint="eastAsia"/>
        </w:rPr>
        <w:t>に含まれる</w:t>
      </w:r>
      <w:r w:rsidR="00302033">
        <w:rPr>
          <w:rFonts w:hint="eastAsia"/>
        </w:rPr>
        <w:t>機器「利用者管理システム」からの連携によって、M</w:t>
      </w:r>
      <w:r w:rsidR="00302033">
        <w:t>icrosoft 365</w:t>
      </w:r>
      <w:r w:rsidR="00302033">
        <w:rPr>
          <w:rFonts w:hint="eastAsia"/>
        </w:rPr>
        <w:t>テナント上のユーザアカウントに対するM</w:t>
      </w:r>
      <w:r w:rsidR="00302033">
        <w:t>icrosoft 365</w:t>
      </w:r>
      <w:r w:rsidR="00302033">
        <w:rPr>
          <w:rFonts w:hint="eastAsia"/>
        </w:rPr>
        <w:t>ライセンスの付与</w:t>
      </w:r>
      <w:r w:rsidR="00801D07">
        <w:rPr>
          <w:rFonts w:hint="eastAsia"/>
        </w:rPr>
        <w:t>及び</w:t>
      </w:r>
      <w:r w:rsidR="00302033">
        <w:rPr>
          <w:rFonts w:hint="eastAsia"/>
        </w:rPr>
        <w:t>剥奪ができること。</w:t>
      </w:r>
    </w:p>
    <w:p w14:paraId="7B15D47B" w14:textId="77777777" w:rsidR="00302033" w:rsidRDefault="00302033" w:rsidP="00293C4D">
      <w:pPr>
        <w:pStyle w:val="5"/>
        <w:numPr>
          <w:ilvl w:val="4"/>
          <w:numId w:val="1"/>
        </w:numPr>
      </w:pPr>
      <w:r w:rsidRPr="00645F91">
        <w:rPr>
          <w:rFonts w:hint="eastAsia"/>
        </w:rPr>
        <w:t>Logstorage Microsoft 365連携パック</w:t>
      </w:r>
      <w:r>
        <w:rPr>
          <w:rFonts w:hint="eastAsia"/>
        </w:rPr>
        <w:t>によって、M</w:t>
      </w:r>
      <w:r>
        <w:t>icrosoft 365</w:t>
      </w:r>
      <w:r>
        <w:rPr>
          <w:rFonts w:hint="eastAsia"/>
        </w:rPr>
        <w:t>の監査ログが外部保管できていること。</w:t>
      </w:r>
    </w:p>
    <w:p w14:paraId="0F855B83" w14:textId="77777777" w:rsidR="00302033" w:rsidRDefault="00302033" w:rsidP="00293C4D">
      <w:pPr>
        <w:pStyle w:val="5"/>
        <w:numPr>
          <w:ilvl w:val="4"/>
          <w:numId w:val="1"/>
        </w:numPr>
      </w:pPr>
      <w:r>
        <w:rPr>
          <w:rFonts w:hint="eastAsia"/>
        </w:rPr>
        <w:t>条件付きアクセスポリシーの各ポリシーによって、意図したアクセス制御をできていること。</w:t>
      </w:r>
    </w:p>
    <w:p w14:paraId="0A146891" w14:textId="77777777" w:rsidR="00302033" w:rsidRDefault="00302033" w:rsidP="00293C4D">
      <w:pPr>
        <w:pStyle w:val="5"/>
        <w:numPr>
          <w:ilvl w:val="4"/>
          <w:numId w:val="1"/>
        </w:numPr>
      </w:pPr>
      <w:r>
        <w:rPr>
          <w:rFonts w:hint="eastAsia"/>
        </w:rPr>
        <w:t>府が指定したロゴ画像が、M</w:t>
      </w:r>
      <w:r>
        <w:t>icrosoft 365</w:t>
      </w:r>
      <w:r>
        <w:rPr>
          <w:rFonts w:hint="eastAsia"/>
        </w:rPr>
        <w:t>のW</w:t>
      </w:r>
      <w:r>
        <w:t>eb UI</w:t>
      </w:r>
      <w:r>
        <w:rPr>
          <w:rFonts w:hint="eastAsia"/>
        </w:rPr>
        <w:t>に表示されていること。</w:t>
      </w:r>
    </w:p>
    <w:p w14:paraId="4BFC2A16" w14:textId="77777777" w:rsidR="00302033" w:rsidRDefault="00302033" w:rsidP="00293C4D">
      <w:pPr>
        <w:pStyle w:val="5"/>
        <w:numPr>
          <w:ilvl w:val="4"/>
          <w:numId w:val="1"/>
        </w:numPr>
      </w:pPr>
      <w:r>
        <w:rPr>
          <w:rFonts w:hint="eastAsia"/>
        </w:rPr>
        <w:t>業務利用想定のある端末、クライアントアプリケーション、接続先M</w:t>
      </w:r>
      <w:r>
        <w:t>icrosoft 365</w:t>
      </w:r>
      <w:r>
        <w:rPr>
          <w:rFonts w:hint="eastAsia"/>
        </w:rPr>
        <w:t>サービスを洗い出し、端末とクライアントアプリケーションの組み合わせを基にM</w:t>
      </w:r>
      <w:r>
        <w:t>icrosoft 365</w:t>
      </w:r>
      <w:r>
        <w:rPr>
          <w:rFonts w:hint="eastAsia"/>
        </w:rPr>
        <w:t>サービスへの接続ができること。</w:t>
      </w:r>
    </w:p>
    <w:p w14:paraId="23E77CAA" w14:textId="77777777" w:rsidR="00302033" w:rsidRDefault="00302033" w:rsidP="00293C4D">
      <w:pPr>
        <w:pStyle w:val="5"/>
        <w:numPr>
          <w:ilvl w:val="4"/>
          <w:numId w:val="1"/>
        </w:numPr>
      </w:pPr>
      <w:r>
        <w:rPr>
          <w:rFonts w:hint="eastAsia"/>
        </w:rPr>
        <w:t>個人用M</w:t>
      </w:r>
      <w:r>
        <w:t>icrosoft 365</w:t>
      </w:r>
      <w:r>
        <w:rPr>
          <w:rFonts w:hint="eastAsia"/>
        </w:rPr>
        <w:t>テナントへのアクセスできないこと。</w:t>
      </w:r>
    </w:p>
    <w:p w14:paraId="02A6441A" w14:textId="77777777" w:rsidR="00302033" w:rsidRDefault="00302033" w:rsidP="00293C4D">
      <w:pPr>
        <w:pStyle w:val="5"/>
        <w:numPr>
          <w:ilvl w:val="4"/>
          <w:numId w:val="1"/>
        </w:numPr>
      </w:pPr>
      <w:r>
        <w:rPr>
          <w:rFonts w:hint="eastAsia"/>
        </w:rPr>
        <w:t>府外のT</w:t>
      </w:r>
      <w:r>
        <w:t>eams</w:t>
      </w:r>
      <w:r>
        <w:rPr>
          <w:rFonts w:hint="eastAsia"/>
        </w:rPr>
        <w:t>へのゲスト参加など、府外の企業用M</w:t>
      </w:r>
      <w:r>
        <w:t>icrosoft 365</w:t>
      </w:r>
      <w:r>
        <w:rPr>
          <w:rFonts w:hint="eastAsia"/>
        </w:rPr>
        <w:t>テナントへのアクセスができること。</w:t>
      </w:r>
    </w:p>
    <w:p w14:paraId="07DF783D" w14:textId="48CC367A" w:rsidR="00CC7516" w:rsidRDefault="00AC373E" w:rsidP="00293C4D">
      <w:pPr>
        <w:pStyle w:val="5"/>
        <w:numPr>
          <w:ilvl w:val="4"/>
          <w:numId w:val="1"/>
        </w:numPr>
      </w:pPr>
      <w:r w:rsidRPr="00AC373E">
        <w:rPr>
          <w:rFonts w:hint="eastAsia"/>
        </w:rPr>
        <w:t>Microsoftのアドレス更新後にインターネットプロキシにて認証除外のURLを自動登録</w:t>
      </w:r>
      <w:r w:rsidR="001545FD">
        <w:rPr>
          <w:rFonts w:hint="eastAsia"/>
        </w:rPr>
        <w:t>す</w:t>
      </w:r>
      <w:r>
        <w:rPr>
          <w:rFonts w:hint="eastAsia"/>
        </w:rPr>
        <w:t>るこ</w:t>
      </w:r>
      <w:r w:rsidR="002A6C0C">
        <w:rPr>
          <w:rFonts w:hint="eastAsia"/>
        </w:rPr>
        <w:t>と。</w:t>
      </w:r>
    </w:p>
    <w:p w14:paraId="721F2BDD" w14:textId="4723C551" w:rsidR="002A6C0C" w:rsidRDefault="002A6C0C" w:rsidP="00293C4D">
      <w:pPr>
        <w:pStyle w:val="5"/>
        <w:numPr>
          <w:ilvl w:val="4"/>
          <w:numId w:val="1"/>
        </w:numPr>
      </w:pPr>
      <w:r w:rsidRPr="00AC373E">
        <w:rPr>
          <w:rFonts w:hint="eastAsia"/>
        </w:rPr>
        <w:t>インターネットプロキシにて認証除外のURL</w:t>
      </w:r>
      <w:r w:rsidR="006A22F8">
        <w:rPr>
          <w:rFonts w:hint="eastAsia"/>
        </w:rPr>
        <w:t>登録後に、</w:t>
      </w:r>
      <w:r w:rsidR="00BD46AD">
        <w:rPr>
          <w:rFonts w:hint="eastAsia"/>
        </w:rPr>
        <w:t>運用事業者</w:t>
      </w:r>
      <w:r w:rsidR="006A22F8">
        <w:rPr>
          <w:rFonts w:hint="eastAsia"/>
        </w:rPr>
        <w:t>に</w:t>
      </w:r>
      <w:r w:rsidR="00CA5F49">
        <w:rPr>
          <w:rFonts w:hint="eastAsia"/>
        </w:rPr>
        <w:t>登録内容を通知すること。</w:t>
      </w:r>
    </w:p>
    <w:p w14:paraId="3F8F51B8" w14:textId="3BE9D548" w:rsidR="00302033" w:rsidRPr="00743EB6" w:rsidRDefault="00302033" w:rsidP="00293C4D">
      <w:pPr>
        <w:pStyle w:val="5"/>
        <w:numPr>
          <w:ilvl w:val="4"/>
          <w:numId w:val="1"/>
        </w:numPr>
      </w:pPr>
      <w:r>
        <w:rPr>
          <w:rFonts w:hint="eastAsia"/>
        </w:rPr>
        <w:t>上記の他、各設計に従った動作となっていることを確認すること。また</w:t>
      </w:r>
      <w:r w:rsidR="00B66EB8">
        <w:rPr>
          <w:rFonts w:hint="eastAsia"/>
        </w:rPr>
        <w:t>、</w:t>
      </w:r>
      <w:r>
        <w:rPr>
          <w:rFonts w:hint="eastAsia"/>
        </w:rPr>
        <w:t>設計からの変更点については、変更した設計通りに動作すること。</w:t>
      </w:r>
    </w:p>
    <w:p w14:paraId="1AD0BE2E" w14:textId="77777777" w:rsidR="00302033" w:rsidRDefault="00302033" w:rsidP="00293C4D">
      <w:pPr>
        <w:pStyle w:val="3"/>
        <w:numPr>
          <w:ilvl w:val="2"/>
          <w:numId w:val="1"/>
        </w:numPr>
      </w:pPr>
      <w:bookmarkStart w:id="87" w:name="_Toc169861434"/>
      <w:r>
        <w:rPr>
          <w:rFonts w:hint="eastAsia"/>
        </w:rPr>
        <w:t>庁内メール</w:t>
      </w:r>
      <w:bookmarkEnd w:id="87"/>
    </w:p>
    <w:p w14:paraId="551CA17C" w14:textId="77777777" w:rsidR="00302033" w:rsidRDefault="00302033" w:rsidP="00293C4D">
      <w:pPr>
        <w:pStyle w:val="4"/>
        <w:numPr>
          <w:ilvl w:val="3"/>
          <w:numId w:val="1"/>
        </w:numPr>
      </w:pPr>
      <w:r>
        <w:rPr>
          <w:rFonts w:hint="eastAsia"/>
        </w:rPr>
        <w:t>以下をテスト観点として最低限取り込み、運用作業や業務シナリオ等を踏まえたテストケースを府と協議し、漏れなくテストを実施すること。</w:t>
      </w:r>
    </w:p>
    <w:p w14:paraId="466BE36B" w14:textId="77777777" w:rsidR="00302033" w:rsidRDefault="00302033" w:rsidP="00293C4D">
      <w:pPr>
        <w:pStyle w:val="5"/>
        <w:numPr>
          <w:ilvl w:val="4"/>
          <w:numId w:val="1"/>
        </w:numPr>
      </w:pPr>
      <w:r>
        <w:rPr>
          <w:rFonts w:hint="eastAsia"/>
        </w:rPr>
        <w:t>テスト実施時は、既存環境への影響を避けるため、テスト未完了のサーバを使ったメール配送がされないよう構成を考慮すること。</w:t>
      </w:r>
    </w:p>
    <w:p w14:paraId="340063C0" w14:textId="77777777" w:rsidR="00302033" w:rsidRDefault="00302033" w:rsidP="00293C4D">
      <w:pPr>
        <w:pStyle w:val="5"/>
        <w:numPr>
          <w:ilvl w:val="4"/>
          <w:numId w:val="1"/>
        </w:numPr>
      </w:pPr>
      <w:r>
        <w:rPr>
          <w:rFonts w:hint="eastAsia"/>
        </w:rPr>
        <w:t>連携している他システムや運用作業へ影響を与えないことを確認した上でテストを実施すること。</w:t>
      </w:r>
    </w:p>
    <w:p w14:paraId="0DFF9B76" w14:textId="77777777" w:rsidR="00302033" w:rsidRDefault="00302033" w:rsidP="00293C4D">
      <w:pPr>
        <w:pStyle w:val="5"/>
        <w:numPr>
          <w:ilvl w:val="4"/>
          <w:numId w:val="1"/>
        </w:numPr>
      </w:pPr>
      <w:r>
        <w:rPr>
          <w:rFonts w:hint="eastAsia"/>
        </w:rPr>
        <w:lastRenderedPageBreak/>
        <w:t>メールサーバ、会議室予約としての基本的な機能について、正常に動作することを確認すること。</w:t>
      </w:r>
    </w:p>
    <w:p w14:paraId="21FBC820" w14:textId="77777777" w:rsidR="00302033" w:rsidRDefault="00302033" w:rsidP="00293C4D">
      <w:pPr>
        <w:pStyle w:val="5"/>
        <w:numPr>
          <w:ilvl w:val="4"/>
          <w:numId w:val="1"/>
        </w:numPr>
      </w:pPr>
      <w:r>
        <w:rPr>
          <w:rFonts w:hint="eastAsia"/>
        </w:rPr>
        <w:t>メールボックス移行については、移行前にリハーサルを行い、移行の正常性を確認すること。</w:t>
      </w:r>
    </w:p>
    <w:p w14:paraId="53392753" w14:textId="77777777" w:rsidR="00302033" w:rsidRDefault="00302033" w:rsidP="00293C4D">
      <w:pPr>
        <w:pStyle w:val="5"/>
        <w:numPr>
          <w:ilvl w:val="4"/>
          <w:numId w:val="1"/>
        </w:numPr>
      </w:pPr>
      <w:r>
        <w:rPr>
          <w:rFonts w:hint="eastAsia"/>
        </w:rPr>
        <w:t>ハイブリッド構成が維持できているか、サーバをバージョンアップするごとに確認すること。</w:t>
      </w:r>
    </w:p>
    <w:p w14:paraId="52A681BA" w14:textId="77777777" w:rsidR="00302033" w:rsidRDefault="00302033" w:rsidP="00293C4D">
      <w:pPr>
        <w:pStyle w:val="5"/>
        <w:numPr>
          <w:ilvl w:val="4"/>
          <w:numId w:val="1"/>
        </w:numPr>
      </w:pPr>
      <w:r>
        <w:rPr>
          <w:rFonts w:hint="eastAsia"/>
        </w:rPr>
        <w:t>設計上ExpressRoute経由となる通信が、想定通りの通信経路となっていること。</w:t>
      </w:r>
    </w:p>
    <w:p w14:paraId="58CBAFF5" w14:textId="77777777" w:rsidR="00302033" w:rsidRDefault="00302033" w:rsidP="00293C4D">
      <w:pPr>
        <w:pStyle w:val="5"/>
        <w:numPr>
          <w:ilvl w:val="4"/>
          <w:numId w:val="1"/>
        </w:numPr>
      </w:pPr>
      <w:r>
        <w:rPr>
          <w:rFonts w:hint="eastAsia"/>
        </w:rPr>
        <w:t>ExpressRoute変更後、変更に伴う影響箇所について既存どおり機能していることを確認すること。</w:t>
      </w:r>
    </w:p>
    <w:p w14:paraId="192A3FB8" w14:textId="77777777" w:rsidR="00302033" w:rsidRDefault="00302033" w:rsidP="00293C4D">
      <w:pPr>
        <w:pStyle w:val="5"/>
        <w:numPr>
          <w:ilvl w:val="4"/>
          <w:numId w:val="1"/>
        </w:numPr>
      </w:pPr>
      <w:r>
        <w:rPr>
          <w:rFonts w:hint="eastAsia"/>
        </w:rPr>
        <w:t>LGWAN宛の配信不能メールのみ返されること。また配信不能メールの送信者アドレスが設計通りとなっていること。</w:t>
      </w:r>
    </w:p>
    <w:p w14:paraId="04DB3709" w14:textId="77777777" w:rsidR="00302033" w:rsidRDefault="00302033" w:rsidP="00293C4D">
      <w:pPr>
        <w:pStyle w:val="5"/>
        <w:numPr>
          <w:ilvl w:val="4"/>
          <w:numId w:val="1"/>
        </w:numPr>
      </w:pPr>
      <w:r>
        <w:rPr>
          <w:rFonts w:hint="eastAsia"/>
        </w:rPr>
        <w:t>スパム、ウイルス対策の通知メールが設計通り届くこと。</w:t>
      </w:r>
    </w:p>
    <w:p w14:paraId="68DB08CB" w14:textId="77777777" w:rsidR="00302033" w:rsidRDefault="00302033" w:rsidP="00293C4D">
      <w:pPr>
        <w:pStyle w:val="5"/>
        <w:numPr>
          <w:ilvl w:val="4"/>
          <w:numId w:val="1"/>
        </w:numPr>
      </w:pPr>
      <w:r>
        <w:rPr>
          <w:rFonts w:hint="eastAsia"/>
        </w:rPr>
        <w:t>想定しているなりすましメールのみ庁外より受信できること。</w:t>
      </w:r>
    </w:p>
    <w:p w14:paraId="35ED3A40" w14:textId="77777777" w:rsidR="00302033" w:rsidRDefault="00302033" w:rsidP="00293C4D">
      <w:pPr>
        <w:pStyle w:val="5"/>
        <w:numPr>
          <w:ilvl w:val="4"/>
          <w:numId w:val="1"/>
        </w:numPr>
      </w:pPr>
      <w:r>
        <w:rPr>
          <w:rFonts w:hint="eastAsia"/>
        </w:rPr>
        <w:t>メールヒントで特定ドメイン（教育庁）が内部扱いになっていること。</w:t>
      </w:r>
    </w:p>
    <w:p w14:paraId="68E06F4E" w14:textId="77777777" w:rsidR="00302033" w:rsidRDefault="00302033" w:rsidP="00293C4D">
      <w:pPr>
        <w:pStyle w:val="5"/>
        <w:numPr>
          <w:ilvl w:val="4"/>
          <w:numId w:val="1"/>
        </w:numPr>
      </w:pPr>
      <w:r>
        <w:rPr>
          <w:rFonts w:hint="eastAsia"/>
        </w:rPr>
        <w:t>訴訟ホールドが有効になっていること。また、退職等となった利用者のメールデータが訴訟ホールドで保持されていること。</w:t>
      </w:r>
    </w:p>
    <w:p w14:paraId="6D85D3EE" w14:textId="62E5D50E" w:rsidR="00C71935" w:rsidRDefault="00C71935" w:rsidP="00293C4D">
      <w:pPr>
        <w:pStyle w:val="5"/>
        <w:numPr>
          <w:ilvl w:val="4"/>
          <w:numId w:val="1"/>
        </w:numPr>
      </w:pPr>
      <w:r w:rsidRPr="00C71935">
        <w:rPr>
          <w:rFonts w:hint="eastAsia"/>
        </w:rPr>
        <w:t>派遣となった職員のメールデータがクラウド上に設計した期間保持されていることを確認する</w:t>
      </w:r>
      <w:r w:rsidR="000826CB">
        <w:rPr>
          <w:rFonts w:hint="eastAsia"/>
        </w:rPr>
        <w:t>こと</w:t>
      </w:r>
      <w:r w:rsidRPr="00C71935">
        <w:rPr>
          <w:rFonts w:hint="eastAsia"/>
        </w:rPr>
        <w:t>。</w:t>
      </w:r>
    </w:p>
    <w:p w14:paraId="1E5D21DE" w14:textId="4592DEA3" w:rsidR="00C71935" w:rsidRDefault="00C71935" w:rsidP="00293C4D">
      <w:pPr>
        <w:pStyle w:val="5"/>
        <w:numPr>
          <w:ilvl w:val="4"/>
          <w:numId w:val="1"/>
        </w:numPr>
      </w:pPr>
      <w:r w:rsidRPr="00C71935">
        <w:rPr>
          <w:rFonts w:hint="eastAsia"/>
        </w:rPr>
        <w:t>派遣となった職員が復帰した場合に、メールの送受信ができることを確認する</w:t>
      </w:r>
      <w:r w:rsidR="000826CB">
        <w:rPr>
          <w:rFonts w:hint="eastAsia"/>
        </w:rPr>
        <w:t>こと</w:t>
      </w:r>
      <w:r w:rsidRPr="00C71935">
        <w:rPr>
          <w:rFonts w:hint="eastAsia"/>
        </w:rPr>
        <w:t>。</w:t>
      </w:r>
    </w:p>
    <w:p w14:paraId="051AFD2C" w14:textId="3283CB69" w:rsidR="00302033" w:rsidRDefault="00302033" w:rsidP="00293C4D">
      <w:pPr>
        <w:pStyle w:val="5"/>
        <w:numPr>
          <w:ilvl w:val="4"/>
          <w:numId w:val="1"/>
        </w:numPr>
      </w:pPr>
      <w:r>
        <w:rPr>
          <w:rFonts w:hint="eastAsia"/>
        </w:rPr>
        <w:t>障害テストを実施し、サーバの単一障害が発生してもサービス停止が発生しないこと。</w:t>
      </w:r>
    </w:p>
    <w:p w14:paraId="776F41CB" w14:textId="77777777" w:rsidR="00302033" w:rsidRDefault="00302033" w:rsidP="00293C4D">
      <w:pPr>
        <w:pStyle w:val="5"/>
        <w:numPr>
          <w:ilvl w:val="4"/>
          <w:numId w:val="1"/>
        </w:numPr>
      </w:pPr>
      <w:r>
        <w:rPr>
          <w:rFonts w:hint="eastAsia"/>
        </w:rPr>
        <w:t>バックアップがエラーなく正常に取得できること。また、リストアテストを実施し、正常復旧すること。</w:t>
      </w:r>
    </w:p>
    <w:p w14:paraId="023C0D86" w14:textId="77777777" w:rsidR="00302033" w:rsidRDefault="00302033" w:rsidP="00293C4D">
      <w:pPr>
        <w:pStyle w:val="5"/>
        <w:numPr>
          <w:ilvl w:val="4"/>
          <w:numId w:val="1"/>
        </w:numPr>
      </w:pPr>
      <w:r>
        <w:rPr>
          <w:rFonts w:hint="eastAsia"/>
        </w:rPr>
        <w:t>テストウイルスによるウイルス検知を確認すること。</w:t>
      </w:r>
    </w:p>
    <w:p w14:paraId="54DF7C0F" w14:textId="3D063BF1" w:rsidR="00302033" w:rsidRPr="00743EB6" w:rsidRDefault="00302033" w:rsidP="00293C4D">
      <w:pPr>
        <w:pStyle w:val="5"/>
        <w:numPr>
          <w:ilvl w:val="4"/>
          <w:numId w:val="1"/>
        </w:numPr>
      </w:pPr>
      <w:r>
        <w:rPr>
          <w:rFonts w:hint="eastAsia"/>
        </w:rPr>
        <w:t>上記の他、各設計に従った動作となっていることを確認すること。また設計からの変更点については、変更した設計通りに動作すること。</w:t>
      </w:r>
    </w:p>
    <w:p w14:paraId="55CF73B8" w14:textId="77777777" w:rsidR="00302033" w:rsidRDefault="00302033" w:rsidP="00293C4D">
      <w:pPr>
        <w:pStyle w:val="3"/>
        <w:numPr>
          <w:ilvl w:val="2"/>
          <w:numId w:val="1"/>
        </w:numPr>
      </w:pPr>
      <w:bookmarkStart w:id="88" w:name="_Toc169861435"/>
      <w:r>
        <w:rPr>
          <w:rFonts w:hint="eastAsia"/>
        </w:rPr>
        <w:t>会議室予約</w:t>
      </w:r>
      <w:bookmarkEnd w:id="88"/>
    </w:p>
    <w:p w14:paraId="12972BE5" w14:textId="7FCD3287" w:rsidR="00302033" w:rsidRDefault="00302033" w:rsidP="00293C4D">
      <w:pPr>
        <w:pStyle w:val="4"/>
        <w:numPr>
          <w:ilvl w:val="3"/>
          <w:numId w:val="1"/>
        </w:numPr>
      </w:pPr>
      <w:r>
        <w:rPr>
          <w:rFonts w:hint="eastAsia"/>
        </w:rPr>
        <w:t>会議室の登録・設定変更・削除で利用する</w:t>
      </w:r>
      <w:r w:rsidR="00383290">
        <w:t>PowerShell</w:t>
      </w:r>
      <w:r>
        <w:rPr>
          <w:rFonts w:hint="eastAsia"/>
        </w:rPr>
        <w:t>スクリプトの動作を確認すること。</w:t>
      </w:r>
    </w:p>
    <w:p w14:paraId="4C7B9FB2" w14:textId="77777777" w:rsidR="00302033" w:rsidRDefault="00302033" w:rsidP="00293C4D">
      <w:pPr>
        <w:pStyle w:val="4"/>
        <w:numPr>
          <w:ilvl w:val="3"/>
          <w:numId w:val="1"/>
        </w:numPr>
      </w:pPr>
      <w:r>
        <w:rPr>
          <w:rFonts w:hint="eastAsia"/>
        </w:rPr>
        <w:t>作成した会議室が想定通り予約できること。</w:t>
      </w:r>
    </w:p>
    <w:p w14:paraId="3DAA4FA6" w14:textId="77777777" w:rsidR="00302033" w:rsidRDefault="00302033" w:rsidP="00293C4D">
      <w:pPr>
        <w:pStyle w:val="4"/>
        <w:numPr>
          <w:ilvl w:val="3"/>
          <w:numId w:val="1"/>
        </w:numPr>
      </w:pPr>
      <w:r>
        <w:rPr>
          <w:rFonts w:hint="eastAsia"/>
        </w:rPr>
        <w:t>所属限定の会議室が、想定通り限定された利用者からのみ参照・予約可能となること。</w:t>
      </w:r>
    </w:p>
    <w:p w14:paraId="49BE60EE" w14:textId="64DB3488" w:rsidR="00302033" w:rsidRDefault="00302033" w:rsidP="00293C4D">
      <w:pPr>
        <w:pStyle w:val="4"/>
        <w:numPr>
          <w:ilvl w:val="3"/>
          <w:numId w:val="1"/>
        </w:numPr>
      </w:pPr>
      <w:r>
        <w:rPr>
          <w:rFonts w:hint="eastAsia"/>
        </w:rPr>
        <w:t>承認が必要な会議室に会議室予約が送信された場合、承認者に</w:t>
      </w:r>
      <w:r w:rsidR="000826CB">
        <w:rPr>
          <w:rFonts w:hint="eastAsia"/>
        </w:rPr>
        <w:t>電子メールにて</w:t>
      </w:r>
      <w:r>
        <w:rPr>
          <w:rFonts w:hint="eastAsia"/>
        </w:rPr>
        <w:t>通知が届くこと。また、通知を承認者が承認/辞退することでその予約が確定または却下されること</w:t>
      </w:r>
      <w:r w:rsidR="000826CB">
        <w:rPr>
          <w:rFonts w:hint="eastAsia"/>
        </w:rPr>
        <w:t>。</w:t>
      </w:r>
    </w:p>
    <w:p w14:paraId="27996B32" w14:textId="77777777" w:rsidR="00302033" w:rsidRDefault="00302033" w:rsidP="00293C4D">
      <w:pPr>
        <w:pStyle w:val="4"/>
        <w:numPr>
          <w:ilvl w:val="3"/>
          <w:numId w:val="1"/>
        </w:numPr>
      </w:pPr>
      <w:r>
        <w:rPr>
          <w:rFonts w:hint="eastAsia"/>
        </w:rPr>
        <w:lastRenderedPageBreak/>
        <w:t>オンプレミス上のユーザからも会議室が予約可能であること。</w:t>
      </w:r>
    </w:p>
    <w:p w14:paraId="43B223BF" w14:textId="46FA9368" w:rsidR="00302033" w:rsidRPr="00B93389" w:rsidRDefault="00302033" w:rsidP="00293C4D">
      <w:pPr>
        <w:pStyle w:val="4"/>
        <w:numPr>
          <w:ilvl w:val="3"/>
          <w:numId w:val="1"/>
        </w:numPr>
      </w:pPr>
      <w:r>
        <w:rPr>
          <w:rFonts w:hint="eastAsia"/>
        </w:rPr>
        <w:t>上記の他、各設計に従った動作となっていることを確認すること。また設計からの変更点については、変更した設計通りに動作すること。</w:t>
      </w:r>
    </w:p>
    <w:p w14:paraId="696C2BC2" w14:textId="15F5E72F" w:rsidR="00302033" w:rsidRPr="004208E7" w:rsidRDefault="00302033" w:rsidP="00293C4D">
      <w:pPr>
        <w:pStyle w:val="3"/>
        <w:numPr>
          <w:ilvl w:val="2"/>
          <w:numId w:val="1"/>
        </w:numPr>
      </w:pPr>
      <w:bookmarkStart w:id="89" w:name="_Toc169861436"/>
      <w:r w:rsidRPr="004208E7">
        <w:rPr>
          <w:rFonts w:hint="eastAsia"/>
        </w:rPr>
        <w:t>個人ドライブシステム</w:t>
      </w:r>
      <w:bookmarkEnd w:id="89"/>
    </w:p>
    <w:p w14:paraId="75D79281" w14:textId="280D58B3" w:rsidR="00302033" w:rsidRDefault="00302033" w:rsidP="00293C4D">
      <w:pPr>
        <w:pStyle w:val="4"/>
        <w:numPr>
          <w:ilvl w:val="3"/>
          <w:numId w:val="1"/>
        </w:numPr>
      </w:pPr>
      <w:r>
        <w:rPr>
          <w:rFonts w:hint="eastAsia"/>
        </w:rPr>
        <w:t>個人ドライブシステムのコンテンツをゲストユーザに共有できないことを確認する</w:t>
      </w:r>
      <w:r w:rsidR="00753E88">
        <w:rPr>
          <w:rFonts w:hint="eastAsia"/>
        </w:rPr>
        <w:t>こと</w:t>
      </w:r>
      <w:r>
        <w:rPr>
          <w:rFonts w:hint="eastAsia"/>
        </w:rPr>
        <w:t>。</w:t>
      </w:r>
    </w:p>
    <w:p w14:paraId="6A1C67AE" w14:textId="7B5660A7" w:rsidR="00302033" w:rsidRDefault="00302033" w:rsidP="00293C4D">
      <w:pPr>
        <w:pStyle w:val="4"/>
        <w:numPr>
          <w:ilvl w:val="3"/>
          <w:numId w:val="1"/>
        </w:numPr>
      </w:pPr>
      <w:r>
        <w:rPr>
          <w:rFonts w:hint="eastAsia"/>
        </w:rPr>
        <w:t>個人ドライブシステムのコンテンツを組織内のユーザ間で共有できることを確認</w:t>
      </w:r>
      <w:r w:rsidR="000826CB">
        <w:rPr>
          <w:rFonts w:hint="eastAsia"/>
        </w:rPr>
        <w:t>すること。</w:t>
      </w:r>
    </w:p>
    <w:p w14:paraId="5EC27220" w14:textId="3BC6EAC4" w:rsidR="00302033" w:rsidRDefault="00302033" w:rsidP="00293C4D">
      <w:pPr>
        <w:pStyle w:val="4"/>
        <w:numPr>
          <w:ilvl w:val="3"/>
          <w:numId w:val="1"/>
        </w:numPr>
      </w:pPr>
      <w:r>
        <w:rPr>
          <w:rFonts w:hint="eastAsia"/>
        </w:rPr>
        <w:t>アカウントが削除された場合でも、個人ドライブシステムのコンテンツは削除されないことを確認</w:t>
      </w:r>
      <w:r w:rsidR="000826CB">
        <w:rPr>
          <w:rFonts w:hint="eastAsia"/>
        </w:rPr>
        <w:t>すること。</w:t>
      </w:r>
    </w:p>
    <w:p w14:paraId="64A10F63" w14:textId="59294408" w:rsidR="00302033" w:rsidRDefault="00302033" w:rsidP="00293C4D">
      <w:pPr>
        <w:pStyle w:val="4"/>
        <w:numPr>
          <w:ilvl w:val="3"/>
          <w:numId w:val="1"/>
        </w:numPr>
      </w:pPr>
      <w:r>
        <w:rPr>
          <w:rFonts w:hint="eastAsia"/>
        </w:rPr>
        <w:t>削除されたアカウントの個人ドライブシステムのコンテンツが利用者管理システムによって削除されることを確認</w:t>
      </w:r>
      <w:r w:rsidR="000826CB">
        <w:rPr>
          <w:rFonts w:hint="eastAsia"/>
        </w:rPr>
        <w:t>すること。</w:t>
      </w:r>
    </w:p>
    <w:p w14:paraId="11D83A09" w14:textId="1F23D727" w:rsidR="00302033" w:rsidRDefault="00302033" w:rsidP="00293C4D">
      <w:pPr>
        <w:pStyle w:val="4"/>
        <w:numPr>
          <w:ilvl w:val="3"/>
          <w:numId w:val="1"/>
        </w:numPr>
      </w:pPr>
      <w:r>
        <w:rPr>
          <w:rFonts w:hint="eastAsia"/>
        </w:rPr>
        <w:t>個人ドライブシステムのクライアントアプリを用いて、外部の個人ドライブシステムとは同期できないことを確認</w:t>
      </w:r>
      <w:r w:rsidR="000826CB">
        <w:rPr>
          <w:rFonts w:hint="eastAsia"/>
        </w:rPr>
        <w:t>すること。</w:t>
      </w:r>
    </w:p>
    <w:p w14:paraId="2F37226B" w14:textId="3D01AA64" w:rsidR="00302033" w:rsidRDefault="00302033" w:rsidP="00293C4D">
      <w:pPr>
        <w:pStyle w:val="4"/>
        <w:numPr>
          <w:ilvl w:val="3"/>
          <w:numId w:val="1"/>
        </w:numPr>
      </w:pPr>
      <w:r>
        <w:rPr>
          <w:rFonts w:hint="eastAsia"/>
        </w:rPr>
        <w:t>個人ドライブシステムのコンテンツがバージョン管理されていることを確認</w:t>
      </w:r>
      <w:r w:rsidR="000826CB">
        <w:rPr>
          <w:rFonts w:hint="eastAsia"/>
        </w:rPr>
        <w:t>すること。</w:t>
      </w:r>
    </w:p>
    <w:p w14:paraId="713030B8" w14:textId="03F29327" w:rsidR="00302033" w:rsidRDefault="00302033" w:rsidP="00293C4D">
      <w:pPr>
        <w:pStyle w:val="4"/>
        <w:numPr>
          <w:ilvl w:val="3"/>
          <w:numId w:val="1"/>
        </w:numPr>
      </w:pPr>
      <w:r>
        <w:rPr>
          <w:rFonts w:hint="eastAsia"/>
        </w:rPr>
        <w:t>個人ドライブシステムでコンテンツの過去のバージョンを復元できることを確認</w:t>
      </w:r>
      <w:r w:rsidR="000826CB">
        <w:rPr>
          <w:rFonts w:hint="eastAsia"/>
        </w:rPr>
        <w:t>すること。</w:t>
      </w:r>
    </w:p>
    <w:p w14:paraId="3C9D916C" w14:textId="0C03E3F6" w:rsidR="00D00F9A" w:rsidRDefault="00D00F9A" w:rsidP="00293C4D">
      <w:pPr>
        <w:pStyle w:val="4"/>
        <w:numPr>
          <w:ilvl w:val="3"/>
          <w:numId w:val="1"/>
        </w:numPr>
      </w:pPr>
      <w:r w:rsidRPr="00D00F9A">
        <w:rPr>
          <w:rFonts w:hint="eastAsia"/>
        </w:rPr>
        <w:t>派遣となった職員の個人領域データがクラウド上に設計した期間保持されていることを確認</w:t>
      </w:r>
      <w:r w:rsidR="000826CB">
        <w:rPr>
          <w:rFonts w:hint="eastAsia"/>
        </w:rPr>
        <w:t>すること。</w:t>
      </w:r>
    </w:p>
    <w:p w14:paraId="6B79D50E" w14:textId="0343CEDC" w:rsidR="00D7150D" w:rsidRDefault="00D00F9A" w:rsidP="00293C4D">
      <w:pPr>
        <w:pStyle w:val="4"/>
        <w:numPr>
          <w:ilvl w:val="3"/>
          <w:numId w:val="1"/>
        </w:numPr>
      </w:pPr>
      <w:r w:rsidRPr="00D00F9A">
        <w:rPr>
          <w:rFonts w:hint="eastAsia"/>
        </w:rPr>
        <w:t>派遣となった職員が復帰した場合に、個人領域のデータを書込、参照できることを確認</w:t>
      </w:r>
      <w:r w:rsidR="000826CB">
        <w:rPr>
          <w:rFonts w:hint="eastAsia"/>
        </w:rPr>
        <w:t>すること。</w:t>
      </w:r>
    </w:p>
    <w:p w14:paraId="60C9F87B" w14:textId="5B637914" w:rsidR="00302033" w:rsidRDefault="00302033" w:rsidP="00293C4D">
      <w:pPr>
        <w:pStyle w:val="4"/>
        <w:numPr>
          <w:ilvl w:val="3"/>
          <w:numId w:val="1"/>
        </w:numPr>
      </w:pPr>
      <w:r>
        <w:rPr>
          <w:rFonts w:hint="eastAsia"/>
        </w:rPr>
        <w:t>ユーザが利用できる個人ドライブシステムの容量の90%を超過した場合、ユーザに通知されることを確認</w:t>
      </w:r>
      <w:r w:rsidR="000826CB">
        <w:rPr>
          <w:rFonts w:hint="eastAsia"/>
        </w:rPr>
        <w:t>すること。</w:t>
      </w:r>
    </w:p>
    <w:p w14:paraId="3F4E676B" w14:textId="460FA119" w:rsidR="00302033" w:rsidRDefault="00EB65DA" w:rsidP="00293C4D">
      <w:pPr>
        <w:pStyle w:val="4"/>
        <w:numPr>
          <w:ilvl w:val="3"/>
          <w:numId w:val="1"/>
        </w:numPr>
      </w:pPr>
      <w:r>
        <w:rPr>
          <w:rFonts w:hint="eastAsia"/>
        </w:rPr>
        <w:t>職員端末機</w:t>
      </w:r>
      <w:r w:rsidR="00302033">
        <w:rPr>
          <w:rFonts w:hint="eastAsia"/>
        </w:rPr>
        <w:t>の定められた場所にフォルダが作成され、個人ドライブシステムと同期したコンテンツがフォルダ内に保存されていることを確認</w:t>
      </w:r>
      <w:r w:rsidR="000826CB">
        <w:rPr>
          <w:rFonts w:hint="eastAsia"/>
        </w:rPr>
        <w:t>すること。</w:t>
      </w:r>
    </w:p>
    <w:p w14:paraId="3DE23A74" w14:textId="14149773" w:rsidR="00302033" w:rsidRDefault="00EB65DA" w:rsidP="00293C4D">
      <w:pPr>
        <w:pStyle w:val="4"/>
        <w:numPr>
          <w:ilvl w:val="3"/>
          <w:numId w:val="1"/>
        </w:numPr>
      </w:pPr>
      <w:r>
        <w:rPr>
          <w:rFonts w:hint="eastAsia"/>
        </w:rPr>
        <w:t>職員端末機</w:t>
      </w:r>
      <w:r w:rsidR="00302033">
        <w:rPr>
          <w:rFonts w:hint="eastAsia"/>
        </w:rPr>
        <w:t>のディスクの空き容量が50GBを下回った場合、ユーザにディスクの空き容量が不足していることを伝える警告が通知されることを確認</w:t>
      </w:r>
      <w:r w:rsidR="000826CB">
        <w:rPr>
          <w:rFonts w:hint="eastAsia"/>
        </w:rPr>
        <w:t>すること。</w:t>
      </w:r>
    </w:p>
    <w:p w14:paraId="2AE95207" w14:textId="088E8059" w:rsidR="00302033" w:rsidRDefault="00EB65DA" w:rsidP="00293C4D">
      <w:pPr>
        <w:pStyle w:val="4"/>
        <w:numPr>
          <w:ilvl w:val="3"/>
          <w:numId w:val="1"/>
        </w:numPr>
      </w:pPr>
      <w:r>
        <w:rPr>
          <w:rFonts w:hint="eastAsia"/>
        </w:rPr>
        <w:t>職員端末機</w:t>
      </w:r>
      <w:r w:rsidR="00302033">
        <w:rPr>
          <w:rFonts w:hint="eastAsia"/>
        </w:rPr>
        <w:t>のディスクの空き容量が25GBを下回った場合、個人ドライブシステムからコンテンツをダウンロードできなくなることを確認</w:t>
      </w:r>
      <w:r w:rsidR="000826CB">
        <w:rPr>
          <w:rFonts w:hint="eastAsia"/>
        </w:rPr>
        <w:t>すること。</w:t>
      </w:r>
    </w:p>
    <w:p w14:paraId="53FCA0DF" w14:textId="3CE0E14E" w:rsidR="00302033" w:rsidRDefault="00EB65DA" w:rsidP="00293C4D">
      <w:pPr>
        <w:pStyle w:val="4"/>
        <w:numPr>
          <w:ilvl w:val="3"/>
          <w:numId w:val="1"/>
        </w:numPr>
      </w:pPr>
      <w:r>
        <w:rPr>
          <w:rFonts w:hint="eastAsia"/>
        </w:rPr>
        <w:t>職員端末機</w:t>
      </w:r>
      <w:r w:rsidR="00302033">
        <w:rPr>
          <w:rFonts w:hint="eastAsia"/>
        </w:rPr>
        <w:t>のログオフ時にローカル領域から個人ドライブシステムと同期したコンテンツが削除されることを確認</w:t>
      </w:r>
      <w:r w:rsidR="000826CB">
        <w:rPr>
          <w:rFonts w:hint="eastAsia"/>
        </w:rPr>
        <w:t>すること。</w:t>
      </w:r>
    </w:p>
    <w:p w14:paraId="1DB46C0C" w14:textId="7AEA4385" w:rsidR="00302033" w:rsidRDefault="00302033" w:rsidP="00293C4D">
      <w:pPr>
        <w:pStyle w:val="4"/>
        <w:numPr>
          <w:ilvl w:val="3"/>
          <w:numId w:val="1"/>
        </w:numPr>
      </w:pPr>
      <w:r w:rsidRPr="00A510DF">
        <w:rPr>
          <w:rFonts w:hint="eastAsia"/>
        </w:rPr>
        <w:t>対象の個人ドライブシステムに対してアクセス権を付与することで個人ドライブシステムのコンテンツを参照できることを確認する。</w:t>
      </w:r>
    </w:p>
    <w:p w14:paraId="31FA638B" w14:textId="77777777" w:rsidR="00302033" w:rsidRDefault="00302033" w:rsidP="00293C4D">
      <w:pPr>
        <w:pStyle w:val="3"/>
        <w:numPr>
          <w:ilvl w:val="2"/>
          <w:numId w:val="1"/>
        </w:numPr>
      </w:pPr>
      <w:bookmarkStart w:id="90" w:name="_Toc169861437"/>
      <w:r>
        <w:rPr>
          <w:rFonts w:hint="eastAsia"/>
        </w:rPr>
        <w:t>リアルタイムコミュニケーションシステム</w:t>
      </w:r>
      <w:bookmarkEnd w:id="90"/>
    </w:p>
    <w:p w14:paraId="6DC99752" w14:textId="35FF641A" w:rsidR="00302033" w:rsidRDefault="00302033" w:rsidP="00293C4D">
      <w:pPr>
        <w:pStyle w:val="4"/>
        <w:numPr>
          <w:ilvl w:val="3"/>
          <w:numId w:val="1"/>
        </w:numPr>
      </w:pPr>
      <w:r>
        <w:rPr>
          <w:rFonts w:hint="eastAsia"/>
        </w:rPr>
        <w:t>1対1のチャットを利用できることを確認</w:t>
      </w:r>
      <w:r w:rsidR="000826CB">
        <w:rPr>
          <w:rFonts w:hint="eastAsia"/>
        </w:rPr>
        <w:t>すること。</w:t>
      </w:r>
    </w:p>
    <w:p w14:paraId="69BF1E19" w14:textId="21B00666" w:rsidR="00302033" w:rsidRDefault="00302033" w:rsidP="00293C4D">
      <w:pPr>
        <w:pStyle w:val="4"/>
        <w:numPr>
          <w:ilvl w:val="3"/>
          <w:numId w:val="1"/>
        </w:numPr>
      </w:pPr>
      <w:r>
        <w:rPr>
          <w:rFonts w:hint="eastAsia"/>
        </w:rPr>
        <w:lastRenderedPageBreak/>
        <w:t>3人以上の複数人でチャットを利用できることを確認</w:t>
      </w:r>
      <w:r w:rsidR="000826CB">
        <w:rPr>
          <w:rFonts w:hint="eastAsia"/>
        </w:rPr>
        <w:t>すること。</w:t>
      </w:r>
    </w:p>
    <w:p w14:paraId="63F281EB" w14:textId="78F23F6F" w:rsidR="00302033" w:rsidRDefault="00302033" w:rsidP="00293C4D">
      <w:pPr>
        <w:pStyle w:val="4"/>
        <w:numPr>
          <w:ilvl w:val="3"/>
          <w:numId w:val="1"/>
        </w:numPr>
      </w:pPr>
      <w:r>
        <w:rPr>
          <w:rFonts w:hint="eastAsia"/>
        </w:rPr>
        <w:t>外部組織のユーザとチャットできないことを確認</w:t>
      </w:r>
      <w:r w:rsidR="000826CB">
        <w:rPr>
          <w:rFonts w:hint="eastAsia"/>
        </w:rPr>
        <w:t>すること。</w:t>
      </w:r>
    </w:p>
    <w:p w14:paraId="696EF03B" w14:textId="00787100" w:rsidR="00302033" w:rsidRDefault="00302033" w:rsidP="00293C4D">
      <w:pPr>
        <w:pStyle w:val="4"/>
        <w:numPr>
          <w:ilvl w:val="3"/>
          <w:numId w:val="1"/>
        </w:numPr>
      </w:pPr>
      <w:r>
        <w:rPr>
          <w:rFonts w:hint="eastAsia"/>
        </w:rPr>
        <w:t>リアルタイムコミュニケーションシステム管理者が管理センターからチームを作成できることを確認</w:t>
      </w:r>
      <w:r w:rsidR="000826CB">
        <w:rPr>
          <w:rFonts w:hint="eastAsia"/>
        </w:rPr>
        <w:t>すること。</w:t>
      </w:r>
    </w:p>
    <w:p w14:paraId="6002FBCC" w14:textId="2793C13A" w:rsidR="00302033" w:rsidRDefault="00302033" w:rsidP="00293C4D">
      <w:pPr>
        <w:pStyle w:val="4"/>
        <w:numPr>
          <w:ilvl w:val="3"/>
          <w:numId w:val="1"/>
        </w:numPr>
      </w:pPr>
      <w:r>
        <w:rPr>
          <w:rFonts w:hint="eastAsia"/>
        </w:rPr>
        <w:t>リアルタイムコミュニケーションシステム管理者が管理センターからチームを削除できることを確認</w:t>
      </w:r>
      <w:r w:rsidR="000826CB">
        <w:rPr>
          <w:rFonts w:hint="eastAsia"/>
        </w:rPr>
        <w:t>すること。</w:t>
      </w:r>
    </w:p>
    <w:p w14:paraId="6D829E51" w14:textId="6A6898B3" w:rsidR="00302033" w:rsidRDefault="00302033" w:rsidP="00293C4D">
      <w:pPr>
        <w:pStyle w:val="4"/>
        <w:numPr>
          <w:ilvl w:val="3"/>
          <w:numId w:val="1"/>
        </w:numPr>
      </w:pPr>
      <w:r>
        <w:rPr>
          <w:rFonts w:hint="eastAsia"/>
        </w:rPr>
        <w:t>権限を付与されたユーザがチームのメンバーを追加できることを確認</w:t>
      </w:r>
      <w:r w:rsidR="000826CB">
        <w:rPr>
          <w:rFonts w:hint="eastAsia"/>
        </w:rPr>
        <w:t>すること。</w:t>
      </w:r>
    </w:p>
    <w:p w14:paraId="47008821" w14:textId="49B6ED12" w:rsidR="00302033" w:rsidRDefault="00302033" w:rsidP="00293C4D">
      <w:pPr>
        <w:pStyle w:val="4"/>
        <w:numPr>
          <w:ilvl w:val="3"/>
          <w:numId w:val="1"/>
        </w:numPr>
      </w:pPr>
      <w:r>
        <w:rPr>
          <w:rFonts w:hint="eastAsia"/>
        </w:rPr>
        <w:t>権限を付与されたユーザがチームのメンバーを削除できることを確認</w:t>
      </w:r>
      <w:r w:rsidR="000826CB">
        <w:rPr>
          <w:rFonts w:hint="eastAsia"/>
        </w:rPr>
        <w:t>すること。</w:t>
      </w:r>
    </w:p>
    <w:p w14:paraId="7A7339D1" w14:textId="09B1AC33" w:rsidR="00302033" w:rsidRDefault="00302033" w:rsidP="00293C4D">
      <w:pPr>
        <w:pStyle w:val="4"/>
        <w:numPr>
          <w:ilvl w:val="3"/>
          <w:numId w:val="1"/>
        </w:numPr>
      </w:pPr>
      <w:r>
        <w:rPr>
          <w:rFonts w:hint="eastAsia"/>
        </w:rPr>
        <w:t>職員主催のWeb会議で職員が画面共有するとき、外部組織ユーザへ画面制御の譲渡ができないことを確認</w:t>
      </w:r>
      <w:r w:rsidR="000826CB">
        <w:rPr>
          <w:rFonts w:hint="eastAsia"/>
        </w:rPr>
        <w:t>すること。</w:t>
      </w:r>
    </w:p>
    <w:p w14:paraId="317E1358" w14:textId="0027E025" w:rsidR="00302033" w:rsidRDefault="00302033" w:rsidP="00293C4D">
      <w:pPr>
        <w:pStyle w:val="4"/>
        <w:numPr>
          <w:ilvl w:val="3"/>
          <w:numId w:val="1"/>
        </w:numPr>
      </w:pPr>
      <w:r>
        <w:rPr>
          <w:rFonts w:hint="eastAsia"/>
        </w:rPr>
        <w:t>職員のSIM端末からリアルタイムコミュニケーションシステムにアクセスできることを確認</w:t>
      </w:r>
      <w:r w:rsidR="000826CB">
        <w:rPr>
          <w:rFonts w:hint="eastAsia"/>
        </w:rPr>
        <w:t>すること。</w:t>
      </w:r>
    </w:p>
    <w:p w14:paraId="4CB8D9BB" w14:textId="14CEA716" w:rsidR="00302033" w:rsidRDefault="00302033" w:rsidP="00293C4D">
      <w:pPr>
        <w:pStyle w:val="4"/>
        <w:numPr>
          <w:ilvl w:val="3"/>
          <w:numId w:val="1"/>
        </w:numPr>
      </w:pPr>
      <w:r>
        <w:rPr>
          <w:rFonts w:hint="eastAsia"/>
        </w:rPr>
        <w:t>リアルタイムコミュニケーションシステム向けに展開されているサードパーティー製のアプリケーションが利用できないことを確認</w:t>
      </w:r>
      <w:r w:rsidR="000826CB">
        <w:rPr>
          <w:rFonts w:hint="eastAsia"/>
        </w:rPr>
        <w:t>すること。</w:t>
      </w:r>
    </w:p>
    <w:p w14:paraId="6A85AEB3" w14:textId="56ECC0F2" w:rsidR="00302033" w:rsidRDefault="00302033" w:rsidP="00293C4D">
      <w:pPr>
        <w:pStyle w:val="4"/>
        <w:numPr>
          <w:ilvl w:val="3"/>
          <w:numId w:val="1"/>
        </w:numPr>
      </w:pPr>
      <w:r>
        <w:rPr>
          <w:rFonts w:hint="eastAsia"/>
        </w:rPr>
        <w:t>リアルタイムコミュニケーションシステム向けに展開されているファーストパーティー製のアプリケーションが利用できることを確認</w:t>
      </w:r>
      <w:r w:rsidR="000826CB">
        <w:rPr>
          <w:rFonts w:hint="eastAsia"/>
        </w:rPr>
        <w:t>すること。</w:t>
      </w:r>
    </w:p>
    <w:p w14:paraId="258C0C14" w14:textId="53B2F6D6" w:rsidR="00302033" w:rsidRDefault="00302033" w:rsidP="00293C4D">
      <w:pPr>
        <w:pStyle w:val="4"/>
        <w:numPr>
          <w:ilvl w:val="3"/>
          <w:numId w:val="1"/>
        </w:numPr>
      </w:pPr>
      <w:r>
        <w:rPr>
          <w:rFonts w:hint="eastAsia"/>
        </w:rPr>
        <w:t>リアルタイムコミュニケーションシステム向けに開発したカスタムアプリケーションが利用できないことを確認</w:t>
      </w:r>
      <w:r w:rsidR="000826CB">
        <w:rPr>
          <w:rFonts w:hint="eastAsia"/>
        </w:rPr>
        <w:t>すること。</w:t>
      </w:r>
    </w:p>
    <w:p w14:paraId="08B82932" w14:textId="77777777" w:rsidR="00302033" w:rsidRDefault="00302033" w:rsidP="00293C4D">
      <w:pPr>
        <w:pStyle w:val="3"/>
        <w:numPr>
          <w:ilvl w:val="2"/>
          <w:numId w:val="1"/>
        </w:numPr>
      </w:pPr>
      <w:bookmarkStart w:id="91" w:name="_Toc169861438"/>
      <w:r>
        <w:rPr>
          <w:rFonts w:hint="eastAsia"/>
        </w:rPr>
        <w:t>庁内Web基盤システム</w:t>
      </w:r>
      <w:bookmarkEnd w:id="91"/>
    </w:p>
    <w:p w14:paraId="1C11130C" w14:textId="13B44384" w:rsidR="00302033" w:rsidRDefault="00302033" w:rsidP="00293C4D">
      <w:pPr>
        <w:pStyle w:val="4"/>
        <w:numPr>
          <w:ilvl w:val="3"/>
          <w:numId w:val="1"/>
        </w:numPr>
      </w:pPr>
      <w:r>
        <w:rPr>
          <w:rFonts w:hint="eastAsia"/>
        </w:rPr>
        <w:t>庁内Web基盤システムのトップページとして庁内Webサイトが設定されていることを確認</w:t>
      </w:r>
      <w:r w:rsidR="000826CB">
        <w:rPr>
          <w:rFonts w:hint="eastAsia"/>
        </w:rPr>
        <w:t>すること。</w:t>
      </w:r>
    </w:p>
    <w:p w14:paraId="56146975" w14:textId="058ED548" w:rsidR="00302033" w:rsidRDefault="00302033" w:rsidP="00293C4D">
      <w:pPr>
        <w:pStyle w:val="4"/>
        <w:numPr>
          <w:ilvl w:val="3"/>
          <w:numId w:val="1"/>
        </w:numPr>
      </w:pPr>
      <w:r>
        <w:rPr>
          <w:rFonts w:hint="eastAsia"/>
        </w:rPr>
        <w:t>庁内Web基盤システムのトップページに配置した各部局サイトのリンクから該当する部局サイトにアクセスすることを確認</w:t>
      </w:r>
      <w:r w:rsidR="000826CB">
        <w:rPr>
          <w:rFonts w:hint="eastAsia"/>
        </w:rPr>
        <w:t>すること。</w:t>
      </w:r>
    </w:p>
    <w:p w14:paraId="681E8CE3" w14:textId="28D8B317" w:rsidR="00302033" w:rsidRDefault="00302033" w:rsidP="00293C4D">
      <w:pPr>
        <w:pStyle w:val="4"/>
        <w:numPr>
          <w:ilvl w:val="3"/>
          <w:numId w:val="1"/>
        </w:numPr>
      </w:pPr>
      <w:r>
        <w:rPr>
          <w:rFonts w:hint="eastAsia"/>
        </w:rPr>
        <w:t>庁内Webサイト</w:t>
      </w:r>
      <w:r w:rsidR="00801D07">
        <w:rPr>
          <w:rFonts w:hint="eastAsia"/>
        </w:rPr>
        <w:t>及び</w:t>
      </w:r>
      <w:r>
        <w:rPr>
          <w:rFonts w:hint="eastAsia"/>
        </w:rPr>
        <w:t>各サブサイトは、サイトごとに表示するコンテンツやサイトカラー等のデザインが設定されていることを確認</w:t>
      </w:r>
      <w:r w:rsidR="000826CB">
        <w:rPr>
          <w:rFonts w:hint="eastAsia"/>
        </w:rPr>
        <w:t>すること。</w:t>
      </w:r>
    </w:p>
    <w:p w14:paraId="770FC311" w14:textId="1C5B2F75" w:rsidR="00302033" w:rsidRDefault="00302033" w:rsidP="00293C4D">
      <w:pPr>
        <w:pStyle w:val="4"/>
        <w:numPr>
          <w:ilvl w:val="3"/>
          <w:numId w:val="1"/>
        </w:numPr>
      </w:pPr>
      <w:r>
        <w:rPr>
          <w:rFonts w:hint="eastAsia"/>
        </w:rPr>
        <w:t>庁内Web基盤システムのコンテンツに対して、ユーザごとに閲覧・投稿等の操作が制御されていることを確認</w:t>
      </w:r>
      <w:r w:rsidR="000826CB">
        <w:rPr>
          <w:rFonts w:hint="eastAsia"/>
        </w:rPr>
        <w:t>すること。</w:t>
      </w:r>
    </w:p>
    <w:p w14:paraId="32BB64E1" w14:textId="71385486" w:rsidR="00302033" w:rsidRDefault="00302033" w:rsidP="00293C4D">
      <w:pPr>
        <w:pStyle w:val="4"/>
        <w:numPr>
          <w:ilvl w:val="3"/>
          <w:numId w:val="1"/>
        </w:numPr>
      </w:pPr>
      <w:r>
        <w:rPr>
          <w:rFonts w:hint="eastAsia"/>
        </w:rPr>
        <w:t>ゲストユーザ(府立学校ユーザ)が庁内Web基盤システムにアクセスできることを確認</w:t>
      </w:r>
      <w:r w:rsidR="000826CB">
        <w:rPr>
          <w:rFonts w:hint="eastAsia"/>
        </w:rPr>
        <w:t>すること。</w:t>
      </w:r>
    </w:p>
    <w:p w14:paraId="5EA9A270" w14:textId="190F7B4A" w:rsidR="00302033" w:rsidRDefault="00302033" w:rsidP="00293C4D">
      <w:pPr>
        <w:pStyle w:val="4"/>
        <w:numPr>
          <w:ilvl w:val="3"/>
          <w:numId w:val="1"/>
        </w:numPr>
      </w:pPr>
      <w:r>
        <w:rPr>
          <w:rFonts w:hint="eastAsia"/>
        </w:rPr>
        <w:t>庁内Web基盤システムのサイトを手動で削除できることを確認</w:t>
      </w:r>
      <w:r w:rsidR="000826CB">
        <w:rPr>
          <w:rFonts w:hint="eastAsia"/>
        </w:rPr>
        <w:t>すること。</w:t>
      </w:r>
    </w:p>
    <w:p w14:paraId="2CC99B79" w14:textId="01F97ADC" w:rsidR="00302033" w:rsidRDefault="00302033" w:rsidP="00293C4D">
      <w:pPr>
        <w:pStyle w:val="4"/>
        <w:numPr>
          <w:ilvl w:val="3"/>
          <w:numId w:val="1"/>
        </w:numPr>
      </w:pPr>
      <w:r>
        <w:rPr>
          <w:rFonts w:hint="eastAsia"/>
        </w:rPr>
        <w:t>サイト単位でバックアップできることを確認</w:t>
      </w:r>
      <w:r w:rsidR="000826CB">
        <w:rPr>
          <w:rFonts w:hint="eastAsia"/>
        </w:rPr>
        <w:t>すること。</w:t>
      </w:r>
    </w:p>
    <w:p w14:paraId="4D5E434E" w14:textId="5AEB0D82" w:rsidR="00302033" w:rsidRPr="00E21D6B" w:rsidRDefault="00302033" w:rsidP="00293C4D">
      <w:pPr>
        <w:pStyle w:val="4"/>
        <w:numPr>
          <w:ilvl w:val="3"/>
          <w:numId w:val="1"/>
        </w:numPr>
      </w:pPr>
      <w:r>
        <w:rPr>
          <w:rFonts w:hint="eastAsia"/>
        </w:rPr>
        <w:t>バックアップからサイト単位で復元できることを確認</w:t>
      </w:r>
      <w:r w:rsidR="000826CB">
        <w:rPr>
          <w:rFonts w:hint="eastAsia"/>
        </w:rPr>
        <w:t>すること。</w:t>
      </w:r>
    </w:p>
    <w:p w14:paraId="3448D2B7" w14:textId="77777777" w:rsidR="00302033" w:rsidRDefault="00302033" w:rsidP="00293C4D">
      <w:pPr>
        <w:pStyle w:val="3"/>
        <w:numPr>
          <w:ilvl w:val="2"/>
          <w:numId w:val="1"/>
        </w:numPr>
      </w:pPr>
      <w:bookmarkStart w:id="92" w:name="_Toc169861439"/>
      <w:r w:rsidRPr="00481066">
        <w:rPr>
          <w:rFonts w:hint="eastAsia"/>
        </w:rPr>
        <w:t>添付メール分離</w:t>
      </w:r>
      <w:bookmarkEnd w:id="92"/>
    </w:p>
    <w:p w14:paraId="68C885FA" w14:textId="067207ED" w:rsidR="00302033" w:rsidRDefault="00302033" w:rsidP="00293C4D">
      <w:pPr>
        <w:pStyle w:val="4"/>
        <w:numPr>
          <w:ilvl w:val="3"/>
          <w:numId w:val="1"/>
        </w:numPr>
      </w:pPr>
      <w:r>
        <w:rPr>
          <w:rFonts w:hint="eastAsia"/>
        </w:rPr>
        <w:t>メールサイズ上限未満のメールは配送され、サイズ上限を超過するメールは送信者にエラー通知されることを確認</w:t>
      </w:r>
      <w:r w:rsidR="000826CB">
        <w:rPr>
          <w:rFonts w:hint="eastAsia"/>
        </w:rPr>
        <w:t>すること。</w:t>
      </w:r>
    </w:p>
    <w:p w14:paraId="6FC8BD4E" w14:textId="5FA6D574" w:rsidR="00302033" w:rsidRDefault="00302033" w:rsidP="00293C4D">
      <w:pPr>
        <w:pStyle w:val="4"/>
        <w:numPr>
          <w:ilvl w:val="3"/>
          <w:numId w:val="1"/>
        </w:numPr>
      </w:pPr>
      <w:r>
        <w:rPr>
          <w:rFonts w:hint="eastAsia"/>
        </w:rPr>
        <w:lastRenderedPageBreak/>
        <w:t>添付ファイルは画像による署名含め添付された100個以上の全ファイルが本文から分離されることを確認</w:t>
      </w:r>
      <w:r w:rsidR="000826CB">
        <w:rPr>
          <w:rFonts w:hint="eastAsia"/>
        </w:rPr>
        <w:t>すること。</w:t>
      </w:r>
    </w:p>
    <w:p w14:paraId="03135259" w14:textId="256715BE" w:rsidR="00302033" w:rsidRDefault="00302033" w:rsidP="00293C4D">
      <w:pPr>
        <w:pStyle w:val="4"/>
        <w:numPr>
          <w:ilvl w:val="3"/>
          <w:numId w:val="1"/>
        </w:numPr>
      </w:pPr>
      <w:r>
        <w:rPr>
          <w:rFonts w:hint="eastAsia"/>
        </w:rPr>
        <w:t>疑似的にサーバ障害を発生</w:t>
      </w:r>
      <w:r w:rsidR="005D211C">
        <w:rPr>
          <w:rFonts w:hint="eastAsia"/>
        </w:rPr>
        <w:t>させ</w:t>
      </w:r>
      <w:r>
        <w:rPr>
          <w:rFonts w:hint="eastAsia"/>
        </w:rPr>
        <w:t>、利用者からのメール送信はエラーなく相手先に送信されることを確認</w:t>
      </w:r>
      <w:r w:rsidR="000826CB">
        <w:rPr>
          <w:rFonts w:hint="eastAsia"/>
        </w:rPr>
        <w:t>すること。</w:t>
      </w:r>
    </w:p>
    <w:p w14:paraId="174AE14C" w14:textId="7EB9D391" w:rsidR="00302033" w:rsidRDefault="00302033" w:rsidP="00293C4D">
      <w:pPr>
        <w:pStyle w:val="4"/>
        <w:numPr>
          <w:ilvl w:val="3"/>
          <w:numId w:val="1"/>
        </w:numPr>
      </w:pPr>
      <w:r>
        <w:rPr>
          <w:rFonts w:hint="eastAsia"/>
        </w:rPr>
        <w:t>LGWANを宛先とするメールは、添付ファイルが分離されないことを確認</w:t>
      </w:r>
      <w:r w:rsidR="000826CB">
        <w:rPr>
          <w:rFonts w:hint="eastAsia"/>
        </w:rPr>
        <w:t>すること。</w:t>
      </w:r>
    </w:p>
    <w:p w14:paraId="2EB1E699" w14:textId="39F64EB2" w:rsidR="00302033" w:rsidRDefault="00302033" w:rsidP="00293C4D">
      <w:pPr>
        <w:pStyle w:val="4"/>
        <w:numPr>
          <w:ilvl w:val="3"/>
          <w:numId w:val="1"/>
        </w:numPr>
      </w:pPr>
      <w:r>
        <w:rPr>
          <w:rFonts w:hint="eastAsia"/>
        </w:rPr>
        <w:t>メールの宛先に含まれる全てのメールアドレスを利用し、外部ストレージに格納された添付ファイルを参照できることを確認</w:t>
      </w:r>
      <w:r w:rsidR="000826CB">
        <w:rPr>
          <w:rFonts w:hint="eastAsia"/>
        </w:rPr>
        <w:t>すること。</w:t>
      </w:r>
    </w:p>
    <w:p w14:paraId="79E838B8" w14:textId="3935E798" w:rsidR="00302033" w:rsidRDefault="00302033" w:rsidP="00293C4D">
      <w:pPr>
        <w:pStyle w:val="4"/>
        <w:numPr>
          <w:ilvl w:val="3"/>
          <w:numId w:val="1"/>
        </w:numPr>
      </w:pPr>
      <w:r>
        <w:rPr>
          <w:rFonts w:hint="eastAsia"/>
        </w:rPr>
        <w:t>メールの宛先に含まれないアカウントは外部ストレージに格納された添付ファイルを参照できないことを確認</w:t>
      </w:r>
      <w:r w:rsidR="000826CB">
        <w:rPr>
          <w:rFonts w:hint="eastAsia"/>
        </w:rPr>
        <w:t>すること。</w:t>
      </w:r>
    </w:p>
    <w:p w14:paraId="5CD4F370" w14:textId="3AF0B021" w:rsidR="00302033" w:rsidRDefault="00302033" w:rsidP="00293C4D">
      <w:pPr>
        <w:pStyle w:val="4"/>
        <w:numPr>
          <w:ilvl w:val="3"/>
          <w:numId w:val="1"/>
        </w:numPr>
      </w:pPr>
      <w:r>
        <w:rPr>
          <w:rFonts w:hint="eastAsia"/>
        </w:rPr>
        <w:t>疑似的に外部ストレージ障害を発生</w:t>
      </w:r>
      <w:r w:rsidR="005D211C">
        <w:rPr>
          <w:rFonts w:hint="eastAsia"/>
        </w:rPr>
        <w:t>させ</w:t>
      </w:r>
      <w:r>
        <w:rPr>
          <w:rFonts w:hint="eastAsia"/>
        </w:rPr>
        <w:t>、管理者へのメール通知、</w:t>
      </w:r>
      <w:r w:rsidR="00801D07">
        <w:rPr>
          <w:rFonts w:hint="eastAsia"/>
        </w:rPr>
        <w:t>及び</w:t>
      </w:r>
      <w:r>
        <w:rPr>
          <w:rFonts w:hint="eastAsia"/>
        </w:rPr>
        <w:t>メール配送の保留動作を確認</w:t>
      </w:r>
      <w:r w:rsidR="000826CB">
        <w:rPr>
          <w:rFonts w:hint="eastAsia"/>
        </w:rPr>
        <w:t>すること。</w:t>
      </w:r>
    </w:p>
    <w:p w14:paraId="708BEE9E" w14:textId="3EA1BDA0" w:rsidR="00302033" w:rsidRDefault="00302033" w:rsidP="00293C4D">
      <w:pPr>
        <w:pStyle w:val="4"/>
        <w:numPr>
          <w:ilvl w:val="3"/>
          <w:numId w:val="1"/>
        </w:numPr>
      </w:pPr>
      <w:r>
        <w:rPr>
          <w:rFonts w:hint="eastAsia"/>
        </w:rPr>
        <w:t>疑似的に発生させた外部ストレージ障害の復旧後は、メール再配送されることを確認</w:t>
      </w:r>
      <w:r w:rsidR="000826CB">
        <w:rPr>
          <w:rFonts w:hint="eastAsia"/>
        </w:rPr>
        <w:t>すること。</w:t>
      </w:r>
    </w:p>
    <w:p w14:paraId="434E28EC" w14:textId="77777777" w:rsidR="00302033" w:rsidRPr="00BC0E8A" w:rsidRDefault="00302033" w:rsidP="00293C4D">
      <w:pPr>
        <w:pStyle w:val="4"/>
        <w:numPr>
          <w:ilvl w:val="3"/>
          <w:numId w:val="1"/>
        </w:numPr>
      </w:pPr>
      <w:r>
        <w:rPr>
          <w:rFonts w:hint="eastAsia"/>
        </w:rPr>
        <w:t>稼働後のサーババージョンアップ作業を考慮し、負荷分散装置からの単一サーバ切り離し、バージョンアップを実行すること。また、作業時は職員のメール送信業務が停止しないことを確認すること。</w:t>
      </w:r>
    </w:p>
    <w:p w14:paraId="2884B396" w14:textId="77777777" w:rsidR="00302033" w:rsidRDefault="00302033" w:rsidP="00293C4D">
      <w:pPr>
        <w:pStyle w:val="3"/>
        <w:numPr>
          <w:ilvl w:val="2"/>
          <w:numId w:val="1"/>
        </w:numPr>
      </w:pPr>
      <w:bookmarkStart w:id="93" w:name="_Toc169861440"/>
      <w:r w:rsidRPr="00C61AF8">
        <w:rPr>
          <w:rFonts w:hint="eastAsia"/>
        </w:rPr>
        <w:t>Officeアプリケーションシステム</w:t>
      </w:r>
      <w:bookmarkEnd w:id="93"/>
    </w:p>
    <w:p w14:paraId="05EA50C5" w14:textId="5DF48295" w:rsidR="00302033" w:rsidRDefault="00302033" w:rsidP="00293C4D">
      <w:pPr>
        <w:pStyle w:val="4"/>
        <w:numPr>
          <w:ilvl w:val="3"/>
          <w:numId w:val="1"/>
        </w:numPr>
      </w:pPr>
      <w:r>
        <w:rPr>
          <w:rFonts w:hint="eastAsia"/>
        </w:rPr>
        <w:t>設計通りにインターネット接続系端末へアプリが展開され、アプリを利用できることを確認</w:t>
      </w:r>
      <w:r w:rsidR="000826CB">
        <w:rPr>
          <w:rFonts w:hint="eastAsia"/>
        </w:rPr>
        <w:t>すること。</w:t>
      </w:r>
    </w:p>
    <w:p w14:paraId="09294FCA" w14:textId="084277B5" w:rsidR="00302033" w:rsidRDefault="00302033" w:rsidP="00293C4D">
      <w:pPr>
        <w:pStyle w:val="4"/>
        <w:numPr>
          <w:ilvl w:val="3"/>
          <w:numId w:val="1"/>
        </w:numPr>
      </w:pPr>
      <w:r>
        <w:rPr>
          <w:rFonts w:hint="eastAsia"/>
        </w:rPr>
        <w:t>設計通りにLGWAN接続系端末へアプリが展開され、アプリを利用できることを確認</w:t>
      </w:r>
      <w:r w:rsidR="000826CB">
        <w:rPr>
          <w:rFonts w:hint="eastAsia"/>
        </w:rPr>
        <w:t>すること。</w:t>
      </w:r>
    </w:p>
    <w:p w14:paraId="10E6B108" w14:textId="78F70B9B" w:rsidR="00302033" w:rsidRDefault="00302033" w:rsidP="00293C4D">
      <w:pPr>
        <w:pStyle w:val="4"/>
        <w:numPr>
          <w:ilvl w:val="3"/>
          <w:numId w:val="1"/>
        </w:numPr>
      </w:pPr>
      <w:r>
        <w:rPr>
          <w:rFonts w:hint="eastAsia"/>
        </w:rPr>
        <w:t>設計通りに税端末(個人番号利用事務系)へアプリが展開され、アプリを利用できることを確認</w:t>
      </w:r>
      <w:r w:rsidR="000826CB">
        <w:rPr>
          <w:rFonts w:hint="eastAsia"/>
        </w:rPr>
        <w:t>すること。</w:t>
      </w:r>
    </w:p>
    <w:p w14:paraId="31171BE0" w14:textId="388523A2" w:rsidR="00F27A58" w:rsidRDefault="00F27A58" w:rsidP="00F27A58">
      <w:pPr>
        <w:pStyle w:val="4"/>
        <w:numPr>
          <w:ilvl w:val="3"/>
          <w:numId w:val="1"/>
        </w:numPr>
      </w:pPr>
      <w:r>
        <w:rPr>
          <w:rFonts w:hint="eastAsia"/>
        </w:rPr>
        <w:t>設計通りに税端末以外の個人番号利用事務系端末へアプリが展開され、アプリを利用できることを確認</w:t>
      </w:r>
      <w:r w:rsidR="000826CB">
        <w:rPr>
          <w:rFonts w:hint="eastAsia"/>
        </w:rPr>
        <w:t>すること。</w:t>
      </w:r>
    </w:p>
    <w:p w14:paraId="5E951F17" w14:textId="41538387" w:rsidR="00F27A58" w:rsidRDefault="00F27A58" w:rsidP="00F27A58">
      <w:pPr>
        <w:pStyle w:val="4"/>
        <w:numPr>
          <w:ilvl w:val="3"/>
          <w:numId w:val="1"/>
        </w:numPr>
      </w:pPr>
      <w:r>
        <w:rPr>
          <w:rFonts w:hint="eastAsia"/>
        </w:rPr>
        <w:t>LGWAN接続系端末</w:t>
      </w:r>
      <w:r w:rsidR="00801D07">
        <w:rPr>
          <w:rFonts w:hint="eastAsia"/>
        </w:rPr>
        <w:t>及び</w:t>
      </w:r>
      <w:r>
        <w:rPr>
          <w:rFonts w:hint="eastAsia"/>
        </w:rPr>
        <w:t>個人番号利用事務系端末はPac Serverの設定に基づいた通信経路にて認証を行うことを確認</w:t>
      </w:r>
      <w:r w:rsidR="000826CB">
        <w:rPr>
          <w:rFonts w:hint="eastAsia"/>
        </w:rPr>
        <w:t>すること。</w:t>
      </w:r>
    </w:p>
    <w:p w14:paraId="4F50EA67" w14:textId="57060534" w:rsidR="004C3C2C" w:rsidRDefault="004C3C2C" w:rsidP="004C3C2C">
      <w:pPr>
        <w:pStyle w:val="3"/>
        <w:numPr>
          <w:ilvl w:val="2"/>
          <w:numId w:val="1"/>
        </w:numPr>
      </w:pPr>
      <w:r>
        <w:rPr>
          <w:rFonts w:hint="eastAsia"/>
        </w:rPr>
        <w:t>ファイル暗号化</w:t>
      </w:r>
    </w:p>
    <w:p w14:paraId="0AD3F305" w14:textId="77777777" w:rsidR="004C3C2C" w:rsidRDefault="004C3C2C" w:rsidP="004C3C2C">
      <w:pPr>
        <w:pStyle w:val="4"/>
      </w:pPr>
      <w:r>
        <w:rPr>
          <w:rFonts w:hint="eastAsia"/>
        </w:rPr>
        <w:t>任意のファイルをエクスプローラの右クリックより暗号化できることを確認すること。</w:t>
      </w:r>
    </w:p>
    <w:p w14:paraId="001EAB76" w14:textId="77777777" w:rsidR="004C3C2C" w:rsidRDefault="004C3C2C" w:rsidP="004C3C2C">
      <w:pPr>
        <w:pStyle w:val="4"/>
      </w:pPr>
      <w:r>
        <w:rPr>
          <w:rFonts w:hint="eastAsia"/>
        </w:rPr>
        <w:t>暗号化されたファイルは庁内ユーザにて参照が可能であることを確認すること。</w:t>
      </w:r>
    </w:p>
    <w:p w14:paraId="33A47A87" w14:textId="77777777" w:rsidR="004C3C2C" w:rsidRDefault="004C3C2C" w:rsidP="004C3C2C">
      <w:pPr>
        <w:pStyle w:val="4"/>
      </w:pPr>
      <w:r>
        <w:rPr>
          <w:rFonts w:hint="eastAsia"/>
        </w:rPr>
        <w:t>暗号化されたファイルは庁外のユーザは参照が不可能であることを確認すること。</w:t>
      </w:r>
    </w:p>
    <w:p w14:paraId="6E3D6029" w14:textId="5BD3CFEB" w:rsidR="004C3C2C" w:rsidRDefault="004C3C2C" w:rsidP="004C3C2C">
      <w:pPr>
        <w:pStyle w:val="4"/>
      </w:pPr>
      <w:r>
        <w:rPr>
          <w:rFonts w:hint="eastAsia"/>
        </w:rPr>
        <w:t>ファイル外部持出用に右クリックで復号化し、庁外のユーザに送信し参照可能であることを確認すること。</w:t>
      </w:r>
    </w:p>
    <w:p w14:paraId="2ACEB369" w14:textId="77777777" w:rsidR="00A912F3" w:rsidRPr="008F38E8" w:rsidRDefault="00A912F3" w:rsidP="00B040C8"/>
    <w:p w14:paraId="01E3BEA3" w14:textId="6FC9CFC0" w:rsidR="0076526D" w:rsidRDefault="002B63D3" w:rsidP="002B63D3">
      <w:pPr>
        <w:pStyle w:val="2"/>
      </w:pPr>
      <w:bookmarkStart w:id="94" w:name="_Toc174961571"/>
      <w:r w:rsidRPr="002B63D3">
        <w:rPr>
          <w:rFonts w:hint="eastAsia"/>
        </w:rPr>
        <w:lastRenderedPageBreak/>
        <w:t>移行</w:t>
      </w:r>
      <w:bookmarkEnd w:id="94"/>
    </w:p>
    <w:p w14:paraId="19152738" w14:textId="77777777" w:rsidR="00C405F4" w:rsidRDefault="00C405F4" w:rsidP="00C405F4">
      <w:pPr>
        <w:pStyle w:val="3"/>
      </w:pPr>
      <w:r>
        <w:rPr>
          <w:rFonts w:hint="eastAsia"/>
        </w:rPr>
        <w:t>移行リハーサル</w:t>
      </w:r>
    </w:p>
    <w:p w14:paraId="4644F775" w14:textId="5ED623A3" w:rsidR="002B3F28" w:rsidRDefault="002B3F28" w:rsidP="00C405F4">
      <w:pPr>
        <w:pStyle w:val="4"/>
      </w:pPr>
      <w:r>
        <w:rPr>
          <w:rFonts w:hint="eastAsia"/>
        </w:rPr>
        <w:t>移行設計にて府の承認を得た移行内容を手順化し実施すること</w:t>
      </w:r>
      <w:r w:rsidRPr="00E402FB">
        <w:rPr>
          <w:rFonts w:hint="eastAsia"/>
        </w:rPr>
        <w:t>。</w:t>
      </w:r>
    </w:p>
    <w:p w14:paraId="5B8E4511" w14:textId="6F987171" w:rsidR="00C405F4" w:rsidRDefault="00C405F4" w:rsidP="00C405F4">
      <w:pPr>
        <w:pStyle w:val="4"/>
      </w:pPr>
      <w:r>
        <w:rPr>
          <w:rFonts w:hint="eastAsia"/>
        </w:rPr>
        <w:t>調達機器等の移行に当たっては、可能な限り本番移行作業を模した条件下において、移行リハーサルを実施すること。</w:t>
      </w:r>
    </w:p>
    <w:p w14:paraId="2B4D4F88" w14:textId="490326FC" w:rsidR="009F4A4C" w:rsidRPr="009F4A4C" w:rsidRDefault="009F4A4C" w:rsidP="009F4A4C">
      <w:pPr>
        <w:pStyle w:val="4"/>
      </w:pPr>
      <w:r>
        <w:rPr>
          <w:rFonts w:hint="eastAsia"/>
        </w:rPr>
        <w:t>移行</w:t>
      </w:r>
      <w:r w:rsidR="00CA215A">
        <w:rPr>
          <w:rFonts w:hint="eastAsia"/>
        </w:rPr>
        <w:t>リハーサル</w:t>
      </w:r>
      <w:r>
        <w:rPr>
          <w:rFonts w:hint="eastAsia"/>
        </w:rPr>
        <w:t>開始前に調達機器等のバックアップを取得しておくこと。</w:t>
      </w:r>
    </w:p>
    <w:p w14:paraId="7BFC9715" w14:textId="13F6118C" w:rsidR="00C405F4" w:rsidRDefault="00C405F4" w:rsidP="00C405F4">
      <w:pPr>
        <w:pStyle w:val="4"/>
      </w:pPr>
      <w:r>
        <w:rPr>
          <w:rFonts w:hint="eastAsia"/>
        </w:rPr>
        <w:t>移行リハーサルにおいて、移行手順書</w:t>
      </w:r>
      <w:r w:rsidRPr="00003F22">
        <w:rPr>
          <w:rFonts w:hint="eastAsia"/>
        </w:rPr>
        <w:t>、</w:t>
      </w:r>
      <w:r w:rsidR="006A291C" w:rsidRPr="00003F22">
        <w:rPr>
          <w:rFonts w:hint="eastAsia"/>
        </w:rPr>
        <w:t>テスト</w:t>
      </w:r>
      <w:r w:rsidRPr="00003F22">
        <w:rPr>
          <w:rFonts w:hint="eastAsia"/>
        </w:rPr>
        <w:t>仕様書及</w:t>
      </w:r>
      <w:r>
        <w:rPr>
          <w:rFonts w:hint="eastAsia"/>
        </w:rPr>
        <w:t>びタイムチャート（以下「移行手順書等」という。）が適切であることを検証すること。</w:t>
      </w:r>
    </w:p>
    <w:p w14:paraId="243CEEC7" w14:textId="0BF96421" w:rsidR="00C405F4" w:rsidRDefault="00C405F4" w:rsidP="00C405F4">
      <w:pPr>
        <w:pStyle w:val="4"/>
      </w:pPr>
      <w:r>
        <w:rPr>
          <w:rFonts w:hint="eastAsia"/>
        </w:rPr>
        <w:t>移行リハーサルにおける検証結果に基づき、移行手順書等の問題点を洗い出し、必要に応じて移行手順書等を修正すること。</w:t>
      </w:r>
    </w:p>
    <w:p w14:paraId="4AFE8534" w14:textId="77777777" w:rsidR="00C405F4" w:rsidRDefault="00C405F4" w:rsidP="00C405F4">
      <w:pPr>
        <w:pStyle w:val="3"/>
      </w:pPr>
      <w:r>
        <w:rPr>
          <w:rFonts w:hint="eastAsia"/>
        </w:rPr>
        <w:t>本番移行</w:t>
      </w:r>
    </w:p>
    <w:p w14:paraId="2148FAAD" w14:textId="77777777" w:rsidR="00C405F4" w:rsidRDefault="00C405F4" w:rsidP="00C405F4">
      <w:pPr>
        <w:pStyle w:val="4"/>
      </w:pPr>
      <w:r>
        <w:rPr>
          <w:rFonts w:hint="eastAsia"/>
        </w:rPr>
        <w:t>移行手順書に基づき、調達機器等の移行作業を実施すること。</w:t>
      </w:r>
    </w:p>
    <w:p w14:paraId="58E0FB97" w14:textId="3B86BFF0" w:rsidR="0005345F" w:rsidRPr="008B3C5E" w:rsidRDefault="0005345F" w:rsidP="0005345F">
      <w:pPr>
        <w:pStyle w:val="4"/>
      </w:pPr>
      <w:r>
        <w:rPr>
          <w:rFonts w:hint="eastAsia"/>
        </w:rPr>
        <w:t>移行</w:t>
      </w:r>
      <w:r w:rsidR="00E73320">
        <w:rPr>
          <w:rFonts w:hint="eastAsia"/>
        </w:rPr>
        <w:t>開始</w:t>
      </w:r>
      <w:r>
        <w:rPr>
          <w:rFonts w:hint="eastAsia"/>
        </w:rPr>
        <w:t>前に</w:t>
      </w:r>
      <w:r w:rsidR="00B466C7">
        <w:rPr>
          <w:rFonts w:hint="eastAsia"/>
        </w:rPr>
        <w:t>調達機器等の</w:t>
      </w:r>
      <w:r>
        <w:rPr>
          <w:rFonts w:hint="eastAsia"/>
        </w:rPr>
        <w:t>バックアップを取得しておくこと。</w:t>
      </w:r>
    </w:p>
    <w:p w14:paraId="07C59013" w14:textId="5788AFAE" w:rsidR="00C405F4" w:rsidRDefault="00C405F4" w:rsidP="00C405F4">
      <w:pPr>
        <w:pStyle w:val="4"/>
      </w:pPr>
      <w:r>
        <w:rPr>
          <w:rFonts w:hint="eastAsia"/>
        </w:rPr>
        <w:t>調達機器等の移行</w:t>
      </w:r>
      <w:r w:rsidRPr="00003F22">
        <w:rPr>
          <w:rFonts w:hint="eastAsia"/>
        </w:rPr>
        <w:t>後、</w:t>
      </w:r>
      <w:r w:rsidR="006A291C" w:rsidRPr="00003F22">
        <w:rPr>
          <w:rFonts w:hint="eastAsia"/>
        </w:rPr>
        <w:t>テスト仕様書</w:t>
      </w:r>
      <w:r w:rsidRPr="00003F22">
        <w:rPr>
          <w:rFonts w:hint="eastAsia"/>
        </w:rPr>
        <w:t>に基</w:t>
      </w:r>
      <w:r>
        <w:rPr>
          <w:rFonts w:hint="eastAsia"/>
        </w:rPr>
        <w:t>づき調達機器等</w:t>
      </w:r>
      <w:r w:rsidR="005B66FF">
        <w:rPr>
          <w:rFonts w:hint="eastAsia"/>
        </w:rPr>
        <w:t>の</w:t>
      </w:r>
      <w:r w:rsidR="002444E9">
        <w:rPr>
          <w:rFonts w:hint="eastAsia"/>
        </w:rPr>
        <w:t>動作</w:t>
      </w:r>
      <w:r w:rsidR="005B66FF">
        <w:rPr>
          <w:rFonts w:hint="eastAsia"/>
        </w:rPr>
        <w:t>が</w:t>
      </w:r>
      <w:r w:rsidR="003768F9">
        <w:rPr>
          <w:rFonts w:hint="eastAsia"/>
        </w:rPr>
        <w:t>、</w:t>
      </w:r>
      <w:r w:rsidR="005B66FF">
        <w:rPr>
          <w:rFonts w:hint="eastAsia"/>
        </w:rPr>
        <w:t>設計した要件を満たしている</w:t>
      </w:r>
      <w:r w:rsidR="002444E9">
        <w:rPr>
          <w:rFonts w:hint="eastAsia"/>
        </w:rPr>
        <w:t>ことを確認</w:t>
      </w:r>
      <w:r>
        <w:rPr>
          <w:rFonts w:hint="eastAsia"/>
        </w:rPr>
        <w:t>すること。</w:t>
      </w:r>
    </w:p>
    <w:p w14:paraId="4134D87B" w14:textId="7826BF69" w:rsidR="00C405F4" w:rsidRDefault="002444E9" w:rsidP="00C405F4">
      <w:pPr>
        <w:pStyle w:val="4"/>
      </w:pPr>
      <w:r>
        <w:rPr>
          <w:rFonts w:hint="eastAsia"/>
        </w:rPr>
        <w:t>動作確認</w:t>
      </w:r>
      <w:r w:rsidR="00C405F4">
        <w:rPr>
          <w:rFonts w:hint="eastAsia"/>
        </w:rPr>
        <w:t>の結果を速やかに</w:t>
      </w:r>
      <w:r w:rsidR="00554CB7">
        <w:rPr>
          <w:rFonts w:hint="eastAsia"/>
        </w:rPr>
        <w:t>設計事業者等</w:t>
      </w:r>
      <w:r w:rsidR="00C405F4">
        <w:rPr>
          <w:rFonts w:hint="eastAsia"/>
        </w:rPr>
        <w:t>に報告し、移行の判定を仰ぐこと。その結果、切り戻しが必要となった場合は、速やかに対応すること。</w:t>
      </w:r>
    </w:p>
    <w:p w14:paraId="2361CDA3" w14:textId="5C611C02" w:rsidR="00C405F4" w:rsidRDefault="002444E9" w:rsidP="00C405F4">
      <w:pPr>
        <w:pStyle w:val="4"/>
      </w:pPr>
      <w:r>
        <w:rPr>
          <w:rFonts w:hint="eastAsia"/>
        </w:rPr>
        <w:t>動作確認</w:t>
      </w:r>
      <w:r w:rsidR="00C405F4">
        <w:rPr>
          <w:rFonts w:hint="eastAsia"/>
        </w:rPr>
        <w:t>後、</w:t>
      </w:r>
      <w:r w:rsidR="00003F22">
        <w:rPr>
          <w:rFonts w:hint="eastAsia"/>
        </w:rPr>
        <w:t>テスト</w:t>
      </w:r>
      <w:r w:rsidR="00C405F4">
        <w:rPr>
          <w:rFonts w:hint="eastAsia"/>
        </w:rPr>
        <w:t>成績書を作成し、府の承諾を得ること。</w:t>
      </w:r>
    </w:p>
    <w:p w14:paraId="7A1AAFB7" w14:textId="69435FF4" w:rsidR="00C405F4" w:rsidRDefault="006A291C" w:rsidP="00C405F4">
      <w:pPr>
        <w:pStyle w:val="4"/>
      </w:pPr>
      <w:r w:rsidRPr="00003F22">
        <w:rPr>
          <w:rFonts w:hint="eastAsia"/>
        </w:rPr>
        <w:t>テスト</w:t>
      </w:r>
      <w:r w:rsidR="00C405F4" w:rsidRPr="00003F22">
        <w:rPr>
          <w:rFonts w:hint="eastAsia"/>
        </w:rPr>
        <w:t>成績書の承</w:t>
      </w:r>
      <w:r w:rsidR="00C405F4">
        <w:rPr>
          <w:rFonts w:hint="eastAsia"/>
        </w:rPr>
        <w:t>諾後、リリース版のバックアップを行い、設定情報データ及びバックアップデータを納品すること。</w:t>
      </w:r>
    </w:p>
    <w:p w14:paraId="6CD406F3" w14:textId="385B9414" w:rsidR="0076526D" w:rsidRPr="006F0200" w:rsidRDefault="006A291C" w:rsidP="00C405F4">
      <w:pPr>
        <w:pStyle w:val="4"/>
      </w:pPr>
      <w:r w:rsidRPr="00003F22">
        <w:rPr>
          <w:rFonts w:hint="eastAsia"/>
        </w:rPr>
        <w:t>テスト成績書</w:t>
      </w:r>
      <w:r w:rsidR="00C405F4" w:rsidRPr="00003F22">
        <w:rPr>
          <w:rFonts w:hint="eastAsia"/>
        </w:rPr>
        <w:t>の</w:t>
      </w:r>
      <w:r w:rsidR="00C405F4">
        <w:rPr>
          <w:rFonts w:hint="eastAsia"/>
        </w:rPr>
        <w:t>承諾後であっても、賃貸借期間の開始日までに設定の変更が必要となった場合は、</w:t>
      </w:r>
      <w:r w:rsidR="0086674D">
        <w:rPr>
          <w:rFonts w:hint="eastAsia"/>
        </w:rPr>
        <w:t>府と協議の上、</w:t>
      </w:r>
      <w:r w:rsidR="00C405F4">
        <w:rPr>
          <w:rFonts w:hint="eastAsia"/>
        </w:rPr>
        <w:t>設定対象機器の全てに対して行うこと。</w:t>
      </w:r>
    </w:p>
    <w:p w14:paraId="101E2D13" w14:textId="77777777" w:rsidR="00BB29C3" w:rsidRDefault="00BB29C3" w:rsidP="00293C4D">
      <w:pPr>
        <w:pStyle w:val="3"/>
        <w:numPr>
          <w:ilvl w:val="2"/>
          <w:numId w:val="1"/>
        </w:numPr>
      </w:pPr>
      <w:bookmarkStart w:id="95" w:name="_Toc169861321"/>
      <w:r>
        <w:rPr>
          <w:rFonts w:hint="eastAsia"/>
        </w:rPr>
        <w:t>ドメインコントローラ</w:t>
      </w:r>
      <w:bookmarkEnd w:id="95"/>
    </w:p>
    <w:p w14:paraId="70B3F75C" w14:textId="77777777" w:rsidR="00BB29C3" w:rsidRDefault="00BB29C3" w:rsidP="00293C4D">
      <w:pPr>
        <w:pStyle w:val="4"/>
        <w:numPr>
          <w:ilvl w:val="3"/>
          <w:numId w:val="1"/>
        </w:numPr>
      </w:pPr>
      <w:r>
        <w:rPr>
          <w:rFonts w:hint="eastAsia"/>
        </w:rPr>
        <w:t>庁内ADサーバ</w:t>
      </w:r>
    </w:p>
    <w:p w14:paraId="43256CDF" w14:textId="77777777" w:rsidR="00BB29C3" w:rsidRDefault="00BB29C3" w:rsidP="00293C4D">
      <w:pPr>
        <w:pStyle w:val="5"/>
        <w:numPr>
          <w:ilvl w:val="4"/>
          <w:numId w:val="1"/>
        </w:numPr>
      </w:pPr>
      <w:r>
        <w:rPr>
          <w:rFonts w:hint="eastAsia"/>
        </w:rPr>
        <w:t>庁内ADサーバに登録されているオブジェクトを次期庁内ADサーバに移行すること。</w:t>
      </w:r>
    </w:p>
    <w:p w14:paraId="0DCE88F2" w14:textId="38F18140" w:rsidR="00BB29C3" w:rsidRDefault="00BB29C3" w:rsidP="00293C4D">
      <w:pPr>
        <w:pStyle w:val="5"/>
        <w:numPr>
          <w:ilvl w:val="4"/>
          <w:numId w:val="1"/>
        </w:numPr>
      </w:pPr>
      <w:r>
        <w:rPr>
          <w:rFonts w:hint="eastAsia"/>
        </w:rPr>
        <w:t>既存環境や端末機への影響を少なくするために、現行機</w:t>
      </w:r>
      <w:r w:rsidR="00405E93">
        <w:rPr>
          <w:rFonts w:hint="eastAsia"/>
        </w:rPr>
        <w:t>の</w:t>
      </w:r>
      <w:r>
        <w:rPr>
          <w:rFonts w:hint="eastAsia"/>
        </w:rPr>
        <w:t>ホスト名/IPアドレス</w:t>
      </w:r>
      <w:r w:rsidR="005D211C">
        <w:rPr>
          <w:rFonts w:hint="eastAsia"/>
        </w:rPr>
        <w:t>を</w:t>
      </w:r>
      <w:r>
        <w:rPr>
          <w:rFonts w:hint="eastAsia"/>
        </w:rPr>
        <w:t>引き継ぐこと。</w:t>
      </w:r>
    </w:p>
    <w:p w14:paraId="47686EE6" w14:textId="77777777" w:rsidR="00BB29C3" w:rsidRDefault="00BB29C3" w:rsidP="00293C4D">
      <w:pPr>
        <w:pStyle w:val="5"/>
        <w:numPr>
          <w:ilvl w:val="4"/>
          <w:numId w:val="1"/>
        </w:numPr>
      </w:pPr>
      <w:r>
        <w:rPr>
          <w:rFonts w:hint="eastAsia"/>
        </w:rPr>
        <w:t>FSMOは現行機と同様の庁内ADサーバ#4に引き継ぐこと。</w:t>
      </w:r>
    </w:p>
    <w:p w14:paraId="0C73563C" w14:textId="654022E8" w:rsidR="00BB29C3" w:rsidRDefault="00BB29C3" w:rsidP="00293C4D">
      <w:pPr>
        <w:pStyle w:val="5"/>
        <w:numPr>
          <w:ilvl w:val="4"/>
          <w:numId w:val="1"/>
        </w:numPr>
      </w:pPr>
      <w:r>
        <w:rPr>
          <w:rFonts w:hint="eastAsia"/>
        </w:rPr>
        <w:t>次期</w:t>
      </w:r>
      <w:bookmarkStart w:id="96" w:name="_Hlk174473598"/>
      <w:r>
        <w:rPr>
          <w:rFonts w:hint="eastAsia"/>
        </w:rPr>
        <w:t>庁内ADサーバ</w:t>
      </w:r>
      <w:bookmarkEnd w:id="96"/>
      <w:r>
        <w:rPr>
          <w:rFonts w:hint="eastAsia"/>
        </w:rPr>
        <w:t>への切り替えは</w:t>
      </w:r>
      <w:r w:rsidR="00D573B9">
        <w:rPr>
          <w:rFonts w:hint="eastAsia"/>
        </w:rPr>
        <w:t>2025</w:t>
      </w:r>
      <w:r w:rsidR="00242675">
        <w:rPr>
          <w:rFonts w:hint="eastAsia"/>
        </w:rPr>
        <w:t>年９</w:t>
      </w:r>
      <w:r w:rsidR="0031731F" w:rsidRPr="0031731F">
        <w:rPr>
          <w:rFonts w:hint="eastAsia"/>
        </w:rPr>
        <w:t>月末までに移行完了すること</w:t>
      </w:r>
      <w:r w:rsidR="004C20B0">
        <w:rPr>
          <w:rFonts w:hint="eastAsia"/>
        </w:rPr>
        <w:t>。また、</w:t>
      </w:r>
      <w:r>
        <w:rPr>
          <w:rFonts w:hint="eastAsia"/>
        </w:rPr>
        <w:t>業務影響が少ない時間帯で実施すること。</w:t>
      </w:r>
    </w:p>
    <w:p w14:paraId="3FBFE5C2" w14:textId="77777777" w:rsidR="00BB29C3" w:rsidRDefault="00BB29C3" w:rsidP="00293C4D">
      <w:pPr>
        <w:pStyle w:val="5"/>
        <w:numPr>
          <w:ilvl w:val="4"/>
          <w:numId w:val="1"/>
        </w:numPr>
      </w:pPr>
      <w:r>
        <w:rPr>
          <w:rFonts w:hint="eastAsia"/>
        </w:rPr>
        <w:t>リハーサルを実施する場合は、本番・テスト環境とは独立したテスト環境を構築し、現行環境をクローンした環境で実施すること。</w:t>
      </w:r>
    </w:p>
    <w:p w14:paraId="3FDE1287" w14:textId="68881112" w:rsidR="00BB29C3" w:rsidRDefault="00BB29C3" w:rsidP="00293C4D">
      <w:pPr>
        <w:pStyle w:val="5"/>
        <w:numPr>
          <w:ilvl w:val="4"/>
          <w:numId w:val="1"/>
        </w:numPr>
      </w:pPr>
      <w:r>
        <w:rPr>
          <w:rFonts w:hint="eastAsia"/>
        </w:rPr>
        <w:t>移行完了後GPOが次期</w:t>
      </w:r>
      <w:r w:rsidR="008F6E58" w:rsidRPr="008F6E58">
        <w:rPr>
          <w:rFonts w:hint="eastAsia"/>
        </w:rPr>
        <w:t>庁内ADサーバ</w:t>
      </w:r>
      <w:r>
        <w:rPr>
          <w:rFonts w:hint="eastAsia"/>
        </w:rPr>
        <w:t>に移行されているか、GPOの内容を比較すること。</w:t>
      </w:r>
    </w:p>
    <w:p w14:paraId="457990B8" w14:textId="77777777" w:rsidR="00BB29C3" w:rsidRDefault="00BB29C3" w:rsidP="00293C4D">
      <w:pPr>
        <w:pStyle w:val="5"/>
        <w:numPr>
          <w:ilvl w:val="4"/>
          <w:numId w:val="1"/>
        </w:numPr>
      </w:pPr>
      <w:r>
        <w:rPr>
          <w:rFonts w:hint="eastAsia"/>
        </w:rPr>
        <w:lastRenderedPageBreak/>
        <w:t>移行後テスト用アカウントを作成/削除し、オブジェクトの内容がレプリケーションされていることを確認すること。</w:t>
      </w:r>
    </w:p>
    <w:p w14:paraId="63B1CE37" w14:textId="77777777" w:rsidR="00BB29C3" w:rsidRDefault="00BB29C3" w:rsidP="00293C4D">
      <w:pPr>
        <w:pStyle w:val="5"/>
        <w:numPr>
          <w:ilvl w:val="4"/>
          <w:numId w:val="1"/>
        </w:numPr>
      </w:pPr>
      <w:r>
        <w:rPr>
          <w:rFonts w:hint="eastAsia"/>
        </w:rPr>
        <w:t>メンバーサーバ、端末機に対してテスト用アカウントでログインできるか確認すること。</w:t>
      </w:r>
    </w:p>
    <w:p w14:paraId="3740F8FC" w14:textId="77777777" w:rsidR="00BB29C3" w:rsidRDefault="00BB29C3" w:rsidP="00293C4D">
      <w:pPr>
        <w:pStyle w:val="5"/>
        <w:numPr>
          <w:ilvl w:val="4"/>
          <w:numId w:val="1"/>
        </w:numPr>
      </w:pPr>
      <w:r>
        <w:rPr>
          <w:rFonts w:hint="eastAsia"/>
        </w:rPr>
        <w:t>CAルート証明書を次期庁内ADサーバに移行すること。CAルート証明書を移行するにあたり、有効期限を運用に耐えうる期間に延長すること。</w:t>
      </w:r>
    </w:p>
    <w:p w14:paraId="529CAFB1" w14:textId="77777777" w:rsidR="00BB29C3" w:rsidRDefault="00BB29C3" w:rsidP="00293C4D">
      <w:pPr>
        <w:pStyle w:val="5"/>
        <w:numPr>
          <w:ilvl w:val="4"/>
          <w:numId w:val="1"/>
        </w:numPr>
      </w:pPr>
      <w:r>
        <w:rPr>
          <w:rFonts w:hint="eastAsia"/>
        </w:rPr>
        <w:t>発行済みの証明書を移行すること。</w:t>
      </w:r>
    </w:p>
    <w:p w14:paraId="600CF277" w14:textId="77777777" w:rsidR="00BB29C3" w:rsidRDefault="00BB29C3" w:rsidP="00293C4D">
      <w:pPr>
        <w:pStyle w:val="5"/>
        <w:numPr>
          <w:ilvl w:val="4"/>
          <w:numId w:val="1"/>
        </w:numPr>
      </w:pPr>
      <w:r>
        <w:rPr>
          <w:rFonts w:hint="eastAsia"/>
        </w:rPr>
        <w:t>証明書移行後、発行済みの証明書が正常に動作しているか確認すること。確認する証明書は、サーバ証明書、クライアント証明書のサンプリングで確認すること。</w:t>
      </w:r>
    </w:p>
    <w:p w14:paraId="6BBE9EE9" w14:textId="23F844A6" w:rsidR="00BB29C3" w:rsidRDefault="00BB29C3" w:rsidP="00293C4D">
      <w:pPr>
        <w:pStyle w:val="5"/>
        <w:numPr>
          <w:ilvl w:val="4"/>
          <w:numId w:val="1"/>
        </w:numPr>
      </w:pPr>
      <w:r>
        <w:rPr>
          <w:rFonts w:hint="eastAsia"/>
        </w:rPr>
        <w:t>現行の庁内ADサーバはFRSからDFSRへの切り替えSTEP2の段階となっている。本番・テスト環境とは独立したテスト環境を構築し、現行環境で稼働している庁内ADサーバのクローンで問題ないことを検証後、DFSRに変更すること。</w:t>
      </w:r>
    </w:p>
    <w:p w14:paraId="0AE34F21" w14:textId="77777777" w:rsidR="00BB29C3" w:rsidRDefault="00BB29C3" w:rsidP="00293C4D">
      <w:pPr>
        <w:pStyle w:val="5"/>
        <w:numPr>
          <w:ilvl w:val="4"/>
          <w:numId w:val="1"/>
        </w:numPr>
      </w:pPr>
      <w:r>
        <w:rPr>
          <w:rFonts w:hint="eastAsia"/>
        </w:rPr>
        <w:t>DFSRに切り替え後、LGWAN接続系 ADサーバ(3台)と共通基盤認証用ADサーバ(1台)をWindows Server 2022に移行すること。動作させる仮想化基盤は、情報基盤の仮想化基盤で動作させること。仮想サーバを新規作成する場合はテンプレートを使用すること。</w:t>
      </w:r>
    </w:p>
    <w:p w14:paraId="4D5F497A" w14:textId="77777777" w:rsidR="00BB29C3" w:rsidRDefault="00BB29C3" w:rsidP="00293C4D">
      <w:pPr>
        <w:pStyle w:val="4"/>
        <w:numPr>
          <w:ilvl w:val="3"/>
          <w:numId w:val="1"/>
        </w:numPr>
      </w:pPr>
      <w:r>
        <w:rPr>
          <w:rFonts w:hint="eastAsia"/>
        </w:rPr>
        <w:t>テスト用ADサーバ</w:t>
      </w:r>
    </w:p>
    <w:p w14:paraId="5B92B8C4" w14:textId="77777777" w:rsidR="00BB29C3" w:rsidRDefault="00BB29C3" w:rsidP="00293C4D">
      <w:pPr>
        <w:pStyle w:val="5"/>
        <w:numPr>
          <w:ilvl w:val="4"/>
          <w:numId w:val="1"/>
        </w:numPr>
      </w:pPr>
      <w:r>
        <w:rPr>
          <w:rFonts w:hint="eastAsia"/>
        </w:rPr>
        <w:t>テスト用ADサーバに登録されているオブジェクトを次期テスト用ADサーバに移行すること。</w:t>
      </w:r>
    </w:p>
    <w:p w14:paraId="26C7232D" w14:textId="77777777" w:rsidR="00BB29C3" w:rsidRDefault="00BB29C3" w:rsidP="00293C4D">
      <w:pPr>
        <w:pStyle w:val="5"/>
        <w:numPr>
          <w:ilvl w:val="4"/>
          <w:numId w:val="1"/>
        </w:numPr>
      </w:pPr>
      <w:r>
        <w:rPr>
          <w:rFonts w:hint="eastAsia"/>
        </w:rPr>
        <w:t>既存環境や端末機への影響を少なくするために、現行機はホスト名/IPアドレスは引き継ぐこと。</w:t>
      </w:r>
    </w:p>
    <w:p w14:paraId="409D455F" w14:textId="77777777" w:rsidR="00BB29C3" w:rsidRDefault="00BB29C3" w:rsidP="00293C4D">
      <w:pPr>
        <w:pStyle w:val="5"/>
        <w:numPr>
          <w:ilvl w:val="4"/>
          <w:numId w:val="1"/>
        </w:numPr>
      </w:pPr>
      <w:r>
        <w:rPr>
          <w:rFonts w:hint="eastAsia"/>
        </w:rPr>
        <w:t>FSMOは現行機と同様のテスト用ADサーバ#1に引き継ぐこと。</w:t>
      </w:r>
    </w:p>
    <w:p w14:paraId="6C7B270C" w14:textId="77777777" w:rsidR="00BB29C3" w:rsidRDefault="00BB29C3" w:rsidP="00293C4D">
      <w:pPr>
        <w:pStyle w:val="5"/>
        <w:numPr>
          <w:ilvl w:val="4"/>
          <w:numId w:val="1"/>
        </w:numPr>
      </w:pPr>
      <w:r>
        <w:rPr>
          <w:rFonts w:hint="eastAsia"/>
        </w:rPr>
        <w:t>次期テスト用ADサーバへの切り替えは、利用しているサービスに影響がない時間帯で実施すること。</w:t>
      </w:r>
    </w:p>
    <w:p w14:paraId="4B95F9E2" w14:textId="77777777" w:rsidR="00BB29C3" w:rsidRDefault="00BB29C3" w:rsidP="00293C4D">
      <w:pPr>
        <w:pStyle w:val="5"/>
        <w:numPr>
          <w:ilvl w:val="4"/>
          <w:numId w:val="1"/>
        </w:numPr>
      </w:pPr>
      <w:r>
        <w:rPr>
          <w:rFonts w:hint="eastAsia"/>
        </w:rPr>
        <w:t>リハーサルを実施する場合は、現行環境に影響しない完全に切り離した環境で実施し、現行環境をクローンした環境で実施すること。</w:t>
      </w:r>
    </w:p>
    <w:p w14:paraId="53A03D20" w14:textId="0FD9588C" w:rsidR="00BB29C3" w:rsidRDefault="00BB29C3" w:rsidP="00293C4D">
      <w:pPr>
        <w:pStyle w:val="5"/>
        <w:numPr>
          <w:ilvl w:val="4"/>
          <w:numId w:val="1"/>
        </w:numPr>
      </w:pPr>
      <w:r>
        <w:rPr>
          <w:rFonts w:hint="eastAsia"/>
        </w:rPr>
        <w:t>移行完了後GPOが次期</w:t>
      </w:r>
      <w:r w:rsidR="008F6E58">
        <w:rPr>
          <w:rFonts w:hint="eastAsia"/>
        </w:rPr>
        <w:t>テスト用</w:t>
      </w:r>
      <w:r w:rsidR="008F6E58" w:rsidRPr="008F6E58">
        <w:rPr>
          <w:rFonts w:hint="eastAsia"/>
        </w:rPr>
        <w:t>ADサーバ</w:t>
      </w:r>
      <w:r>
        <w:rPr>
          <w:rFonts w:hint="eastAsia"/>
        </w:rPr>
        <w:t>に移行されているか、GPOの内容を比較すること。</w:t>
      </w:r>
    </w:p>
    <w:p w14:paraId="4555CF4A" w14:textId="77777777" w:rsidR="00BB29C3" w:rsidRDefault="00BB29C3" w:rsidP="00293C4D">
      <w:pPr>
        <w:pStyle w:val="5"/>
        <w:numPr>
          <w:ilvl w:val="4"/>
          <w:numId w:val="1"/>
        </w:numPr>
      </w:pPr>
      <w:r>
        <w:rPr>
          <w:rFonts w:hint="eastAsia"/>
        </w:rPr>
        <w:t>移行後テスト用アカウントを作成/削除し、オブジェクトの内容がレプリケーションされていることを確認すること。</w:t>
      </w:r>
    </w:p>
    <w:p w14:paraId="07FE1B7C" w14:textId="77777777" w:rsidR="00BB29C3" w:rsidRDefault="00BB29C3" w:rsidP="00293C4D">
      <w:pPr>
        <w:pStyle w:val="5"/>
        <w:numPr>
          <w:ilvl w:val="4"/>
          <w:numId w:val="1"/>
        </w:numPr>
      </w:pPr>
      <w:r>
        <w:rPr>
          <w:rFonts w:hint="eastAsia"/>
        </w:rPr>
        <w:t>メンバーサーバ、端末機に対してテスト用アカウントでログインできるか確認すること。</w:t>
      </w:r>
    </w:p>
    <w:p w14:paraId="3A71101B" w14:textId="77777777" w:rsidR="00BB29C3" w:rsidRDefault="00BB29C3" w:rsidP="00293C4D">
      <w:pPr>
        <w:pStyle w:val="5"/>
        <w:numPr>
          <w:ilvl w:val="4"/>
          <w:numId w:val="1"/>
        </w:numPr>
      </w:pPr>
      <w:r>
        <w:rPr>
          <w:rFonts w:hint="eastAsia"/>
        </w:rPr>
        <w:t>移行後テスト用アカウントを作成/削除し、オブジェクトの内容がレプリケーションされていることを確認すること。</w:t>
      </w:r>
    </w:p>
    <w:p w14:paraId="1E83AE28" w14:textId="77777777" w:rsidR="00BB29C3" w:rsidRDefault="00BB29C3" w:rsidP="00293C4D">
      <w:pPr>
        <w:pStyle w:val="3"/>
        <w:numPr>
          <w:ilvl w:val="2"/>
          <w:numId w:val="1"/>
        </w:numPr>
      </w:pPr>
      <w:bookmarkStart w:id="97" w:name="_Toc169861322"/>
      <w:r>
        <w:rPr>
          <w:rFonts w:hint="eastAsia"/>
        </w:rPr>
        <w:t>名前解決</w:t>
      </w:r>
      <w:bookmarkEnd w:id="97"/>
    </w:p>
    <w:p w14:paraId="3CBCFFE9" w14:textId="77777777" w:rsidR="00BB29C3" w:rsidRDefault="00BB29C3" w:rsidP="00293C4D">
      <w:pPr>
        <w:pStyle w:val="4"/>
        <w:numPr>
          <w:ilvl w:val="3"/>
          <w:numId w:val="1"/>
        </w:numPr>
      </w:pPr>
      <w:r>
        <w:rPr>
          <w:rFonts w:hint="eastAsia"/>
        </w:rPr>
        <w:lastRenderedPageBreak/>
        <w:t>庁内ADサーバ</w:t>
      </w:r>
    </w:p>
    <w:p w14:paraId="39B25D25" w14:textId="77777777" w:rsidR="00BB29C3" w:rsidRDefault="00BB29C3" w:rsidP="00293C4D">
      <w:pPr>
        <w:pStyle w:val="5"/>
        <w:numPr>
          <w:ilvl w:val="4"/>
          <w:numId w:val="1"/>
        </w:numPr>
      </w:pPr>
      <w:r>
        <w:rPr>
          <w:rFonts w:hint="eastAsia"/>
        </w:rPr>
        <w:t>現行の庁内ADサーバから次期庁内ADサーバにレプリケーションされない条件付きフォワードを移行すること。</w:t>
      </w:r>
    </w:p>
    <w:p w14:paraId="0AAC2392" w14:textId="77777777" w:rsidR="00BB29C3" w:rsidRDefault="00BB29C3" w:rsidP="00293C4D">
      <w:pPr>
        <w:pStyle w:val="5"/>
        <w:numPr>
          <w:ilvl w:val="4"/>
          <w:numId w:val="1"/>
        </w:numPr>
      </w:pPr>
      <w:r>
        <w:rPr>
          <w:rFonts w:hint="eastAsia"/>
        </w:rPr>
        <w:t>LGWAN接続系ADサーバをWindows Server 2022に移行後、LGWAN DNSサーバを参照しているDNSクライアントがないことを確認し、LGWAN DNSサーバを停止しても問題ないことを確認し、LGWAN DNSサーバを停止すること。</w:t>
      </w:r>
    </w:p>
    <w:p w14:paraId="08DD4453" w14:textId="77777777" w:rsidR="00BB29C3" w:rsidRDefault="00BB29C3" w:rsidP="00293C4D">
      <w:pPr>
        <w:pStyle w:val="5"/>
        <w:numPr>
          <w:ilvl w:val="4"/>
          <w:numId w:val="1"/>
        </w:numPr>
      </w:pPr>
      <w:r>
        <w:rPr>
          <w:rFonts w:hint="eastAsia"/>
        </w:rPr>
        <w:t>「hq.admix.go.jp」などレプリケーションされた条件付きフォワードを解除し、個別で条件付きフォワードを設定する場合は、LGWAN接続系ADサーバに対しても条件付きフォワードの設定を追加すること。</w:t>
      </w:r>
    </w:p>
    <w:p w14:paraId="2B92E50B" w14:textId="77777777" w:rsidR="00BB29C3" w:rsidRDefault="00BB29C3" w:rsidP="00293C4D">
      <w:pPr>
        <w:pStyle w:val="4"/>
        <w:numPr>
          <w:ilvl w:val="3"/>
          <w:numId w:val="1"/>
        </w:numPr>
      </w:pPr>
      <w:r>
        <w:rPr>
          <w:rFonts w:hint="eastAsia"/>
        </w:rPr>
        <w:t>テスト用ADサーバ</w:t>
      </w:r>
    </w:p>
    <w:p w14:paraId="3D699603" w14:textId="77777777" w:rsidR="00BB29C3" w:rsidRDefault="00BB29C3" w:rsidP="00293C4D">
      <w:pPr>
        <w:pStyle w:val="5"/>
        <w:numPr>
          <w:ilvl w:val="4"/>
          <w:numId w:val="1"/>
        </w:numPr>
      </w:pPr>
      <w:r>
        <w:rPr>
          <w:rFonts w:hint="eastAsia"/>
        </w:rPr>
        <w:t>現行のテスト用ADサーバから次期テスト用ADサーバにレプリケーションされない条件付きフォワードを移行すること。</w:t>
      </w:r>
    </w:p>
    <w:p w14:paraId="40DA86E5" w14:textId="77777777" w:rsidR="00BB29C3" w:rsidRDefault="00BB29C3" w:rsidP="00293C4D">
      <w:pPr>
        <w:pStyle w:val="3"/>
        <w:numPr>
          <w:ilvl w:val="2"/>
          <w:numId w:val="1"/>
        </w:numPr>
      </w:pPr>
      <w:bookmarkStart w:id="98" w:name="_Toc169861326"/>
      <w:r>
        <w:rPr>
          <w:rFonts w:hint="eastAsia"/>
        </w:rPr>
        <w:t>ファイル共有(所属)</w:t>
      </w:r>
      <w:bookmarkEnd w:id="98"/>
    </w:p>
    <w:p w14:paraId="1A75DE21" w14:textId="77777777" w:rsidR="00BB29C3" w:rsidRPr="00C8651F" w:rsidRDefault="00BB29C3" w:rsidP="00293C4D">
      <w:pPr>
        <w:pStyle w:val="4"/>
        <w:numPr>
          <w:ilvl w:val="3"/>
          <w:numId w:val="1"/>
        </w:numPr>
      </w:pPr>
      <w:r w:rsidRPr="00C8651F">
        <w:rPr>
          <w:rFonts w:hint="eastAsia"/>
        </w:rPr>
        <w:t>現行環境から所属用ファイルサーバへのデータ移行時に、ファイルの整合性チェックをするためにファイル名の一覧を比較できる仕組みを提供すること。比較する仕組みはファイルの現行環境と移行先の環境のファイル名を比較し、機械的に可否を判断できる仕組みとすること。ファイル一覧などを出力する際は、Windowsからでは表示されないファイルが存在する可能性があるため、ストレージ上で出力した一覧とすること。</w:t>
      </w:r>
    </w:p>
    <w:p w14:paraId="36D750C9" w14:textId="77777777" w:rsidR="00BB29C3" w:rsidRDefault="00BB29C3" w:rsidP="00293C4D">
      <w:pPr>
        <w:pStyle w:val="3"/>
        <w:numPr>
          <w:ilvl w:val="2"/>
          <w:numId w:val="1"/>
        </w:numPr>
      </w:pPr>
      <w:bookmarkStart w:id="99" w:name="_Toc169861327"/>
      <w:r>
        <w:rPr>
          <w:rFonts w:hint="eastAsia"/>
        </w:rPr>
        <w:t>サーバログ管理</w:t>
      </w:r>
      <w:bookmarkEnd w:id="99"/>
    </w:p>
    <w:p w14:paraId="7D42FCB7" w14:textId="4BF9E8C1" w:rsidR="00BB29C3" w:rsidRDefault="009173CE" w:rsidP="00293C4D">
      <w:pPr>
        <w:pStyle w:val="4"/>
        <w:numPr>
          <w:ilvl w:val="3"/>
          <w:numId w:val="1"/>
        </w:numPr>
      </w:pPr>
      <w:r>
        <w:rPr>
          <w:rFonts w:hint="eastAsia"/>
        </w:rPr>
        <w:t>サーバ</w:t>
      </w:r>
      <w:r w:rsidR="00BB29C3">
        <w:rPr>
          <w:rFonts w:hint="eastAsia"/>
        </w:rPr>
        <w:t>ログ管理サーバ</w:t>
      </w:r>
    </w:p>
    <w:p w14:paraId="0DE6068C" w14:textId="16D34F6C" w:rsidR="00BB29C3" w:rsidRDefault="00BB29C3" w:rsidP="00293C4D">
      <w:pPr>
        <w:pStyle w:val="5"/>
        <w:numPr>
          <w:ilvl w:val="4"/>
          <w:numId w:val="1"/>
        </w:numPr>
      </w:pPr>
      <w:r>
        <w:rPr>
          <w:rFonts w:hint="eastAsia"/>
        </w:rPr>
        <w:t>現行</w:t>
      </w:r>
      <w:r w:rsidR="00FD40A8">
        <w:rPr>
          <w:rFonts w:hint="eastAsia"/>
        </w:rPr>
        <w:t>の情報基盤</w:t>
      </w:r>
      <w:r>
        <w:rPr>
          <w:rFonts w:hint="eastAsia"/>
        </w:rPr>
        <w:t>から移行した過去のログは、</w:t>
      </w:r>
      <w:r w:rsidR="009173CE">
        <w:rPr>
          <w:rFonts w:hint="eastAsia"/>
        </w:rPr>
        <w:t>サーバ</w:t>
      </w:r>
      <w:r>
        <w:rPr>
          <w:rFonts w:hint="eastAsia"/>
        </w:rPr>
        <w:t>ログ管理サーバで表示できる形式で移行すること。</w:t>
      </w:r>
    </w:p>
    <w:p w14:paraId="4C95EB52" w14:textId="712B83EE" w:rsidR="00BB29C3" w:rsidRDefault="009173CE" w:rsidP="00293C4D">
      <w:pPr>
        <w:pStyle w:val="4"/>
        <w:numPr>
          <w:ilvl w:val="3"/>
          <w:numId w:val="1"/>
        </w:numPr>
      </w:pPr>
      <w:r>
        <w:rPr>
          <w:rFonts w:hint="eastAsia"/>
        </w:rPr>
        <w:t>サーバ</w:t>
      </w:r>
      <w:r w:rsidR="00BB29C3">
        <w:rPr>
          <w:rFonts w:hint="eastAsia"/>
        </w:rPr>
        <w:t>ログ保管サーバ</w:t>
      </w:r>
    </w:p>
    <w:p w14:paraId="2E71870D" w14:textId="66BA7D8A" w:rsidR="00BB29C3" w:rsidRDefault="00BB29C3" w:rsidP="00293C4D">
      <w:pPr>
        <w:pStyle w:val="5"/>
        <w:numPr>
          <w:ilvl w:val="4"/>
          <w:numId w:val="1"/>
        </w:numPr>
      </w:pPr>
      <w:r>
        <w:rPr>
          <w:rFonts w:hint="eastAsia"/>
        </w:rPr>
        <w:t>庁内ネットワーク</w:t>
      </w:r>
      <w:r w:rsidR="0059506B">
        <w:rPr>
          <w:rFonts w:hint="eastAsia"/>
        </w:rPr>
        <w:t>情報基盤</w:t>
      </w:r>
      <w:r>
        <w:rPr>
          <w:rFonts w:hint="eastAsia"/>
        </w:rPr>
        <w:t>仮想基盤のサーバのログは、3年分のログを保存するため、現行</w:t>
      </w:r>
      <w:r w:rsidR="00FD40A8">
        <w:rPr>
          <w:rFonts w:hint="eastAsia"/>
        </w:rPr>
        <w:t>の情報基盤</w:t>
      </w:r>
      <w:r>
        <w:rPr>
          <w:rFonts w:hint="eastAsia"/>
        </w:rPr>
        <w:t>で保存しているログの過去3年分を、次期</w:t>
      </w:r>
      <w:r w:rsidR="00BC4831">
        <w:rPr>
          <w:rFonts w:hint="eastAsia"/>
        </w:rPr>
        <w:t>のサーバ</w:t>
      </w:r>
      <w:r>
        <w:rPr>
          <w:rFonts w:hint="eastAsia"/>
        </w:rPr>
        <w:t>ログ保管サーバに移行すること。</w:t>
      </w:r>
    </w:p>
    <w:p w14:paraId="5456C487" w14:textId="57AAA2FA" w:rsidR="00BB29C3" w:rsidRDefault="00BB29C3" w:rsidP="00293C4D">
      <w:pPr>
        <w:pStyle w:val="5"/>
        <w:numPr>
          <w:ilvl w:val="4"/>
          <w:numId w:val="1"/>
        </w:numPr>
      </w:pPr>
      <w:r>
        <w:rPr>
          <w:rFonts w:hint="eastAsia"/>
        </w:rPr>
        <w:t>個人番号利用事務系情報基盤のサーバのログは、10年分のログを保存するため、現行</w:t>
      </w:r>
      <w:r w:rsidR="00FD40A8">
        <w:rPr>
          <w:rFonts w:hint="eastAsia"/>
        </w:rPr>
        <w:t>の情報基盤</w:t>
      </w:r>
      <w:r>
        <w:rPr>
          <w:rFonts w:hint="eastAsia"/>
        </w:rPr>
        <w:t>で保存しているログの過去5年分を、次期</w:t>
      </w:r>
      <w:r w:rsidR="00BC4831">
        <w:rPr>
          <w:rFonts w:hint="eastAsia"/>
        </w:rPr>
        <w:t>のサーバ</w:t>
      </w:r>
      <w:r>
        <w:rPr>
          <w:rFonts w:hint="eastAsia"/>
        </w:rPr>
        <w:t>ログ保管サーバに移行すること。</w:t>
      </w:r>
    </w:p>
    <w:p w14:paraId="7A405DE8" w14:textId="77777777" w:rsidR="00BB29C3" w:rsidRDefault="00BB29C3" w:rsidP="00293C4D">
      <w:pPr>
        <w:pStyle w:val="3"/>
        <w:numPr>
          <w:ilvl w:val="2"/>
          <w:numId w:val="1"/>
        </w:numPr>
      </w:pPr>
      <w:bookmarkStart w:id="100" w:name="_Toc169861329"/>
      <w:r>
        <w:rPr>
          <w:rFonts w:hint="eastAsia"/>
        </w:rPr>
        <w:t>ジョブ管理システム</w:t>
      </w:r>
      <w:bookmarkEnd w:id="100"/>
    </w:p>
    <w:p w14:paraId="125F8B8A" w14:textId="33122AAA" w:rsidR="00BB29C3" w:rsidRDefault="00BB29C3" w:rsidP="00293C4D">
      <w:pPr>
        <w:pStyle w:val="4"/>
        <w:numPr>
          <w:ilvl w:val="3"/>
          <w:numId w:val="1"/>
        </w:numPr>
      </w:pPr>
      <w:r>
        <w:rPr>
          <w:rFonts w:hint="eastAsia"/>
        </w:rPr>
        <w:t>現行</w:t>
      </w:r>
      <w:r w:rsidR="00FD40A8">
        <w:rPr>
          <w:rFonts w:hint="eastAsia"/>
        </w:rPr>
        <w:t>の情報基盤</w:t>
      </w:r>
      <w:r>
        <w:rPr>
          <w:rFonts w:hint="eastAsia"/>
        </w:rPr>
        <w:t>にて利用している再起動ジョブを除くジョブネットを次期にて利用する場合は、次期ジョブ管理サーバへ移行すること。</w:t>
      </w:r>
    </w:p>
    <w:p w14:paraId="7678E327" w14:textId="3314B7BA" w:rsidR="00BB29C3" w:rsidRDefault="00BB29C3" w:rsidP="00293C4D">
      <w:pPr>
        <w:pStyle w:val="4"/>
        <w:numPr>
          <w:ilvl w:val="3"/>
          <w:numId w:val="1"/>
        </w:numPr>
      </w:pPr>
      <w:r>
        <w:rPr>
          <w:rFonts w:hint="eastAsia"/>
        </w:rPr>
        <w:t>現行</w:t>
      </w:r>
      <w:r w:rsidR="00FD40A8">
        <w:rPr>
          <w:rFonts w:hint="eastAsia"/>
        </w:rPr>
        <w:t>の情報基盤</w:t>
      </w:r>
      <w:r>
        <w:rPr>
          <w:rFonts w:hint="eastAsia"/>
        </w:rPr>
        <w:t>にて利用しているジョブ管理サーバで実行しているバッチ</w:t>
      </w:r>
      <w:r w:rsidR="00801D07">
        <w:rPr>
          <w:rFonts w:hint="eastAsia"/>
        </w:rPr>
        <w:t>及び</w:t>
      </w:r>
      <w:r>
        <w:rPr>
          <w:rFonts w:hint="eastAsia"/>
        </w:rPr>
        <w:t>スクリプトを移行すること。</w:t>
      </w:r>
    </w:p>
    <w:p w14:paraId="16AF4DF3" w14:textId="58D397D2" w:rsidR="00BB29C3" w:rsidRDefault="008F6E58" w:rsidP="00293C4D">
      <w:pPr>
        <w:pStyle w:val="4"/>
        <w:numPr>
          <w:ilvl w:val="3"/>
          <w:numId w:val="1"/>
        </w:numPr>
      </w:pPr>
      <w:r>
        <w:rPr>
          <w:rFonts w:hint="eastAsia"/>
        </w:rPr>
        <w:lastRenderedPageBreak/>
        <w:t>移行にあたり</w:t>
      </w:r>
      <w:r w:rsidR="00BB29C3">
        <w:rPr>
          <w:rFonts w:hint="eastAsia"/>
        </w:rPr>
        <w:t>ジョブネットの変更が発生する場合は、担当ベンダと協議して移行すること。</w:t>
      </w:r>
    </w:p>
    <w:p w14:paraId="5E4E23A4" w14:textId="77777777" w:rsidR="00BB29C3" w:rsidRDefault="00BB29C3" w:rsidP="00293C4D">
      <w:pPr>
        <w:pStyle w:val="3"/>
        <w:numPr>
          <w:ilvl w:val="2"/>
          <w:numId w:val="1"/>
        </w:numPr>
      </w:pPr>
      <w:bookmarkStart w:id="101" w:name="_Toc169861330"/>
      <w:r>
        <w:rPr>
          <w:rFonts w:hint="eastAsia"/>
        </w:rPr>
        <w:t>議会等Proxy</w:t>
      </w:r>
      <w:bookmarkEnd w:id="101"/>
    </w:p>
    <w:p w14:paraId="5FBC22E3" w14:textId="54F1B9B5" w:rsidR="0012006D" w:rsidRPr="0012006D" w:rsidRDefault="00BB29C3" w:rsidP="00C1118C">
      <w:pPr>
        <w:pStyle w:val="4"/>
        <w:numPr>
          <w:ilvl w:val="3"/>
          <w:numId w:val="1"/>
        </w:numPr>
      </w:pPr>
      <w:r>
        <w:rPr>
          <w:rFonts w:hint="eastAsia"/>
        </w:rPr>
        <w:t>組織変更等で庁内WEB上の</w:t>
      </w:r>
      <w:r w:rsidR="00436B77">
        <w:rPr>
          <w:rFonts w:hint="eastAsia"/>
        </w:rPr>
        <w:t>イエローページ</w:t>
      </w:r>
      <w:r>
        <w:rPr>
          <w:rFonts w:hint="eastAsia"/>
        </w:rPr>
        <w:t>などに変更があった場合は、議会等ProxyについてもURLリライト先の変更を実施すること。</w:t>
      </w:r>
    </w:p>
    <w:p w14:paraId="79D9A27A" w14:textId="77777777" w:rsidR="0012006D" w:rsidRPr="0012006D" w:rsidRDefault="0012006D" w:rsidP="00293C4D">
      <w:pPr>
        <w:pStyle w:val="3"/>
        <w:numPr>
          <w:ilvl w:val="2"/>
          <w:numId w:val="1"/>
        </w:numPr>
      </w:pPr>
      <w:r w:rsidRPr="0012006D">
        <w:rPr>
          <w:rFonts w:hint="eastAsia"/>
        </w:rPr>
        <w:t>生体認証</w:t>
      </w:r>
    </w:p>
    <w:p w14:paraId="2D3B1124" w14:textId="2A7A1288" w:rsidR="0012006D" w:rsidRPr="0012006D" w:rsidRDefault="0012006D" w:rsidP="00293C4D">
      <w:pPr>
        <w:pStyle w:val="4"/>
        <w:numPr>
          <w:ilvl w:val="3"/>
          <w:numId w:val="1"/>
        </w:numPr>
      </w:pPr>
      <w:r w:rsidRPr="0012006D">
        <w:rPr>
          <w:rFonts w:hint="eastAsia"/>
        </w:rPr>
        <w:t>生体認証データを</w:t>
      </w:r>
      <w:r w:rsidR="00F9462C">
        <w:rPr>
          <w:rFonts w:hint="eastAsia"/>
        </w:rPr>
        <w:t>移行した場合は、</w:t>
      </w:r>
      <w:r w:rsidRPr="0012006D">
        <w:rPr>
          <w:rFonts w:hint="eastAsia"/>
        </w:rPr>
        <w:t>移行後</w:t>
      </w:r>
      <w:r w:rsidR="00F9462C">
        <w:rPr>
          <w:rFonts w:hint="eastAsia"/>
        </w:rPr>
        <w:t>に</w:t>
      </w:r>
      <w:r w:rsidRPr="0012006D">
        <w:rPr>
          <w:rFonts w:hint="eastAsia"/>
        </w:rPr>
        <w:t>移行元の生体認証データが全て移行できていることをエビデンスとして示すこと。</w:t>
      </w:r>
    </w:p>
    <w:p w14:paraId="4E0D5E6E" w14:textId="77777777" w:rsidR="0012006D" w:rsidRPr="0012006D" w:rsidRDefault="0012006D" w:rsidP="00293C4D">
      <w:pPr>
        <w:pStyle w:val="4"/>
        <w:numPr>
          <w:ilvl w:val="3"/>
          <w:numId w:val="1"/>
        </w:numPr>
      </w:pPr>
      <w:r w:rsidRPr="0012006D">
        <w:rPr>
          <w:rFonts w:hint="eastAsia"/>
        </w:rPr>
        <w:t>既存の生体認証システムの認証ログについては、エクスポートを行い府が指定する場所に保存すること。</w:t>
      </w:r>
    </w:p>
    <w:p w14:paraId="71EC7F52" w14:textId="23557E47" w:rsidR="0012006D" w:rsidRDefault="0012006D" w:rsidP="00293C4D">
      <w:pPr>
        <w:pStyle w:val="4"/>
        <w:numPr>
          <w:ilvl w:val="3"/>
          <w:numId w:val="1"/>
        </w:numPr>
      </w:pPr>
      <w:r w:rsidRPr="0012006D">
        <w:rPr>
          <w:rFonts w:hint="eastAsia"/>
        </w:rPr>
        <w:t>物理端末機の生体認証クライアントは受注者にてインストールと設定を行い、動作確認を行うこと。インターネット接続系の物理端末機においては、庁内の配信サーバを利用しモジュールの配信及び設定を行うことも可とする。</w:t>
      </w:r>
    </w:p>
    <w:p w14:paraId="18DD5312" w14:textId="77777777" w:rsidR="0012006D" w:rsidRPr="0012006D" w:rsidRDefault="0012006D" w:rsidP="00293C4D">
      <w:pPr>
        <w:pStyle w:val="3"/>
        <w:numPr>
          <w:ilvl w:val="2"/>
          <w:numId w:val="1"/>
        </w:numPr>
      </w:pPr>
      <w:r w:rsidRPr="0012006D">
        <w:rPr>
          <w:rFonts w:hint="eastAsia"/>
        </w:rPr>
        <w:t>端末管理</w:t>
      </w:r>
    </w:p>
    <w:p w14:paraId="7DC88AC3" w14:textId="586E4080" w:rsidR="0012006D" w:rsidRPr="0012006D" w:rsidRDefault="0012006D" w:rsidP="00293C4D">
      <w:pPr>
        <w:pStyle w:val="4"/>
        <w:numPr>
          <w:ilvl w:val="3"/>
          <w:numId w:val="1"/>
        </w:numPr>
      </w:pPr>
      <w:r w:rsidRPr="0012006D">
        <w:rPr>
          <w:rFonts w:hint="eastAsia"/>
        </w:rPr>
        <w:t>インターネット接続系物理端末機　約600台と税務情報端末機 約1,300台の端末を移行もしくは再登録し、管理できるように</w:t>
      </w:r>
      <w:r w:rsidR="000826CB">
        <w:rPr>
          <w:rFonts w:hint="eastAsia"/>
        </w:rPr>
        <w:t>すること。</w:t>
      </w:r>
    </w:p>
    <w:p w14:paraId="11806802" w14:textId="77777777" w:rsidR="0012006D" w:rsidRPr="0012006D" w:rsidRDefault="0012006D" w:rsidP="00293C4D">
      <w:pPr>
        <w:pStyle w:val="4"/>
        <w:numPr>
          <w:ilvl w:val="3"/>
          <w:numId w:val="1"/>
        </w:numPr>
      </w:pPr>
      <w:r w:rsidRPr="0012006D">
        <w:rPr>
          <w:rFonts w:hint="eastAsia"/>
        </w:rPr>
        <w:t>移行後、複数台の端末にて以下機能が動作することを確認し、エビデンスとして示すこと。</w:t>
      </w:r>
    </w:p>
    <w:p w14:paraId="0622D04C" w14:textId="77777777" w:rsidR="0012006D" w:rsidRPr="0012006D" w:rsidRDefault="0012006D" w:rsidP="00293C4D">
      <w:pPr>
        <w:pStyle w:val="5"/>
        <w:numPr>
          <w:ilvl w:val="4"/>
          <w:numId w:val="1"/>
        </w:numPr>
      </w:pPr>
      <w:r w:rsidRPr="0012006D">
        <w:rPr>
          <w:rFonts w:hint="eastAsia"/>
        </w:rPr>
        <w:t>インベントリ</w:t>
      </w:r>
    </w:p>
    <w:p w14:paraId="009DB699" w14:textId="77777777" w:rsidR="0012006D" w:rsidRPr="0012006D" w:rsidRDefault="0012006D" w:rsidP="00293C4D">
      <w:pPr>
        <w:pStyle w:val="5"/>
        <w:numPr>
          <w:ilvl w:val="4"/>
          <w:numId w:val="1"/>
        </w:numPr>
      </w:pPr>
      <w:r w:rsidRPr="0012006D">
        <w:rPr>
          <w:rFonts w:hint="eastAsia"/>
        </w:rPr>
        <w:t>更新プログラム管理</w:t>
      </w:r>
    </w:p>
    <w:p w14:paraId="3D72CDE5" w14:textId="77777777" w:rsidR="0012006D" w:rsidRPr="0012006D" w:rsidRDefault="0012006D" w:rsidP="00293C4D">
      <w:pPr>
        <w:pStyle w:val="5"/>
        <w:numPr>
          <w:ilvl w:val="4"/>
          <w:numId w:val="1"/>
        </w:numPr>
      </w:pPr>
      <w:r w:rsidRPr="0012006D">
        <w:rPr>
          <w:rFonts w:hint="eastAsia"/>
        </w:rPr>
        <w:t>アプリケーション配信</w:t>
      </w:r>
    </w:p>
    <w:p w14:paraId="78519A83" w14:textId="77777777" w:rsidR="0012006D" w:rsidRPr="0012006D" w:rsidRDefault="0012006D" w:rsidP="00293C4D">
      <w:pPr>
        <w:pStyle w:val="5"/>
        <w:numPr>
          <w:ilvl w:val="4"/>
          <w:numId w:val="1"/>
        </w:numPr>
      </w:pPr>
      <w:r w:rsidRPr="0012006D">
        <w:rPr>
          <w:rFonts w:hint="eastAsia"/>
        </w:rPr>
        <w:t>リモートコントロール</w:t>
      </w:r>
    </w:p>
    <w:p w14:paraId="56FDD74D" w14:textId="71881E1D" w:rsidR="001E7A31" w:rsidRPr="0012006D" w:rsidRDefault="001E7A31" w:rsidP="001E7A31">
      <w:pPr>
        <w:pStyle w:val="4"/>
        <w:numPr>
          <w:ilvl w:val="3"/>
          <w:numId w:val="1"/>
        </w:numPr>
      </w:pPr>
      <w:r>
        <w:rPr>
          <w:rFonts w:hint="eastAsia"/>
        </w:rPr>
        <w:t>エージェントの入替は職員にて実施する為、入替における手順書を提示すること。また、</w:t>
      </w:r>
      <w:r w:rsidR="008725A8">
        <w:rPr>
          <w:rFonts w:hint="eastAsia"/>
        </w:rPr>
        <w:t>入替におけるモジュールの配信については、運用事業者にて庁内の配信サーバより実施する。</w:t>
      </w:r>
    </w:p>
    <w:p w14:paraId="4DF01C9A" w14:textId="77777777" w:rsidR="00BB29C3" w:rsidRDefault="00BB29C3" w:rsidP="00293C4D">
      <w:pPr>
        <w:pStyle w:val="3"/>
        <w:numPr>
          <w:ilvl w:val="2"/>
          <w:numId w:val="1"/>
        </w:numPr>
      </w:pPr>
      <w:bookmarkStart w:id="102" w:name="_Toc169861332"/>
      <w:r>
        <w:rPr>
          <w:rFonts w:hint="eastAsia"/>
        </w:rPr>
        <w:t>ディレクトリ同期</w:t>
      </w:r>
      <w:bookmarkEnd w:id="102"/>
    </w:p>
    <w:p w14:paraId="0F861F7B" w14:textId="52FD587F" w:rsidR="00BB29C3" w:rsidRDefault="00BB29C3" w:rsidP="00293C4D">
      <w:pPr>
        <w:pStyle w:val="4"/>
        <w:numPr>
          <w:ilvl w:val="3"/>
          <w:numId w:val="1"/>
        </w:numPr>
      </w:pPr>
      <w:r>
        <w:rPr>
          <w:rFonts w:hint="eastAsia"/>
        </w:rPr>
        <w:t>受注者が、新規構築したM</w:t>
      </w:r>
      <w:r>
        <w:t>icrosoft Entra Connect</w:t>
      </w:r>
      <w:r>
        <w:rPr>
          <w:rFonts w:hint="eastAsia"/>
        </w:rPr>
        <w:t>がディレクトリ同期処理の主体となるよう切り替えすること。</w:t>
      </w:r>
    </w:p>
    <w:p w14:paraId="27727BDD" w14:textId="3C7D5027" w:rsidR="00BB29C3" w:rsidRDefault="00BB29C3" w:rsidP="00293C4D">
      <w:pPr>
        <w:pStyle w:val="4"/>
        <w:numPr>
          <w:ilvl w:val="3"/>
          <w:numId w:val="1"/>
        </w:numPr>
      </w:pPr>
      <w:r>
        <w:rPr>
          <w:rFonts w:hint="eastAsia"/>
        </w:rPr>
        <w:t>切り替え完了後、稼働していたM</w:t>
      </w:r>
      <w:r>
        <w:t>icrosoft Entra Connect</w:t>
      </w:r>
      <w:r>
        <w:rPr>
          <w:rFonts w:hint="eastAsia"/>
        </w:rPr>
        <w:t>のアンインストール</w:t>
      </w:r>
      <w:r w:rsidR="00801D07">
        <w:rPr>
          <w:rFonts w:hint="eastAsia"/>
        </w:rPr>
        <w:t>及び</w:t>
      </w:r>
      <w:r>
        <w:rPr>
          <w:rFonts w:hint="eastAsia"/>
        </w:rPr>
        <w:t>機器のシャットダウンを</w:t>
      </w:r>
      <w:r w:rsidR="005D1191">
        <w:rPr>
          <w:rFonts w:hint="eastAsia"/>
        </w:rPr>
        <w:t>受注者</w:t>
      </w:r>
      <w:r>
        <w:rPr>
          <w:rFonts w:hint="eastAsia"/>
        </w:rPr>
        <w:t>が実施すること。</w:t>
      </w:r>
    </w:p>
    <w:p w14:paraId="6E06A061" w14:textId="66F19857" w:rsidR="00BB29C3" w:rsidRPr="00B8445D" w:rsidRDefault="00BB29C3" w:rsidP="00293C4D">
      <w:pPr>
        <w:pStyle w:val="4"/>
        <w:numPr>
          <w:ilvl w:val="3"/>
          <w:numId w:val="1"/>
        </w:numPr>
      </w:pPr>
      <w:r>
        <w:rPr>
          <w:rFonts w:hint="eastAsia"/>
        </w:rPr>
        <w:t>イを実施するにあたり、アンインストールすることでディレクトリ同期に影響が出ないことを受注</w:t>
      </w:r>
      <w:r w:rsidR="00ED42BF">
        <w:rPr>
          <w:rFonts w:hint="eastAsia"/>
        </w:rPr>
        <w:t>者</w:t>
      </w:r>
      <w:r>
        <w:rPr>
          <w:rFonts w:hint="eastAsia"/>
        </w:rPr>
        <w:t>者が確認してから着手すること。</w:t>
      </w:r>
    </w:p>
    <w:p w14:paraId="2E8F2AD7" w14:textId="77777777" w:rsidR="00BB29C3" w:rsidRDefault="00BB29C3" w:rsidP="00293C4D">
      <w:pPr>
        <w:pStyle w:val="3"/>
        <w:numPr>
          <w:ilvl w:val="2"/>
          <w:numId w:val="1"/>
        </w:numPr>
      </w:pPr>
      <w:bookmarkStart w:id="103" w:name="_Toc169861333"/>
      <w:r>
        <w:rPr>
          <w:rFonts w:hint="eastAsia"/>
        </w:rPr>
        <w:t>庁内メール</w:t>
      </w:r>
      <w:bookmarkEnd w:id="103"/>
    </w:p>
    <w:p w14:paraId="456B4CFA" w14:textId="77777777" w:rsidR="00BB29C3" w:rsidRDefault="00BB29C3" w:rsidP="00293C4D">
      <w:pPr>
        <w:pStyle w:val="4"/>
        <w:numPr>
          <w:ilvl w:val="3"/>
          <w:numId w:val="1"/>
        </w:numPr>
      </w:pPr>
      <w:r>
        <w:rPr>
          <w:rFonts w:hint="eastAsia"/>
        </w:rPr>
        <w:t>現在の庁内メール構成にメールボックスサーバを追加登録してメールボックスの移行を行うなど、安全確実な方法で移行すること。</w:t>
      </w:r>
    </w:p>
    <w:p w14:paraId="4074E89D" w14:textId="77777777" w:rsidR="00BB29C3" w:rsidRDefault="00BB29C3" w:rsidP="00293C4D">
      <w:pPr>
        <w:pStyle w:val="4"/>
        <w:numPr>
          <w:ilvl w:val="3"/>
          <w:numId w:val="1"/>
        </w:numPr>
      </w:pPr>
      <w:r>
        <w:rPr>
          <w:rFonts w:hint="eastAsia"/>
        </w:rPr>
        <w:lastRenderedPageBreak/>
        <w:t>オンプレミスExchange Serverは2019に移行し、その後次期バージョンのExchange Serverへ移行すること。</w:t>
      </w:r>
    </w:p>
    <w:p w14:paraId="600CA80C" w14:textId="77777777" w:rsidR="00BB29C3" w:rsidRDefault="00BB29C3" w:rsidP="00293C4D">
      <w:pPr>
        <w:pStyle w:val="4"/>
        <w:numPr>
          <w:ilvl w:val="3"/>
          <w:numId w:val="1"/>
        </w:numPr>
      </w:pPr>
      <w:r>
        <w:rPr>
          <w:rFonts w:hint="eastAsia"/>
        </w:rPr>
        <w:t>オンプレミス側に残す約600個のメールボックスを最新のExchange Serverへ移行するとともに、ハイブリッド構成を維持し、必要な機能を最新のExchange Serverに引き継ぐこと。</w:t>
      </w:r>
    </w:p>
    <w:p w14:paraId="5762EA9B" w14:textId="0EC66186" w:rsidR="003166B5" w:rsidRDefault="003166B5" w:rsidP="00293C4D">
      <w:pPr>
        <w:pStyle w:val="4"/>
        <w:numPr>
          <w:ilvl w:val="3"/>
          <w:numId w:val="1"/>
        </w:numPr>
      </w:pPr>
      <w:r w:rsidRPr="003166B5">
        <w:rPr>
          <w:rFonts w:hint="eastAsia"/>
        </w:rPr>
        <w:t>現在オンプレミスに配置された派遣者(約350ユーザ)をクラウドへ移行すること。移行後にライセンス割当を削除すること。</w:t>
      </w:r>
    </w:p>
    <w:p w14:paraId="6097CC78" w14:textId="6261A77A" w:rsidR="00BB29C3" w:rsidRDefault="00BB29C3" w:rsidP="00293C4D">
      <w:pPr>
        <w:pStyle w:val="4"/>
        <w:numPr>
          <w:ilvl w:val="3"/>
          <w:numId w:val="1"/>
        </w:numPr>
      </w:pPr>
      <w:r>
        <w:rPr>
          <w:rFonts w:hint="eastAsia"/>
        </w:rPr>
        <w:t>Microsoft365テナント、</w:t>
      </w:r>
      <w:r>
        <w:t>Entra ID</w:t>
      </w:r>
      <w:r>
        <w:rPr>
          <w:rFonts w:hint="eastAsia"/>
        </w:rPr>
        <w:t>、Exchange OnlineやTeams等のMicrosoft365サービス、ExpressRoute、AD同期やハイブリッド構成及びその他オンプレミスのサーバを含め、作業順序を考慮した、安全確実な移行方法で移行すること。</w:t>
      </w:r>
    </w:p>
    <w:p w14:paraId="3A8BF7F4" w14:textId="77777777" w:rsidR="00BB29C3" w:rsidRDefault="00BB29C3" w:rsidP="00293C4D">
      <w:pPr>
        <w:pStyle w:val="4"/>
        <w:numPr>
          <w:ilvl w:val="3"/>
          <w:numId w:val="1"/>
        </w:numPr>
      </w:pPr>
      <w:r>
        <w:rPr>
          <w:rFonts w:hint="eastAsia"/>
        </w:rPr>
        <w:t>利用者管理システムの処理に影響を与えない時間帯に移行作業を実施すること。</w:t>
      </w:r>
    </w:p>
    <w:p w14:paraId="26B415BF" w14:textId="77777777" w:rsidR="00BB29C3" w:rsidRDefault="00BB29C3" w:rsidP="00293C4D">
      <w:pPr>
        <w:pStyle w:val="4"/>
        <w:numPr>
          <w:ilvl w:val="3"/>
          <w:numId w:val="1"/>
        </w:numPr>
      </w:pPr>
      <w:r>
        <w:rPr>
          <w:rFonts w:hint="eastAsia"/>
        </w:rPr>
        <w:t>可能な限りシステムを停止することなく移行すること。止むを得ずシステム停止が必要な場合は、府と協議し夜間又は休日に移動作業を行うこと。</w:t>
      </w:r>
    </w:p>
    <w:p w14:paraId="65B30C83" w14:textId="77777777" w:rsidR="00BB29C3" w:rsidRDefault="00BB29C3" w:rsidP="00293C4D">
      <w:pPr>
        <w:pStyle w:val="4"/>
        <w:numPr>
          <w:ilvl w:val="3"/>
          <w:numId w:val="1"/>
        </w:numPr>
      </w:pPr>
      <w:r>
        <w:rPr>
          <w:rFonts w:hint="eastAsia"/>
        </w:rPr>
        <w:t>府の承認を得た移行手順を準備し、検証環境での移行を行った上で手順、スケジュールの見直しを行い、府の承認を得て本番環境の移行を実施すること。</w:t>
      </w:r>
    </w:p>
    <w:p w14:paraId="20F3EC69" w14:textId="7839A1C4" w:rsidR="00BB29C3" w:rsidRDefault="00BB29C3" w:rsidP="00293C4D">
      <w:pPr>
        <w:pStyle w:val="4"/>
        <w:numPr>
          <w:ilvl w:val="3"/>
          <w:numId w:val="1"/>
        </w:numPr>
      </w:pPr>
      <w:r>
        <w:rPr>
          <w:rFonts w:hint="eastAsia"/>
        </w:rPr>
        <w:t>移行に際し、メールサーバに対して必要となるスキーマ拡張作業を行うとともに、本</w:t>
      </w:r>
      <w:r w:rsidR="002C615A">
        <w:rPr>
          <w:rFonts w:hint="eastAsia"/>
        </w:rPr>
        <w:t>業務</w:t>
      </w:r>
      <w:r>
        <w:rPr>
          <w:rFonts w:hint="eastAsia"/>
        </w:rPr>
        <w:t>期間中に必要となるCU適用作業を適宜実施すること。</w:t>
      </w:r>
    </w:p>
    <w:p w14:paraId="48C1446C" w14:textId="77777777" w:rsidR="00BB29C3" w:rsidRDefault="00BB29C3" w:rsidP="00293C4D">
      <w:pPr>
        <w:pStyle w:val="4"/>
        <w:numPr>
          <w:ilvl w:val="3"/>
          <w:numId w:val="1"/>
        </w:numPr>
      </w:pPr>
      <w:r>
        <w:rPr>
          <w:rFonts w:hint="eastAsia"/>
        </w:rPr>
        <w:t>新バージョンのExchange Serverへ移行後、旧バージョンのExcha</w:t>
      </w:r>
      <w:r>
        <w:t>n</w:t>
      </w:r>
      <w:r>
        <w:rPr>
          <w:rFonts w:hint="eastAsia"/>
        </w:rPr>
        <w:t>ge Serverをアンインストールし、AD上に残っている旧サーバの情報を削除すること。</w:t>
      </w:r>
    </w:p>
    <w:p w14:paraId="4E601986" w14:textId="3ABEBFB2" w:rsidR="00BB29C3" w:rsidRPr="001C020C" w:rsidRDefault="00BB29C3" w:rsidP="00C1118C">
      <w:pPr>
        <w:pStyle w:val="4"/>
        <w:numPr>
          <w:ilvl w:val="3"/>
          <w:numId w:val="1"/>
        </w:numPr>
      </w:pPr>
      <w:r w:rsidRPr="002B05A9">
        <w:rPr>
          <w:rFonts w:hint="eastAsia"/>
        </w:rPr>
        <w:t>職員による移行作業が発生する場合は、移行手順書を作成</w:t>
      </w:r>
      <w:r>
        <w:rPr>
          <w:rFonts w:hint="eastAsia"/>
        </w:rPr>
        <w:t>・提供し、職員が円滑に作業できるよう支援</w:t>
      </w:r>
      <w:r w:rsidRPr="002B05A9">
        <w:rPr>
          <w:rFonts w:hint="eastAsia"/>
        </w:rPr>
        <w:t>すること。</w:t>
      </w:r>
    </w:p>
    <w:p w14:paraId="57C000D2" w14:textId="77777777" w:rsidR="00BB29C3" w:rsidRDefault="00BB29C3" w:rsidP="00293C4D">
      <w:pPr>
        <w:pStyle w:val="3"/>
        <w:numPr>
          <w:ilvl w:val="2"/>
          <w:numId w:val="1"/>
        </w:numPr>
      </w:pPr>
      <w:bookmarkStart w:id="104" w:name="_Toc169861334"/>
      <w:r>
        <w:rPr>
          <w:rFonts w:hint="eastAsia"/>
        </w:rPr>
        <w:t>会議室予約</w:t>
      </w:r>
      <w:bookmarkEnd w:id="104"/>
    </w:p>
    <w:p w14:paraId="7BEC5BA4" w14:textId="6B1162CE" w:rsidR="00BB29C3" w:rsidRDefault="00BB29C3" w:rsidP="00293C4D">
      <w:pPr>
        <w:pStyle w:val="4"/>
        <w:numPr>
          <w:ilvl w:val="3"/>
          <w:numId w:val="1"/>
        </w:numPr>
      </w:pPr>
      <w:r>
        <w:rPr>
          <w:rFonts w:hint="eastAsia"/>
        </w:rPr>
        <w:t>以下の作業を、特別記載がある場合を除き</w:t>
      </w:r>
      <w:r w:rsidR="008D63B7">
        <w:rPr>
          <w:rFonts w:hint="eastAsia"/>
        </w:rPr>
        <w:t>受注者</w:t>
      </w:r>
      <w:r>
        <w:rPr>
          <w:rFonts w:hint="eastAsia"/>
        </w:rPr>
        <w:t>にて実施すること。</w:t>
      </w:r>
    </w:p>
    <w:p w14:paraId="35849D3D" w14:textId="7D9A4E86" w:rsidR="00BB29C3" w:rsidRDefault="00BB29C3" w:rsidP="00293C4D">
      <w:pPr>
        <w:pStyle w:val="5"/>
        <w:numPr>
          <w:ilvl w:val="4"/>
          <w:numId w:val="1"/>
        </w:numPr>
      </w:pPr>
      <w:r>
        <w:rPr>
          <w:rFonts w:hint="eastAsia"/>
        </w:rPr>
        <w:t>会議室予約については、Exchangeとは別の現行</w:t>
      </w:r>
      <w:r w:rsidR="005D1191">
        <w:rPr>
          <w:rFonts w:hint="eastAsia"/>
        </w:rPr>
        <w:t>会議室予約システム</w:t>
      </w:r>
      <w:r>
        <w:rPr>
          <w:rFonts w:hint="eastAsia"/>
        </w:rPr>
        <w:t>からExchangeのリソースメールボックスを利用した会議室予約に変更</w:t>
      </w:r>
      <w:r w:rsidR="000826CB">
        <w:rPr>
          <w:rFonts w:hint="eastAsia"/>
        </w:rPr>
        <w:t>すること。</w:t>
      </w:r>
    </w:p>
    <w:p w14:paraId="3B90EDF9" w14:textId="3DD241D9" w:rsidR="00BB29C3" w:rsidRDefault="00BB29C3" w:rsidP="00293C4D">
      <w:pPr>
        <w:pStyle w:val="5"/>
        <w:numPr>
          <w:ilvl w:val="4"/>
          <w:numId w:val="1"/>
        </w:numPr>
      </w:pPr>
      <w:r>
        <w:rPr>
          <w:rFonts w:hint="eastAsia"/>
        </w:rPr>
        <w:t>既存の</w:t>
      </w:r>
      <w:r w:rsidR="005D1191">
        <w:rPr>
          <w:rFonts w:hint="eastAsia"/>
        </w:rPr>
        <w:t>会議室予約システム</w:t>
      </w:r>
      <w:r>
        <w:rPr>
          <w:rFonts w:hint="eastAsia"/>
        </w:rPr>
        <w:t>から各会議室の設定を引き継ぐこと。具体的な引き継ぐパラメータは基本設計書</w:t>
      </w:r>
      <w:r w:rsidR="00801D07">
        <w:rPr>
          <w:rFonts w:hint="eastAsia"/>
        </w:rPr>
        <w:t>及び</w:t>
      </w:r>
      <w:r>
        <w:rPr>
          <w:rFonts w:hint="eastAsia"/>
        </w:rPr>
        <w:t>既存</w:t>
      </w:r>
      <w:r w:rsidR="005D1191">
        <w:rPr>
          <w:rFonts w:hint="eastAsia"/>
        </w:rPr>
        <w:t>会議室予約システム</w:t>
      </w:r>
      <w:r>
        <w:rPr>
          <w:rFonts w:hint="eastAsia"/>
        </w:rPr>
        <w:t>を確認すること。</w:t>
      </w:r>
    </w:p>
    <w:p w14:paraId="420647DE" w14:textId="4C1B8CB5" w:rsidR="00BB29C3" w:rsidRDefault="00BB29C3" w:rsidP="00293C4D">
      <w:pPr>
        <w:pStyle w:val="5"/>
        <w:numPr>
          <w:ilvl w:val="4"/>
          <w:numId w:val="1"/>
        </w:numPr>
      </w:pPr>
      <w:r>
        <w:rPr>
          <w:rFonts w:hint="eastAsia"/>
        </w:rPr>
        <w:t>会議室の作成は一括で実施すること。そのための</w:t>
      </w:r>
      <w:r w:rsidR="00436B77">
        <w:t>PowerShell</w:t>
      </w:r>
      <w:r>
        <w:rPr>
          <w:rFonts w:hint="eastAsia"/>
        </w:rPr>
        <w:t>スクリプトを作成し、リソースメールボックスをExchange Online上に作成すること。</w:t>
      </w:r>
    </w:p>
    <w:p w14:paraId="05FFE465" w14:textId="77777777" w:rsidR="00BB29C3" w:rsidRDefault="00BB29C3" w:rsidP="00293C4D">
      <w:pPr>
        <w:pStyle w:val="5"/>
        <w:numPr>
          <w:ilvl w:val="4"/>
          <w:numId w:val="1"/>
        </w:numPr>
      </w:pPr>
      <w:r>
        <w:rPr>
          <w:rFonts w:hint="eastAsia"/>
        </w:rPr>
        <w:t>リソースメールボックスのアカウントは、オンプレミスのActive Directoryから同期する構成とすること。</w:t>
      </w:r>
    </w:p>
    <w:p w14:paraId="44E9BAE0" w14:textId="71EFAD28" w:rsidR="00BB29C3" w:rsidRPr="000A15FD" w:rsidRDefault="00BB29C3" w:rsidP="00293C4D">
      <w:pPr>
        <w:pStyle w:val="5"/>
        <w:numPr>
          <w:ilvl w:val="4"/>
          <w:numId w:val="1"/>
        </w:numPr>
      </w:pPr>
      <w:r w:rsidRPr="00FD4320">
        <w:rPr>
          <w:rFonts w:hint="eastAsia"/>
        </w:rPr>
        <w:t>変更となる会議室だけCSV</w:t>
      </w:r>
      <w:r>
        <w:rPr>
          <w:rFonts w:hint="eastAsia"/>
        </w:rPr>
        <w:t>ファイル</w:t>
      </w:r>
      <w:r w:rsidRPr="00FD4320">
        <w:rPr>
          <w:rFonts w:hint="eastAsia"/>
        </w:rPr>
        <w:t>を作成して</w:t>
      </w:r>
      <w:r>
        <w:rPr>
          <w:rFonts w:hint="eastAsia"/>
        </w:rPr>
        <w:t>設定</w:t>
      </w:r>
      <w:r w:rsidRPr="00FD4320">
        <w:rPr>
          <w:rFonts w:hint="eastAsia"/>
        </w:rPr>
        <w:t>変更できる</w:t>
      </w:r>
      <w:r w:rsidR="00436B77" w:rsidRPr="00FD4320">
        <w:t>PowerShell</w:t>
      </w:r>
      <w:r>
        <w:rPr>
          <w:rFonts w:hint="eastAsia"/>
        </w:rPr>
        <w:t>スクリプト</w:t>
      </w:r>
      <w:r w:rsidRPr="00FD4320">
        <w:rPr>
          <w:rFonts w:hint="eastAsia"/>
        </w:rPr>
        <w:t>を用意すること。</w:t>
      </w:r>
    </w:p>
    <w:p w14:paraId="55B30874" w14:textId="77777777" w:rsidR="00BB29C3" w:rsidRDefault="00BB29C3" w:rsidP="00293C4D">
      <w:pPr>
        <w:pStyle w:val="5"/>
        <w:numPr>
          <w:ilvl w:val="4"/>
          <w:numId w:val="1"/>
        </w:numPr>
      </w:pPr>
      <w:r>
        <w:rPr>
          <w:rFonts w:hint="eastAsia"/>
        </w:rPr>
        <w:t>会議日付が2025年6月から8月までの会議は、現行会議室予約システムを利用するため、利用者からの新システムの会議室予約は８月末までシステム制御にて予約不可とすること。</w:t>
      </w:r>
    </w:p>
    <w:p w14:paraId="50582541" w14:textId="4634E724" w:rsidR="00BB29C3" w:rsidRDefault="00BB29C3" w:rsidP="00293C4D">
      <w:pPr>
        <w:pStyle w:val="5"/>
        <w:numPr>
          <w:ilvl w:val="4"/>
          <w:numId w:val="1"/>
        </w:numPr>
      </w:pPr>
      <w:r>
        <w:rPr>
          <w:rFonts w:hint="eastAsia"/>
        </w:rPr>
        <w:lastRenderedPageBreak/>
        <w:t>2025年9月以降の新システムへの会議室予約は、予約者本人が実施</w:t>
      </w:r>
      <w:r w:rsidR="000826CB">
        <w:rPr>
          <w:rFonts w:hint="eastAsia"/>
        </w:rPr>
        <w:t>すること。</w:t>
      </w:r>
    </w:p>
    <w:p w14:paraId="609A03A8" w14:textId="2D32CCE1" w:rsidR="00BB29C3" w:rsidRDefault="00BB29C3" w:rsidP="00293C4D">
      <w:pPr>
        <w:pStyle w:val="5"/>
        <w:numPr>
          <w:ilvl w:val="4"/>
          <w:numId w:val="1"/>
        </w:numPr>
      </w:pPr>
      <w:r>
        <w:rPr>
          <w:rFonts w:hint="eastAsia"/>
        </w:rPr>
        <w:t>会議室予約の操作手順書を提供すること。また、</w:t>
      </w:r>
      <w:r w:rsidR="002057C7" w:rsidRPr="002057C7">
        <w:rPr>
          <w:rFonts w:hint="eastAsia"/>
        </w:rPr>
        <w:t>操作手順書を運用事業者に引継ぎ、運用事業者による利用者からの問合せを支援すること。</w:t>
      </w:r>
    </w:p>
    <w:p w14:paraId="0F8B2418" w14:textId="517A79E6" w:rsidR="00BB29C3" w:rsidRPr="00532796" w:rsidRDefault="00FD0D97" w:rsidP="00293C4D">
      <w:pPr>
        <w:pStyle w:val="5"/>
        <w:numPr>
          <w:ilvl w:val="4"/>
          <w:numId w:val="1"/>
        </w:numPr>
      </w:pPr>
      <w:r>
        <w:rPr>
          <w:rFonts w:hint="eastAsia"/>
        </w:rPr>
        <w:t>受注者</w:t>
      </w:r>
      <w:r w:rsidR="00BB29C3">
        <w:rPr>
          <w:rFonts w:hint="eastAsia"/>
        </w:rPr>
        <w:t>にて</w:t>
      </w:r>
      <w:r w:rsidR="00A403F8">
        <w:rPr>
          <w:rFonts w:cs="Arial"/>
        </w:rPr>
        <w:t>現行賃貸借事業受注者</w:t>
      </w:r>
      <w:r w:rsidR="00801D07">
        <w:rPr>
          <w:rFonts w:hint="eastAsia"/>
        </w:rPr>
        <w:t>及び</w:t>
      </w:r>
      <w:r w:rsidR="00BB29C3">
        <w:rPr>
          <w:rFonts w:hint="eastAsia"/>
        </w:rPr>
        <w:t>運用事業者と調整し、現行</w:t>
      </w:r>
      <w:r w:rsidR="005D1191">
        <w:rPr>
          <w:rFonts w:hint="eastAsia"/>
        </w:rPr>
        <w:t>会議室予約システム</w:t>
      </w:r>
      <w:r w:rsidR="00BB29C3">
        <w:rPr>
          <w:rFonts w:hint="eastAsia"/>
        </w:rPr>
        <w:t>で、会議日付が2025年9月以降となる予約を予約禁止できるようにすること。</w:t>
      </w:r>
    </w:p>
    <w:p w14:paraId="4EA0A603" w14:textId="0DA08F64" w:rsidR="00AC2CC5" w:rsidRDefault="00AC2CC5" w:rsidP="00AC2CC5">
      <w:pPr>
        <w:pStyle w:val="3"/>
        <w:numPr>
          <w:ilvl w:val="2"/>
          <w:numId w:val="1"/>
        </w:numPr>
      </w:pPr>
      <w:r>
        <w:rPr>
          <w:rFonts w:hint="eastAsia"/>
        </w:rPr>
        <w:t>ファイル暗号化</w:t>
      </w:r>
    </w:p>
    <w:p w14:paraId="7F1C5BE4" w14:textId="62A33D8D" w:rsidR="00AC2CC5" w:rsidRDefault="00CC2FAB" w:rsidP="00CC2FAB">
      <w:pPr>
        <w:pStyle w:val="4"/>
      </w:pPr>
      <w:r>
        <w:rPr>
          <w:rFonts w:hint="eastAsia"/>
        </w:rPr>
        <w:t>移行後の復号化されたフォルダ内データを受注者にて一括暗号化を検討すること。開発元への問合せ回答として一括暗号化が難しい場合は、暗号化手順を作成し利用者へ説明すること。</w:t>
      </w:r>
    </w:p>
    <w:p w14:paraId="3F5B7A17" w14:textId="77777777" w:rsidR="005E04F0" w:rsidRDefault="005E04F0" w:rsidP="005E04F0">
      <w:pPr>
        <w:pStyle w:val="3"/>
        <w:numPr>
          <w:ilvl w:val="2"/>
          <w:numId w:val="1"/>
        </w:numPr>
      </w:pPr>
      <w:r w:rsidRPr="00C61AF8">
        <w:rPr>
          <w:rFonts w:hint="eastAsia"/>
        </w:rPr>
        <w:t>Officeアプリケーションシステム</w:t>
      </w:r>
    </w:p>
    <w:p w14:paraId="36770C43" w14:textId="41F024C3" w:rsidR="00BB29C3" w:rsidRPr="00840734" w:rsidRDefault="005E04F0" w:rsidP="005E04F0">
      <w:pPr>
        <w:pStyle w:val="30"/>
      </w:pPr>
      <w:r>
        <w:rPr>
          <w:rFonts w:hint="eastAsia"/>
        </w:rPr>
        <w:t>O</w:t>
      </w:r>
      <w:r>
        <w:t>ffice</w:t>
      </w:r>
      <w:r w:rsidR="005E62CE">
        <w:rPr>
          <w:rFonts w:hint="eastAsia"/>
        </w:rPr>
        <w:t>アプリケーションシステム</w:t>
      </w:r>
      <w:r w:rsidR="00FF6B8E">
        <w:rPr>
          <w:rFonts w:hint="eastAsia"/>
        </w:rPr>
        <w:t>の移行については、</w:t>
      </w:r>
      <w:r w:rsidR="008830DE" w:rsidRPr="008830DE">
        <w:rPr>
          <w:rFonts w:hint="eastAsia"/>
        </w:rPr>
        <w:t>職員</w:t>
      </w:r>
      <w:r w:rsidR="008830DE">
        <w:rPr>
          <w:rFonts w:hint="eastAsia"/>
        </w:rPr>
        <w:t>にて</w:t>
      </w:r>
      <w:r w:rsidR="008830DE" w:rsidRPr="008830DE">
        <w:rPr>
          <w:rFonts w:hint="eastAsia"/>
        </w:rPr>
        <w:t>対応する</w:t>
      </w:r>
      <w:r w:rsidR="008830DE">
        <w:rPr>
          <w:rFonts w:hint="eastAsia"/>
        </w:rPr>
        <w:t>ため</w:t>
      </w:r>
      <w:r w:rsidR="008830DE" w:rsidRPr="008830DE">
        <w:rPr>
          <w:rFonts w:hint="eastAsia"/>
        </w:rPr>
        <w:t>、移行手順書を作成すること。</w:t>
      </w:r>
      <w:r w:rsidR="009E393C">
        <w:rPr>
          <w:rFonts w:hint="eastAsia"/>
        </w:rPr>
        <w:t>なお、配信については運用事業者にて</w:t>
      </w:r>
      <w:r w:rsidR="001633CE">
        <w:rPr>
          <w:rFonts w:hint="eastAsia"/>
        </w:rPr>
        <w:t>庁内の配信サーバ</w:t>
      </w:r>
      <w:r w:rsidR="00635119">
        <w:rPr>
          <w:rFonts w:hint="eastAsia"/>
        </w:rPr>
        <w:t>より実施</w:t>
      </w:r>
      <w:r w:rsidR="000826CB">
        <w:rPr>
          <w:rFonts w:hint="eastAsia"/>
        </w:rPr>
        <w:t>すること。</w:t>
      </w:r>
    </w:p>
    <w:p w14:paraId="434B9FBF" w14:textId="5D122241" w:rsidR="00A377DB" w:rsidRDefault="00364BA5" w:rsidP="00A377DB">
      <w:pPr>
        <w:pStyle w:val="2"/>
      </w:pPr>
      <w:bookmarkStart w:id="105" w:name="_Toc174961572"/>
      <w:r>
        <w:rPr>
          <w:rFonts w:hint="eastAsia"/>
        </w:rPr>
        <w:t>引継ぎ</w:t>
      </w:r>
      <w:bookmarkEnd w:id="105"/>
    </w:p>
    <w:p w14:paraId="0E78EFA5" w14:textId="266C39AB" w:rsidR="00F65963" w:rsidRDefault="00F65963" w:rsidP="00F65963">
      <w:pPr>
        <w:pStyle w:val="3"/>
      </w:pPr>
      <w:r>
        <w:rPr>
          <w:rFonts w:hint="eastAsia"/>
        </w:rPr>
        <w:t>以下の要件に基づき、運用事業者等という。）と協議の上、運用引継計画書を作成すること。</w:t>
      </w:r>
    </w:p>
    <w:p w14:paraId="508E4F41" w14:textId="77777777" w:rsidR="00F65963" w:rsidRPr="004937EB" w:rsidRDefault="00F65963" w:rsidP="00F65963">
      <w:pPr>
        <w:pStyle w:val="4"/>
      </w:pPr>
      <w:r w:rsidRPr="004937EB">
        <w:rPr>
          <w:rFonts w:hint="eastAsia"/>
        </w:rPr>
        <w:t>手順書、資料等の作成だけではなく、全ての引継事項について一巡することを原則とした操作訓練や説明会を開催する等、十分な引継ぎが行える計画とすること。</w:t>
      </w:r>
    </w:p>
    <w:p w14:paraId="7E8340EF" w14:textId="77777777" w:rsidR="00F65963" w:rsidRDefault="00F65963" w:rsidP="00F65963">
      <w:pPr>
        <w:pStyle w:val="4"/>
      </w:pPr>
      <w:r>
        <w:rPr>
          <w:rFonts w:hint="eastAsia"/>
        </w:rPr>
        <w:t>操作訓練、説明会等の開催日時は、運用事業者等の要望を十分に反映すること。</w:t>
      </w:r>
    </w:p>
    <w:p w14:paraId="7FADD6AF" w14:textId="77777777" w:rsidR="00781EE2" w:rsidRDefault="00781EE2" w:rsidP="00781EE2">
      <w:pPr>
        <w:pStyle w:val="4"/>
      </w:pPr>
      <w:r>
        <w:rPr>
          <w:rFonts w:hint="eastAsia"/>
        </w:rPr>
        <w:t>引継事項として想定されるものは以下のとおり。</w:t>
      </w:r>
    </w:p>
    <w:p w14:paraId="4B11F049" w14:textId="77777777" w:rsidR="00781EE2" w:rsidRDefault="00781EE2" w:rsidP="00781EE2">
      <w:pPr>
        <w:pStyle w:val="5"/>
      </w:pPr>
      <w:r>
        <w:rPr>
          <w:rFonts w:hint="eastAsia"/>
        </w:rPr>
        <w:t>調達機器等の利用方法及び状態確認方法</w:t>
      </w:r>
    </w:p>
    <w:p w14:paraId="0A3BEBFA" w14:textId="77777777" w:rsidR="00781EE2" w:rsidRDefault="00781EE2" w:rsidP="00781EE2">
      <w:pPr>
        <w:pStyle w:val="5"/>
      </w:pPr>
      <w:r>
        <w:rPr>
          <w:rFonts w:hint="eastAsia"/>
        </w:rPr>
        <w:t>調達機器等の設定変更方法及び管理方法（ファームウェアのバージョンアップ手順を含む）</w:t>
      </w:r>
    </w:p>
    <w:p w14:paraId="37D885ED" w14:textId="77777777" w:rsidR="00781EE2" w:rsidRDefault="00781EE2" w:rsidP="00781EE2">
      <w:pPr>
        <w:pStyle w:val="5"/>
      </w:pPr>
      <w:r>
        <w:rPr>
          <w:rFonts w:hint="eastAsia"/>
        </w:rPr>
        <w:t>障害発生時の切分け及び復旧方法（バックアップの取得及び</w:t>
      </w:r>
      <w:r w:rsidR="001B15E9">
        <w:rPr>
          <w:rFonts w:hint="eastAsia"/>
        </w:rPr>
        <w:t>リストア方法</w:t>
      </w:r>
      <w:r>
        <w:rPr>
          <w:rFonts w:hint="eastAsia"/>
        </w:rPr>
        <w:t>を含む）</w:t>
      </w:r>
    </w:p>
    <w:p w14:paraId="0896A01B" w14:textId="77777777" w:rsidR="00781EE2" w:rsidRDefault="00781EE2" w:rsidP="00781EE2">
      <w:pPr>
        <w:pStyle w:val="5"/>
      </w:pPr>
      <w:r>
        <w:rPr>
          <w:rFonts w:hint="eastAsia"/>
        </w:rPr>
        <w:t>保守及び</w:t>
      </w:r>
      <w:r w:rsidR="000469CE">
        <w:rPr>
          <w:rFonts w:hint="eastAsia"/>
        </w:rPr>
        <w:t>技術支援</w:t>
      </w:r>
      <w:r>
        <w:rPr>
          <w:rFonts w:hint="eastAsia"/>
        </w:rPr>
        <w:t>の利用方法（保守及び</w:t>
      </w:r>
      <w:r w:rsidR="000469CE">
        <w:rPr>
          <w:rFonts w:hint="eastAsia"/>
        </w:rPr>
        <w:t>技術支援</w:t>
      </w:r>
      <w:r>
        <w:rPr>
          <w:rFonts w:hint="eastAsia"/>
        </w:rPr>
        <w:t>の利用手順、受付窓口の連絡先等を含む）</w:t>
      </w:r>
    </w:p>
    <w:p w14:paraId="1588D878" w14:textId="5D5A58C1" w:rsidR="00781EE2" w:rsidRDefault="00781EE2" w:rsidP="00781EE2">
      <w:pPr>
        <w:pStyle w:val="3"/>
      </w:pPr>
      <w:r>
        <w:rPr>
          <w:rFonts w:hint="eastAsia"/>
        </w:rPr>
        <w:t>運用引継計画書の作成に当たっては、</w:t>
      </w:r>
      <w:r w:rsidR="00B54FFE">
        <w:rPr>
          <w:rFonts w:hint="eastAsia"/>
        </w:rPr>
        <w:t>運用事業者等</w:t>
      </w:r>
      <w:r>
        <w:rPr>
          <w:rFonts w:hint="eastAsia"/>
        </w:rPr>
        <w:t>と十分な連携及び調整を行い、府の承諾を得ること。</w:t>
      </w:r>
    </w:p>
    <w:p w14:paraId="3DE530F6" w14:textId="49987B06" w:rsidR="00781EE2" w:rsidRDefault="00781EE2" w:rsidP="00781EE2">
      <w:pPr>
        <w:pStyle w:val="3"/>
      </w:pPr>
      <w:r>
        <w:rPr>
          <w:rFonts w:hint="eastAsia"/>
        </w:rPr>
        <w:t>運用引継計画書及び以下の要件に基づき、調達機器等における運用事項、管理事項等、運用に必要となる手順を記した運用手順書</w:t>
      </w:r>
      <w:r w:rsidR="009668CF">
        <w:rPr>
          <w:rFonts w:hint="eastAsia"/>
        </w:rPr>
        <w:t>及び管理情報を記した</w:t>
      </w:r>
      <w:r w:rsidR="00326341">
        <w:rPr>
          <w:rFonts w:hint="eastAsia"/>
        </w:rPr>
        <w:t>運用</w:t>
      </w:r>
      <w:r w:rsidR="009668CF">
        <w:rPr>
          <w:rFonts w:hint="eastAsia"/>
        </w:rPr>
        <w:t>管理資料</w:t>
      </w:r>
      <w:r>
        <w:rPr>
          <w:rFonts w:hint="eastAsia"/>
        </w:rPr>
        <w:t>を作成すること。</w:t>
      </w:r>
    </w:p>
    <w:p w14:paraId="1C941E24" w14:textId="7375350C" w:rsidR="00781EE2" w:rsidRDefault="009668CF" w:rsidP="00781EE2">
      <w:pPr>
        <w:pStyle w:val="4"/>
      </w:pPr>
      <w:r>
        <w:rPr>
          <w:rFonts w:hint="eastAsia"/>
        </w:rPr>
        <w:t>運用</w:t>
      </w:r>
      <w:r w:rsidR="00781EE2">
        <w:rPr>
          <w:rFonts w:hint="eastAsia"/>
        </w:rPr>
        <w:t>手順書</w:t>
      </w:r>
      <w:r>
        <w:rPr>
          <w:rFonts w:hint="eastAsia"/>
        </w:rPr>
        <w:t>及び</w:t>
      </w:r>
      <w:r w:rsidR="00326341">
        <w:rPr>
          <w:rFonts w:hint="eastAsia"/>
        </w:rPr>
        <w:t>運用</w:t>
      </w:r>
      <w:r>
        <w:rPr>
          <w:rFonts w:hint="eastAsia"/>
        </w:rPr>
        <w:t>管理資料</w:t>
      </w:r>
      <w:r w:rsidR="00781EE2">
        <w:rPr>
          <w:rFonts w:hint="eastAsia"/>
        </w:rPr>
        <w:t>の記載内容は、</w:t>
      </w:r>
      <w:r w:rsidR="00B54FFE">
        <w:rPr>
          <w:rFonts w:hint="eastAsia"/>
        </w:rPr>
        <w:t>運用事業者等</w:t>
      </w:r>
      <w:r w:rsidR="00781EE2">
        <w:rPr>
          <w:rFonts w:hint="eastAsia"/>
        </w:rPr>
        <w:t>の要望を十分に反映すること。</w:t>
      </w:r>
    </w:p>
    <w:p w14:paraId="79551D92" w14:textId="0599E0B4" w:rsidR="00781EE2" w:rsidRDefault="007579DA" w:rsidP="00781EE2">
      <w:pPr>
        <w:pStyle w:val="4"/>
      </w:pPr>
      <w:r>
        <w:rPr>
          <w:rFonts w:hint="eastAsia"/>
        </w:rPr>
        <w:lastRenderedPageBreak/>
        <w:t>運用手順書は、調達機器等</w:t>
      </w:r>
      <w:r w:rsidR="00781EE2">
        <w:rPr>
          <w:rFonts w:hint="eastAsia"/>
        </w:rPr>
        <w:t>の操作方法だけではなく、運用業務において実際に必要となる複数の操作を組み合わせた一連の作業を想定した内容とすること。</w:t>
      </w:r>
    </w:p>
    <w:p w14:paraId="515C69B7" w14:textId="77777777" w:rsidR="00781EE2" w:rsidRDefault="00781EE2" w:rsidP="00781EE2">
      <w:pPr>
        <w:pStyle w:val="4"/>
      </w:pPr>
      <w:r>
        <w:rPr>
          <w:rFonts w:hint="eastAsia"/>
        </w:rPr>
        <w:t>運用手順書には、以下のドキュメントを含むこと。</w:t>
      </w:r>
    </w:p>
    <w:p w14:paraId="0D1247A1" w14:textId="3D7E5ED0" w:rsidR="007579DA" w:rsidRDefault="007579DA" w:rsidP="00781EE2">
      <w:pPr>
        <w:pStyle w:val="5"/>
      </w:pPr>
      <w:r>
        <w:rPr>
          <w:rFonts w:hint="eastAsia"/>
        </w:rPr>
        <w:t>調達機器等の</w:t>
      </w:r>
      <w:r w:rsidR="00326341">
        <w:rPr>
          <w:rFonts w:hint="eastAsia"/>
        </w:rPr>
        <w:t>操作方法や作業手順を記載した</w:t>
      </w:r>
      <w:r>
        <w:rPr>
          <w:rFonts w:hint="eastAsia"/>
        </w:rPr>
        <w:t>操作手順書</w:t>
      </w:r>
    </w:p>
    <w:p w14:paraId="61507F19" w14:textId="41EF1C02" w:rsidR="00781EE2" w:rsidRDefault="00781EE2" w:rsidP="00781EE2">
      <w:pPr>
        <w:pStyle w:val="5"/>
      </w:pPr>
      <w:r>
        <w:rPr>
          <w:rFonts w:hint="eastAsia"/>
        </w:rPr>
        <w:t>保守及び</w:t>
      </w:r>
      <w:r w:rsidR="000469CE">
        <w:rPr>
          <w:rFonts w:hint="eastAsia"/>
        </w:rPr>
        <w:t>技術支援</w:t>
      </w:r>
      <w:r>
        <w:rPr>
          <w:rFonts w:hint="eastAsia"/>
        </w:rPr>
        <w:t>の連絡体制や連絡先を記載した保守・</w:t>
      </w:r>
      <w:r w:rsidR="000469CE">
        <w:rPr>
          <w:rFonts w:hint="eastAsia"/>
        </w:rPr>
        <w:t>技術支援</w:t>
      </w:r>
      <w:r>
        <w:rPr>
          <w:rFonts w:hint="eastAsia"/>
        </w:rPr>
        <w:t>体制図</w:t>
      </w:r>
    </w:p>
    <w:p w14:paraId="6828D851" w14:textId="2A933C04" w:rsidR="00781EE2" w:rsidRDefault="00781EE2" w:rsidP="00781EE2">
      <w:pPr>
        <w:pStyle w:val="5"/>
      </w:pPr>
      <w:r>
        <w:rPr>
          <w:rFonts w:hint="eastAsia"/>
        </w:rPr>
        <w:t>保守及び</w:t>
      </w:r>
      <w:r w:rsidR="000469CE">
        <w:rPr>
          <w:rFonts w:hint="eastAsia"/>
        </w:rPr>
        <w:t>技術支援</w:t>
      </w:r>
      <w:r>
        <w:rPr>
          <w:rFonts w:hint="eastAsia"/>
        </w:rPr>
        <w:t>を利用する手順を説明した保守・</w:t>
      </w:r>
      <w:r w:rsidR="000469CE">
        <w:rPr>
          <w:rFonts w:hint="eastAsia"/>
        </w:rPr>
        <w:t>技術支援</w:t>
      </w:r>
      <w:r>
        <w:rPr>
          <w:rFonts w:hint="eastAsia"/>
        </w:rPr>
        <w:t>利用</w:t>
      </w:r>
      <w:r w:rsidR="00B66007">
        <w:rPr>
          <w:rFonts w:hint="eastAsia"/>
        </w:rPr>
        <w:t>手順</w:t>
      </w:r>
      <w:r>
        <w:rPr>
          <w:rFonts w:hint="eastAsia"/>
        </w:rPr>
        <w:t>書</w:t>
      </w:r>
    </w:p>
    <w:p w14:paraId="67656DC2" w14:textId="44C55823" w:rsidR="007579DA" w:rsidRDefault="00326341" w:rsidP="007579DA">
      <w:pPr>
        <w:pStyle w:val="4"/>
      </w:pPr>
      <w:r>
        <w:rPr>
          <w:rFonts w:hint="eastAsia"/>
        </w:rPr>
        <w:t>運用管理</w:t>
      </w:r>
      <w:r w:rsidR="007579DA">
        <w:rPr>
          <w:rFonts w:hint="eastAsia"/>
        </w:rPr>
        <w:t>資料には、以下のドキュメントを含むこと。</w:t>
      </w:r>
    </w:p>
    <w:p w14:paraId="5B2DE0A8" w14:textId="4A6CA98D" w:rsidR="00974CA0" w:rsidRPr="00974CA0" w:rsidRDefault="007379C2" w:rsidP="00974CA0">
      <w:pPr>
        <w:pStyle w:val="5"/>
      </w:pPr>
      <w:r>
        <w:rPr>
          <w:rFonts w:hint="eastAsia"/>
        </w:rPr>
        <w:t>アカウント</w:t>
      </w:r>
      <w:r w:rsidR="00974CA0">
        <w:rPr>
          <w:rFonts w:hint="eastAsia"/>
        </w:rPr>
        <w:t>管理</w:t>
      </w:r>
      <w:r w:rsidR="00974CA0" w:rsidRPr="00974CA0">
        <w:rPr>
          <w:rFonts w:hint="eastAsia"/>
        </w:rPr>
        <w:t>台帳</w:t>
      </w:r>
      <w:r w:rsidR="00974CA0" w:rsidRPr="001E1D75">
        <w:rPr>
          <w:rFonts w:hint="eastAsia"/>
        </w:rPr>
        <w:t>（機器名、ホスト名</w:t>
      </w:r>
      <w:r w:rsidR="00253287">
        <w:rPr>
          <w:rFonts w:hint="eastAsia"/>
        </w:rPr>
        <w:t>、</w:t>
      </w:r>
      <w:r w:rsidR="00974CA0">
        <w:rPr>
          <w:rFonts w:hint="eastAsia"/>
        </w:rPr>
        <w:t>管理画面への接続方式、接続先アドレス</w:t>
      </w:r>
      <w:r w:rsidR="00974CA0" w:rsidRPr="001E1D75">
        <w:rPr>
          <w:rFonts w:hint="eastAsia"/>
        </w:rPr>
        <w:t>、</w:t>
      </w:r>
      <w:r w:rsidR="00974CA0">
        <w:rPr>
          <w:rFonts w:hint="eastAsia"/>
        </w:rPr>
        <w:t>管理者</w:t>
      </w:r>
      <w:r w:rsidR="00974CA0" w:rsidRPr="001E1D75">
        <w:rPr>
          <w:rFonts w:hint="eastAsia"/>
        </w:rPr>
        <w:t>ID</w:t>
      </w:r>
      <w:r w:rsidR="00974CA0">
        <w:rPr>
          <w:rFonts w:hint="eastAsia"/>
        </w:rPr>
        <w:t>・</w:t>
      </w:r>
      <w:r w:rsidR="00974CA0" w:rsidRPr="001E1D75">
        <w:rPr>
          <w:rFonts w:hint="eastAsia"/>
        </w:rPr>
        <w:t>パスワード、パスワード変更可否等）</w:t>
      </w:r>
    </w:p>
    <w:p w14:paraId="43A6EEF9" w14:textId="05F344B8" w:rsidR="00974CA0" w:rsidRPr="00974CA0" w:rsidRDefault="00974CA0" w:rsidP="00974CA0">
      <w:pPr>
        <w:pStyle w:val="5"/>
      </w:pPr>
      <w:r w:rsidRPr="00974CA0">
        <w:rPr>
          <w:rFonts w:hint="eastAsia"/>
        </w:rPr>
        <w:t>証明書</w:t>
      </w:r>
      <w:r>
        <w:rPr>
          <w:rFonts w:hint="eastAsia"/>
        </w:rPr>
        <w:t>管理</w:t>
      </w:r>
      <w:r w:rsidRPr="00974CA0">
        <w:rPr>
          <w:rFonts w:hint="eastAsia"/>
        </w:rPr>
        <w:t>台帳（</w:t>
      </w:r>
      <w:r w:rsidRPr="001E1D75">
        <w:rPr>
          <w:rFonts w:hint="eastAsia"/>
        </w:rPr>
        <w:t>機器名、</w:t>
      </w:r>
      <w:r w:rsidR="00321850">
        <w:rPr>
          <w:rFonts w:hint="eastAsia"/>
        </w:rPr>
        <w:t>C</w:t>
      </w:r>
      <w:r w:rsidR="00321850">
        <w:t>ommon Name</w:t>
      </w:r>
      <w:r w:rsidR="00321850">
        <w:rPr>
          <w:rFonts w:hint="eastAsia"/>
        </w:rPr>
        <w:t>（コモンネーム）</w:t>
      </w:r>
      <w:r w:rsidR="000A4466">
        <w:rPr>
          <w:rFonts w:hint="eastAsia"/>
        </w:rPr>
        <w:t>、使用用途</w:t>
      </w:r>
      <w:r w:rsidRPr="00974CA0">
        <w:rPr>
          <w:rFonts w:hint="eastAsia"/>
        </w:rPr>
        <w:t>、有効期限、</w:t>
      </w:r>
      <w:r>
        <w:rPr>
          <w:rFonts w:hint="eastAsia"/>
        </w:rPr>
        <w:t>新たな証明書の</w:t>
      </w:r>
      <w:r w:rsidRPr="00974CA0">
        <w:rPr>
          <w:rFonts w:hint="eastAsia"/>
        </w:rPr>
        <w:t>入手方法</w:t>
      </w:r>
      <w:r>
        <w:rPr>
          <w:rFonts w:hint="eastAsia"/>
        </w:rPr>
        <w:t>・</w:t>
      </w:r>
      <w:r w:rsidRPr="00974CA0">
        <w:rPr>
          <w:rFonts w:hint="eastAsia"/>
        </w:rPr>
        <w:t>更新手順</w:t>
      </w:r>
      <w:r w:rsidR="00F406E7">
        <w:rPr>
          <w:rFonts w:hint="eastAsia"/>
        </w:rPr>
        <w:t>等</w:t>
      </w:r>
      <w:r w:rsidRPr="00974CA0">
        <w:rPr>
          <w:rFonts w:hint="eastAsia"/>
        </w:rPr>
        <w:t>）</w:t>
      </w:r>
    </w:p>
    <w:p w14:paraId="01FF8D65" w14:textId="1D65956B" w:rsidR="00781EE2" w:rsidRDefault="00781EE2" w:rsidP="0085208C">
      <w:pPr>
        <w:pStyle w:val="5"/>
      </w:pPr>
      <w:r>
        <w:rPr>
          <w:rFonts w:hint="eastAsia"/>
        </w:rPr>
        <w:t>ライセンス管理台帳</w:t>
      </w:r>
      <w:r w:rsidR="0085208C" w:rsidRPr="0085208C">
        <w:rPr>
          <w:rFonts w:hint="eastAsia"/>
        </w:rPr>
        <w:t>（機器名、ホスト名、</w:t>
      </w:r>
      <w:r w:rsidR="00C45EC4">
        <w:rPr>
          <w:rFonts w:hint="eastAsia"/>
        </w:rPr>
        <w:t>ライセンス名称</w:t>
      </w:r>
      <w:r w:rsidR="0085208C">
        <w:rPr>
          <w:rFonts w:hint="eastAsia"/>
        </w:rPr>
        <w:t>、</w:t>
      </w:r>
      <w:r w:rsidR="00996790">
        <w:rPr>
          <w:rFonts w:hint="eastAsia"/>
        </w:rPr>
        <w:t>ライセンス数量、</w:t>
      </w:r>
      <w:r w:rsidR="0085208C">
        <w:rPr>
          <w:rFonts w:hint="eastAsia"/>
        </w:rPr>
        <w:t>ライセンス</w:t>
      </w:r>
      <w:r w:rsidR="00C45EC4">
        <w:rPr>
          <w:rFonts w:hint="eastAsia"/>
        </w:rPr>
        <w:t>キー</w:t>
      </w:r>
      <w:r w:rsidR="0085208C" w:rsidRPr="0085208C">
        <w:rPr>
          <w:rFonts w:hint="eastAsia"/>
        </w:rPr>
        <w:t>等）</w:t>
      </w:r>
    </w:p>
    <w:p w14:paraId="57092343" w14:textId="51FF117B" w:rsidR="006A291C" w:rsidRDefault="006A291C" w:rsidP="00781EE2">
      <w:pPr>
        <w:pStyle w:val="5"/>
      </w:pPr>
      <w:r>
        <w:rPr>
          <w:rFonts w:hint="eastAsia"/>
        </w:rPr>
        <w:t>ライセンス証書、</w:t>
      </w:r>
      <w:r w:rsidR="00253287">
        <w:rPr>
          <w:rFonts w:hint="eastAsia"/>
        </w:rPr>
        <w:t>ライセンス体系の説明書</w:t>
      </w:r>
      <w:r>
        <w:rPr>
          <w:rFonts w:hint="eastAsia"/>
        </w:rPr>
        <w:t>等のライセンス関係資料</w:t>
      </w:r>
    </w:p>
    <w:p w14:paraId="07480410" w14:textId="26703A66" w:rsidR="00781EE2" w:rsidRDefault="00781EE2" w:rsidP="00781EE2">
      <w:pPr>
        <w:pStyle w:val="3"/>
      </w:pPr>
      <w:r w:rsidRPr="00974CA0">
        <w:rPr>
          <w:rFonts w:hint="eastAsia"/>
        </w:rPr>
        <w:t>運用手順書</w:t>
      </w:r>
      <w:r w:rsidR="007579DA">
        <w:rPr>
          <w:rFonts w:hint="eastAsia"/>
        </w:rPr>
        <w:t>及び</w:t>
      </w:r>
      <w:r w:rsidR="00E07B79">
        <w:rPr>
          <w:rFonts w:hint="eastAsia"/>
        </w:rPr>
        <w:t>運用</w:t>
      </w:r>
      <w:r w:rsidR="007579DA">
        <w:rPr>
          <w:rFonts w:hint="eastAsia"/>
        </w:rPr>
        <w:t>管理資料</w:t>
      </w:r>
      <w:r w:rsidRPr="00974CA0">
        <w:rPr>
          <w:rFonts w:hint="eastAsia"/>
        </w:rPr>
        <w:t>の作成に当たっては、</w:t>
      </w:r>
      <w:r w:rsidR="00B54FFE" w:rsidRPr="00974CA0">
        <w:rPr>
          <w:rFonts w:hint="eastAsia"/>
        </w:rPr>
        <w:t>運用事業者等</w:t>
      </w:r>
      <w:r w:rsidRPr="00974CA0">
        <w:rPr>
          <w:rFonts w:hint="eastAsia"/>
        </w:rPr>
        <w:t>と十分な連携及び調整を行い、府の</w:t>
      </w:r>
      <w:r>
        <w:rPr>
          <w:rFonts w:hint="eastAsia"/>
        </w:rPr>
        <w:t>承諾を得ること。</w:t>
      </w:r>
    </w:p>
    <w:p w14:paraId="70D09E38" w14:textId="56FB3A4B" w:rsidR="00781EE2" w:rsidRDefault="00781EE2" w:rsidP="00781EE2">
      <w:pPr>
        <w:pStyle w:val="3"/>
      </w:pPr>
      <w:r>
        <w:rPr>
          <w:rFonts w:hint="eastAsia"/>
        </w:rPr>
        <w:t>運用引継計画書に基づき、</w:t>
      </w:r>
      <w:r w:rsidR="00B54FFE">
        <w:rPr>
          <w:rFonts w:hint="eastAsia"/>
        </w:rPr>
        <w:t>運用事業者等</w:t>
      </w:r>
      <w:r>
        <w:rPr>
          <w:rFonts w:hint="eastAsia"/>
        </w:rPr>
        <w:t>に対して引継ぎ作業を行うこと。</w:t>
      </w:r>
    </w:p>
    <w:p w14:paraId="0E52C455" w14:textId="77777777" w:rsidR="00A377DB" w:rsidRPr="006F0200" w:rsidRDefault="00781EE2" w:rsidP="00781EE2">
      <w:pPr>
        <w:pStyle w:val="3"/>
      </w:pPr>
      <w:r>
        <w:rPr>
          <w:rFonts w:hint="eastAsia"/>
        </w:rPr>
        <w:t>引継ぎ作業が完了した段階で、引継完了報告書を作成し、府の承諾を得ること。引継ぎ内容が不十分と判断された場合は、理由を確認し、説明会等を再度実施すること。</w:t>
      </w:r>
    </w:p>
    <w:p w14:paraId="18429945" w14:textId="77777777" w:rsidR="00416CBE" w:rsidRDefault="00416CBE" w:rsidP="00416CBE"/>
    <w:p w14:paraId="4DFE9BDF" w14:textId="1067F5C8" w:rsidR="00416CBE" w:rsidRDefault="00416CBE" w:rsidP="00416CBE">
      <w:pPr>
        <w:pStyle w:val="2"/>
      </w:pPr>
      <w:bookmarkStart w:id="106" w:name="_Toc174961573"/>
      <w:r>
        <w:rPr>
          <w:rFonts w:hint="eastAsia"/>
        </w:rPr>
        <w:t>納品</w:t>
      </w:r>
      <w:bookmarkEnd w:id="106"/>
    </w:p>
    <w:p w14:paraId="3BAE8F81" w14:textId="168BC06D" w:rsidR="007E153F" w:rsidRDefault="007E153F" w:rsidP="007E153F">
      <w:pPr>
        <w:pStyle w:val="3"/>
      </w:pPr>
      <w:r w:rsidRPr="007E153F">
        <w:rPr>
          <w:rFonts w:hint="eastAsia"/>
        </w:rPr>
        <w:t>以下に示すドキュメント、データ等を、紙媒体で</w:t>
      </w:r>
      <w:r w:rsidR="00F9462C">
        <w:rPr>
          <w:rFonts w:hint="eastAsia"/>
        </w:rPr>
        <w:t>１</w:t>
      </w:r>
      <w:r w:rsidRPr="007E153F">
        <w:rPr>
          <w:rFonts w:hint="eastAsia"/>
        </w:rPr>
        <w:t>部、電子媒体で</w:t>
      </w:r>
      <w:r w:rsidR="0065479A">
        <w:rPr>
          <w:rFonts w:hint="eastAsia"/>
        </w:rPr>
        <w:t>1</w:t>
      </w:r>
      <w:r w:rsidRPr="007E153F">
        <w:rPr>
          <w:rFonts w:hint="eastAsia"/>
        </w:rPr>
        <w:t>部納品すること。電子媒体の種類は、</w:t>
      </w:r>
      <w:r w:rsidR="009824A2">
        <w:rPr>
          <w:rFonts w:hint="eastAsia"/>
        </w:rPr>
        <w:t>設計事業者等</w:t>
      </w:r>
      <w:r w:rsidRPr="007E153F">
        <w:rPr>
          <w:rFonts w:hint="eastAsia"/>
        </w:rPr>
        <w:t>の指示に従うこと。</w:t>
      </w:r>
    </w:p>
    <w:p w14:paraId="32C42B5F" w14:textId="449AEA05" w:rsidR="007E153F" w:rsidRPr="007E153F" w:rsidRDefault="007E153F" w:rsidP="007E153F">
      <w:pPr>
        <w:pStyle w:val="30"/>
      </w:pPr>
      <w:r w:rsidRPr="007E153F">
        <w:rPr>
          <w:rFonts w:hint="eastAsia"/>
        </w:rPr>
        <w:t>なお、</w:t>
      </w:r>
      <w:r w:rsidR="009824A2">
        <w:rPr>
          <w:rFonts w:hint="eastAsia"/>
        </w:rPr>
        <w:t>設計事業者等</w:t>
      </w:r>
      <w:r w:rsidRPr="007E153F">
        <w:rPr>
          <w:rFonts w:hint="eastAsia"/>
        </w:rPr>
        <w:t>が様式及びファイル形式を指定した場合は、当該様式及びファイル形式に従うこと。</w:t>
      </w:r>
    </w:p>
    <w:p w14:paraId="2AC62681" w14:textId="14887628" w:rsidR="005B5743" w:rsidRDefault="005B5743" w:rsidP="005B5743">
      <w:pPr>
        <w:pStyle w:val="4"/>
      </w:pPr>
      <w:r>
        <w:rPr>
          <w:rFonts w:hint="eastAsia"/>
        </w:rPr>
        <w:t>管理</w:t>
      </w:r>
    </w:p>
    <w:p w14:paraId="0EBFFDD4" w14:textId="1AABF4F7" w:rsidR="005B5743" w:rsidRDefault="005B5743" w:rsidP="005B5743">
      <w:pPr>
        <w:pStyle w:val="5"/>
      </w:pPr>
      <w:r>
        <w:rPr>
          <w:rFonts w:hint="eastAsia"/>
        </w:rPr>
        <w:t>業務実施計画書</w:t>
      </w:r>
    </w:p>
    <w:p w14:paraId="7679751F" w14:textId="41EBE3A0" w:rsidR="005B5743" w:rsidRDefault="005B5743" w:rsidP="005B5743">
      <w:pPr>
        <w:pStyle w:val="5"/>
      </w:pPr>
      <w:r>
        <w:rPr>
          <w:rFonts w:hint="eastAsia"/>
        </w:rPr>
        <w:t>WBS（Work Breakdown Structure）</w:t>
      </w:r>
    </w:p>
    <w:p w14:paraId="2C8F0E90" w14:textId="42EAD8BC" w:rsidR="005B5743" w:rsidRDefault="005B5743" w:rsidP="005B5743">
      <w:pPr>
        <w:pStyle w:val="5"/>
      </w:pPr>
      <w:r>
        <w:rPr>
          <w:rFonts w:hint="eastAsia"/>
        </w:rPr>
        <w:t>進捗報告書</w:t>
      </w:r>
    </w:p>
    <w:p w14:paraId="072E7E29" w14:textId="6792B90C" w:rsidR="005B5743" w:rsidRDefault="00F01CBD" w:rsidP="005B5743">
      <w:pPr>
        <w:pStyle w:val="5"/>
      </w:pPr>
      <w:r>
        <w:rPr>
          <w:rFonts w:hint="eastAsia"/>
        </w:rPr>
        <w:t>課題管理表</w:t>
      </w:r>
    </w:p>
    <w:p w14:paraId="739184B7" w14:textId="4D37D245" w:rsidR="00015FAF" w:rsidRDefault="00015FAF" w:rsidP="00015FAF">
      <w:pPr>
        <w:pStyle w:val="5"/>
      </w:pPr>
      <w:r w:rsidRPr="00015FAF">
        <w:rPr>
          <w:rFonts w:hint="eastAsia"/>
        </w:rPr>
        <w:t>リスク管理表</w:t>
      </w:r>
    </w:p>
    <w:p w14:paraId="1DAAA830" w14:textId="61256B48" w:rsidR="005B5743" w:rsidRDefault="00F01CBD" w:rsidP="005B5743">
      <w:pPr>
        <w:pStyle w:val="5"/>
      </w:pPr>
      <w:r>
        <w:rPr>
          <w:rFonts w:hint="eastAsia"/>
        </w:rPr>
        <w:t>会議議事録</w:t>
      </w:r>
    </w:p>
    <w:p w14:paraId="3703033E" w14:textId="2FC5E5A3" w:rsidR="005B5743" w:rsidRDefault="005B5743" w:rsidP="005B5743">
      <w:pPr>
        <w:pStyle w:val="4"/>
      </w:pPr>
      <w:r>
        <w:rPr>
          <w:rFonts w:hint="eastAsia"/>
        </w:rPr>
        <w:t>詳細設計</w:t>
      </w:r>
    </w:p>
    <w:p w14:paraId="09A03825" w14:textId="67889EB8" w:rsidR="005B5743" w:rsidRDefault="005B5743" w:rsidP="005B5743">
      <w:pPr>
        <w:pStyle w:val="5"/>
      </w:pPr>
      <w:r>
        <w:rPr>
          <w:rFonts w:hint="eastAsia"/>
        </w:rPr>
        <w:t>詳細設計書</w:t>
      </w:r>
    </w:p>
    <w:p w14:paraId="62969604" w14:textId="3EC97380" w:rsidR="005B5743" w:rsidRDefault="005B5743" w:rsidP="005B5743">
      <w:pPr>
        <w:pStyle w:val="5"/>
      </w:pPr>
      <w:r>
        <w:rPr>
          <w:rFonts w:hint="eastAsia"/>
        </w:rPr>
        <w:t>機器構成表</w:t>
      </w:r>
    </w:p>
    <w:p w14:paraId="3D2A45EE" w14:textId="20A6D616" w:rsidR="00CF2084" w:rsidRDefault="00CF2084" w:rsidP="005B5743">
      <w:pPr>
        <w:pStyle w:val="5"/>
      </w:pPr>
      <w:r>
        <w:rPr>
          <w:rFonts w:hint="eastAsia"/>
        </w:rPr>
        <w:t>ネットワーク物理構成図</w:t>
      </w:r>
    </w:p>
    <w:p w14:paraId="46060898" w14:textId="77E99C92" w:rsidR="005B5743" w:rsidRDefault="005B5743" w:rsidP="005B5743">
      <w:pPr>
        <w:pStyle w:val="5"/>
      </w:pPr>
      <w:r>
        <w:rPr>
          <w:rFonts w:hint="eastAsia"/>
        </w:rPr>
        <w:lastRenderedPageBreak/>
        <w:t>ネットワーク</w:t>
      </w:r>
      <w:r w:rsidR="00CF2084">
        <w:rPr>
          <w:rFonts w:hint="eastAsia"/>
        </w:rPr>
        <w:t>論理</w:t>
      </w:r>
      <w:r>
        <w:rPr>
          <w:rFonts w:hint="eastAsia"/>
        </w:rPr>
        <w:t>構成図</w:t>
      </w:r>
    </w:p>
    <w:p w14:paraId="708493B2" w14:textId="32A11896" w:rsidR="005B5743" w:rsidRDefault="005B5743" w:rsidP="005B5743">
      <w:pPr>
        <w:pStyle w:val="5"/>
      </w:pPr>
      <w:r>
        <w:rPr>
          <w:rFonts w:hint="eastAsia"/>
        </w:rPr>
        <w:t>ラック構成図</w:t>
      </w:r>
    </w:p>
    <w:p w14:paraId="292303C2" w14:textId="5E93BBEA" w:rsidR="005B5743" w:rsidRDefault="005B5743" w:rsidP="005B5743">
      <w:pPr>
        <w:pStyle w:val="5"/>
      </w:pPr>
      <w:r>
        <w:rPr>
          <w:rFonts w:hint="eastAsia"/>
        </w:rPr>
        <w:t>ケーブル結線図</w:t>
      </w:r>
    </w:p>
    <w:p w14:paraId="3F53F920" w14:textId="354C7341" w:rsidR="005B5743" w:rsidRDefault="00147763" w:rsidP="005B5743">
      <w:pPr>
        <w:pStyle w:val="5"/>
      </w:pPr>
      <w:r>
        <w:rPr>
          <w:rFonts w:hint="eastAsia"/>
        </w:rPr>
        <w:t>ストレージディスク接続構成図</w:t>
      </w:r>
    </w:p>
    <w:p w14:paraId="13891DB0" w14:textId="2D09CDFD" w:rsidR="005B5743" w:rsidRDefault="00147763" w:rsidP="005B5743">
      <w:pPr>
        <w:pStyle w:val="5"/>
      </w:pPr>
      <w:r>
        <w:rPr>
          <w:rFonts w:hint="eastAsia"/>
        </w:rPr>
        <w:t>ストレージディスク構成表</w:t>
      </w:r>
    </w:p>
    <w:p w14:paraId="0E44B358" w14:textId="7AD35627" w:rsidR="005B5743" w:rsidRDefault="005B5743" w:rsidP="005B5743">
      <w:pPr>
        <w:pStyle w:val="5"/>
      </w:pPr>
      <w:r>
        <w:rPr>
          <w:rFonts w:hint="eastAsia"/>
        </w:rPr>
        <w:t>環境設定書</w:t>
      </w:r>
    </w:p>
    <w:p w14:paraId="2217AA50" w14:textId="2788CCF3" w:rsidR="00ED0254" w:rsidRDefault="00ED0254" w:rsidP="005B5743">
      <w:pPr>
        <w:pStyle w:val="4"/>
      </w:pPr>
      <w:r>
        <w:rPr>
          <w:rFonts w:hint="eastAsia"/>
        </w:rPr>
        <w:t>移行設計</w:t>
      </w:r>
    </w:p>
    <w:p w14:paraId="462B5D6B" w14:textId="6DA58EB6" w:rsidR="00ED0254" w:rsidRDefault="00ED0254" w:rsidP="00ED0254">
      <w:pPr>
        <w:pStyle w:val="5"/>
      </w:pPr>
      <w:r>
        <w:rPr>
          <w:rFonts w:hint="eastAsia"/>
        </w:rPr>
        <w:t>移行設計書</w:t>
      </w:r>
    </w:p>
    <w:p w14:paraId="0F273DAE" w14:textId="734F8EC6" w:rsidR="004C646A" w:rsidRDefault="004C646A" w:rsidP="00ED0254">
      <w:pPr>
        <w:pStyle w:val="5"/>
      </w:pPr>
      <w:r>
        <w:rPr>
          <w:rFonts w:hint="eastAsia"/>
        </w:rPr>
        <w:t>作業体制図</w:t>
      </w:r>
    </w:p>
    <w:p w14:paraId="08722A66" w14:textId="16C21CBB" w:rsidR="00792AC8" w:rsidRDefault="00792AC8" w:rsidP="00792AC8">
      <w:pPr>
        <w:pStyle w:val="5"/>
      </w:pPr>
      <w:r w:rsidRPr="00792AC8">
        <w:rPr>
          <w:rFonts w:hint="eastAsia"/>
        </w:rPr>
        <w:t>移行日程表</w:t>
      </w:r>
    </w:p>
    <w:p w14:paraId="0360BD74" w14:textId="6190BB66" w:rsidR="00ED0254" w:rsidRPr="00974CA0" w:rsidRDefault="00ED0254" w:rsidP="00ED0254">
      <w:pPr>
        <w:pStyle w:val="5"/>
      </w:pPr>
      <w:r w:rsidRPr="00974CA0">
        <w:rPr>
          <w:rFonts w:hint="eastAsia"/>
        </w:rPr>
        <w:t>移行手順書</w:t>
      </w:r>
    </w:p>
    <w:p w14:paraId="198FCCB9" w14:textId="0A63C946" w:rsidR="006A291C" w:rsidRPr="00974CA0" w:rsidRDefault="006A291C" w:rsidP="00ED0254">
      <w:pPr>
        <w:pStyle w:val="5"/>
      </w:pPr>
      <w:r w:rsidRPr="00974CA0">
        <w:rPr>
          <w:rFonts w:hint="eastAsia"/>
        </w:rPr>
        <w:t>テスト計画書</w:t>
      </w:r>
    </w:p>
    <w:p w14:paraId="1100136D" w14:textId="698F7CED" w:rsidR="00ED0254" w:rsidRPr="00974CA0" w:rsidRDefault="005F19D0" w:rsidP="00ED0254">
      <w:pPr>
        <w:pStyle w:val="5"/>
      </w:pPr>
      <w:r w:rsidRPr="00974CA0">
        <w:rPr>
          <w:rFonts w:hint="eastAsia"/>
        </w:rPr>
        <w:t>テスト</w:t>
      </w:r>
      <w:r w:rsidR="00ED0254" w:rsidRPr="00974CA0">
        <w:rPr>
          <w:rFonts w:hint="eastAsia"/>
        </w:rPr>
        <w:t>仕様書</w:t>
      </w:r>
    </w:p>
    <w:p w14:paraId="62DC40FD" w14:textId="223FBFBF" w:rsidR="00E6414E" w:rsidRPr="00974CA0" w:rsidRDefault="00E6414E" w:rsidP="00E6414E">
      <w:pPr>
        <w:pStyle w:val="5"/>
      </w:pPr>
      <w:r w:rsidRPr="00974CA0">
        <w:rPr>
          <w:rFonts w:hint="eastAsia"/>
        </w:rPr>
        <w:t>タイムチャート</w:t>
      </w:r>
    </w:p>
    <w:p w14:paraId="5BB0CF17" w14:textId="20ED0A2C" w:rsidR="006A2656" w:rsidRDefault="0049545D" w:rsidP="006A2656">
      <w:pPr>
        <w:pStyle w:val="4"/>
      </w:pPr>
      <w:r>
        <w:rPr>
          <w:rFonts w:hint="eastAsia"/>
        </w:rPr>
        <w:t>配線／</w:t>
      </w:r>
      <w:r w:rsidR="008A3262">
        <w:rPr>
          <w:rFonts w:hint="eastAsia"/>
        </w:rPr>
        <w:t>設置</w:t>
      </w:r>
    </w:p>
    <w:p w14:paraId="541B4541" w14:textId="2236F1B5" w:rsidR="006A2656" w:rsidRDefault="006A2656" w:rsidP="006A2656">
      <w:pPr>
        <w:pStyle w:val="5"/>
      </w:pPr>
      <w:r>
        <w:rPr>
          <w:rFonts w:hint="eastAsia"/>
        </w:rPr>
        <w:t>施工図面（</w:t>
      </w:r>
      <w:r w:rsidR="00110D53">
        <w:rPr>
          <w:rFonts w:hint="eastAsia"/>
        </w:rPr>
        <w:t>配線</w:t>
      </w:r>
      <w:r>
        <w:rPr>
          <w:rFonts w:hint="eastAsia"/>
        </w:rPr>
        <w:t>）</w:t>
      </w:r>
    </w:p>
    <w:p w14:paraId="1650318B" w14:textId="0C7EC3B0" w:rsidR="006A2656" w:rsidRDefault="009554DB" w:rsidP="00664EA4">
      <w:pPr>
        <w:pStyle w:val="5"/>
      </w:pPr>
      <w:r>
        <w:rPr>
          <w:rFonts w:hint="eastAsia"/>
        </w:rPr>
        <w:t>設置</w:t>
      </w:r>
      <w:r w:rsidR="006A2656">
        <w:rPr>
          <w:rFonts w:hint="eastAsia"/>
        </w:rPr>
        <w:t>図面（機器）</w:t>
      </w:r>
    </w:p>
    <w:p w14:paraId="1D89587F" w14:textId="24D8EC91" w:rsidR="006A2656" w:rsidRDefault="006A2656" w:rsidP="006A2656">
      <w:pPr>
        <w:pStyle w:val="5"/>
      </w:pPr>
      <w:r>
        <w:rPr>
          <w:rFonts w:hint="eastAsia"/>
        </w:rPr>
        <w:t>現場写真</w:t>
      </w:r>
      <w:r w:rsidR="00993CAA">
        <w:rPr>
          <w:rFonts w:hint="eastAsia"/>
        </w:rPr>
        <w:t>（設置）</w:t>
      </w:r>
    </w:p>
    <w:p w14:paraId="7CA0F89A" w14:textId="250DEBB1" w:rsidR="005B5743" w:rsidRPr="00887130" w:rsidRDefault="005B5743" w:rsidP="005B5743">
      <w:pPr>
        <w:pStyle w:val="4"/>
      </w:pPr>
      <w:r w:rsidRPr="00887130">
        <w:rPr>
          <w:rFonts w:hint="eastAsia"/>
        </w:rPr>
        <w:t>設定</w:t>
      </w:r>
    </w:p>
    <w:p w14:paraId="0C4CF7CC" w14:textId="5C2DB328" w:rsidR="005B5743" w:rsidRPr="00887130" w:rsidRDefault="005F19D0" w:rsidP="005B5743">
      <w:pPr>
        <w:pStyle w:val="5"/>
      </w:pPr>
      <w:r w:rsidRPr="00887130">
        <w:rPr>
          <w:rFonts w:hint="eastAsia"/>
        </w:rPr>
        <w:t>テスト</w:t>
      </w:r>
      <w:r w:rsidR="005B5743" w:rsidRPr="00887130">
        <w:rPr>
          <w:rFonts w:hint="eastAsia"/>
        </w:rPr>
        <w:t>成績書</w:t>
      </w:r>
      <w:r w:rsidRPr="00887130">
        <w:rPr>
          <w:rFonts w:hint="eastAsia"/>
        </w:rPr>
        <w:t>（設定）</w:t>
      </w:r>
    </w:p>
    <w:p w14:paraId="142496DC" w14:textId="174CE96A" w:rsidR="005B5743" w:rsidRPr="00887130" w:rsidRDefault="005B5743" w:rsidP="005B5743">
      <w:pPr>
        <w:pStyle w:val="4"/>
      </w:pPr>
      <w:r w:rsidRPr="00887130">
        <w:rPr>
          <w:rFonts w:hint="eastAsia"/>
        </w:rPr>
        <w:t>移行</w:t>
      </w:r>
    </w:p>
    <w:p w14:paraId="5ABC35A6" w14:textId="1475E334" w:rsidR="005B5743" w:rsidRPr="00887130" w:rsidRDefault="005F19D0" w:rsidP="005B5743">
      <w:pPr>
        <w:pStyle w:val="5"/>
      </w:pPr>
      <w:r w:rsidRPr="00887130">
        <w:rPr>
          <w:rFonts w:hint="eastAsia"/>
        </w:rPr>
        <w:t>テスト</w:t>
      </w:r>
      <w:r w:rsidR="005B5743" w:rsidRPr="00887130">
        <w:rPr>
          <w:rFonts w:hint="eastAsia"/>
        </w:rPr>
        <w:t>成績書</w:t>
      </w:r>
      <w:r w:rsidRPr="00887130">
        <w:rPr>
          <w:rFonts w:hint="eastAsia"/>
        </w:rPr>
        <w:t>（移行）</w:t>
      </w:r>
    </w:p>
    <w:p w14:paraId="0162FA96" w14:textId="349B1D1D" w:rsidR="005B5743" w:rsidRPr="00887130" w:rsidRDefault="005B5743" w:rsidP="005B5743">
      <w:pPr>
        <w:pStyle w:val="5"/>
      </w:pPr>
      <w:r w:rsidRPr="00887130">
        <w:rPr>
          <w:rFonts w:hint="eastAsia"/>
        </w:rPr>
        <w:t>設定情報データ（電子媒体のみ）</w:t>
      </w:r>
    </w:p>
    <w:p w14:paraId="4D33FD0C" w14:textId="1452DC17" w:rsidR="005B5743" w:rsidRDefault="005B5743" w:rsidP="005B5743">
      <w:pPr>
        <w:pStyle w:val="5"/>
      </w:pPr>
      <w:r>
        <w:rPr>
          <w:rFonts w:hint="eastAsia"/>
        </w:rPr>
        <w:t>バックアップデータ（電子媒体のみ）</w:t>
      </w:r>
    </w:p>
    <w:p w14:paraId="5E7F83CF" w14:textId="4E8167F9" w:rsidR="005B5743" w:rsidRDefault="005B5743" w:rsidP="005B5743">
      <w:pPr>
        <w:pStyle w:val="4"/>
      </w:pPr>
      <w:r>
        <w:rPr>
          <w:rFonts w:hint="eastAsia"/>
        </w:rPr>
        <w:t>引継ぎ</w:t>
      </w:r>
    </w:p>
    <w:p w14:paraId="5CF08852" w14:textId="05E1D0AF" w:rsidR="005B5743" w:rsidRDefault="005B5743" w:rsidP="005B5743">
      <w:pPr>
        <w:pStyle w:val="5"/>
      </w:pPr>
      <w:r>
        <w:rPr>
          <w:rFonts w:hint="eastAsia"/>
        </w:rPr>
        <w:t>運用引継計画書</w:t>
      </w:r>
    </w:p>
    <w:p w14:paraId="12AA8FC1" w14:textId="36FA5AE8" w:rsidR="005B5743" w:rsidRDefault="005B5743" w:rsidP="005B5743">
      <w:pPr>
        <w:pStyle w:val="5"/>
      </w:pPr>
      <w:r>
        <w:rPr>
          <w:rFonts w:hint="eastAsia"/>
        </w:rPr>
        <w:t>運用手順書</w:t>
      </w:r>
    </w:p>
    <w:p w14:paraId="5A1D22F5" w14:textId="61DF2A7C" w:rsidR="007F3F17" w:rsidRDefault="007F3F17" w:rsidP="005B5743">
      <w:pPr>
        <w:pStyle w:val="5"/>
      </w:pPr>
      <w:r>
        <w:rPr>
          <w:rFonts w:hint="eastAsia"/>
        </w:rPr>
        <w:t>操作手順書</w:t>
      </w:r>
    </w:p>
    <w:p w14:paraId="34598A0C" w14:textId="5728FA74" w:rsidR="005B5743" w:rsidRPr="00AA4E19" w:rsidRDefault="005B5743" w:rsidP="005B5743">
      <w:pPr>
        <w:pStyle w:val="5"/>
      </w:pPr>
      <w:r w:rsidRPr="00AA4E19">
        <w:rPr>
          <w:rFonts w:hint="eastAsia"/>
        </w:rPr>
        <w:t>保守・技術支援体制図</w:t>
      </w:r>
    </w:p>
    <w:p w14:paraId="6A11CB45" w14:textId="6D724103" w:rsidR="005B5743" w:rsidRPr="00AA4E19" w:rsidRDefault="005B5743" w:rsidP="005B5743">
      <w:pPr>
        <w:pStyle w:val="5"/>
      </w:pPr>
      <w:r w:rsidRPr="00AA4E19">
        <w:rPr>
          <w:rFonts w:hint="eastAsia"/>
        </w:rPr>
        <w:t>保守・技術支援利用</w:t>
      </w:r>
      <w:r w:rsidR="00B66007">
        <w:rPr>
          <w:rFonts w:hint="eastAsia"/>
        </w:rPr>
        <w:t>手順</w:t>
      </w:r>
      <w:r w:rsidRPr="00AA4E19">
        <w:rPr>
          <w:rFonts w:hint="eastAsia"/>
        </w:rPr>
        <w:t>書</w:t>
      </w:r>
    </w:p>
    <w:p w14:paraId="0451F038" w14:textId="6A484E6E" w:rsidR="007F3F17" w:rsidRPr="00AA4E19" w:rsidRDefault="007F3F17" w:rsidP="005B5743">
      <w:pPr>
        <w:pStyle w:val="5"/>
      </w:pPr>
      <w:r w:rsidRPr="00AA4E19">
        <w:rPr>
          <w:rFonts w:hint="eastAsia"/>
        </w:rPr>
        <w:t>運用管理資料</w:t>
      </w:r>
    </w:p>
    <w:p w14:paraId="054FB4CF" w14:textId="77777777" w:rsidR="007F3F17" w:rsidRPr="00AA4E19" w:rsidRDefault="007F3F17" w:rsidP="007F3F17">
      <w:pPr>
        <w:pStyle w:val="5"/>
      </w:pPr>
      <w:r w:rsidRPr="00AA4E19">
        <w:rPr>
          <w:rFonts w:hint="eastAsia"/>
        </w:rPr>
        <w:t>アカウント管理台帳</w:t>
      </w:r>
    </w:p>
    <w:p w14:paraId="66066373" w14:textId="77777777" w:rsidR="007F3F17" w:rsidRPr="00AA4E19" w:rsidRDefault="007F3F17" w:rsidP="007F3F17">
      <w:pPr>
        <w:pStyle w:val="5"/>
      </w:pPr>
      <w:r w:rsidRPr="00AA4E19">
        <w:rPr>
          <w:rFonts w:hint="eastAsia"/>
        </w:rPr>
        <w:t>証明書管理台帳</w:t>
      </w:r>
    </w:p>
    <w:p w14:paraId="47AFF8E6" w14:textId="520E2944" w:rsidR="005B5743" w:rsidRPr="00AA4E19" w:rsidRDefault="005B5743" w:rsidP="005B5743">
      <w:pPr>
        <w:pStyle w:val="5"/>
      </w:pPr>
      <w:r w:rsidRPr="00AA4E19">
        <w:rPr>
          <w:rFonts w:hint="eastAsia"/>
        </w:rPr>
        <w:t>ライセンス管理台帳</w:t>
      </w:r>
    </w:p>
    <w:p w14:paraId="44EC596F" w14:textId="0647B038" w:rsidR="005B5743" w:rsidRPr="007F3F17" w:rsidRDefault="005B5743" w:rsidP="005B5743">
      <w:pPr>
        <w:pStyle w:val="5"/>
      </w:pPr>
      <w:r w:rsidRPr="007F3F17">
        <w:rPr>
          <w:rFonts w:hint="eastAsia"/>
        </w:rPr>
        <w:t>ライセンス関係資料</w:t>
      </w:r>
    </w:p>
    <w:p w14:paraId="29467C5E" w14:textId="218872FF" w:rsidR="005B5743" w:rsidRPr="007F3F17" w:rsidRDefault="005B5743" w:rsidP="005B5743">
      <w:pPr>
        <w:pStyle w:val="5"/>
      </w:pPr>
      <w:r w:rsidRPr="007F3F17">
        <w:rPr>
          <w:rFonts w:hint="eastAsia"/>
        </w:rPr>
        <w:t>引継完了報告書</w:t>
      </w:r>
    </w:p>
    <w:p w14:paraId="3FB1DDC1" w14:textId="60013476" w:rsidR="007E153F" w:rsidRPr="007E153F" w:rsidRDefault="007E153F" w:rsidP="007E153F">
      <w:pPr>
        <w:pStyle w:val="30"/>
      </w:pPr>
      <w:r w:rsidRPr="007E153F">
        <w:rPr>
          <w:rFonts w:hint="eastAsia"/>
        </w:rPr>
        <w:lastRenderedPageBreak/>
        <w:t>上記以外に納品が必要なドキュメント、データ等が発生した場合には、</w:t>
      </w:r>
      <w:r w:rsidR="009824A2">
        <w:rPr>
          <w:rFonts w:hint="eastAsia"/>
        </w:rPr>
        <w:t>設計事業者等</w:t>
      </w:r>
      <w:r w:rsidRPr="007E153F">
        <w:rPr>
          <w:rFonts w:hint="eastAsia"/>
        </w:rPr>
        <w:t>の指示に従い納品すること。</w:t>
      </w:r>
    </w:p>
    <w:p w14:paraId="2595073D" w14:textId="2452C4B9" w:rsidR="007E153F" w:rsidRPr="007E153F" w:rsidRDefault="004F3FDD" w:rsidP="007E153F">
      <w:pPr>
        <w:pStyle w:val="3"/>
      </w:pPr>
      <w:r>
        <w:rPr>
          <w:rFonts w:hint="eastAsia"/>
        </w:rPr>
        <w:t>調達</w:t>
      </w:r>
      <w:r w:rsidR="007E153F" w:rsidRPr="007E153F">
        <w:rPr>
          <w:rFonts w:hint="eastAsia"/>
        </w:rPr>
        <w:t>ソフトウェアのインストール用の電子媒体は、</w:t>
      </w:r>
      <w:r w:rsidR="0065479A">
        <w:rPr>
          <w:rFonts w:hint="eastAsia"/>
        </w:rPr>
        <w:t>1</w:t>
      </w:r>
      <w:r w:rsidR="007E153F" w:rsidRPr="007E153F">
        <w:rPr>
          <w:rFonts w:hint="eastAsia"/>
        </w:rPr>
        <w:t>セット納品すること。</w:t>
      </w:r>
    </w:p>
    <w:p w14:paraId="614365A2" w14:textId="4733EFA7" w:rsidR="006F0200" w:rsidRDefault="007E153F" w:rsidP="007E153F">
      <w:pPr>
        <w:pStyle w:val="3"/>
      </w:pPr>
      <w:r w:rsidRPr="007E153F">
        <w:rPr>
          <w:rFonts w:hint="eastAsia"/>
        </w:rPr>
        <w:t>取扱説明書等の添付品は、</w:t>
      </w:r>
      <w:r w:rsidR="0065479A">
        <w:rPr>
          <w:rFonts w:hint="eastAsia"/>
        </w:rPr>
        <w:t>1</w:t>
      </w:r>
      <w:r w:rsidRPr="007E153F">
        <w:rPr>
          <w:rFonts w:hint="eastAsia"/>
        </w:rPr>
        <w:t>セット納品すること。</w:t>
      </w:r>
    </w:p>
    <w:p w14:paraId="719ED3B6" w14:textId="77777777" w:rsidR="003F775B" w:rsidRDefault="003F775B" w:rsidP="003F775B"/>
    <w:p w14:paraId="752CE17A" w14:textId="42D3B08C" w:rsidR="003F775B" w:rsidRDefault="003F775B" w:rsidP="003F775B">
      <w:pPr>
        <w:pStyle w:val="2"/>
      </w:pPr>
      <w:bookmarkStart w:id="107" w:name="_Ref121329067"/>
      <w:bookmarkStart w:id="108" w:name="_Ref121329080"/>
      <w:bookmarkStart w:id="109" w:name="_Toc174961574"/>
      <w:r>
        <w:rPr>
          <w:rFonts w:hint="eastAsia"/>
        </w:rPr>
        <w:t>撤去</w:t>
      </w:r>
      <w:bookmarkEnd w:id="107"/>
      <w:bookmarkEnd w:id="108"/>
      <w:bookmarkEnd w:id="109"/>
    </w:p>
    <w:p w14:paraId="2F3222FB" w14:textId="39297E00" w:rsidR="001615FF" w:rsidRDefault="001615FF" w:rsidP="001615FF">
      <w:pPr>
        <w:pStyle w:val="3"/>
      </w:pPr>
      <w:r>
        <w:rPr>
          <w:rFonts w:hint="eastAsia"/>
        </w:rPr>
        <w:t>賃貸借契約の終了後は、受注者が責任をもって</w:t>
      </w:r>
      <w:r w:rsidRPr="00C77479">
        <w:rPr>
          <w:rFonts w:hint="eastAsia"/>
        </w:rPr>
        <w:t>調達機器、ケーブル類等</w:t>
      </w:r>
      <w:r>
        <w:rPr>
          <w:rFonts w:hint="eastAsia"/>
        </w:rPr>
        <w:t>を撤去すること。</w:t>
      </w:r>
    </w:p>
    <w:p w14:paraId="1C0BF17B" w14:textId="0215568B" w:rsidR="007528DB" w:rsidRDefault="007528DB" w:rsidP="007528DB">
      <w:pPr>
        <w:pStyle w:val="30"/>
      </w:pPr>
      <w:r>
        <w:rPr>
          <w:rFonts w:hint="eastAsia"/>
        </w:rPr>
        <w:t>なお、</w:t>
      </w:r>
      <w:r w:rsidR="009A0D2F">
        <w:rPr>
          <w:rFonts w:hint="eastAsia"/>
        </w:rPr>
        <w:t>撤去</w:t>
      </w:r>
      <w:r>
        <w:rPr>
          <w:rFonts w:hint="eastAsia"/>
        </w:rPr>
        <w:t>方法については</w:t>
      </w:r>
      <w:r w:rsidR="009824A2">
        <w:rPr>
          <w:rFonts w:hint="eastAsia"/>
        </w:rPr>
        <w:t>設計事業者等</w:t>
      </w:r>
      <w:r>
        <w:rPr>
          <w:rFonts w:hint="eastAsia"/>
        </w:rPr>
        <w:t>が別途指示する。</w:t>
      </w:r>
    </w:p>
    <w:p w14:paraId="113BB7EE" w14:textId="28D24858" w:rsidR="007528DB" w:rsidRDefault="007A23E6" w:rsidP="007528DB">
      <w:pPr>
        <w:pStyle w:val="3"/>
      </w:pPr>
      <w:r>
        <w:rPr>
          <w:rFonts w:hint="eastAsia"/>
        </w:rPr>
        <w:t>保守交換及び</w:t>
      </w:r>
      <w:r w:rsidR="007528DB">
        <w:rPr>
          <w:rFonts w:hint="eastAsia"/>
        </w:rPr>
        <w:t>撤去の際、</w:t>
      </w:r>
      <w:r w:rsidR="000961B7">
        <w:rPr>
          <w:rFonts w:hint="eastAsia"/>
        </w:rPr>
        <w:t>サーバ及びストレージ</w:t>
      </w:r>
      <w:r w:rsidR="007528DB">
        <w:rPr>
          <w:rFonts w:hint="eastAsia"/>
        </w:rPr>
        <w:t>内の記憶装置については、物理破壊（以下併せて「破壊措置」という。）し、復元不可能な状態にする措置を行うこと。</w:t>
      </w:r>
    </w:p>
    <w:p w14:paraId="19DB5721" w14:textId="1111AC81" w:rsidR="007528DB" w:rsidRDefault="007528DB" w:rsidP="007528DB">
      <w:pPr>
        <w:pStyle w:val="3"/>
      </w:pPr>
      <w:r>
        <w:rPr>
          <w:rFonts w:hint="eastAsia"/>
        </w:rPr>
        <w:t>前</w:t>
      </w:r>
      <w:r w:rsidR="003427BE">
        <w:rPr>
          <w:rFonts w:hint="eastAsia"/>
        </w:rPr>
        <w:t>2</w:t>
      </w:r>
      <w:r>
        <w:rPr>
          <w:rFonts w:hint="eastAsia"/>
        </w:rPr>
        <w:t>項の措置は、原則、府の管理する施設内で行うこと。</w:t>
      </w:r>
    </w:p>
    <w:p w14:paraId="0EAA3C59" w14:textId="3D5C34A5" w:rsidR="00FA32AD" w:rsidRDefault="007528DB" w:rsidP="007528DB">
      <w:pPr>
        <w:pStyle w:val="3"/>
      </w:pPr>
      <w:r>
        <w:rPr>
          <w:rFonts w:hint="eastAsia"/>
        </w:rPr>
        <w:t>前</w:t>
      </w:r>
      <w:r w:rsidR="003427BE">
        <w:rPr>
          <w:rFonts w:hint="eastAsia"/>
        </w:rPr>
        <w:t>3</w:t>
      </w:r>
      <w:r>
        <w:rPr>
          <w:rFonts w:hint="eastAsia"/>
        </w:rPr>
        <w:t>項の規定により措置を実施したときは、</w:t>
      </w:r>
      <w:r w:rsidR="000152F3">
        <w:rPr>
          <w:rFonts w:hint="eastAsia"/>
        </w:rPr>
        <w:t>機器名、ホスト</w:t>
      </w:r>
      <w:r>
        <w:rPr>
          <w:rFonts w:hint="eastAsia"/>
        </w:rPr>
        <w:t>名、</w:t>
      </w:r>
      <w:r w:rsidR="000152F3">
        <w:rPr>
          <w:rFonts w:hint="eastAsia"/>
        </w:rPr>
        <w:t>型番、</w:t>
      </w:r>
      <w:r>
        <w:rPr>
          <w:rFonts w:hint="eastAsia"/>
        </w:rPr>
        <w:t>記憶装置のシリアル番号、措置区分、作業結果、作業完了日、作業者氏名等を書面にて</w:t>
      </w:r>
      <w:r w:rsidR="009824A2">
        <w:rPr>
          <w:rFonts w:hint="eastAsia"/>
        </w:rPr>
        <w:t>設計事業者等</w:t>
      </w:r>
      <w:r>
        <w:rPr>
          <w:rFonts w:hint="eastAsia"/>
        </w:rPr>
        <w:t>に報告すること</w:t>
      </w:r>
      <w:r w:rsidR="007A4DB7">
        <w:rPr>
          <w:rFonts w:hint="eastAsia"/>
        </w:rPr>
        <w:t>。</w:t>
      </w:r>
      <w:r>
        <w:rPr>
          <w:rFonts w:hint="eastAsia"/>
        </w:rPr>
        <w:t>参考様式は</w:t>
      </w:r>
      <w:r w:rsidR="007A4DB7">
        <w:rPr>
          <w:rFonts w:hint="eastAsia"/>
        </w:rPr>
        <w:t>[</w:t>
      </w:r>
      <w:r w:rsidRPr="00E22031">
        <w:rPr>
          <w:rFonts w:hint="eastAsia"/>
        </w:rPr>
        <w:t>別紙</w:t>
      </w:r>
      <w:r w:rsidR="00B00689">
        <w:rPr>
          <w:rFonts w:hint="eastAsia"/>
        </w:rPr>
        <w:t>7</w:t>
      </w:r>
      <w:r w:rsidR="007A4DB7" w:rsidRPr="00AF52F9">
        <w:rPr>
          <w:rFonts w:hint="eastAsia"/>
        </w:rPr>
        <w:t xml:space="preserve"> </w:t>
      </w:r>
      <w:r w:rsidR="007A4DB7" w:rsidRPr="00E22031">
        <w:rPr>
          <w:rFonts w:hint="eastAsia"/>
        </w:rPr>
        <w:t>参考様式</w:t>
      </w:r>
      <w:r w:rsidR="007A4DB7">
        <w:rPr>
          <w:rFonts w:hint="eastAsia"/>
        </w:rPr>
        <w:t>]に示す</w:t>
      </w:r>
      <w:r>
        <w:rPr>
          <w:rFonts w:hint="eastAsia"/>
        </w:rPr>
        <w:t>。</w:t>
      </w:r>
    </w:p>
    <w:p w14:paraId="33D9CE04" w14:textId="1D707871" w:rsidR="007528DB" w:rsidRDefault="007528DB" w:rsidP="00FA32AD">
      <w:pPr>
        <w:pStyle w:val="30"/>
      </w:pPr>
      <w:r>
        <w:rPr>
          <w:rFonts w:hint="eastAsia"/>
        </w:rPr>
        <w:t>なお、物理破壊を実施した記憶装置については、破壊前後の写真も添付すること。また、書面の提出期限は、事前に</w:t>
      </w:r>
      <w:r w:rsidR="009824A2">
        <w:rPr>
          <w:rFonts w:hint="eastAsia"/>
        </w:rPr>
        <w:t>設計事業者等</w:t>
      </w:r>
      <w:r>
        <w:rPr>
          <w:rFonts w:hint="eastAsia"/>
        </w:rPr>
        <w:t>と協議すること。</w:t>
      </w:r>
    </w:p>
    <w:p w14:paraId="45C14552" w14:textId="77777777" w:rsidR="007528DB" w:rsidRDefault="007528DB" w:rsidP="007528DB">
      <w:pPr>
        <w:pStyle w:val="3"/>
      </w:pPr>
      <w:r>
        <w:rPr>
          <w:rFonts w:hint="eastAsia"/>
        </w:rPr>
        <w:t>前各項に</w:t>
      </w:r>
      <w:r w:rsidR="00450991">
        <w:rPr>
          <w:rFonts w:hint="eastAsia"/>
        </w:rPr>
        <w:t>係る</w:t>
      </w:r>
      <w:r>
        <w:rPr>
          <w:rFonts w:hint="eastAsia"/>
        </w:rPr>
        <w:t>費用は、受注者の負担とする。また、前各項に必要となるソフトウェア</w:t>
      </w:r>
      <w:r w:rsidR="00FA32AD">
        <w:rPr>
          <w:rFonts w:hint="eastAsia"/>
        </w:rPr>
        <w:t>、</w:t>
      </w:r>
      <w:r>
        <w:rPr>
          <w:rFonts w:hint="eastAsia"/>
        </w:rPr>
        <w:t>破壊装置等は受注者が用意すること。</w:t>
      </w:r>
    </w:p>
    <w:p w14:paraId="61073982" w14:textId="5C4C6362" w:rsidR="00957DE1" w:rsidRPr="00957DE1" w:rsidRDefault="00896595" w:rsidP="00957DE1">
      <w:pPr>
        <w:pStyle w:val="3"/>
      </w:pPr>
      <w:r w:rsidRPr="00DC3B13">
        <w:rPr>
          <w:rFonts w:hAnsiTheme="minorEastAsia" w:hint="eastAsia"/>
        </w:rPr>
        <w:t>保守交換後に破壊し、一時保管場所に保管していた情報記憶媒体について、機器の撤去時に併せて回収すること。</w:t>
      </w:r>
    </w:p>
    <w:p w14:paraId="228D3AC6" w14:textId="76A2D0AB" w:rsidR="003F775B" w:rsidRPr="00C77479" w:rsidRDefault="00C77479" w:rsidP="00C77479">
      <w:pPr>
        <w:pStyle w:val="3"/>
      </w:pPr>
      <w:r>
        <w:rPr>
          <w:rFonts w:hint="eastAsia"/>
        </w:rPr>
        <w:t>機器の撤去後、</w:t>
      </w:r>
      <w:r w:rsidR="00FA32AD">
        <w:rPr>
          <w:rFonts w:hint="eastAsia"/>
        </w:rPr>
        <w:t>構築</w:t>
      </w:r>
      <w:r>
        <w:rPr>
          <w:rFonts w:hint="eastAsia"/>
        </w:rPr>
        <w:t>作業により実施した</w:t>
      </w:r>
      <w:r w:rsidR="00522D54">
        <w:rPr>
          <w:rFonts w:hint="eastAsia"/>
        </w:rPr>
        <w:t>電源</w:t>
      </w:r>
      <w:r>
        <w:rPr>
          <w:rFonts w:hint="eastAsia"/>
        </w:rPr>
        <w:t>工事、</w:t>
      </w:r>
      <w:r w:rsidR="00522D54">
        <w:rPr>
          <w:rFonts w:hint="eastAsia"/>
        </w:rPr>
        <w:t>配線工事、</w:t>
      </w:r>
      <w:r>
        <w:rPr>
          <w:rFonts w:hint="eastAsia"/>
        </w:rPr>
        <w:t>環境整備等において既存の設備に変更を加えた箇所について、設置前の状態に原状回復を行うこと。</w:t>
      </w:r>
      <w:r w:rsidR="00C2655F" w:rsidRPr="00C2655F">
        <w:rPr>
          <w:rFonts w:hint="eastAsia"/>
        </w:rPr>
        <w:t>ただし、府が指定した箇所は除く。</w:t>
      </w:r>
    </w:p>
    <w:p w14:paraId="1F148B8F" w14:textId="77777777" w:rsidR="00E94B82" w:rsidRDefault="00E94B82" w:rsidP="00E94B82"/>
    <w:p w14:paraId="723AA751" w14:textId="7C4F67D0" w:rsidR="00E94B82" w:rsidRDefault="00E94B82" w:rsidP="00E94B82">
      <w:pPr>
        <w:pStyle w:val="2"/>
      </w:pPr>
      <w:bookmarkStart w:id="110" w:name="_Toc174961575"/>
      <w:r>
        <w:rPr>
          <w:rFonts w:hint="eastAsia"/>
        </w:rPr>
        <w:t>役割分担</w:t>
      </w:r>
      <w:bookmarkEnd w:id="110"/>
    </w:p>
    <w:p w14:paraId="4F31BB5F" w14:textId="23C94744" w:rsidR="00E94B82" w:rsidRPr="006F0200" w:rsidRDefault="005E63DC" w:rsidP="00E94B82">
      <w:pPr>
        <w:pStyle w:val="20"/>
      </w:pPr>
      <w:r w:rsidRPr="005E63DC">
        <w:rPr>
          <w:rFonts w:hint="eastAsia"/>
        </w:rPr>
        <w:t>調達機器等の</w:t>
      </w:r>
      <w:r w:rsidR="00FA32AD">
        <w:rPr>
          <w:rFonts w:hint="eastAsia"/>
        </w:rPr>
        <w:t>構築</w:t>
      </w:r>
      <w:r w:rsidRPr="005E63DC">
        <w:rPr>
          <w:rFonts w:hint="eastAsia"/>
        </w:rPr>
        <w:t>及び撤去作業において、受注者</w:t>
      </w:r>
      <w:r w:rsidR="00824DBF">
        <w:rPr>
          <w:rFonts w:hint="eastAsia"/>
        </w:rPr>
        <w:t>、設計事業者</w:t>
      </w:r>
      <w:r w:rsidR="00881957">
        <w:rPr>
          <w:rFonts w:hint="eastAsia"/>
        </w:rPr>
        <w:t>、</w:t>
      </w:r>
      <w:r w:rsidR="00824DBF">
        <w:rPr>
          <w:rFonts w:hint="eastAsia"/>
        </w:rPr>
        <w:t>運用事業者</w:t>
      </w:r>
      <w:r w:rsidR="00881957">
        <w:rPr>
          <w:rFonts w:hint="eastAsia"/>
        </w:rPr>
        <w:t>及び</w:t>
      </w:r>
      <w:r w:rsidR="00881957" w:rsidRPr="005E63DC">
        <w:rPr>
          <w:rFonts w:hint="eastAsia"/>
        </w:rPr>
        <w:t>府</w:t>
      </w:r>
      <w:r w:rsidRPr="005E63DC">
        <w:rPr>
          <w:rFonts w:hint="eastAsia"/>
        </w:rPr>
        <w:t>の役割分担は以下のとおりとする。</w:t>
      </w:r>
    </w:p>
    <w:p w14:paraId="41EE098C" w14:textId="77777777" w:rsidR="00E94B82" w:rsidRDefault="00E94B82" w:rsidP="00E94B82"/>
    <w:p w14:paraId="63F1181F" w14:textId="5F643BD4" w:rsidR="00DE2A15" w:rsidRDefault="00DE2A15" w:rsidP="00461197">
      <w:pPr>
        <w:pStyle w:val="a8"/>
        <w:keepNext/>
      </w:pPr>
      <w:r>
        <w:rPr>
          <w:rFonts w:hint="eastAsia"/>
        </w:rPr>
        <w:t xml:space="preserve">表 </w:t>
      </w:r>
      <w:r>
        <w:fldChar w:fldCharType="begin" w:fldLock="1"/>
      </w:r>
      <w:r>
        <w:instrText xml:space="preserve"> </w:instrText>
      </w:r>
      <w:r>
        <w:rPr>
          <w:rFonts w:hint="eastAsia"/>
        </w:rPr>
        <w:instrText>STYLEREF 1 \s</w:instrText>
      </w:r>
      <w:r>
        <w:instrText xml:space="preserve"> </w:instrText>
      </w:r>
      <w:r>
        <w:fldChar w:fldCharType="separate"/>
      </w:r>
      <w:r w:rsidR="00E22031">
        <w:rPr>
          <w:rFonts w:hint="eastAsia"/>
          <w:noProof/>
        </w:rPr>
        <w:t>４</w:t>
      </w:r>
      <w:r>
        <w:fldChar w:fldCharType="end"/>
      </w:r>
      <w:r>
        <w:noBreakHyphen/>
      </w:r>
      <w:r>
        <w:fldChar w:fldCharType="begin" w:fldLock="1"/>
      </w:r>
      <w:r>
        <w:instrText xml:space="preserve"> </w:instrText>
      </w:r>
      <w:r>
        <w:rPr>
          <w:rFonts w:hint="eastAsia"/>
        </w:rPr>
        <w:instrText>SEQ 表 \* DBCHAR \s 1</w:instrText>
      </w:r>
      <w:r>
        <w:instrText xml:space="preserve"> </w:instrText>
      </w:r>
      <w:r>
        <w:fldChar w:fldCharType="separate"/>
      </w:r>
      <w:r w:rsidR="00E22031">
        <w:rPr>
          <w:rFonts w:hint="eastAsia"/>
          <w:noProof/>
        </w:rPr>
        <w:t>１</w:t>
      </w:r>
      <w:r>
        <w:fldChar w:fldCharType="end"/>
      </w:r>
      <w:r>
        <w:rPr>
          <w:rFonts w:hint="eastAsia"/>
        </w:rPr>
        <w:t xml:space="preserve">　役割分担表</w:t>
      </w:r>
    </w:p>
    <w:tbl>
      <w:tblPr>
        <w:tblStyle w:val="a7"/>
        <w:tblW w:w="0" w:type="auto"/>
        <w:tblInd w:w="250" w:type="dxa"/>
        <w:tblCellMar>
          <w:top w:w="57" w:type="dxa"/>
          <w:left w:w="57" w:type="dxa"/>
          <w:bottom w:w="57" w:type="dxa"/>
          <w:right w:w="57" w:type="dxa"/>
        </w:tblCellMar>
        <w:tblLook w:val="04A0" w:firstRow="1" w:lastRow="0" w:firstColumn="1" w:lastColumn="0" w:noHBand="0" w:noVBand="1"/>
      </w:tblPr>
      <w:tblGrid>
        <w:gridCol w:w="513"/>
        <w:gridCol w:w="1684"/>
        <w:gridCol w:w="3787"/>
        <w:gridCol w:w="565"/>
        <w:gridCol w:w="565"/>
        <w:gridCol w:w="565"/>
        <w:gridCol w:w="565"/>
      </w:tblGrid>
      <w:tr w:rsidR="00CF2084" w:rsidRPr="00CA6ACF" w14:paraId="03F6BB8B" w14:textId="77777777" w:rsidTr="00CF2084">
        <w:trPr>
          <w:cantSplit/>
          <w:trHeight w:val="1343"/>
          <w:tblHeader/>
        </w:trPr>
        <w:tc>
          <w:tcPr>
            <w:tcW w:w="516" w:type="dxa"/>
            <w:shd w:val="clear" w:color="auto" w:fill="BFBFBF" w:themeFill="background1" w:themeFillShade="BF"/>
            <w:vAlign w:val="center"/>
          </w:tcPr>
          <w:p w14:paraId="53F0F158" w14:textId="7130556E" w:rsidR="00CF2084" w:rsidRPr="00CA6ACF" w:rsidRDefault="00CF2084" w:rsidP="00E40717">
            <w:pPr>
              <w:snapToGrid w:val="0"/>
              <w:jc w:val="center"/>
              <w:rPr>
                <w:rFonts w:asciiTheme="minorEastAsia" w:hAnsiTheme="minorEastAsia"/>
                <w:b/>
                <w:sz w:val="20"/>
                <w:szCs w:val="20"/>
              </w:rPr>
            </w:pPr>
            <w:r w:rsidRPr="00CA6ACF">
              <w:rPr>
                <w:rFonts w:asciiTheme="minorEastAsia" w:hAnsiTheme="minorEastAsia" w:hint="eastAsia"/>
                <w:b/>
                <w:sz w:val="20"/>
                <w:szCs w:val="20"/>
              </w:rPr>
              <w:t>項目</w:t>
            </w:r>
            <w:r>
              <w:rPr>
                <w:rFonts w:asciiTheme="minorEastAsia" w:hAnsiTheme="minorEastAsia"/>
                <w:b/>
                <w:sz w:val="20"/>
                <w:szCs w:val="20"/>
              </w:rPr>
              <w:br/>
            </w:r>
            <w:r w:rsidRPr="00CA6ACF">
              <w:rPr>
                <w:rFonts w:asciiTheme="minorEastAsia" w:hAnsiTheme="minorEastAsia" w:hint="eastAsia"/>
                <w:b/>
                <w:sz w:val="20"/>
                <w:szCs w:val="20"/>
              </w:rPr>
              <w:t>番号</w:t>
            </w:r>
          </w:p>
        </w:tc>
        <w:tc>
          <w:tcPr>
            <w:tcW w:w="1701" w:type="dxa"/>
            <w:shd w:val="clear" w:color="auto" w:fill="BFBFBF" w:themeFill="background1" w:themeFillShade="BF"/>
            <w:vAlign w:val="center"/>
          </w:tcPr>
          <w:p w14:paraId="5D6793BC" w14:textId="66DD8C26" w:rsidR="00CF2084" w:rsidRPr="00CA6ACF" w:rsidRDefault="00CF2084" w:rsidP="009B186A">
            <w:pPr>
              <w:snapToGrid w:val="0"/>
              <w:jc w:val="center"/>
              <w:rPr>
                <w:rFonts w:asciiTheme="minorEastAsia" w:hAnsiTheme="minorEastAsia"/>
                <w:b/>
                <w:sz w:val="20"/>
                <w:szCs w:val="20"/>
              </w:rPr>
            </w:pPr>
            <w:r w:rsidRPr="00CA6ACF">
              <w:rPr>
                <w:rFonts w:asciiTheme="minorEastAsia" w:hAnsiTheme="minorEastAsia" w:hint="eastAsia"/>
                <w:b/>
                <w:sz w:val="20"/>
                <w:szCs w:val="20"/>
              </w:rPr>
              <w:t>作業</w:t>
            </w:r>
            <w:r>
              <w:rPr>
                <w:rFonts w:asciiTheme="minorEastAsia" w:hAnsiTheme="minorEastAsia" w:hint="eastAsia"/>
                <w:b/>
                <w:sz w:val="20"/>
                <w:szCs w:val="20"/>
              </w:rPr>
              <w:t>工程</w:t>
            </w:r>
          </w:p>
        </w:tc>
        <w:tc>
          <w:tcPr>
            <w:tcW w:w="3827" w:type="dxa"/>
            <w:shd w:val="clear" w:color="auto" w:fill="BFBFBF" w:themeFill="background1" w:themeFillShade="BF"/>
            <w:vAlign w:val="center"/>
          </w:tcPr>
          <w:p w14:paraId="699B7A2C" w14:textId="185BE05E" w:rsidR="00CF2084" w:rsidRPr="00CA6ACF" w:rsidRDefault="00CF2084" w:rsidP="009B186A">
            <w:pPr>
              <w:snapToGrid w:val="0"/>
              <w:jc w:val="center"/>
              <w:rPr>
                <w:rFonts w:asciiTheme="minorEastAsia" w:hAnsiTheme="minorEastAsia"/>
                <w:b/>
                <w:sz w:val="20"/>
                <w:szCs w:val="20"/>
              </w:rPr>
            </w:pPr>
            <w:r w:rsidRPr="00CA6ACF">
              <w:rPr>
                <w:rFonts w:asciiTheme="minorEastAsia" w:hAnsiTheme="minorEastAsia" w:hint="eastAsia"/>
                <w:b/>
                <w:sz w:val="20"/>
                <w:szCs w:val="20"/>
              </w:rPr>
              <w:t>作業内容</w:t>
            </w:r>
          </w:p>
        </w:tc>
        <w:tc>
          <w:tcPr>
            <w:tcW w:w="567" w:type="dxa"/>
            <w:shd w:val="clear" w:color="auto" w:fill="BFBFBF" w:themeFill="background1" w:themeFillShade="BF"/>
            <w:textDirection w:val="tbRlV"/>
            <w:vAlign w:val="center"/>
          </w:tcPr>
          <w:p w14:paraId="10690D55" w14:textId="73519F20" w:rsidR="00CF2084" w:rsidRPr="00CA6ACF" w:rsidRDefault="00CF2084" w:rsidP="009B186A">
            <w:pPr>
              <w:snapToGrid w:val="0"/>
              <w:ind w:left="113" w:right="113"/>
              <w:jc w:val="center"/>
              <w:rPr>
                <w:rFonts w:asciiTheme="minorEastAsia" w:hAnsiTheme="minorEastAsia"/>
                <w:b/>
                <w:sz w:val="20"/>
                <w:szCs w:val="20"/>
              </w:rPr>
            </w:pPr>
            <w:r w:rsidRPr="00CA6ACF">
              <w:rPr>
                <w:rFonts w:asciiTheme="minorEastAsia" w:hAnsiTheme="minorEastAsia" w:hint="eastAsia"/>
                <w:b/>
                <w:sz w:val="20"/>
                <w:szCs w:val="20"/>
              </w:rPr>
              <w:t>受注者</w:t>
            </w:r>
          </w:p>
        </w:tc>
        <w:tc>
          <w:tcPr>
            <w:tcW w:w="567" w:type="dxa"/>
            <w:shd w:val="clear" w:color="auto" w:fill="BFBFBF" w:themeFill="background1" w:themeFillShade="BF"/>
            <w:textDirection w:val="tbRlV"/>
            <w:vAlign w:val="center"/>
          </w:tcPr>
          <w:p w14:paraId="29313891" w14:textId="23E56A32" w:rsidR="00CF2084" w:rsidRPr="00CA6ACF" w:rsidRDefault="00CF2084" w:rsidP="009B186A">
            <w:pPr>
              <w:snapToGrid w:val="0"/>
              <w:ind w:left="113" w:right="113"/>
              <w:jc w:val="center"/>
              <w:rPr>
                <w:rFonts w:asciiTheme="minorEastAsia" w:hAnsiTheme="minorEastAsia"/>
                <w:b/>
                <w:sz w:val="20"/>
                <w:szCs w:val="20"/>
              </w:rPr>
            </w:pPr>
            <w:r w:rsidRPr="00CA6ACF">
              <w:rPr>
                <w:rFonts w:asciiTheme="minorEastAsia" w:hAnsiTheme="minorEastAsia" w:hint="eastAsia"/>
                <w:b/>
                <w:sz w:val="20"/>
                <w:szCs w:val="20"/>
              </w:rPr>
              <w:t>設計事業者</w:t>
            </w:r>
          </w:p>
        </w:tc>
        <w:tc>
          <w:tcPr>
            <w:tcW w:w="567" w:type="dxa"/>
            <w:shd w:val="clear" w:color="auto" w:fill="BFBFBF" w:themeFill="background1" w:themeFillShade="BF"/>
            <w:textDirection w:val="tbRlV"/>
            <w:vAlign w:val="center"/>
          </w:tcPr>
          <w:p w14:paraId="6053DF7A" w14:textId="4082879F" w:rsidR="00CF2084" w:rsidRPr="00CA6ACF" w:rsidRDefault="00CF2084" w:rsidP="009B186A">
            <w:pPr>
              <w:snapToGrid w:val="0"/>
              <w:ind w:left="113" w:right="113"/>
              <w:jc w:val="center"/>
              <w:rPr>
                <w:rFonts w:asciiTheme="minorEastAsia" w:hAnsiTheme="minorEastAsia"/>
                <w:b/>
                <w:sz w:val="20"/>
                <w:szCs w:val="20"/>
              </w:rPr>
            </w:pPr>
            <w:r w:rsidRPr="00CA6ACF">
              <w:rPr>
                <w:rFonts w:asciiTheme="minorEastAsia" w:hAnsiTheme="minorEastAsia" w:hint="eastAsia"/>
                <w:b/>
                <w:sz w:val="20"/>
                <w:szCs w:val="20"/>
              </w:rPr>
              <w:t>運用事業者</w:t>
            </w:r>
          </w:p>
        </w:tc>
        <w:tc>
          <w:tcPr>
            <w:tcW w:w="567" w:type="dxa"/>
            <w:shd w:val="clear" w:color="auto" w:fill="BFBFBF" w:themeFill="background1" w:themeFillShade="BF"/>
            <w:textDirection w:val="tbRlV"/>
            <w:vAlign w:val="center"/>
          </w:tcPr>
          <w:p w14:paraId="0CB12C22" w14:textId="2323E82B" w:rsidR="00CF2084" w:rsidRPr="00CA6ACF" w:rsidRDefault="00CF2084" w:rsidP="009B186A">
            <w:pPr>
              <w:snapToGrid w:val="0"/>
              <w:ind w:left="113" w:right="113"/>
              <w:jc w:val="center"/>
              <w:rPr>
                <w:rFonts w:asciiTheme="minorEastAsia" w:hAnsiTheme="minorEastAsia"/>
                <w:b/>
                <w:sz w:val="20"/>
                <w:szCs w:val="20"/>
              </w:rPr>
            </w:pPr>
            <w:r w:rsidRPr="00CA6ACF">
              <w:rPr>
                <w:rFonts w:asciiTheme="minorEastAsia" w:hAnsiTheme="minorEastAsia" w:hint="eastAsia"/>
                <w:b/>
                <w:sz w:val="20"/>
                <w:szCs w:val="20"/>
              </w:rPr>
              <w:t>府</w:t>
            </w:r>
          </w:p>
        </w:tc>
      </w:tr>
      <w:tr w:rsidR="00FA4AA7" w:rsidRPr="00CA6ACF" w14:paraId="5490C939" w14:textId="77777777" w:rsidTr="00CF2084">
        <w:tc>
          <w:tcPr>
            <w:tcW w:w="516" w:type="dxa"/>
            <w:vAlign w:val="center"/>
          </w:tcPr>
          <w:p w14:paraId="2B8576E6" w14:textId="052D0C1E" w:rsidR="00FA4AA7" w:rsidRPr="00CA6ACF" w:rsidRDefault="00FA4AA7" w:rsidP="00FA4AA7">
            <w:pPr>
              <w:jc w:val="center"/>
              <w:rPr>
                <w:rFonts w:asciiTheme="minorEastAsia" w:hAnsiTheme="minorEastAsia"/>
                <w:sz w:val="20"/>
                <w:szCs w:val="20"/>
              </w:rPr>
            </w:pPr>
            <w:r w:rsidRPr="00CA6ACF">
              <w:rPr>
                <w:rFonts w:asciiTheme="minorEastAsia" w:hAnsiTheme="minorEastAsia" w:hint="eastAsia"/>
                <w:sz w:val="20"/>
                <w:szCs w:val="20"/>
              </w:rPr>
              <w:t>1</w:t>
            </w:r>
          </w:p>
        </w:tc>
        <w:tc>
          <w:tcPr>
            <w:tcW w:w="1701" w:type="dxa"/>
            <w:vAlign w:val="center"/>
          </w:tcPr>
          <w:p w14:paraId="3A2F2042" w14:textId="03BB117B" w:rsidR="00FA4AA7" w:rsidRPr="00CA6ACF" w:rsidRDefault="00FA4AA7" w:rsidP="00FA4AA7">
            <w:pPr>
              <w:rPr>
                <w:rFonts w:asciiTheme="minorEastAsia" w:hAnsiTheme="minorEastAsia"/>
                <w:sz w:val="20"/>
                <w:szCs w:val="20"/>
              </w:rPr>
            </w:pPr>
            <w:r>
              <w:rPr>
                <w:rFonts w:asciiTheme="minorEastAsia" w:hAnsiTheme="minorEastAsia" w:hint="eastAsia"/>
                <w:sz w:val="20"/>
                <w:szCs w:val="20"/>
              </w:rPr>
              <w:t>基本設計等の確認</w:t>
            </w:r>
          </w:p>
        </w:tc>
        <w:tc>
          <w:tcPr>
            <w:tcW w:w="3827" w:type="dxa"/>
            <w:vAlign w:val="center"/>
          </w:tcPr>
          <w:p w14:paraId="3CF5617D" w14:textId="155C6786" w:rsidR="00FA4AA7" w:rsidRPr="002A7104" w:rsidRDefault="00FA4AA7" w:rsidP="00FA4AA7">
            <w:pPr>
              <w:snapToGrid w:val="0"/>
              <w:rPr>
                <w:rFonts w:asciiTheme="minorEastAsia" w:hAnsiTheme="minorEastAsia"/>
                <w:sz w:val="18"/>
                <w:szCs w:val="20"/>
              </w:rPr>
            </w:pPr>
            <w:r w:rsidRPr="00BC2287">
              <w:rPr>
                <w:rFonts w:asciiTheme="minorEastAsia" w:hAnsiTheme="minorEastAsia" w:hint="eastAsia"/>
                <w:sz w:val="18"/>
                <w:szCs w:val="20"/>
              </w:rPr>
              <w:t>設計事業者にて作成した</w:t>
            </w:r>
            <w:r w:rsidRPr="002A7104">
              <w:rPr>
                <w:rFonts w:asciiTheme="minorEastAsia" w:hAnsiTheme="minorEastAsia" w:hint="eastAsia"/>
                <w:sz w:val="18"/>
                <w:szCs w:val="20"/>
              </w:rPr>
              <w:t>基本設計書</w:t>
            </w:r>
            <w:r>
              <w:rPr>
                <w:rFonts w:asciiTheme="minorEastAsia" w:hAnsiTheme="minorEastAsia" w:hint="eastAsia"/>
                <w:sz w:val="18"/>
                <w:szCs w:val="20"/>
              </w:rPr>
              <w:t>等</w:t>
            </w:r>
            <w:r w:rsidRPr="002A7104">
              <w:rPr>
                <w:rFonts w:asciiTheme="minorEastAsia" w:hAnsiTheme="minorEastAsia" w:hint="eastAsia"/>
                <w:sz w:val="18"/>
                <w:szCs w:val="20"/>
              </w:rPr>
              <w:t>を</w:t>
            </w:r>
            <w:r>
              <w:rPr>
                <w:rFonts w:asciiTheme="minorEastAsia" w:hAnsiTheme="minorEastAsia" w:hint="eastAsia"/>
                <w:sz w:val="18"/>
                <w:szCs w:val="20"/>
              </w:rPr>
              <w:t>確認</w:t>
            </w:r>
            <w:r w:rsidR="000826CB">
              <w:rPr>
                <w:rFonts w:asciiTheme="minorEastAsia" w:hAnsiTheme="minorEastAsia" w:hint="eastAsia"/>
                <w:sz w:val="18"/>
                <w:szCs w:val="20"/>
              </w:rPr>
              <w:t>すること。</w:t>
            </w:r>
          </w:p>
        </w:tc>
        <w:tc>
          <w:tcPr>
            <w:tcW w:w="567" w:type="dxa"/>
            <w:vAlign w:val="center"/>
          </w:tcPr>
          <w:p w14:paraId="0827C79E" w14:textId="68288BD5" w:rsidR="00FA4AA7" w:rsidRPr="009F59D6" w:rsidRDefault="00FA4AA7" w:rsidP="00FA4AA7">
            <w:pPr>
              <w:jc w:val="center"/>
              <w:rPr>
                <w:rFonts w:asciiTheme="minorEastAsia" w:hAnsiTheme="minorEastAsia"/>
              </w:rPr>
            </w:pPr>
            <w:r>
              <w:rPr>
                <w:rFonts w:asciiTheme="minorEastAsia" w:hAnsiTheme="minorEastAsia" w:hint="eastAsia"/>
                <w:sz w:val="20"/>
                <w:szCs w:val="20"/>
              </w:rPr>
              <w:t>◎</w:t>
            </w:r>
          </w:p>
        </w:tc>
        <w:tc>
          <w:tcPr>
            <w:tcW w:w="567" w:type="dxa"/>
            <w:vAlign w:val="center"/>
          </w:tcPr>
          <w:p w14:paraId="7921B29D" w14:textId="12D87EAB" w:rsidR="00FA4AA7" w:rsidRPr="009F59D6" w:rsidRDefault="00FA4AA7" w:rsidP="00FA4AA7">
            <w:pPr>
              <w:jc w:val="center"/>
              <w:rPr>
                <w:rFonts w:asciiTheme="minorEastAsia" w:hAnsiTheme="minorEastAsia"/>
              </w:rPr>
            </w:pPr>
            <w:r>
              <w:rPr>
                <w:rFonts w:hint="eastAsia"/>
              </w:rPr>
              <w:t>△</w:t>
            </w:r>
          </w:p>
        </w:tc>
        <w:tc>
          <w:tcPr>
            <w:tcW w:w="567" w:type="dxa"/>
            <w:vAlign w:val="center"/>
          </w:tcPr>
          <w:p w14:paraId="1CCE3669" w14:textId="77777777" w:rsidR="00FA4AA7" w:rsidRPr="009F59D6" w:rsidRDefault="00FA4AA7" w:rsidP="00FA4AA7">
            <w:pPr>
              <w:jc w:val="center"/>
              <w:rPr>
                <w:rFonts w:asciiTheme="minorEastAsia" w:hAnsiTheme="minorEastAsia"/>
              </w:rPr>
            </w:pPr>
          </w:p>
        </w:tc>
        <w:tc>
          <w:tcPr>
            <w:tcW w:w="567" w:type="dxa"/>
            <w:vAlign w:val="center"/>
          </w:tcPr>
          <w:p w14:paraId="2E0A19E9" w14:textId="7A9B7F4C" w:rsidR="00FA4AA7" w:rsidRPr="009F59D6" w:rsidRDefault="00FA4AA7" w:rsidP="00FA4AA7">
            <w:pPr>
              <w:jc w:val="center"/>
              <w:rPr>
                <w:rFonts w:asciiTheme="minorEastAsia" w:hAnsiTheme="minorEastAsia"/>
              </w:rPr>
            </w:pPr>
          </w:p>
        </w:tc>
      </w:tr>
      <w:tr w:rsidR="00CF2084" w:rsidRPr="00CA6ACF" w14:paraId="0FCC5595" w14:textId="77777777" w:rsidTr="00CF2084">
        <w:tc>
          <w:tcPr>
            <w:tcW w:w="516" w:type="dxa"/>
            <w:vAlign w:val="center"/>
          </w:tcPr>
          <w:p w14:paraId="518477C8" w14:textId="31F7A683" w:rsidR="00CF2084" w:rsidRPr="00CA6ACF" w:rsidRDefault="00CF2084" w:rsidP="009B186A">
            <w:pPr>
              <w:jc w:val="center"/>
              <w:rPr>
                <w:rFonts w:asciiTheme="minorEastAsia" w:hAnsiTheme="minorEastAsia"/>
                <w:sz w:val="20"/>
                <w:szCs w:val="20"/>
              </w:rPr>
            </w:pPr>
            <w:r w:rsidRPr="00CA6ACF">
              <w:rPr>
                <w:rFonts w:asciiTheme="minorEastAsia" w:hAnsiTheme="minorEastAsia" w:hint="eastAsia"/>
                <w:sz w:val="20"/>
                <w:szCs w:val="20"/>
              </w:rPr>
              <w:lastRenderedPageBreak/>
              <w:t>2</w:t>
            </w:r>
          </w:p>
        </w:tc>
        <w:tc>
          <w:tcPr>
            <w:tcW w:w="1701" w:type="dxa"/>
            <w:vAlign w:val="center"/>
          </w:tcPr>
          <w:p w14:paraId="61F418F5" w14:textId="0CE60A73" w:rsidR="00CF2084" w:rsidRPr="00CA6ACF" w:rsidRDefault="00CF2084" w:rsidP="009B186A">
            <w:pPr>
              <w:rPr>
                <w:rFonts w:asciiTheme="minorEastAsia" w:hAnsiTheme="minorEastAsia"/>
                <w:sz w:val="20"/>
                <w:szCs w:val="20"/>
              </w:rPr>
            </w:pPr>
            <w:r w:rsidRPr="00175282">
              <w:rPr>
                <w:rFonts w:asciiTheme="minorEastAsia" w:hAnsiTheme="minorEastAsia" w:hint="eastAsia"/>
                <w:sz w:val="20"/>
                <w:szCs w:val="20"/>
              </w:rPr>
              <w:t>詳細設計</w:t>
            </w:r>
          </w:p>
        </w:tc>
        <w:tc>
          <w:tcPr>
            <w:tcW w:w="3827" w:type="dxa"/>
            <w:vAlign w:val="center"/>
          </w:tcPr>
          <w:p w14:paraId="6C6E5F05" w14:textId="14FC4165" w:rsidR="00CF2084" w:rsidRPr="002A7104" w:rsidRDefault="00CF2084" w:rsidP="002A7104">
            <w:pPr>
              <w:snapToGrid w:val="0"/>
              <w:rPr>
                <w:rFonts w:asciiTheme="minorEastAsia" w:hAnsiTheme="minorEastAsia"/>
                <w:sz w:val="18"/>
                <w:szCs w:val="20"/>
              </w:rPr>
            </w:pPr>
            <w:r w:rsidRPr="002A7104">
              <w:rPr>
                <w:rFonts w:asciiTheme="minorEastAsia" w:hAnsiTheme="minorEastAsia" w:hint="eastAsia"/>
                <w:sz w:val="18"/>
                <w:szCs w:val="20"/>
              </w:rPr>
              <w:t>調達機器等の構築及び設定作業に必要な手順及び設定値を決定し、詳細設計書を作成</w:t>
            </w:r>
            <w:r w:rsidR="000826CB">
              <w:rPr>
                <w:rFonts w:asciiTheme="minorEastAsia" w:hAnsiTheme="minorEastAsia" w:hint="eastAsia"/>
                <w:sz w:val="18"/>
                <w:szCs w:val="20"/>
              </w:rPr>
              <w:t>すること。</w:t>
            </w:r>
          </w:p>
        </w:tc>
        <w:tc>
          <w:tcPr>
            <w:tcW w:w="567" w:type="dxa"/>
            <w:vAlign w:val="center"/>
          </w:tcPr>
          <w:p w14:paraId="76C5A640" w14:textId="32514720"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1787E395" w14:textId="376DE942"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53328832" w14:textId="77777777" w:rsidR="00CF2084" w:rsidRPr="009F59D6" w:rsidRDefault="00CF2084" w:rsidP="009B186A">
            <w:pPr>
              <w:jc w:val="center"/>
              <w:rPr>
                <w:rFonts w:asciiTheme="minorEastAsia" w:hAnsiTheme="minorEastAsia"/>
              </w:rPr>
            </w:pPr>
          </w:p>
        </w:tc>
        <w:tc>
          <w:tcPr>
            <w:tcW w:w="567" w:type="dxa"/>
            <w:vAlign w:val="center"/>
          </w:tcPr>
          <w:p w14:paraId="549FC16D" w14:textId="3E8FD542" w:rsidR="00CF2084" w:rsidRPr="009F59D6" w:rsidRDefault="00CF2084" w:rsidP="009B186A">
            <w:pPr>
              <w:jc w:val="center"/>
              <w:rPr>
                <w:rFonts w:asciiTheme="minorEastAsia" w:hAnsiTheme="minorEastAsia"/>
              </w:rPr>
            </w:pPr>
            <w:r w:rsidRPr="009F59D6">
              <w:rPr>
                <w:rFonts w:ascii="ＭＳ 明朝" w:eastAsia="ＭＳ 明朝" w:hAnsi="ＭＳ 明朝" w:cs="ＭＳ 明朝" w:hint="eastAsia"/>
              </w:rPr>
              <w:t>◇</w:t>
            </w:r>
          </w:p>
        </w:tc>
      </w:tr>
      <w:tr w:rsidR="00CF2084" w:rsidRPr="00CA6ACF" w14:paraId="031BF825" w14:textId="77777777" w:rsidTr="00CF2084">
        <w:tc>
          <w:tcPr>
            <w:tcW w:w="516" w:type="dxa"/>
            <w:vAlign w:val="center"/>
          </w:tcPr>
          <w:p w14:paraId="3D2EA4C9" w14:textId="08927619" w:rsidR="00CF2084" w:rsidRPr="00CA6ACF" w:rsidRDefault="00CF2084" w:rsidP="009B186A">
            <w:pPr>
              <w:jc w:val="center"/>
              <w:rPr>
                <w:rFonts w:asciiTheme="minorEastAsia" w:hAnsiTheme="minorEastAsia"/>
                <w:sz w:val="20"/>
                <w:szCs w:val="20"/>
              </w:rPr>
            </w:pPr>
            <w:r>
              <w:rPr>
                <w:rFonts w:asciiTheme="minorEastAsia" w:hAnsiTheme="minorEastAsia" w:hint="eastAsia"/>
                <w:sz w:val="20"/>
                <w:szCs w:val="20"/>
              </w:rPr>
              <w:t>3</w:t>
            </w:r>
          </w:p>
        </w:tc>
        <w:tc>
          <w:tcPr>
            <w:tcW w:w="1701" w:type="dxa"/>
            <w:vAlign w:val="center"/>
          </w:tcPr>
          <w:p w14:paraId="41748478" w14:textId="72E249C4" w:rsidR="00CF2084" w:rsidRPr="00175282" w:rsidRDefault="00CF2084" w:rsidP="009B186A">
            <w:pPr>
              <w:rPr>
                <w:rFonts w:asciiTheme="minorEastAsia" w:hAnsiTheme="minorEastAsia"/>
                <w:sz w:val="20"/>
                <w:szCs w:val="20"/>
              </w:rPr>
            </w:pPr>
            <w:r w:rsidRPr="00B4679F">
              <w:rPr>
                <w:rFonts w:asciiTheme="minorEastAsia" w:hAnsiTheme="minorEastAsia" w:hint="eastAsia"/>
                <w:sz w:val="20"/>
                <w:szCs w:val="20"/>
              </w:rPr>
              <w:t>移行設計</w:t>
            </w:r>
          </w:p>
        </w:tc>
        <w:tc>
          <w:tcPr>
            <w:tcW w:w="3827" w:type="dxa"/>
            <w:vAlign w:val="center"/>
          </w:tcPr>
          <w:p w14:paraId="2E0AB414" w14:textId="2C657EA2" w:rsidR="00CF2084" w:rsidRPr="002A7104" w:rsidRDefault="00CF2084" w:rsidP="002A7104">
            <w:pPr>
              <w:snapToGrid w:val="0"/>
              <w:rPr>
                <w:rFonts w:asciiTheme="minorEastAsia" w:hAnsiTheme="minorEastAsia"/>
                <w:sz w:val="18"/>
                <w:szCs w:val="20"/>
              </w:rPr>
            </w:pPr>
            <w:r w:rsidRPr="00C3631D">
              <w:rPr>
                <w:rFonts w:asciiTheme="minorEastAsia" w:hAnsiTheme="minorEastAsia" w:hint="eastAsia"/>
                <w:sz w:val="18"/>
                <w:szCs w:val="20"/>
              </w:rPr>
              <w:t>既設機器から調達機器への移行方法、体制、スケジュール等を決定し、移行設計書を作成</w:t>
            </w:r>
            <w:r w:rsidR="000826CB">
              <w:rPr>
                <w:rFonts w:asciiTheme="minorEastAsia" w:hAnsiTheme="minorEastAsia" w:hint="eastAsia"/>
                <w:sz w:val="18"/>
                <w:szCs w:val="20"/>
              </w:rPr>
              <w:t>すること。</w:t>
            </w:r>
          </w:p>
        </w:tc>
        <w:tc>
          <w:tcPr>
            <w:tcW w:w="567" w:type="dxa"/>
            <w:vAlign w:val="center"/>
          </w:tcPr>
          <w:p w14:paraId="2370C530" w14:textId="658255CB" w:rsidR="00CF2084" w:rsidRPr="009F59D6" w:rsidRDefault="00CF2084" w:rsidP="009B186A">
            <w:pPr>
              <w:jc w:val="center"/>
            </w:pPr>
            <w:r w:rsidRPr="009F59D6">
              <w:rPr>
                <w:rFonts w:hint="eastAsia"/>
              </w:rPr>
              <w:t>◎</w:t>
            </w:r>
          </w:p>
        </w:tc>
        <w:tc>
          <w:tcPr>
            <w:tcW w:w="567" w:type="dxa"/>
            <w:vAlign w:val="center"/>
          </w:tcPr>
          <w:p w14:paraId="384998FB" w14:textId="51C13FD5" w:rsidR="00CF2084" w:rsidRPr="009F59D6" w:rsidRDefault="00CF2084" w:rsidP="009B186A">
            <w:pPr>
              <w:jc w:val="center"/>
            </w:pPr>
            <w:r w:rsidRPr="009F59D6">
              <w:rPr>
                <w:rFonts w:hint="eastAsia"/>
              </w:rPr>
              <w:t>○</w:t>
            </w:r>
          </w:p>
        </w:tc>
        <w:tc>
          <w:tcPr>
            <w:tcW w:w="567" w:type="dxa"/>
            <w:vAlign w:val="center"/>
          </w:tcPr>
          <w:p w14:paraId="7A7EA727" w14:textId="77777777" w:rsidR="00CF2084" w:rsidRPr="009F59D6" w:rsidRDefault="00CF2084" w:rsidP="009B186A">
            <w:pPr>
              <w:jc w:val="center"/>
              <w:rPr>
                <w:rFonts w:asciiTheme="minorEastAsia" w:hAnsiTheme="minorEastAsia"/>
              </w:rPr>
            </w:pPr>
          </w:p>
        </w:tc>
        <w:tc>
          <w:tcPr>
            <w:tcW w:w="567" w:type="dxa"/>
            <w:vAlign w:val="center"/>
          </w:tcPr>
          <w:p w14:paraId="67DF786E" w14:textId="15A6D42A" w:rsidR="00CF2084" w:rsidRPr="009F59D6" w:rsidRDefault="00CF2084" w:rsidP="009B186A">
            <w:pPr>
              <w:jc w:val="center"/>
              <w:rPr>
                <w:rFonts w:ascii="ＭＳ 明朝" w:eastAsia="ＭＳ 明朝" w:hAnsi="ＭＳ 明朝" w:cs="ＭＳ 明朝"/>
              </w:rPr>
            </w:pPr>
            <w:r w:rsidRPr="009F59D6">
              <w:rPr>
                <w:rFonts w:ascii="ＭＳ 明朝" w:eastAsia="ＭＳ 明朝" w:hAnsi="ＭＳ 明朝" w:cs="ＭＳ 明朝" w:hint="eastAsia"/>
              </w:rPr>
              <w:t>◇</w:t>
            </w:r>
          </w:p>
        </w:tc>
      </w:tr>
      <w:tr w:rsidR="00CF2084" w:rsidRPr="00CA6ACF" w14:paraId="55D1995D" w14:textId="77777777" w:rsidTr="00CF2084">
        <w:tc>
          <w:tcPr>
            <w:tcW w:w="516" w:type="dxa"/>
            <w:vAlign w:val="center"/>
          </w:tcPr>
          <w:p w14:paraId="2CFBE695" w14:textId="76A5DF8D"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4</w:t>
            </w:r>
          </w:p>
        </w:tc>
        <w:tc>
          <w:tcPr>
            <w:tcW w:w="1701" w:type="dxa"/>
            <w:vAlign w:val="center"/>
          </w:tcPr>
          <w:p w14:paraId="56C9B779" w14:textId="0A61C1CF" w:rsidR="00CF2084" w:rsidRPr="00CA6ACF" w:rsidRDefault="00490A89" w:rsidP="008C6620">
            <w:pPr>
              <w:rPr>
                <w:rFonts w:asciiTheme="minorEastAsia" w:hAnsiTheme="minorEastAsia"/>
                <w:sz w:val="20"/>
                <w:szCs w:val="20"/>
              </w:rPr>
            </w:pPr>
            <w:r>
              <w:rPr>
                <w:rFonts w:asciiTheme="minorEastAsia" w:hAnsiTheme="minorEastAsia" w:hint="eastAsia"/>
                <w:sz w:val="20"/>
                <w:szCs w:val="20"/>
              </w:rPr>
              <w:t>配線</w:t>
            </w:r>
            <w:r w:rsidR="00CF2084">
              <w:rPr>
                <w:rFonts w:asciiTheme="minorEastAsia" w:hAnsiTheme="minorEastAsia" w:hint="eastAsia"/>
                <w:sz w:val="20"/>
                <w:szCs w:val="20"/>
              </w:rPr>
              <w:t>／</w:t>
            </w:r>
            <w:r w:rsidR="00CF2084" w:rsidRPr="00175282">
              <w:rPr>
                <w:rFonts w:asciiTheme="minorEastAsia" w:hAnsiTheme="minorEastAsia" w:hint="eastAsia"/>
                <w:sz w:val="20"/>
                <w:szCs w:val="20"/>
              </w:rPr>
              <w:t>設置</w:t>
            </w:r>
          </w:p>
        </w:tc>
        <w:tc>
          <w:tcPr>
            <w:tcW w:w="3827" w:type="dxa"/>
            <w:vAlign w:val="center"/>
          </w:tcPr>
          <w:p w14:paraId="13907287" w14:textId="709A2EFB" w:rsidR="00CF2084" w:rsidRPr="002A7104" w:rsidRDefault="00CF2084" w:rsidP="002A7104">
            <w:pPr>
              <w:snapToGrid w:val="0"/>
              <w:rPr>
                <w:rFonts w:asciiTheme="minorEastAsia" w:hAnsiTheme="minorEastAsia"/>
                <w:sz w:val="18"/>
                <w:szCs w:val="20"/>
              </w:rPr>
            </w:pPr>
            <w:r w:rsidRPr="002A7104">
              <w:rPr>
                <w:rFonts w:asciiTheme="minorEastAsia" w:hAnsiTheme="minorEastAsia" w:hint="eastAsia"/>
                <w:sz w:val="18"/>
                <w:szCs w:val="20"/>
              </w:rPr>
              <w:t>調達機器に必要な配線等を行い、調達機器の設置及び現地調整を行う。</w:t>
            </w:r>
          </w:p>
        </w:tc>
        <w:tc>
          <w:tcPr>
            <w:tcW w:w="567" w:type="dxa"/>
            <w:vAlign w:val="center"/>
          </w:tcPr>
          <w:p w14:paraId="6A7CDB47" w14:textId="2EF9CFB8"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52F51207" w14:textId="52453C94"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1EC16B37" w14:textId="77777777" w:rsidR="00CF2084" w:rsidRPr="009F59D6" w:rsidRDefault="00CF2084" w:rsidP="009B186A">
            <w:pPr>
              <w:jc w:val="center"/>
              <w:rPr>
                <w:rFonts w:asciiTheme="minorEastAsia" w:hAnsiTheme="minorEastAsia"/>
              </w:rPr>
            </w:pPr>
          </w:p>
        </w:tc>
        <w:tc>
          <w:tcPr>
            <w:tcW w:w="567" w:type="dxa"/>
            <w:vAlign w:val="center"/>
          </w:tcPr>
          <w:p w14:paraId="7D3ADA32" w14:textId="77777777" w:rsidR="00CF2084" w:rsidRPr="009F59D6" w:rsidRDefault="00CF2084" w:rsidP="009B186A">
            <w:pPr>
              <w:jc w:val="center"/>
              <w:rPr>
                <w:rFonts w:asciiTheme="minorEastAsia" w:hAnsiTheme="minorEastAsia"/>
              </w:rPr>
            </w:pPr>
          </w:p>
        </w:tc>
      </w:tr>
      <w:tr w:rsidR="00CF2084" w:rsidRPr="00CA6ACF" w14:paraId="5E2D0C9F" w14:textId="77777777" w:rsidTr="00CF2084">
        <w:tc>
          <w:tcPr>
            <w:tcW w:w="516" w:type="dxa"/>
            <w:vAlign w:val="center"/>
          </w:tcPr>
          <w:p w14:paraId="64F55F85" w14:textId="76EBF891"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5</w:t>
            </w:r>
          </w:p>
        </w:tc>
        <w:tc>
          <w:tcPr>
            <w:tcW w:w="1701" w:type="dxa"/>
            <w:vAlign w:val="center"/>
          </w:tcPr>
          <w:p w14:paraId="345E703F" w14:textId="0B81BD6F" w:rsidR="00CF2084" w:rsidRPr="00CA6ACF" w:rsidRDefault="00CF2084" w:rsidP="00FE6A68">
            <w:pPr>
              <w:rPr>
                <w:rFonts w:asciiTheme="minorEastAsia" w:hAnsiTheme="minorEastAsia"/>
                <w:sz w:val="20"/>
                <w:szCs w:val="20"/>
              </w:rPr>
            </w:pPr>
            <w:r w:rsidRPr="00175282">
              <w:rPr>
                <w:rFonts w:asciiTheme="minorEastAsia" w:hAnsiTheme="minorEastAsia" w:hint="eastAsia"/>
                <w:sz w:val="20"/>
                <w:szCs w:val="20"/>
              </w:rPr>
              <w:t>設定</w:t>
            </w:r>
          </w:p>
        </w:tc>
        <w:tc>
          <w:tcPr>
            <w:tcW w:w="3827" w:type="dxa"/>
            <w:vAlign w:val="center"/>
          </w:tcPr>
          <w:p w14:paraId="2604EF30" w14:textId="4CB7D681" w:rsidR="00CF2084" w:rsidRPr="002A7104" w:rsidRDefault="00CF2084" w:rsidP="002A7104">
            <w:pPr>
              <w:snapToGrid w:val="0"/>
              <w:rPr>
                <w:rFonts w:asciiTheme="minorEastAsia" w:hAnsiTheme="minorEastAsia"/>
                <w:sz w:val="18"/>
                <w:szCs w:val="20"/>
              </w:rPr>
            </w:pPr>
            <w:r w:rsidRPr="002A7104">
              <w:rPr>
                <w:rFonts w:asciiTheme="minorEastAsia" w:hAnsiTheme="minorEastAsia" w:hint="eastAsia"/>
                <w:sz w:val="18"/>
                <w:szCs w:val="20"/>
              </w:rPr>
              <w:t>詳細設計書に基づき調達機器等の設定を行う。また、設定した調達機器等が正常に動作することを確認</w:t>
            </w:r>
            <w:r w:rsidR="000826CB">
              <w:rPr>
                <w:rFonts w:asciiTheme="minorEastAsia" w:hAnsiTheme="minorEastAsia" w:hint="eastAsia"/>
                <w:sz w:val="18"/>
                <w:szCs w:val="20"/>
              </w:rPr>
              <w:t>すること。</w:t>
            </w:r>
          </w:p>
        </w:tc>
        <w:tc>
          <w:tcPr>
            <w:tcW w:w="567" w:type="dxa"/>
            <w:vAlign w:val="center"/>
          </w:tcPr>
          <w:p w14:paraId="394307C0" w14:textId="56972022"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5B8D3201" w14:textId="4DEE1459"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52C447B9" w14:textId="17925F48" w:rsidR="00CF2084" w:rsidRPr="009F59D6" w:rsidRDefault="009F59D6" w:rsidP="009B186A">
            <w:pPr>
              <w:jc w:val="center"/>
              <w:rPr>
                <w:rFonts w:asciiTheme="minorEastAsia" w:hAnsiTheme="minorEastAsia"/>
              </w:rPr>
            </w:pPr>
            <w:r w:rsidRPr="009F59D6">
              <w:rPr>
                <w:rFonts w:hint="eastAsia"/>
              </w:rPr>
              <w:t>△</w:t>
            </w:r>
          </w:p>
        </w:tc>
        <w:tc>
          <w:tcPr>
            <w:tcW w:w="567" w:type="dxa"/>
            <w:vAlign w:val="center"/>
          </w:tcPr>
          <w:p w14:paraId="4F006B9C" w14:textId="65F68251" w:rsidR="00CF2084" w:rsidRPr="009F59D6" w:rsidRDefault="00CF2084" w:rsidP="009B186A">
            <w:pPr>
              <w:jc w:val="center"/>
              <w:rPr>
                <w:rFonts w:asciiTheme="minorEastAsia" w:hAnsiTheme="minorEastAsia"/>
              </w:rPr>
            </w:pPr>
            <w:r w:rsidRPr="009F59D6">
              <w:rPr>
                <w:rFonts w:ascii="ＭＳ 明朝" w:eastAsia="ＭＳ 明朝" w:hAnsi="ＭＳ 明朝" w:cs="ＭＳ 明朝" w:hint="eastAsia"/>
              </w:rPr>
              <w:t>◇</w:t>
            </w:r>
          </w:p>
        </w:tc>
      </w:tr>
      <w:tr w:rsidR="00CF2084" w:rsidRPr="00CA6ACF" w14:paraId="32B75A1A" w14:textId="77777777" w:rsidTr="00CF2084">
        <w:tc>
          <w:tcPr>
            <w:tcW w:w="516" w:type="dxa"/>
            <w:vAlign w:val="center"/>
          </w:tcPr>
          <w:p w14:paraId="014A1E83" w14:textId="161203A0"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6</w:t>
            </w:r>
          </w:p>
        </w:tc>
        <w:tc>
          <w:tcPr>
            <w:tcW w:w="1701" w:type="dxa"/>
            <w:vAlign w:val="center"/>
          </w:tcPr>
          <w:p w14:paraId="1381268A" w14:textId="166A16E6" w:rsidR="00CF2084" w:rsidRPr="00CA6ACF" w:rsidRDefault="00CF2084" w:rsidP="00FE6A68">
            <w:pPr>
              <w:rPr>
                <w:rFonts w:asciiTheme="minorEastAsia" w:hAnsiTheme="minorEastAsia"/>
                <w:sz w:val="20"/>
                <w:szCs w:val="20"/>
              </w:rPr>
            </w:pPr>
            <w:r>
              <w:rPr>
                <w:rFonts w:asciiTheme="minorEastAsia" w:hAnsiTheme="minorEastAsia" w:hint="eastAsia"/>
                <w:sz w:val="20"/>
                <w:szCs w:val="20"/>
              </w:rPr>
              <w:t>移行</w:t>
            </w:r>
          </w:p>
        </w:tc>
        <w:tc>
          <w:tcPr>
            <w:tcW w:w="3827" w:type="dxa"/>
            <w:vAlign w:val="center"/>
          </w:tcPr>
          <w:p w14:paraId="5CB03048" w14:textId="43AD01E8" w:rsidR="00CF2084" w:rsidRPr="002A7104" w:rsidRDefault="00CF2084" w:rsidP="002A7104">
            <w:pPr>
              <w:snapToGrid w:val="0"/>
              <w:rPr>
                <w:rFonts w:asciiTheme="minorEastAsia" w:hAnsiTheme="minorEastAsia"/>
                <w:sz w:val="18"/>
                <w:szCs w:val="20"/>
              </w:rPr>
            </w:pPr>
            <w:r w:rsidRPr="00C3631D">
              <w:rPr>
                <w:rFonts w:asciiTheme="minorEastAsia" w:hAnsiTheme="minorEastAsia" w:hint="eastAsia"/>
                <w:sz w:val="18"/>
                <w:szCs w:val="20"/>
              </w:rPr>
              <w:t>移行設計書</w:t>
            </w:r>
            <w:r>
              <w:rPr>
                <w:rFonts w:asciiTheme="minorEastAsia" w:hAnsiTheme="minorEastAsia" w:hint="eastAsia"/>
                <w:sz w:val="18"/>
                <w:szCs w:val="20"/>
              </w:rPr>
              <w:t>に基づき</w:t>
            </w:r>
            <w:r w:rsidRPr="002A7104">
              <w:rPr>
                <w:rFonts w:asciiTheme="minorEastAsia" w:hAnsiTheme="minorEastAsia" w:hint="eastAsia"/>
                <w:sz w:val="18"/>
                <w:szCs w:val="20"/>
              </w:rPr>
              <w:t>移行リハーサル及び本番移行（データ移行含む）を行う。また、基本設計書等の要件を満たしていることを検証</w:t>
            </w:r>
            <w:r w:rsidR="000826CB">
              <w:rPr>
                <w:rFonts w:asciiTheme="minorEastAsia" w:hAnsiTheme="minorEastAsia" w:hint="eastAsia"/>
                <w:sz w:val="18"/>
                <w:szCs w:val="20"/>
              </w:rPr>
              <w:t>すること。</w:t>
            </w:r>
          </w:p>
        </w:tc>
        <w:tc>
          <w:tcPr>
            <w:tcW w:w="567" w:type="dxa"/>
            <w:vAlign w:val="center"/>
          </w:tcPr>
          <w:p w14:paraId="22E70F90" w14:textId="50FE4BF4"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154CC9C7" w14:textId="2F1B72FF"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3DE58F31" w14:textId="618D3F0B"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2AB3119C" w14:textId="6874C0EC" w:rsidR="00CF2084" w:rsidRPr="009F59D6" w:rsidRDefault="00CF2084" w:rsidP="009B186A">
            <w:pPr>
              <w:jc w:val="center"/>
              <w:rPr>
                <w:rFonts w:asciiTheme="minorEastAsia" w:hAnsiTheme="minorEastAsia"/>
              </w:rPr>
            </w:pPr>
            <w:r w:rsidRPr="009F59D6">
              <w:rPr>
                <w:rFonts w:ascii="ＭＳ 明朝" w:eastAsia="ＭＳ 明朝" w:hAnsi="ＭＳ 明朝" w:cs="ＭＳ 明朝" w:hint="eastAsia"/>
              </w:rPr>
              <w:t>◇</w:t>
            </w:r>
          </w:p>
        </w:tc>
      </w:tr>
      <w:tr w:rsidR="00CF2084" w:rsidRPr="00CA6ACF" w14:paraId="60DF8252" w14:textId="77777777" w:rsidTr="00CF2084">
        <w:tc>
          <w:tcPr>
            <w:tcW w:w="516" w:type="dxa"/>
            <w:vAlign w:val="center"/>
          </w:tcPr>
          <w:p w14:paraId="3F085569" w14:textId="2337A30E"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7</w:t>
            </w:r>
          </w:p>
        </w:tc>
        <w:tc>
          <w:tcPr>
            <w:tcW w:w="1701" w:type="dxa"/>
            <w:vAlign w:val="center"/>
          </w:tcPr>
          <w:p w14:paraId="3DC17F4D" w14:textId="1B94A333" w:rsidR="00CF2084" w:rsidRPr="00CA6ACF" w:rsidRDefault="00CF2084" w:rsidP="009B186A">
            <w:pPr>
              <w:rPr>
                <w:rFonts w:asciiTheme="minorEastAsia" w:hAnsiTheme="minorEastAsia"/>
                <w:sz w:val="20"/>
                <w:szCs w:val="20"/>
              </w:rPr>
            </w:pPr>
            <w:r w:rsidRPr="00175282">
              <w:rPr>
                <w:rFonts w:asciiTheme="minorEastAsia" w:hAnsiTheme="minorEastAsia" w:hint="eastAsia"/>
                <w:sz w:val="20"/>
                <w:szCs w:val="20"/>
              </w:rPr>
              <w:t>引継ぎ</w:t>
            </w:r>
          </w:p>
        </w:tc>
        <w:tc>
          <w:tcPr>
            <w:tcW w:w="3827" w:type="dxa"/>
            <w:vAlign w:val="center"/>
          </w:tcPr>
          <w:p w14:paraId="433D84DD" w14:textId="39559908" w:rsidR="00CF2084" w:rsidRPr="002A7104" w:rsidRDefault="00CF2084" w:rsidP="002A7104">
            <w:pPr>
              <w:snapToGrid w:val="0"/>
              <w:rPr>
                <w:rFonts w:asciiTheme="minorEastAsia" w:hAnsiTheme="minorEastAsia"/>
                <w:sz w:val="18"/>
                <w:szCs w:val="20"/>
              </w:rPr>
            </w:pPr>
            <w:r w:rsidRPr="002A7104">
              <w:rPr>
                <w:rFonts w:asciiTheme="minorEastAsia" w:hAnsiTheme="minorEastAsia" w:hint="eastAsia"/>
                <w:sz w:val="18"/>
                <w:szCs w:val="20"/>
              </w:rPr>
              <w:t>運用上必要となる機器操作等について手順書</w:t>
            </w:r>
            <w:r w:rsidR="0024176F">
              <w:rPr>
                <w:rFonts w:asciiTheme="minorEastAsia" w:hAnsiTheme="minorEastAsia" w:hint="eastAsia"/>
                <w:sz w:val="18"/>
                <w:szCs w:val="20"/>
              </w:rPr>
              <w:t>等</w:t>
            </w:r>
            <w:r w:rsidRPr="002A7104">
              <w:rPr>
                <w:rFonts w:asciiTheme="minorEastAsia" w:hAnsiTheme="minorEastAsia" w:hint="eastAsia"/>
                <w:sz w:val="18"/>
                <w:szCs w:val="20"/>
              </w:rPr>
              <w:t>を作成し、受注者から運用事業者等へ引継ぎ及び操作訓練を行う。</w:t>
            </w:r>
          </w:p>
        </w:tc>
        <w:tc>
          <w:tcPr>
            <w:tcW w:w="567" w:type="dxa"/>
            <w:vAlign w:val="center"/>
          </w:tcPr>
          <w:p w14:paraId="7FB43507" w14:textId="4355F2C2"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3F633864" w14:textId="12B5CA20"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5C772F11" w14:textId="6CDD6115"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635577BD" w14:textId="5ED9E0F5" w:rsidR="00CF2084" w:rsidRPr="009F59D6" w:rsidRDefault="00CF2084" w:rsidP="009B186A">
            <w:pPr>
              <w:jc w:val="center"/>
              <w:rPr>
                <w:rFonts w:asciiTheme="minorEastAsia" w:hAnsiTheme="minorEastAsia"/>
              </w:rPr>
            </w:pPr>
            <w:r w:rsidRPr="009F59D6">
              <w:rPr>
                <w:rFonts w:ascii="ＭＳ 明朝" w:eastAsia="ＭＳ 明朝" w:hAnsi="ＭＳ 明朝" w:cs="ＭＳ 明朝" w:hint="eastAsia"/>
              </w:rPr>
              <w:t>◇</w:t>
            </w:r>
          </w:p>
        </w:tc>
      </w:tr>
      <w:tr w:rsidR="00CF2084" w:rsidRPr="00CA6ACF" w14:paraId="539C90AD" w14:textId="77777777" w:rsidTr="00CF2084">
        <w:tc>
          <w:tcPr>
            <w:tcW w:w="516" w:type="dxa"/>
            <w:vAlign w:val="center"/>
          </w:tcPr>
          <w:p w14:paraId="79977CDF" w14:textId="5DB34E67"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8</w:t>
            </w:r>
          </w:p>
        </w:tc>
        <w:tc>
          <w:tcPr>
            <w:tcW w:w="1701" w:type="dxa"/>
            <w:vAlign w:val="center"/>
          </w:tcPr>
          <w:p w14:paraId="439E653B" w14:textId="701D55DB" w:rsidR="00CF2084" w:rsidRPr="00CA6ACF" w:rsidRDefault="00CF2084" w:rsidP="009B186A">
            <w:pPr>
              <w:rPr>
                <w:rFonts w:asciiTheme="minorEastAsia" w:hAnsiTheme="minorEastAsia"/>
                <w:sz w:val="20"/>
                <w:szCs w:val="20"/>
              </w:rPr>
            </w:pPr>
            <w:r w:rsidRPr="00175282">
              <w:rPr>
                <w:rFonts w:asciiTheme="minorEastAsia" w:hAnsiTheme="minorEastAsia" w:hint="eastAsia"/>
                <w:sz w:val="20"/>
                <w:szCs w:val="20"/>
              </w:rPr>
              <w:t>納品</w:t>
            </w:r>
          </w:p>
        </w:tc>
        <w:tc>
          <w:tcPr>
            <w:tcW w:w="3827" w:type="dxa"/>
            <w:vAlign w:val="center"/>
          </w:tcPr>
          <w:p w14:paraId="2E9E69C4" w14:textId="26C3103F" w:rsidR="00CF2084" w:rsidRPr="002A7104" w:rsidRDefault="00CF2084" w:rsidP="00CB36AA">
            <w:pPr>
              <w:snapToGrid w:val="0"/>
              <w:rPr>
                <w:rFonts w:asciiTheme="minorEastAsia" w:hAnsiTheme="minorEastAsia"/>
                <w:sz w:val="18"/>
                <w:szCs w:val="20"/>
              </w:rPr>
            </w:pPr>
            <w:r w:rsidRPr="002A7104">
              <w:rPr>
                <w:rFonts w:asciiTheme="minorEastAsia" w:hAnsiTheme="minorEastAsia" w:hint="eastAsia"/>
                <w:sz w:val="18"/>
                <w:szCs w:val="20"/>
              </w:rPr>
              <w:t>ドキュメント、データ等をとりまとめ、納品を行う。</w:t>
            </w:r>
          </w:p>
        </w:tc>
        <w:tc>
          <w:tcPr>
            <w:tcW w:w="567" w:type="dxa"/>
            <w:vAlign w:val="center"/>
          </w:tcPr>
          <w:p w14:paraId="2278C0E7" w14:textId="41642E39"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0D8D2B3F" w14:textId="317FC2BE"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7BC0D4BE" w14:textId="00B6B3A7"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2FAE7A74" w14:textId="27B7E9F4" w:rsidR="00CF2084" w:rsidRPr="009F59D6" w:rsidRDefault="00CF2084" w:rsidP="009B186A">
            <w:pPr>
              <w:jc w:val="center"/>
              <w:rPr>
                <w:rFonts w:asciiTheme="minorEastAsia" w:hAnsiTheme="minorEastAsia"/>
              </w:rPr>
            </w:pPr>
            <w:r w:rsidRPr="009F59D6">
              <w:rPr>
                <w:rFonts w:ascii="ＭＳ 明朝" w:eastAsia="ＭＳ 明朝" w:hAnsi="ＭＳ 明朝" w:cs="ＭＳ 明朝" w:hint="eastAsia"/>
              </w:rPr>
              <w:t>◇</w:t>
            </w:r>
          </w:p>
        </w:tc>
      </w:tr>
      <w:tr w:rsidR="00CF2084" w:rsidRPr="00CA6ACF" w14:paraId="21D5C7DA" w14:textId="77777777" w:rsidTr="00CF2084">
        <w:tc>
          <w:tcPr>
            <w:tcW w:w="516" w:type="dxa"/>
            <w:vAlign w:val="center"/>
          </w:tcPr>
          <w:p w14:paraId="2FA1C4B9" w14:textId="070D1F91"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9</w:t>
            </w:r>
          </w:p>
        </w:tc>
        <w:tc>
          <w:tcPr>
            <w:tcW w:w="1701" w:type="dxa"/>
            <w:vAlign w:val="center"/>
          </w:tcPr>
          <w:p w14:paraId="6C04BAE8" w14:textId="0CD00D23" w:rsidR="00CF2084" w:rsidRPr="00CA6ACF" w:rsidRDefault="00CF2084" w:rsidP="009B186A">
            <w:pPr>
              <w:rPr>
                <w:rFonts w:asciiTheme="minorEastAsia" w:hAnsiTheme="minorEastAsia"/>
                <w:sz w:val="20"/>
                <w:szCs w:val="20"/>
              </w:rPr>
            </w:pPr>
            <w:r w:rsidRPr="00175282">
              <w:rPr>
                <w:rFonts w:asciiTheme="minorEastAsia" w:hAnsiTheme="minorEastAsia" w:hint="eastAsia"/>
                <w:sz w:val="20"/>
                <w:szCs w:val="20"/>
              </w:rPr>
              <w:t>保守</w:t>
            </w:r>
            <w:r>
              <w:rPr>
                <w:rFonts w:asciiTheme="minorEastAsia" w:hAnsiTheme="minorEastAsia" w:hint="eastAsia"/>
                <w:sz w:val="20"/>
                <w:szCs w:val="20"/>
              </w:rPr>
              <w:t>／</w:t>
            </w:r>
            <w:r w:rsidRPr="00175282">
              <w:rPr>
                <w:rFonts w:asciiTheme="minorEastAsia" w:hAnsiTheme="minorEastAsia" w:hint="eastAsia"/>
                <w:sz w:val="20"/>
                <w:szCs w:val="20"/>
              </w:rPr>
              <w:t>技術支援</w:t>
            </w:r>
          </w:p>
        </w:tc>
        <w:tc>
          <w:tcPr>
            <w:tcW w:w="3827" w:type="dxa"/>
            <w:vAlign w:val="center"/>
          </w:tcPr>
          <w:p w14:paraId="0C833DFC" w14:textId="3DD98A8A" w:rsidR="00CF2084" w:rsidRPr="002A7104" w:rsidRDefault="00CF2084" w:rsidP="002A7104">
            <w:pPr>
              <w:snapToGrid w:val="0"/>
              <w:rPr>
                <w:rFonts w:asciiTheme="minorEastAsia" w:hAnsiTheme="minorEastAsia"/>
                <w:sz w:val="18"/>
                <w:szCs w:val="20"/>
              </w:rPr>
            </w:pPr>
            <w:r w:rsidRPr="002A7104">
              <w:rPr>
                <w:rFonts w:asciiTheme="minorEastAsia" w:hAnsiTheme="minorEastAsia" w:hint="eastAsia"/>
                <w:sz w:val="18"/>
                <w:szCs w:val="20"/>
              </w:rPr>
              <w:t>調達機器等の保守及び技術支援を行う。</w:t>
            </w:r>
          </w:p>
        </w:tc>
        <w:tc>
          <w:tcPr>
            <w:tcW w:w="567" w:type="dxa"/>
            <w:vAlign w:val="center"/>
          </w:tcPr>
          <w:p w14:paraId="365FBDFD" w14:textId="5FF717BA"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120859B8" w14:textId="5AE573EB" w:rsidR="00CF2084" w:rsidRPr="009F59D6" w:rsidRDefault="00CF2084" w:rsidP="009B186A">
            <w:pPr>
              <w:jc w:val="center"/>
              <w:rPr>
                <w:rFonts w:asciiTheme="minorEastAsia" w:hAnsiTheme="minorEastAsia"/>
              </w:rPr>
            </w:pPr>
          </w:p>
        </w:tc>
        <w:tc>
          <w:tcPr>
            <w:tcW w:w="567" w:type="dxa"/>
            <w:vAlign w:val="center"/>
          </w:tcPr>
          <w:p w14:paraId="6566B445" w14:textId="7652CC9E"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301E9F66" w14:textId="710DF18E" w:rsidR="00CF2084" w:rsidRPr="009F59D6" w:rsidRDefault="00CF2084" w:rsidP="009B186A">
            <w:pPr>
              <w:jc w:val="center"/>
              <w:rPr>
                <w:rFonts w:asciiTheme="minorEastAsia" w:hAnsiTheme="minorEastAsia"/>
              </w:rPr>
            </w:pPr>
          </w:p>
        </w:tc>
      </w:tr>
      <w:tr w:rsidR="00CF2084" w:rsidRPr="00CA6ACF" w14:paraId="3335D96A" w14:textId="77777777" w:rsidTr="00CF2084">
        <w:tc>
          <w:tcPr>
            <w:tcW w:w="516" w:type="dxa"/>
            <w:vAlign w:val="center"/>
          </w:tcPr>
          <w:p w14:paraId="263E0860" w14:textId="7BC9BBD2" w:rsidR="00CF2084" w:rsidRPr="00CA6ACF" w:rsidRDefault="00CF2084" w:rsidP="009B186A">
            <w:pPr>
              <w:jc w:val="center"/>
              <w:rPr>
                <w:rFonts w:asciiTheme="minorEastAsia" w:hAnsiTheme="minorEastAsia"/>
                <w:sz w:val="20"/>
                <w:szCs w:val="20"/>
              </w:rPr>
            </w:pPr>
            <w:r>
              <w:rPr>
                <w:rFonts w:asciiTheme="minorEastAsia" w:hAnsiTheme="minorEastAsia"/>
                <w:sz w:val="20"/>
                <w:szCs w:val="20"/>
              </w:rPr>
              <w:t>10</w:t>
            </w:r>
          </w:p>
        </w:tc>
        <w:tc>
          <w:tcPr>
            <w:tcW w:w="1701" w:type="dxa"/>
            <w:vAlign w:val="center"/>
          </w:tcPr>
          <w:p w14:paraId="34D41AF9" w14:textId="52A37547" w:rsidR="00CF2084" w:rsidRPr="00CA6ACF" w:rsidRDefault="00CF2084" w:rsidP="009B186A">
            <w:pPr>
              <w:rPr>
                <w:rFonts w:asciiTheme="minorEastAsia" w:hAnsiTheme="minorEastAsia"/>
                <w:sz w:val="20"/>
                <w:szCs w:val="20"/>
              </w:rPr>
            </w:pPr>
            <w:r w:rsidRPr="00175282">
              <w:rPr>
                <w:rFonts w:asciiTheme="minorEastAsia" w:hAnsiTheme="minorEastAsia" w:hint="eastAsia"/>
                <w:sz w:val="20"/>
                <w:szCs w:val="20"/>
              </w:rPr>
              <w:t>撤去</w:t>
            </w:r>
          </w:p>
        </w:tc>
        <w:tc>
          <w:tcPr>
            <w:tcW w:w="3827" w:type="dxa"/>
            <w:vAlign w:val="center"/>
          </w:tcPr>
          <w:p w14:paraId="481BA2F7" w14:textId="5C870501" w:rsidR="00CF2084" w:rsidRPr="002A7104" w:rsidRDefault="00CF2084" w:rsidP="002A7104">
            <w:pPr>
              <w:snapToGrid w:val="0"/>
              <w:rPr>
                <w:rFonts w:asciiTheme="minorEastAsia" w:hAnsiTheme="minorEastAsia"/>
                <w:sz w:val="18"/>
                <w:szCs w:val="20"/>
              </w:rPr>
            </w:pPr>
            <w:r w:rsidRPr="002A7104">
              <w:rPr>
                <w:rFonts w:asciiTheme="minorEastAsia" w:hAnsiTheme="minorEastAsia" w:hint="eastAsia"/>
                <w:sz w:val="18"/>
                <w:szCs w:val="20"/>
              </w:rPr>
              <w:t>賃貸借期間終了後、調達機器の撤去を行う。</w:t>
            </w:r>
          </w:p>
        </w:tc>
        <w:tc>
          <w:tcPr>
            <w:tcW w:w="567" w:type="dxa"/>
            <w:vAlign w:val="center"/>
          </w:tcPr>
          <w:p w14:paraId="451530D1" w14:textId="2B740A51"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58FE8B21" w14:textId="704589E8" w:rsidR="00CF2084" w:rsidRPr="009F59D6" w:rsidRDefault="00CF2084" w:rsidP="009B186A">
            <w:pPr>
              <w:jc w:val="center"/>
              <w:rPr>
                <w:rFonts w:asciiTheme="minorEastAsia" w:hAnsiTheme="minorEastAsia"/>
              </w:rPr>
            </w:pPr>
          </w:p>
        </w:tc>
        <w:tc>
          <w:tcPr>
            <w:tcW w:w="567" w:type="dxa"/>
            <w:vAlign w:val="center"/>
          </w:tcPr>
          <w:p w14:paraId="382C5C96" w14:textId="2AC42707" w:rsidR="00CF2084" w:rsidRPr="009F59D6" w:rsidRDefault="00CF2084" w:rsidP="009B186A">
            <w:pPr>
              <w:jc w:val="center"/>
              <w:rPr>
                <w:rFonts w:asciiTheme="minorEastAsia" w:hAnsiTheme="minorEastAsia"/>
              </w:rPr>
            </w:pPr>
            <w:r w:rsidRPr="009F59D6">
              <w:rPr>
                <w:rFonts w:hint="eastAsia"/>
              </w:rPr>
              <w:t>○</w:t>
            </w:r>
          </w:p>
        </w:tc>
        <w:tc>
          <w:tcPr>
            <w:tcW w:w="567" w:type="dxa"/>
            <w:vAlign w:val="center"/>
          </w:tcPr>
          <w:p w14:paraId="18E8BA0A" w14:textId="77777777" w:rsidR="00CF2084" w:rsidRPr="009F59D6" w:rsidRDefault="00CF2084" w:rsidP="009B186A">
            <w:pPr>
              <w:jc w:val="center"/>
              <w:rPr>
                <w:rFonts w:asciiTheme="minorEastAsia" w:hAnsiTheme="minorEastAsia"/>
              </w:rPr>
            </w:pPr>
          </w:p>
        </w:tc>
      </w:tr>
    </w:tbl>
    <w:p w14:paraId="34950E19" w14:textId="6D383374" w:rsidR="00C00265" w:rsidRDefault="00C00265" w:rsidP="00C00265">
      <w:pPr>
        <w:pStyle w:val="20"/>
      </w:pPr>
      <w:r>
        <w:rPr>
          <w:rFonts w:hint="eastAsia"/>
        </w:rPr>
        <w:t>◎：実施主体</w:t>
      </w:r>
      <w:r w:rsidR="00BB22E5">
        <w:rPr>
          <w:rFonts w:hint="eastAsia"/>
        </w:rPr>
        <w:t xml:space="preserve">　　　</w:t>
      </w:r>
      <w:r>
        <w:rPr>
          <w:rFonts w:hint="eastAsia"/>
        </w:rPr>
        <w:t>○：</w:t>
      </w:r>
      <w:r w:rsidR="00BB22E5">
        <w:rPr>
          <w:rFonts w:hint="eastAsia"/>
        </w:rPr>
        <w:t xml:space="preserve">施工管理　　　</w:t>
      </w:r>
      <w:r>
        <w:rPr>
          <w:rFonts w:hint="eastAsia"/>
        </w:rPr>
        <w:t>△：支援又は協力</w:t>
      </w:r>
      <w:r w:rsidR="00BB22E5">
        <w:rPr>
          <w:rFonts w:hint="eastAsia"/>
        </w:rPr>
        <w:t xml:space="preserve">　　　</w:t>
      </w:r>
      <w:r>
        <w:rPr>
          <w:rFonts w:ascii="ＭＳ 明朝" w:eastAsia="ＭＳ 明朝" w:hAnsi="ＭＳ 明朝" w:cs="ＭＳ 明朝" w:hint="eastAsia"/>
        </w:rPr>
        <w:t>◇承諾</w:t>
      </w:r>
    </w:p>
    <w:p w14:paraId="40332C68" w14:textId="77777777" w:rsidR="006F0200" w:rsidRDefault="006F0200">
      <w:pPr>
        <w:widowControl/>
        <w:jc w:val="left"/>
      </w:pPr>
    </w:p>
    <w:p w14:paraId="063B66D4" w14:textId="461A6E5C" w:rsidR="006F0200" w:rsidRDefault="006F0200" w:rsidP="00F224B4">
      <w:pPr>
        <w:pStyle w:val="1"/>
      </w:pPr>
      <w:bookmarkStart w:id="111" w:name="_Ref130743231"/>
      <w:bookmarkStart w:id="112" w:name="_Ref130743241"/>
      <w:bookmarkStart w:id="113" w:name="_Ref130743262"/>
      <w:bookmarkStart w:id="114" w:name="_Ref130743281"/>
      <w:bookmarkStart w:id="115" w:name="_Toc174961576"/>
      <w:r w:rsidRPr="006F0200">
        <w:rPr>
          <w:rFonts w:hint="eastAsia"/>
        </w:rPr>
        <w:lastRenderedPageBreak/>
        <w:t>保守及び技術</w:t>
      </w:r>
      <w:r w:rsidR="00177ED0">
        <w:rPr>
          <w:rFonts w:hint="eastAsia"/>
        </w:rPr>
        <w:t>支援</w:t>
      </w:r>
      <w:bookmarkEnd w:id="111"/>
      <w:bookmarkEnd w:id="112"/>
      <w:bookmarkEnd w:id="113"/>
      <w:bookmarkEnd w:id="114"/>
      <w:bookmarkEnd w:id="115"/>
    </w:p>
    <w:p w14:paraId="2FE48CB6" w14:textId="38A2350B" w:rsidR="006F0200" w:rsidRDefault="00247607" w:rsidP="00177ED0">
      <w:pPr>
        <w:pStyle w:val="2"/>
      </w:pPr>
      <w:bookmarkStart w:id="116" w:name="_Toc174961577"/>
      <w:r>
        <w:rPr>
          <w:rFonts w:hint="eastAsia"/>
        </w:rPr>
        <w:t>共通事項</w:t>
      </w:r>
      <w:bookmarkEnd w:id="116"/>
    </w:p>
    <w:p w14:paraId="6DF6F6B5" w14:textId="77777777" w:rsidR="001E3E6C" w:rsidRDefault="001E3E6C" w:rsidP="001E3E6C">
      <w:pPr>
        <w:pStyle w:val="3"/>
      </w:pPr>
      <w:r>
        <w:rPr>
          <w:rFonts w:hint="eastAsia"/>
        </w:rPr>
        <w:t>調達機器等について、以下の要件を満たす保守及び技術</w:t>
      </w:r>
      <w:r w:rsidR="00192A62">
        <w:rPr>
          <w:rFonts w:hint="eastAsia"/>
        </w:rPr>
        <w:t>支援</w:t>
      </w:r>
      <w:r>
        <w:rPr>
          <w:rFonts w:hint="eastAsia"/>
        </w:rPr>
        <w:t>を行うこと。</w:t>
      </w:r>
    </w:p>
    <w:p w14:paraId="48E2CEA7" w14:textId="77777777" w:rsidR="0086079D" w:rsidRDefault="0086079D" w:rsidP="0086079D">
      <w:pPr>
        <w:pStyle w:val="4"/>
      </w:pPr>
      <w:r>
        <w:rPr>
          <w:rFonts w:hint="eastAsia"/>
        </w:rPr>
        <w:t>保守及び技術支援を行うに当たっては、運用事業者等と適切に連携すること。</w:t>
      </w:r>
    </w:p>
    <w:p w14:paraId="772ECA9C" w14:textId="77777777" w:rsidR="0086079D" w:rsidRDefault="0086079D" w:rsidP="0086079D">
      <w:pPr>
        <w:pStyle w:val="4"/>
      </w:pPr>
      <w:r>
        <w:rPr>
          <w:rFonts w:hint="eastAsia"/>
        </w:rPr>
        <w:t>保守及び技術支援に係る作業は、可能な限り、執務環境及び府の業務に影響を及ぼさないように行うこと。</w:t>
      </w:r>
    </w:p>
    <w:p w14:paraId="60EA0FF7" w14:textId="77777777" w:rsidR="0086079D" w:rsidRDefault="0086079D" w:rsidP="0086079D">
      <w:pPr>
        <w:pStyle w:val="4"/>
      </w:pPr>
      <w:r>
        <w:rPr>
          <w:rFonts w:hint="eastAsia"/>
        </w:rPr>
        <w:t>調達機器等に障害が発生した場合（障害が発生したと疑われる場合を含む。）、運用事業者等と協議の上で現地での障害調査が必要と判断した際には、現地で障害調査を行うこと。</w:t>
      </w:r>
    </w:p>
    <w:p w14:paraId="4B85EF83" w14:textId="77777777" w:rsidR="0086079D" w:rsidRDefault="0086079D" w:rsidP="0086079D">
      <w:pPr>
        <w:pStyle w:val="4"/>
      </w:pPr>
      <w:r>
        <w:rPr>
          <w:rFonts w:hint="eastAsia"/>
        </w:rPr>
        <w:t>障害調査の結果、原因が調達機器等にある場合は、その原因や調査結果を直ちに運用事業者等に報告すること。また、復旧方法について運用事業者等と協議の上で必要な処置を実施し、早期の復旧に努めること。</w:t>
      </w:r>
    </w:p>
    <w:p w14:paraId="77942141" w14:textId="77777777" w:rsidR="0086079D" w:rsidRDefault="0086079D" w:rsidP="0086079D">
      <w:pPr>
        <w:pStyle w:val="4"/>
      </w:pPr>
      <w:r>
        <w:rPr>
          <w:rFonts w:hint="eastAsia"/>
        </w:rPr>
        <w:t>障害調査の結果、原因が保守対象外の機器等にある場合は、その原因や調査結果を直ちに運用事業者等に報告すること。</w:t>
      </w:r>
    </w:p>
    <w:p w14:paraId="4DC905F6" w14:textId="1A140E6D" w:rsidR="0086079D" w:rsidRDefault="0086079D" w:rsidP="0086079D">
      <w:pPr>
        <w:pStyle w:val="4"/>
      </w:pPr>
      <w:r>
        <w:rPr>
          <w:rFonts w:hint="eastAsia"/>
        </w:rPr>
        <w:t>障害発生から復旧に至るまで、必要に応じて、速やかに状況を運用事業者等に報告すること。</w:t>
      </w:r>
    </w:p>
    <w:p w14:paraId="1045285D" w14:textId="77777777" w:rsidR="001E3E6C" w:rsidRDefault="001E3E6C" w:rsidP="001E3E6C">
      <w:pPr>
        <w:pStyle w:val="3"/>
      </w:pPr>
      <w:r>
        <w:rPr>
          <w:rFonts w:hint="eastAsia"/>
        </w:rPr>
        <w:t>以下の要件を満たす保守及び</w:t>
      </w:r>
      <w:r w:rsidR="00192A62">
        <w:rPr>
          <w:rFonts w:hint="eastAsia"/>
        </w:rPr>
        <w:t>技術支援</w:t>
      </w:r>
      <w:r>
        <w:rPr>
          <w:rFonts w:hint="eastAsia"/>
        </w:rPr>
        <w:t>の受付窓口を用意すること。</w:t>
      </w:r>
    </w:p>
    <w:p w14:paraId="482A2AE3" w14:textId="77777777" w:rsidR="001E3E6C" w:rsidRDefault="001E3E6C" w:rsidP="001E3E6C">
      <w:pPr>
        <w:pStyle w:val="4"/>
      </w:pPr>
      <w:r>
        <w:rPr>
          <w:rFonts w:hint="eastAsia"/>
        </w:rPr>
        <w:t>受付窓口は固定とし、導入する全ての製品において受付窓口を一本化すること。</w:t>
      </w:r>
    </w:p>
    <w:p w14:paraId="14BC1BA9" w14:textId="77777777" w:rsidR="001E3E6C" w:rsidRDefault="001E3E6C" w:rsidP="001E3E6C">
      <w:pPr>
        <w:pStyle w:val="4"/>
      </w:pPr>
      <w:r>
        <w:rPr>
          <w:rFonts w:hint="eastAsia"/>
        </w:rPr>
        <w:t>保守の受付時間及び受付方法は、以下のとおりとすること。</w:t>
      </w:r>
    </w:p>
    <w:p w14:paraId="0F7DEA07" w14:textId="77777777" w:rsidR="001E3E6C" w:rsidRDefault="001E3E6C" w:rsidP="001E3E6C">
      <w:pPr>
        <w:pStyle w:val="40"/>
      </w:pPr>
      <w:r>
        <w:rPr>
          <w:rFonts w:hint="eastAsia"/>
        </w:rPr>
        <w:t>受付時間：年間通じて24時間</w:t>
      </w:r>
    </w:p>
    <w:p w14:paraId="6C87DAE4" w14:textId="77777777" w:rsidR="001E3E6C" w:rsidRDefault="001E3E6C" w:rsidP="001E3E6C">
      <w:pPr>
        <w:pStyle w:val="40"/>
      </w:pPr>
      <w:r>
        <w:rPr>
          <w:rFonts w:hint="eastAsia"/>
        </w:rPr>
        <w:t>受付方法：電話及び電子メール</w:t>
      </w:r>
    </w:p>
    <w:p w14:paraId="32E5608E" w14:textId="77777777" w:rsidR="001E3E6C" w:rsidRDefault="00192A62" w:rsidP="001E3E6C">
      <w:pPr>
        <w:pStyle w:val="4"/>
      </w:pPr>
      <w:r>
        <w:rPr>
          <w:rFonts w:hint="eastAsia"/>
        </w:rPr>
        <w:t>技術支援</w:t>
      </w:r>
      <w:r w:rsidR="001E3E6C">
        <w:rPr>
          <w:rFonts w:hint="eastAsia"/>
        </w:rPr>
        <w:t>の受付時間及び受付方法は、以下のとおりとすること。</w:t>
      </w:r>
    </w:p>
    <w:p w14:paraId="24B5E7A7" w14:textId="77777777" w:rsidR="001E3E6C" w:rsidRDefault="001E3E6C" w:rsidP="001E3E6C">
      <w:pPr>
        <w:pStyle w:val="40"/>
      </w:pPr>
      <w:r>
        <w:rPr>
          <w:rFonts w:hint="eastAsia"/>
        </w:rPr>
        <w:t>受付時間：年間通じて24時間</w:t>
      </w:r>
    </w:p>
    <w:p w14:paraId="7184B0C1" w14:textId="77777777" w:rsidR="001E3E6C" w:rsidRDefault="001E3E6C" w:rsidP="001E3E6C">
      <w:pPr>
        <w:pStyle w:val="40"/>
      </w:pPr>
      <w:r>
        <w:rPr>
          <w:rFonts w:hint="eastAsia"/>
        </w:rPr>
        <w:t>受付方法：</w:t>
      </w:r>
    </w:p>
    <w:p w14:paraId="0A7DDA12" w14:textId="2CC7B73F" w:rsidR="001E3E6C" w:rsidRDefault="001E3E6C" w:rsidP="001E3E6C">
      <w:pPr>
        <w:pStyle w:val="40"/>
      </w:pPr>
      <w:r>
        <w:rPr>
          <w:rFonts w:hint="eastAsia"/>
        </w:rPr>
        <w:t xml:space="preserve">　</w:t>
      </w:r>
      <w:r w:rsidR="00785A0E">
        <w:rPr>
          <w:rFonts w:hint="eastAsia"/>
        </w:rPr>
        <w:t>開庁日</w:t>
      </w:r>
      <w:r>
        <w:rPr>
          <w:rFonts w:hint="eastAsia"/>
        </w:rPr>
        <w:t>の</w:t>
      </w:r>
      <w:r w:rsidR="00105929">
        <w:rPr>
          <w:rFonts w:hint="eastAsia"/>
        </w:rPr>
        <w:t>9時</w:t>
      </w:r>
      <w:r>
        <w:rPr>
          <w:rFonts w:hint="eastAsia"/>
        </w:rPr>
        <w:t>から18時まで</w:t>
      </w:r>
      <w:r>
        <w:rPr>
          <w:rFonts w:hint="eastAsia"/>
        </w:rPr>
        <w:tab/>
        <w:t>電話及び電子メール</w:t>
      </w:r>
    </w:p>
    <w:p w14:paraId="1923A50E" w14:textId="258CC031" w:rsidR="001E3E6C" w:rsidRDefault="001E3E6C" w:rsidP="001E3E6C">
      <w:pPr>
        <w:pStyle w:val="40"/>
      </w:pPr>
      <w:r>
        <w:rPr>
          <w:rFonts w:hint="eastAsia"/>
        </w:rPr>
        <w:t xml:space="preserve">　</w:t>
      </w:r>
      <w:r w:rsidR="00785A0E">
        <w:rPr>
          <w:rFonts w:hint="eastAsia"/>
        </w:rPr>
        <w:t>開庁日</w:t>
      </w:r>
      <w:r>
        <w:rPr>
          <w:rFonts w:hint="eastAsia"/>
        </w:rPr>
        <w:t>の夜間及び休日</w:t>
      </w:r>
      <w:r>
        <w:rPr>
          <w:rFonts w:hint="eastAsia"/>
        </w:rPr>
        <w:tab/>
      </w:r>
      <w:r>
        <w:rPr>
          <w:rFonts w:hint="eastAsia"/>
        </w:rPr>
        <w:tab/>
        <w:t>電話及び電子メール（電子メールのみでも可）</w:t>
      </w:r>
    </w:p>
    <w:p w14:paraId="077FCCA0" w14:textId="6F43B206" w:rsidR="001E3E6C" w:rsidRDefault="001E3E6C" w:rsidP="0073464D">
      <w:pPr>
        <w:pStyle w:val="3"/>
      </w:pPr>
      <w:r>
        <w:rPr>
          <w:rFonts w:hint="eastAsia"/>
        </w:rPr>
        <w:t>調達機器</w:t>
      </w:r>
      <w:r w:rsidR="00252CCE">
        <w:rPr>
          <w:rFonts w:hint="eastAsia"/>
        </w:rPr>
        <w:t>へ</w:t>
      </w:r>
      <w:r>
        <w:rPr>
          <w:rFonts w:hint="eastAsia"/>
        </w:rPr>
        <w:t>の移行後は、賃貸借期間</w:t>
      </w:r>
      <w:r w:rsidR="00F95FC7">
        <w:rPr>
          <w:rFonts w:hint="eastAsia"/>
        </w:rPr>
        <w:t>の</w:t>
      </w:r>
      <w:r w:rsidR="0073464D" w:rsidRPr="0073464D">
        <w:rPr>
          <w:rFonts w:hint="eastAsia"/>
        </w:rPr>
        <w:t>開始日</w:t>
      </w:r>
      <w:r>
        <w:rPr>
          <w:rFonts w:hint="eastAsia"/>
        </w:rPr>
        <w:t>より前であっても、</w:t>
      </w:r>
      <w:r w:rsidR="00F95FC7">
        <w:rPr>
          <w:rFonts w:hint="eastAsia"/>
        </w:rPr>
        <w:t>賃貸借期間中と</w:t>
      </w:r>
      <w:r>
        <w:rPr>
          <w:rFonts w:hint="eastAsia"/>
        </w:rPr>
        <w:t>同様の保守及び</w:t>
      </w:r>
      <w:r w:rsidR="00192A62">
        <w:rPr>
          <w:rFonts w:hint="eastAsia"/>
        </w:rPr>
        <w:t>技術支援</w:t>
      </w:r>
      <w:r>
        <w:rPr>
          <w:rFonts w:hint="eastAsia"/>
        </w:rPr>
        <w:t>を行うこと。</w:t>
      </w:r>
    </w:p>
    <w:p w14:paraId="4CD9D4FD" w14:textId="77777777" w:rsidR="001E3E6C" w:rsidRDefault="001E3E6C" w:rsidP="001E3E6C">
      <w:pPr>
        <w:pStyle w:val="3"/>
      </w:pPr>
      <w:r>
        <w:rPr>
          <w:rFonts w:hint="eastAsia"/>
        </w:rPr>
        <w:t>調達機器の設置場所は、原則として賃貸借期間中には変更しないが、やむを得ず設置場所を変更する場合があっても同様に保守及び</w:t>
      </w:r>
      <w:r w:rsidR="00192A62">
        <w:rPr>
          <w:rFonts w:hint="eastAsia"/>
        </w:rPr>
        <w:t>技術支援</w:t>
      </w:r>
      <w:r>
        <w:rPr>
          <w:rFonts w:hint="eastAsia"/>
        </w:rPr>
        <w:t>を行うこと。</w:t>
      </w:r>
    </w:p>
    <w:p w14:paraId="5BCCD6F5" w14:textId="6F230D0B" w:rsidR="006F0200" w:rsidRPr="006F0200" w:rsidRDefault="001E3E6C" w:rsidP="001E3E6C">
      <w:pPr>
        <w:pStyle w:val="30"/>
      </w:pPr>
      <w:r>
        <w:rPr>
          <w:rFonts w:hint="eastAsia"/>
        </w:rPr>
        <w:t>なお、</w:t>
      </w:r>
      <w:r w:rsidR="002007E5">
        <w:rPr>
          <w:rFonts w:hint="eastAsia"/>
        </w:rPr>
        <w:t>賃貸借期間中</w:t>
      </w:r>
      <w:r>
        <w:rPr>
          <w:rFonts w:hint="eastAsia"/>
        </w:rPr>
        <w:t>における移設作業は、本契約の範囲外とし、別途契約を行う。</w:t>
      </w:r>
    </w:p>
    <w:p w14:paraId="5207FF28" w14:textId="1EB9AFEB" w:rsidR="00F14023" w:rsidRPr="006F0200" w:rsidRDefault="00F14023" w:rsidP="00F14023">
      <w:pPr>
        <w:pStyle w:val="3"/>
      </w:pPr>
      <w:r>
        <w:rPr>
          <w:rFonts w:hint="eastAsia"/>
        </w:rPr>
        <w:t>保守及び技術支援に係る受付履歴、対応状況、対応内容等について、毎月書面により運用事業者等へ報告すること。また、保守及び技術支援の対応の中で、調達機器等の運用等に改善の余地が見つかった場合は、その改善方策についても報告書に含めること。</w:t>
      </w:r>
    </w:p>
    <w:p w14:paraId="17D492E7" w14:textId="77777777" w:rsidR="00F14023" w:rsidRDefault="00F14023" w:rsidP="00F14023"/>
    <w:p w14:paraId="532C1A6D" w14:textId="54BD24C6" w:rsidR="006F0200" w:rsidRDefault="00073170" w:rsidP="00177ED0">
      <w:pPr>
        <w:pStyle w:val="2"/>
      </w:pPr>
      <w:bookmarkStart w:id="117" w:name="_Toc174961578"/>
      <w:r>
        <w:rPr>
          <w:rFonts w:hint="eastAsia"/>
        </w:rPr>
        <w:lastRenderedPageBreak/>
        <w:t>保守</w:t>
      </w:r>
      <w:r w:rsidR="006F0200" w:rsidRPr="006F0200">
        <w:rPr>
          <w:rFonts w:hint="eastAsia"/>
        </w:rPr>
        <w:t>内容</w:t>
      </w:r>
      <w:bookmarkEnd w:id="117"/>
    </w:p>
    <w:p w14:paraId="5DFEBB83" w14:textId="77777777" w:rsidR="00343AE9" w:rsidRDefault="00343AE9" w:rsidP="00343AE9">
      <w:pPr>
        <w:pStyle w:val="3"/>
      </w:pPr>
      <w:r>
        <w:rPr>
          <w:rFonts w:hint="eastAsia"/>
        </w:rPr>
        <w:t>調達機器等を常時、正常な状態で使用できるように保守すること。</w:t>
      </w:r>
    </w:p>
    <w:p w14:paraId="4D50801F" w14:textId="7D6B863C" w:rsidR="00DB27CC" w:rsidRPr="008B1BC7" w:rsidRDefault="00DB27CC" w:rsidP="00090A74">
      <w:pPr>
        <w:pStyle w:val="3"/>
      </w:pPr>
      <w:r>
        <w:rPr>
          <w:rFonts w:hint="eastAsia"/>
        </w:rPr>
        <w:t>保守対象は</w:t>
      </w:r>
      <w:r w:rsidR="00A40D2A">
        <w:rPr>
          <w:rFonts w:hint="eastAsia"/>
        </w:rPr>
        <w:t>調達機器等に加え</w:t>
      </w:r>
      <w:r>
        <w:rPr>
          <w:rFonts w:hint="eastAsia"/>
        </w:rPr>
        <w:t>、以下の要件を満たすこと。</w:t>
      </w:r>
    </w:p>
    <w:p w14:paraId="24500240" w14:textId="77777777" w:rsidR="00DB27CC" w:rsidRDefault="00DB27CC" w:rsidP="00DB27CC">
      <w:pPr>
        <w:pStyle w:val="4"/>
      </w:pPr>
      <w:r w:rsidRPr="008B1BC7">
        <w:rPr>
          <w:rFonts w:hint="eastAsia"/>
        </w:rPr>
        <w:t>機器の設置に必要な付属物、機器の接続に必要なケーブル類についても保守対象とすること。</w:t>
      </w:r>
    </w:p>
    <w:p w14:paraId="2C7314B0" w14:textId="77777777" w:rsidR="00DB27CC" w:rsidRPr="008B1BC7" w:rsidRDefault="00DB27CC" w:rsidP="00DB27CC">
      <w:pPr>
        <w:pStyle w:val="4"/>
      </w:pPr>
      <w:r w:rsidRPr="008B1BC7">
        <w:rPr>
          <w:rFonts w:hint="eastAsia"/>
        </w:rPr>
        <w:t>機器及びその構成部品が消耗品である場合も保守対象とすること。</w:t>
      </w:r>
    </w:p>
    <w:p w14:paraId="55ED69B2" w14:textId="3EB78848" w:rsidR="00DB27CC" w:rsidRPr="008B1BC7" w:rsidRDefault="00DB27CC" w:rsidP="00DB27CC">
      <w:pPr>
        <w:pStyle w:val="4"/>
      </w:pPr>
      <w:r>
        <w:rPr>
          <w:rFonts w:hint="eastAsia"/>
        </w:rPr>
        <w:t>機器の設置に必要な付属物、機器の接続に必要なケーブル類についても保守対象とすること。</w:t>
      </w:r>
      <w:r w:rsidRPr="008B1BC7">
        <w:rPr>
          <w:rFonts w:hint="eastAsia"/>
        </w:rPr>
        <w:t>RAIDコントローラ等のバッテリー類も保守対象とすること。</w:t>
      </w:r>
    </w:p>
    <w:p w14:paraId="2FD5E8C4" w14:textId="0FFCAFA1" w:rsidR="00DB27CC" w:rsidRPr="00090A74" w:rsidRDefault="00DB27CC" w:rsidP="00D741C1">
      <w:pPr>
        <w:pStyle w:val="4"/>
      </w:pPr>
      <w:r w:rsidRPr="008B1BC7">
        <w:rPr>
          <w:rFonts w:hint="eastAsia"/>
        </w:rPr>
        <w:t>火災を原因とする障害も保守対象とすること</w:t>
      </w:r>
    </w:p>
    <w:p w14:paraId="6552E959" w14:textId="77777777" w:rsidR="00343AE9" w:rsidRDefault="00343AE9" w:rsidP="00343AE9">
      <w:pPr>
        <w:pStyle w:val="3"/>
      </w:pPr>
      <w:r>
        <w:rPr>
          <w:rFonts w:hint="eastAsia"/>
        </w:rPr>
        <w:t>保守作業を行う時間は、以下の要件を満たすこと。</w:t>
      </w:r>
    </w:p>
    <w:p w14:paraId="4ABDB7F2" w14:textId="7C0C0FA9" w:rsidR="007F3D06" w:rsidRPr="00C76C0F" w:rsidRDefault="00D80E0F" w:rsidP="007F3D06">
      <w:pPr>
        <w:pStyle w:val="4"/>
      </w:pPr>
      <w:r w:rsidRPr="00C76C0F">
        <w:rPr>
          <w:kern w:val="0"/>
        </w:rPr>
        <w:t>[</w:t>
      </w:r>
      <w:r w:rsidRPr="00C76C0F">
        <w:rPr>
          <w:kern w:val="0"/>
        </w:rPr>
        <w:fldChar w:fldCharType="begin" w:fldLock="1"/>
      </w:r>
      <w:r w:rsidRPr="00C76C0F">
        <w:rPr>
          <w:kern w:val="0"/>
        </w:rPr>
        <w:instrText xml:space="preserve"> REF _Ref122364795 \h </w:instrText>
      </w:r>
      <w:r w:rsidRPr="004E61DF">
        <w:rPr>
          <w:kern w:val="0"/>
        </w:rPr>
        <w:instrText xml:space="preserve"> \* MERGEFORMAT </w:instrText>
      </w:r>
      <w:r w:rsidRPr="00C76C0F">
        <w:rPr>
          <w:kern w:val="0"/>
        </w:rPr>
      </w:r>
      <w:r w:rsidRPr="00C76C0F">
        <w:rPr>
          <w:kern w:val="0"/>
        </w:rPr>
        <w:fldChar w:fldCharType="separate"/>
      </w:r>
      <w:r w:rsidR="00E22031">
        <w:rPr>
          <w:rFonts w:hint="eastAsia"/>
        </w:rPr>
        <w:t xml:space="preserve">表 </w:t>
      </w:r>
      <w:r w:rsidR="00E22031">
        <w:rPr>
          <w:rFonts w:hint="eastAsia"/>
          <w:noProof/>
        </w:rPr>
        <w:t>３</w:t>
      </w:r>
      <w:r w:rsidR="00E22031">
        <w:rPr>
          <w:noProof/>
        </w:rPr>
        <w:noBreakHyphen/>
      </w:r>
      <w:r w:rsidR="00E22031">
        <w:rPr>
          <w:rFonts w:hint="eastAsia"/>
          <w:noProof/>
        </w:rPr>
        <w:t>１　調達機器等一覧</w:t>
      </w:r>
      <w:r w:rsidRPr="00C76C0F">
        <w:rPr>
          <w:kern w:val="0"/>
        </w:rPr>
        <w:fldChar w:fldCharType="end"/>
      </w:r>
      <w:r w:rsidRPr="00C76C0F">
        <w:rPr>
          <w:kern w:val="0"/>
        </w:rPr>
        <w:t>]</w:t>
      </w:r>
      <w:r w:rsidRPr="00C76C0F" w:rsidDel="00D80E0F">
        <w:rPr>
          <w:kern w:val="0"/>
        </w:rPr>
        <w:t xml:space="preserve"> </w:t>
      </w:r>
      <w:r w:rsidR="007F3D06" w:rsidRPr="00C76C0F">
        <w:rPr>
          <w:rFonts w:hint="eastAsia"/>
          <w:kern w:val="0"/>
        </w:rPr>
        <w:t>に示す保守区分①</w:t>
      </w:r>
      <w:r w:rsidR="007F3D06" w:rsidRPr="00C76C0F">
        <w:rPr>
          <w:rFonts w:hint="eastAsia"/>
          <w:color w:val="000000" w:themeColor="text1"/>
          <w:kern w:val="0"/>
        </w:rPr>
        <w:t>については、</w:t>
      </w:r>
      <w:r w:rsidR="007F3D06" w:rsidRPr="00C76C0F">
        <w:rPr>
          <w:rFonts w:hint="eastAsia"/>
          <w:kern w:val="0"/>
        </w:rPr>
        <w:t>保守の受付後</w:t>
      </w:r>
      <w:r w:rsidR="007F3D06" w:rsidRPr="00C76C0F">
        <w:rPr>
          <w:rFonts w:ascii="ＭＳ Ｐ明朝" w:eastAsia="ＭＳ Ｐ明朝" w:hAnsi="ＭＳ Ｐ明朝"/>
          <w:color w:val="000000" w:themeColor="text1"/>
          <w:kern w:val="0"/>
        </w:rPr>
        <w:t>4時間以内（ただし、フェイルオーバーが機能していない場合は、2時間以内）</w:t>
      </w:r>
      <w:r w:rsidR="007F3D06" w:rsidRPr="00C76C0F">
        <w:rPr>
          <w:rFonts w:hint="eastAsia"/>
        </w:rPr>
        <w:t>に設置場所に到着し、保守作業に着手すること。</w:t>
      </w:r>
    </w:p>
    <w:p w14:paraId="6B469082" w14:textId="5B26534E" w:rsidR="007F3D06" w:rsidRPr="00C76C0F" w:rsidRDefault="007F3D06" w:rsidP="007F3D06">
      <w:pPr>
        <w:pStyle w:val="4"/>
      </w:pPr>
      <w:r w:rsidRPr="00C76C0F">
        <w:rPr>
          <w:kern w:val="0"/>
        </w:rPr>
        <w:t>[</w:t>
      </w:r>
      <w:r w:rsidRPr="00C76C0F">
        <w:rPr>
          <w:kern w:val="0"/>
        </w:rPr>
        <w:fldChar w:fldCharType="begin" w:fldLock="1"/>
      </w:r>
      <w:r w:rsidRPr="00C76C0F">
        <w:rPr>
          <w:kern w:val="0"/>
        </w:rPr>
        <w:instrText xml:space="preserve"> REF _Ref122364795 \h </w:instrText>
      </w:r>
      <w:r w:rsidR="00C76C0F">
        <w:rPr>
          <w:kern w:val="0"/>
        </w:rPr>
        <w:instrText xml:space="preserve"> \* MERGEFORMAT </w:instrText>
      </w:r>
      <w:r w:rsidRPr="00C76C0F">
        <w:rPr>
          <w:kern w:val="0"/>
        </w:rPr>
      </w:r>
      <w:r w:rsidRPr="00C76C0F">
        <w:rPr>
          <w:kern w:val="0"/>
        </w:rPr>
        <w:fldChar w:fldCharType="separate"/>
      </w:r>
      <w:r w:rsidR="00E22031">
        <w:rPr>
          <w:rFonts w:hint="eastAsia"/>
        </w:rPr>
        <w:t xml:space="preserve">表 </w:t>
      </w:r>
      <w:r w:rsidR="00E22031">
        <w:rPr>
          <w:rFonts w:hint="eastAsia"/>
          <w:noProof/>
        </w:rPr>
        <w:t>３</w:t>
      </w:r>
      <w:r w:rsidR="00E22031">
        <w:rPr>
          <w:noProof/>
        </w:rPr>
        <w:noBreakHyphen/>
      </w:r>
      <w:r w:rsidR="00E22031">
        <w:rPr>
          <w:rFonts w:hint="eastAsia"/>
          <w:noProof/>
        </w:rPr>
        <w:t>１　調達機器等一覧</w:t>
      </w:r>
      <w:r w:rsidRPr="00C76C0F">
        <w:rPr>
          <w:kern w:val="0"/>
        </w:rPr>
        <w:fldChar w:fldCharType="end"/>
      </w:r>
      <w:r w:rsidRPr="00C76C0F">
        <w:rPr>
          <w:kern w:val="0"/>
        </w:rPr>
        <w:t>]</w:t>
      </w:r>
      <w:r w:rsidRPr="00C76C0F">
        <w:rPr>
          <w:rFonts w:hint="eastAsia"/>
          <w:kern w:val="0"/>
        </w:rPr>
        <w:t>に示す</w:t>
      </w:r>
      <w:r w:rsidRPr="00C76C0F">
        <w:rPr>
          <w:rFonts w:hint="eastAsia"/>
          <w:color w:val="000000" w:themeColor="text1"/>
          <w:kern w:val="0"/>
        </w:rPr>
        <w:t>保守区分②について</w:t>
      </w:r>
      <w:r w:rsidRPr="00C76C0F">
        <w:rPr>
          <w:rFonts w:hint="eastAsia"/>
        </w:rPr>
        <w:t>は、開庁日の9時から1</w:t>
      </w:r>
      <w:r w:rsidRPr="00C76C0F">
        <w:t>8</w:t>
      </w:r>
      <w:r w:rsidRPr="00C76C0F">
        <w:rPr>
          <w:rFonts w:hint="eastAsia"/>
        </w:rPr>
        <w:t>時までに保守受付を行った場合は、4時間以内に設置場所に到着し、保守作業に着手すること。</w:t>
      </w:r>
      <w:r w:rsidRPr="00C76C0F">
        <w:rPr>
          <w:rStyle w:val="42"/>
          <w:rFonts w:hint="eastAsia"/>
        </w:rPr>
        <w:t>また、開庁日の夜間及び休日に保守受付を行った場合は、翌開庁日（翌日（ただし、0時から9時までの間は、翌日を当日に読み替える。）が開庁日の場合は、翌日とし、休日の場合は、休日後初めて訪れる開庁日をいう。以下同じ。）の1</w:t>
      </w:r>
      <w:r w:rsidRPr="00C76C0F">
        <w:rPr>
          <w:rStyle w:val="42"/>
        </w:rPr>
        <w:t>3</w:t>
      </w:r>
      <w:r w:rsidRPr="00C76C0F">
        <w:rPr>
          <w:rStyle w:val="42"/>
          <w:rFonts w:hint="eastAsia"/>
        </w:rPr>
        <w:t>時までに設置場所に到着し、保守作業に着手すること</w:t>
      </w:r>
      <w:r w:rsidRPr="00C76C0F">
        <w:rPr>
          <w:rFonts w:hint="eastAsia"/>
        </w:rPr>
        <w:t>。</w:t>
      </w:r>
    </w:p>
    <w:p w14:paraId="75C89D21" w14:textId="7C050080" w:rsidR="00343AE9" w:rsidRDefault="00343AE9" w:rsidP="00343AE9">
      <w:pPr>
        <w:pStyle w:val="4"/>
      </w:pPr>
      <w:r>
        <w:rPr>
          <w:rFonts w:hint="eastAsia"/>
        </w:rPr>
        <w:t>保守作業が長時間に及び、</w:t>
      </w:r>
      <w:r w:rsidR="00454FC2">
        <w:rPr>
          <w:rFonts w:hint="eastAsia"/>
        </w:rPr>
        <w:t>開庁日</w:t>
      </w:r>
      <w:r>
        <w:rPr>
          <w:rFonts w:hint="eastAsia"/>
        </w:rPr>
        <w:t>の夜間又は休日の時間帯にかかった場合であっても継続して復旧作業を行うこと。</w:t>
      </w:r>
    </w:p>
    <w:p w14:paraId="2C4101F0" w14:textId="5F2F0276" w:rsidR="00343AE9" w:rsidRDefault="00343AE9" w:rsidP="00343AE9">
      <w:pPr>
        <w:pStyle w:val="4"/>
      </w:pPr>
      <w:r>
        <w:rPr>
          <w:rFonts w:hint="eastAsia"/>
        </w:rPr>
        <w:t>運用に支障のない障害、軽微な障害等の場合、</w:t>
      </w:r>
      <w:r w:rsidR="00B54FFE">
        <w:rPr>
          <w:rFonts w:hint="eastAsia"/>
        </w:rPr>
        <w:t>運用事業者等</w:t>
      </w:r>
      <w:r>
        <w:rPr>
          <w:rFonts w:hint="eastAsia"/>
        </w:rPr>
        <w:t>と協議の上、翌開庁日に保守作業を行うことができるものと</w:t>
      </w:r>
      <w:r w:rsidR="000826CB">
        <w:rPr>
          <w:rFonts w:hint="eastAsia"/>
        </w:rPr>
        <w:t>すること。</w:t>
      </w:r>
    </w:p>
    <w:p w14:paraId="32E688CF" w14:textId="79849781" w:rsidR="003F046F" w:rsidRPr="006B5D07" w:rsidRDefault="001A2B36" w:rsidP="003F046F">
      <w:pPr>
        <w:pStyle w:val="4"/>
      </w:pPr>
      <w:r w:rsidRPr="006B5D07">
        <w:rPr>
          <w:rFonts w:hint="eastAsia"/>
        </w:rPr>
        <w:t>メール無害化システム、ファイル無害化・送受信システム</w:t>
      </w:r>
      <w:r w:rsidR="008363DA" w:rsidRPr="006B5D07">
        <w:rPr>
          <w:rFonts w:hint="eastAsia"/>
        </w:rPr>
        <w:t>において</w:t>
      </w:r>
      <w:r w:rsidR="00B771E3">
        <w:rPr>
          <w:rFonts w:hint="eastAsia"/>
        </w:rPr>
        <w:t>クラウド</w:t>
      </w:r>
      <w:r w:rsidR="00B771E3" w:rsidRPr="003B3B9D">
        <w:rPr>
          <w:rFonts w:hint="eastAsia"/>
        </w:rPr>
        <w:t>サービスを採用する場合</w:t>
      </w:r>
      <w:r w:rsidR="008363DA" w:rsidRPr="006B5D07">
        <w:rPr>
          <w:rFonts w:hint="eastAsia"/>
        </w:rPr>
        <w:t>、サービス提供機器側で障害を検知した場合は、</w:t>
      </w:r>
      <w:r w:rsidR="00EF03BB" w:rsidRPr="006B5D07">
        <w:rPr>
          <w:rFonts w:hint="eastAsia"/>
        </w:rPr>
        <w:t>開庁日</w:t>
      </w:r>
      <w:r w:rsidR="008363DA" w:rsidRPr="006B5D07">
        <w:rPr>
          <w:rFonts w:hint="eastAsia"/>
        </w:rPr>
        <w:t>は１時間以内、</w:t>
      </w:r>
      <w:r w:rsidR="00EF03BB" w:rsidRPr="006B5D07">
        <w:rPr>
          <w:rFonts w:hint="eastAsia"/>
        </w:rPr>
        <w:t>開庁日</w:t>
      </w:r>
      <w:r w:rsidR="008363DA" w:rsidRPr="006B5D07">
        <w:rPr>
          <w:rFonts w:hint="eastAsia"/>
        </w:rPr>
        <w:t>の夜間及び休日には3時間以内に府へ通知すること。</w:t>
      </w:r>
    </w:p>
    <w:p w14:paraId="5F63F23D" w14:textId="3E55ECC4" w:rsidR="00C13E80" w:rsidRPr="00C13E80" w:rsidDel="0086079D" w:rsidRDefault="00C13E80" w:rsidP="0008340F">
      <w:pPr>
        <w:pStyle w:val="3"/>
      </w:pPr>
      <w:r w:rsidRPr="0008340F">
        <w:rPr>
          <w:rFonts w:hint="eastAsia"/>
        </w:rPr>
        <w:t>保守作業は、原則として調達機器の設置場所で行うこと。</w:t>
      </w:r>
    </w:p>
    <w:p w14:paraId="6EB47290" w14:textId="2C065CFD" w:rsidR="0091691C" w:rsidRPr="00C65646" w:rsidRDefault="007207C9" w:rsidP="0091691C">
      <w:pPr>
        <w:pStyle w:val="3"/>
      </w:pPr>
      <w:r>
        <w:rPr>
          <w:rFonts w:hint="eastAsia"/>
        </w:rPr>
        <w:t>保守作業における</w:t>
      </w:r>
      <w:r w:rsidR="0091691C" w:rsidRPr="00C65646">
        <w:rPr>
          <w:rFonts w:hint="eastAsia"/>
        </w:rPr>
        <w:t>構成部品の交換により</w:t>
      </w:r>
      <w:r w:rsidR="004F3FDD">
        <w:rPr>
          <w:rFonts w:hint="eastAsia"/>
        </w:rPr>
        <w:t>調達</w:t>
      </w:r>
      <w:r w:rsidR="0091691C">
        <w:rPr>
          <w:rFonts w:hint="eastAsia"/>
        </w:rPr>
        <w:t>ソフトウェア</w:t>
      </w:r>
      <w:r w:rsidR="0091691C" w:rsidRPr="00C65646">
        <w:rPr>
          <w:rFonts w:hint="eastAsia"/>
        </w:rPr>
        <w:t>の更新が必要な</w:t>
      </w:r>
      <w:r w:rsidR="0091691C">
        <w:rPr>
          <w:rFonts w:hint="eastAsia"/>
        </w:rPr>
        <w:t>場合</w:t>
      </w:r>
      <w:r w:rsidR="0091691C" w:rsidRPr="00C65646">
        <w:rPr>
          <w:rFonts w:hint="eastAsia"/>
        </w:rPr>
        <w:t>は、保守対応の中で</w:t>
      </w:r>
      <w:r w:rsidR="004F3FDD">
        <w:rPr>
          <w:rFonts w:hint="eastAsia"/>
        </w:rPr>
        <w:t>調達</w:t>
      </w:r>
      <w:r w:rsidR="0091691C">
        <w:rPr>
          <w:rFonts w:hint="eastAsia"/>
        </w:rPr>
        <w:t>ソフトウェア</w:t>
      </w:r>
      <w:r w:rsidR="0091691C" w:rsidRPr="00C65646">
        <w:rPr>
          <w:rFonts w:hint="eastAsia"/>
        </w:rPr>
        <w:t>の更新作業を実施すること。</w:t>
      </w:r>
    </w:p>
    <w:p w14:paraId="642E07B2" w14:textId="47FDD33C" w:rsidR="00343AE9" w:rsidRDefault="00343AE9" w:rsidP="00343AE9">
      <w:pPr>
        <w:pStyle w:val="3"/>
      </w:pPr>
      <w:r>
        <w:rPr>
          <w:rFonts w:hint="eastAsia"/>
        </w:rPr>
        <w:t>復旧</w:t>
      </w:r>
      <w:r w:rsidR="000F3384">
        <w:rPr>
          <w:rFonts w:hint="eastAsia"/>
        </w:rPr>
        <w:t>作業において</w:t>
      </w:r>
      <w:r>
        <w:rPr>
          <w:rFonts w:hint="eastAsia"/>
        </w:rPr>
        <w:t>リストアが必要な場合は、</w:t>
      </w:r>
      <w:r w:rsidR="00B54FFE">
        <w:rPr>
          <w:rFonts w:hint="eastAsia"/>
        </w:rPr>
        <w:t>運用事業者等</w:t>
      </w:r>
      <w:r>
        <w:rPr>
          <w:rFonts w:hint="eastAsia"/>
        </w:rPr>
        <w:t>が用意するバックアップデータにより行うこと。ただし、</w:t>
      </w:r>
      <w:r w:rsidR="00B54FFE">
        <w:rPr>
          <w:rFonts w:hint="eastAsia"/>
        </w:rPr>
        <w:t>運用事業者等</w:t>
      </w:r>
      <w:r>
        <w:rPr>
          <w:rFonts w:hint="eastAsia"/>
        </w:rPr>
        <w:t>がリストアを行う場合は、完了までの立会いで良いものとする。</w:t>
      </w:r>
    </w:p>
    <w:p w14:paraId="54EA201D" w14:textId="4D571F09" w:rsidR="00F55ECD" w:rsidRDefault="000F3384" w:rsidP="00EA3EA2">
      <w:pPr>
        <w:pStyle w:val="3"/>
      </w:pPr>
      <w:r>
        <w:rPr>
          <w:rFonts w:hint="eastAsia"/>
        </w:rPr>
        <w:t>復旧作業において</w:t>
      </w:r>
      <w:r w:rsidR="00F55ECD" w:rsidRPr="00F55ECD">
        <w:rPr>
          <w:rFonts w:hint="eastAsia"/>
        </w:rPr>
        <w:t>ハードディスク等の記憶装置の交換を行った場合は、</w:t>
      </w:r>
      <w:r w:rsidR="00F946D2">
        <w:rPr>
          <w:rFonts w:hint="eastAsia"/>
        </w:rPr>
        <w:t>取り出した記憶装置を</w:t>
      </w:r>
      <w:r w:rsidR="00F55ECD">
        <w:rPr>
          <w:rFonts w:hint="eastAsia"/>
        </w:rPr>
        <w:t>［</w:t>
      </w:r>
      <w:r w:rsidR="00F55ECD">
        <w:fldChar w:fldCharType="begin" w:fldLock="1"/>
      </w:r>
      <w:r w:rsidR="00F55ECD">
        <w:instrText xml:space="preserve"> </w:instrText>
      </w:r>
      <w:r w:rsidR="00F55ECD">
        <w:rPr>
          <w:rFonts w:hint="eastAsia"/>
        </w:rPr>
        <w:instrText>REF _Ref121329067 \r \h</w:instrText>
      </w:r>
      <w:r w:rsidR="00F55ECD">
        <w:instrText xml:space="preserve"> </w:instrText>
      </w:r>
      <w:r w:rsidR="00F55ECD">
        <w:fldChar w:fldCharType="separate"/>
      </w:r>
      <w:r w:rsidR="00D157CD">
        <w:rPr>
          <w:rFonts w:hint="eastAsia"/>
        </w:rPr>
        <w:t>第４</w:t>
      </w:r>
      <w:r w:rsidR="0031544C">
        <w:rPr>
          <w:rFonts w:hint="eastAsia"/>
        </w:rPr>
        <w:t xml:space="preserve">　</w:t>
      </w:r>
      <w:r w:rsidR="00D157CD">
        <w:rPr>
          <w:rFonts w:hint="eastAsia"/>
        </w:rPr>
        <w:t>１１</w:t>
      </w:r>
      <w:r w:rsidR="00F55ECD">
        <w:fldChar w:fldCharType="end"/>
      </w:r>
      <w:r w:rsidR="00F55ECD">
        <w:rPr>
          <w:rFonts w:hint="eastAsia"/>
        </w:rPr>
        <w:t xml:space="preserve"> </w:t>
      </w:r>
      <w:r w:rsidR="00F55ECD">
        <w:fldChar w:fldCharType="begin" w:fldLock="1"/>
      </w:r>
      <w:r w:rsidR="00F55ECD">
        <w:instrText xml:space="preserve"> </w:instrText>
      </w:r>
      <w:r w:rsidR="00F55ECD">
        <w:rPr>
          <w:rFonts w:hint="eastAsia"/>
        </w:rPr>
        <w:instrText>REF _Ref121329080 \h</w:instrText>
      </w:r>
      <w:r w:rsidR="00F55ECD">
        <w:instrText xml:space="preserve"> </w:instrText>
      </w:r>
      <w:r w:rsidR="00F55ECD">
        <w:fldChar w:fldCharType="separate"/>
      </w:r>
      <w:r w:rsidR="00E22031">
        <w:rPr>
          <w:rFonts w:hint="eastAsia"/>
        </w:rPr>
        <w:t>撤去</w:t>
      </w:r>
      <w:r w:rsidR="00F55ECD">
        <w:fldChar w:fldCharType="end"/>
      </w:r>
      <w:r w:rsidR="00F55ECD">
        <w:rPr>
          <w:rFonts w:hint="eastAsia"/>
        </w:rPr>
        <w:t>］</w:t>
      </w:r>
      <w:r w:rsidR="00F946D2">
        <w:rPr>
          <w:rFonts w:hint="eastAsia"/>
        </w:rPr>
        <w:t>第</w:t>
      </w:r>
      <w:r w:rsidR="003427BE">
        <w:rPr>
          <w:rFonts w:hint="eastAsia"/>
        </w:rPr>
        <w:t>2</w:t>
      </w:r>
      <w:r w:rsidR="00F946D2">
        <w:rPr>
          <w:rFonts w:hint="eastAsia"/>
        </w:rPr>
        <w:t>項から第</w:t>
      </w:r>
      <w:r w:rsidR="003427BE">
        <w:rPr>
          <w:rFonts w:hint="eastAsia"/>
        </w:rPr>
        <w:t>6</w:t>
      </w:r>
      <w:r w:rsidR="00F946D2">
        <w:rPr>
          <w:rFonts w:hint="eastAsia"/>
        </w:rPr>
        <w:t>項まで</w:t>
      </w:r>
      <w:r w:rsidR="00F55ECD" w:rsidRPr="00F55ECD">
        <w:rPr>
          <w:rFonts w:hint="eastAsia"/>
        </w:rPr>
        <w:t>に準じて復元不可能な状態にする措置を行</w:t>
      </w:r>
      <w:r w:rsidR="00F946D2">
        <w:rPr>
          <w:rFonts w:hint="eastAsia"/>
        </w:rPr>
        <w:t>った上で</w:t>
      </w:r>
      <w:r w:rsidR="00F55ECD" w:rsidRPr="00F55ECD">
        <w:rPr>
          <w:rFonts w:hint="eastAsia"/>
        </w:rPr>
        <w:t>適法に処分し、その結果を書面にて</w:t>
      </w:r>
      <w:r w:rsidR="009824A2">
        <w:rPr>
          <w:rFonts w:hint="eastAsia"/>
        </w:rPr>
        <w:t>運用事業者等</w:t>
      </w:r>
      <w:r w:rsidR="00F55ECD" w:rsidRPr="00F55ECD">
        <w:rPr>
          <w:rFonts w:hint="eastAsia"/>
        </w:rPr>
        <w:t>に報告すること。</w:t>
      </w:r>
      <w:r w:rsidR="00DD1AE6">
        <w:rPr>
          <w:rFonts w:hint="eastAsia"/>
        </w:rPr>
        <w:t>具体的な方法は、契約締結後</w:t>
      </w:r>
      <w:r w:rsidR="00D87265">
        <w:rPr>
          <w:rFonts w:hint="eastAsia"/>
        </w:rPr>
        <w:t>に府と協議</w:t>
      </w:r>
      <w:r w:rsidR="00A22911">
        <w:rPr>
          <w:rFonts w:hint="eastAsia"/>
        </w:rPr>
        <w:t>の上決定</w:t>
      </w:r>
      <w:r w:rsidR="00D87265">
        <w:rPr>
          <w:rFonts w:hint="eastAsia"/>
        </w:rPr>
        <w:t>する。</w:t>
      </w:r>
    </w:p>
    <w:p w14:paraId="31728FB1" w14:textId="725253CF" w:rsidR="004952B6" w:rsidRDefault="004952B6" w:rsidP="004952B6">
      <w:pPr>
        <w:pStyle w:val="3"/>
      </w:pPr>
      <w:r>
        <w:rPr>
          <w:rFonts w:hint="eastAsia"/>
        </w:rPr>
        <w:lastRenderedPageBreak/>
        <w:t>復旧判断に当たり、</w:t>
      </w:r>
      <w:r w:rsidR="00B54FFE">
        <w:rPr>
          <w:rFonts w:hint="eastAsia"/>
        </w:rPr>
        <w:t>運用事業者等</w:t>
      </w:r>
      <w:r>
        <w:rPr>
          <w:rFonts w:hint="eastAsia"/>
        </w:rPr>
        <w:t>によって最終的な動作確認が必要な場合は、</w:t>
      </w:r>
      <w:r w:rsidR="00D639DF">
        <w:rPr>
          <w:rFonts w:hint="eastAsia"/>
        </w:rPr>
        <w:t>当該</w:t>
      </w:r>
      <w:r>
        <w:rPr>
          <w:rFonts w:hint="eastAsia"/>
        </w:rPr>
        <w:t>確認</w:t>
      </w:r>
      <w:r w:rsidR="00D639DF">
        <w:rPr>
          <w:rFonts w:hint="eastAsia"/>
        </w:rPr>
        <w:t>作業</w:t>
      </w:r>
      <w:r>
        <w:rPr>
          <w:rFonts w:hint="eastAsia"/>
        </w:rPr>
        <w:t>が完了するまで現地で待機すること。</w:t>
      </w:r>
    </w:p>
    <w:p w14:paraId="132C0492" w14:textId="77777777" w:rsidR="00EA3EA2" w:rsidRDefault="00EA3EA2" w:rsidP="00EA3EA2">
      <w:pPr>
        <w:pStyle w:val="3"/>
      </w:pPr>
      <w:r>
        <w:rPr>
          <w:rFonts w:hint="eastAsia"/>
        </w:rPr>
        <w:t>保守作業終了後は、書面による作業報告を行うこと。</w:t>
      </w:r>
    </w:p>
    <w:p w14:paraId="359B8CF8" w14:textId="77777777" w:rsidR="00426486" w:rsidRPr="00D639DF" w:rsidRDefault="00426486" w:rsidP="00426486"/>
    <w:p w14:paraId="2B7BDC30" w14:textId="61993427" w:rsidR="00426486" w:rsidRDefault="00426486" w:rsidP="00426486">
      <w:pPr>
        <w:pStyle w:val="2"/>
      </w:pPr>
      <w:bookmarkStart w:id="118" w:name="_Toc174961579"/>
      <w:r>
        <w:rPr>
          <w:rFonts w:hint="eastAsia"/>
        </w:rPr>
        <w:t>技術支援</w:t>
      </w:r>
      <w:r w:rsidRPr="006F0200">
        <w:rPr>
          <w:rFonts w:hint="eastAsia"/>
        </w:rPr>
        <w:t>内容</w:t>
      </w:r>
      <w:bookmarkEnd w:id="118"/>
    </w:p>
    <w:p w14:paraId="49BAEBF6" w14:textId="77777777" w:rsidR="00CD7978" w:rsidRDefault="00CD7978" w:rsidP="00CD7978">
      <w:pPr>
        <w:pStyle w:val="3"/>
      </w:pPr>
      <w:r>
        <w:rPr>
          <w:rFonts w:hint="eastAsia"/>
        </w:rPr>
        <w:t>調達機器等の操作、設定、チューニング、エラー調査等について、技術支援を行うこと。</w:t>
      </w:r>
    </w:p>
    <w:p w14:paraId="22FB23FF" w14:textId="7DECA17F" w:rsidR="00CD7978" w:rsidRDefault="00B54FFE" w:rsidP="00CD7978">
      <w:pPr>
        <w:pStyle w:val="3"/>
      </w:pPr>
      <w:r>
        <w:rPr>
          <w:rFonts w:hint="eastAsia"/>
        </w:rPr>
        <w:t>運用事業者等</w:t>
      </w:r>
      <w:r w:rsidR="00CD7978">
        <w:rPr>
          <w:rFonts w:hint="eastAsia"/>
        </w:rPr>
        <w:t>からの調達機器等の設定、機能等に関する技術的な問合せに回答すること。</w:t>
      </w:r>
    </w:p>
    <w:p w14:paraId="17A0A922" w14:textId="48124692" w:rsidR="00CD7978" w:rsidRPr="00FF76C5" w:rsidRDefault="00CD7978" w:rsidP="00CD7978">
      <w:pPr>
        <w:pStyle w:val="3"/>
      </w:pPr>
      <w:r w:rsidRPr="0090064E">
        <w:rPr>
          <w:rFonts w:hint="eastAsia"/>
        </w:rPr>
        <w:t>調達機器等の設定変更、機能追加、</w:t>
      </w:r>
      <w:r w:rsidR="004F3FDD" w:rsidRPr="00090A74">
        <w:rPr>
          <w:rFonts w:hint="eastAsia"/>
        </w:rPr>
        <w:t>調達</w:t>
      </w:r>
      <w:r w:rsidRPr="00FF76C5">
        <w:rPr>
          <w:rFonts w:hint="eastAsia"/>
        </w:rPr>
        <w:t>ソフトウェアのバージョンアップ、チューニング等は、受注者が作成したドキュメントを基に</w:t>
      </w:r>
      <w:r w:rsidR="003E34E5">
        <w:rPr>
          <w:rFonts w:hint="eastAsia"/>
        </w:rPr>
        <w:t>原則として</w:t>
      </w:r>
      <w:r w:rsidRPr="00090A74">
        <w:rPr>
          <w:rFonts w:hint="eastAsia"/>
        </w:rPr>
        <w:t>運用事業者が行うが、ドキュメントの不備等受注者の責により運用事業者のみで実施できない場合は、現地での技術支援を行うこと。</w:t>
      </w:r>
    </w:p>
    <w:p w14:paraId="0985395F" w14:textId="3DDA34F2" w:rsidR="00CD7978" w:rsidRDefault="00CD7978" w:rsidP="00CD7978">
      <w:pPr>
        <w:pStyle w:val="3"/>
      </w:pPr>
      <w:r>
        <w:rPr>
          <w:rFonts w:hint="eastAsia"/>
        </w:rPr>
        <w:t>調達機器等に関する、バージョンアップ情報、脆弱性情報、</w:t>
      </w:r>
      <w:r w:rsidR="00F457B0">
        <w:rPr>
          <w:rFonts w:hint="eastAsia"/>
        </w:rPr>
        <w:t>不具合</w:t>
      </w:r>
      <w:r>
        <w:rPr>
          <w:rFonts w:hint="eastAsia"/>
        </w:rPr>
        <w:t>情報、障害情報等の運用に必要な情報を主体的に</w:t>
      </w:r>
      <w:r w:rsidR="00B54FFE">
        <w:rPr>
          <w:rFonts w:hint="eastAsia"/>
        </w:rPr>
        <w:t>運用事業者等</w:t>
      </w:r>
      <w:r>
        <w:rPr>
          <w:rFonts w:hint="eastAsia"/>
        </w:rPr>
        <w:t>に提供すること。特に、</w:t>
      </w:r>
      <w:r w:rsidR="004F3FDD">
        <w:rPr>
          <w:rFonts w:hint="eastAsia"/>
        </w:rPr>
        <w:t>調達</w:t>
      </w:r>
      <w:r>
        <w:rPr>
          <w:rFonts w:hint="eastAsia"/>
        </w:rPr>
        <w:t>ソフトウェアの利用バージョンについて、保守サポート終了に関する情報が</w:t>
      </w:r>
      <w:r w:rsidR="00D80A55">
        <w:rPr>
          <w:rFonts w:hint="eastAsia"/>
        </w:rPr>
        <w:t>製造元、販売代理店等</w:t>
      </w:r>
      <w:r>
        <w:rPr>
          <w:rFonts w:hint="eastAsia"/>
        </w:rPr>
        <w:t>から公開された場合には、速やかに</w:t>
      </w:r>
      <w:r w:rsidR="00B54FFE">
        <w:rPr>
          <w:rFonts w:hint="eastAsia"/>
        </w:rPr>
        <w:t>運用事業者等</w:t>
      </w:r>
      <w:r>
        <w:rPr>
          <w:rFonts w:hint="eastAsia"/>
        </w:rPr>
        <w:t>へ情報提供すること。</w:t>
      </w:r>
    </w:p>
    <w:p w14:paraId="4ABB0EAD" w14:textId="3CDF3B6C" w:rsidR="00AC6674" w:rsidRPr="00B07710" w:rsidRDefault="004F3FDD" w:rsidP="004D7A52">
      <w:pPr>
        <w:pStyle w:val="3"/>
      </w:pPr>
      <w:r>
        <w:rPr>
          <w:rFonts w:hint="eastAsia"/>
        </w:rPr>
        <w:t>調達</w:t>
      </w:r>
      <w:r w:rsidR="000F6591">
        <w:rPr>
          <w:rFonts w:hint="eastAsia"/>
        </w:rPr>
        <w:t>ソフトウェアの利用バージョンについて、</w:t>
      </w:r>
      <w:r w:rsidR="00AC6674">
        <w:rPr>
          <w:rFonts w:hint="eastAsia"/>
        </w:rPr>
        <w:t>製造元、販売代理店等の保守</w:t>
      </w:r>
      <w:r w:rsidR="005D3A4F">
        <w:rPr>
          <w:rFonts w:hint="eastAsia"/>
        </w:rPr>
        <w:t>サポート</w:t>
      </w:r>
      <w:r w:rsidR="000F6591">
        <w:rPr>
          <w:rFonts w:hint="eastAsia"/>
        </w:rPr>
        <w:t>終了</w:t>
      </w:r>
      <w:r w:rsidR="00AC6674" w:rsidRPr="00B07710">
        <w:rPr>
          <w:rFonts w:hint="eastAsia"/>
        </w:rPr>
        <w:t>、</w:t>
      </w:r>
      <w:r w:rsidR="005D3A4F">
        <w:rPr>
          <w:rFonts w:hint="eastAsia"/>
        </w:rPr>
        <w:t>脆弱性対応</w:t>
      </w:r>
      <w:r w:rsidR="000F6591">
        <w:rPr>
          <w:rFonts w:hint="eastAsia"/>
        </w:rPr>
        <w:t>、</w:t>
      </w:r>
      <w:r w:rsidR="00F457B0">
        <w:rPr>
          <w:rFonts w:hint="eastAsia"/>
        </w:rPr>
        <w:t>不具合対応、</w:t>
      </w:r>
      <w:r w:rsidR="005D3A4F">
        <w:rPr>
          <w:rFonts w:hint="eastAsia"/>
        </w:rPr>
        <w:t>障害対策</w:t>
      </w:r>
      <w:r w:rsidR="000F6591">
        <w:rPr>
          <w:rFonts w:hint="eastAsia"/>
        </w:rPr>
        <w:t>等のために</w:t>
      </w:r>
      <w:r w:rsidR="005D3A4F">
        <w:rPr>
          <w:rFonts w:hint="eastAsia"/>
        </w:rPr>
        <w:t>、</w:t>
      </w:r>
      <w:r w:rsidR="000F6591">
        <w:rPr>
          <w:rFonts w:hint="eastAsia"/>
        </w:rPr>
        <w:t>賃貸借</w:t>
      </w:r>
      <w:r w:rsidR="000F6591" w:rsidRPr="00B07710">
        <w:rPr>
          <w:rFonts w:hint="eastAsia"/>
        </w:rPr>
        <w:t>期間中</w:t>
      </w:r>
      <w:r w:rsidR="000F6591">
        <w:rPr>
          <w:rFonts w:hint="eastAsia"/>
        </w:rPr>
        <w:t>に</w:t>
      </w:r>
      <w:r w:rsidR="00AC6674" w:rsidRPr="00B07710">
        <w:rPr>
          <w:rFonts w:hint="eastAsia"/>
        </w:rPr>
        <w:t>バージョンアップ等の対応が必要とな</w:t>
      </w:r>
      <w:r w:rsidR="00B65359">
        <w:rPr>
          <w:rFonts w:hint="eastAsia"/>
        </w:rPr>
        <w:t>り</w:t>
      </w:r>
      <w:r w:rsidR="00AC6674" w:rsidRPr="00B07710">
        <w:rPr>
          <w:rFonts w:hint="eastAsia"/>
        </w:rPr>
        <w:t>、</w:t>
      </w:r>
      <w:r w:rsidR="00E30FAF">
        <w:rPr>
          <w:rFonts w:hint="eastAsia"/>
        </w:rPr>
        <w:t>これに伴</w:t>
      </w:r>
      <w:r w:rsidR="00277853">
        <w:rPr>
          <w:rFonts w:hint="eastAsia"/>
        </w:rPr>
        <w:t>う</w:t>
      </w:r>
      <w:r w:rsidR="00B65359">
        <w:rPr>
          <w:rFonts w:hint="eastAsia"/>
        </w:rPr>
        <w:t>機能追加等の仕様変更により詳細設計の見直し</w:t>
      </w:r>
      <w:r w:rsidR="00E30FAF">
        <w:rPr>
          <w:rFonts w:hint="eastAsia"/>
        </w:rPr>
        <w:t>も</w:t>
      </w:r>
      <w:r w:rsidR="00B65359">
        <w:rPr>
          <w:rFonts w:hint="eastAsia"/>
        </w:rPr>
        <w:t>必要となる場合は、</w:t>
      </w:r>
      <w:r w:rsidR="00AC6674">
        <w:rPr>
          <w:rFonts w:hint="eastAsia"/>
        </w:rPr>
        <w:t>運用事業者等</w:t>
      </w:r>
      <w:r w:rsidR="00AC6674" w:rsidRPr="00B07710">
        <w:rPr>
          <w:rFonts w:hint="eastAsia"/>
        </w:rPr>
        <w:t>と</w:t>
      </w:r>
      <w:r w:rsidR="005D3A4F">
        <w:rPr>
          <w:rFonts w:hint="eastAsia"/>
        </w:rPr>
        <w:t>作業内容、役割分担、スケジュール等について</w:t>
      </w:r>
      <w:r w:rsidR="00AC6674" w:rsidRPr="00B07710">
        <w:rPr>
          <w:rFonts w:hint="eastAsia"/>
        </w:rPr>
        <w:t>協議し、</w:t>
      </w:r>
      <w:r w:rsidR="00B65359">
        <w:rPr>
          <w:rFonts w:hint="eastAsia"/>
        </w:rPr>
        <w:t>バージョンアップ等の</w:t>
      </w:r>
      <w:r w:rsidR="00AC6674" w:rsidRPr="00B07710">
        <w:rPr>
          <w:rFonts w:hint="eastAsia"/>
        </w:rPr>
        <w:t>対応</w:t>
      </w:r>
      <w:r w:rsidR="00160ED8">
        <w:rPr>
          <w:rFonts w:hint="eastAsia"/>
        </w:rPr>
        <w:t>及び詳細設計の見直し</w:t>
      </w:r>
      <w:r w:rsidR="00B65359">
        <w:rPr>
          <w:rFonts w:hint="eastAsia"/>
        </w:rPr>
        <w:t>を行う</w:t>
      </w:r>
      <w:r w:rsidR="00AC6674" w:rsidRPr="00B07710">
        <w:rPr>
          <w:rFonts w:hint="eastAsia"/>
        </w:rPr>
        <w:t>こと。</w:t>
      </w:r>
      <w:r w:rsidR="00221316" w:rsidRPr="00221316">
        <w:rPr>
          <w:rFonts w:hint="eastAsia"/>
        </w:rPr>
        <w:t>また、受注者が対応する費用については、</w:t>
      </w:r>
      <w:r w:rsidR="00C65646" w:rsidRPr="00C65646">
        <w:rPr>
          <w:rFonts w:hint="eastAsia"/>
        </w:rPr>
        <w:t>受注者にて負担すること</w:t>
      </w:r>
      <w:r w:rsidR="00221316" w:rsidRPr="00221316">
        <w:rPr>
          <w:rFonts w:hint="eastAsia"/>
        </w:rPr>
        <w:t>。</w:t>
      </w:r>
    </w:p>
    <w:p w14:paraId="56F6B7F1" w14:textId="2493914D" w:rsidR="00CD7978" w:rsidRDefault="002E762E" w:rsidP="00CD7978">
      <w:pPr>
        <w:pStyle w:val="3"/>
      </w:pPr>
      <w:r>
        <w:rPr>
          <w:rFonts w:hint="eastAsia"/>
        </w:rPr>
        <w:t>調達</w:t>
      </w:r>
      <w:r w:rsidR="00CD7978">
        <w:rPr>
          <w:rFonts w:hint="eastAsia"/>
        </w:rPr>
        <w:t>ソフトウェアの</w:t>
      </w:r>
      <w:r w:rsidR="0019265C">
        <w:rPr>
          <w:rFonts w:hint="eastAsia"/>
        </w:rPr>
        <w:t>更新</w:t>
      </w:r>
      <w:r w:rsidR="00CD7978">
        <w:rPr>
          <w:rFonts w:hint="eastAsia"/>
        </w:rPr>
        <w:t>プログラム等について、追加費用を要することなく入手可能なものはモジュールを入手し、</w:t>
      </w:r>
      <w:r w:rsidR="00B54FFE">
        <w:rPr>
          <w:rFonts w:hint="eastAsia"/>
        </w:rPr>
        <w:t>運用事業者等</w:t>
      </w:r>
      <w:r w:rsidR="00CD7978">
        <w:rPr>
          <w:rFonts w:hint="eastAsia"/>
        </w:rPr>
        <w:t>に提供すること（ウェブサイト等で</w:t>
      </w:r>
      <w:r w:rsidR="00B54FFE">
        <w:rPr>
          <w:rFonts w:hint="eastAsia"/>
        </w:rPr>
        <w:t>運用事業者等</w:t>
      </w:r>
      <w:r w:rsidR="00CD7978">
        <w:rPr>
          <w:rFonts w:hint="eastAsia"/>
        </w:rPr>
        <w:t>が入手できる場合を除く。）。</w:t>
      </w:r>
    </w:p>
    <w:p w14:paraId="51FB8EDD" w14:textId="302E56CC" w:rsidR="00CD7978" w:rsidRDefault="00CD7978" w:rsidP="00CD7978">
      <w:pPr>
        <w:pStyle w:val="3"/>
      </w:pPr>
      <w:r>
        <w:rPr>
          <w:rFonts w:hint="eastAsia"/>
        </w:rPr>
        <w:t>調達機器等における運用事項、管理事項等、運用に必要となる手順に変更が生じた場合は、その都度、運用手順書を更新し、</w:t>
      </w:r>
      <w:r w:rsidR="00B54FFE">
        <w:rPr>
          <w:rFonts w:hint="eastAsia"/>
        </w:rPr>
        <w:t>運用事業者等</w:t>
      </w:r>
      <w:r>
        <w:rPr>
          <w:rFonts w:hint="eastAsia"/>
        </w:rPr>
        <w:t>に提出すること。</w:t>
      </w:r>
    </w:p>
    <w:p w14:paraId="3F27A49B" w14:textId="602485CE" w:rsidR="006F0200" w:rsidRDefault="008A45EB" w:rsidP="00F224B4">
      <w:pPr>
        <w:pStyle w:val="1"/>
      </w:pPr>
      <w:bookmarkStart w:id="119" w:name="_Toc174961580"/>
      <w:r>
        <w:rPr>
          <w:rFonts w:hint="eastAsia"/>
        </w:rPr>
        <w:lastRenderedPageBreak/>
        <w:t>体制等</w:t>
      </w:r>
      <w:bookmarkEnd w:id="119"/>
    </w:p>
    <w:p w14:paraId="6EE29E8E" w14:textId="7B5360B2" w:rsidR="006F0200" w:rsidRDefault="0028149A" w:rsidP="00177ED0">
      <w:pPr>
        <w:pStyle w:val="2"/>
      </w:pPr>
      <w:bookmarkStart w:id="120" w:name="_Toc174961581"/>
      <w:r>
        <w:rPr>
          <w:rFonts w:hint="eastAsia"/>
        </w:rPr>
        <w:t>体制</w:t>
      </w:r>
      <w:bookmarkEnd w:id="120"/>
    </w:p>
    <w:p w14:paraId="06E99C09" w14:textId="77777777" w:rsidR="00FA7585" w:rsidRPr="00FA7585" w:rsidRDefault="00FA7585" w:rsidP="00FA7585">
      <w:pPr>
        <w:pStyle w:val="3"/>
      </w:pPr>
      <w:r w:rsidRPr="00FA7585">
        <w:rPr>
          <w:rFonts w:hint="eastAsia"/>
        </w:rPr>
        <w:t>本業務を行うに当たっては、調達機器、ソフトウェア等に精通した者を従事させること。また、調達機器等の製造者から直接的な技術支援を受ける等、効率的な作業が可能となる体制をとること。</w:t>
      </w:r>
    </w:p>
    <w:p w14:paraId="4B13AEDB" w14:textId="77777777" w:rsidR="00FA7585" w:rsidRPr="00FA7585" w:rsidRDefault="00FA7585" w:rsidP="00FA7585">
      <w:pPr>
        <w:pStyle w:val="3"/>
      </w:pPr>
      <w:r w:rsidRPr="00FA7585">
        <w:rPr>
          <w:rFonts w:hint="eastAsia"/>
        </w:rPr>
        <w:t>本契約を確実に履行できるよう受注者の責任と負担において、機器の損害保険に加入する等必要な措置を講じること。</w:t>
      </w:r>
    </w:p>
    <w:p w14:paraId="4D27DA21" w14:textId="77777777" w:rsidR="006F0200" w:rsidRDefault="00FA7585" w:rsidP="00FA7585">
      <w:pPr>
        <w:pStyle w:val="3"/>
      </w:pPr>
      <w:r w:rsidRPr="00FA7585">
        <w:rPr>
          <w:rFonts w:hint="eastAsia"/>
        </w:rPr>
        <w:t>受注者の業務範疇の不備に起因して、府等で追加作業（原因調査、作業立会い、打合せ、動作確認等）が発生する場合は、受注者にてその費用を負担すること。</w:t>
      </w:r>
    </w:p>
    <w:p w14:paraId="64DABCD8" w14:textId="77777777" w:rsidR="006F0200" w:rsidRPr="0048709D" w:rsidRDefault="006F0200" w:rsidP="00596EAD"/>
    <w:p w14:paraId="368B9638" w14:textId="41B72B26" w:rsidR="006F0200" w:rsidRDefault="006F0200" w:rsidP="00177ED0">
      <w:pPr>
        <w:pStyle w:val="2"/>
      </w:pPr>
      <w:bookmarkStart w:id="121" w:name="_Toc174961582"/>
      <w:r w:rsidRPr="006F0200">
        <w:rPr>
          <w:rFonts w:hint="eastAsia"/>
        </w:rPr>
        <w:t>その他</w:t>
      </w:r>
      <w:bookmarkEnd w:id="121"/>
    </w:p>
    <w:p w14:paraId="240EB478" w14:textId="77777777" w:rsidR="0028149A" w:rsidRDefault="0028149A" w:rsidP="0028149A">
      <w:pPr>
        <w:pStyle w:val="3"/>
      </w:pPr>
      <w:r>
        <w:rPr>
          <w:rFonts w:hint="eastAsia"/>
        </w:rPr>
        <w:t>本仕様書に明記されていない細部の事項については、府と協議すること。</w:t>
      </w:r>
    </w:p>
    <w:p w14:paraId="632E1611" w14:textId="77777777" w:rsidR="006F0200" w:rsidRPr="006F0200" w:rsidRDefault="0028149A" w:rsidP="0028149A">
      <w:pPr>
        <w:pStyle w:val="3"/>
      </w:pPr>
      <w:r>
        <w:rPr>
          <w:rFonts w:hint="eastAsia"/>
        </w:rPr>
        <w:t>本仕様書に記載している会社名及び製品名は、各社の登録商標又は商標である。</w:t>
      </w:r>
    </w:p>
    <w:p w14:paraId="4702A506" w14:textId="77777777" w:rsidR="00F81D42" w:rsidRDefault="00F81D42" w:rsidP="00547857"/>
    <w:sectPr w:rsidR="00F81D42" w:rsidSect="009B186A">
      <w:headerReference w:type="default" r:id="rId9"/>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0CA5" w14:textId="77777777" w:rsidR="00D95C1D" w:rsidRDefault="00D95C1D" w:rsidP="00E17479">
      <w:r>
        <w:separator/>
      </w:r>
    </w:p>
  </w:endnote>
  <w:endnote w:type="continuationSeparator" w:id="0">
    <w:p w14:paraId="593D4537" w14:textId="77777777" w:rsidR="00D95C1D" w:rsidRDefault="00D95C1D" w:rsidP="00E17479">
      <w:r>
        <w:continuationSeparator/>
      </w:r>
    </w:p>
  </w:endnote>
  <w:endnote w:type="continuationNotice" w:id="1">
    <w:p w14:paraId="5E680E23" w14:textId="77777777" w:rsidR="00D95C1D" w:rsidRDefault="00D95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82148"/>
      <w:docPartObj>
        <w:docPartGallery w:val="Page Numbers (Bottom of Page)"/>
        <w:docPartUnique/>
      </w:docPartObj>
    </w:sdtPr>
    <w:sdtEndPr/>
    <w:sdtContent>
      <w:p w14:paraId="492D1F72" w14:textId="5EA3C6C0" w:rsidR="00E22031" w:rsidRDefault="00E22031">
        <w:pPr>
          <w:pStyle w:val="a5"/>
          <w:jc w:val="center"/>
        </w:pPr>
        <w:r>
          <w:fldChar w:fldCharType="begin"/>
        </w:r>
        <w:r>
          <w:instrText>PAGE   \* MERGEFORMAT</w:instrText>
        </w:r>
        <w:r>
          <w:fldChar w:fldCharType="separate"/>
        </w:r>
        <w:r w:rsidR="00605E1D" w:rsidRPr="00605E1D">
          <w:rPr>
            <w:noProof/>
            <w:lang w:val="ja-JP"/>
          </w:rPr>
          <w:t>4</w:t>
        </w:r>
        <w:r>
          <w:fldChar w:fldCharType="end"/>
        </w:r>
      </w:p>
    </w:sdtContent>
  </w:sdt>
  <w:p w14:paraId="631C3DDD" w14:textId="77777777" w:rsidR="00E22031" w:rsidRDefault="00E220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5231" w14:textId="77777777" w:rsidR="00D95C1D" w:rsidRDefault="00D95C1D" w:rsidP="00E17479">
      <w:r>
        <w:separator/>
      </w:r>
    </w:p>
  </w:footnote>
  <w:footnote w:type="continuationSeparator" w:id="0">
    <w:p w14:paraId="76E7CA0C" w14:textId="77777777" w:rsidR="00D95C1D" w:rsidRDefault="00D95C1D" w:rsidP="00E17479">
      <w:r>
        <w:continuationSeparator/>
      </w:r>
    </w:p>
  </w:footnote>
  <w:footnote w:type="continuationNotice" w:id="1">
    <w:p w14:paraId="520CF187" w14:textId="77777777" w:rsidR="00D95C1D" w:rsidRDefault="00D95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C30" w14:textId="77777777" w:rsidR="00E22031" w:rsidRDefault="00E220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9C7"/>
    <w:multiLevelType w:val="multilevel"/>
    <w:tmpl w:val="361E7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067A07"/>
    <w:multiLevelType w:val="hybridMultilevel"/>
    <w:tmpl w:val="8FEE168C"/>
    <w:lvl w:ilvl="0" w:tplc="EF866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319A0"/>
    <w:multiLevelType w:val="hybridMultilevel"/>
    <w:tmpl w:val="315E3B8E"/>
    <w:lvl w:ilvl="0" w:tplc="3CF4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82576"/>
    <w:multiLevelType w:val="hybridMultilevel"/>
    <w:tmpl w:val="817042EC"/>
    <w:lvl w:ilvl="0" w:tplc="825C6E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EE78A6"/>
    <w:multiLevelType w:val="hybridMultilevel"/>
    <w:tmpl w:val="7BEEC0CE"/>
    <w:lvl w:ilvl="0" w:tplc="3B58EF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022479"/>
    <w:multiLevelType w:val="hybridMultilevel"/>
    <w:tmpl w:val="3028E7B4"/>
    <w:lvl w:ilvl="0" w:tplc="8BC6B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E9570B"/>
    <w:multiLevelType w:val="hybridMultilevel"/>
    <w:tmpl w:val="28E42EB2"/>
    <w:lvl w:ilvl="0" w:tplc="8F42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D84D9E"/>
    <w:multiLevelType w:val="hybridMultilevel"/>
    <w:tmpl w:val="EBDE2548"/>
    <w:lvl w:ilvl="0" w:tplc="666843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C15217"/>
    <w:multiLevelType w:val="hybridMultilevel"/>
    <w:tmpl w:val="A4ACE288"/>
    <w:lvl w:ilvl="0" w:tplc="52C49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E479AF"/>
    <w:multiLevelType w:val="hybridMultilevel"/>
    <w:tmpl w:val="E800F3B4"/>
    <w:lvl w:ilvl="0" w:tplc="93B64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044FAC"/>
    <w:multiLevelType w:val="hybridMultilevel"/>
    <w:tmpl w:val="D9A29EFA"/>
    <w:lvl w:ilvl="0" w:tplc="A27A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D66DE3"/>
    <w:multiLevelType w:val="hybridMultilevel"/>
    <w:tmpl w:val="D1A2D6F6"/>
    <w:lvl w:ilvl="0" w:tplc="6B5053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590B48"/>
    <w:multiLevelType w:val="hybridMultilevel"/>
    <w:tmpl w:val="28E42E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9557C59"/>
    <w:multiLevelType w:val="multilevel"/>
    <w:tmpl w:val="85605A46"/>
    <w:lvl w:ilvl="0">
      <w:start w:val="1"/>
      <w:numFmt w:val="decimalFullWidth"/>
      <w:pStyle w:val="1"/>
      <w:suff w:val="space"/>
      <w:lvlText w:val="第%1"/>
      <w:lvlJc w:val="left"/>
      <w:pPr>
        <w:ind w:left="210" w:hanging="210"/>
      </w:pPr>
      <w:rPr>
        <w:rFonts w:asciiTheme="majorEastAsia" w:eastAsia="ＭＳ 明朝" w:hint="default"/>
        <w:b/>
        <w:i w:val="0"/>
        <w:sz w:val="24"/>
      </w:rPr>
    </w:lvl>
    <w:lvl w:ilvl="1">
      <w:start w:val="1"/>
      <w:numFmt w:val="decimalFullWidth"/>
      <w:pStyle w:val="2"/>
      <w:lvlText w:val="%2"/>
      <w:lvlJc w:val="center"/>
      <w:pPr>
        <w:tabs>
          <w:tab w:val="num" w:pos="510"/>
        </w:tabs>
        <w:ind w:left="284" w:hanging="85"/>
      </w:pPr>
      <w:rPr>
        <w:rFonts w:asciiTheme="majorEastAsia" w:eastAsia="ＭＳ 明朝" w:hint="default"/>
        <w:b/>
        <w:i w:val="0"/>
        <w:sz w:val="21"/>
      </w:rPr>
    </w:lvl>
    <w:lvl w:ilvl="2">
      <w:start w:val="1"/>
      <w:numFmt w:val="decimal"/>
      <w:pStyle w:val="3"/>
      <w:lvlText w:val="(%3)"/>
      <w:lvlJc w:val="center"/>
      <w:pPr>
        <w:tabs>
          <w:tab w:val="num" w:pos="680"/>
        </w:tabs>
        <w:ind w:left="454" w:hanging="57"/>
      </w:pPr>
      <w:rPr>
        <w:rFonts w:asciiTheme="minorEastAsia" w:eastAsia="ＭＳ 明朝" w:hint="default"/>
        <w:b w:val="0"/>
        <w:i w:val="0"/>
        <w:sz w:val="21"/>
      </w:rPr>
    </w:lvl>
    <w:lvl w:ilvl="3">
      <w:start w:val="1"/>
      <w:numFmt w:val="aiueoFullWidth"/>
      <w:pStyle w:val="4"/>
      <w:lvlText w:val="%4"/>
      <w:lvlJc w:val="center"/>
      <w:pPr>
        <w:tabs>
          <w:tab w:val="num" w:pos="851"/>
        </w:tabs>
        <w:ind w:left="624" w:hanging="57"/>
      </w:pPr>
      <w:rPr>
        <w:rFonts w:asciiTheme="minorEastAsia" w:eastAsia="ＭＳ 明朝" w:hint="default"/>
        <w:b w:val="0"/>
        <w:i w:val="0"/>
        <w:sz w:val="21"/>
      </w:rPr>
    </w:lvl>
    <w:lvl w:ilvl="4">
      <w:start w:val="1"/>
      <w:numFmt w:val="aiueo"/>
      <w:pStyle w:val="5"/>
      <w:lvlText w:val="(%5)"/>
      <w:lvlJc w:val="center"/>
      <w:pPr>
        <w:tabs>
          <w:tab w:val="num" w:pos="1077"/>
        </w:tabs>
        <w:ind w:left="851" w:hanging="57"/>
      </w:pPr>
      <w:rPr>
        <w:strike w:val="0"/>
      </w:rPr>
    </w:lvl>
    <w:lvl w:ilvl="5">
      <w:start w:val="1"/>
      <w:numFmt w:val="lowerLetter"/>
      <w:pStyle w:val="6"/>
      <w:lvlText w:val=" %6 "/>
      <w:lvlJc w:val="center"/>
      <w:pPr>
        <w:tabs>
          <w:tab w:val="num" w:pos="1247"/>
        </w:tabs>
        <w:ind w:left="1021" w:hanging="57"/>
      </w:pPr>
      <w:rPr>
        <w:rFonts w:asciiTheme="minorEastAsia" w:eastAsia="ＭＳ 明朝" w:hint="default"/>
        <w:b w:val="0"/>
        <w:i w:val="0"/>
        <w:sz w:val="21"/>
      </w:rPr>
    </w:lvl>
    <w:lvl w:ilvl="6">
      <w:start w:val="1"/>
      <w:numFmt w:val="lowerLetter"/>
      <w:pStyle w:val="7"/>
      <w:lvlText w:val="(%7)"/>
      <w:lvlJc w:val="center"/>
      <w:pPr>
        <w:tabs>
          <w:tab w:val="num" w:pos="1474"/>
        </w:tabs>
        <w:ind w:left="1247" w:hanging="56"/>
      </w:pPr>
      <w:rPr>
        <w:rFonts w:asciiTheme="minorEastAsia" w:eastAsia="ＭＳ 明朝" w:hint="default"/>
        <w:b w:val="0"/>
        <w:i w:val="0"/>
        <w:sz w:val="21"/>
      </w:rPr>
    </w:lvl>
    <w:lvl w:ilvl="7">
      <w:start w:val="1"/>
      <w:numFmt w:val="upperRoman"/>
      <w:pStyle w:val="8"/>
      <w:lvlText w:val=" %8 "/>
      <w:lvlJc w:val="center"/>
      <w:pPr>
        <w:tabs>
          <w:tab w:val="num" w:pos="1644"/>
        </w:tabs>
        <w:ind w:left="1418" w:hanging="57"/>
      </w:pPr>
      <w:rPr>
        <w:rFonts w:eastAsia="ＭＳ 明朝" w:hint="default"/>
        <w:color w:val="auto"/>
      </w:rPr>
    </w:lvl>
    <w:lvl w:ilvl="8">
      <w:start w:val="1"/>
      <w:numFmt w:val="upperRoman"/>
      <w:pStyle w:val="9"/>
      <w:lvlText w:val="(%9)"/>
      <w:lvlJc w:val="center"/>
      <w:pPr>
        <w:tabs>
          <w:tab w:val="num" w:pos="1871"/>
        </w:tabs>
        <w:ind w:left="1644" w:hanging="56"/>
      </w:pPr>
      <w:rPr>
        <w:rFonts w:eastAsia="ＭＳ 明朝" w:hint="eastAsia"/>
      </w:rPr>
    </w:lvl>
  </w:abstractNum>
  <w:abstractNum w:abstractNumId="14" w15:restartNumberingAfterBreak="0">
    <w:nsid w:val="7FFA60FF"/>
    <w:multiLevelType w:val="hybridMultilevel"/>
    <w:tmpl w:val="3C9C8F92"/>
    <w:lvl w:ilvl="0" w:tplc="64E870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13"/>
  </w:num>
  <w:num w:numId="3">
    <w:abstractNumId w:val="14"/>
  </w:num>
  <w:num w:numId="4">
    <w:abstractNumId w:val="3"/>
  </w:num>
  <w:num w:numId="5">
    <w:abstractNumId w:val="5"/>
  </w:num>
  <w:num w:numId="6">
    <w:abstractNumId w:val="2"/>
  </w:num>
  <w:num w:numId="7">
    <w:abstractNumId w:val="8"/>
  </w:num>
  <w:num w:numId="8">
    <w:abstractNumId w:val="10"/>
  </w:num>
  <w:num w:numId="9">
    <w:abstractNumId w:val="1"/>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6"/>
  </w:num>
  <w:num w:numId="22">
    <w:abstractNumId w:val="12"/>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3"/>
  </w:num>
  <w:num w:numId="28">
    <w:abstractNumId w:val="13"/>
  </w:num>
  <w:num w:numId="2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ocumentProtection w:edit="trackedChanges" w:enforcement="0"/>
  <w:defaultTabStop w:val="840"/>
  <w:drawingGridHorizontalSpacing w:val="105"/>
  <w:drawingGridVerticalSpacing w:val="365"/>
  <w:displayHorizont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ED"/>
    <w:rsid w:val="000003F6"/>
    <w:rsid w:val="000010AB"/>
    <w:rsid w:val="00001415"/>
    <w:rsid w:val="00001B16"/>
    <w:rsid w:val="00001C85"/>
    <w:rsid w:val="0000294B"/>
    <w:rsid w:val="00002C06"/>
    <w:rsid w:val="00002E42"/>
    <w:rsid w:val="0000309A"/>
    <w:rsid w:val="00003472"/>
    <w:rsid w:val="000034E3"/>
    <w:rsid w:val="00003519"/>
    <w:rsid w:val="0000354F"/>
    <w:rsid w:val="000038D3"/>
    <w:rsid w:val="00003B3C"/>
    <w:rsid w:val="00003F22"/>
    <w:rsid w:val="00004AEE"/>
    <w:rsid w:val="00004CD1"/>
    <w:rsid w:val="00005406"/>
    <w:rsid w:val="00005882"/>
    <w:rsid w:val="00005A08"/>
    <w:rsid w:val="00005B8A"/>
    <w:rsid w:val="00005BC8"/>
    <w:rsid w:val="00005C82"/>
    <w:rsid w:val="00005CD2"/>
    <w:rsid w:val="00005FE4"/>
    <w:rsid w:val="00005FF8"/>
    <w:rsid w:val="000069B6"/>
    <w:rsid w:val="00006B07"/>
    <w:rsid w:val="00006B7E"/>
    <w:rsid w:val="00007187"/>
    <w:rsid w:val="00007672"/>
    <w:rsid w:val="00007A29"/>
    <w:rsid w:val="0001059B"/>
    <w:rsid w:val="000107C2"/>
    <w:rsid w:val="00010C0D"/>
    <w:rsid w:val="000112A8"/>
    <w:rsid w:val="00011364"/>
    <w:rsid w:val="00011684"/>
    <w:rsid w:val="0001198B"/>
    <w:rsid w:val="00011A80"/>
    <w:rsid w:val="0001209F"/>
    <w:rsid w:val="000126AD"/>
    <w:rsid w:val="00012ADD"/>
    <w:rsid w:val="00012B2F"/>
    <w:rsid w:val="00012DAF"/>
    <w:rsid w:val="00012E88"/>
    <w:rsid w:val="00013078"/>
    <w:rsid w:val="0001318C"/>
    <w:rsid w:val="0001347E"/>
    <w:rsid w:val="00013604"/>
    <w:rsid w:val="00013958"/>
    <w:rsid w:val="0001397C"/>
    <w:rsid w:val="0001461C"/>
    <w:rsid w:val="00014BA2"/>
    <w:rsid w:val="00014FF8"/>
    <w:rsid w:val="000152F3"/>
    <w:rsid w:val="00015340"/>
    <w:rsid w:val="00015EE0"/>
    <w:rsid w:val="00015FAF"/>
    <w:rsid w:val="0001642D"/>
    <w:rsid w:val="00016549"/>
    <w:rsid w:val="00017CA0"/>
    <w:rsid w:val="000205DB"/>
    <w:rsid w:val="000205E4"/>
    <w:rsid w:val="00020761"/>
    <w:rsid w:val="000209DF"/>
    <w:rsid w:val="00021F68"/>
    <w:rsid w:val="00022437"/>
    <w:rsid w:val="00022505"/>
    <w:rsid w:val="00022FCC"/>
    <w:rsid w:val="000230AE"/>
    <w:rsid w:val="00023D04"/>
    <w:rsid w:val="00023D90"/>
    <w:rsid w:val="00024352"/>
    <w:rsid w:val="000246C5"/>
    <w:rsid w:val="00024794"/>
    <w:rsid w:val="00024C3A"/>
    <w:rsid w:val="000252BC"/>
    <w:rsid w:val="000253C0"/>
    <w:rsid w:val="00025574"/>
    <w:rsid w:val="000255CA"/>
    <w:rsid w:val="00025930"/>
    <w:rsid w:val="00025B16"/>
    <w:rsid w:val="00026185"/>
    <w:rsid w:val="0002629A"/>
    <w:rsid w:val="000269AF"/>
    <w:rsid w:val="00026A40"/>
    <w:rsid w:val="00026D85"/>
    <w:rsid w:val="00026EFF"/>
    <w:rsid w:val="00027F16"/>
    <w:rsid w:val="00030561"/>
    <w:rsid w:val="00030606"/>
    <w:rsid w:val="00030CE1"/>
    <w:rsid w:val="00031478"/>
    <w:rsid w:val="00031B3E"/>
    <w:rsid w:val="00031CC5"/>
    <w:rsid w:val="00031EDE"/>
    <w:rsid w:val="00032351"/>
    <w:rsid w:val="00032821"/>
    <w:rsid w:val="00032DD5"/>
    <w:rsid w:val="00033156"/>
    <w:rsid w:val="00033505"/>
    <w:rsid w:val="000347D2"/>
    <w:rsid w:val="00034F4F"/>
    <w:rsid w:val="00035815"/>
    <w:rsid w:val="0003591F"/>
    <w:rsid w:val="00035D6C"/>
    <w:rsid w:val="0003630A"/>
    <w:rsid w:val="00037260"/>
    <w:rsid w:val="0003726F"/>
    <w:rsid w:val="0003728F"/>
    <w:rsid w:val="0003789F"/>
    <w:rsid w:val="000379A0"/>
    <w:rsid w:val="00037F6E"/>
    <w:rsid w:val="000400D8"/>
    <w:rsid w:val="000400FC"/>
    <w:rsid w:val="0004059F"/>
    <w:rsid w:val="00040692"/>
    <w:rsid w:val="000410CF"/>
    <w:rsid w:val="000411C5"/>
    <w:rsid w:val="0004190C"/>
    <w:rsid w:val="00041C06"/>
    <w:rsid w:val="00041E5C"/>
    <w:rsid w:val="00041FC2"/>
    <w:rsid w:val="00042145"/>
    <w:rsid w:val="0004229E"/>
    <w:rsid w:val="00042385"/>
    <w:rsid w:val="00042586"/>
    <w:rsid w:val="0004281B"/>
    <w:rsid w:val="00042992"/>
    <w:rsid w:val="00042FA8"/>
    <w:rsid w:val="00043A36"/>
    <w:rsid w:val="00043FF6"/>
    <w:rsid w:val="000441C9"/>
    <w:rsid w:val="00044469"/>
    <w:rsid w:val="0004468E"/>
    <w:rsid w:val="00044FDC"/>
    <w:rsid w:val="0004503E"/>
    <w:rsid w:val="0004541E"/>
    <w:rsid w:val="000454E1"/>
    <w:rsid w:val="00045C8D"/>
    <w:rsid w:val="00046245"/>
    <w:rsid w:val="00046635"/>
    <w:rsid w:val="0004695C"/>
    <w:rsid w:val="000469CE"/>
    <w:rsid w:val="00046B17"/>
    <w:rsid w:val="00046B60"/>
    <w:rsid w:val="00047E82"/>
    <w:rsid w:val="00050463"/>
    <w:rsid w:val="00051179"/>
    <w:rsid w:val="000516A1"/>
    <w:rsid w:val="0005234A"/>
    <w:rsid w:val="00052601"/>
    <w:rsid w:val="000527E3"/>
    <w:rsid w:val="00052977"/>
    <w:rsid w:val="00052D64"/>
    <w:rsid w:val="00052E63"/>
    <w:rsid w:val="00052FC2"/>
    <w:rsid w:val="0005306E"/>
    <w:rsid w:val="00053188"/>
    <w:rsid w:val="00053400"/>
    <w:rsid w:val="0005345F"/>
    <w:rsid w:val="00053AB6"/>
    <w:rsid w:val="00053CBD"/>
    <w:rsid w:val="000545AF"/>
    <w:rsid w:val="00054884"/>
    <w:rsid w:val="00055687"/>
    <w:rsid w:val="00055914"/>
    <w:rsid w:val="000562A0"/>
    <w:rsid w:val="000564D3"/>
    <w:rsid w:val="0005659E"/>
    <w:rsid w:val="00056D2C"/>
    <w:rsid w:val="00057AFF"/>
    <w:rsid w:val="00057F6B"/>
    <w:rsid w:val="0006036F"/>
    <w:rsid w:val="00060431"/>
    <w:rsid w:val="000607C1"/>
    <w:rsid w:val="000607D4"/>
    <w:rsid w:val="00060B0D"/>
    <w:rsid w:val="00060C32"/>
    <w:rsid w:val="00061F2C"/>
    <w:rsid w:val="0006267A"/>
    <w:rsid w:val="00062BC1"/>
    <w:rsid w:val="00062BFA"/>
    <w:rsid w:val="0006339D"/>
    <w:rsid w:val="000633F8"/>
    <w:rsid w:val="0006347E"/>
    <w:rsid w:val="00063936"/>
    <w:rsid w:val="00064C53"/>
    <w:rsid w:val="00064E20"/>
    <w:rsid w:val="000657D4"/>
    <w:rsid w:val="00065805"/>
    <w:rsid w:val="00065862"/>
    <w:rsid w:val="00065E6D"/>
    <w:rsid w:val="00065F34"/>
    <w:rsid w:val="0006650D"/>
    <w:rsid w:val="0006656C"/>
    <w:rsid w:val="00066BB7"/>
    <w:rsid w:val="0006781D"/>
    <w:rsid w:val="0007014E"/>
    <w:rsid w:val="00070459"/>
    <w:rsid w:val="000704B5"/>
    <w:rsid w:val="0007092C"/>
    <w:rsid w:val="000709D9"/>
    <w:rsid w:val="00071294"/>
    <w:rsid w:val="00071750"/>
    <w:rsid w:val="00071BCA"/>
    <w:rsid w:val="00071D84"/>
    <w:rsid w:val="00071F9B"/>
    <w:rsid w:val="00071FC1"/>
    <w:rsid w:val="0007224A"/>
    <w:rsid w:val="00072525"/>
    <w:rsid w:val="0007252F"/>
    <w:rsid w:val="0007254E"/>
    <w:rsid w:val="00072707"/>
    <w:rsid w:val="00072C59"/>
    <w:rsid w:val="00072D7A"/>
    <w:rsid w:val="000730D4"/>
    <w:rsid w:val="00073170"/>
    <w:rsid w:val="000731EE"/>
    <w:rsid w:val="000732AC"/>
    <w:rsid w:val="00073C6C"/>
    <w:rsid w:val="0007407E"/>
    <w:rsid w:val="0007466F"/>
    <w:rsid w:val="00074BAF"/>
    <w:rsid w:val="00074C26"/>
    <w:rsid w:val="00074D0D"/>
    <w:rsid w:val="00074EED"/>
    <w:rsid w:val="00075B24"/>
    <w:rsid w:val="00075F79"/>
    <w:rsid w:val="00076194"/>
    <w:rsid w:val="00076310"/>
    <w:rsid w:val="000763C3"/>
    <w:rsid w:val="0007642F"/>
    <w:rsid w:val="00077180"/>
    <w:rsid w:val="000773D4"/>
    <w:rsid w:val="00077DAC"/>
    <w:rsid w:val="000800FE"/>
    <w:rsid w:val="00080148"/>
    <w:rsid w:val="000808F3"/>
    <w:rsid w:val="00080C18"/>
    <w:rsid w:val="00080D52"/>
    <w:rsid w:val="000812F5"/>
    <w:rsid w:val="00081874"/>
    <w:rsid w:val="0008222A"/>
    <w:rsid w:val="0008235B"/>
    <w:rsid w:val="00082428"/>
    <w:rsid w:val="000824AB"/>
    <w:rsid w:val="000826CB"/>
    <w:rsid w:val="000826CC"/>
    <w:rsid w:val="00082B6D"/>
    <w:rsid w:val="000830BC"/>
    <w:rsid w:val="000833B4"/>
    <w:rsid w:val="0008340F"/>
    <w:rsid w:val="000837F0"/>
    <w:rsid w:val="00084171"/>
    <w:rsid w:val="00084596"/>
    <w:rsid w:val="0008473A"/>
    <w:rsid w:val="000853DB"/>
    <w:rsid w:val="00085675"/>
    <w:rsid w:val="00086B68"/>
    <w:rsid w:val="00086D6B"/>
    <w:rsid w:val="00087326"/>
    <w:rsid w:val="00087549"/>
    <w:rsid w:val="000876B8"/>
    <w:rsid w:val="00087CC2"/>
    <w:rsid w:val="00087F10"/>
    <w:rsid w:val="00090A74"/>
    <w:rsid w:val="00091494"/>
    <w:rsid w:val="00091A58"/>
    <w:rsid w:val="0009227C"/>
    <w:rsid w:val="00092729"/>
    <w:rsid w:val="00092DFC"/>
    <w:rsid w:val="000933E7"/>
    <w:rsid w:val="000937CC"/>
    <w:rsid w:val="00093F44"/>
    <w:rsid w:val="00094174"/>
    <w:rsid w:val="00094368"/>
    <w:rsid w:val="000945C4"/>
    <w:rsid w:val="00094CD7"/>
    <w:rsid w:val="00094FE4"/>
    <w:rsid w:val="0009525F"/>
    <w:rsid w:val="00095343"/>
    <w:rsid w:val="00095F94"/>
    <w:rsid w:val="000961B7"/>
    <w:rsid w:val="000968DB"/>
    <w:rsid w:val="00096903"/>
    <w:rsid w:val="00096A44"/>
    <w:rsid w:val="00096BA9"/>
    <w:rsid w:val="00096EBF"/>
    <w:rsid w:val="00096F97"/>
    <w:rsid w:val="0009701C"/>
    <w:rsid w:val="000970D3"/>
    <w:rsid w:val="0009762E"/>
    <w:rsid w:val="0009763C"/>
    <w:rsid w:val="000A049B"/>
    <w:rsid w:val="000A08B1"/>
    <w:rsid w:val="000A0907"/>
    <w:rsid w:val="000A0C76"/>
    <w:rsid w:val="000A0E8F"/>
    <w:rsid w:val="000A1022"/>
    <w:rsid w:val="000A1588"/>
    <w:rsid w:val="000A1B0E"/>
    <w:rsid w:val="000A2B23"/>
    <w:rsid w:val="000A2D61"/>
    <w:rsid w:val="000A320E"/>
    <w:rsid w:val="000A34E0"/>
    <w:rsid w:val="000A35E3"/>
    <w:rsid w:val="000A3BE2"/>
    <w:rsid w:val="000A3EC9"/>
    <w:rsid w:val="000A3FBB"/>
    <w:rsid w:val="000A42E5"/>
    <w:rsid w:val="000A4466"/>
    <w:rsid w:val="000A464B"/>
    <w:rsid w:val="000A4786"/>
    <w:rsid w:val="000A4BD2"/>
    <w:rsid w:val="000A5043"/>
    <w:rsid w:val="000A53AC"/>
    <w:rsid w:val="000A6264"/>
    <w:rsid w:val="000A6EDB"/>
    <w:rsid w:val="000A6FF5"/>
    <w:rsid w:val="000A71A3"/>
    <w:rsid w:val="000A76CA"/>
    <w:rsid w:val="000A7A28"/>
    <w:rsid w:val="000B0417"/>
    <w:rsid w:val="000B1007"/>
    <w:rsid w:val="000B129E"/>
    <w:rsid w:val="000B1542"/>
    <w:rsid w:val="000B16F1"/>
    <w:rsid w:val="000B1C62"/>
    <w:rsid w:val="000B1E05"/>
    <w:rsid w:val="000B20A1"/>
    <w:rsid w:val="000B25B0"/>
    <w:rsid w:val="000B2BEE"/>
    <w:rsid w:val="000B2FB5"/>
    <w:rsid w:val="000B3078"/>
    <w:rsid w:val="000B3745"/>
    <w:rsid w:val="000B37A9"/>
    <w:rsid w:val="000B3EB3"/>
    <w:rsid w:val="000B3F0E"/>
    <w:rsid w:val="000B4389"/>
    <w:rsid w:val="000B4622"/>
    <w:rsid w:val="000B4BB4"/>
    <w:rsid w:val="000B503E"/>
    <w:rsid w:val="000B5167"/>
    <w:rsid w:val="000B592E"/>
    <w:rsid w:val="000B5F36"/>
    <w:rsid w:val="000B6483"/>
    <w:rsid w:val="000B64CC"/>
    <w:rsid w:val="000B6FA3"/>
    <w:rsid w:val="000B7380"/>
    <w:rsid w:val="000C0307"/>
    <w:rsid w:val="000C0537"/>
    <w:rsid w:val="000C0DAB"/>
    <w:rsid w:val="000C0EFD"/>
    <w:rsid w:val="000C1290"/>
    <w:rsid w:val="000C144C"/>
    <w:rsid w:val="000C1853"/>
    <w:rsid w:val="000C2281"/>
    <w:rsid w:val="000C271A"/>
    <w:rsid w:val="000C2868"/>
    <w:rsid w:val="000C2933"/>
    <w:rsid w:val="000C360C"/>
    <w:rsid w:val="000C40CB"/>
    <w:rsid w:val="000C4476"/>
    <w:rsid w:val="000C470F"/>
    <w:rsid w:val="000C4BD8"/>
    <w:rsid w:val="000C4F94"/>
    <w:rsid w:val="000C5142"/>
    <w:rsid w:val="000C5703"/>
    <w:rsid w:val="000C596B"/>
    <w:rsid w:val="000C5CAC"/>
    <w:rsid w:val="000C5ED4"/>
    <w:rsid w:val="000C5F26"/>
    <w:rsid w:val="000C702A"/>
    <w:rsid w:val="000C70B7"/>
    <w:rsid w:val="000C74BC"/>
    <w:rsid w:val="000C78BE"/>
    <w:rsid w:val="000C7C70"/>
    <w:rsid w:val="000D03DB"/>
    <w:rsid w:val="000D0DFB"/>
    <w:rsid w:val="000D0FA3"/>
    <w:rsid w:val="000D1A0A"/>
    <w:rsid w:val="000D1F7A"/>
    <w:rsid w:val="000D2457"/>
    <w:rsid w:val="000D26AA"/>
    <w:rsid w:val="000D3056"/>
    <w:rsid w:val="000D4087"/>
    <w:rsid w:val="000D46AB"/>
    <w:rsid w:val="000D4907"/>
    <w:rsid w:val="000D5229"/>
    <w:rsid w:val="000D5418"/>
    <w:rsid w:val="000D5754"/>
    <w:rsid w:val="000D5EFF"/>
    <w:rsid w:val="000D629E"/>
    <w:rsid w:val="000D62DB"/>
    <w:rsid w:val="000D6656"/>
    <w:rsid w:val="000D6E4C"/>
    <w:rsid w:val="000D7466"/>
    <w:rsid w:val="000E0392"/>
    <w:rsid w:val="000E066F"/>
    <w:rsid w:val="000E0861"/>
    <w:rsid w:val="000E16C4"/>
    <w:rsid w:val="000E19A2"/>
    <w:rsid w:val="000E1AD9"/>
    <w:rsid w:val="000E1C7C"/>
    <w:rsid w:val="000E24D2"/>
    <w:rsid w:val="000E2660"/>
    <w:rsid w:val="000E2674"/>
    <w:rsid w:val="000E2D37"/>
    <w:rsid w:val="000E307E"/>
    <w:rsid w:val="000E3799"/>
    <w:rsid w:val="000E3C4F"/>
    <w:rsid w:val="000E4157"/>
    <w:rsid w:val="000E476B"/>
    <w:rsid w:val="000E4995"/>
    <w:rsid w:val="000E4CA4"/>
    <w:rsid w:val="000E509D"/>
    <w:rsid w:val="000E51DE"/>
    <w:rsid w:val="000E585E"/>
    <w:rsid w:val="000E7328"/>
    <w:rsid w:val="000E74BA"/>
    <w:rsid w:val="000E772A"/>
    <w:rsid w:val="000E7F94"/>
    <w:rsid w:val="000F0252"/>
    <w:rsid w:val="000F0409"/>
    <w:rsid w:val="000F07E0"/>
    <w:rsid w:val="000F080F"/>
    <w:rsid w:val="000F0DBD"/>
    <w:rsid w:val="000F0F1A"/>
    <w:rsid w:val="000F1320"/>
    <w:rsid w:val="000F1769"/>
    <w:rsid w:val="000F18B8"/>
    <w:rsid w:val="000F1D17"/>
    <w:rsid w:val="000F1DCF"/>
    <w:rsid w:val="000F200A"/>
    <w:rsid w:val="000F2E37"/>
    <w:rsid w:val="000F2E70"/>
    <w:rsid w:val="000F3384"/>
    <w:rsid w:val="000F35F8"/>
    <w:rsid w:val="000F3887"/>
    <w:rsid w:val="000F3977"/>
    <w:rsid w:val="000F3C4C"/>
    <w:rsid w:val="000F43B3"/>
    <w:rsid w:val="000F47C3"/>
    <w:rsid w:val="000F4BE6"/>
    <w:rsid w:val="000F4E9F"/>
    <w:rsid w:val="000F5254"/>
    <w:rsid w:val="000F53C2"/>
    <w:rsid w:val="000F5727"/>
    <w:rsid w:val="000F5837"/>
    <w:rsid w:val="000F588A"/>
    <w:rsid w:val="000F6437"/>
    <w:rsid w:val="000F6591"/>
    <w:rsid w:val="000F6645"/>
    <w:rsid w:val="000F6F39"/>
    <w:rsid w:val="000F7015"/>
    <w:rsid w:val="000F71FF"/>
    <w:rsid w:val="000F7C01"/>
    <w:rsid w:val="000F7C2C"/>
    <w:rsid w:val="000F7CE4"/>
    <w:rsid w:val="00100346"/>
    <w:rsid w:val="00100542"/>
    <w:rsid w:val="001005C1"/>
    <w:rsid w:val="00100991"/>
    <w:rsid w:val="00100D91"/>
    <w:rsid w:val="0010107A"/>
    <w:rsid w:val="00101480"/>
    <w:rsid w:val="00101B36"/>
    <w:rsid w:val="00101D49"/>
    <w:rsid w:val="001020C3"/>
    <w:rsid w:val="0010244C"/>
    <w:rsid w:val="00102783"/>
    <w:rsid w:val="00102AB6"/>
    <w:rsid w:val="00102B6D"/>
    <w:rsid w:val="00102D4A"/>
    <w:rsid w:val="00102DAA"/>
    <w:rsid w:val="001036EB"/>
    <w:rsid w:val="0010383E"/>
    <w:rsid w:val="00103F89"/>
    <w:rsid w:val="00103FBF"/>
    <w:rsid w:val="00105151"/>
    <w:rsid w:val="0010557D"/>
    <w:rsid w:val="00105869"/>
    <w:rsid w:val="00105929"/>
    <w:rsid w:val="00105F63"/>
    <w:rsid w:val="00106081"/>
    <w:rsid w:val="00106099"/>
    <w:rsid w:val="001062E1"/>
    <w:rsid w:val="00106B43"/>
    <w:rsid w:val="0010738C"/>
    <w:rsid w:val="001076E3"/>
    <w:rsid w:val="00107DA3"/>
    <w:rsid w:val="00110922"/>
    <w:rsid w:val="00110AAA"/>
    <w:rsid w:val="00110B62"/>
    <w:rsid w:val="00110D53"/>
    <w:rsid w:val="00111413"/>
    <w:rsid w:val="0011170F"/>
    <w:rsid w:val="00111BB0"/>
    <w:rsid w:val="00111D3A"/>
    <w:rsid w:val="001124E0"/>
    <w:rsid w:val="001127E1"/>
    <w:rsid w:val="00112D10"/>
    <w:rsid w:val="001133AE"/>
    <w:rsid w:val="001138AC"/>
    <w:rsid w:val="001138DE"/>
    <w:rsid w:val="00113B22"/>
    <w:rsid w:val="001141E4"/>
    <w:rsid w:val="0011449C"/>
    <w:rsid w:val="0011458A"/>
    <w:rsid w:val="00115041"/>
    <w:rsid w:val="001163A2"/>
    <w:rsid w:val="00116EEB"/>
    <w:rsid w:val="00116F6A"/>
    <w:rsid w:val="00117199"/>
    <w:rsid w:val="00117405"/>
    <w:rsid w:val="001176D3"/>
    <w:rsid w:val="00117805"/>
    <w:rsid w:val="00117CC0"/>
    <w:rsid w:val="00117CC7"/>
    <w:rsid w:val="00117E5D"/>
    <w:rsid w:val="0012006D"/>
    <w:rsid w:val="001208AD"/>
    <w:rsid w:val="0012125F"/>
    <w:rsid w:val="001216D3"/>
    <w:rsid w:val="00121B6D"/>
    <w:rsid w:val="00121C4B"/>
    <w:rsid w:val="00122820"/>
    <w:rsid w:val="00122FE1"/>
    <w:rsid w:val="00123CD3"/>
    <w:rsid w:val="00123D9A"/>
    <w:rsid w:val="00123E00"/>
    <w:rsid w:val="0012467D"/>
    <w:rsid w:val="001253FF"/>
    <w:rsid w:val="00125913"/>
    <w:rsid w:val="00125A1B"/>
    <w:rsid w:val="00125C0B"/>
    <w:rsid w:val="0012632E"/>
    <w:rsid w:val="00126AEE"/>
    <w:rsid w:val="00127287"/>
    <w:rsid w:val="001275E3"/>
    <w:rsid w:val="00127992"/>
    <w:rsid w:val="00127B8D"/>
    <w:rsid w:val="00127E9D"/>
    <w:rsid w:val="00130288"/>
    <w:rsid w:val="00130698"/>
    <w:rsid w:val="0013075B"/>
    <w:rsid w:val="00130BF1"/>
    <w:rsid w:val="0013100E"/>
    <w:rsid w:val="00132463"/>
    <w:rsid w:val="00132854"/>
    <w:rsid w:val="00133503"/>
    <w:rsid w:val="00133610"/>
    <w:rsid w:val="00133DAD"/>
    <w:rsid w:val="00134ABE"/>
    <w:rsid w:val="00134B01"/>
    <w:rsid w:val="00135815"/>
    <w:rsid w:val="00135A00"/>
    <w:rsid w:val="00135E2D"/>
    <w:rsid w:val="00136DEC"/>
    <w:rsid w:val="00136F0F"/>
    <w:rsid w:val="0013709A"/>
    <w:rsid w:val="001375E9"/>
    <w:rsid w:val="00137D52"/>
    <w:rsid w:val="0014051E"/>
    <w:rsid w:val="00140DE7"/>
    <w:rsid w:val="00141194"/>
    <w:rsid w:val="00141ED9"/>
    <w:rsid w:val="00142084"/>
    <w:rsid w:val="00142772"/>
    <w:rsid w:val="0014360A"/>
    <w:rsid w:val="00143FA9"/>
    <w:rsid w:val="00143FBF"/>
    <w:rsid w:val="0014428F"/>
    <w:rsid w:val="0014502B"/>
    <w:rsid w:val="0014546E"/>
    <w:rsid w:val="0014556C"/>
    <w:rsid w:val="00145EBE"/>
    <w:rsid w:val="00145FA1"/>
    <w:rsid w:val="0014621E"/>
    <w:rsid w:val="0014641E"/>
    <w:rsid w:val="001464E7"/>
    <w:rsid w:val="001464FD"/>
    <w:rsid w:val="00146D7E"/>
    <w:rsid w:val="00147244"/>
    <w:rsid w:val="00147763"/>
    <w:rsid w:val="0015046F"/>
    <w:rsid w:val="0015097E"/>
    <w:rsid w:val="00150AC6"/>
    <w:rsid w:val="00151044"/>
    <w:rsid w:val="00151B5F"/>
    <w:rsid w:val="00151C9A"/>
    <w:rsid w:val="00151E6C"/>
    <w:rsid w:val="001522A1"/>
    <w:rsid w:val="001524B2"/>
    <w:rsid w:val="001525A2"/>
    <w:rsid w:val="00152CA4"/>
    <w:rsid w:val="00152E9F"/>
    <w:rsid w:val="001532B7"/>
    <w:rsid w:val="001532EF"/>
    <w:rsid w:val="00153DD0"/>
    <w:rsid w:val="001545FD"/>
    <w:rsid w:val="0015461B"/>
    <w:rsid w:val="00154B5E"/>
    <w:rsid w:val="00154DB8"/>
    <w:rsid w:val="00155121"/>
    <w:rsid w:val="00155273"/>
    <w:rsid w:val="001554F6"/>
    <w:rsid w:val="00155D99"/>
    <w:rsid w:val="001561EB"/>
    <w:rsid w:val="001564DD"/>
    <w:rsid w:val="00156AC6"/>
    <w:rsid w:val="00156C57"/>
    <w:rsid w:val="00156C92"/>
    <w:rsid w:val="0015751C"/>
    <w:rsid w:val="00160401"/>
    <w:rsid w:val="00160A2A"/>
    <w:rsid w:val="00160ED8"/>
    <w:rsid w:val="001615FF"/>
    <w:rsid w:val="00161618"/>
    <w:rsid w:val="00161878"/>
    <w:rsid w:val="00161A8C"/>
    <w:rsid w:val="00161C46"/>
    <w:rsid w:val="00161E0F"/>
    <w:rsid w:val="001622FB"/>
    <w:rsid w:val="00162532"/>
    <w:rsid w:val="0016294A"/>
    <w:rsid w:val="00163144"/>
    <w:rsid w:val="001633CE"/>
    <w:rsid w:val="00163489"/>
    <w:rsid w:val="00164755"/>
    <w:rsid w:val="00164B0A"/>
    <w:rsid w:val="00164BA7"/>
    <w:rsid w:val="0016521E"/>
    <w:rsid w:val="00165389"/>
    <w:rsid w:val="00165AB1"/>
    <w:rsid w:val="00165CDF"/>
    <w:rsid w:val="00165F8F"/>
    <w:rsid w:val="0016641A"/>
    <w:rsid w:val="001671FC"/>
    <w:rsid w:val="00167840"/>
    <w:rsid w:val="00167B09"/>
    <w:rsid w:val="00170128"/>
    <w:rsid w:val="00170A1F"/>
    <w:rsid w:val="00170EB2"/>
    <w:rsid w:val="00170F35"/>
    <w:rsid w:val="0017178B"/>
    <w:rsid w:val="00171868"/>
    <w:rsid w:val="001718B3"/>
    <w:rsid w:val="00171F2D"/>
    <w:rsid w:val="0017267E"/>
    <w:rsid w:val="001728D5"/>
    <w:rsid w:val="001731F6"/>
    <w:rsid w:val="00173681"/>
    <w:rsid w:val="00173754"/>
    <w:rsid w:val="0017380B"/>
    <w:rsid w:val="00173D2D"/>
    <w:rsid w:val="00174060"/>
    <w:rsid w:val="00174252"/>
    <w:rsid w:val="0017441B"/>
    <w:rsid w:val="00174480"/>
    <w:rsid w:val="001749AC"/>
    <w:rsid w:val="00175282"/>
    <w:rsid w:val="00175764"/>
    <w:rsid w:val="001758BE"/>
    <w:rsid w:val="00175A84"/>
    <w:rsid w:val="0017674B"/>
    <w:rsid w:val="00176E78"/>
    <w:rsid w:val="00177684"/>
    <w:rsid w:val="0017774F"/>
    <w:rsid w:val="0017780F"/>
    <w:rsid w:val="001778DF"/>
    <w:rsid w:val="00177A1D"/>
    <w:rsid w:val="00177ED0"/>
    <w:rsid w:val="001800E6"/>
    <w:rsid w:val="00180965"/>
    <w:rsid w:val="00180982"/>
    <w:rsid w:val="00180AD6"/>
    <w:rsid w:val="00180CEE"/>
    <w:rsid w:val="00180D6F"/>
    <w:rsid w:val="00180E00"/>
    <w:rsid w:val="00181428"/>
    <w:rsid w:val="001814EE"/>
    <w:rsid w:val="00181820"/>
    <w:rsid w:val="001819F1"/>
    <w:rsid w:val="00181A41"/>
    <w:rsid w:val="001821A4"/>
    <w:rsid w:val="00182203"/>
    <w:rsid w:val="001822EF"/>
    <w:rsid w:val="0018239E"/>
    <w:rsid w:val="001825E7"/>
    <w:rsid w:val="001832BA"/>
    <w:rsid w:val="00183D2C"/>
    <w:rsid w:val="00183DB3"/>
    <w:rsid w:val="001843E0"/>
    <w:rsid w:val="00184409"/>
    <w:rsid w:val="00184B3F"/>
    <w:rsid w:val="00184C00"/>
    <w:rsid w:val="00184C4C"/>
    <w:rsid w:val="0018568D"/>
    <w:rsid w:val="00185C8C"/>
    <w:rsid w:val="00185D7D"/>
    <w:rsid w:val="00185F08"/>
    <w:rsid w:val="001871A4"/>
    <w:rsid w:val="0018748E"/>
    <w:rsid w:val="00187595"/>
    <w:rsid w:val="00187A88"/>
    <w:rsid w:val="0019056A"/>
    <w:rsid w:val="00190ABE"/>
    <w:rsid w:val="001915F4"/>
    <w:rsid w:val="0019167D"/>
    <w:rsid w:val="00191AB7"/>
    <w:rsid w:val="00191AFE"/>
    <w:rsid w:val="00191C15"/>
    <w:rsid w:val="00191C9D"/>
    <w:rsid w:val="00192215"/>
    <w:rsid w:val="0019233E"/>
    <w:rsid w:val="001924B7"/>
    <w:rsid w:val="00192518"/>
    <w:rsid w:val="0019265C"/>
    <w:rsid w:val="00192816"/>
    <w:rsid w:val="00192A62"/>
    <w:rsid w:val="00192D74"/>
    <w:rsid w:val="00192F48"/>
    <w:rsid w:val="001935B6"/>
    <w:rsid w:val="001941C5"/>
    <w:rsid w:val="00194202"/>
    <w:rsid w:val="001943AB"/>
    <w:rsid w:val="00194448"/>
    <w:rsid w:val="00194519"/>
    <w:rsid w:val="0019460E"/>
    <w:rsid w:val="00194AAE"/>
    <w:rsid w:val="00194E85"/>
    <w:rsid w:val="00195372"/>
    <w:rsid w:val="00195B89"/>
    <w:rsid w:val="00196048"/>
    <w:rsid w:val="0019666E"/>
    <w:rsid w:val="001968EA"/>
    <w:rsid w:val="001969A7"/>
    <w:rsid w:val="00196BDB"/>
    <w:rsid w:val="00196DA7"/>
    <w:rsid w:val="00196F1A"/>
    <w:rsid w:val="00197B7E"/>
    <w:rsid w:val="00197EE2"/>
    <w:rsid w:val="001A039E"/>
    <w:rsid w:val="001A05C2"/>
    <w:rsid w:val="001A0B1E"/>
    <w:rsid w:val="001A0EB5"/>
    <w:rsid w:val="001A1175"/>
    <w:rsid w:val="001A178B"/>
    <w:rsid w:val="001A189B"/>
    <w:rsid w:val="001A23BB"/>
    <w:rsid w:val="001A2B36"/>
    <w:rsid w:val="001A302A"/>
    <w:rsid w:val="001A35B6"/>
    <w:rsid w:val="001A3DAF"/>
    <w:rsid w:val="001A436A"/>
    <w:rsid w:val="001A4484"/>
    <w:rsid w:val="001A4BC4"/>
    <w:rsid w:val="001A4DCE"/>
    <w:rsid w:val="001A4FC4"/>
    <w:rsid w:val="001A5A2C"/>
    <w:rsid w:val="001A6967"/>
    <w:rsid w:val="001A718C"/>
    <w:rsid w:val="001A7559"/>
    <w:rsid w:val="001A7843"/>
    <w:rsid w:val="001A7E2A"/>
    <w:rsid w:val="001B00B3"/>
    <w:rsid w:val="001B0550"/>
    <w:rsid w:val="001B06CD"/>
    <w:rsid w:val="001B15E9"/>
    <w:rsid w:val="001B1C98"/>
    <w:rsid w:val="001B1E81"/>
    <w:rsid w:val="001B2180"/>
    <w:rsid w:val="001B22EA"/>
    <w:rsid w:val="001B379D"/>
    <w:rsid w:val="001B3891"/>
    <w:rsid w:val="001B3A6F"/>
    <w:rsid w:val="001B4086"/>
    <w:rsid w:val="001B49E6"/>
    <w:rsid w:val="001B4B20"/>
    <w:rsid w:val="001B4FD5"/>
    <w:rsid w:val="001B5917"/>
    <w:rsid w:val="001B5C66"/>
    <w:rsid w:val="001B5DDE"/>
    <w:rsid w:val="001B66E4"/>
    <w:rsid w:val="001B6921"/>
    <w:rsid w:val="001B6A83"/>
    <w:rsid w:val="001B6EC0"/>
    <w:rsid w:val="001B71FD"/>
    <w:rsid w:val="001C059C"/>
    <w:rsid w:val="001C08E4"/>
    <w:rsid w:val="001C1194"/>
    <w:rsid w:val="001C1884"/>
    <w:rsid w:val="001C19AA"/>
    <w:rsid w:val="001C211B"/>
    <w:rsid w:val="001C23C8"/>
    <w:rsid w:val="001C2567"/>
    <w:rsid w:val="001C33DF"/>
    <w:rsid w:val="001C33E2"/>
    <w:rsid w:val="001C37D8"/>
    <w:rsid w:val="001C3AB1"/>
    <w:rsid w:val="001C3B71"/>
    <w:rsid w:val="001C3E07"/>
    <w:rsid w:val="001C3E8F"/>
    <w:rsid w:val="001C4024"/>
    <w:rsid w:val="001C4154"/>
    <w:rsid w:val="001C43B5"/>
    <w:rsid w:val="001C4C89"/>
    <w:rsid w:val="001C4E3B"/>
    <w:rsid w:val="001C4FD5"/>
    <w:rsid w:val="001C57AE"/>
    <w:rsid w:val="001C5DD8"/>
    <w:rsid w:val="001C6387"/>
    <w:rsid w:val="001C66AD"/>
    <w:rsid w:val="001C6939"/>
    <w:rsid w:val="001C6A8C"/>
    <w:rsid w:val="001C6D1F"/>
    <w:rsid w:val="001C6ECD"/>
    <w:rsid w:val="001C7A09"/>
    <w:rsid w:val="001C7F27"/>
    <w:rsid w:val="001D012F"/>
    <w:rsid w:val="001D0177"/>
    <w:rsid w:val="001D0975"/>
    <w:rsid w:val="001D0B53"/>
    <w:rsid w:val="001D0D9A"/>
    <w:rsid w:val="001D0E29"/>
    <w:rsid w:val="001D11AE"/>
    <w:rsid w:val="001D184A"/>
    <w:rsid w:val="001D19FF"/>
    <w:rsid w:val="001D1A20"/>
    <w:rsid w:val="001D1C13"/>
    <w:rsid w:val="001D2366"/>
    <w:rsid w:val="001D2743"/>
    <w:rsid w:val="001D2993"/>
    <w:rsid w:val="001D2ACC"/>
    <w:rsid w:val="001D2CC8"/>
    <w:rsid w:val="001D2E9F"/>
    <w:rsid w:val="001D3A82"/>
    <w:rsid w:val="001D3B9B"/>
    <w:rsid w:val="001D3D82"/>
    <w:rsid w:val="001D3F96"/>
    <w:rsid w:val="001D432B"/>
    <w:rsid w:val="001D46E7"/>
    <w:rsid w:val="001D4CBA"/>
    <w:rsid w:val="001D4D21"/>
    <w:rsid w:val="001D4DDE"/>
    <w:rsid w:val="001D4E45"/>
    <w:rsid w:val="001D52A6"/>
    <w:rsid w:val="001D5A8B"/>
    <w:rsid w:val="001D6010"/>
    <w:rsid w:val="001D6695"/>
    <w:rsid w:val="001D7026"/>
    <w:rsid w:val="001D728B"/>
    <w:rsid w:val="001D7E64"/>
    <w:rsid w:val="001E1043"/>
    <w:rsid w:val="001E1105"/>
    <w:rsid w:val="001E1C12"/>
    <w:rsid w:val="001E1D75"/>
    <w:rsid w:val="001E1FDD"/>
    <w:rsid w:val="001E330C"/>
    <w:rsid w:val="001E3715"/>
    <w:rsid w:val="001E3B81"/>
    <w:rsid w:val="001E3D25"/>
    <w:rsid w:val="001E3E6C"/>
    <w:rsid w:val="001E4208"/>
    <w:rsid w:val="001E4B8B"/>
    <w:rsid w:val="001E54D2"/>
    <w:rsid w:val="001E54E5"/>
    <w:rsid w:val="001E5592"/>
    <w:rsid w:val="001E6522"/>
    <w:rsid w:val="001E6714"/>
    <w:rsid w:val="001E6BD3"/>
    <w:rsid w:val="001E6E4A"/>
    <w:rsid w:val="001E7A31"/>
    <w:rsid w:val="001F0340"/>
    <w:rsid w:val="001F06C7"/>
    <w:rsid w:val="001F07F3"/>
    <w:rsid w:val="001F1785"/>
    <w:rsid w:val="001F1987"/>
    <w:rsid w:val="001F1C02"/>
    <w:rsid w:val="001F2296"/>
    <w:rsid w:val="001F2B5B"/>
    <w:rsid w:val="001F2D96"/>
    <w:rsid w:val="001F2EA9"/>
    <w:rsid w:val="001F3369"/>
    <w:rsid w:val="001F365C"/>
    <w:rsid w:val="001F3DE0"/>
    <w:rsid w:val="001F45E1"/>
    <w:rsid w:val="001F47C1"/>
    <w:rsid w:val="001F48D5"/>
    <w:rsid w:val="001F4E3A"/>
    <w:rsid w:val="001F4F2F"/>
    <w:rsid w:val="001F52E4"/>
    <w:rsid w:val="001F5498"/>
    <w:rsid w:val="001F568C"/>
    <w:rsid w:val="001F5B3A"/>
    <w:rsid w:val="001F6239"/>
    <w:rsid w:val="001F64A7"/>
    <w:rsid w:val="001F65A6"/>
    <w:rsid w:val="001F6D87"/>
    <w:rsid w:val="001F6DEA"/>
    <w:rsid w:val="001F6EC2"/>
    <w:rsid w:val="001F7002"/>
    <w:rsid w:val="001F77E2"/>
    <w:rsid w:val="001F7FCB"/>
    <w:rsid w:val="0020049E"/>
    <w:rsid w:val="002007E5"/>
    <w:rsid w:val="00200824"/>
    <w:rsid w:val="002008C1"/>
    <w:rsid w:val="00200921"/>
    <w:rsid w:val="00200C07"/>
    <w:rsid w:val="00200DD5"/>
    <w:rsid w:val="00200F39"/>
    <w:rsid w:val="00201489"/>
    <w:rsid w:val="00203302"/>
    <w:rsid w:val="002034B2"/>
    <w:rsid w:val="00203809"/>
    <w:rsid w:val="00203AE9"/>
    <w:rsid w:val="00204C76"/>
    <w:rsid w:val="002050A1"/>
    <w:rsid w:val="00205177"/>
    <w:rsid w:val="00205674"/>
    <w:rsid w:val="002057C7"/>
    <w:rsid w:val="00205C6A"/>
    <w:rsid w:val="00205CAC"/>
    <w:rsid w:val="00206438"/>
    <w:rsid w:val="00206A57"/>
    <w:rsid w:val="00206DD4"/>
    <w:rsid w:val="00207208"/>
    <w:rsid w:val="00207339"/>
    <w:rsid w:val="002075DE"/>
    <w:rsid w:val="00207BD4"/>
    <w:rsid w:val="00207CD3"/>
    <w:rsid w:val="00207E15"/>
    <w:rsid w:val="00210227"/>
    <w:rsid w:val="0021031A"/>
    <w:rsid w:val="002104C6"/>
    <w:rsid w:val="00210A59"/>
    <w:rsid w:val="00210B12"/>
    <w:rsid w:val="00210C6D"/>
    <w:rsid w:val="00210D29"/>
    <w:rsid w:val="00210FE6"/>
    <w:rsid w:val="002110FD"/>
    <w:rsid w:val="00211853"/>
    <w:rsid w:val="00211FEE"/>
    <w:rsid w:val="00212071"/>
    <w:rsid w:val="00212718"/>
    <w:rsid w:val="00212A38"/>
    <w:rsid w:val="002131E0"/>
    <w:rsid w:val="0021392C"/>
    <w:rsid w:val="00213D21"/>
    <w:rsid w:val="002143CA"/>
    <w:rsid w:val="00214799"/>
    <w:rsid w:val="00214F69"/>
    <w:rsid w:val="0021580A"/>
    <w:rsid w:val="00215B09"/>
    <w:rsid w:val="00216149"/>
    <w:rsid w:val="0021636A"/>
    <w:rsid w:val="002163BE"/>
    <w:rsid w:val="0021674A"/>
    <w:rsid w:val="00216C0D"/>
    <w:rsid w:val="00216E9A"/>
    <w:rsid w:val="002179D2"/>
    <w:rsid w:val="00217CE6"/>
    <w:rsid w:val="002200FE"/>
    <w:rsid w:val="00220A64"/>
    <w:rsid w:val="00220C6F"/>
    <w:rsid w:val="00221316"/>
    <w:rsid w:val="00221574"/>
    <w:rsid w:val="00221ACE"/>
    <w:rsid w:val="00221B89"/>
    <w:rsid w:val="00221D78"/>
    <w:rsid w:val="00222CF0"/>
    <w:rsid w:val="002233E2"/>
    <w:rsid w:val="00223BD9"/>
    <w:rsid w:val="00224283"/>
    <w:rsid w:val="00224649"/>
    <w:rsid w:val="00224706"/>
    <w:rsid w:val="002247F4"/>
    <w:rsid w:val="0022549F"/>
    <w:rsid w:val="0022589B"/>
    <w:rsid w:val="002258F4"/>
    <w:rsid w:val="00225A67"/>
    <w:rsid w:val="00225DDD"/>
    <w:rsid w:val="002263A1"/>
    <w:rsid w:val="002265D2"/>
    <w:rsid w:val="00226A9F"/>
    <w:rsid w:val="00226DEE"/>
    <w:rsid w:val="0022741B"/>
    <w:rsid w:val="00227714"/>
    <w:rsid w:val="002301BA"/>
    <w:rsid w:val="00230A78"/>
    <w:rsid w:val="002311F3"/>
    <w:rsid w:val="0023134F"/>
    <w:rsid w:val="002323A7"/>
    <w:rsid w:val="002327B1"/>
    <w:rsid w:val="00232C5C"/>
    <w:rsid w:val="00232DAA"/>
    <w:rsid w:val="00232EEC"/>
    <w:rsid w:val="00233343"/>
    <w:rsid w:val="00234100"/>
    <w:rsid w:val="00234532"/>
    <w:rsid w:val="00234823"/>
    <w:rsid w:val="0023486A"/>
    <w:rsid w:val="00234CAE"/>
    <w:rsid w:val="00234FBF"/>
    <w:rsid w:val="0023598D"/>
    <w:rsid w:val="00235B4E"/>
    <w:rsid w:val="00235B64"/>
    <w:rsid w:val="0023685B"/>
    <w:rsid w:val="00236F42"/>
    <w:rsid w:val="0023760C"/>
    <w:rsid w:val="0023762D"/>
    <w:rsid w:val="00237CA4"/>
    <w:rsid w:val="00237CFD"/>
    <w:rsid w:val="00240037"/>
    <w:rsid w:val="00240378"/>
    <w:rsid w:val="00240E99"/>
    <w:rsid w:val="00240EA1"/>
    <w:rsid w:val="00241434"/>
    <w:rsid w:val="00241478"/>
    <w:rsid w:val="0024176F"/>
    <w:rsid w:val="00241D5F"/>
    <w:rsid w:val="00241DE8"/>
    <w:rsid w:val="00242575"/>
    <w:rsid w:val="00242675"/>
    <w:rsid w:val="00242740"/>
    <w:rsid w:val="00242CFA"/>
    <w:rsid w:val="0024333C"/>
    <w:rsid w:val="002434ED"/>
    <w:rsid w:val="002435DE"/>
    <w:rsid w:val="00243A2E"/>
    <w:rsid w:val="00243DE9"/>
    <w:rsid w:val="00244217"/>
    <w:rsid w:val="002444E9"/>
    <w:rsid w:val="00244548"/>
    <w:rsid w:val="0024476C"/>
    <w:rsid w:val="00245424"/>
    <w:rsid w:val="0024589E"/>
    <w:rsid w:val="0024618F"/>
    <w:rsid w:val="00246650"/>
    <w:rsid w:val="00246752"/>
    <w:rsid w:val="002468F0"/>
    <w:rsid w:val="00246C37"/>
    <w:rsid w:val="00247307"/>
    <w:rsid w:val="00247476"/>
    <w:rsid w:val="00247607"/>
    <w:rsid w:val="002476EB"/>
    <w:rsid w:val="00247784"/>
    <w:rsid w:val="00247988"/>
    <w:rsid w:val="002479AD"/>
    <w:rsid w:val="002501A8"/>
    <w:rsid w:val="00250981"/>
    <w:rsid w:val="00251884"/>
    <w:rsid w:val="00251D8E"/>
    <w:rsid w:val="00252090"/>
    <w:rsid w:val="00252102"/>
    <w:rsid w:val="002524B1"/>
    <w:rsid w:val="002524C3"/>
    <w:rsid w:val="0025253F"/>
    <w:rsid w:val="00252CCE"/>
    <w:rsid w:val="00252F19"/>
    <w:rsid w:val="002530A5"/>
    <w:rsid w:val="0025310B"/>
    <w:rsid w:val="002531C8"/>
    <w:rsid w:val="00253287"/>
    <w:rsid w:val="00253402"/>
    <w:rsid w:val="0025358F"/>
    <w:rsid w:val="00253627"/>
    <w:rsid w:val="0025375A"/>
    <w:rsid w:val="00253885"/>
    <w:rsid w:val="00254085"/>
    <w:rsid w:val="00254109"/>
    <w:rsid w:val="00254257"/>
    <w:rsid w:val="002545FF"/>
    <w:rsid w:val="00254652"/>
    <w:rsid w:val="00254C6C"/>
    <w:rsid w:val="002551AD"/>
    <w:rsid w:val="00255A4A"/>
    <w:rsid w:val="00255AF8"/>
    <w:rsid w:val="0025615C"/>
    <w:rsid w:val="00256C2C"/>
    <w:rsid w:val="0025746B"/>
    <w:rsid w:val="0025763F"/>
    <w:rsid w:val="002578D9"/>
    <w:rsid w:val="00257A58"/>
    <w:rsid w:val="00257B34"/>
    <w:rsid w:val="00257C27"/>
    <w:rsid w:val="00257C59"/>
    <w:rsid w:val="00257FDB"/>
    <w:rsid w:val="00260042"/>
    <w:rsid w:val="00260294"/>
    <w:rsid w:val="00260680"/>
    <w:rsid w:val="002607F1"/>
    <w:rsid w:val="002609D1"/>
    <w:rsid w:val="0026170C"/>
    <w:rsid w:val="00261B0E"/>
    <w:rsid w:val="00261D3E"/>
    <w:rsid w:val="002623AC"/>
    <w:rsid w:val="00262587"/>
    <w:rsid w:val="00262797"/>
    <w:rsid w:val="00262804"/>
    <w:rsid w:val="00262A6E"/>
    <w:rsid w:val="00262D84"/>
    <w:rsid w:val="00262DCB"/>
    <w:rsid w:val="00263416"/>
    <w:rsid w:val="00263703"/>
    <w:rsid w:val="002638F0"/>
    <w:rsid w:val="00264936"/>
    <w:rsid w:val="0026519F"/>
    <w:rsid w:val="0026535D"/>
    <w:rsid w:val="0026553B"/>
    <w:rsid w:val="0026572A"/>
    <w:rsid w:val="002660DA"/>
    <w:rsid w:val="00266254"/>
    <w:rsid w:val="00266522"/>
    <w:rsid w:val="0026652C"/>
    <w:rsid w:val="002667A7"/>
    <w:rsid w:val="00266D16"/>
    <w:rsid w:val="002672A9"/>
    <w:rsid w:val="00267A04"/>
    <w:rsid w:val="00267BD3"/>
    <w:rsid w:val="00267D49"/>
    <w:rsid w:val="00270347"/>
    <w:rsid w:val="0027080B"/>
    <w:rsid w:val="0027086F"/>
    <w:rsid w:val="00270A73"/>
    <w:rsid w:val="0027125D"/>
    <w:rsid w:val="00271EB2"/>
    <w:rsid w:val="00271FFB"/>
    <w:rsid w:val="002728BF"/>
    <w:rsid w:val="00272CB0"/>
    <w:rsid w:val="002732C8"/>
    <w:rsid w:val="002737E5"/>
    <w:rsid w:val="002738BA"/>
    <w:rsid w:val="0027529C"/>
    <w:rsid w:val="0027551A"/>
    <w:rsid w:val="00275DB8"/>
    <w:rsid w:val="00275DEE"/>
    <w:rsid w:val="0027650F"/>
    <w:rsid w:val="00276FE7"/>
    <w:rsid w:val="00277853"/>
    <w:rsid w:val="00277E7F"/>
    <w:rsid w:val="0028130F"/>
    <w:rsid w:val="00281462"/>
    <w:rsid w:val="0028149A"/>
    <w:rsid w:val="00281716"/>
    <w:rsid w:val="002818A6"/>
    <w:rsid w:val="002819AE"/>
    <w:rsid w:val="00281BE6"/>
    <w:rsid w:val="002820ED"/>
    <w:rsid w:val="002824E0"/>
    <w:rsid w:val="0028255A"/>
    <w:rsid w:val="00282784"/>
    <w:rsid w:val="00282932"/>
    <w:rsid w:val="00283EDF"/>
    <w:rsid w:val="00283FA3"/>
    <w:rsid w:val="00284485"/>
    <w:rsid w:val="00284B01"/>
    <w:rsid w:val="00284BE7"/>
    <w:rsid w:val="00284F66"/>
    <w:rsid w:val="0028595D"/>
    <w:rsid w:val="00285EA2"/>
    <w:rsid w:val="002861E4"/>
    <w:rsid w:val="00286637"/>
    <w:rsid w:val="00286C85"/>
    <w:rsid w:val="00286F56"/>
    <w:rsid w:val="0028708A"/>
    <w:rsid w:val="002903A5"/>
    <w:rsid w:val="00290D49"/>
    <w:rsid w:val="00290D79"/>
    <w:rsid w:val="00290D99"/>
    <w:rsid w:val="002919AF"/>
    <w:rsid w:val="00291A8C"/>
    <w:rsid w:val="002920AC"/>
    <w:rsid w:val="002928DC"/>
    <w:rsid w:val="00292B2D"/>
    <w:rsid w:val="00292D11"/>
    <w:rsid w:val="0029345D"/>
    <w:rsid w:val="0029384A"/>
    <w:rsid w:val="00293C4D"/>
    <w:rsid w:val="00293DF2"/>
    <w:rsid w:val="00294118"/>
    <w:rsid w:val="002941FE"/>
    <w:rsid w:val="00294326"/>
    <w:rsid w:val="0029432B"/>
    <w:rsid w:val="00294435"/>
    <w:rsid w:val="0029444E"/>
    <w:rsid w:val="00294B89"/>
    <w:rsid w:val="00294D8E"/>
    <w:rsid w:val="0029576E"/>
    <w:rsid w:val="00297314"/>
    <w:rsid w:val="00297B46"/>
    <w:rsid w:val="002A0236"/>
    <w:rsid w:val="002A0365"/>
    <w:rsid w:val="002A04BF"/>
    <w:rsid w:val="002A0785"/>
    <w:rsid w:val="002A0A4B"/>
    <w:rsid w:val="002A0CC7"/>
    <w:rsid w:val="002A0E70"/>
    <w:rsid w:val="002A0E82"/>
    <w:rsid w:val="002A0F85"/>
    <w:rsid w:val="002A103C"/>
    <w:rsid w:val="002A11A3"/>
    <w:rsid w:val="002A193B"/>
    <w:rsid w:val="002A1EAA"/>
    <w:rsid w:val="002A26DA"/>
    <w:rsid w:val="002A2D70"/>
    <w:rsid w:val="002A3733"/>
    <w:rsid w:val="002A47FB"/>
    <w:rsid w:val="002A4850"/>
    <w:rsid w:val="002A4882"/>
    <w:rsid w:val="002A4F4A"/>
    <w:rsid w:val="002A5511"/>
    <w:rsid w:val="002A5572"/>
    <w:rsid w:val="002A5890"/>
    <w:rsid w:val="002A5A09"/>
    <w:rsid w:val="002A5C50"/>
    <w:rsid w:val="002A6C0C"/>
    <w:rsid w:val="002A6D95"/>
    <w:rsid w:val="002A7104"/>
    <w:rsid w:val="002A7A8C"/>
    <w:rsid w:val="002A7E04"/>
    <w:rsid w:val="002B0060"/>
    <w:rsid w:val="002B00A1"/>
    <w:rsid w:val="002B0D1B"/>
    <w:rsid w:val="002B13BE"/>
    <w:rsid w:val="002B13F8"/>
    <w:rsid w:val="002B1F40"/>
    <w:rsid w:val="002B219B"/>
    <w:rsid w:val="002B2201"/>
    <w:rsid w:val="002B2250"/>
    <w:rsid w:val="002B23E9"/>
    <w:rsid w:val="002B284B"/>
    <w:rsid w:val="002B32CC"/>
    <w:rsid w:val="002B3558"/>
    <w:rsid w:val="002B35B1"/>
    <w:rsid w:val="002B378D"/>
    <w:rsid w:val="002B3EC8"/>
    <w:rsid w:val="002B3F28"/>
    <w:rsid w:val="002B4296"/>
    <w:rsid w:val="002B436A"/>
    <w:rsid w:val="002B44E5"/>
    <w:rsid w:val="002B509A"/>
    <w:rsid w:val="002B536F"/>
    <w:rsid w:val="002B5375"/>
    <w:rsid w:val="002B5451"/>
    <w:rsid w:val="002B5982"/>
    <w:rsid w:val="002B63D3"/>
    <w:rsid w:val="002B64FE"/>
    <w:rsid w:val="002B6947"/>
    <w:rsid w:val="002B7999"/>
    <w:rsid w:val="002B7CBA"/>
    <w:rsid w:val="002C072A"/>
    <w:rsid w:val="002C07D1"/>
    <w:rsid w:val="002C0906"/>
    <w:rsid w:val="002C0A56"/>
    <w:rsid w:val="002C16AE"/>
    <w:rsid w:val="002C1AFB"/>
    <w:rsid w:val="002C1EBB"/>
    <w:rsid w:val="002C238C"/>
    <w:rsid w:val="002C2552"/>
    <w:rsid w:val="002C2A38"/>
    <w:rsid w:val="002C2A70"/>
    <w:rsid w:val="002C2A81"/>
    <w:rsid w:val="002C2D24"/>
    <w:rsid w:val="002C2E2F"/>
    <w:rsid w:val="002C303D"/>
    <w:rsid w:val="002C3712"/>
    <w:rsid w:val="002C3EF6"/>
    <w:rsid w:val="002C4326"/>
    <w:rsid w:val="002C45FF"/>
    <w:rsid w:val="002C46E5"/>
    <w:rsid w:val="002C47FC"/>
    <w:rsid w:val="002C498A"/>
    <w:rsid w:val="002C4DDA"/>
    <w:rsid w:val="002C615A"/>
    <w:rsid w:val="002C6173"/>
    <w:rsid w:val="002C6CF6"/>
    <w:rsid w:val="002C6DD2"/>
    <w:rsid w:val="002C728D"/>
    <w:rsid w:val="002C7661"/>
    <w:rsid w:val="002C76F0"/>
    <w:rsid w:val="002C77EE"/>
    <w:rsid w:val="002C7BDF"/>
    <w:rsid w:val="002C7CDE"/>
    <w:rsid w:val="002D0092"/>
    <w:rsid w:val="002D0AA6"/>
    <w:rsid w:val="002D0B62"/>
    <w:rsid w:val="002D0F63"/>
    <w:rsid w:val="002D1172"/>
    <w:rsid w:val="002D1441"/>
    <w:rsid w:val="002D18EC"/>
    <w:rsid w:val="002D1C16"/>
    <w:rsid w:val="002D1C23"/>
    <w:rsid w:val="002D2355"/>
    <w:rsid w:val="002D2DD0"/>
    <w:rsid w:val="002D3362"/>
    <w:rsid w:val="002D33E2"/>
    <w:rsid w:val="002D3752"/>
    <w:rsid w:val="002D375A"/>
    <w:rsid w:val="002D378D"/>
    <w:rsid w:val="002D39F7"/>
    <w:rsid w:val="002D3E70"/>
    <w:rsid w:val="002D40A4"/>
    <w:rsid w:val="002D509E"/>
    <w:rsid w:val="002D5155"/>
    <w:rsid w:val="002D57EF"/>
    <w:rsid w:val="002D5852"/>
    <w:rsid w:val="002D58D7"/>
    <w:rsid w:val="002D6240"/>
    <w:rsid w:val="002D635F"/>
    <w:rsid w:val="002D6CDB"/>
    <w:rsid w:val="002D6D2F"/>
    <w:rsid w:val="002D765B"/>
    <w:rsid w:val="002D7F3E"/>
    <w:rsid w:val="002E0056"/>
    <w:rsid w:val="002E05C2"/>
    <w:rsid w:val="002E0E3F"/>
    <w:rsid w:val="002E1551"/>
    <w:rsid w:val="002E157B"/>
    <w:rsid w:val="002E1A45"/>
    <w:rsid w:val="002E2097"/>
    <w:rsid w:val="002E233A"/>
    <w:rsid w:val="002E23CF"/>
    <w:rsid w:val="002E2BE0"/>
    <w:rsid w:val="002E2C7A"/>
    <w:rsid w:val="002E2F23"/>
    <w:rsid w:val="002E3200"/>
    <w:rsid w:val="002E341A"/>
    <w:rsid w:val="002E3A13"/>
    <w:rsid w:val="002E3F8F"/>
    <w:rsid w:val="002E3FB8"/>
    <w:rsid w:val="002E4E51"/>
    <w:rsid w:val="002E4FE2"/>
    <w:rsid w:val="002E5D2F"/>
    <w:rsid w:val="002E6160"/>
    <w:rsid w:val="002E652C"/>
    <w:rsid w:val="002E6BD8"/>
    <w:rsid w:val="002E6C28"/>
    <w:rsid w:val="002E762E"/>
    <w:rsid w:val="002E763C"/>
    <w:rsid w:val="002E77E4"/>
    <w:rsid w:val="002F00DD"/>
    <w:rsid w:val="002F012B"/>
    <w:rsid w:val="002F0220"/>
    <w:rsid w:val="002F023B"/>
    <w:rsid w:val="002F046A"/>
    <w:rsid w:val="002F0A36"/>
    <w:rsid w:val="002F0E4D"/>
    <w:rsid w:val="002F0F68"/>
    <w:rsid w:val="002F1459"/>
    <w:rsid w:val="002F1684"/>
    <w:rsid w:val="002F1F55"/>
    <w:rsid w:val="002F1FD0"/>
    <w:rsid w:val="002F26E3"/>
    <w:rsid w:val="002F297D"/>
    <w:rsid w:val="002F38C9"/>
    <w:rsid w:val="002F3B74"/>
    <w:rsid w:val="002F3FB7"/>
    <w:rsid w:val="002F3FFF"/>
    <w:rsid w:val="002F4F50"/>
    <w:rsid w:val="002F548C"/>
    <w:rsid w:val="002F55F4"/>
    <w:rsid w:val="002F5707"/>
    <w:rsid w:val="002F58D8"/>
    <w:rsid w:val="002F6093"/>
    <w:rsid w:val="002F75DD"/>
    <w:rsid w:val="002F77DE"/>
    <w:rsid w:val="002F7A8C"/>
    <w:rsid w:val="002F7FC9"/>
    <w:rsid w:val="003002DD"/>
    <w:rsid w:val="00300489"/>
    <w:rsid w:val="003009CB"/>
    <w:rsid w:val="003010D5"/>
    <w:rsid w:val="00301505"/>
    <w:rsid w:val="00301B72"/>
    <w:rsid w:val="00301E66"/>
    <w:rsid w:val="00301FF0"/>
    <w:rsid w:val="00302033"/>
    <w:rsid w:val="00302243"/>
    <w:rsid w:val="00302391"/>
    <w:rsid w:val="0030287D"/>
    <w:rsid w:val="00302F98"/>
    <w:rsid w:val="00303271"/>
    <w:rsid w:val="003033E8"/>
    <w:rsid w:val="00303640"/>
    <w:rsid w:val="00303810"/>
    <w:rsid w:val="003038F2"/>
    <w:rsid w:val="00303A06"/>
    <w:rsid w:val="00304268"/>
    <w:rsid w:val="00304487"/>
    <w:rsid w:val="00304C3F"/>
    <w:rsid w:val="003054F4"/>
    <w:rsid w:val="00305FEF"/>
    <w:rsid w:val="00306311"/>
    <w:rsid w:val="00306407"/>
    <w:rsid w:val="00306748"/>
    <w:rsid w:val="0030674E"/>
    <w:rsid w:val="00306D6E"/>
    <w:rsid w:val="00307200"/>
    <w:rsid w:val="003075E1"/>
    <w:rsid w:val="003077DF"/>
    <w:rsid w:val="003078E5"/>
    <w:rsid w:val="00307BD0"/>
    <w:rsid w:val="00307C03"/>
    <w:rsid w:val="003107F7"/>
    <w:rsid w:val="00310B29"/>
    <w:rsid w:val="00310EC1"/>
    <w:rsid w:val="00310F33"/>
    <w:rsid w:val="00310F6C"/>
    <w:rsid w:val="0031118B"/>
    <w:rsid w:val="0031135B"/>
    <w:rsid w:val="00311857"/>
    <w:rsid w:val="00311DBB"/>
    <w:rsid w:val="0031245F"/>
    <w:rsid w:val="00312684"/>
    <w:rsid w:val="00312E34"/>
    <w:rsid w:val="00313008"/>
    <w:rsid w:val="00314117"/>
    <w:rsid w:val="0031544C"/>
    <w:rsid w:val="00315F48"/>
    <w:rsid w:val="003166B5"/>
    <w:rsid w:val="0031697D"/>
    <w:rsid w:val="00316D99"/>
    <w:rsid w:val="0031731F"/>
    <w:rsid w:val="00317499"/>
    <w:rsid w:val="00317CEC"/>
    <w:rsid w:val="00317F09"/>
    <w:rsid w:val="003203B5"/>
    <w:rsid w:val="003203DF"/>
    <w:rsid w:val="003208CA"/>
    <w:rsid w:val="00321850"/>
    <w:rsid w:val="00321F91"/>
    <w:rsid w:val="003227A3"/>
    <w:rsid w:val="00322A71"/>
    <w:rsid w:val="00322D16"/>
    <w:rsid w:val="00322D3C"/>
    <w:rsid w:val="00322FB2"/>
    <w:rsid w:val="003230BE"/>
    <w:rsid w:val="00323CD3"/>
    <w:rsid w:val="00323D99"/>
    <w:rsid w:val="00323DFB"/>
    <w:rsid w:val="00324340"/>
    <w:rsid w:val="00324715"/>
    <w:rsid w:val="003247B5"/>
    <w:rsid w:val="003253D5"/>
    <w:rsid w:val="00325836"/>
    <w:rsid w:val="00325932"/>
    <w:rsid w:val="00325B2E"/>
    <w:rsid w:val="00325FDD"/>
    <w:rsid w:val="0032604B"/>
    <w:rsid w:val="00326341"/>
    <w:rsid w:val="00327045"/>
    <w:rsid w:val="0032707C"/>
    <w:rsid w:val="00327ABB"/>
    <w:rsid w:val="00327CB7"/>
    <w:rsid w:val="00327CEE"/>
    <w:rsid w:val="003302A4"/>
    <w:rsid w:val="00330D32"/>
    <w:rsid w:val="00330D72"/>
    <w:rsid w:val="00330ED7"/>
    <w:rsid w:val="003319B5"/>
    <w:rsid w:val="00331B87"/>
    <w:rsid w:val="003324F7"/>
    <w:rsid w:val="00332AB1"/>
    <w:rsid w:val="00333059"/>
    <w:rsid w:val="00333074"/>
    <w:rsid w:val="00333261"/>
    <w:rsid w:val="003336E6"/>
    <w:rsid w:val="00333923"/>
    <w:rsid w:val="0033405F"/>
    <w:rsid w:val="00334A72"/>
    <w:rsid w:val="00334A99"/>
    <w:rsid w:val="00335494"/>
    <w:rsid w:val="00335740"/>
    <w:rsid w:val="00335B39"/>
    <w:rsid w:val="003374A7"/>
    <w:rsid w:val="00337569"/>
    <w:rsid w:val="0033758E"/>
    <w:rsid w:val="00337998"/>
    <w:rsid w:val="00337BF3"/>
    <w:rsid w:val="00340C2B"/>
    <w:rsid w:val="0034108A"/>
    <w:rsid w:val="0034153C"/>
    <w:rsid w:val="00341A05"/>
    <w:rsid w:val="003421C0"/>
    <w:rsid w:val="003427BE"/>
    <w:rsid w:val="00342B56"/>
    <w:rsid w:val="00342C62"/>
    <w:rsid w:val="003430D3"/>
    <w:rsid w:val="003435C3"/>
    <w:rsid w:val="003438D7"/>
    <w:rsid w:val="00343A91"/>
    <w:rsid w:val="00343A96"/>
    <w:rsid w:val="00343AE9"/>
    <w:rsid w:val="0034410B"/>
    <w:rsid w:val="00344CC6"/>
    <w:rsid w:val="00345044"/>
    <w:rsid w:val="003456B2"/>
    <w:rsid w:val="00346291"/>
    <w:rsid w:val="003463EE"/>
    <w:rsid w:val="00346839"/>
    <w:rsid w:val="00346AFE"/>
    <w:rsid w:val="00346F04"/>
    <w:rsid w:val="00346F1B"/>
    <w:rsid w:val="00347708"/>
    <w:rsid w:val="00347AF5"/>
    <w:rsid w:val="00347F7F"/>
    <w:rsid w:val="00350010"/>
    <w:rsid w:val="00350A3E"/>
    <w:rsid w:val="00350BCA"/>
    <w:rsid w:val="00350BD4"/>
    <w:rsid w:val="00350C08"/>
    <w:rsid w:val="0035134D"/>
    <w:rsid w:val="003516D1"/>
    <w:rsid w:val="00351C20"/>
    <w:rsid w:val="0035275F"/>
    <w:rsid w:val="003538BB"/>
    <w:rsid w:val="00353E34"/>
    <w:rsid w:val="00354444"/>
    <w:rsid w:val="00354A7C"/>
    <w:rsid w:val="00354BD5"/>
    <w:rsid w:val="00354C61"/>
    <w:rsid w:val="00354C63"/>
    <w:rsid w:val="00354EAA"/>
    <w:rsid w:val="003553DA"/>
    <w:rsid w:val="00355720"/>
    <w:rsid w:val="003557E1"/>
    <w:rsid w:val="003559F3"/>
    <w:rsid w:val="00355AAD"/>
    <w:rsid w:val="00355C65"/>
    <w:rsid w:val="003560D8"/>
    <w:rsid w:val="00356161"/>
    <w:rsid w:val="00356338"/>
    <w:rsid w:val="003564C4"/>
    <w:rsid w:val="003566BD"/>
    <w:rsid w:val="00356B7E"/>
    <w:rsid w:val="00356E00"/>
    <w:rsid w:val="003570B0"/>
    <w:rsid w:val="0035743A"/>
    <w:rsid w:val="00357616"/>
    <w:rsid w:val="00357B7D"/>
    <w:rsid w:val="00357E1F"/>
    <w:rsid w:val="00357E43"/>
    <w:rsid w:val="00360053"/>
    <w:rsid w:val="0036015B"/>
    <w:rsid w:val="00360645"/>
    <w:rsid w:val="003607BA"/>
    <w:rsid w:val="00360AD0"/>
    <w:rsid w:val="00360D4D"/>
    <w:rsid w:val="0036133E"/>
    <w:rsid w:val="00361465"/>
    <w:rsid w:val="00361886"/>
    <w:rsid w:val="00361BB1"/>
    <w:rsid w:val="00361D68"/>
    <w:rsid w:val="003628F8"/>
    <w:rsid w:val="00362B53"/>
    <w:rsid w:val="00362F4C"/>
    <w:rsid w:val="003646D8"/>
    <w:rsid w:val="0036474F"/>
    <w:rsid w:val="00364BA5"/>
    <w:rsid w:val="00364F3E"/>
    <w:rsid w:val="00365276"/>
    <w:rsid w:val="0036537A"/>
    <w:rsid w:val="00365829"/>
    <w:rsid w:val="00365881"/>
    <w:rsid w:val="003669AC"/>
    <w:rsid w:val="00367086"/>
    <w:rsid w:val="003670B1"/>
    <w:rsid w:val="0036714F"/>
    <w:rsid w:val="0036723F"/>
    <w:rsid w:val="003676F6"/>
    <w:rsid w:val="00367771"/>
    <w:rsid w:val="00367A82"/>
    <w:rsid w:val="00370102"/>
    <w:rsid w:val="003703C4"/>
    <w:rsid w:val="0037057F"/>
    <w:rsid w:val="0037071E"/>
    <w:rsid w:val="00370B4F"/>
    <w:rsid w:val="003710D8"/>
    <w:rsid w:val="003712C7"/>
    <w:rsid w:val="003712E6"/>
    <w:rsid w:val="00371418"/>
    <w:rsid w:val="0037147E"/>
    <w:rsid w:val="003719B0"/>
    <w:rsid w:val="00371AAA"/>
    <w:rsid w:val="00371BAE"/>
    <w:rsid w:val="0037214A"/>
    <w:rsid w:val="0037297C"/>
    <w:rsid w:val="0037356D"/>
    <w:rsid w:val="00373645"/>
    <w:rsid w:val="00373852"/>
    <w:rsid w:val="00373A22"/>
    <w:rsid w:val="003740DC"/>
    <w:rsid w:val="00374A82"/>
    <w:rsid w:val="00374F83"/>
    <w:rsid w:val="00375342"/>
    <w:rsid w:val="003753DD"/>
    <w:rsid w:val="00375563"/>
    <w:rsid w:val="003757F2"/>
    <w:rsid w:val="003758B5"/>
    <w:rsid w:val="003758D9"/>
    <w:rsid w:val="003758ED"/>
    <w:rsid w:val="00375B3D"/>
    <w:rsid w:val="003762B1"/>
    <w:rsid w:val="003764A7"/>
    <w:rsid w:val="003767D7"/>
    <w:rsid w:val="003768F9"/>
    <w:rsid w:val="003769FA"/>
    <w:rsid w:val="003772DE"/>
    <w:rsid w:val="003778C7"/>
    <w:rsid w:val="00377925"/>
    <w:rsid w:val="00377B1C"/>
    <w:rsid w:val="00377B3E"/>
    <w:rsid w:val="00377CF2"/>
    <w:rsid w:val="00377D43"/>
    <w:rsid w:val="0038078C"/>
    <w:rsid w:val="00380CB1"/>
    <w:rsid w:val="0038101F"/>
    <w:rsid w:val="00381F67"/>
    <w:rsid w:val="003821E0"/>
    <w:rsid w:val="00382A70"/>
    <w:rsid w:val="003830D8"/>
    <w:rsid w:val="00383290"/>
    <w:rsid w:val="00383483"/>
    <w:rsid w:val="003838B1"/>
    <w:rsid w:val="00383A8A"/>
    <w:rsid w:val="00383B50"/>
    <w:rsid w:val="0038485E"/>
    <w:rsid w:val="00384916"/>
    <w:rsid w:val="0038525E"/>
    <w:rsid w:val="003857DA"/>
    <w:rsid w:val="003867AD"/>
    <w:rsid w:val="003868D2"/>
    <w:rsid w:val="0038695F"/>
    <w:rsid w:val="003872DA"/>
    <w:rsid w:val="0038782A"/>
    <w:rsid w:val="0038793A"/>
    <w:rsid w:val="00387F97"/>
    <w:rsid w:val="0039018C"/>
    <w:rsid w:val="0039020E"/>
    <w:rsid w:val="003902B2"/>
    <w:rsid w:val="0039039D"/>
    <w:rsid w:val="003904E9"/>
    <w:rsid w:val="0039050E"/>
    <w:rsid w:val="003908EB"/>
    <w:rsid w:val="00390A54"/>
    <w:rsid w:val="003918C2"/>
    <w:rsid w:val="0039190D"/>
    <w:rsid w:val="0039233F"/>
    <w:rsid w:val="003923AB"/>
    <w:rsid w:val="00393F36"/>
    <w:rsid w:val="00394087"/>
    <w:rsid w:val="00394424"/>
    <w:rsid w:val="003944AE"/>
    <w:rsid w:val="0039471A"/>
    <w:rsid w:val="00394796"/>
    <w:rsid w:val="003947FE"/>
    <w:rsid w:val="00394843"/>
    <w:rsid w:val="00394969"/>
    <w:rsid w:val="00394BD5"/>
    <w:rsid w:val="00394C14"/>
    <w:rsid w:val="0039507C"/>
    <w:rsid w:val="003951F1"/>
    <w:rsid w:val="003952EB"/>
    <w:rsid w:val="00395AF8"/>
    <w:rsid w:val="00395E52"/>
    <w:rsid w:val="00395F46"/>
    <w:rsid w:val="00395FF5"/>
    <w:rsid w:val="003961BE"/>
    <w:rsid w:val="00396316"/>
    <w:rsid w:val="00396321"/>
    <w:rsid w:val="00396BA1"/>
    <w:rsid w:val="00396F96"/>
    <w:rsid w:val="003972FA"/>
    <w:rsid w:val="00397969"/>
    <w:rsid w:val="00397C1D"/>
    <w:rsid w:val="00397D38"/>
    <w:rsid w:val="003A017B"/>
    <w:rsid w:val="003A0888"/>
    <w:rsid w:val="003A08EA"/>
    <w:rsid w:val="003A0D25"/>
    <w:rsid w:val="003A0FB9"/>
    <w:rsid w:val="003A15BD"/>
    <w:rsid w:val="003A1621"/>
    <w:rsid w:val="003A16AE"/>
    <w:rsid w:val="003A1AAD"/>
    <w:rsid w:val="003A22A1"/>
    <w:rsid w:val="003A2C47"/>
    <w:rsid w:val="003A2CF8"/>
    <w:rsid w:val="003A3150"/>
    <w:rsid w:val="003A3764"/>
    <w:rsid w:val="003A4266"/>
    <w:rsid w:val="003A4B27"/>
    <w:rsid w:val="003A4BCD"/>
    <w:rsid w:val="003A4EC5"/>
    <w:rsid w:val="003A4F1E"/>
    <w:rsid w:val="003A5109"/>
    <w:rsid w:val="003A57EB"/>
    <w:rsid w:val="003A5C87"/>
    <w:rsid w:val="003A60A9"/>
    <w:rsid w:val="003A6560"/>
    <w:rsid w:val="003A678C"/>
    <w:rsid w:val="003A6A1B"/>
    <w:rsid w:val="003A7121"/>
    <w:rsid w:val="003A730A"/>
    <w:rsid w:val="003A7E25"/>
    <w:rsid w:val="003B08EE"/>
    <w:rsid w:val="003B0CF3"/>
    <w:rsid w:val="003B0D21"/>
    <w:rsid w:val="003B0D43"/>
    <w:rsid w:val="003B12A7"/>
    <w:rsid w:val="003B21D1"/>
    <w:rsid w:val="003B28A0"/>
    <w:rsid w:val="003B2AC3"/>
    <w:rsid w:val="003B2B50"/>
    <w:rsid w:val="003B2F77"/>
    <w:rsid w:val="003B345E"/>
    <w:rsid w:val="003B3A86"/>
    <w:rsid w:val="003B3B9D"/>
    <w:rsid w:val="003B3E77"/>
    <w:rsid w:val="003B3F9B"/>
    <w:rsid w:val="003B4107"/>
    <w:rsid w:val="003B518A"/>
    <w:rsid w:val="003B54FF"/>
    <w:rsid w:val="003B57EB"/>
    <w:rsid w:val="003B5926"/>
    <w:rsid w:val="003B596B"/>
    <w:rsid w:val="003B76CF"/>
    <w:rsid w:val="003B7C53"/>
    <w:rsid w:val="003C0373"/>
    <w:rsid w:val="003C0C35"/>
    <w:rsid w:val="003C18F2"/>
    <w:rsid w:val="003C191E"/>
    <w:rsid w:val="003C195F"/>
    <w:rsid w:val="003C1EFC"/>
    <w:rsid w:val="003C1F24"/>
    <w:rsid w:val="003C1F88"/>
    <w:rsid w:val="003C214C"/>
    <w:rsid w:val="003C237C"/>
    <w:rsid w:val="003C26E1"/>
    <w:rsid w:val="003C2F4F"/>
    <w:rsid w:val="003C323F"/>
    <w:rsid w:val="003C34B4"/>
    <w:rsid w:val="003C37E1"/>
    <w:rsid w:val="003C3AE6"/>
    <w:rsid w:val="003C528E"/>
    <w:rsid w:val="003C529E"/>
    <w:rsid w:val="003C5F62"/>
    <w:rsid w:val="003C651A"/>
    <w:rsid w:val="003C6703"/>
    <w:rsid w:val="003C7DDA"/>
    <w:rsid w:val="003D033F"/>
    <w:rsid w:val="003D06D8"/>
    <w:rsid w:val="003D0DA3"/>
    <w:rsid w:val="003D1372"/>
    <w:rsid w:val="003D1BE6"/>
    <w:rsid w:val="003D1E39"/>
    <w:rsid w:val="003D23AD"/>
    <w:rsid w:val="003D2D7C"/>
    <w:rsid w:val="003D2F8B"/>
    <w:rsid w:val="003D31C1"/>
    <w:rsid w:val="003D330D"/>
    <w:rsid w:val="003D35E9"/>
    <w:rsid w:val="003D360E"/>
    <w:rsid w:val="003D3C96"/>
    <w:rsid w:val="003D4363"/>
    <w:rsid w:val="003D4F96"/>
    <w:rsid w:val="003D5155"/>
    <w:rsid w:val="003D52BB"/>
    <w:rsid w:val="003D5634"/>
    <w:rsid w:val="003D5C9A"/>
    <w:rsid w:val="003D5F7A"/>
    <w:rsid w:val="003D689F"/>
    <w:rsid w:val="003D6A53"/>
    <w:rsid w:val="003D6E22"/>
    <w:rsid w:val="003D7403"/>
    <w:rsid w:val="003D7575"/>
    <w:rsid w:val="003D7625"/>
    <w:rsid w:val="003D78AC"/>
    <w:rsid w:val="003D798C"/>
    <w:rsid w:val="003D7A89"/>
    <w:rsid w:val="003E030F"/>
    <w:rsid w:val="003E0332"/>
    <w:rsid w:val="003E0410"/>
    <w:rsid w:val="003E0413"/>
    <w:rsid w:val="003E0694"/>
    <w:rsid w:val="003E08A8"/>
    <w:rsid w:val="003E08AD"/>
    <w:rsid w:val="003E0A73"/>
    <w:rsid w:val="003E0CD9"/>
    <w:rsid w:val="003E23CD"/>
    <w:rsid w:val="003E23E8"/>
    <w:rsid w:val="003E2608"/>
    <w:rsid w:val="003E270F"/>
    <w:rsid w:val="003E2A5C"/>
    <w:rsid w:val="003E2F1F"/>
    <w:rsid w:val="003E2F8D"/>
    <w:rsid w:val="003E34E5"/>
    <w:rsid w:val="003E35B9"/>
    <w:rsid w:val="003E3640"/>
    <w:rsid w:val="003E378B"/>
    <w:rsid w:val="003E37B0"/>
    <w:rsid w:val="003E37FA"/>
    <w:rsid w:val="003E3B05"/>
    <w:rsid w:val="003E3E7A"/>
    <w:rsid w:val="003E4320"/>
    <w:rsid w:val="003E4798"/>
    <w:rsid w:val="003E47F8"/>
    <w:rsid w:val="003E50C5"/>
    <w:rsid w:val="003E5CF9"/>
    <w:rsid w:val="003E6313"/>
    <w:rsid w:val="003E663C"/>
    <w:rsid w:val="003E66D6"/>
    <w:rsid w:val="003E6D60"/>
    <w:rsid w:val="003E7016"/>
    <w:rsid w:val="003E7140"/>
    <w:rsid w:val="003E7368"/>
    <w:rsid w:val="003E75AE"/>
    <w:rsid w:val="003E794E"/>
    <w:rsid w:val="003F046F"/>
    <w:rsid w:val="003F0CCD"/>
    <w:rsid w:val="003F0D45"/>
    <w:rsid w:val="003F0E5A"/>
    <w:rsid w:val="003F140B"/>
    <w:rsid w:val="003F149E"/>
    <w:rsid w:val="003F1923"/>
    <w:rsid w:val="003F1C76"/>
    <w:rsid w:val="003F4928"/>
    <w:rsid w:val="003F49AB"/>
    <w:rsid w:val="003F4A8D"/>
    <w:rsid w:val="003F4D9B"/>
    <w:rsid w:val="003F4E64"/>
    <w:rsid w:val="003F4EEC"/>
    <w:rsid w:val="003F4EFD"/>
    <w:rsid w:val="003F55A8"/>
    <w:rsid w:val="003F5D9F"/>
    <w:rsid w:val="003F61D8"/>
    <w:rsid w:val="003F61F6"/>
    <w:rsid w:val="003F6232"/>
    <w:rsid w:val="003F6898"/>
    <w:rsid w:val="003F6900"/>
    <w:rsid w:val="003F6F9A"/>
    <w:rsid w:val="003F7504"/>
    <w:rsid w:val="003F775B"/>
    <w:rsid w:val="003F7E89"/>
    <w:rsid w:val="00400D20"/>
    <w:rsid w:val="0040208B"/>
    <w:rsid w:val="004021F5"/>
    <w:rsid w:val="0040267F"/>
    <w:rsid w:val="004029E3"/>
    <w:rsid w:val="004029E8"/>
    <w:rsid w:val="00402BAA"/>
    <w:rsid w:val="00402DEA"/>
    <w:rsid w:val="0040305B"/>
    <w:rsid w:val="0040330F"/>
    <w:rsid w:val="004033C2"/>
    <w:rsid w:val="004034D0"/>
    <w:rsid w:val="00404478"/>
    <w:rsid w:val="00404A49"/>
    <w:rsid w:val="004054F1"/>
    <w:rsid w:val="004057A7"/>
    <w:rsid w:val="00405A7B"/>
    <w:rsid w:val="00405E93"/>
    <w:rsid w:val="00405F80"/>
    <w:rsid w:val="0040604C"/>
    <w:rsid w:val="0040622A"/>
    <w:rsid w:val="004062C9"/>
    <w:rsid w:val="00406604"/>
    <w:rsid w:val="004068C4"/>
    <w:rsid w:val="00406952"/>
    <w:rsid w:val="00406B3E"/>
    <w:rsid w:val="00406D7B"/>
    <w:rsid w:val="00407235"/>
    <w:rsid w:val="004074A4"/>
    <w:rsid w:val="00407C74"/>
    <w:rsid w:val="0041034D"/>
    <w:rsid w:val="0041053A"/>
    <w:rsid w:val="0041058C"/>
    <w:rsid w:val="004108D1"/>
    <w:rsid w:val="00410A77"/>
    <w:rsid w:val="00410BF8"/>
    <w:rsid w:val="004118C9"/>
    <w:rsid w:val="00411B5E"/>
    <w:rsid w:val="00411C90"/>
    <w:rsid w:val="00411DBA"/>
    <w:rsid w:val="00411E3C"/>
    <w:rsid w:val="00412188"/>
    <w:rsid w:val="00412614"/>
    <w:rsid w:val="00412714"/>
    <w:rsid w:val="004127C1"/>
    <w:rsid w:val="0041295D"/>
    <w:rsid w:val="00412D15"/>
    <w:rsid w:val="004131B6"/>
    <w:rsid w:val="0041346D"/>
    <w:rsid w:val="00413598"/>
    <w:rsid w:val="00413F1C"/>
    <w:rsid w:val="0041429E"/>
    <w:rsid w:val="00414610"/>
    <w:rsid w:val="00414659"/>
    <w:rsid w:val="00414661"/>
    <w:rsid w:val="0041483E"/>
    <w:rsid w:val="004149D9"/>
    <w:rsid w:val="00414A94"/>
    <w:rsid w:val="00414D1C"/>
    <w:rsid w:val="00415408"/>
    <w:rsid w:val="004154E8"/>
    <w:rsid w:val="0041554C"/>
    <w:rsid w:val="00415F0A"/>
    <w:rsid w:val="004166D6"/>
    <w:rsid w:val="00416C40"/>
    <w:rsid w:val="00416CBE"/>
    <w:rsid w:val="00416ED3"/>
    <w:rsid w:val="00417A33"/>
    <w:rsid w:val="0042029F"/>
    <w:rsid w:val="00420A40"/>
    <w:rsid w:val="00420B78"/>
    <w:rsid w:val="00420C17"/>
    <w:rsid w:val="00421412"/>
    <w:rsid w:val="00421D49"/>
    <w:rsid w:val="00422A74"/>
    <w:rsid w:val="00422F28"/>
    <w:rsid w:val="0042334D"/>
    <w:rsid w:val="00423995"/>
    <w:rsid w:val="00423F60"/>
    <w:rsid w:val="0042474B"/>
    <w:rsid w:val="004253AE"/>
    <w:rsid w:val="004254CA"/>
    <w:rsid w:val="00425639"/>
    <w:rsid w:val="004258AB"/>
    <w:rsid w:val="0042592F"/>
    <w:rsid w:val="00425B6A"/>
    <w:rsid w:val="00425CFA"/>
    <w:rsid w:val="00426486"/>
    <w:rsid w:val="00426550"/>
    <w:rsid w:val="0042690B"/>
    <w:rsid w:val="00426B0A"/>
    <w:rsid w:val="00426D9A"/>
    <w:rsid w:val="00426FEE"/>
    <w:rsid w:val="00427598"/>
    <w:rsid w:val="00427619"/>
    <w:rsid w:val="00427829"/>
    <w:rsid w:val="00427C82"/>
    <w:rsid w:val="00430229"/>
    <w:rsid w:val="004302FE"/>
    <w:rsid w:val="00430647"/>
    <w:rsid w:val="00430BF8"/>
    <w:rsid w:val="00431371"/>
    <w:rsid w:val="004313FE"/>
    <w:rsid w:val="004316EF"/>
    <w:rsid w:val="0043175F"/>
    <w:rsid w:val="00431C06"/>
    <w:rsid w:val="00431F7A"/>
    <w:rsid w:val="00432838"/>
    <w:rsid w:val="00432A0E"/>
    <w:rsid w:val="0043322C"/>
    <w:rsid w:val="00433490"/>
    <w:rsid w:val="00433C7F"/>
    <w:rsid w:val="0043420D"/>
    <w:rsid w:val="00434926"/>
    <w:rsid w:val="00434BF5"/>
    <w:rsid w:val="00434EA1"/>
    <w:rsid w:val="00434FA0"/>
    <w:rsid w:val="00435012"/>
    <w:rsid w:val="0043527A"/>
    <w:rsid w:val="0043529E"/>
    <w:rsid w:val="00435326"/>
    <w:rsid w:val="00435733"/>
    <w:rsid w:val="00435EC3"/>
    <w:rsid w:val="00436184"/>
    <w:rsid w:val="0043618C"/>
    <w:rsid w:val="00436333"/>
    <w:rsid w:val="00436879"/>
    <w:rsid w:val="00436B77"/>
    <w:rsid w:val="00436FB3"/>
    <w:rsid w:val="00437BC5"/>
    <w:rsid w:val="0044013B"/>
    <w:rsid w:val="004408F3"/>
    <w:rsid w:val="00440C4C"/>
    <w:rsid w:val="0044114A"/>
    <w:rsid w:val="00441B4A"/>
    <w:rsid w:val="00441DB1"/>
    <w:rsid w:val="00442321"/>
    <w:rsid w:val="00443210"/>
    <w:rsid w:val="00443FA8"/>
    <w:rsid w:val="00444A9E"/>
    <w:rsid w:val="00444AC8"/>
    <w:rsid w:val="004451CF"/>
    <w:rsid w:val="00445299"/>
    <w:rsid w:val="004453ED"/>
    <w:rsid w:val="00445643"/>
    <w:rsid w:val="00445711"/>
    <w:rsid w:val="0044588B"/>
    <w:rsid w:val="004468F4"/>
    <w:rsid w:val="00446BA0"/>
    <w:rsid w:val="00446CAF"/>
    <w:rsid w:val="004476A7"/>
    <w:rsid w:val="0044773C"/>
    <w:rsid w:val="00447AC1"/>
    <w:rsid w:val="00447E5E"/>
    <w:rsid w:val="00447F2C"/>
    <w:rsid w:val="00450006"/>
    <w:rsid w:val="004504E8"/>
    <w:rsid w:val="00450991"/>
    <w:rsid w:val="00450AA1"/>
    <w:rsid w:val="004516FC"/>
    <w:rsid w:val="00451D37"/>
    <w:rsid w:val="00452268"/>
    <w:rsid w:val="004522D2"/>
    <w:rsid w:val="00452458"/>
    <w:rsid w:val="00453046"/>
    <w:rsid w:val="00453460"/>
    <w:rsid w:val="00453855"/>
    <w:rsid w:val="004547F8"/>
    <w:rsid w:val="00454958"/>
    <w:rsid w:val="00454A2E"/>
    <w:rsid w:val="00454B7F"/>
    <w:rsid w:val="00454E29"/>
    <w:rsid w:val="00454FC2"/>
    <w:rsid w:val="00455480"/>
    <w:rsid w:val="0045551A"/>
    <w:rsid w:val="004566D1"/>
    <w:rsid w:val="00456CBB"/>
    <w:rsid w:val="004570AE"/>
    <w:rsid w:val="00457120"/>
    <w:rsid w:val="00457362"/>
    <w:rsid w:val="00457841"/>
    <w:rsid w:val="00457DF4"/>
    <w:rsid w:val="004602E4"/>
    <w:rsid w:val="004606B0"/>
    <w:rsid w:val="00460883"/>
    <w:rsid w:val="004609F9"/>
    <w:rsid w:val="00460BB5"/>
    <w:rsid w:val="00460C0C"/>
    <w:rsid w:val="00461197"/>
    <w:rsid w:val="0046132A"/>
    <w:rsid w:val="004614DD"/>
    <w:rsid w:val="0046183B"/>
    <w:rsid w:val="00461F7C"/>
    <w:rsid w:val="0046233E"/>
    <w:rsid w:val="0046234A"/>
    <w:rsid w:val="0046317A"/>
    <w:rsid w:val="004636F6"/>
    <w:rsid w:val="004657CE"/>
    <w:rsid w:val="0046658F"/>
    <w:rsid w:val="00466957"/>
    <w:rsid w:val="004669AC"/>
    <w:rsid w:val="004671C9"/>
    <w:rsid w:val="00467399"/>
    <w:rsid w:val="0046786F"/>
    <w:rsid w:val="00467B2F"/>
    <w:rsid w:val="00470307"/>
    <w:rsid w:val="0047053B"/>
    <w:rsid w:val="0047086A"/>
    <w:rsid w:val="00470B89"/>
    <w:rsid w:val="00470D9A"/>
    <w:rsid w:val="0047142E"/>
    <w:rsid w:val="0047161A"/>
    <w:rsid w:val="00471956"/>
    <w:rsid w:val="00471CAA"/>
    <w:rsid w:val="00471DA4"/>
    <w:rsid w:val="00472173"/>
    <w:rsid w:val="00472203"/>
    <w:rsid w:val="004725ED"/>
    <w:rsid w:val="004729BD"/>
    <w:rsid w:val="00472AFA"/>
    <w:rsid w:val="0047312F"/>
    <w:rsid w:val="004736FA"/>
    <w:rsid w:val="00473B6A"/>
    <w:rsid w:val="00474075"/>
    <w:rsid w:val="004745B5"/>
    <w:rsid w:val="0047462F"/>
    <w:rsid w:val="00475423"/>
    <w:rsid w:val="004755E0"/>
    <w:rsid w:val="00475B86"/>
    <w:rsid w:val="00476085"/>
    <w:rsid w:val="00476475"/>
    <w:rsid w:val="004769E0"/>
    <w:rsid w:val="004773A7"/>
    <w:rsid w:val="00480DCB"/>
    <w:rsid w:val="00480FBA"/>
    <w:rsid w:val="00481087"/>
    <w:rsid w:val="0048212A"/>
    <w:rsid w:val="00482534"/>
    <w:rsid w:val="004829D9"/>
    <w:rsid w:val="00483F1C"/>
    <w:rsid w:val="004840FF"/>
    <w:rsid w:val="00484209"/>
    <w:rsid w:val="00485011"/>
    <w:rsid w:val="0048556C"/>
    <w:rsid w:val="004861DE"/>
    <w:rsid w:val="004862C2"/>
    <w:rsid w:val="0048709D"/>
    <w:rsid w:val="0048741E"/>
    <w:rsid w:val="0048741F"/>
    <w:rsid w:val="0048742E"/>
    <w:rsid w:val="004877D4"/>
    <w:rsid w:val="00487945"/>
    <w:rsid w:val="00487AB0"/>
    <w:rsid w:val="00490525"/>
    <w:rsid w:val="00490A89"/>
    <w:rsid w:val="00490CB7"/>
    <w:rsid w:val="00490D6F"/>
    <w:rsid w:val="00490DB3"/>
    <w:rsid w:val="00490EAB"/>
    <w:rsid w:val="00491825"/>
    <w:rsid w:val="00491D03"/>
    <w:rsid w:val="00492395"/>
    <w:rsid w:val="004929C4"/>
    <w:rsid w:val="004935A8"/>
    <w:rsid w:val="00493B98"/>
    <w:rsid w:val="004943E5"/>
    <w:rsid w:val="00494929"/>
    <w:rsid w:val="00494F0C"/>
    <w:rsid w:val="00494FC6"/>
    <w:rsid w:val="004952B6"/>
    <w:rsid w:val="00495368"/>
    <w:rsid w:val="0049545D"/>
    <w:rsid w:val="00495508"/>
    <w:rsid w:val="00495CCC"/>
    <w:rsid w:val="004965BF"/>
    <w:rsid w:val="00496CEE"/>
    <w:rsid w:val="0049732E"/>
    <w:rsid w:val="0049749E"/>
    <w:rsid w:val="004A021C"/>
    <w:rsid w:val="004A086C"/>
    <w:rsid w:val="004A0B32"/>
    <w:rsid w:val="004A1DD9"/>
    <w:rsid w:val="004A2A43"/>
    <w:rsid w:val="004A31A6"/>
    <w:rsid w:val="004A3F2F"/>
    <w:rsid w:val="004A4756"/>
    <w:rsid w:val="004A4ACC"/>
    <w:rsid w:val="004A4B09"/>
    <w:rsid w:val="004A4F04"/>
    <w:rsid w:val="004A5272"/>
    <w:rsid w:val="004A5D0A"/>
    <w:rsid w:val="004A6141"/>
    <w:rsid w:val="004A63BC"/>
    <w:rsid w:val="004A6475"/>
    <w:rsid w:val="004A6852"/>
    <w:rsid w:val="004A6A80"/>
    <w:rsid w:val="004A71E0"/>
    <w:rsid w:val="004A71FD"/>
    <w:rsid w:val="004A728E"/>
    <w:rsid w:val="004B0B64"/>
    <w:rsid w:val="004B142E"/>
    <w:rsid w:val="004B26F2"/>
    <w:rsid w:val="004B27AE"/>
    <w:rsid w:val="004B35F8"/>
    <w:rsid w:val="004B3834"/>
    <w:rsid w:val="004B4AEA"/>
    <w:rsid w:val="004B4B7C"/>
    <w:rsid w:val="004B518D"/>
    <w:rsid w:val="004B51A1"/>
    <w:rsid w:val="004B5285"/>
    <w:rsid w:val="004B5598"/>
    <w:rsid w:val="004B55F3"/>
    <w:rsid w:val="004B58B1"/>
    <w:rsid w:val="004B5BEB"/>
    <w:rsid w:val="004B5CEA"/>
    <w:rsid w:val="004B61C8"/>
    <w:rsid w:val="004B634C"/>
    <w:rsid w:val="004B6966"/>
    <w:rsid w:val="004B6F1D"/>
    <w:rsid w:val="004B6FB5"/>
    <w:rsid w:val="004B7D05"/>
    <w:rsid w:val="004B7F74"/>
    <w:rsid w:val="004C00A8"/>
    <w:rsid w:val="004C0993"/>
    <w:rsid w:val="004C0B79"/>
    <w:rsid w:val="004C0E1B"/>
    <w:rsid w:val="004C12B5"/>
    <w:rsid w:val="004C1AC2"/>
    <w:rsid w:val="004C1CF9"/>
    <w:rsid w:val="004C20B0"/>
    <w:rsid w:val="004C2485"/>
    <w:rsid w:val="004C25E6"/>
    <w:rsid w:val="004C27C3"/>
    <w:rsid w:val="004C2B49"/>
    <w:rsid w:val="004C2F11"/>
    <w:rsid w:val="004C3723"/>
    <w:rsid w:val="004C3C2C"/>
    <w:rsid w:val="004C40BE"/>
    <w:rsid w:val="004C45AD"/>
    <w:rsid w:val="004C5001"/>
    <w:rsid w:val="004C50DE"/>
    <w:rsid w:val="004C591D"/>
    <w:rsid w:val="004C638E"/>
    <w:rsid w:val="004C646A"/>
    <w:rsid w:val="004C650F"/>
    <w:rsid w:val="004C694A"/>
    <w:rsid w:val="004C6FB7"/>
    <w:rsid w:val="004C74CD"/>
    <w:rsid w:val="004C751E"/>
    <w:rsid w:val="004D01B2"/>
    <w:rsid w:val="004D03B2"/>
    <w:rsid w:val="004D0C74"/>
    <w:rsid w:val="004D1277"/>
    <w:rsid w:val="004D13D7"/>
    <w:rsid w:val="004D1C16"/>
    <w:rsid w:val="004D1C40"/>
    <w:rsid w:val="004D1C81"/>
    <w:rsid w:val="004D1DFA"/>
    <w:rsid w:val="004D1EB3"/>
    <w:rsid w:val="004D2E8B"/>
    <w:rsid w:val="004D3ACB"/>
    <w:rsid w:val="004D3BF6"/>
    <w:rsid w:val="004D4739"/>
    <w:rsid w:val="004D5253"/>
    <w:rsid w:val="004D5928"/>
    <w:rsid w:val="004D5E6B"/>
    <w:rsid w:val="004D6049"/>
    <w:rsid w:val="004D6930"/>
    <w:rsid w:val="004D695D"/>
    <w:rsid w:val="004D700F"/>
    <w:rsid w:val="004D710C"/>
    <w:rsid w:val="004D7482"/>
    <w:rsid w:val="004D756E"/>
    <w:rsid w:val="004D7A52"/>
    <w:rsid w:val="004D7DA4"/>
    <w:rsid w:val="004E01B8"/>
    <w:rsid w:val="004E049C"/>
    <w:rsid w:val="004E071F"/>
    <w:rsid w:val="004E0898"/>
    <w:rsid w:val="004E0B84"/>
    <w:rsid w:val="004E0D02"/>
    <w:rsid w:val="004E0DC6"/>
    <w:rsid w:val="004E0EA1"/>
    <w:rsid w:val="004E184B"/>
    <w:rsid w:val="004E1F94"/>
    <w:rsid w:val="004E224B"/>
    <w:rsid w:val="004E28BE"/>
    <w:rsid w:val="004E34E3"/>
    <w:rsid w:val="004E35F9"/>
    <w:rsid w:val="004E414B"/>
    <w:rsid w:val="004E4395"/>
    <w:rsid w:val="004E43EC"/>
    <w:rsid w:val="004E4622"/>
    <w:rsid w:val="004E4B48"/>
    <w:rsid w:val="004E4BEA"/>
    <w:rsid w:val="004E5403"/>
    <w:rsid w:val="004E58C0"/>
    <w:rsid w:val="004E665E"/>
    <w:rsid w:val="004E68E0"/>
    <w:rsid w:val="004E7076"/>
    <w:rsid w:val="004E7854"/>
    <w:rsid w:val="004E7999"/>
    <w:rsid w:val="004E7CB5"/>
    <w:rsid w:val="004E7FB1"/>
    <w:rsid w:val="004F0CE0"/>
    <w:rsid w:val="004F1367"/>
    <w:rsid w:val="004F14AA"/>
    <w:rsid w:val="004F14C3"/>
    <w:rsid w:val="004F14E2"/>
    <w:rsid w:val="004F171D"/>
    <w:rsid w:val="004F190B"/>
    <w:rsid w:val="004F2797"/>
    <w:rsid w:val="004F28BE"/>
    <w:rsid w:val="004F3FDD"/>
    <w:rsid w:val="004F48EE"/>
    <w:rsid w:val="004F49F0"/>
    <w:rsid w:val="004F4B4C"/>
    <w:rsid w:val="004F4B61"/>
    <w:rsid w:val="004F4C16"/>
    <w:rsid w:val="004F5A06"/>
    <w:rsid w:val="004F67CB"/>
    <w:rsid w:val="004F69C4"/>
    <w:rsid w:val="004F70AA"/>
    <w:rsid w:val="004F74AB"/>
    <w:rsid w:val="004F7D81"/>
    <w:rsid w:val="004F7DDC"/>
    <w:rsid w:val="00500368"/>
    <w:rsid w:val="0050053C"/>
    <w:rsid w:val="0050060B"/>
    <w:rsid w:val="00500811"/>
    <w:rsid w:val="00500EED"/>
    <w:rsid w:val="00500F65"/>
    <w:rsid w:val="00501879"/>
    <w:rsid w:val="00501B33"/>
    <w:rsid w:val="00501E1E"/>
    <w:rsid w:val="0050200C"/>
    <w:rsid w:val="00502112"/>
    <w:rsid w:val="0050226B"/>
    <w:rsid w:val="005028EF"/>
    <w:rsid w:val="00502D14"/>
    <w:rsid w:val="00503192"/>
    <w:rsid w:val="00503867"/>
    <w:rsid w:val="0050416A"/>
    <w:rsid w:val="005041C8"/>
    <w:rsid w:val="00504235"/>
    <w:rsid w:val="00504826"/>
    <w:rsid w:val="00504CA4"/>
    <w:rsid w:val="005052B7"/>
    <w:rsid w:val="00505440"/>
    <w:rsid w:val="005056B8"/>
    <w:rsid w:val="0050578A"/>
    <w:rsid w:val="0050589E"/>
    <w:rsid w:val="00505A3D"/>
    <w:rsid w:val="00505CA8"/>
    <w:rsid w:val="00505D68"/>
    <w:rsid w:val="005060B2"/>
    <w:rsid w:val="005062BA"/>
    <w:rsid w:val="00506541"/>
    <w:rsid w:val="00506BAF"/>
    <w:rsid w:val="00506FC2"/>
    <w:rsid w:val="00507C12"/>
    <w:rsid w:val="00507C50"/>
    <w:rsid w:val="0051072E"/>
    <w:rsid w:val="0051088E"/>
    <w:rsid w:val="005113A1"/>
    <w:rsid w:val="00511C1C"/>
    <w:rsid w:val="00511DE4"/>
    <w:rsid w:val="005125B2"/>
    <w:rsid w:val="0051325F"/>
    <w:rsid w:val="00513976"/>
    <w:rsid w:val="00513C94"/>
    <w:rsid w:val="00515E3B"/>
    <w:rsid w:val="00516932"/>
    <w:rsid w:val="00516A5E"/>
    <w:rsid w:val="0051718B"/>
    <w:rsid w:val="005172A8"/>
    <w:rsid w:val="0051786B"/>
    <w:rsid w:val="00517E9A"/>
    <w:rsid w:val="0052093A"/>
    <w:rsid w:val="00520AC5"/>
    <w:rsid w:val="00521717"/>
    <w:rsid w:val="00521A29"/>
    <w:rsid w:val="00521FD7"/>
    <w:rsid w:val="00522137"/>
    <w:rsid w:val="005228CB"/>
    <w:rsid w:val="00522D54"/>
    <w:rsid w:val="005236B9"/>
    <w:rsid w:val="00523782"/>
    <w:rsid w:val="005237EB"/>
    <w:rsid w:val="0052383E"/>
    <w:rsid w:val="00524A13"/>
    <w:rsid w:val="00524EBA"/>
    <w:rsid w:val="00524F02"/>
    <w:rsid w:val="00525904"/>
    <w:rsid w:val="00525C80"/>
    <w:rsid w:val="0052630B"/>
    <w:rsid w:val="0052676C"/>
    <w:rsid w:val="00527015"/>
    <w:rsid w:val="00531142"/>
    <w:rsid w:val="00531AA6"/>
    <w:rsid w:val="00531B08"/>
    <w:rsid w:val="00532A8F"/>
    <w:rsid w:val="00532CAF"/>
    <w:rsid w:val="00533237"/>
    <w:rsid w:val="005332C7"/>
    <w:rsid w:val="00533477"/>
    <w:rsid w:val="0053370C"/>
    <w:rsid w:val="00533F8C"/>
    <w:rsid w:val="00533F93"/>
    <w:rsid w:val="005340D2"/>
    <w:rsid w:val="00534360"/>
    <w:rsid w:val="005346E3"/>
    <w:rsid w:val="00534802"/>
    <w:rsid w:val="00534C00"/>
    <w:rsid w:val="005351C7"/>
    <w:rsid w:val="005356C5"/>
    <w:rsid w:val="0053590D"/>
    <w:rsid w:val="00535EB2"/>
    <w:rsid w:val="0053618A"/>
    <w:rsid w:val="0053624F"/>
    <w:rsid w:val="005363B0"/>
    <w:rsid w:val="005373A6"/>
    <w:rsid w:val="005379EA"/>
    <w:rsid w:val="0054005A"/>
    <w:rsid w:val="005401FC"/>
    <w:rsid w:val="00540292"/>
    <w:rsid w:val="00540868"/>
    <w:rsid w:val="00540D9F"/>
    <w:rsid w:val="005415A2"/>
    <w:rsid w:val="005415FD"/>
    <w:rsid w:val="00541811"/>
    <w:rsid w:val="00541A12"/>
    <w:rsid w:val="00541E36"/>
    <w:rsid w:val="0054209D"/>
    <w:rsid w:val="0054219F"/>
    <w:rsid w:val="00542458"/>
    <w:rsid w:val="005424F4"/>
    <w:rsid w:val="00542745"/>
    <w:rsid w:val="00542E77"/>
    <w:rsid w:val="00542EAF"/>
    <w:rsid w:val="005430B4"/>
    <w:rsid w:val="005432A9"/>
    <w:rsid w:val="005432F9"/>
    <w:rsid w:val="005434EC"/>
    <w:rsid w:val="00543E05"/>
    <w:rsid w:val="00543EB6"/>
    <w:rsid w:val="005448B6"/>
    <w:rsid w:val="00544E58"/>
    <w:rsid w:val="00545421"/>
    <w:rsid w:val="005459ED"/>
    <w:rsid w:val="00545A19"/>
    <w:rsid w:val="00545E23"/>
    <w:rsid w:val="00545EF4"/>
    <w:rsid w:val="0054683F"/>
    <w:rsid w:val="00546FF1"/>
    <w:rsid w:val="00547857"/>
    <w:rsid w:val="00547875"/>
    <w:rsid w:val="005479E5"/>
    <w:rsid w:val="005508AD"/>
    <w:rsid w:val="005508BB"/>
    <w:rsid w:val="00550F28"/>
    <w:rsid w:val="005518F0"/>
    <w:rsid w:val="0055197A"/>
    <w:rsid w:val="005519A5"/>
    <w:rsid w:val="00551B65"/>
    <w:rsid w:val="00551B70"/>
    <w:rsid w:val="00552224"/>
    <w:rsid w:val="0055241F"/>
    <w:rsid w:val="005528F0"/>
    <w:rsid w:val="0055336B"/>
    <w:rsid w:val="0055341C"/>
    <w:rsid w:val="00553574"/>
    <w:rsid w:val="00553581"/>
    <w:rsid w:val="00553BB0"/>
    <w:rsid w:val="005543F5"/>
    <w:rsid w:val="0055454C"/>
    <w:rsid w:val="0055483D"/>
    <w:rsid w:val="0055484E"/>
    <w:rsid w:val="00554C0D"/>
    <w:rsid w:val="00554CB7"/>
    <w:rsid w:val="00554DAB"/>
    <w:rsid w:val="00555277"/>
    <w:rsid w:val="00555DF4"/>
    <w:rsid w:val="005567F3"/>
    <w:rsid w:val="00556A16"/>
    <w:rsid w:val="00556FD6"/>
    <w:rsid w:val="005572C8"/>
    <w:rsid w:val="005573FD"/>
    <w:rsid w:val="005576BA"/>
    <w:rsid w:val="00557E75"/>
    <w:rsid w:val="00557F9D"/>
    <w:rsid w:val="00557FD0"/>
    <w:rsid w:val="00560212"/>
    <w:rsid w:val="00560867"/>
    <w:rsid w:val="00560889"/>
    <w:rsid w:val="005609DB"/>
    <w:rsid w:val="00560D95"/>
    <w:rsid w:val="00560E0E"/>
    <w:rsid w:val="00560FB9"/>
    <w:rsid w:val="005615E5"/>
    <w:rsid w:val="005616CB"/>
    <w:rsid w:val="005619F5"/>
    <w:rsid w:val="00561CBE"/>
    <w:rsid w:val="0056232B"/>
    <w:rsid w:val="00563779"/>
    <w:rsid w:val="0056378B"/>
    <w:rsid w:val="00563B25"/>
    <w:rsid w:val="00563D06"/>
    <w:rsid w:val="00563D8F"/>
    <w:rsid w:val="00563FAE"/>
    <w:rsid w:val="005640BF"/>
    <w:rsid w:val="0056425D"/>
    <w:rsid w:val="00564406"/>
    <w:rsid w:val="0056448C"/>
    <w:rsid w:val="00564B32"/>
    <w:rsid w:val="00565308"/>
    <w:rsid w:val="00565723"/>
    <w:rsid w:val="0056584D"/>
    <w:rsid w:val="00565AC9"/>
    <w:rsid w:val="00566407"/>
    <w:rsid w:val="005667CB"/>
    <w:rsid w:val="00566D5D"/>
    <w:rsid w:val="005673F6"/>
    <w:rsid w:val="005679B7"/>
    <w:rsid w:val="00567FEE"/>
    <w:rsid w:val="00570134"/>
    <w:rsid w:val="005701BC"/>
    <w:rsid w:val="00570434"/>
    <w:rsid w:val="00570533"/>
    <w:rsid w:val="00570D64"/>
    <w:rsid w:val="005710ED"/>
    <w:rsid w:val="0057159A"/>
    <w:rsid w:val="00571710"/>
    <w:rsid w:val="00572922"/>
    <w:rsid w:val="0057319E"/>
    <w:rsid w:val="00573362"/>
    <w:rsid w:val="00573382"/>
    <w:rsid w:val="00573584"/>
    <w:rsid w:val="00573B77"/>
    <w:rsid w:val="0057416B"/>
    <w:rsid w:val="0057440E"/>
    <w:rsid w:val="00574510"/>
    <w:rsid w:val="005755BC"/>
    <w:rsid w:val="00576E90"/>
    <w:rsid w:val="00577475"/>
    <w:rsid w:val="0057795D"/>
    <w:rsid w:val="00577FF2"/>
    <w:rsid w:val="005800C8"/>
    <w:rsid w:val="005800FE"/>
    <w:rsid w:val="005807A2"/>
    <w:rsid w:val="005807CE"/>
    <w:rsid w:val="00580C3D"/>
    <w:rsid w:val="00580E6D"/>
    <w:rsid w:val="00581440"/>
    <w:rsid w:val="00581A97"/>
    <w:rsid w:val="00581B71"/>
    <w:rsid w:val="00582075"/>
    <w:rsid w:val="005823A8"/>
    <w:rsid w:val="0058285A"/>
    <w:rsid w:val="00583C9A"/>
    <w:rsid w:val="00583CF7"/>
    <w:rsid w:val="00583D94"/>
    <w:rsid w:val="0058446C"/>
    <w:rsid w:val="00584699"/>
    <w:rsid w:val="00584B3B"/>
    <w:rsid w:val="00584F05"/>
    <w:rsid w:val="005854FC"/>
    <w:rsid w:val="00585772"/>
    <w:rsid w:val="005857D3"/>
    <w:rsid w:val="00585F89"/>
    <w:rsid w:val="00586036"/>
    <w:rsid w:val="005865A5"/>
    <w:rsid w:val="00586F1B"/>
    <w:rsid w:val="005870CD"/>
    <w:rsid w:val="005874B5"/>
    <w:rsid w:val="005875F2"/>
    <w:rsid w:val="0059110C"/>
    <w:rsid w:val="00591237"/>
    <w:rsid w:val="0059156C"/>
    <w:rsid w:val="00591B5D"/>
    <w:rsid w:val="00591BFC"/>
    <w:rsid w:val="00592954"/>
    <w:rsid w:val="00593633"/>
    <w:rsid w:val="00593CCD"/>
    <w:rsid w:val="00593E07"/>
    <w:rsid w:val="00594155"/>
    <w:rsid w:val="00594266"/>
    <w:rsid w:val="005942A5"/>
    <w:rsid w:val="005945BA"/>
    <w:rsid w:val="00594A9F"/>
    <w:rsid w:val="00594CDB"/>
    <w:rsid w:val="00594EFA"/>
    <w:rsid w:val="0059506B"/>
    <w:rsid w:val="005957F5"/>
    <w:rsid w:val="00595D16"/>
    <w:rsid w:val="00596165"/>
    <w:rsid w:val="00596982"/>
    <w:rsid w:val="00596C0D"/>
    <w:rsid w:val="00596EAD"/>
    <w:rsid w:val="00597338"/>
    <w:rsid w:val="00597C85"/>
    <w:rsid w:val="00597CD7"/>
    <w:rsid w:val="005A0AA0"/>
    <w:rsid w:val="005A0C64"/>
    <w:rsid w:val="005A0FCB"/>
    <w:rsid w:val="005A1A22"/>
    <w:rsid w:val="005A1D09"/>
    <w:rsid w:val="005A21EB"/>
    <w:rsid w:val="005A2A6E"/>
    <w:rsid w:val="005A33D9"/>
    <w:rsid w:val="005A3799"/>
    <w:rsid w:val="005A43D1"/>
    <w:rsid w:val="005A4836"/>
    <w:rsid w:val="005A489D"/>
    <w:rsid w:val="005A4A42"/>
    <w:rsid w:val="005A4AEA"/>
    <w:rsid w:val="005A4BC2"/>
    <w:rsid w:val="005A4BF4"/>
    <w:rsid w:val="005A4D42"/>
    <w:rsid w:val="005A540D"/>
    <w:rsid w:val="005A5518"/>
    <w:rsid w:val="005A5E6F"/>
    <w:rsid w:val="005A71DB"/>
    <w:rsid w:val="005A7786"/>
    <w:rsid w:val="005A77C0"/>
    <w:rsid w:val="005A7D83"/>
    <w:rsid w:val="005B0E3A"/>
    <w:rsid w:val="005B10C4"/>
    <w:rsid w:val="005B12BD"/>
    <w:rsid w:val="005B14E3"/>
    <w:rsid w:val="005B1556"/>
    <w:rsid w:val="005B2233"/>
    <w:rsid w:val="005B2283"/>
    <w:rsid w:val="005B2F12"/>
    <w:rsid w:val="005B30A5"/>
    <w:rsid w:val="005B38F0"/>
    <w:rsid w:val="005B49DE"/>
    <w:rsid w:val="005B4C58"/>
    <w:rsid w:val="005B4DA4"/>
    <w:rsid w:val="005B4EF3"/>
    <w:rsid w:val="005B5705"/>
    <w:rsid w:val="005B5743"/>
    <w:rsid w:val="005B599D"/>
    <w:rsid w:val="005B610F"/>
    <w:rsid w:val="005B6118"/>
    <w:rsid w:val="005B6165"/>
    <w:rsid w:val="005B619C"/>
    <w:rsid w:val="005B6482"/>
    <w:rsid w:val="005B66FF"/>
    <w:rsid w:val="005B6D2A"/>
    <w:rsid w:val="005B6D66"/>
    <w:rsid w:val="005B6F35"/>
    <w:rsid w:val="005B71FF"/>
    <w:rsid w:val="005B74BB"/>
    <w:rsid w:val="005B75B2"/>
    <w:rsid w:val="005B7641"/>
    <w:rsid w:val="005B7D3E"/>
    <w:rsid w:val="005B7DE0"/>
    <w:rsid w:val="005C11FA"/>
    <w:rsid w:val="005C1518"/>
    <w:rsid w:val="005C2132"/>
    <w:rsid w:val="005C2470"/>
    <w:rsid w:val="005C29EF"/>
    <w:rsid w:val="005C2B59"/>
    <w:rsid w:val="005C2E6A"/>
    <w:rsid w:val="005C2E87"/>
    <w:rsid w:val="005C2E97"/>
    <w:rsid w:val="005C30CE"/>
    <w:rsid w:val="005C32BC"/>
    <w:rsid w:val="005C37CB"/>
    <w:rsid w:val="005C428F"/>
    <w:rsid w:val="005C460E"/>
    <w:rsid w:val="005C468B"/>
    <w:rsid w:val="005C5255"/>
    <w:rsid w:val="005C5F4F"/>
    <w:rsid w:val="005C644E"/>
    <w:rsid w:val="005C6660"/>
    <w:rsid w:val="005C6D57"/>
    <w:rsid w:val="005C70E4"/>
    <w:rsid w:val="005C74BA"/>
    <w:rsid w:val="005C7D21"/>
    <w:rsid w:val="005D034B"/>
    <w:rsid w:val="005D0548"/>
    <w:rsid w:val="005D1191"/>
    <w:rsid w:val="005D17F7"/>
    <w:rsid w:val="005D198E"/>
    <w:rsid w:val="005D1C35"/>
    <w:rsid w:val="005D1D79"/>
    <w:rsid w:val="005D1DC7"/>
    <w:rsid w:val="005D211C"/>
    <w:rsid w:val="005D2305"/>
    <w:rsid w:val="005D2B6E"/>
    <w:rsid w:val="005D3563"/>
    <w:rsid w:val="005D3802"/>
    <w:rsid w:val="005D3A4F"/>
    <w:rsid w:val="005D41EA"/>
    <w:rsid w:val="005D4306"/>
    <w:rsid w:val="005D4D1E"/>
    <w:rsid w:val="005D52D5"/>
    <w:rsid w:val="005D5343"/>
    <w:rsid w:val="005D5793"/>
    <w:rsid w:val="005D5F29"/>
    <w:rsid w:val="005D61B5"/>
    <w:rsid w:val="005D6366"/>
    <w:rsid w:val="005D6D51"/>
    <w:rsid w:val="005D6F88"/>
    <w:rsid w:val="005D7387"/>
    <w:rsid w:val="005D7BB1"/>
    <w:rsid w:val="005E04F0"/>
    <w:rsid w:val="005E05B6"/>
    <w:rsid w:val="005E1655"/>
    <w:rsid w:val="005E169F"/>
    <w:rsid w:val="005E19EA"/>
    <w:rsid w:val="005E209A"/>
    <w:rsid w:val="005E215E"/>
    <w:rsid w:val="005E24C1"/>
    <w:rsid w:val="005E35A6"/>
    <w:rsid w:val="005E3B14"/>
    <w:rsid w:val="005E421E"/>
    <w:rsid w:val="005E432A"/>
    <w:rsid w:val="005E49D4"/>
    <w:rsid w:val="005E4CC4"/>
    <w:rsid w:val="005E4DFC"/>
    <w:rsid w:val="005E5483"/>
    <w:rsid w:val="005E58BB"/>
    <w:rsid w:val="005E5BED"/>
    <w:rsid w:val="005E5DB1"/>
    <w:rsid w:val="005E62CE"/>
    <w:rsid w:val="005E63DC"/>
    <w:rsid w:val="005E6437"/>
    <w:rsid w:val="005E65EB"/>
    <w:rsid w:val="005E6909"/>
    <w:rsid w:val="005E6DD9"/>
    <w:rsid w:val="005E7281"/>
    <w:rsid w:val="005E7C9B"/>
    <w:rsid w:val="005F0208"/>
    <w:rsid w:val="005F02C8"/>
    <w:rsid w:val="005F0743"/>
    <w:rsid w:val="005F092B"/>
    <w:rsid w:val="005F0CB9"/>
    <w:rsid w:val="005F1152"/>
    <w:rsid w:val="005F1590"/>
    <w:rsid w:val="005F18B3"/>
    <w:rsid w:val="005F19D0"/>
    <w:rsid w:val="005F1B96"/>
    <w:rsid w:val="005F1C8A"/>
    <w:rsid w:val="005F2653"/>
    <w:rsid w:val="005F27AD"/>
    <w:rsid w:val="005F29A7"/>
    <w:rsid w:val="005F2F48"/>
    <w:rsid w:val="005F37B8"/>
    <w:rsid w:val="005F41ED"/>
    <w:rsid w:val="005F44DD"/>
    <w:rsid w:val="005F4C75"/>
    <w:rsid w:val="005F50EC"/>
    <w:rsid w:val="005F53DC"/>
    <w:rsid w:val="005F56CE"/>
    <w:rsid w:val="005F5C65"/>
    <w:rsid w:val="005F5C7E"/>
    <w:rsid w:val="005F6999"/>
    <w:rsid w:val="005F6FF6"/>
    <w:rsid w:val="005F7032"/>
    <w:rsid w:val="005F7741"/>
    <w:rsid w:val="005F78CA"/>
    <w:rsid w:val="005F79DE"/>
    <w:rsid w:val="005F7C8D"/>
    <w:rsid w:val="00600CA9"/>
    <w:rsid w:val="00600D8D"/>
    <w:rsid w:val="00600E6A"/>
    <w:rsid w:val="006012EA"/>
    <w:rsid w:val="0060171D"/>
    <w:rsid w:val="00601DBA"/>
    <w:rsid w:val="0060205B"/>
    <w:rsid w:val="006024AD"/>
    <w:rsid w:val="00602E18"/>
    <w:rsid w:val="00602E69"/>
    <w:rsid w:val="00602F5F"/>
    <w:rsid w:val="006033DB"/>
    <w:rsid w:val="006035DF"/>
    <w:rsid w:val="006042CA"/>
    <w:rsid w:val="00604460"/>
    <w:rsid w:val="006048AC"/>
    <w:rsid w:val="00604F89"/>
    <w:rsid w:val="0060531A"/>
    <w:rsid w:val="00605DE4"/>
    <w:rsid w:val="00605E1D"/>
    <w:rsid w:val="00605E27"/>
    <w:rsid w:val="00606A00"/>
    <w:rsid w:val="00606CCB"/>
    <w:rsid w:val="00606FD9"/>
    <w:rsid w:val="006076A8"/>
    <w:rsid w:val="00607C6A"/>
    <w:rsid w:val="00607DB0"/>
    <w:rsid w:val="006102B0"/>
    <w:rsid w:val="0061060C"/>
    <w:rsid w:val="00611640"/>
    <w:rsid w:val="00611957"/>
    <w:rsid w:val="00611D69"/>
    <w:rsid w:val="00611DEE"/>
    <w:rsid w:val="0061209A"/>
    <w:rsid w:val="006121C2"/>
    <w:rsid w:val="00612270"/>
    <w:rsid w:val="006122DE"/>
    <w:rsid w:val="00612D28"/>
    <w:rsid w:val="0061339E"/>
    <w:rsid w:val="00613917"/>
    <w:rsid w:val="00613AE8"/>
    <w:rsid w:val="00614542"/>
    <w:rsid w:val="00614969"/>
    <w:rsid w:val="00614A3D"/>
    <w:rsid w:val="00614BB0"/>
    <w:rsid w:val="00615180"/>
    <w:rsid w:val="006154B3"/>
    <w:rsid w:val="00615932"/>
    <w:rsid w:val="0061597C"/>
    <w:rsid w:val="00615AE4"/>
    <w:rsid w:val="00615BD0"/>
    <w:rsid w:val="006166B3"/>
    <w:rsid w:val="00616B3C"/>
    <w:rsid w:val="006170BB"/>
    <w:rsid w:val="006173EF"/>
    <w:rsid w:val="00617446"/>
    <w:rsid w:val="00620516"/>
    <w:rsid w:val="00620918"/>
    <w:rsid w:val="00620B83"/>
    <w:rsid w:val="00621949"/>
    <w:rsid w:val="00621C16"/>
    <w:rsid w:val="006221EB"/>
    <w:rsid w:val="00622621"/>
    <w:rsid w:val="00623844"/>
    <w:rsid w:val="0062470E"/>
    <w:rsid w:val="00624774"/>
    <w:rsid w:val="00625253"/>
    <w:rsid w:val="00625C3B"/>
    <w:rsid w:val="00625D3E"/>
    <w:rsid w:val="00625D56"/>
    <w:rsid w:val="00625DE0"/>
    <w:rsid w:val="006260D4"/>
    <w:rsid w:val="00626444"/>
    <w:rsid w:val="00626A57"/>
    <w:rsid w:val="00627044"/>
    <w:rsid w:val="006270F8"/>
    <w:rsid w:val="006278DE"/>
    <w:rsid w:val="00627918"/>
    <w:rsid w:val="00627B28"/>
    <w:rsid w:val="00627EB7"/>
    <w:rsid w:val="006306D5"/>
    <w:rsid w:val="006307D8"/>
    <w:rsid w:val="00631078"/>
    <w:rsid w:val="006310DA"/>
    <w:rsid w:val="006317AA"/>
    <w:rsid w:val="00631B72"/>
    <w:rsid w:val="006323BB"/>
    <w:rsid w:val="00632403"/>
    <w:rsid w:val="006329FC"/>
    <w:rsid w:val="00632DB3"/>
    <w:rsid w:val="00632F7D"/>
    <w:rsid w:val="0063313A"/>
    <w:rsid w:val="006332E8"/>
    <w:rsid w:val="006335EB"/>
    <w:rsid w:val="0063372D"/>
    <w:rsid w:val="00633C4E"/>
    <w:rsid w:val="00633D75"/>
    <w:rsid w:val="00633F9A"/>
    <w:rsid w:val="0063483B"/>
    <w:rsid w:val="006350BA"/>
    <w:rsid w:val="00635119"/>
    <w:rsid w:val="0063546E"/>
    <w:rsid w:val="00635E58"/>
    <w:rsid w:val="00636239"/>
    <w:rsid w:val="006366BF"/>
    <w:rsid w:val="0063740C"/>
    <w:rsid w:val="00637789"/>
    <w:rsid w:val="00637E38"/>
    <w:rsid w:val="00640553"/>
    <w:rsid w:val="00640561"/>
    <w:rsid w:val="00640583"/>
    <w:rsid w:val="006405C7"/>
    <w:rsid w:val="00640A32"/>
    <w:rsid w:val="00640CB9"/>
    <w:rsid w:val="00641059"/>
    <w:rsid w:val="0064125E"/>
    <w:rsid w:val="00641C22"/>
    <w:rsid w:val="00641D7E"/>
    <w:rsid w:val="0064208D"/>
    <w:rsid w:val="006420FF"/>
    <w:rsid w:val="00642DA0"/>
    <w:rsid w:val="00642EAA"/>
    <w:rsid w:val="006431B5"/>
    <w:rsid w:val="00643327"/>
    <w:rsid w:val="006435A8"/>
    <w:rsid w:val="00643611"/>
    <w:rsid w:val="00643FC7"/>
    <w:rsid w:val="006445A0"/>
    <w:rsid w:val="00644AB8"/>
    <w:rsid w:val="00644BEA"/>
    <w:rsid w:val="00645F3A"/>
    <w:rsid w:val="00646412"/>
    <w:rsid w:val="006465BC"/>
    <w:rsid w:val="00646A69"/>
    <w:rsid w:val="00646BBA"/>
    <w:rsid w:val="00646FD7"/>
    <w:rsid w:val="00650593"/>
    <w:rsid w:val="0065060F"/>
    <w:rsid w:val="00650909"/>
    <w:rsid w:val="00650B06"/>
    <w:rsid w:val="00651200"/>
    <w:rsid w:val="00651376"/>
    <w:rsid w:val="00651656"/>
    <w:rsid w:val="0065167E"/>
    <w:rsid w:val="00652559"/>
    <w:rsid w:val="006525AC"/>
    <w:rsid w:val="00653581"/>
    <w:rsid w:val="0065479A"/>
    <w:rsid w:val="0065484D"/>
    <w:rsid w:val="00655160"/>
    <w:rsid w:val="006552AA"/>
    <w:rsid w:val="006554B7"/>
    <w:rsid w:val="0065550C"/>
    <w:rsid w:val="0065564E"/>
    <w:rsid w:val="00655F3F"/>
    <w:rsid w:val="006563FA"/>
    <w:rsid w:val="00657027"/>
    <w:rsid w:val="006573D5"/>
    <w:rsid w:val="006574FC"/>
    <w:rsid w:val="006577BE"/>
    <w:rsid w:val="0066020E"/>
    <w:rsid w:val="00660817"/>
    <w:rsid w:val="00660937"/>
    <w:rsid w:val="00660956"/>
    <w:rsid w:val="00660E0D"/>
    <w:rsid w:val="0066143E"/>
    <w:rsid w:val="006614D6"/>
    <w:rsid w:val="00662369"/>
    <w:rsid w:val="006623EF"/>
    <w:rsid w:val="006628D0"/>
    <w:rsid w:val="00664090"/>
    <w:rsid w:val="00664EA4"/>
    <w:rsid w:val="00664F08"/>
    <w:rsid w:val="006650DC"/>
    <w:rsid w:val="00665338"/>
    <w:rsid w:val="00665C97"/>
    <w:rsid w:val="00665F27"/>
    <w:rsid w:val="006660D1"/>
    <w:rsid w:val="006662F9"/>
    <w:rsid w:val="006663FD"/>
    <w:rsid w:val="006665B5"/>
    <w:rsid w:val="0066674D"/>
    <w:rsid w:val="00666A8B"/>
    <w:rsid w:val="00666C6E"/>
    <w:rsid w:val="00666D34"/>
    <w:rsid w:val="00667E74"/>
    <w:rsid w:val="0067084B"/>
    <w:rsid w:val="0067085A"/>
    <w:rsid w:val="00670D9E"/>
    <w:rsid w:val="00670E30"/>
    <w:rsid w:val="006711B8"/>
    <w:rsid w:val="00671E4B"/>
    <w:rsid w:val="0067201A"/>
    <w:rsid w:val="00672479"/>
    <w:rsid w:val="006726A1"/>
    <w:rsid w:val="0067282C"/>
    <w:rsid w:val="00672D3A"/>
    <w:rsid w:val="00672D4A"/>
    <w:rsid w:val="00672E92"/>
    <w:rsid w:val="0067324E"/>
    <w:rsid w:val="006739C9"/>
    <w:rsid w:val="00673E3A"/>
    <w:rsid w:val="00673ECF"/>
    <w:rsid w:val="0067462E"/>
    <w:rsid w:val="00674C1E"/>
    <w:rsid w:val="00675162"/>
    <w:rsid w:val="006757D4"/>
    <w:rsid w:val="00675918"/>
    <w:rsid w:val="00675DAE"/>
    <w:rsid w:val="00675DB8"/>
    <w:rsid w:val="00675EB5"/>
    <w:rsid w:val="0067638D"/>
    <w:rsid w:val="006763A7"/>
    <w:rsid w:val="006764B0"/>
    <w:rsid w:val="00676BDB"/>
    <w:rsid w:val="00680110"/>
    <w:rsid w:val="006801F9"/>
    <w:rsid w:val="00680624"/>
    <w:rsid w:val="006806A6"/>
    <w:rsid w:val="00680D5F"/>
    <w:rsid w:val="00681217"/>
    <w:rsid w:val="00681B24"/>
    <w:rsid w:val="00681E79"/>
    <w:rsid w:val="006821BE"/>
    <w:rsid w:val="0068235B"/>
    <w:rsid w:val="00682A85"/>
    <w:rsid w:val="00682E52"/>
    <w:rsid w:val="00682FC3"/>
    <w:rsid w:val="0068308B"/>
    <w:rsid w:val="006834CB"/>
    <w:rsid w:val="0068408E"/>
    <w:rsid w:val="006841CB"/>
    <w:rsid w:val="00684837"/>
    <w:rsid w:val="00684DD1"/>
    <w:rsid w:val="0068519E"/>
    <w:rsid w:val="006851A3"/>
    <w:rsid w:val="006856FC"/>
    <w:rsid w:val="006858F7"/>
    <w:rsid w:val="00685A9F"/>
    <w:rsid w:val="00685C06"/>
    <w:rsid w:val="00685D5D"/>
    <w:rsid w:val="00685DAB"/>
    <w:rsid w:val="00685EE8"/>
    <w:rsid w:val="00686803"/>
    <w:rsid w:val="006901F2"/>
    <w:rsid w:val="00690E38"/>
    <w:rsid w:val="00690EFE"/>
    <w:rsid w:val="0069104E"/>
    <w:rsid w:val="0069136D"/>
    <w:rsid w:val="0069141D"/>
    <w:rsid w:val="00691A65"/>
    <w:rsid w:val="00691B77"/>
    <w:rsid w:val="00692202"/>
    <w:rsid w:val="00692418"/>
    <w:rsid w:val="00692594"/>
    <w:rsid w:val="006927DF"/>
    <w:rsid w:val="00692C79"/>
    <w:rsid w:val="006931AD"/>
    <w:rsid w:val="0069354B"/>
    <w:rsid w:val="00693598"/>
    <w:rsid w:val="00693AB7"/>
    <w:rsid w:val="006941A5"/>
    <w:rsid w:val="00694864"/>
    <w:rsid w:val="00694FD3"/>
    <w:rsid w:val="00695307"/>
    <w:rsid w:val="00695311"/>
    <w:rsid w:val="00695641"/>
    <w:rsid w:val="00695A4B"/>
    <w:rsid w:val="00695BAD"/>
    <w:rsid w:val="00696035"/>
    <w:rsid w:val="0069613E"/>
    <w:rsid w:val="006964DC"/>
    <w:rsid w:val="00696697"/>
    <w:rsid w:val="006973FB"/>
    <w:rsid w:val="00697AA2"/>
    <w:rsid w:val="00697CEF"/>
    <w:rsid w:val="006A01A8"/>
    <w:rsid w:val="006A05A6"/>
    <w:rsid w:val="006A08B1"/>
    <w:rsid w:val="006A098D"/>
    <w:rsid w:val="006A111B"/>
    <w:rsid w:val="006A145D"/>
    <w:rsid w:val="006A14CA"/>
    <w:rsid w:val="006A17DF"/>
    <w:rsid w:val="006A1E72"/>
    <w:rsid w:val="006A22F8"/>
    <w:rsid w:val="006A2656"/>
    <w:rsid w:val="006A291C"/>
    <w:rsid w:val="006A29A4"/>
    <w:rsid w:val="006A2C19"/>
    <w:rsid w:val="006A2D48"/>
    <w:rsid w:val="006A33AB"/>
    <w:rsid w:val="006A3F13"/>
    <w:rsid w:val="006A3FEC"/>
    <w:rsid w:val="006A4147"/>
    <w:rsid w:val="006A415A"/>
    <w:rsid w:val="006A4555"/>
    <w:rsid w:val="006A455E"/>
    <w:rsid w:val="006A4616"/>
    <w:rsid w:val="006A5075"/>
    <w:rsid w:val="006A5559"/>
    <w:rsid w:val="006A6002"/>
    <w:rsid w:val="006A6155"/>
    <w:rsid w:val="006A68F5"/>
    <w:rsid w:val="006A6E91"/>
    <w:rsid w:val="006A79DE"/>
    <w:rsid w:val="006A7E45"/>
    <w:rsid w:val="006B0129"/>
    <w:rsid w:val="006B0718"/>
    <w:rsid w:val="006B0CB7"/>
    <w:rsid w:val="006B1C8B"/>
    <w:rsid w:val="006B23DE"/>
    <w:rsid w:val="006B2E5A"/>
    <w:rsid w:val="006B3F85"/>
    <w:rsid w:val="006B4B27"/>
    <w:rsid w:val="006B54B0"/>
    <w:rsid w:val="006B59ED"/>
    <w:rsid w:val="006B5D07"/>
    <w:rsid w:val="006B67EA"/>
    <w:rsid w:val="006B695A"/>
    <w:rsid w:val="006B6F9A"/>
    <w:rsid w:val="006B73AA"/>
    <w:rsid w:val="006B76BD"/>
    <w:rsid w:val="006B7701"/>
    <w:rsid w:val="006B7A97"/>
    <w:rsid w:val="006C0265"/>
    <w:rsid w:val="006C03DF"/>
    <w:rsid w:val="006C0554"/>
    <w:rsid w:val="006C08AE"/>
    <w:rsid w:val="006C09FE"/>
    <w:rsid w:val="006C10A7"/>
    <w:rsid w:val="006C1291"/>
    <w:rsid w:val="006C1767"/>
    <w:rsid w:val="006C1C58"/>
    <w:rsid w:val="006C24DB"/>
    <w:rsid w:val="006C2795"/>
    <w:rsid w:val="006C330F"/>
    <w:rsid w:val="006C3845"/>
    <w:rsid w:val="006C4C76"/>
    <w:rsid w:val="006C5563"/>
    <w:rsid w:val="006C5605"/>
    <w:rsid w:val="006C58DC"/>
    <w:rsid w:val="006C59F4"/>
    <w:rsid w:val="006C6037"/>
    <w:rsid w:val="006C6217"/>
    <w:rsid w:val="006C64DC"/>
    <w:rsid w:val="006D0275"/>
    <w:rsid w:val="006D0460"/>
    <w:rsid w:val="006D083A"/>
    <w:rsid w:val="006D13F4"/>
    <w:rsid w:val="006D1F87"/>
    <w:rsid w:val="006D2201"/>
    <w:rsid w:val="006D280C"/>
    <w:rsid w:val="006D31EF"/>
    <w:rsid w:val="006D3361"/>
    <w:rsid w:val="006D36B9"/>
    <w:rsid w:val="006D442C"/>
    <w:rsid w:val="006D4848"/>
    <w:rsid w:val="006D4A6A"/>
    <w:rsid w:val="006D4C1E"/>
    <w:rsid w:val="006D4D21"/>
    <w:rsid w:val="006D4E4E"/>
    <w:rsid w:val="006D513E"/>
    <w:rsid w:val="006D55A2"/>
    <w:rsid w:val="006D5857"/>
    <w:rsid w:val="006D592C"/>
    <w:rsid w:val="006D5BE0"/>
    <w:rsid w:val="006D5C96"/>
    <w:rsid w:val="006D5D9F"/>
    <w:rsid w:val="006D5F90"/>
    <w:rsid w:val="006D6553"/>
    <w:rsid w:val="006D6635"/>
    <w:rsid w:val="006D6F2C"/>
    <w:rsid w:val="006D7125"/>
    <w:rsid w:val="006D7786"/>
    <w:rsid w:val="006D78A0"/>
    <w:rsid w:val="006D78E4"/>
    <w:rsid w:val="006D7939"/>
    <w:rsid w:val="006D79DB"/>
    <w:rsid w:val="006E04D1"/>
    <w:rsid w:val="006E0539"/>
    <w:rsid w:val="006E0E3B"/>
    <w:rsid w:val="006E1C62"/>
    <w:rsid w:val="006E1D92"/>
    <w:rsid w:val="006E26C5"/>
    <w:rsid w:val="006E2A7E"/>
    <w:rsid w:val="006E2C0D"/>
    <w:rsid w:val="006E333F"/>
    <w:rsid w:val="006E33E0"/>
    <w:rsid w:val="006E452B"/>
    <w:rsid w:val="006E4968"/>
    <w:rsid w:val="006E4C62"/>
    <w:rsid w:val="006E4D76"/>
    <w:rsid w:val="006E54A8"/>
    <w:rsid w:val="006E57A5"/>
    <w:rsid w:val="006E5A55"/>
    <w:rsid w:val="006E5EB0"/>
    <w:rsid w:val="006E5F77"/>
    <w:rsid w:val="006E6065"/>
    <w:rsid w:val="006E634F"/>
    <w:rsid w:val="006E63F3"/>
    <w:rsid w:val="006E6BE7"/>
    <w:rsid w:val="006E6CC6"/>
    <w:rsid w:val="006E7023"/>
    <w:rsid w:val="006E70B0"/>
    <w:rsid w:val="006E7128"/>
    <w:rsid w:val="006E7638"/>
    <w:rsid w:val="006E79DA"/>
    <w:rsid w:val="006F0200"/>
    <w:rsid w:val="006F0371"/>
    <w:rsid w:val="006F075C"/>
    <w:rsid w:val="006F07FC"/>
    <w:rsid w:val="006F0AB7"/>
    <w:rsid w:val="006F188B"/>
    <w:rsid w:val="006F1C1B"/>
    <w:rsid w:val="006F1DD4"/>
    <w:rsid w:val="006F2369"/>
    <w:rsid w:val="006F26F8"/>
    <w:rsid w:val="006F28DA"/>
    <w:rsid w:val="006F2A21"/>
    <w:rsid w:val="006F2A40"/>
    <w:rsid w:val="006F3891"/>
    <w:rsid w:val="006F3EF0"/>
    <w:rsid w:val="006F403E"/>
    <w:rsid w:val="006F491E"/>
    <w:rsid w:val="006F4E23"/>
    <w:rsid w:val="006F5148"/>
    <w:rsid w:val="006F56A9"/>
    <w:rsid w:val="006F5C2A"/>
    <w:rsid w:val="006F5E6A"/>
    <w:rsid w:val="006F5FA0"/>
    <w:rsid w:val="006F66B7"/>
    <w:rsid w:val="006F6B56"/>
    <w:rsid w:val="00700BD9"/>
    <w:rsid w:val="007019A1"/>
    <w:rsid w:val="00701A46"/>
    <w:rsid w:val="00702056"/>
    <w:rsid w:val="0070220E"/>
    <w:rsid w:val="007022EB"/>
    <w:rsid w:val="00702416"/>
    <w:rsid w:val="00702C6A"/>
    <w:rsid w:val="00702C6C"/>
    <w:rsid w:val="00702D18"/>
    <w:rsid w:val="00702F7D"/>
    <w:rsid w:val="00703CFB"/>
    <w:rsid w:val="007042A7"/>
    <w:rsid w:val="007053F6"/>
    <w:rsid w:val="00705A5B"/>
    <w:rsid w:val="00705EDC"/>
    <w:rsid w:val="007061D7"/>
    <w:rsid w:val="0070624B"/>
    <w:rsid w:val="0070647A"/>
    <w:rsid w:val="007064D8"/>
    <w:rsid w:val="007064F3"/>
    <w:rsid w:val="00706D6C"/>
    <w:rsid w:val="00707BE0"/>
    <w:rsid w:val="00707C3C"/>
    <w:rsid w:val="00707E9B"/>
    <w:rsid w:val="0071025B"/>
    <w:rsid w:val="0071031F"/>
    <w:rsid w:val="007103FE"/>
    <w:rsid w:val="0071057A"/>
    <w:rsid w:val="00710B37"/>
    <w:rsid w:val="00710C68"/>
    <w:rsid w:val="00711219"/>
    <w:rsid w:val="00711C67"/>
    <w:rsid w:val="00712147"/>
    <w:rsid w:val="00712426"/>
    <w:rsid w:val="007126DF"/>
    <w:rsid w:val="00712822"/>
    <w:rsid w:val="00712A00"/>
    <w:rsid w:val="00712FB2"/>
    <w:rsid w:val="007139DB"/>
    <w:rsid w:val="00713BCA"/>
    <w:rsid w:val="0071409D"/>
    <w:rsid w:val="007155AB"/>
    <w:rsid w:val="007168C7"/>
    <w:rsid w:val="00716B1A"/>
    <w:rsid w:val="007170F9"/>
    <w:rsid w:val="007173C5"/>
    <w:rsid w:val="00717FAD"/>
    <w:rsid w:val="00717FB0"/>
    <w:rsid w:val="007207C9"/>
    <w:rsid w:val="007209F1"/>
    <w:rsid w:val="007215AD"/>
    <w:rsid w:val="007217D5"/>
    <w:rsid w:val="007218A7"/>
    <w:rsid w:val="00721CF7"/>
    <w:rsid w:val="0072239D"/>
    <w:rsid w:val="00722529"/>
    <w:rsid w:val="00722568"/>
    <w:rsid w:val="00722865"/>
    <w:rsid w:val="00722875"/>
    <w:rsid w:val="00722B49"/>
    <w:rsid w:val="00722CAC"/>
    <w:rsid w:val="0072363A"/>
    <w:rsid w:val="00723711"/>
    <w:rsid w:val="007245F1"/>
    <w:rsid w:val="00724B2C"/>
    <w:rsid w:val="00724C1F"/>
    <w:rsid w:val="00725619"/>
    <w:rsid w:val="00725CEF"/>
    <w:rsid w:val="00725D17"/>
    <w:rsid w:val="00725DD3"/>
    <w:rsid w:val="00726335"/>
    <w:rsid w:val="007266B5"/>
    <w:rsid w:val="00726DF7"/>
    <w:rsid w:val="00726E4B"/>
    <w:rsid w:val="00726FCC"/>
    <w:rsid w:val="00727109"/>
    <w:rsid w:val="00727CDD"/>
    <w:rsid w:val="00730EB7"/>
    <w:rsid w:val="00730ED8"/>
    <w:rsid w:val="007316F8"/>
    <w:rsid w:val="00731919"/>
    <w:rsid w:val="00731B23"/>
    <w:rsid w:val="007321B2"/>
    <w:rsid w:val="00732225"/>
    <w:rsid w:val="00732C0C"/>
    <w:rsid w:val="007330A0"/>
    <w:rsid w:val="0073457E"/>
    <w:rsid w:val="0073464D"/>
    <w:rsid w:val="0073475B"/>
    <w:rsid w:val="007348B2"/>
    <w:rsid w:val="00734B0B"/>
    <w:rsid w:val="0073504B"/>
    <w:rsid w:val="007356B9"/>
    <w:rsid w:val="00735A4C"/>
    <w:rsid w:val="00735FAF"/>
    <w:rsid w:val="00735FF2"/>
    <w:rsid w:val="007364A7"/>
    <w:rsid w:val="007364F8"/>
    <w:rsid w:val="007366A0"/>
    <w:rsid w:val="00736704"/>
    <w:rsid w:val="00736E11"/>
    <w:rsid w:val="007377CA"/>
    <w:rsid w:val="0073788A"/>
    <w:rsid w:val="0073790B"/>
    <w:rsid w:val="007379C2"/>
    <w:rsid w:val="00737C50"/>
    <w:rsid w:val="00737D8B"/>
    <w:rsid w:val="00740085"/>
    <w:rsid w:val="00741255"/>
    <w:rsid w:val="00741668"/>
    <w:rsid w:val="00741EEC"/>
    <w:rsid w:val="00741FB7"/>
    <w:rsid w:val="00742141"/>
    <w:rsid w:val="00742299"/>
    <w:rsid w:val="00742A77"/>
    <w:rsid w:val="00742E65"/>
    <w:rsid w:val="007438A8"/>
    <w:rsid w:val="00743F5C"/>
    <w:rsid w:val="0074404B"/>
    <w:rsid w:val="007441FB"/>
    <w:rsid w:val="00744F66"/>
    <w:rsid w:val="0074581A"/>
    <w:rsid w:val="00745A4E"/>
    <w:rsid w:val="00745C45"/>
    <w:rsid w:val="00745FAA"/>
    <w:rsid w:val="0074627E"/>
    <w:rsid w:val="0074634D"/>
    <w:rsid w:val="007463DC"/>
    <w:rsid w:val="0074671C"/>
    <w:rsid w:val="00746948"/>
    <w:rsid w:val="00746F08"/>
    <w:rsid w:val="00746F2E"/>
    <w:rsid w:val="00746F64"/>
    <w:rsid w:val="00747539"/>
    <w:rsid w:val="007478B4"/>
    <w:rsid w:val="00747963"/>
    <w:rsid w:val="00747CAE"/>
    <w:rsid w:val="00747E1F"/>
    <w:rsid w:val="00750093"/>
    <w:rsid w:val="0075068C"/>
    <w:rsid w:val="00750855"/>
    <w:rsid w:val="00750E61"/>
    <w:rsid w:val="00751465"/>
    <w:rsid w:val="0075163F"/>
    <w:rsid w:val="00751823"/>
    <w:rsid w:val="007528DB"/>
    <w:rsid w:val="00752EDF"/>
    <w:rsid w:val="00753180"/>
    <w:rsid w:val="007531C4"/>
    <w:rsid w:val="00753389"/>
    <w:rsid w:val="00753463"/>
    <w:rsid w:val="00753623"/>
    <w:rsid w:val="00753AA1"/>
    <w:rsid w:val="00753DC0"/>
    <w:rsid w:val="00753E88"/>
    <w:rsid w:val="00753E9B"/>
    <w:rsid w:val="007540E2"/>
    <w:rsid w:val="00754591"/>
    <w:rsid w:val="00755271"/>
    <w:rsid w:val="0075566B"/>
    <w:rsid w:val="00755FF4"/>
    <w:rsid w:val="007561F5"/>
    <w:rsid w:val="00756B5C"/>
    <w:rsid w:val="007571C8"/>
    <w:rsid w:val="007572D2"/>
    <w:rsid w:val="0075756A"/>
    <w:rsid w:val="007579DA"/>
    <w:rsid w:val="00757A6F"/>
    <w:rsid w:val="00760067"/>
    <w:rsid w:val="00760D6B"/>
    <w:rsid w:val="007610DF"/>
    <w:rsid w:val="007614F5"/>
    <w:rsid w:val="007629F4"/>
    <w:rsid w:val="00762D1B"/>
    <w:rsid w:val="0076305C"/>
    <w:rsid w:val="0076424F"/>
    <w:rsid w:val="00764545"/>
    <w:rsid w:val="007647A8"/>
    <w:rsid w:val="00764A2B"/>
    <w:rsid w:val="0076526D"/>
    <w:rsid w:val="007655B8"/>
    <w:rsid w:val="00765706"/>
    <w:rsid w:val="0076586B"/>
    <w:rsid w:val="00765D03"/>
    <w:rsid w:val="007672EF"/>
    <w:rsid w:val="00767885"/>
    <w:rsid w:val="00767A53"/>
    <w:rsid w:val="00767A81"/>
    <w:rsid w:val="00767BB6"/>
    <w:rsid w:val="00767F32"/>
    <w:rsid w:val="0077048C"/>
    <w:rsid w:val="00770A8A"/>
    <w:rsid w:val="00770DA6"/>
    <w:rsid w:val="007711AE"/>
    <w:rsid w:val="007711D0"/>
    <w:rsid w:val="0077188E"/>
    <w:rsid w:val="00771A9D"/>
    <w:rsid w:val="00772481"/>
    <w:rsid w:val="00772908"/>
    <w:rsid w:val="00772C35"/>
    <w:rsid w:val="0077301B"/>
    <w:rsid w:val="00773151"/>
    <w:rsid w:val="00773196"/>
    <w:rsid w:val="007733CC"/>
    <w:rsid w:val="00773991"/>
    <w:rsid w:val="00773C2F"/>
    <w:rsid w:val="00773FD2"/>
    <w:rsid w:val="007740F2"/>
    <w:rsid w:val="007743A1"/>
    <w:rsid w:val="00774416"/>
    <w:rsid w:val="00774A27"/>
    <w:rsid w:val="007750D7"/>
    <w:rsid w:val="007751A1"/>
    <w:rsid w:val="007756B3"/>
    <w:rsid w:val="00775DA9"/>
    <w:rsid w:val="00775DDC"/>
    <w:rsid w:val="00775FE1"/>
    <w:rsid w:val="00776152"/>
    <w:rsid w:val="007761D2"/>
    <w:rsid w:val="00776DCD"/>
    <w:rsid w:val="007770A6"/>
    <w:rsid w:val="007770C2"/>
    <w:rsid w:val="0077730E"/>
    <w:rsid w:val="007776A2"/>
    <w:rsid w:val="007779B5"/>
    <w:rsid w:val="00777A3D"/>
    <w:rsid w:val="00777A9A"/>
    <w:rsid w:val="00777DE3"/>
    <w:rsid w:val="00777EC1"/>
    <w:rsid w:val="00781A9D"/>
    <w:rsid w:val="00781B7B"/>
    <w:rsid w:val="00781E7D"/>
    <w:rsid w:val="00781EE2"/>
    <w:rsid w:val="00782553"/>
    <w:rsid w:val="00782AD8"/>
    <w:rsid w:val="00782E96"/>
    <w:rsid w:val="007835DD"/>
    <w:rsid w:val="007843D0"/>
    <w:rsid w:val="00784515"/>
    <w:rsid w:val="007850AF"/>
    <w:rsid w:val="00785529"/>
    <w:rsid w:val="00785A0E"/>
    <w:rsid w:val="0078626D"/>
    <w:rsid w:val="00786360"/>
    <w:rsid w:val="00786672"/>
    <w:rsid w:val="007878E4"/>
    <w:rsid w:val="00787A94"/>
    <w:rsid w:val="00787B51"/>
    <w:rsid w:val="00787F9B"/>
    <w:rsid w:val="0079040C"/>
    <w:rsid w:val="00790710"/>
    <w:rsid w:val="00791862"/>
    <w:rsid w:val="00791AE8"/>
    <w:rsid w:val="00791BDB"/>
    <w:rsid w:val="007922EF"/>
    <w:rsid w:val="00792970"/>
    <w:rsid w:val="00792AC8"/>
    <w:rsid w:val="00792D6C"/>
    <w:rsid w:val="0079346F"/>
    <w:rsid w:val="0079353B"/>
    <w:rsid w:val="0079375F"/>
    <w:rsid w:val="007938F8"/>
    <w:rsid w:val="00794855"/>
    <w:rsid w:val="007948E1"/>
    <w:rsid w:val="00794E2D"/>
    <w:rsid w:val="00795795"/>
    <w:rsid w:val="00796052"/>
    <w:rsid w:val="007974F9"/>
    <w:rsid w:val="00797940"/>
    <w:rsid w:val="007A02BD"/>
    <w:rsid w:val="007A04EE"/>
    <w:rsid w:val="007A05F1"/>
    <w:rsid w:val="007A066F"/>
    <w:rsid w:val="007A0E37"/>
    <w:rsid w:val="007A22AB"/>
    <w:rsid w:val="007A22E1"/>
    <w:rsid w:val="007A23E6"/>
    <w:rsid w:val="007A31C3"/>
    <w:rsid w:val="007A342B"/>
    <w:rsid w:val="007A35D8"/>
    <w:rsid w:val="007A36B1"/>
    <w:rsid w:val="007A3D1B"/>
    <w:rsid w:val="007A3DF6"/>
    <w:rsid w:val="007A4128"/>
    <w:rsid w:val="007A4C39"/>
    <w:rsid w:val="007A4CA0"/>
    <w:rsid w:val="007A4DB7"/>
    <w:rsid w:val="007A523A"/>
    <w:rsid w:val="007A5356"/>
    <w:rsid w:val="007A5561"/>
    <w:rsid w:val="007A55C4"/>
    <w:rsid w:val="007A606B"/>
    <w:rsid w:val="007A6D06"/>
    <w:rsid w:val="007A6D09"/>
    <w:rsid w:val="007A6FDE"/>
    <w:rsid w:val="007A7445"/>
    <w:rsid w:val="007A7479"/>
    <w:rsid w:val="007A769E"/>
    <w:rsid w:val="007A7DDC"/>
    <w:rsid w:val="007A7E19"/>
    <w:rsid w:val="007A7EF4"/>
    <w:rsid w:val="007A7F1B"/>
    <w:rsid w:val="007B0739"/>
    <w:rsid w:val="007B084A"/>
    <w:rsid w:val="007B0C63"/>
    <w:rsid w:val="007B0D6B"/>
    <w:rsid w:val="007B0E9A"/>
    <w:rsid w:val="007B134E"/>
    <w:rsid w:val="007B15B8"/>
    <w:rsid w:val="007B17CD"/>
    <w:rsid w:val="007B1926"/>
    <w:rsid w:val="007B1A9B"/>
    <w:rsid w:val="007B2040"/>
    <w:rsid w:val="007B20B1"/>
    <w:rsid w:val="007B2659"/>
    <w:rsid w:val="007B2B0E"/>
    <w:rsid w:val="007B2B70"/>
    <w:rsid w:val="007B3408"/>
    <w:rsid w:val="007B3510"/>
    <w:rsid w:val="007B406F"/>
    <w:rsid w:val="007B41F8"/>
    <w:rsid w:val="007B46A8"/>
    <w:rsid w:val="007B46E7"/>
    <w:rsid w:val="007B4DDE"/>
    <w:rsid w:val="007B5027"/>
    <w:rsid w:val="007B539D"/>
    <w:rsid w:val="007B553F"/>
    <w:rsid w:val="007B5569"/>
    <w:rsid w:val="007B57B4"/>
    <w:rsid w:val="007B57D2"/>
    <w:rsid w:val="007B5898"/>
    <w:rsid w:val="007B5B06"/>
    <w:rsid w:val="007B5E21"/>
    <w:rsid w:val="007B610E"/>
    <w:rsid w:val="007B6192"/>
    <w:rsid w:val="007B6A48"/>
    <w:rsid w:val="007B6C86"/>
    <w:rsid w:val="007B7042"/>
    <w:rsid w:val="007B749C"/>
    <w:rsid w:val="007B75F3"/>
    <w:rsid w:val="007B7882"/>
    <w:rsid w:val="007B7C93"/>
    <w:rsid w:val="007C00DD"/>
    <w:rsid w:val="007C031F"/>
    <w:rsid w:val="007C03A7"/>
    <w:rsid w:val="007C0879"/>
    <w:rsid w:val="007C1D9D"/>
    <w:rsid w:val="007C1E01"/>
    <w:rsid w:val="007C21BB"/>
    <w:rsid w:val="007C3545"/>
    <w:rsid w:val="007C3BBB"/>
    <w:rsid w:val="007C3D77"/>
    <w:rsid w:val="007C3DB2"/>
    <w:rsid w:val="007C43CC"/>
    <w:rsid w:val="007C454B"/>
    <w:rsid w:val="007C64A8"/>
    <w:rsid w:val="007C6857"/>
    <w:rsid w:val="007C6BE6"/>
    <w:rsid w:val="007C6C82"/>
    <w:rsid w:val="007C6E6D"/>
    <w:rsid w:val="007C6E76"/>
    <w:rsid w:val="007C6EEC"/>
    <w:rsid w:val="007D0281"/>
    <w:rsid w:val="007D0486"/>
    <w:rsid w:val="007D05CA"/>
    <w:rsid w:val="007D0B4E"/>
    <w:rsid w:val="007D21B9"/>
    <w:rsid w:val="007D27C9"/>
    <w:rsid w:val="007D3C27"/>
    <w:rsid w:val="007D4287"/>
    <w:rsid w:val="007D42C8"/>
    <w:rsid w:val="007D5119"/>
    <w:rsid w:val="007D512C"/>
    <w:rsid w:val="007D584F"/>
    <w:rsid w:val="007D59DD"/>
    <w:rsid w:val="007D5E0B"/>
    <w:rsid w:val="007D63A2"/>
    <w:rsid w:val="007D6578"/>
    <w:rsid w:val="007D6DCE"/>
    <w:rsid w:val="007D6E31"/>
    <w:rsid w:val="007D71D6"/>
    <w:rsid w:val="007D720C"/>
    <w:rsid w:val="007D744A"/>
    <w:rsid w:val="007E0B95"/>
    <w:rsid w:val="007E0E7F"/>
    <w:rsid w:val="007E0E8C"/>
    <w:rsid w:val="007E12E0"/>
    <w:rsid w:val="007E153F"/>
    <w:rsid w:val="007E3208"/>
    <w:rsid w:val="007E36CE"/>
    <w:rsid w:val="007E37F0"/>
    <w:rsid w:val="007E3ADC"/>
    <w:rsid w:val="007E3CC9"/>
    <w:rsid w:val="007E3F09"/>
    <w:rsid w:val="007E40DB"/>
    <w:rsid w:val="007E4BE5"/>
    <w:rsid w:val="007E57E0"/>
    <w:rsid w:val="007E57F3"/>
    <w:rsid w:val="007E5916"/>
    <w:rsid w:val="007E5F9F"/>
    <w:rsid w:val="007E7007"/>
    <w:rsid w:val="007E799C"/>
    <w:rsid w:val="007E7E91"/>
    <w:rsid w:val="007F153F"/>
    <w:rsid w:val="007F154F"/>
    <w:rsid w:val="007F1621"/>
    <w:rsid w:val="007F18B8"/>
    <w:rsid w:val="007F2671"/>
    <w:rsid w:val="007F294A"/>
    <w:rsid w:val="007F336C"/>
    <w:rsid w:val="007F3D06"/>
    <w:rsid w:val="007F3E8B"/>
    <w:rsid w:val="007F3F17"/>
    <w:rsid w:val="007F4D35"/>
    <w:rsid w:val="007F5C06"/>
    <w:rsid w:val="007F5C80"/>
    <w:rsid w:val="007F5F5A"/>
    <w:rsid w:val="007F6E25"/>
    <w:rsid w:val="007F721B"/>
    <w:rsid w:val="00800494"/>
    <w:rsid w:val="008010F3"/>
    <w:rsid w:val="0080161E"/>
    <w:rsid w:val="00801D07"/>
    <w:rsid w:val="00801E73"/>
    <w:rsid w:val="00801EF8"/>
    <w:rsid w:val="00802C35"/>
    <w:rsid w:val="00802ED0"/>
    <w:rsid w:val="00803108"/>
    <w:rsid w:val="00803660"/>
    <w:rsid w:val="008037EE"/>
    <w:rsid w:val="00804ECF"/>
    <w:rsid w:val="00804F3E"/>
    <w:rsid w:val="00805DC3"/>
    <w:rsid w:val="00806460"/>
    <w:rsid w:val="00806671"/>
    <w:rsid w:val="00806822"/>
    <w:rsid w:val="008079B9"/>
    <w:rsid w:val="00807A4B"/>
    <w:rsid w:val="008102AC"/>
    <w:rsid w:val="00811343"/>
    <w:rsid w:val="00811CB9"/>
    <w:rsid w:val="00812042"/>
    <w:rsid w:val="008126A3"/>
    <w:rsid w:val="0081275D"/>
    <w:rsid w:val="008137F9"/>
    <w:rsid w:val="008138EC"/>
    <w:rsid w:val="00813AF0"/>
    <w:rsid w:val="00813CE1"/>
    <w:rsid w:val="00814A76"/>
    <w:rsid w:val="00814FC6"/>
    <w:rsid w:val="00815178"/>
    <w:rsid w:val="00815EF4"/>
    <w:rsid w:val="00816803"/>
    <w:rsid w:val="00816867"/>
    <w:rsid w:val="008169CD"/>
    <w:rsid w:val="00816A08"/>
    <w:rsid w:val="00816A1D"/>
    <w:rsid w:val="00816AA2"/>
    <w:rsid w:val="00816BB7"/>
    <w:rsid w:val="00816F8B"/>
    <w:rsid w:val="008174BF"/>
    <w:rsid w:val="008176FF"/>
    <w:rsid w:val="008200D8"/>
    <w:rsid w:val="00820165"/>
    <w:rsid w:val="008201E4"/>
    <w:rsid w:val="00820702"/>
    <w:rsid w:val="008216FF"/>
    <w:rsid w:val="00821D49"/>
    <w:rsid w:val="00821F39"/>
    <w:rsid w:val="00822198"/>
    <w:rsid w:val="0082228A"/>
    <w:rsid w:val="008225A8"/>
    <w:rsid w:val="0082261F"/>
    <w:rsid w:val="008226C9"/>
    <w:rsid w:val="00823CF7"/>
    <w:rsid w:val="00823D13"/>
    <w:rsid w:val="00823D49"/>
    <w:rsid w:val="00823F32"/>
    <w:rsid w:val="00823F35"/>
    <w:rsid w:val="008244EF"/>
    <w:rsid w:val="00824B3B"/>
    <w:rsid w:val="00824D0C"/>
    <w:rsid w:val="00824DBF"/>
    <w:rsid w:val="00825306"/>
    <w:rsid w:val="00825919"/>
    <w:rsid w:val="00825B60"/>
    <w:rsid w:val="00825BB1"/>
    <w:rsid w:val="008266F7"/>
    <w:rsid w:val="00826B22"/>
    <w:rsid w:val="00826D70"/>
    <w:rsid w:val="0082774E"/>
    <w:rsid w:val="00827B6D"/>
    <w:rsid w:val="00827EA8"/>
    <w:rsid w:val="00830812"/>
    <w:rsid w:val="00830E8E"/>
    <w:rsid w:val="00831560"/>
    <w:rsid w:val="008315A1"/>
    <w:rsid w:val="0083243A"/>
    <w:rsid w:val="00832D6E"/>
    <w:rsid w:val="00833744"/>
    <w:rsid w:val="00833AE8"/>
    <w:rsid w:val="00834CFE"/>
    <w:rsid w:val="00834E00"/>
    <w:rsid w:val="00834FE0"/>
    <w:rsid w:val="00835053"/>
    <w:rsid w:val="008350FC"/>
    <w:rsid w:val="008360DE"/>
    <w:rsid w:val="008361D7"/>
    <w:rsid w:val="008363DA"/>
    <w:rsid w:val="00837489"/>
    <w:rsid w:val="008377CE"/>
    <w:rsid w:val="00837911"/>
    <w:rsid w:val="00837923"/>
    <w:rsid w:val="008400F4"/>
    <w:rsid w:val="0084024E"/>
    <w:rsid w:val="00840284"/>
    <w:rsid w:val="0084034A"/>
    <w:rsid w:val="00840734"/>
    <w:rsid w:val="00840B9C"/>
    <w:rsid w:val="00840E98"/>
    <w:rsid w:val="00840EC3"/>
    <w:rsid w:val="0084177D"/>
    <w:rsid w:val="00841A37"/>
    <w:rsid w:val="00841C0B"/>
    <w:rsid w:val="0084255D"/>
    <w:rsid w:val="00842D2F"/>
    <w:rsid w:val="008430B4"/>
    <w:rsid w:val="008433D9"/>
    <w:rsid w:val="008436E2"/>
    <w:rsid w:val="0084374F"/>
    <w:rsid w:val="008438FA"/>
    <w:rsid w:val="00843A2F"/>
    <w:rsid w:val="00843C9D"/>
    <w:rsid w:val="008446F1"/>
    <w:rsid w:val="00844886"/>
    <w:rsid w:val="008449C4"/>
    <w:rsid w:val="00845505"/>
    <w:rsid w:val="00845DB8"/>
    <w:rsid w:val="00845EBD"/>
    <w:rsid w:val="00846796"/>
    <w:rsid w:val="00846A69"/>
    <w:rsid w:val="008472BE"/>
    <w:rsid w:val="00847402"/>
    <w:rsid w:val="008477D5"/>
    <w:rsid w:val="008479D4"/>
    <w:rsid w:val="00847AAE"/>
    <w:rsid w:val="008507A9"/>
    <w:rsid w:val="00850961"/>
    <w:rsid w:val="00850ACE"/>
    <w:rsid w:val="008513FF"/>
    <w:rsid w:val="00851A7E"/>
    <w:rsid w:val="00851BB1"/>
    <w:rsid w:val="0085208C"/>
    <w:rsid w:val="008521DC"/>
    <w:rsid w:val="008527AF"/>
    <w:rsid w:val="00853445"/>
    <w:rsid w:val="00853843"/>
    <w:rsid w:val="00853967"/>
    <w:rsid w:val="00853B2D"/>
    <w:rsid w:val="00854451"/>
    <w:rsid w:val="0085477B"/>
    <w:rsid w:val="00855079"/>
    <w:rsid w:val="008551A4"/>
    <w:rsid w:val="008555C4"/>
    <w:rsid w:val="008565CB"/>
    <w:rsid w:val="00856890"/>
    <w:rsid w:val="00856D1D"/>
    <w:rsid w:val="00856DD2"/>
    <w:rsid w:val="00856EB4"/>
    <w:rsid w:val="00856F2C"/>
    <w:rsid w:val="00856F90"/>
    <w:rsid w:val="00857B6A"/>
    <w:rsid w:val="0086079D"/>
    <w:rsid w:val="00860B0C"/>
    <w:rsid w:val="00860DD3"/>
    <w:rsid w:val="00860DF1"/>
    <w:rsid w:val="00861288"/>
    <w:rsid w:val="008613C6"/>
    <w:rsid w:val="0086167F"/>
    <w:rsid w:val="0086253D"/>
    <w:rsid w:val="00862692"/>
    <w:rsid w:val="00862715"/>
    <w:rsid w:val="00862E2C"/>
    <w:rsid w:val="00863052"/>
    <w:rsid w:val="008632DF"/>
    <w:rsid w:val="0086368E"/>
    <w:rsid w:val="00863C97"/>
    <w:rsid w:val="00863F2A"/>
    <w:rsid w:val="00863F8D"/>
    <w:rsid w:val="00864C04"/>
    <w:rsid w:val="00864EC8"/>
    <w:rsid w:val="0086508F"/>
    <w:rsid w:val="00865642"/>
    <w:rsid w:val="00865762"/>
    <w:rsid w:val="008659DF"/>
    <w:rsid w:val="00865C6E"/>
    <w:rsid w:val="00865FD7"/>
    <w:rsid w:val="008662CF"/>
    <w:rsid w:val="00866383"/>
    <w:rsid w:val="0086674D"/>
    <w:rsid w:val="00867593"/>
    <w:rsid w:val="00867910"/>
    <w:rsid w:val="008679C4"/>
    <w:rsid w:val="00867BB0"/>
    <w:rsid w:val="00870093"/>
    <w:rsid w:val="008709C9"/>
    <w:rsid w:val="0087163F"/>
    <w:rsid w:val="008716C3"/>
    <w:rsid w:val="0087182C"/>
    <w:rsid w:val="00871B62"/>
    <w:rsid w:val="00871C11"/>
    <w:rsid w:val="00872284"/>
    <w:rsid w:val="008725A8"/>
    <w:rsid w:val="00872C0E"/>
    <w:rsid w:val="00872CB5"/>
    <w:rsid w:val="00872CC0"/>
    <w:rsid w:val="00873DB1"/>
    <w:rsid w:val="00873F12"/>
    <w:rsid w:val="00873FCB"/>
    <w:rsid w:val="00874133"/>
    <w:rsid w:val="00874416"/>
    <w:rsid w:val="00874591"/>
    <w:rsid w:val="00874B4B"/>
    <w:rsid w:val="0087523E"/>
    <w:rsid w:val="0087658F"/>
    <w:rsid w:val="008765D9"/>
    <w:rsid w:val="00876657"/>
    <w:rsid w:val="00876860"/>
    <w:rsid w:val="00876B7E"/>
    <w:rsid w:val="00876C1E"/>
    <w:rsid w:val="00876EF2"/>
    <w:rsid w:val="00877072"/>
    <w:rsid w:val="00877B06"/>
    <w:rsid w:val="00877EAF"/>
    <w:rsid w:val="0088016C"/>
    <w:rsid w:val="008813A9"/>
    <w:rsid w:val="0088162A"/>
    <w:rsid w:val="00881957"/>
    <w:rsid w:val="00881ABC"/>
    <w:rsid w:val="00881F49"/>
    <w:rsid w:val="008823E0"/>
    <w:rsid w:val="00882569"/>
    <w:rsid w:val="00882A66"/>
    <w:rsid w:val="00882AA2"/>
    <w:rsid w:val="00882EC2"/>
    <w:rsid w:val="008830DE"/>
    <w:rsid w:val="0088335F"/>
    <w:rsid w:val="00883441"/>
    <w:rsid w:val="008838CE"/>
    <w:rsid w:val="0088460A"/>
    <w:rsid w:val="008847CA"/>
    <w:rsid w:val="008850FF"/>
    <w:rsid w:val="008854B7"/>
    <w:rsid w:val="0088570C"/>
    <w:rsid w:val="00885A25"/>
    <w:rsid w:val="00885CD9"/>
    <w:rsid w:val="00886EE8"/>
    <w:rsid w:val="00887130"/>
    <w:rsid w:val="00887255"/>
    <w:rsid w:val="0088733E"/>
    <w:rsid w:val="00887C58"/>
    <w:rsid w:val="00887E12"/>
    <w:rsid w:val="00890071"/>
    <w:rsid w:val="00890142"/>
    <w:rsid w:val="0089086A"/>
    <w:rsid w:val="00890CDB"/>
    <w:rsid w:val="00891DA3"/>
    <w:rsid w:val="00892488"/>
    <w:rsid w:val="0089252C"/>
    <w:rsid w:val="00892BB9"/>
    <w:rsid w:val="00894A48"/>
    <w:rsid w:val="0089517B"/>
    <w:rsid w:val="00895860"/>
    <w:rsid w:val="00895939"/>
    <w:rsid w:val="00895A0A"/>
    <w:rsid w:val="00895DD9"/>
    <w:rsid w:val="008962FD"/>
    <w:rsid w:val="00896595"/>
    <w:rsid w:val="008965E2"/>
    <w:rsid w:val="008967F8"/>
    <w:rsid w:val="00896855"/>
    <w:rsid w:val="00896E22"/>
    <w:rsid w:val="008975CC"/>
    <w:rsid w:val="008A0390"/>
    <w:rsid w:val="008A15AA"/>
    <w:rsid w:val="008A16DC"/>
    <w:rsid w:val="008A18F5"/>
    <w:rsid w:val="008A19FB"/>
    <w:rsid w:val="008A1C15"/>
    <w:rsid w:val="008A1FD4"/>
    <w:rsid w:val="008A23D4"/>
    <w:rsid w:val="008A2CA6"/>
    <w:rsid w:val="008A306C"/>
    <w:rsid w:val="008A3262"/>
    <w:rsid w:val="008A33D0"/>
    <w:rsid w:val="008A33D7"/>
    <w:rsid w:val="008A380D"/>
    <w:rsid w:val="008A3ADB"/>
    <w:rsid w:val="008A3B71"/>
    <w:rsid w:val="008A3F8A"/>
    <w:rsid w:val="008A45EB"/>
    <w:rsid w:val="008A486C"/>
    <w:rsid w:val="008A4A15"/>
    <w:rsid w:val="008A4D61"/>
    <w:rsid w:val="008A5076"/>
    <w:rsid w:val="008A5E73"/>
    <w:rsid w:val="008A67F6"/>
    <w:rsid w:val="008A6A74"/>
    <w:rsid w:val="008A747C"/>
    <w:rsid w:val="008A75AA"/>
    <w:rsid w:val="008A7D8F"/>
    <w:rsid w:val="008B045D"/>
    <w:rsid w:val="008B04FD"/>
    <w:rsid w:val="008B05F9"/>
    <w:rsid w:val="008B0881"/>
    <w:rsid w:val="008B1116"/>
    <w:rsid w:val="008B19C0"/>
    <w:rsid w:val="008B1A43"/>
    <w:rsid w:val="008B1F45"/>
    <w:rsid w:val="008B1FCC"/>
    <w:rsid w:val="008B227E"/>
    <w:rsid w:val="008B252A"/>
    <w:rsid w:val="008B2910"/>
    <w:rsid w:val="008B2CB3"/>
    <w:rsid w:val="008B3185"/>
    <w:rsid w:val="008B3425"/>
    <w:rsid w:val="008B395E"/>
    <w:rsid w:val="008B3BD4"/>
    <w:rsid w:val="008B3C5E"/>
    <w:rsid w:val="008B3D66"/>
    <w:rsid w:val="008B43D6"/>
    <w:rsid w:val="008B465F"/>
    <w:rsid w:val="008B4866"/>
    <w:rsid w:val="008B49EA"/>
    <w:rsid w:val="008B5513"/>
    <w:rsid w:val="008B5532"/>
    <w:rsid w:val="008B5B29"/>
    <w:rsid w:val="008B5CA8"/>
    <w:rsid w:val="008B5DC7"/>
    <w:rsid w:val="008B5F7D"/>
    <w:rsid w:val="008B6159"/>
    <w:rsid w:val="008B61DC"/>
    <w:rsid w:val="008B64AF"/>
    <w:rsid w:val="008B66FC"/>
    <w:rsid w:val="008B6920"/>
    <w:rsid w:val="008B6F84"/>
    <w:rsid w:val="008B70BC"/>
    <w:rsid w:val="008B7334"/>
    <w:rsid w:val="008B7417"/>
    <w:rsid w:val="008B772D"/>
    <w:rsid w:val="008B77B8"/>
    <w:rsid w:val="008C033D"/>
    <w:rsid w:val="008C03F3"/>
    <w:rsid w:val="008C06C0"/>
    <w:rsid w:val="008C06D2"/>
    <w:rsid w:val="008C0987"/>
    <w:rsid w:val="008C09AB"/>
    <w:rsid w:val="008C13CE"/>
    <w:rsid w:val="008C17B5"/>
    <w:rsid w:val="008C2D2D"/>
    <w:rsid w:val="008C31D9"/>
    <w:rsid w:val="008C33D1"/>
    <w:rsid w:val="008C3711"/>
    <w:rsid w:val="008C3C20"/>
    <w:rsid w:val="008C41E2"/>
    <w:rsid w:val="008C42F9"/>
    <w:rsid w:val="008C4EB0"/>
    <w:rsid w:val="008C4EE5"/>
    <w:rsid w:val="008C5877"/>
    <w:rsid w:val="008C6620"/>
    <w:rsid w:val="008C6E96"/>
    <w:rsid w:val="008C6EE8"/>
    <w:rsid w:val="008C7005"/>
    <w:rsid w:val="008C7197"/>
    <w:rsid w:val="008C74FB"/>
    <w:rsid w:val="008C7598"/>
    <w:rsid w:val="008C7A7B"/>
    <w:rsid w:val="008C7DC6"/>
    <w:rsid w:val="008D07EE"/>
    <w:rsid w:val="008D0E71"/>
    <w:rsid w:val="008D0FE6"/>
    <w:rsid w:val="008D11CF"/>
    <w:rsid w:val="008D16C3"/>
    <w:rsid w:val="008D192C"/>
    <w:rsid w:val="008D293C"/>
    <w:rsid w:val="008D2C46"/>
    <w:rsid w:val="008D2F0C"/>
    <w:rsid w:val="008D2F87"/>
    <w:rsid w:val="008D342F"/>
    <w:rsid w:val="008D3516"/>
    <w:rsid w:val="008D3D05"/>
    <w:rsid w:val="008D3F10"/>
    <w:rsid w:val="008D44D1"/>
    <w:rsid w:val="008D4CD3"/>
    <w:rsid w:val="008D514D"/>
    <w:rsid w:val="008D5310"/>
    <w:rsid w:val="008D5343"/>
    <w:rsid w:val="008D5CC1"/>
    <w:rsid w:val="008D63B7"/>
    <w:rsid w:val="008D65C8"/>
    <w:rsid w:val="008D6A6E"/>
    <w:rsid w:val="008D6DB6"/>
    <w:rsid w:val="008D6FBB"/>
    <w:rsid w:val="008D7082"/>
    <w:rsid w:val="008D7448"/>
    <w:rsid w:val="008D745D"/>
    <w:rsid w:val="008D757F"/>
    <w:rsid w:val="008D7E6A"/>
    <w:rsid w:val="008E01C1"/>
    <w:rsid w:val="008E06BF"/>
    <w:rsid w:val="008E0820"/>
    <w:rsid w:val="008E0B2B"/>
    <w:rsid w:val="008E0C94"/>
    <w:rsid w:val="008E0EA9"/>
    <w:rsid w:val="008E0FB9"/>
    <w:rsid w:val="008E102A"/>
    <w:rsid w:val="008E12E9"/>
    <w:rsid w:val="008E1A22"/>
    <w:rsid w:val="008E1BAE"/>
    <w:rsid w:val="008E1CCF"/>
    <w:rsid w:val="008E1F3A"/>
    <w:rsid w:val="008E263E"/>
    <w:rsid w:val="008E26BB"/>
    <w:rsid w:val="008E26F2"/>
    <w:rsid w:val="008E2F7E"/>
    <w:rsid w:val="008E37F2"/>
    <w:rsid w:val="008E3FFF"/>
    <w:rsid w:val="008E4249"/>
    <w:rsid w:val="008E4D65"/>
    <w:rsid w:val="008E5694"/>
    <w:rsid w:val="008E5947"/>
    <w:rsid w:val="008E5A75"/>
    <w:rsid w:val="008E643F"/>
    <w:rsid w:val="008E6641"/>
    <w:rsid w:val="008E66ED"/>
    <w:rsid w:val="008E69AF"/>
    <w:rsid w:val="008E6AE0"/>
    <w:rsid w:val="008E6C58"/>
    <w:rsid w:val="008E79AE"/>
    <w:rsid w:val="008E7C1B"/>
    <w:rsid w:val="008E7E65"/>
    <w:rsid w:val="008F08A3"/>
    <w:rsid w:val="008F0BC1"/>
    <w:rsid w:val="008F0DDE"/>
    <w:rsid w:val="008F14CC"/>
    <w:rsid w:val="008F14E8"/>
    <w:rsid w:val="008F1D70"/>
    <w:rsid w:val="008F1D8A"/>
    <w:rsid w:val="008F1F6F"/>
    <w:rsid w:val="008F213C"/>
    <w:rsid w:val="008F2726"/>
    <w:rsid w:val="008F27A6"/>
    <w:rsid w:val="008F2FC2"/>
    <w:rsid w:val="008F34A3"/>
    <w:rsid w:val="008F38E8"/>
    <w:rsid w:val="008F398A"/>
    <w:rsid w:val="008F3D6D"/>
    <w:rsid w:val="008F48EC"/>
    <w:rsid w:val="008F522D"/>
    <w:rsid w:val="008F5537"/>
    <w:rsid w:val="008F5858"/>
    <w:rsid w:val="008F61E5"/>
    <w:rsid w:val="008F62FF"/>
    <w:rsid w:val="008F6497"/>
    <w:rsid w:val="008F665C"/>
    <w:rsid w:val="008F6661"/>
    <w:rsid w:val="008F6935"/>
    <w:rsid w:val="008F6ABE"/>
    <w:rsid w:val="008F6E54"/>
    <w:rsid w:val="008F6E58"/>
    <w:rsid w:val="0090028E"/>
    <w:rsid w:val="0090064E"/>
    <w:rsid w:val="0090070E"/>
    <w:rsid w:val="00900881"/>
    <w:rsid w:val="00900CCF"/>
    <w:rsid w:val="00901711"/>
    <w:rsid w:val="00901794"/>
    <w:rsid w:val="00901CD3"/>
    <w:rsid w:val="00901CD9"/>
    <w:rsid w:val="009025D9"/>
    <w:rsid w:val="00902E32"/>
    <w:rsid w:val="00903067"/>
    <w:rsid w:val="00903112"/>
    <w:rsid w:val="009043B6"/>
    <w:rsid w:val="00904DAB"/>
    <w:rsid w:val="00905C93"/>
    <w:rsid w:val="00905CB5"/>
    <w:rsid w:val="009062B4"/>
    <w:rsid w:val="00906320"/>
    <w:rsid w:val="0090681C"/>
    <w:rsid w:val="00906B74"/>
    <w:rsid w:val="009077BD"/>
    <w:rsid w:val="00907866"/>
    <w:rsid w:val="00907919"/>
    <w:rsid w:val="00907B81"/>
    <w:rsid w:val="00907D0E"/>
    <w:rsid w:val="00910A0E"/>
    <w:rsid w:val="009111FB"/>
    <w:rsid w:val="0091121E"/>
    <w:rsid w:val="009114C4"/>
    <w:rsid w:val="00911E6C"/>
    <w:rsid w:val="0091238B"/>
    <w:rsid w:val="00912ED5"/>
    <w:rsid w:val="0091340C"/>
    <w:rsid w:val="00913934"/>
    <w:rsid w:val="0091396B"/>
    <w:rsid w:val="00913DB1"/>
    <w:rsid w:val="00914381"/>
    <w:rsid w:val="009143F0"/>
    <w:rsid w:val="009146D3"/>
    <w:rsid w:val="00914A6D"/>
    <w:rsid w:val="0091550F"/>
    <w:rsid w:val="009159F3"/>
    <w:rsid w:val="00916441"/>
    <w:rsid w:val="00916887"/>
    <w:rsid w:val="0091691C"/>
    <w:rsid w:val="00916AAB"/>
    <w:rsid w:val="00916F12"/>
    <w:rsid w:val="00917379"/>
    <w:rsid w:val="009173CE"/>
    <w:rsid w:val="00917E20"/>
    <w:rsid w:val="0092078B"/>
    <w:rsid w:val="0092097A"/>
    <w:rsid w:val="00921ADE"/>
    <w:rsid w:val="00921BC3"/>
    <w:rsid w:val="00921DF3"/>
    <w:rsid w:val="0092214B"/>
    <w:rsid w:val="00922F38"/>
    <w:rsid w:val="00922F5B"/>
    <w:rsid w:val="00922FB9"/>
    <w:rsid w:val="009234C8"/>
    <w:rsid w:val="00923615"/>
    <w:rsid w:val="00923BF5"/>
    <w:rsid w:val="00923CD7"/>
    <w:rsid w:val="00923FF3"/>
    <w:rsid w:val="00924187"/>
    <w:rsid w:val="00924258"/>
    <w:rsid w:val="00924474"/>
    <w:rsid w:val="00924A96"/>
    <w:rsid w:val="00925FB4"/>
    <w:rsid w:val="0092647A"/>
    <w:rsid w:val="00926C4A"/>
    <w:rsid w:val="00926EAA"/>
    <w:rsid w:val="00927352"/>
    <w:rsid w:val="0092748A"/>
    <w:rsid w:val="00927741"/>
    <w:rsid w:val="009278E3"/>
    <w:rsid w:val="00927900"/>
    <w:rsid w:val="00927AE8"/>
    <w:rsid w:val="00927F94"/>
    <w:rsid w:val="00930345"/>
    <w:rsid w:val="00930461"/>
    <w:rsid w:val="00930793"/>
    <w:rsid w:val="00931448"/>
    <w:rsid w:val="009323DD"/>
    <w:rsid w:val="00932802"/>
    <w:rsid w:val="00932DFA"/>
    <w:rsid w:val="00933CE4"/>
    <w:rsid w:val="009340B0"/>
    <w:rsid w:val="009341C9"/>
    <w:rsid w:val="00935040"/>
    <w:rsid w:val="009350B3"/>
    <w:rsid w:val="009354C7"/>
    <w:rsid w:val="00935DC6"/>
    <w:rsid w:val="00936A09"/>
    <w:rsid w:val="00936FCA"/>
    <w:rsid w:val="00937887"/>
    <w:rsid w:val="00937C09"/>
    <w:rsid w:val="00937EC4"/>
    <w:rsid w:val="009401E6"/>
    <w:rsid w:val="00940340"/>
    <w:rsid w:val="00940488"/>
    <w:rsid w:val="00940582"/>
    <w:rsid w:val="0094066F"/>
    <w:rsid w:val="00940AD2"/>
    <w:rsid w:val="00941510"/>
    <w:rsid w:val="009417A8"/>
    <w:rsid w:val="009418F2"/>
    <w:rsid w:val="009419F3"/>
    <w:rsid w:val="00941A74"/>
    <w:rsid w:val="00941D03"/>
    <w:rsid w:val="0094291A"/>
    <w:rsid w:val="00942BDA"/>
    <w:rsid w:val="00942D48"/>
    <w:rsid w:val="00942DD2"/>
    <w:rsid w:val="0094357F"/>
    <w:rsid w:val="009439E4"/>
    <w:rsid w:val="009446D7"/>
    <w:rsid w:val="00944F9D"/>
    <w:rsid w:val="009451F7"/>
    <w:rsid w:val="00945908"/>
    <w:rsid w:val="00945A34"/>
    <w:rsid w:val="009468B4"/>
    <w:rsid w:val="00946946"/>
    <w:rsid w:val="0094705C"/>
    <w:rsid w:val="009506D8"/>
    <w:rsid w:val="0095078F"/>
    <w:rsid w:val="009509C1"/>
    <w:rsid w:val="00951C40"/>
    <w:rsid w:val="0095215C"/>
    <w:rsid w:val="0095278C"/>
    <w:rsid w:val="00952BAA"/>
    <w:rsid w:val="0095303E"/>
    <w:rsid w:val="00953326"/>
    <w:rsid w:val="0095377B"/>
    <w:rsid w:val="00953B08"/>
    <w:rsid w:val="00953FC7"/>
    <w:rsid w:val="009547B2"/>
    <w:rsid w:val="00955201"/>
    <w:rsid w:val="009554DB"/>
    <w:rsid w:val="00955CAA"/>
    <w:rsid w:val="00956033"/>
    <w:rsid w:val="009563E9"/>
    <w:rsid w:val="00956910"/>
    <w:rsid w:val="00956ABB"/>
    <w:rsid w:val="00956DED"/>
    <w:rsid w:val="00956FF5"/>
    <w:rsid w:val="009572F5"/>
    <w:rsid w:val="0095736F"/>
    <w:rsid w:val="0095737B"/>
    <w:rsid w:val="0095767F"/>
    <w:rsid w:val="00957BDF"/>
    <w:rsid w:val="00957C54"/>
    <w:rsid w:val="00957DE1"/>
    <w:rsid w:val="009603E8"/>
    <w:rsid w:val="00960659"/>
    <w:rsid w:val="00960C36"/>
    <w:rsid w:val="00960EEE"/>
    <w:rsid w:val="00961074"/>
    <w:rsid w:val="00961904"/>
    <w:rsid w:val="00961D03"/>
    <w:rsid w:val="00961D9D"/>
    <w:rsid w:val="00962062"/>
    <w:rsid w:val="00962172"/>
    <w:rsid w:val="009622D6"/>
    <w:rsid w:val="009629F9"/>
    <w:rsid w:val="009631CF"/>
    <w:rsid w:val="009633EC"/>
    <w:rsid w:val="0096350F"/>
    <w:rsid w:val="00963A6B"/>
    <w:rsid w:val="00963C3E"/>
    <w:rsid w:val="00963CC2"/>
    <w:rsid w:val="0096447D"/>
    <w:rsid w:val="00964B10"/>
    <w:rsid w:val="00964B6B"/>
    <w:rsid w:val="00964E02"/>
    <w:rsid w:val="00965B18"/>
    <w:rsid w:val="00965FDD"/>
    <w:rsid w:val="00966193"/>
    <w:rsid w:val="009668CF"/>
    <w:rsid w:val="00967663"/>
    <w:rsid w:val="009707AE"/>
    <w:rsid w:val="009710B3"/>
    <w:rsid w:val="00971528"/>
    <w:rsid w:val="009716D7"/>
    <w:rsid w:val="00971CEE"/>
    <w:rsid w:val="009726F7"/>
    <w:rsid w:val="00973189"/>
    <w:rsid w:val="009734B9"/>
    <w:rsid w:val="00973B87"/>
    <w:rsid w:val="00974064"/>
    <w:rsid w:val="00974186"/>
    <w:rsid w:val="00974289"/>
    <w:rsid w:val="009745DB"/>
    <w:rsid w:val="00974CA0"/>
    <w:rsid w:val="00974CBB"/>
    <w:rsid w:val="00975533"/>
    <w:rsid w:val="0097605B"/>
    <w:rsid w:val="00976FBB"/>
    <w:rsid w:val="009770A1"/>
    <w:rsid w:val="009770EC"/>
    <w:rsid w:val="009771CF"/>
    <w:rsid w:val="00977576"/>
    <w:rsid w:val="009775A3"/>
    <w:rsid w:val="00977774"/>
    <w:rsid w:val="00977893"/>
    <w:rsid w:val="00977A1C"/>
    <w:rsid w:val="0098058F"/>
    <w:rsid w:val="00980792"/>
    <w:rsid w:val="00980862"/>
    <w:rsid w:val="00980CDF"/>
    <w:rsid w:val="00980CE0"/>
    <w:rsid w:val="00980D72"/>
    <w:rsid w:val="00980DC6"/>
    <w:rsid w:val="009813C9"/>
    <w:rsid w:val="009815E7"/>
    <w:rsid w:val="009824A2"/>
    <w:rsid w:val="00982592"/>
    <w:rsid w:val="009826A6"/>
    <w:rsid w:val="009826CE"/>
    <w:rsid w:val="009829D4"/>
    <w:rsid w:val="00982A10"/>
    <w:rsid w:val="009835F2"/>
    <w:rsid w:val="009838B3"/>
    <w:rsid w:val="009838CE"/>
    <w:rsid w:val="00983C13"/>
    <w:rsid w:val="009848DF"/>
    <w:rsid w:val="00984ADF"/>
    <w:rsid w:val="00984F46"/>
    <w:rsid w:val="0098504A"/>
    <w:rsid w:val="009852EB"/>
    <w:rsid w:val="00985748"/>
    <w:rsid w:val="00985A34"/>
    <w:rsid w:val="00986077"/>
    <w:rsid w:val="0098663E"/>
    <w:rsid w:val="00986817"/>
    <w:rsid w:val="00987036"/>
    <w:rsid w:val="009871A4"/>
    <w:rsid w:val="009877AF"/>
    <w:rsid w:val="009877BC"/>
    <w:rsid w:val="00987CD8"/>
    <w:rsid w:val="0099005A"/>
    <w:rsid w:val="0099037A"/>
    <w:rsid w:val="00990F1F"/>
    <w:rsid w:val="009910BC"/>
    <w:rsid w:val="009911AE"/>
    <w:rsid w:val="0099125F"/>
    <w:rsid w:val="0099135F"/>
    <w:rsid w:val="00991AEB"/>
    <w:rsid w:val="009921FB"/>
    <w:rsid w:val="009923B4"/>
    <w:rsid w:val="0099268E"/>
    <w:rsid w:val="00992769"/>
    <w:rsid w:val="00992D20"/>
    <w:rsid w:val="00992FEF"/>
    <w:rsid w:val="0099389D"/>
    <w:rsid w:val="00993986"/>
    <w:rsid w:val="00993C70"/>
    <w:rsid w:val="00993CAA"/>
    <w:rsid w:val="00993E77"/>
    <w:rsid w:val="0099416C"/>
    <w:rsid w:val="009946FD"/>
    <w:rsid w:val="0099476B"/>
    <w:rsid w:val="009948B2"/>
    <w:rsid w:val="009951C2"/>
    <w:rsid w:val="0099553C"/>
    <w:rsid w:val="009956FB"/>
    <w:rsid w:val="009961B4"/>
    <w:rsid w:val="00996210"/>
    <w:rsid w:val="009964AB"/>
    <w:rsid w:val="009966AC"/>
    <w:rsid w:val="00996790"/>
    <w:rsid w:val="00996844"/>
    <w:rsid w:val="00996BAC"/>
    <w:rsid w:val="00996E7B"/>
    <w:rsid w:val="00997272"/>
    <w:rsid w:val="00997526"/>
    <w:rsid w:val="0099768C"/>
    <w:rsid w:val="00997E0D"/>
    <w:rsid w:val="009A0071"/>
    <w:rsid w:val="009A02C5"/>
    <w:rsid w:val="009A0451"/>
    <w:rsid w:val="009A05B8"/>
    <w:rsid w:val="009A0958"/>
    <w:rsid w:val="009A0BBE"/>
    <w:rsid w:val="009A0D2F"/>
    <w:rsid w:val="009A11DB"/>
    <w:rsid w:val="009A123E"/>
    <w:rsid w:val="009A1461"/>
    <w:rsid w:val="009A1838"/>
    <w:rsid w:val="009A1923"/>
    <w:rsid w:val="009A1DF1"/>
    <w:rsid w:val="009A22CC"/>
    <w:rsid w:val="009A2505"/>
    <w:rsid w:val="009A254D"/>
    <w:rsid w:val="009A283D"/>
    <w:rsid w:val="009A2CED"/>
    <w:rsid w:val="009A2F04"/>
    <w:rsid w:val="009A3AAF"/>
    <w:rsid w:val="009A3BEC"/>
    <w:rsid w:val="009A3C69"/>
    <w:rsid w:val="009A436C"/>
    <w:rsid w:val="009A497D"/>
    <w:rsid w:val="009A5134"/>
    <w:rsid w:val="009A563F"/>
    <w:rsid w:val="009A56E2"/>
    <w:rsid w:val="009A5926"/>
    <w:rsid w:val="009A63AB"/>
    <w:rsid w:val="009A64CD"/>
    <w:rsid w:val="009A67AE"/>
    <w:rsid w:val="009A6A5A"/>
    <w:rsid w:val="009A6E78"/>
    <w:rsid w:val="009A70C3"/>
    <w:rsid w:val="009A7239"/>
    <w:rsid w:val="009A7C7A"/>
    <w:rsid w:val="009B070E"/>
    <w:rsid w:val="009B0767"/>
    <w:rsid w:val="009B0D4B"/>
    <w:rsid w:val="009B15A4"/>
    <w:rsid w:val="009B186A"/>
    <w:rsid w:val="009B1A15"/>
    <w:rsid w:val="009B24F0"/>
    <w:rsid w:val="009B3501"/>
    <w:rsid w:val="009B3E56"/>
    <w:rsid w:val="009B40AE"/>
    <w:rsid w:val="009B4CFF"/>
    <w:rsid w:val="009B50BD"/>
    <w:rsid w:val="009B51B7"/>
    <w:rsid w:val="009B5382"/>
    <w:rsid w:val="009B58FB"/>
    <w:rsid w:val="009B696B"/>
    <w:rsid w:val="009B729A"/>
    <w:rsid w:val="009B736A"/>
    <w:rsid w:val="009B77A9"/>
    <w:rsid w:val="009B7F0C"/>
    <w:rsid w:val="009C0377"/>
    <w:rsid w:val="009C073B"/>
    <w:rsid w:val="009C08C3"/>
    <w:rsid w:val="009C0925"/>
    <w:rsid w:val="009C0CF8"/>
    <w:rsid w:val="009C1257"/>
    <w:rsid w:val="009C1424"/>
    <w:rsid w:val="009C163C"/>
    <w:rsid w:val="009C1957"/>
    <w:rsid w:val="009C20C2"/>
    <w:rsid w:val="009C20EB"/>
    <w:rsid w:val="009C21F8"/>
    <w:rsid w:val="009C254E"/>
    <w:rsid w:val="009C2610"/>
    <w:rsid w:val="009C282B"/>
    <w:rsid w:val="009C2BE7"/>
    <w:rsid w:val="009C2E69"/>
    <w:rsid w:val="009C3508"/>
    <w:rsid w:val="009C46AA"/>
    <w:rsid w:val="009C47B4"/>
    <w:rsid w:val="009C4907"/>
    <w:rsid w:val="009C4D14"/>
    <w:rsid w:val="009C63B4"/>
    <w:rsid w:val="009C6886"/>
    <w:rsid w:val="009C6E8D"/>
    <w:rsid w:val="009C7663"/>
    <w:rsid w:val="009C7A6F"/>
    <w:rsid w:val="009C7E64"/>
    <w:rsid w:val="009C7E7B"/>
    <w:rsid w:val="009D05CA"/>
    <w:rsid w:val="009D078F"/>
    <w:rsid w:val="009D0AD5"/>
    <w:rsid w:val="009D0F53"/>
    <w:rsid w:val="009D1852"/>
    <w:rsid w:val="009D187B"/>
    <w:rsid w:val="009D1BAB"/>
    <w:rsid w:val="009D215E"/>
    <w:rsid w:val="009D2325"/>
    <w:rsid w:val="009D2378"/>
    <w:rsid w:val="009D2550"/>
    <w:rsid w:val="009D2C6E"/>
    <w:rsid w:val="009D320A"/>
    <w:rsid w:val="009D36FA"/>
    <w:rsid w:val="009D3D26"/>
    <w:rsid w:val="009D4383"/>
    <w:rsid w:val="009D443D"/>
    <w:rsid w:val="009D46E7"/>
    <w:rsid w:val="009D49EF"/>
    <w:rsid w:val="009D4E37"/>
    <w:rsid w:val="009D51F4"/>
    <w:rsid w:val="009D51FE"/>
    <w:rsid w:val="009D5974"/>
    <w:rsid w:val="009D5B13"/>
    <w:rsid w:val="009D62CA"/>
    <w:rsid w:val="009D665C"/>
    <w:rsid w:val="009D66E4"/>
    <w:rsid w:val="009D672F"/>
    <w:rsid w:val="009D67C4"/>
    <w:rsid w:val="009D6D5A"/>
    <w:rsid w:val="009D6DED"/>
    <w:rsid w:val="009D703A"/>
    <w:rsid w:val="009D71D0"/>
    <w:rsid w:val="009D7700"/>
    <w:rsid w:val="009D7AD3"/>
    <w:rsid w:val="009E0759"/>
    <w:rsid w:val="009E0870"/>
    <w:rsid w:val="009E0F19"/>
    <w:rsid w:val="009E1C75"/>
    <w:rsid w:val="009E23AD"/>
    <w:rsid w:val="009E2609"/>
    <w:rsid w:val="009E2780"/>
    <w:rsid w:val="009E278F"/>
    <w:rsid w:val="009E2E82"/>
    <w:rsid w:val="009E36B3"/>
    <w:rsid w:val="009E393C"/>
    <w:rsid w:val="009E3EE6"/>
    <w:rsid w:val="009E4C6C"/>
    <w:rsid w:val="009E50EF"/>
    <w:rsid w:val="009E553C"/>
    <w:rsid w:val="009E5821"/>
    <w:rsid w:val="009E5B10"/>
    <w:rsid w:val="009E5C0C"/>
    <w:rsid w:val="009E5DD8"/>
    <w:rsid w:val="009E6192"/>
    <w:rsid w:val="009E61AB"/>
    <w:rsid w:val="009E6E72"/>
    <w:rsid w:val="009E724F"/>
    <w:rsid w:val="009E737E"/>
    <w:rsid w:val="009E7427"/>
    <w:rsid w:val="009E74F3"/>
    <w:rsid w:val="009E764A"/>
    <w:rsid w:val="009E7C5D"/>
    <w:rsid w:val="009F0304"/>
    <w:rsid w:val="009F075F"/>
    <w:rsid w:val="009F0858"/>
    <w:rsid w:val="009F0B6D"/>
    <w:rsid w:val="009F0BA9"/>
    <w:rsid w:val="009F0E19"/>
    <w:rsid w:val="009F0E8B"/>
    <w:rsid w:val="009F0F43"/>
    <w:rsid w:val="009F0FB3"/>
    <w:rsid w:val="009F172A"/>
    <w:rsid w:val="009F1F93"/>
    <w:rsid w:val="009F24E1"/>
    <w:rsid w:val="009F2CC1"/>
    <w:rsid w:val="009F3F2B"/>
    <w:rsid w:val="009F4576"/>
    <w:rsid w:val="009F47B5"/>
    <w:rsid w:val="009F4A4C"/>
    <w:rsid w:val="009F4BC0"/>
    <w:rsid w:val="009F4DA3"/>
    <w:rsid w:val="009F4F4A"/>
    <w:rsid w:val="009F5139"/>
    <w:rsid w:val="009F5238"/>
    <w:rsid w:val="009F59D6"/>
    <w:rsid w:val="009F5C15"/>
    <w:rsid w:val="009F5E92"/>
    <w:rsid w:val="009F6317"/>
    <w:rsid w:val="009F7277"/>
    <w:rsid w:val="009F7BE5"/>
    <w:rsid w:val="009F7ECF"/>
    <w:rsid w:val="00A00327"/>
    <w:rsid w:val="00A006C6"/>
    <w:rsid w:val="00A015E3"/>
    <w:rsid w:val="00A01981"/>
    <w:rsid w:val="00A01C8E"/>
    <w:rsid w:val="00A0244C"/>
    <w:rsid w:val="00A02A57"/>
    <w:rsid w:val="00A03156"/>
    <w:rsid w:val="00A03585"/>
    <w:rsid w:val="00A035F9"/>
    <w:rsid w:val="00A03682"/>
    <w:rsid w:val="00A0391C"/>
    <w:rsid w:val="00A03A74"/>
    <w:rsid w:val="00A042BD"/>
    <w:rsid w:val="00A0435D"/>
    <w:rsid w:val="00A04506"/>
    <w:rsid w:val="00A04967"/>
    <w:rsid w:val="00A04B2F"/>
    <w:rsid w:val="00A05027"/>
    <w:rsid w:val="00A05601"/>
    <w:rsid w:val="00A05752"/>
    <w:rsid w:val="00A05BF8"/>
    <w:rsid w:val="00A062D5"/>
    <w:rsid w:val="00A0646A"/>
    <w:rsid w:val="00A06575"/>
    <w:rsid w:val="00A067F2"/>
    <w:rsid w:val="00A06B84"/>
    <w:rsid w:val="00A06EB5"/>
    <w:rsid w:val="00A0747A"/>
    <w:rsid w:val="00A079F6"/>
    <w:rsid w:val="00A100B5"/>
    <w:rsid w:val="00A10216"/>
    <w:rsid w:val="00A1071C"/>
    <w:rsid w:val="00A117F2"/>
    <w:rsid w:val="00A11C08"/>
    <w:rsid w:val="00A12F25"/>
    <w:rsid w:val="00A13432"/>
    <w:rsid w:val="00A13CA7"/>
    <w:rsid w:val="00A13E2D"/>
    <w:rsid w:val="00A140D5"/>
    <w:rsid w:val="00A14741"/>
    <w:rsid w:val="00A1537A"/>
    <w:rsid w:val="00A15576"/>
    <w:rsid w:val="00A156CF"/>
    <w:rsid w:val="00A156DA"/>
    <w:rsid w:val="00A159DD"/>
    <w:rsid w:val="00A1653C"/>
    <w:rsid w:val="00A16BCD"/>
    <w:rsid w:val="00A16F1E"/>
    <w:rsid w:val="00A17829"/>
    <w:rsid w:val="00A17C87"/>
    <w:rsid w:val="00A17F3D"/>
    <w:rsid w:val="00A20043"/>
    <w:rsid w:val="00A200DB"/>
    <w:rsid w:val="00A207A4"/>
    <w:rsid w:val="00A209FD"/>
    <w:rsid w:val="00A20BA3"/>
    <w:rsid w:val="00A211E4"/>
    <w:rsid w:val="00A2261D"/>
    <w:rsid w:val="00A22771"/>
    <w:rsid w:val="00A228FB"/>
    <w:rsid w:val="00A22911"/>
    <w:rsid w:val="00A22E23"/>
    <w:rsid w:val="00A22FCC"/>
    <w:rsid w:val="00A23161"/>
    <w:rsid w:val="00A23A77"/>
    <w:rsid w:val="00A23C8F"/>
    <w:rsid w:val="00A24467"/>
    <w:rsid w:val="00A24700"/>
    <w:rsid w:val="00A24EE0"/>
    <w:rsid w:val="00A2536C"/>
    <w:rsid w:val="00A258C0"/>
    <w:rsid w:val="00A25DF2"/>
    <w:rsid w:val="00A261AD"/>
    <w:rsid w:val="00A26663"/>
    <w:rsid w:val="00A26803"/>
    <w:rsid w:val="00A26D75"/>
    <w:rsid w:val="00A26DD4"/>
    <w:rsid w:val="00A26F29"/>
    <w:rsid w:val="00A2787A"/>
    <w:rsid w:val="00A27F17"/>
    <w:rsid w:val="00A318F0"/>
    <w:rsid w:val="00A31A26"/>
    <w:rsid w:val="00A31D8B"/>
    <w:rsid w:val="00A31F68"/>
    <w:rsid w:val="00A32177"/>
    <w:rsid w:val="00A32313"/>
    <w:rsid w:val="00A3231A"/>
    <w:rsid w:val="00A32406"/>
    <w:rsid w:val="00A3261C"/>
    <w:rsid w:val="00A32765"/>
    <w:rsid w:val="00A32B87"/>
    <w:rsid w:val="00A32FCC"/>
    <w:rsid w:val="00A331FB"/>
    <w:rsid w:val="00A336BB"/>
    <w:rsid w:val="00A33BE5"/>
    <w:rsid w:val="00A3497D"/>
    <w:rsid w:val="00A35C21"/>
    <w:rsid w:val="00A35FF2"/>
    <w:rsid w:val="00A36759"/>
    <w:rsid w:val="00A3694D"/>
    <w:rsid w:val="00A36A1A"/>
    <w:rsid w:val="00A36DA7"/>
    <w:rsid w:val="00A36F32"/>
    <w:rsid w:val="00A37074"/>
    <w:rsid w:val="00A377DB"/>
    <w:rsid w:val="00A37AEE"/>
    <w:rsid w:val="00A37F6C"/>
    <w:rsid w:val="00A403F8"/>
    <w:rsid w:val="00A40CB0"/>
    <w:rsid w:val="00A40D2A"/>
    <w:rsid w:val="00A41292"/>
    <w:rsid w:val="00A415BE"/>
    <w:rsid w:val="00A41BFB"/>
    <w:rsid w:val="00A428F7"/>
    <w:rsid w:val="00A42B1E"/>
    <w:rsid w:val="00A42EDB"/>
    <w:rsid w:val="00A431A2"/>
    <w:rsid w:val="00A43250"/>
    <w:rsid w:val="00A4347D"/>
    <w:rsid w:val="00A434B6"/>
    <w:rsid w:val="00A43A2B"/>
    <w:rsid w:val="00A43BB3"/>
    <w:rsid w:val="00A447E7"/>
    <w:rsid w:val="00A45142"/>
    <w:rsid w:val="00A45188"/>
    <w:rsid w:val="00A451FE"/>
    <w:rsid w:val="00A45469"/>
    <w:rsid w:val="00A45549"/>
    <w:rsid w:val="00A456AD"/>
    <w:rsid w:val="00A45AD4"/>
    <w:rsid w:val="00A45B35"/>
    <w:rsid w:val="00A45D19"/>
    <w:rsid w:val="00A45F8A"/>
    <w:rsid w:val="00A45FFA"/>
    <w:rsid w:val="00A46604"/>
    <w:rsid w:val="00A46712"/>
    <w:rsid w:val="00A46A39"/>
    <w:rsid w:val="00A472E8"/>
    <w:rsid w:val="00A473DB"/>
    <w:rsid w:val="00A47943"/>
    <w:rsid w:val="00A47CC4"/>
    <w:rsid w:val="00A5009F"/>
    <w:rsid w:val="00A50289"/>
    <w:rsid w:val="00A504B7"/>
    <w:rsid w:val="00A5057D"/>
    <w:rsid w:val="00A508AA"/>
    <w:rsid w:val="00A50D8A"/>
    <w:rsid w:val="00A51105"/>
    <w:rsid w:val="00A51122"/>
    <w:rsid w:val="00A5117B"/>
    <w:rsid w:val="00A514EF"/>
    <w:rsid w:val="00A51663"/>
    <w:rsid w:val="00A51893"/>
    <w:rsid w:val="00A519B8"/>
    <w:rsid w:val="00A51E13"/>
    <w:rsid w:val="00A5217C"/>
    <w:rsid w:val="00A52287"/>
    <w:rsid w:val="00A52458"/>
    <w:rsid w:val="00A524FE"/>
    <w:rsid w:val="00A53066"/>
    <w:rsid w:val="00A530EF"/>
    <w:rsid w:val="00A5313A"/>
    <w:rsid w:val="00A5363E"/>
    <w:rsid w:val="00A53888"/>
    <w:rsid w:val="00A53F25"/>
    <w:rsid w:val="00A5415A"/>
    <w:rsid w:val="00A541D5"/>
    <w:rsid w:val="00A5439D"/>
    <w:rsid w:val="00A5470B"/>
    <w:rsid w:val="00A54D9B"/>
    <w:rsid w:val="00A54FEA"/>
    <w:rsid w:val="00A5504E"/>
    <w:rsid w:val="00A550B0"/>
    <w:rsid w:val="00A551E2"/>
    <w:rsid w:val="00A558BC"/>
    <w:rsid w:val="00A55D75"/>
    <w:rsid w:val="00A55E98"/>
    <w:rsid w:val="00A564D5"/>
    <w:rsid w:val="00A56859"/>
    <w:rsid w:val="00A5694E"/>
    <w:rsid w:val="00A56ECE"/>
    <w:rsid w:val="00A570CE"/>
    <w:rsid w:val="00A574C9"/>
    <w:rsid w:val="00A576AB"/>
    <w:rsid w:val="00A5779E"/>
    <w:rsid w:val="00A57B3A"/>
    <w:rsid w:val="00A57E1E"/>
    <w:rsid w:val="00A6013A"/>
    <w:rsid w:val="00A6046D"/>
    <w:rsid w:val="00A6059A"/>
    <w:rsid w:val="00A61037"/>
    <w:rsid w:val="00A6105B"/>
    <w:rsid w:val="00A61970"/>
    <w:rsid w:val="00A61987"/>
    <w:rsid w:val="00A61C3B"/>
    <w:rsid w:val="00A6294F"/>
    <w:rsid w:val="00A62B13"/>
    <w:rsid w:val="00A62ED4"/>
    <w:rsid w:val="00A6339C"/>
    <w:rsid w:val="00A64C9D"/>
    <w:rsid w:val="00A66692"/>
    <w:rsid w:val="00A6760F"/>
    <w:rsid w:val="00A67708"/>
    <w:rsid w:val="00A6773C"/>
    <w:rsid w:val="00A67FDB"/>
    <w:rsid w:val="00A71122"/>
    <w:rsid w:val="00A71471"/>
    <w:rsid w:val="00A716D0"/>
    <w:rsid w:val="00A71E33"/>
    <w:rsid w:val="00A725C8"/>
    <w:rsid w:val="00A72797"/>
    <w:rsid w:val="00A72A78"/>
    <w:rsid w:val="00A730FF"/>
    <w:rsid w:val="00A73AF2"/>
    <w:rsid w:val="00A73EE5"/>
    <w:rsid w:val="00A741D6"/>
    <w:rsid w:val="00A74746"/>
    <w:rsid w:val="00A7488B"/>
    <w:rsid w:val="00A753DA"/>
    <w:rsid w:val="00A755E2"/>
    <w:rsid w:val="00A75B45"/>
    <w:rsid w:val="00A75F7E"/>
    <w:rsid w:val="00A767C7"/>
    <w:rsid w:val="00A768BF"/>
    <w:rsid w:val="00A77806"/>
    <w:rsid w:val="00A77C08"/>
    <w:rsid w:val="00A77EED"/>
    <w:rsid w:val="00A802C7"/>
    <w:rsid w:val="00A80508"/>
    <w:rsid w:val="00A806E7"/>
    <w:rsid w:val="00A80AF0"/>
    <w:rsid w:val="00A80B17"/>
    <w:rsid w:val="00A80B85"/>
    <w:rsid w:val="00A80B87"/>
    <w:rsid w:val="00A80F68"/>
    <w:rsid w:val="00A81166"/>
    <w:rsid w:val="00A81254"/>
    <w:rsid w:val="00A81BD4"/>
    <w:rsid w:val="00A8225B"/>
    <w:rsid w:val="00A82DE9"/>
    <w:rsid w:val="00A8391D"/>
    <w:rsid w:val="00A83C13"/>
    <w:rsid w:val="00A83E33"/>
    <w:rsid w:val="00A8411A"/>
    <w:rsid w:val="00A84919"/>
    <w:rsid w:val="00A84BEE"/>
    <w:rsid w:val="00A85711"/>
    <w:rsid w:val="00A857C5"/>
    <w:rsid w:val="00A85982"/>
    <w:rsid w:val="00A85A52"/>
    <w:rsid w:val="00A86420"/>
    <w:rsid w:val="00A866E3"/>
    <w:rsid w:val="00A86BA6"/>
    <w:rsid w:val="00A86CD9"/>
    <w:rsid w:val="00A8764B"/>
    <w:rsid w:val="00A8787D"/>
    <w:rsid w:val="00A902EF"/>
    <w:rsid w:val="00A909E3"/>
    <w:rsid w:val="00A90B72"/>
    <w:rsid w:val="00A90DCD"/>
    <w:rsid w:val="00A90FEF"/>
    <w:rsid w:val="00A912F3"/>
    <w:rsid w:val="00A912FD"/>
    <w:rsid w:val="00A91DB7"/>
    <w:rsid w:val="00A92199"/>
    <w:rsid w:val="00A92233"/>
    <w:rsid w:val="00A92BD3"/>
    <w:rsid w:val="00A92BF1"/>
    <w:rsid w:val="00A92E0B"/>
    <w:rsid w:val="00A935D7"/>
    <w:rsid w:val="00A9368C"/>
    <w:rsid w:val="00A939B2"/>
    <w:rsid w:val="00A93B85"/>
    <w:rsid w:val="00A93D50"/>
    <w:rsid w:val="00A93DA3"/>
    <w:rsid w:val="00A93E74"/>
    <w:rsid w:val="00A93F58"/>
    <w:rsid w:val="00A9488F"/>
    <w:rsid w:val="00A948DF"/>
    <w:rsid w:val="00A94A2C"/>
    <w:rsid w:val="00A954D2"/>
    <w:rsid w:val="00A95BE9"/>
    <w:rsid w:val="00A95DB4"/>
    <w:rsid w:val="00A965DB"/>
    <w:rsid w:val="00A966AC"/>
    <w:rsid w:val="00A96A16"/>
    <w:rsid w:val="00A96EFD"/>
    <w:rsid w:val="00A9745D"/>
    <w:rsid w:val="00A97625"/>
    <w:rsid w:val="00AA0216"/>
    <w:rsid w:val="00AA0261"/>
    <w:rsid w:val="00AA0A8E"/>
    <w:rsid w:val="00AA11CE"/>
    <w:rsid w:val="00AA186E"/>
    <w:rsid w:val="00AA1889"/>
    <w:rsid w:val="00AA1AFE"/>
    <w:rsid w:val="00AA250B"/>
    <w:rsid w:val="00AA2984"/>
    <w:rsid w:val="00AA3111"/>
    <w:rsid w:val="00AA35E1"/>
    <w:rsid w:val="00AA37AF"/>
    <w:rsid w:val="00AA4046"/>
    <w:rsid w:val="00AA42D4"/>
    <w:rsid w:val="00AA481D"/>
    <w:rsid w:val="00AA4E19"/>
    <w:rsid w:val="00AA52C3"/>
    <w:rsid w:val="00AA625A"/>
    <w:rsid w:val="00AA62AE"/>
    <w:rsid w:val="00AA65BF"/>
    <w:rsid w:val="00AA6798"/>
    <w:rsid w:val="00AA7020"/>
    <w:rsid w:val="00AA73E3"/>
    <w:rsid w:val="00AA7589"/>
    <w:rsid w:val="00AA77FC"/>
    <w:rsid w:val="00AA7BCB"/>
    <w:rsid w:val="00AA7C63"/>
    <w:rsid w:val="00AA7F73"/>
    <w:rsid w:val="00AB03F5"/>
    <w:rsid w:val="00AB066B"/>
    <w:rsid w:val="00AB078C"/>
    <w:rsid w:val="00AB0BCC"/>
    <w:rsid w:val="00AB0E32"/>
    <w:rsid w:val="00AB184A"/>
    <w:rsid w:val="00AB1CDB"/>
    <w:rsid w:val="00AB1D53"/>
    <w:rsid w:val="00AB2259"/>
    <w:rsid w:val="00AB234B"/>
    <w:rsid w:val="00AB372A"/>
    <w:rsid w:val="00AB3AF8"/>
    <w:rsid w:val="00AB4001"/>
    <w:rsid w:val="00AB4383"/>
    <w:rsid w:val="00AB4885"/>
    <w:rsid w:val="00AB5A53"/>
    <w:rsid w:val="00AB5ADD"/>
    <w:rsid w:val="00AB6042"/>
    <w:rsid w:val="00AB622B"/>
    <w:rsid w:val="00AB643A"/>
    <w:rsid w:val="00AB69B4"/>
    <w:rsid w:val="00AB6A15"/>
    <w:rsid w:val="00AB6BCC"/>
    <w:rsid w:val="00AB6D06"/>
    <w:rsid w:val="00AB72B2"/>
    <w:rsid w:val="00AB72C1"/>
    <w:rsid w:val="00AC00D4"/>
    <w:rsid w:val="00AC04EE"/>
    <w:rsid w:val="00AC08F7"/>
    <w:rsid w:val="00AC09E0"/>
    <w:rsid w:val="00AC0C69"/>
    <w:rsid w:val="00AC1AF0"/>
    <w:rsid w:val="00AC1D20"/>
    <w:rsid w:val="00AC1E3D"/>
    <w:rsid w:val="00AC2165"/>
    <w:rsid w:val="00AC2265"/>
    <w:rsid w:val="00AC2451"/>
    <w:rsid w:val="00AC285F"/>
    <w:rsid w:val="00AC2CC5"/>
    <w:rsid w:val="00AC3562"/>
    <w:rsid w:val="00AC373E"/>
    <w:rsid w:val="00AC3F87"/>
    <w:rsid w:val="00AC4138"/>
    <w:rsid w:val="00AC4268"/>
    <w:rsid w:val="00AC49F1"/>
    <w:rsid w:val="00AC4B65"/>
    <w:rsid w:val="00AC4B7F"/>
    <w:rsid w:val="00AC4DEB"/>
    <w:rsid w:val="00AC4E91"/>
    <w:rsid w:val="00AC4F1E"/>
    <w:rsid w:val="00AC5159"/>
    <w:rsid w:val="00AC52B3"/>
    <w:rsid w:val="00AC54E6"/>
    <w:rsid w:val="00AC55D4"/>
    <w:rsid w:val="00AC5A9A"/>
    <w:rsid w:val="00AC6110"/>
    <w:rsid w:val="00AC6550"/>
    <w:rsid w:val="00AC6586"/>
    <w:rsid w:val="00AC6674"/>
    <w:rsid w:val="00AC6BA2"/>
    <w:rsid w:val="00AC7710"/>
    <w:rsid w:val="00AC7BAE"/>
    <w:rsid w:val="00AD059D"/>
    <w:rsid w:val="00AD0CB2"/>
    <w:rsid w:val="00AD11C6"/>
    <w:rsid w:val="00AD133F"/>
    <w:rsid w:val="00AD138B"/>
    <w:rsid w:val="00AD13A4"/>
    <w:rsid w:val="00AD17B3"/>
    <w:rsid w:val="00AD20AD"/>
    <w:rsid w:val="00AD23CB"/>
    <w:rsid w:val="00AD2C45"/>
    <w:rsid w:val="00AD2D79"/>
    <w:rsid w:val="00AD2E80"/>
    <w:rsid w:val="00AD2EED"/>
    <w:rsid w:val="00AD4A44"/>
    <w:rsid w:val="00AD5443"/>
    <w:rsid w:val="00AD698B"/>
    <w:rsid w:val="00AD70E1"/>
    <w:rsid w:val="00AD71F4"/>
    <w:rsid w:val="00AD73BA"/>
    <w:rsid w:val="00AD77BB"/>
    <w:rsid w:val="00AD7969"/>
    <w:rsid w:val="00AD7E7B"/>
    <w:rsid w:val="00AD7FC8"/>
    <w:rsid w:val="00AE01C6"/>
    <w:rsid w:val="00AE0799"/>
    <w:rsid w:val="00AE1036"/>
    <w:rsid w:val="00AE12DA"/>
    <w:rsid w:val="00AE19AB"/>
    <w:rsid w:val="00AE207D"/>
    <w:rsid w:val="00AE2594"/>
    <w:rsid w:val="00AE2F19"/>
    <w:rsid w:val="00AE2F93"/>
    <w:rsid w:val="00AE33A9"/>
    <w:rsid w:val="00AE34C5"/>
    <w:rsid w:val="00AE351D"/>
    <w:rsid w:val="00AE3A43"/>
    <w:rsid w:val="00AE3A82"/>
    <w:rsid w:val="00AE3C78"/>
    <w:rsid w:val="00AE3DB1"/>
    <w:rsid w:val="00AE3E00"/>
    <w:rsid w:val="00AE3E3B"/>
    <w:rsid w:val="00AE3FFC"/>
    <w:rsid w:val="00AE4546"/>
    <w:rsid w:val="00AE5B13"/>
    <w:rsid w:val="00AE7194"/>
    <w:rsid w:val="00AE7A75"/>
    <w:rsid w:val="00AF11C3"/>
    <w:rsid w:val="00AF17F9"/>
    <w:rsid w:val="00AF1E72"/>
    <w:rsid w:val="00AF235E"/>
    <w:rsid w:val="00AF301A"/>
    <w:rsid w:val="00AF3029"/>
    <w:rsid w:val="00AF3598"/>
    <w:rsid w:val="00AF3D6E"/>
    <w:rsid w:val="00AF4308"/>
    <w:rsid w:val="00AF43A6"/>
    <w:rsid w:val="00AF52F6"/>
    <w:rsid w:val="00AF52F9"/>
    <w:rsid w:val="00AF6972"/>
    <w:rsid w:val="00AF6A19"/>
    <w:rsid w:val="00AF7ACA"/>
    <w:rsid w:val="00AF7E4F"/>
    <w:rsid w:val="00B00251"/>
    <w:rsid w:val="00B00426"/>
    <w:rsid w:val="00B004AF"/>
    <w:rsid w:val="00B00689"/>
    <w:rsid w:val="00B008D5"/>
    <w:rsid w:val="00B01207"/>
    <w:rsid w:val="00B01B0A"/>
    <w:rsid w:val="00B01C54"/>
    <w:rsid w:val="00B01E29"/>
    <w:rsid w:val="00B020D2"/>
    <w:rsid w:val="00B02176"/>
    <w:rsid w:val="00B02251"/>
    <w:rsid w:val="00B0258A"/>
    <w:rsid w:val="00B02FEA"/>
    <w:rsid w:val="00B03248"/>
    <w:rsid w:val="00B03529"/>
    <w:rsid w:val="00B039E1"/>
    <w:rsid w:val="00B03AB4"/>
    <w:rsid w:val="00B03EC2"/>
    <w:rsid w:val="00B03F3E"/>
    <w:rsid w:val="00B040C8"/>
    <w:rsid w:val="00B04BFD"/>
    <w:rsid w:val="00B0522E"/>
    <w:rsid w:val="00B05E89"/>
    <w:rsid w:val="00B0640B"/>
    <w:rsid w:val="00B068C2"/>
    <w:rsid w:val="00B06AE7"/>
    <w:rsid w:val="00B06E0A"/>
    <w:rsid w:val="00B06FEA"/>
    <w:rsid w:val="00B07710"/>
    <w:rsid w:val="00B07A0E"/>
    <w:rsid w:val="00B07D72"/>
    <w:rsid w:val="00B10368"/>
    <w:rsid w:val="00B10C0A"/>
    <w:rsid w:val="00B10D5F"/>
    <w:rsid w:val="00B11FFD"/>
    <w:rsid w:val="00B12204"/>
    <w:rsid w:val="00B122F8"/>
    <w:rsid w:val="00B12595"/>
    <w:rsid w:val="00B1295E"/>
    <w:rsid w:val="00B13666"/>
    <w:rsid w:val="00B136AB"/>
    <w:rsid w:val="00B13784"/>
    <w:rsid w:val="00B14C2F"/>
    <w:rsid w:val="00B1536F"/>
    <w:rsid w:val="00B15525"/>
    <w:rsid w:val="00B15FDF"/>
    <w:rsid w:val="00B161CC"/>
    <w:rsid w:val="00B164B9"/>
    <w:rsid w:val="00B168B1"/>
    <w:rsid w:val="00B16F9C"/>
    <w:rsid w:val="00B17706"/>
    <w:rsid w:val="00B1794F"/>
    <w:rsid w:val="00B17E66"/>
    <w:rsid w:val="00B20106"/>
    <w:rsid w:val="00B20259"/>
    <w:rsid w:val="00B204A5"/>
    <w:rsid w:val="00B219F1"/>
    <w:rsid w:val="00B21B43"/>
    <w:rsid w:val="00B21C28"/>
    <w:rsid w:val="00B223F8"/>
    <w:rsid w:val="00B22665"/>
    <w:rsid w:val="00B22BBC"/>
    <w:rsid w:val="00B22C8A"/>
    <w:rsid w:val="00B22CDF"/>
    <w:rsid w:val="00B23194"/>
    <w:rsid w:val="00B2348E"/>
    <w:rsid w:val="00B2388C"/>
    <w:rsid w:val="00B2402F"/>
    <w:rsid w:val="00B241C6"/>
    <w:rsid w:val="00B2422C"/>
    <w:rsid w:val="00B243BD"/>
    <w:rsid w:val="00B2491D"/>
    <w:rsid w:val="00B24B40"/>
    <w:rsid w:val="00B24DB3"/>
    <w:rsid w:val="00B24DE1"/>
    <w:rsid w:val="00B24FBA"/>
    <w:rsid w:val="00B25014"/>
    <w:rsid w:val="00B250EF"/>
    <w:rsid w:val="00B2567B"/>
    <w:rsid w:val="00B25927"/>
    <w:rsid w:val="00B25A54"/>
    <w:rsid w:val="00B25C4B"/>
    <w:rsid w:val="00B2611C"/>
    <w:rsid w:val="00B26649"/>
    <w:rsid w:val="00B26915"/>
    <w:rsid w:val="00B26C1B"/>
    <w:rsid w:val="00B26E61"/>
    <w:rsid w:val="00B26F5C"/>
    <w:rsid w:val="00B27222"/>
    <w:rsid w:val="00B27FBB"/>
    <w:rsid w:val="00B307C7"/>
    <w:rsid w:val="00B30902"/>
    <w:rsid w:val="00B30E62"/>
    <w:rsid w:val="00B3167A"/>
    <w:rsid w:val="00B32319"/>
    <w:rsid w:val="00B324BD"/>
    <w:rsid w:val="00B329AC"/>
    <w:rsid w:val="00B32C03"/>
    <w:rsid w:val="00B33735"/>
    <w:rsid w:val="00B33E27"/>
    <w:rsid w:val="00B34139"/>
    <w:rsid w:val="00B342BB"/>
    <w:rsid w:val="00B34623"/>
    <w:rsid w:val="00B3485A"/>
    <w:rsid w:val="00B34AB7"/>
    <w:rsid w:val="00B3514A"/>
    <w:rsid w:val="00B354D7"/>
    <w:rsid w:val="00B357AB"/>
    <w:rsid w:val="00B3580C"/>
    <w:rsid w:val="00B36C49"/>
    <w:rsid w:val="00B37593"/>
    <w:rsid w:val="00B37A17"/>
    <w:rsid w:val="00B37C15"/>
    <w:rsid w:val="00B37F03"/>
    <w:rsid w:val="00B37FFE"/>
    <w:rsid w:val="00B4068D"/>
    <w:rsid w:val="00B40E55"/>
    <w:rsid w:val="00B41067"/>
    <w:rsid w:val="00B413E7"/>
    <w:rsid w:val="00B41C62"/>
    <w:rsid w:val="00B420F3"/>
    <w:rsid w:val="00B4271A"/>
    <w:rsid w:val="00B429C3"/>
    <w:rsid w:val="00B437B7"/>
    <w:rsid w:val="00B43995"/>
    <w:rsid w:val="00B43D02"/>
    <w:rsid w:val="00B43E87"/>
    <w:rsid w:val="00B447E3"/>
    <w:rsid w:val="00B44A89"/>
    <w:rsid w:val="00B44C5F"/>
    <w:rsid w:val="00B45592"/>
    <w:rsid w:val="00B45ADA"/>
    <w:rsid w:val="00B466C7"/>
    <w:rsid w:val="00B4677B"/>
    <w:rsid w:val="00B4679F"/>
    <w:rsid w:val="00B46AB8"/>
    <w:rsid w:val="00B46B2F"/>
    <w:rsid w:val="00B46C91"/>
    <w:rsid w:val="00B46EA5"/>
    <w:rsid w:val="00B47047"/>
    <w:rsid w:val="00B475A0"/>
    <w:rsid w:val="00B47910"/>
    <w:rsid w:val="00B47A4F"/>
    <w:rsid w:val="00B47B14"/>
    <w:rsid w:val="00B50030"/>
    <w:rsid w:val="00B50C37"/>
    <w:rsid w:val="00B50FC0"/>
    <w:rsid w:val="00B511FD"/>
    <w:rsid w:val="00B512BD"/>
    <w:rsid w:val="00B51327"/>
    <w:rsid w:val="00B513A6"/>
    <w:rsid w:val="00B514AF"/>
    <w:rsid w:val="00B52299"/>
    <w:rsid w:val="00B525D6"/>
    <w:rsid w:val="00B52837"/>
    <w:rsid w:val="00B52D08"/>
    <w:rsid w:val="00B534DA"/>
    <w:rsid w:val="00B53C2D"/>
    <w:rsid w:val="00B53C64"/>
    <w:rsid w:val="00B5415F"/>
    <w:rsid w:val="00B54784"/>
    <w:rsid w:val="00B54D80"/>
    <w:rsid w:val="00B54EE6"/>
    <w:rsid w:val="00B54FFE"/>
    <w:rsid w:val="00B55309"/>
    <w:rsid w:val="00B559D6"/>
    <w:rsid w:val="00B55B33"/>
    <w:rsid w:val="00B563BF"/>
    <w:rsid w:val="00B56A6E"/>
    <w:rsid w:val="00B56B16"/>
    <w:rsid w:val="00B57771"/>
    <w:rsid w:val="00B57B17"/>
    <w:rsid w:val="00B57CD2"/>
    <w:rsid w:val="00B6028A"/>
    <w:rsid w:val="00B602E1"/>
    <w:rsid w:val="00B6042E"/>
    <w:rsid w:val="00B6049A"/>
    <w:rsid w:val="00B613AD"/>
    <w:rsid w:val="00B61419"/>
    <w:rsid w:val="00B62245"/>
    <w:rsid w:val="00B624B4"/>
    <w:rsid w:val="00B6256F"/>
    <w:rsid w:val="00B6283E"/>
    <w:rsid w:val="00B62894"/>
    <w:rsid w:val="00B62B20"/>
    <w:rsid w:val="00B62CC6"/>
    <w:rsid w:val="00B63A18"/>
    <w:rsid w:val="00B63F5E"/>
    <w:rsid w:val="00B6405D"/>
    <w:rsid w:val="00B64196"/>
    <w:rsid w:val="00B64370"/>
    <w:rsid w:val="00B64687"/>
    <w:rsid w:val="00B64C29"/>
    <w:rsid w:val="00B64DD6"/>
    <w:rsid w:val="00B64F33"/>
    <w:rsid w:val="00B6527D"/>
    <w:rsid w:val="00B65359"/>
    <w:rsid w:val="00B657B0"/>
    <w:rsid w:val="00B65E79"/>
    <w:rsid w:val="00B66007"/>
    <w:rsid w:val="00B66401"/>
    <w:rsid w:val="00B66817"/>
    <w:rsid w:val="00B66EB8"/>
    <w:rsid w:val="00B66FEA"/>
    <w:rsid w:val="00B676F1"/>
    <w:rsid w:val="00B67DE8"/>
    <w:rsid w:val="00B70712"/>
    <w:rsid w:val="00B70F57"/>
    <w:rsid w:val="00B70FBA"/>
    <w:rsid w:val="00B71B48"/>
    <w:rsid w:val="00B71D92"/>
    <w:rsid w:val="00B7218E"/>
    <w:rsid w:val="00B7277B"/>
    <w:rsid w:val="00B728E9"/>
    <w:rsid w:val="00B72C1A"/>
    <w:rsid w:val="00B72C61"/>
    <w:rsid w:val="00B72FA7"/>
    <w:rsid w:val="00B73256"/>
    <w:rsid w:val="00B734F5"/>
    <w:rsid w:val="00B736CF"/>
    <w:rsid w:val="00B73A3E"/>
    <w:rsid w:val="00B73DE5"/>
    <w:rsid w:val="00B73DEA"/>
    <w:rsid w:val="00B73E11"/>
    <w:rsid w:val="00B7407F"/>
    <w:rsid w:val="00B741D0"/>
    <w:rsid w:val="00B75503"/>
    <w:rsid w:val="00B755D7"/>
    <w:rsid w:val="00B7610F"/>
    <w:rsid w:val="00B7635C"/>
    <w:rsid w:val="00B7662B"/>
    <w:rsid w:val="00B771E3"/>
    <w:rsid w:val="00B7765E"/>
    <w:rsid w:val="00B77E91"/>
    <w:rsid w:val="00B80301"/>
    <w:rsid w:val="00B80BBE"/>
    <w:rsid w:val="00B80F3A"/>
    <w:rsid w:val="00B8145B"/>
    <w:rsid w:val="00B81A53"/>
    <w:rsid w:val="00B81AF6"/>
    <w:rsid w:val="00B81B6D"/>
    <w:rsid w:val="00B81CDA"/>
    <w:rsid w:val="00B81D2F"/>
    <w:rsid w:val="00B81EA2"/>
    <w:rsid w:val="00B8280D"/>
    <w:rsid w:val="00B831C0"/>
    <w:rsid w:val="00B83845"/>
    <w:rsid w:val="00B83AE5"/>
    <w:rsid w:val="00B846C7"/>
    <w:rsid w:val="00B8477B"/>
    <w:rsid w:val="00B84805"/>
    <w:rsid w:val="00B84923"/>
    <w:rsid w:val="00B84A16"/>
    <w:rsid w:val="00B84A4C"/>
    <w:rsid w:val="00B84F06"/>
    <w:rsid w:val="00B86049"/>
    <w:rsid w:val="00B865B2"/>
    <w:rsid w:val="00B871DC"/>
    <w:rsid w:val="00B87BA7"/>
    <w:rsid w:val="00B90320"/>
    <w:rsid w:val="00B9091F"/>
    <w:rsid w:val="00B909D4"/>
    <w:rsid w:val="00B9133C"/>
    <w:rsid w:val="00B91B1A"/>
    <w:rsid w:val="00B91F97"/>
    <w:rsid w:val="00B92319"/>
    <w:rsid w:val="00B928E6"/>
    <w:rsid w:val="00B92C63"/>
    <w:rsid w:val="00B92D9F"/>
    <w:rsid w:val="00B93A07"/>
    <w:rsid w:val="00B93C51"/>
    <w:rsid w:val="00B93CD4"/>
    <w:rsid w:val="00B93FF4"/>
    <w:rsid w:val="00B94285"/>
    <w:rsid w:val="00B94442"/>
    <w:rsid w:val="00B94856"/>
    <w:rsid w:val="00B95226"/>
    <w:rsid w:val="00B95FAA"/>
    <w:rsid w:val="00B95FB6"/>
    <w:rsid w:val="00B96612"/>
    <w:rsid w:val="00B9661C"/>
    <w:rsid w:val="00B9680A"/>
    <w:rsid w:val="00B97316"/>
    <w:rsid w:val="00B9731D"/>
    <w:rsid w:val="00B97E17"/>
    <w:rsid w:val="00B97ECF"/>
    <w:rsid w:val="00BA00D5"/>
    <w:rsid w:val="00BA0462"/>
    <w:rsid w:val="00BA04FB"/>
    <w:rsid w:val="00BA07D7"/>
    <w:rsid w:val="00BA0959"/>
    <w:rsid w:val="00BA0C00"/>
    <w:rsid w:val="00BA0D50"/>
    <w:rsid w:val="00BA131A"/>
    <w:rsid w:val="00BA13B8"/>
    <w:rsid w:val="00BA246A"/>
    <w:rsid w:val="00BA2EC0"/>
    <w:rsid w:val="00BA3691"/>
    <w:rsid w:val="00BA3DCE"/>
    <w:rsid w:val="00BA4188"/>
    <w:rsid w:val="00BA41A9"/>
    <w:rsid w:val="00BA4A43"/>
    <w:rsid w:val="00BA4CF6"/>
    <w:rsid w:val="00BA5114"/>
    <w:rsid w:val="00BA51B0"/>
    <w:rsid w:val="00BA55B4"/>
    <w:rsid w:val="00BA579A"/>
    <w:rsid w:val="00BA5901"/>
    <w:rsid w:val="00BA6848"/>
    <w:rsid w:val="00BA6B18"/>
    <w:rsid w:val="00BA6C67"/>
    <w:rsid w:val="00BA6D3F"/>
    <w:rsid w:val="00BA7457"/>
    <w:rsid w:val="00BA77E2"/>
    <w:rsid w:val="00BA79B2"/>
    <w:rsid w:val="00BA7A37"/>
    <w:rsid w:val="00BA7BE3"/>
    <w:rsid w:val="00BA7C78"/>
    <w:rsid w:val="00BA7CCA"/>
    <w:rsid w:val="00BA7FF0"/>
    <w:rsid w:val="00BB0A8C"/>
    <w:rsid w:val="00BB0BF8"/>
    <w:rsid w:val="00BB1403"/>
    <w:rsid w:val="00BB2132"/>
    <w:rsid w:val="00BB22E5"/>
    <w:rsid w:val="00BB2440"/>
    <w:rsid w:val="00BB2553"/>
    <w:rsid w:val="00BB27D1"/>
    <w:rsid w:val="00BB29C3"/>
    <w:rsid w:val="00BB2B3F"/>
    <w:rsid w:val="00BB3342"/>
    <w:rsid w:val="00BB34CE"/>
    <w:rsid w:val="00BB3A4E"/>
    <w:rsid w:val="00BB3EF8"/>
    <w:rsid w:val="00BB43D0"/>
    <w:rsid w:val="00BB446D"/>
    <w:rsid w:val="00BB4818"/>
    <w:rsid w:val="00BB490D"/>
    <w:rsid w:val="00BB4A16"/>
    <w:rsid w:val="00BB589E"/>
    <w:rsid w:val="00BB58F5"/>
    <w:rsid w:val="00BB5C39"/>
    <w:rsid w:val="00BB60B8"/>
    <w:rsid w:val="00BB6255"/>
    <w:rsid w:val="00BB65FB"/>
    <w:rsid w:val="00BB6A3F"/>
    <w:rsid w:val="00BB719A"/>
    <w:rsid w:val="00BB7310"/>
    <w:rsid w:val="00BB7954"/>
    <w:rsid w:val="00BB7F15"/>
    <w:rsid w:val="00BC007D"/>
    <w:rsid w:val="00BC00E0"/>
    <w:rsid w:val="00BC01EA"/>
    <w:rsid w:val="00BC02B0"/>
    <w:rsid w:val="00BC0E12"/>
    <w:rsid w:val="00BC1052"/>
    <w:rsid w:val="00BC1093"/>
    <w:rsid w:val="00BC1538"/>
    <w:rsid w:val="00BC15BB"/>
    <w:rsid w:val="00BC1FA1"/>
    <w:rsid w:val="00BC251E"/>
    <w:rsid w:val="00BC29F5"/>
    <w:rsid w:val="00BC3283"/>
    <w:rsid w:val="00BC32E0"/>
    <w:rsid w:val="00BC332B"/>
    <w:rsid w:val="00BC3E8D"/>
    <w:rsid w:val="00BC3EA7"/>
    <w:rsid w:val="00BC403B"/>
    <w:rsid w:val="00BC4610"/>
    <w:rsid w:val="00BC4831"/>
    <w:rsid w:val="00BC4839"/>
    <w:rsid w:val="00BC4E78"/>
    <w:rsid w:val="00BC4EBA"/>
    <w:rsid w:val="00BC4F71"/>
    <w:rsid w:val="00BC532B"/>
    <w:rsid w:val="00BC53ED"/>
    <w:rsid w:val="00BC6044"/>
    <w:rsid w:val="00BC7243"/>
    <w:rsid w:val="00BD098C"/>
    <w:rsid w:val="00BD0A4A"/>
    <w:rsid w:val="00BD151B"/>
    <w:rsid w:val="00BD243C"/>
    <w:rsid w:val="00BD2FE5"/>
    <w:rsid w:val="00BD3409"/>
    <w:rsid w:val="00BD379D"/>
    <w:rsid w:val="00BD37E5"/>
    <w:rsid w:val="00BD393E"/>
    <w:rsid w:val="00BD3D27"/>
    <w:rsid w:val="00BD3FE7"/>
    <w:rsid w:val="00BD4260"/>
    <w:rsid w:val="00BD46AD"/>
    <w:rsid w:val="00BD47D5"/>
    <w:rsid w:val="00BD4E4A"/>
    <w:rsid w:val="00BD4F91"/>
    <w:rsid w:val="00BD54F3"/>
    <w:rsid w:val="00BD5A5F"/>
    <w:rsid w:val="00BD61A0"/>
    <w:rsid w:val="00BD6AEE"/>
    <w:rsid w:val="00BD76A9"/>
    <w:rsid w:val="00BD7BC1"/>
    <w:rsid w:val="00BD7CE3"/>
    <w:rsid w:val="00BD7D75"/>
    <w:rsid w:val="00BE07CA"/>
    <w:rsid w:val="00BE0D51"/>
    <w:rsid w:val="00BE11D6"/>
    <w:rsid w:val="00BE152C"/>
    <w:rsid w:val="00BE1A21"/>
    <w:rsid w:val="00BE2072"/>
    <w:rsid w:val="00BE2E06"/>
    <w:rsid w:val="00BE2F90"/>
    <w:rsid w:val="00BE2FAB"/>
    <w:rsid w:val="00BE311A"/>
    <w:rsid w:val="00BE34B1"/>
    <w:rsid w:val="00BE3CC4"/>
    <w:rsid w:val="00BE3F18"/>
    <w:rsid w:val="00BE42B1"/>
    <w:rsid w:val="00BE43B1"/>
    <w:rsid w:val="00BE462B"/>
    <w:rsid w:val="00BE4E44"/>
    <w:rsid w:val="00BE55B8"/>
    <w:rsid w:val="00BE5787"/>
    <w:rsid w:val="00BE5B7C"/>
    <w:rsid w:val="00BE5E9B"/>
    <w:rsid w:val="00BE5EB5"/>
    <w:rsid w:val="00BE6021"/>
    <w:rsid w:val="00BE6C44"/>
    <w:rsid w:val="00BE74CE"/>
    <w:rsid w:val="00BE7B59"/>
    <w:rsid w:val="00BF075B"/>
    <w:rsid w:val="00BF0995"/>
    <w:rsid w:val="00BF0A34"/>
    <w:rsid w:val="00BF0CAD"/>
    <w:rsid w:val="00BF0E5F"/>
    <w:rsid w:val="00BF111E"/>
    <w:rsid w:val="00BF1156"/>
    <w:rsid w:val="00BF1831"/>
    <w:rsid w:val="00BF1E3B"/>
    <w:rsid w:val="00BF1F20"/>
    <w:rsid w:val="00BF24F4"/>
    <w:rsid w:val="00BF2684"/>
    <w:rsid w:val="00BF2BF1"/>
    <w:rsid w:val="00BF2DB5"/>
    <w:rsid w:val="00BF3192"/>
    <w:rsid w:val="00BF3403"/>
    <w:rsid w:val="00BF4137"/>
    <w:rsid w:val="00BF4537"/>
    <w:rsid w:val="00BF47A1"/>
    <w:rsid w:val="00BF4C11"/>
    <w:rsid w:val="00BF4C29"/>
    <w:rsid w:val="00BF55B1"/>
    <w:rsid w:val="00BF5864"/>
    <w:rsid w:val="00BF5991"/>
    <w:rsid w:val="00BF5A0D"/>
    <w:rsid w:val="00BF5AE7"/>
    <w:rsid w:val="00BF639E"/>
    <w:rsid w:val="00BF6C17"/>
    <w:rsid w:val="00BF6ECA"/>
    <w:rsid w:val="00BF7258"/>
    <w:rsid w:val="00C001EF"/>
    <w:rsid w:val="00C00265"/>
    <w:rsid w:val="00C00B83"/>
    <w:rsid w:val="00C00D2F"/>
    <w:rsid w:val="00C00E4E"/>
    <w:rsid w:val="00C01195"/>
    <w:rsid w:val="00C02AA6"/>
    <w:rsid w:val="00C03215"/>
    <w:rsid w:val="00C0360A"/>
    <w:rsid w:val="00C03802"/>
    <w:rsid w:val="00C03E26"/>
    <w:rsid w:val="00C04041"/>
    <w:rsid w:val="00C044F0"/>
    <w:rsid w:val="00C04E0C"/>
    <w:rsid w:val="00C04F3F"/>
    <w:rsid w:val="00C05050"/>
    <w:rsid w:val="00C050A6"/>
    <w:rsid w:val="00C05218"/>
    <w:rsid w:val="00C055D7"/>
    <w:rsid w:val="00C06019"/>
    <w:rsid w:val="00C0637A"/>
    <w:rsid w:val="00C0657B"/>
    <w:rsid w:val="00C06820"/>
    <w:rsid w:val="00C06B2F"/>
    <w:rsid w:val="00C06C1A"/>
    <w:rsid w:val="00C07131"/>
    <w:rsid w:val="00C07721"/>
    <w:rsid w:val="00C07BF0"/>
    <w:rsid w:val="00C07CD4"/>
    <w:rsid w:val="00C07E1A"/>
    <w:rsid w:val="00C10182"/>
    <w:rsid w:val="00C1115A"/>
    <w:rsid w:val="00C1118C"/>
    <w:rsid w:val="00C111C6"/>
    <w:rsid w:val="00C111CA"/>
    <w:rsid w:val="00C11437"/>
    <w:rsid w:val="00C12449"/>
    <w:rsid w:val="00C1286E"/>
    <w:rsid w:val="00C12DB3"/>
    <w:rsid w:val="00C13444"/>
    <w:rsid w:val="00C13814"/>
    <w:rsid w:val="00C13874"/>
    <w:rsid w:val="00C13D49"/>
    <w:rsid w:val="00C13E80"/>
    <w:rsid w:val="00C13E87"/>
    <w:rsid w:val="00C14154"/>
    <w:rsid w:val="00C14548"/>
    <w:rsid w:val="00C147AA"/>
    <w:rsid w:val="00C14884"/>
    <w:rsid w:val="00C14CE4"/>
    <w:rsid w:val="00C14F9B"/>
    <w:rsid w:val="00C14FCB"/>
    <w:rsid w:val="00C150B3"/>
    <w:rsid w:val="00C15230"/>
    <w:rsid w:val="00C157B2"/>
    <w:rsid w:val="00C15969"/>
    <w:rsid w:val="00C15DF8"/>
    <w:rsid w:val="00C1614C"/>
    <w:rsid w:val="00C163CC"/>
    <w:rsid w:val="00C16C46"/>
    <w:rsid w:val="00C175BE"/>
    <w:rsid w:val="00C178B5"/>
    <w:rsid w:val="00C17CA2"/>
    <w:rsid w:val="00C200A4"/>
    <w:rsid w:val="00C208AC"/>
    <w:rsid w:val="00C2188D"/>
    <w:rsid w:val="00C21B60"/>
    <w:rsid w:val="00C21CC2"/>
    <w:rsid w:val="00C22288"/>
    <w:rsid w:val="00C22848"/>
    <w:rsid w:val="00C22CD6"/>
    <w:rsid w:val="00C22CE0"/>
    <w:rsid w:val="00C23159"/>
    <w:rsid w:val="00C237B7"/>
    <w:rsid w:val="00C244ED"/>
    <w:rsid w:val="00C2574B"/>
    <w:rsid w:val="00C25E95"/>
    <w:rsid w:val="00C25EE1"/>
    <w:rsid w:val="00C25FC7"/>
    <w:rsid w:val="00C26326"/>
    <w:rsid w:val="00C26496"/>
    <w:rsid w:val="00C2655F"/>
    <w:rsid w:val="00C26DC5"/>
    <w:rsid w:val="00C273EB"/>
    <w:rsid w:val="00C27810"/>
    <w:rsid w:val="00C279F0"/>
    <w:rsid w:val="00C27F0F"/>
    <w:rsid w:val="00C302C6"/>
    <w:rsid w:val="00C3053F"/>
    <w:rsid w:val="00C306DD"/>
    <w:rsid w:val="00C307A9"/>
    <w:rsid w:val="00C30D05"/>
    <w:rsid w:val="00C30E4C"/>
    <w:rsid w:val="00C30F7E"/>
    <w:rsid w:val="00C311EA"/>
    <w:rsid w:val="00C317C8"/>
    <w:rsid w:val="00C3185B"/>
    <w:rsid w:val="00C3192C"/>
    <w:rsid w:val="00C31B85"/>
    <w:rsid w:val="00C31C52"/>
    <w:rsid w:val="00C320C7"/>
    <w:rsid w:val="00C32123"/>
    <w:rsid w:val="00C323FB"/>
    <w:rsid w:val="00C3254A"/>
    <w:rsid w:val="00C325C5"/>
    <w:rsid w:val="00C329E9"/>
    <w:rsid w:val="00C32E83"/>
    <w:rsid w:val="00C32F69"/>
    <w:rsid w:val="00C33068"/>
    <w:rsid w:val="00C337AC"/>
    <w:rsid w:val="00C3406A"/>
    <w:rsid w:val="00C345AA"/>
    <w:rsid w:val="00C34C3C"/>
    <w:rsid w:val="00C34FDE"/>
    <w:rsid w:val="00C359B4"/>
    <w:rsid w:val="00C3631D"/>
    <w:rsid w:val="00C37F37"/>
    <w:rsid w:val="00C40512"/>
    <w:rsid w:val="00C405F4"/>
    <w:rsid w:val="00C407E4"/>
    <w:rsid w:val="00C40B2B"/>
    <w:rsid w:val="00C40D6D"/>
    <w:rsid w:val="00C417DD"/>
    <w:rsid w:val="00C41DC1"/>
    <w:rsid w:val="00C41EC5"/>
    <w:rsid w:val="00C41F04"/>
    <w:rsid w:val="00C4217E"/>
    <w:rsid w:val="00C423B4"/>
    <w:rsid w:val="00C42E50"/>
    <w:rsid w:val="00C43031"/>
    <w:rsid w:val="00C431AC"/>
    <w:rsid w:val="00C43F56"/>
    <w:rsid w:val="00C43FC1"/>
    <w:rsid w:val="00C44753"/>
    <w:rsid w:val="00C447E6"/>
    <w:rsid w:val="00C44C78"/>
    <w:rsid w:val="00C45D50"/>
    <w:rsid w:val="00C45DC1"/>
    <w:rsid w:val="00C45EC4"/>
    <w:rsid w:val="00C46235"/>
    <w:rsid w:val="00C463E6"/>
    <w:rsid w:val="00C4657F"/>
    <w:rsid w:val="00C46C78"/>
    <w:rsid w:val="00C47016"/>
    <w:rsid w:val="00C478A4"/>
    <w:rsid w:val="00C47CAF"/>
    <w:rsid w:val="00C47E23"/>
    <w:rsid w:val="00C50954"/>
    <w:rsid w:val="00C50BC0"/>
    <w:rsid w:val="00C50EE4"/>
    <w:rsid w:val="00C5118B"/>
    <w:rsid w:val="00C513C5"/>
    <w:rsid w:val="00C51717"/>
    <w:rsid w:val="00C51DBD"/>
    <w:rsid w:val="00C528A3"/>
    <w:rsid w:val="00C52DEB"/>
    <w:rsid w:val="00C52F95"/>
    <w:rsid w:val="00C53073"/>
    <w:rsid w:val="00C530B9"/>
    <w:rsid w:val="00C53429"/>
    <w:rsid w:val="00C535E2"/>
    <w:rsid w:val="00C53A27"/>
    <w:rsid w:val="00C53AE0"/>
    <w:rsid w:val="00C543FE"/>
    <w:rsid w:val="00C55457"/>
    <w:rsid w:val="00C55523"/>
    <w:rsid w:val="00C55620"/>
    <w:rsid w:val="00C56894"/>
    <w:rsid w:val="00C56A5E"/>
    <w:rsid w:val="00C56CB0"/>
    <w:rsid w:val="00C56DF1"/>
    <w:rsid w:val="00C56F70"/>
    <w:rsid w:val="00C5753B"/>
    <w:rsid w:val="00C57BFF"/>
    <w:rsid w:val="00C57C97"/>
    <w:rsid w:val="00C60619"/>
    <w:rsid w:val="00C615C6"/>
    <w:rsid w:val="00C62280"/>
    <w:rsid w:val="00C62811"/>
    <w:rsid w:val="00C62C9B"/>
    <w:rsid w:val="00C63D5F"/>
    <w:rsid w:val="00C64239"/>
    <w:rsid w:val="00C642B1"/>
    <w:rsid w:val="00C64305"/>
    <w:rsid w:val="00C6458B"/>
    <w:rsid w:val="00C64A31"/>
    <w:rsid w:val="00C64A72"/>
    <w:rsid w:val="00C65291"/>
    <w:rsid w:val="00C65646"/>
    <w:rsid w:val="00C658AC"/>
    <w:rsid w:val="00C66049"/>
    <w:rsid w:val="00C663AC"/>
    <w:rsid w:val="00C66C5E"/>
    <w:rsid w:val="00C676AD"/>
    <w:rsid w:val="00C677CC"/>
    <w:rsid w:val="00C67ABB"/>
    <w:rsid w:val="00C67B08"/>
    <w:rsid w:val="00C700ED"/>
    <w:rsid w:val="00C70280"/>
    <w:rsid w:val="00C7043B"/>
    <w:rsid w:val="00C70504"/>
    <w:rsid w:val="00C71633"/>
    <w:rsid w:val="00C71789"/>
    <w:rsid w:val="00C71935"/>
    <w:rsid w:val="00C72F37"/>
    <w:rsid w:val="00C7316F"/>
    <w:rsid w:val="00C73453"/>
    <w:rsid w:val="00C73BA9"/>
    <w:rsid w:val="00C73DB9"/>
    <w:rsid w:val="00C740ED"/>
    <w:rsid w:val="00C74114"/>
    <w:rsid w:val="00C74665"/>
    <w:rsid w:val="00C752ED"/>
    <w:rsid w:val="00C7530E"/>
    <w:rsid w:val="00C75322"/>
    <w:rsid w:val="00C75421"/>
    <w:rsid w:val="00C75997"/>
    <w:rsid w:val="00C75A7A"/>
    <w:rsid w:val="00C75B6F"/>
    <w:rsid w:val="00C76C0F"/>
    <w:rsid w:val="00C77479"/>
    <w:rsid w:val="00C77F3F"/>
    <w:rsid w:val="00C80029"/>
    <w:rsid w:val="00C80117"/>
    <w:rsid w:val="00C80280"/>
    <w:rsid w:val="00C8028B"/>
    <w:rsid w:val="00C80951"/>
    <w:rsid w:val="00C80AD9"/>
    <w:rsid w:val="00C80FD4"/>
    <w:rsid w:val="00C813E9"/>
    <w:rsid w:val="00C818AD"/>
    <w:rsid w:val="00C81D56"/>
    <w:rsid w:val="00C81E06"/>
    <w:rsid w:val="00C81FC1"/>
    <w:rsid w:val="00C82075"/>
    <w:rsid w:val="00C823A7"/>
    <w:rsid w:val="00C82EF7"/>
    <w:rsid w:val="00C82F70"/>
    <w:rsid w:val="00C8313D"/>
    <w:rsid w:val="00C833C5"/>
    <w:rsid w:val="00C8381D"/>
    <w:rsid w:val="00C83877"/>
    <w:rsid w:val="00C83ECD"/>
    <w:rsid w:val="00C84180"/>
    <w:rsid w:val="00C84A46"/>
    <w:rsid w:val="00C84B1D"/>
    <w:rsid w:val="00C84E7A"/>
    <w:rsid w:val="00C85401"/>
    <w:rsid w:val="00C8547E"/>
    <w:rsid w:val="00C85480"/>
    <w:rsid w:val="00C85C00"/>
    <w:rsid w:val="00C8629A"/>
    <w:rsid w:val="00C86308"/>
    <w:rsid w:val="00C866D9"/>
    <w:rsid w:val="00C86975"/>
    <w:rsid w:val="00C869A4"/>
    <w:rsid w:val="00C86E21"/>
    <w:rsid w:val="00C870F9"/>
    <w:rsid w:val="00C87341"/>
    <w:rsid w:val="00C87913"/>
    <w:rsid w:val="00C87D8A"/>
    <w:rsid w:val="00C902A6"/>
    <w:rsid w:val="00C9052F"/>
    <w:rsid w:val="00C906B7"/>
    <w:rsid w:val="00C9073C"/>
    <w:rsid w:val="00C90F09"/>
    <w:rsid w:val="00C90F64"/>
    <w:rsid w:val="00C91472"/>
    <w:rsid w:val="00C91D64"/>
    <w:rsid w:val="00C91DEF"/>
    <w:rsid w:val="00C92187"/>
    <w:rsid w:val="00C9236A"/>
    <w:rsid w:val="00C92B4E"/>
    <w:rsid w:val="00C93373"/>
    <w:rsid w:val="00C93528"/>
    <w:rsid w:val="00C93C0E"/>
    <w:rsid w:val="00C941F9"/>
    <w:rsid w:val="00C942B5"/>
    <w:rsid w:val="00C94458"/>
    <w:rsid w:val="00C94C58"/>
    <w:rsid w:val="00C952DE"/>
    <w:rsid w:val="00C9539F"/>
    <w:rsid w:val="00C953B4"/>
    <w:rsid w:val="00C95801"/>
    <w:rsid w:val="00C95A4F"/>
    <w:rsid w:val="00C95F6C"/>
    <w:rsid w:val="00C962A2"/>
    <w:rsid w:val="00C96323"/>
    <w:rsid w:val="00C964EF"/>
    <w:rsid w:val="00C96962"/>
    <w:rsid w:val="00C96A04"/>
    <w:rsid w:val="00C97114"/>
    <w:rsid w:val="00C978A1"/>
    <w:rsid w:val="00C978BC"/>
    <w:rsid w:val="00C97936"/>
    <w:rsid w:val="00C97950"/>
    <w:rsid w:val="00C979E7"/>
    <w:rsid w:val="00C97A0F"/>
    <w:rsid w:val="00C97ECA"/>
    <w:rsid w:val="00CA031E"/>
    <w:rsid w:val="00CA0642"/>
    <w:rsid w:val="00CA081C"/>
    <w:rsid w:val="00CA0A65"/>
    <w:rsid w:val="00CA0B05"/>
    <w:rsid w:val="00CA0E72"/>
    <w:rsid w:val="00CA0F4A"/>
    <w:rsid w:val="00CA13F7"/>
    <w:rsid w:val="00CA1697"/>
    <w:rsid w:val="00CA19F2"/>
    <w:rsid w:val="00CA19F8"/>
    <w:rsid w:val="00CA1B65"/>
    <w:rsid w:val="00CA1B7D"/>
    <w:rsid w:val="00CA1CAB"/>
    <w:rsid w:val="00CA1F0F"/>
    <w:rsid w:val="00CA20FA"/>
    <w:rsid w:val="00CA215A"/>
    <w:rsid w:val="00CA2340"/>
    <w:rsid w:val="00CA2445"/>
    <w:rsid w:val="00CA261E"/>
    <w:rsid w:val="00CA2E15"/>
    <w:rsid w:val="00CA2E1B"/>
    <w:rsid w:val="00CA2F2F"/>
    <w:rsid w:val="00CA3466"/>
    <w:rsid w:val="00CA3551"/>
    <w:rsid w:val="00CA3598"/>
    <w:rsid w:val="00CA3617"/>
    <w:rsid w:val="00CA3C10"/>
    <w:rsid w:val="00CA3F80"/>
    <w:rsid w:val="00CA41A5"/>
    <w:rsid w:val="00CA46CE"/>
    <w:rsid w:val="00CA4759"/>
    <w:rsid w:val="00CA4892"/>
    <w:rsid w:val="00CA4D60"/>
    <w:rsid w:val="00CA5293"/>
    <w:rsid w:val="00CA533E"/>
    <w:rsid w:val="00CA553D"/>
    <w:rsid w:val="00CA5966"/>
    <w:rsid w:val="00CA5B79"/>
    <w:rsid w:val="00CA5F49"/>
    <w:rsid w:val="00CA6352"/>
    <w:rsid w:val="00CA63C4"/>
    <w:rsid w:val="00CA6446"/>
    <w:rsid w:val="00CA6ACF"/>
    <w:rsid w:val="00CA6AFA"/>
    <w:rsid w:val="00CA6EEF"/>
    <w:rsid w:val="00CA71DB"/>
    <w:rsid w:val="00CA735A"/>
    <w:rsid w:val="00CA7A09"/>
    <w:rsid w:val="00CA7E0D"/>
    <w:rsid w:val="00CB09FE"/>
    <w:rsid w:val="00CB0AA0"/>
    <w:rsid w:val="00CB19DD"/>
    <w:rsid w:val="00CB1DC1"/>
    <w:rsid w:val="00CB228E"/>
    <w:rsid w:val="00CB22AD"/>
    <w:rsid w:val="00CB2366"/>
    <w:rsid w:val="00CB2549"/>
    <w:rsid w:val="00CB2950"/>
    <w:rsid w:val="00CB2D20"/>
    <w:rsid w:val="00CB2E23"/>
    <w:rsid w:val="00CB3022"/>
    <w:rsid w:val="00CB33B9"/>
    <w:rsid w:val="00CB36AA"/>
    <w:rsid w:val="00CB37B9"/>
    <w:rsid w:val="00CB381F"/>
    <w:rsid w:val="00CB3835"/>
    <w:rsid w:val="00CB3BD5"/>
    <w:rsid w:val="00CB3C59"/>
    <w:rsid w:val="00CB407D"/>
    <w:rsid w:val="00CB486D"/>
    <w:rsid w:val="00CB4AF9"/>
    <w:rsid w:val="00CB4B98"/>
    <w:rsid w:val="00CB4F43"/>
    <w:rsid w:val="00CB514E"/>
    <w:rsid w:val="00CB5AFE"/>
    <w:rsid w:val="00CB5B12"/>
    <w:rsid w:val="00CB66EB"/>
    <w:rsid w:val="00CB6C3D"/>
    <w:rsid w:val="00CB6F47"/>
    <w:rsid w:val="00CB76C0"/>
    <w:rsid w:val="00CB79C2"/>
    <w:rsid w:val="00CC0C8F"/>
    <w:rsid w:val="00CC1130"/>
    <w:rsid w:val="00CC12A7"/>
    <w:rsid w:val="00CC192C"/>
    <w:rsid w:val="00CC2509"/>
    <w:rsid w:val="00CC2582"/>
    <w:rsid w:val="00CC2BCA"/>
    <w:rsid w:val="00CC2FAB"/>
    <w:rsid w:val="00CC3322"/>
    <w:rsid w:val="00CC3C80"/>
    <w:rsid w:val="00CC527F"/>
    <w:rsid w:val="00CC53F7"/>
    <w:rsid w:val="00CC5860"/>
    <w:rsid w:val="00CC5F86"/>
    <w:rsid w:val="00CC6185"/>
    <w:rsid w:val="00CC6369"/>
    <w:rsid w:val="00CC6898"/>
    <w:rsid w:val="00CC68A0"/>
    <w:rsid w:val="00CC7270"/>
    <w:rsid w:val="00CC7516"/>
    <w:rsid w:val="00CC768D"/>
    <w:rsid w:val="00CC7932"/>
    <w:rsid w:val="00CC7BC7"/>
    <w:rsid w:val="00CC7E29"/>
    <w:rsid w:val="00CD0F96"/>
    <w:rsid w:val="00CD166C"/>
    <w:rsid w:val="00CD1B5C"/>
    <w:rsid w:val="00CD1E5E"/>
    <w:rsid w:val="00CD1EF8"/>
    <w:rsid w:val="00CD254F"/>
    <w:rsid w:val="00CD27E1"/>
    <w:rsid w:val="00CD3670"/>
    <w:rsid w:val="00CD3B54"/>
    <w:rsid w:val="00CD3D6A"/>
    <w:rsid w:val="00CD482D"/>
    <w:rsid w:val="00CD4A56"/>
    <w:rsid w:val="00CD5230"/>
    <w:rsid w:val="00CD5EC7"/>
    <w:rsid w:val="00CD6091"/>
    <w:rsid w:val="00CD627F"/>
    <w:rsid w:val="00CD62B6"/>
    <w:rsid w:val="00CD65D8"/>
    <w:rsid w:val="00CD69B1"/>
    <w:rsid w:val="00CD7202"/>
    <w:rsid w:val="00CD72A6"/>
    <w:rsid w:val="00CD73C2"/>
    <w:rsid w:val="00CD7815"/>
    <w:rsid w:val="00CD7978"/>
    <w:rsid w:val="00CD7EE3"/>
    <w:rsid w:val="00CE0001"/>
    <w:rsid w:val="00CE0510"/>
    <w:rsid w:val="00CE0642"/>
    <w:rsid w:val="00CE177B"/>
    <w:rsid w:val="00CE194D"/>
    <w:rsid w:val="00CE19C4"/>
    <w:rsid w:val="00CE201A"/>
    <w:rsid w:val="00CE21B2"/>
    <w:rsid w:val="00CE21EB"/>
    <w:rsid w:val="00CE24B8"/>
    <w:rsid w:val="00CE25AF"/>
    <w:rsid w:val="00CE2F72"/>
    <w:rsid w:val="00CE31A6"/>
    <w:rsid w:val="00CE34CC"/>
    <w:rsid w:val="00CE353C"/>
    <w:rsid w:val="00CE3C66"/>
    <w:rsid w:val="00CE3D7C"/>
    <w:rsid w:val="00CE42D7"/>
    <w:rsid w:val="00CE452C"/>
    <w:rsid w:val="00CE4748"/>
    <w:rsid w:val="00CE4B04"/>
    <w:rsid w:val="00CE4C36"/>
    <w:rsid w:val="00CE4D62"/>
    <w:rsid w:val="00CE4D7F"/>
    <w:rsid w:val="00CE4E5E"/>
    <w:rsid w:val="00CE4ECF"/>
    <w:rsid w:val="00CE502C"/>
    <w:rsid w:val="00CE5C23"/>
    <w:rsid w:val="00CE5DAC"/>
    <w:rsid w:val="00CE5FF5"/>
    <w:rsid w:val="00CE60D8"/>
    <w:rsid w:val="00CE6BAB"/>
    <w:rsid w:val="00CE7379"/>
    <w:rsid w:val="00CE742A"/>
    <w:rsid w:val="00CE77C6"/>
    <w:rsid w:val="00CE7DFA"/>
    <w:rsid w:val="00CE7FED"/>
    <w:rsid w:val="00CF07A2"/>
    <w:rsid w:val="00CF0AF7"/>
    <w:rsid w:val="00CF0BD7"/>
    <w:rsid w:val="00CF1055"/>
    <w:rsid w:val="00CF1478"/>
    <w:rsid w:val="00CF1649"/>
    <w:rsid w:val="00CF188B"/>
    <w:rsid w:val="00CF2084"/>
    <w:rsid w:val="00CF2580"/>
    <w:rsid w:val="00CF26DD"/>
    <w:rsid w:val="00CF27B4"/>
    <w:rsid w:val="00CF2852"/>
    <w:rsid w:val="00CF2EB7"/>
    <w:rsid w:val="00CF33E1"/>
    <w:rsid w:val="00CF3A34"/>
    <w:rsid w:val="00CF3E3D"/>
    <w:rsid w:val="00CF4078"/>
    <w:rsid w:val="00CF46C4"/>
    <w:rsid w:val="00CF475D"/>
    <w:rsid w:val="00CF4A54"/>
    <w:rsid w:val="00CF4C4C"/>
    <w:rsid w:val="00CF4D2B"/>
    <w:rsid w:val="00CF581B"/>
    <w:rsid w:val="00CF5E94"/>
    <w:rsid w:val="00CF5FDB"/>
    <w:rsid w:val="00CF60C4"/>
    <w:rsid w:val="00CF6AE1"/>
    <w:rsid w:val="00CF6E97"/>
    <w:rsid w:val="00CF75C0"/>
    <w:rsid w:val="00CF7FF4"/>
    <w:rsid w:val="00D000EC"/>
    <w:rsid w:val="00D003CC"/>
    <w:rsid w:val="00D004B0"/>
    <w:rsid w:val="00D00683"/>
    <w:rsid w:val="00D00F9A"/>
    <w:rsid w:val="00D011A2"/>
    <w:rsid w:val="00D0197B"/>
    <w:rsid w:val="00D02160"/>
    <w:rsid w:val="00D02577"/>
    <w:rsid w:val="00D025C0"/>
    <w:rsid w:val="00D029CA"/>
    <w:rsid w:val="00D02BD7"/>
    <w:rsid w:val="00D02D70"/>
    <w:rsid w:val="00D031CE"/>
    <w:rsid w:val="00D032A8"/>
    <w:rsid w:val="00D042BA"/>
    <w:rsid w:val="00D04627"/>
    <w:rsid w:val="00D0466F"/>
    <w:rsid w:val="00D0490D"/>
    <w:rsid w:val="00D053B3"/>
    <w:rsid w:val="00D05719"/>
    <w:rsid w:val="00D05D2D"/>
    <w:rsid w:val="00D05E73"/>
    <w:rsid w:val="00D05F29"/>
    <w:rsid w:val="00D06487"/>
    <w:rsid w:val="00D065E2"/>
    <w:rsid w:val="00D06B1C"/>
    <w:rsid w:val="00D07670"/>
    <w:rsid w:val="00D076DF"/>
    <w:rsid w:val="00D079FC"/>
    <w:rsid w:val="00D102C4"/>
    <w:rsid w:val="00D1036D"/>
    <w:rsid w:val="00D10979"/>
    <w:rsid w:val="00D10AD7"/>
    <w:rsid w:val="00D10C1F"/>
    <w:rsid w:val="00D11012"/>
    <w:rsid w:val="00D11C35"/>
    <w:rsid w:val="00D11C76"/>
    <w:rsid w:val="00D1278F"/>
    <w:rsid w:val="00D12D76"/>
    <w:rsid w:val="00D13371"/>
    <w:rsid w:val="00D134F3"/>
    <w:rsid w:val="00D13A46"/>
    <w:rsid w:val="00D1408F"/>
    <w:rsid w:val="00D14518"/>
    <w:rsid w:val="00D148C1"/>
    <w:rsid w:val="00D14A3F"/>
    <w:rsid w:val="00D14DF8"/>
    <w:rsid w:val="00D154F1"/>
    <w:rsid w:val="00D157CD"/>
    <w:rsid w:val="00D1643C"/>
    <w:rsid w:val="00D166E1"/>
    <w:rsid w:val="00D16FEE"/>
    <w:rsid w:val="00D17119"/>
    <w:rsid w:val="00D17179"/>
    <w:rsid w:val="00D17290"/>
    <w:rsid w:val="00D175AF"/>
    <w:rsid w:val="00D1772E"/>
    <w:rsid w:val="00D1775F"/>
    <w:rsid w:val="00D17B9E"/>
    <w:rsid w:val="00D17D0A"/>
    <w:rsid w:val="00D205B7"/>
    <w:rsid w:val="00D208AE"/>
    <w:rsid w:val="00D20BF0"/>
    <w:rsid w:val="00D20DEF"/>
    <w:rsid w:val="00D21483"/>
    <w:rsid w:val="00D21A23"/>
    <w:rsid w:val="00D2212E"/>
    <w:rsid w:val="00D228B8"/>
    <w:rsid w:val="00D22BA1"/>
    <w:rsid w:val="00D2335D"/>
    <w:rsid w:val="00D23730"/>
    <w:rsid w:val="00D23D02"/>
    <w:rsid w:val="00D23D04"/>
    <w:rsid w:val="00D2414F"/>
    <w:rsid w:val="00D2453B"/>
    <w:rsid w:val="00D249B8"/>
    <w:rsid w:val="00D24B9E"/>
    <w:rsid w:val="00D24C2C"/>
    <w:rsid w:val="00D24DC2"/>
    <w:rsid w:val="00D252EC"/>
    <w:rsid w:val="00D254AB"/>
    <w:rsid w:val="00D25D11"/>
    <w:rsid w:val="00D261AA"/>
    <w:rsid w:val="00D2680E"/>
    <w:rsid w:val="00D26912"/>
    <w:rsid w:val="00D269DC"/>
    <w:rsid w:val="00D274DE"/>
    <w:rsid w:val="00D2753A"/>
    <w:rsid w:val="00D275C0"/>
    <w:rsid w:val="00D3061A"/>
    <w:rsid w:val="00D3065F"/>
    <w:rsid w:val="00D30C5E"/>
    <w:rsid w:val="00D30CDD"/>
    <w:rsid w:val="00D30DDE"/>
    <w:rsid w:val="00D30E59"/>
    <w:rsid w:val="00D30EF9"/>
    <w:rsid w:val="00D3113A"/>
    <w:rsid w:val="00D31A73"/>
    <w:rsid w:val="00D31C1F"/>
    <w:rsid w:val="00D31E9F"/>
    <w:rsid w:val="00D3206E"/>
    <w:rsid w:val="00D321AF"/>
    <w:rsid w:val="00D3236A"/>
    <w:rsid w:val="00D323C8"/>
    <w:rsid w:val="00D324B1"/>
    <w:rsid w:val="00D32C23"/>
    <w:rsid w:val="00D3316F"/>
    <w:rsid w:val="00D33383"/>
    <w:rsid w:val="00D334AD"/>
    <w:rsid w:val="00D33A38"/>
    <w:rsid w:val="00D33A84"/>
    <w:rsid w:val="00D33BBB"/>
    <w:rsid w:val="00D349ED"/>
    <w:rsid w:val="00D34CB7"/>
    <w:rsid w:val="00D35124"/>
    <w:rsid w:val="00D35497"/>
    <w:rsid w:val="00D356E5"/>
    <w:rsid w:val="00D35BB8"/>
    <w:rsid w:val="00D35CF0"/>
    <w:rsid w:val="00D362AA"/>
    <w:rsid w:val="00D36734"/>
    <w:rsid w:val="00D36990"/>
    <w:rsid w:val="00D36D02"/>
    <w:rsid w:val="00D372B5"/>
    <w:rsid w:val="00D372B7"/>
    <w:rsid w:val="00D372BF"/>
    <w:rsid w:val="00D37700"/>
    <w:rsid w:val="00D37D5A"/>
    <w:rsid w:val="00D409D1"/>
    <w:rsid w:val="00D411D4"/>
    <w:rsid w:val="00D4137B"/>
    <w:rsid w:val="00D41F6F"/>
    <w:rsid w:val="00D4228A"/>
    <w:rsid w:val="00D433C7"/>
    <w:rsid w:val="00D43594"/>
    <w:rsid w:val="00D4426F"/>
    <w:rsid w:val="00D44480"/>
    <w:rsid w:val="00D44B6B"/>
    <w:rsid w:val="00D44D12"/>
    <w:rsid w:val="00D44D1F"/>
    <w:rsid w:val="00D44FE1"/>
    <w:rsid w:val="00D4509C"/>
    <w:rsid w:val="00D4519B"/>
    <w:rsid w:val="00D45224"/>
    <w:rsid w:val="00D4545A"/>
    <w:rsid w:val="00D45698"/>
    <w:rsid w:val="00D45D30"/>
    <w:rsid w:val="00D4634F"/>
    <w:rsid w:val="00D46392"/>
    <w:rsid w:val="00D46804"/>
    <w:rsid w:val="00D47757"/>
    <w:rsid w:val="00D479EE"/>
    <w:rsid w:val="00D47B04"/>
    <w:rsid w:val="00D47CBE"/>
    <w:rsid w:val="00D5005F"/>
    <w:rsid w:val="00D502C3"/>
    <w:rsid w:val="00D514E5"/>
    <w:rsid w:val="00D514E9"/>
    <w:rsid w:val="00D51657"/>
    <w:rsid w:val="00D51837"/>
    <w:rsid w:val="00D51892"/>
    <w:rsid w:val="00D5196D"/>
    <w:rsid w:val="00D51DBD"/>
    <w:rsid w:val="00D52191"/>
    <w:rsid w:val="00D52460"/>
    <w:rsid w:val="00D5355C"/>
    <w:rsid w:val="00D53981"/>
    <w:rsid w:val="00D53D88"/>
    <w:rsid w:val="00D53EC0"/>
    <w:rsid w:val="00D54315"/>
    <w:rsid w:val="00D54424"/>
    <w:rsid w:val="00D54B27"/>
    <w:rsid w:val="00D54BC3"/>
    <w:rsid w:val="00D54BDE"/>
    <w:rsid w:val="00D54F3D"/>
    <w:rsid w:val="00D55261"/>
    <w:rsid w:val="00D5535D"/>
    <w:rsid w:val="00D56084"/>
    <w:rsid w:val="00D562F2"/>
    <w:rsid w:val="00D56CC9"/>
    <w:rsid w:val="00D5717E"/>
    <w:rsid w:val="00D573B9"/>
    <w:rsid w:val="00D573E2"/>
    <w:rsid w:val="00D57677"/>
    <w:rsid w:val="00D57E7E"/>
    <w:rsid w:val="00D6006B"/>
    <w:rsid w:val="00D60B21"/>
    <w:rsid w:val="00D60B9F"/>
    <w:rsid w:val="00D61213"/>
    <w:rsid w:val="00D614DF"/>
    <w:rsid w:val="00D61975"/>
    <w:rsid w:val="00D61FD0"/>
    <w:rsid w:val="00D62984"/>
    <w:rsid w:val="00D62E89"/>
    <w:rsid w:val="00D633BC"/>
    <w:rsid w:val="00D63402"/>
    <w:rsid w:val="00D639DF"/>
    <w:rsid w:val="00D63CFA"/>
    <w:rsid w:val="00D6402B"/>
    <w:rsid w:val="00D6403D"/>
    <w:rsid w:val="00D640E1"/>
    <w:rsid w:val="00D6419A"/>
    <w:rsid w:val="00D6424E"/>
    <w:rsid w:val="00D64636"/>
    <w:rsid w:val="00D648D9"/>
    <w:rsid w:val="00D65FC3"/>
    <w:rsid w:val="00D664D7"/>
    <w:rsid w:val="00D6661C"/>
    <w:rsid w:val="00D666DE"/>
    <w:rsid w:val="00D66749"/>
    <w:rsid w:val="00D66758"/>
    <w:rsid w:val="00D66C1E"/>
    <w:rsid w:val="00D66F8F"/>
    <w:rsid w:val="00D67255"/>
    <w:rsid w:val="00D6747A"/>
    <w:rsid w:val="00D67646"/>
    <w:rsid w:val="00D679D6"/>
    <w:rsid w:val="00D7078A"/>
    <w:rsid w:val="00D70A91"/>
    <w:rsid w:val="00D7108D"/>
    <w:rsid w:val="00D71347"/>
    <w:rsid w:val="00D7150D"/>
    <w:rsid w:val="00D716F9"/>
    <w:rsid w:val="00D719EB"/>
    <w:rsid w:val="00D71E43"/>
    <w:rsid w:val="00D72215"/>
    <w:rsid w:val="00D72421"/>
    <w:rsid w:val="00D72526"/>
    <w:rsid w:val="00D7287B"/>
    <w:rsid w:val="00D72EB1"/>
    <w:rsid w:val="00D73050"/>
    <w:rsid w:val="00D73433"/>
    <w:rsid w:val="00D73C02"/>
    <w:rsid w:val="00D73CB6"/>
    <w:rsid w:val="00D7418D"/>
    <w:rsid w:val="00D741C1"/>
    <w:rsid w:val="00D7465E"/>
    <w:rsid w:val="00D74DA4"/>
    <w:rsid w:val="00D74FE2"/>
    <w:rsid w:val="00D7542E"/>
    <w:rsid w:val="00D75DEC"/>
    <w:rsid w:val="00D75EE4"/>
    <w:rsid w:val="00D761E5"/>
    <w:rsid w:val="00D76292"/>
    <w:rsid w:val="00D764CC"/>
    <w:rsid w:val="00D765F8"/>
    <w:rsid w:val="00D76CA8"/>
    <w:rsid w:val="00D7775E"/>
    <w:rsid w:val="00D77D57"/>
    <w:rsid w:val="00D80088"/>
    <w:rsid w:val="00D807C5"/>
    <w:rsid w:val="00D80885"/>
    <w:rsid w:val="00D80A55"/>
    <w:rsid w:val="00D80C57"/>
    <w:rsid w:val="00D80D61"/>
    <w:rsid w:val="00D80E0F"/>
    <w:rsid w:val="00D80E3A"/>
    <w:rsid w:val="00D816F6"/>
    <w:rsid w:val="00D8181E"/>
    <w:rsid w:val="00D81E60"/>
    <w:rsid w:val="00D82891"/>
    <w:rsid w:val="00D82B1D"/>
    <w:rsid w:val="00D834DD"/>
    <w:rsid w:val="00D83791"/>
    <w:rsid w:val="00D83E30"/>
    <w:rsid w:val="00D8446E"/>
    <w:rsid w:val="00D84CA4"/>
    <w:rsid w:val="00D8506B"/>
    <w:rsid w:val="00D858F9"/>
    <w:rsid w:val="00D85BE5"/>
    <w:rsid w:val="00D85EB5"/>
    <w:rsid w:val="00D8623A"/>
    <w:rsid w:val="00D867AB"/>
    <w:rsid w:val="00D86ABB"/>
    <w:rsid w:val="00D8700F"/>
    <w:rsid w:val="00D870FF"/>
    <w:rsid w:val="00D87265"/>
    <w:rsid w:val="00D8740A"/>
    <w:rsid w:val="00D87994"/>
    <w:rsid w:val="00D87CDE"/>
    <w:rsid w:val="00D90542"/>
    <w:rsid w:val="00D90667"/>
    <w:rsid w:val="00D906B3"/>
    <w:rsid w:val="00D90894"/>
    <w:rsid w:val="00D90ED3"/>
    <w:rsid w:val="00D91345"/>
    <w:rsid w:val="00D91934"/>
    <w:rsid w:val="00D92109"/>
    <w:rsid w:val="00D92540"/>
    <w:rsid w:val="00D92CCF"/>
    <w:rsid w:val="00D9316A"/>
    <w:rsid w:val="00D940D0"/>
    <w:rsid w:val="00D94D22"/>
    <w:rsid w:val="00D94DEA"/>
    <w:rsid w:val="00D9504A"/>
    <w:rsid w:val="00D958F8"/>
    <w:rsid w:val="00D95C1D"/>
    <w:rsid w:val="00D96601"/>
    <w:rsid w:val="00D96FBA"/>
    <w:rsid w:val="00D9738B"/>
    <w:rsid w:val="00D973A6"/>
    <w:rsid w:val="00D97500"/>
    <w:rsid w:val="00DA003C"/>
    <w:rsid w:val="00DA057F"/>
    <w:rsid w:val="00DA0908"/>
    <w:rsid w:val="00DA15AC"/>
    <w:rsid w:val="00DA234A"/>
    <w:rsid w:val="00DA2AF3"/>
    <w:rsid w:val="00DA2EAA"/>
    <w:rsid w:val="00DA3CD7"/>
    <w:rsid w:val="00DA4050"/>
    <w:rsid w:val="00DA4557"/>
    <w:rsid w:val="00DA4B2A"/>
    <w:rsid w:val="00DA58B8"/>
    <w:rsid w:val="00DA5BC8"/>
    <w:rsid w:val="00DA6821"/>
    <w:rsid w:val="00DA6A38"/>
    <w:rsid w:val="00DA6C7C"/>
    <w:rsid w:val="00DA6F14"/>
    <w:rsid w:val="00DA701A"/>
    <w:rsid w:val="00DA71B1"/>
    <w:rsid w:val="00DA7EA2"/>
    <w:rsid w:val="00DB001A"/>
    <w:rsid w:val="00DB0694"/>
    <w:rsid w:val="00DB19DC"/>
    <w:rsid w:val="00DB1A1C"/>
    <w:rsid w:val="00DB2669"/>
    <w:rsid w:val="00DB27CC"/>
    <w:rsid w:val="00DB27D0"/>
    <w:rsid w:val="00DB3279"/>
    <w:rsid w:val="00DB34CB"/>
    <w:rsid w:val="00DB3725"/>
    <w:rsid w:val="00DB3843"/>
    <w:rsid w:val="00DB4646"/>
    <w:rsid w:val="00DB4EF5"/>
    <w:rsid w:val="00DB5009"/>
    <w:rsid w:val="00DB6556"/>
    <w:rsid w:val="00DB703F"/>
    <w:rsid w:val="00DB72F8"/>
    <w:rsid w:val="00DB754E"/>
    <w:rsid w:val="00DB7912"/>
    <w:rsid w:val="00DC0DC7"/>
    <w:rsid w:val="00DC0FAF"/>
    <w:rsid w:val="00DC11F0"/>
    <w:rsid w:val="00DC14F4"/>
    <w:rsid w:val="00DC1992"/>
    <w:rsid w:val="00DC20AD"/>
    <w:rsid w:val="00DC2F12"/>
    <w:rsid w:val="00DC31C3"/>
    <w:rsid w:val="00DC333D"/>
    <w:rsid w:val="00DC3BA4"/>
    <w:rsid w:val="00DC4C7F"/>
    <w:rsid w:val="00DC4CB0"/>
    <w:rsid w:val="00DC51E1"/>
    <w:rsid w:val="00DC53DC"/>
    <w:rsid w:val="00DC584E"/>
    <w:rsid w:val="00DC655A"/>
    <w:rsid w:val="00DC6794"/>
    <w:rsid w:val="00DC6B5E"/>
    <w:rsid w:val="00DC6EF7"/>
    <w:rsid w:val="00DC7718"/>
    <w:rsid w:val="00DC78C0"/>
    <w:rsid w:val="00DD004D"/>
    <w:rsid w:val="00DD0943"/>
    <w:rsid w:val="00DD0996"/>
    <w:rsid w:val="00DD1046"/>
    <w:rsid w:val="00DD1212"/>
    <w:rsid w:val="00DD1623"/>
    <w:rsid w:val="00DD1AE6"/>
    <w:rsid w:val="00DD1BE5"/>
    <w:rsid w:val="00DD216D"/>
    <w:rsid w:val="00DD314D"/>
    <w:rsid w:val="00DD3491"/>
    <w:rsid w:val="00DD3A6E"/>
    <w:rsid w:val="00DD3AA3"/>
    <w:rsid w:val="00DD45E1"/>
    <w:rsid w:val="00DD4727"/>
    <w:rsid w:val="00DD4946"/>
    <w:rsid w:val="00DD4D25"/>
    <w:rsid w:val="00DD5B3F"/>
    <w:rsid w:val="00DD60FF"/>
    <w:rsid w:val="00DD6418"/>
    <w:rsid w:val="00DD6460"/>
    <w:rsid w:val="00DD6C53"/>
    <w:rsid w:val="00DD6FB1"/>
    <w:rsid w:val="00DD7697"/>
    <w:rsid w:val="00DD7C58"/>
    <w:rsid w:val="00DD7E0E"/>
    <w:rsid w:val="00DE006F"/>
    <w:rsid w:val="00DE0C1B"/>
    <w:rsid w:val="00DE1989"/>
    <w:rsid w:val="00DE1C77"/>
    <w:rsid w:val="00DE29F0"/>
    <w:rsid w:val="00DE2A15"/>
    <w:rsid w:val="00DE3570"/>
    <w:rsid w:val="00DE36F1"/>
    <w:rsid w:val="00DE3E9E"/>
    <w:rsid w:val="00DE4BA0"/>
    <w:rsid w:val="00DE4BBB"/>
    <w:rsid w:val="00DE5590"/>
    <w:rsid w:val="00DE589C"/>
    <w:rsid w:val="00DE5AA1"/>
    <w:rsid w:val="00DE6285"/>
    <w:rsid w:val="00DE6489"/>
    <w:rsid w:val="00DE6CF1"/>
    <w:rsid w:val="00DE6D04"/>
    <w:rsid w:val="00DE6D48"/>
    <w:rsid w:val="00DE6D93"/>
    <w:rsid w:val="00DE6E0D"/>
    <w:rsid w:val="00DE7681"/>
    <w:rsid w:val="00DF0107"/>
    <w:rsid w:val="00DF07E5"/>
    <w:rsid w:val="00DF1535"/>
    <w:rsid w:val="00DF1C59"/>
    <w:rsid w:val="00DF1D7A"/>
    <w:rsid w:val="00DF28F1"/>
    <w:rsid w:val="00DF2B5F"/>
    <w:rsid w:val="00DF2C7C"/>
    <w:rsid w:val="00DF2D15"/>
    <w:rsid w:val="00DF2DD6"/>
    <w:rsid w:val="00DF4193"/>
    <w:rsid w:val="00DF495B"/>
    <w:rsid w:val="00DF4C13"/>
    <w:rsid w:val="00DF4D03"/>
    <w:rsid w:val="00DF5A06"/>
    <w:rsid w:val="00DF5E1D"/>
    <w:rsid w:val="00DF6191"/>
    <w:rsid w:val="00DF63F1"/>
    <w:rsid w:val="00DF6624"/>
    <w:rsid w:val="00DF6F7F"/>
    <w:rsid w:val="00DF71CA"/>
    <w:rsid w:val="00DF72D0"/>
    <w:rsid w:val="00DF7499"/>
    <w:rsid w:val="00DF7B03"/>
    <w:rsid w:val="00DF7B74"/>
    <w:rsid w:val="00DF7C86"/>
    <w:rsid w:val="00DF7EBF"/>
    <w:rsid w:val="00E0049B"/>
    <w:rsid w:val="00E004B1"/>
    <w:rsid w:val="00E008C2"/>
    <w:rsid w:val="00E00965"/>
    <w:rsid w:val="00E009E0"/>
    <w:rsid w:val="00E00EF1"/>
    <w:rsid w:val="00E00F0A"/>
    <w:rsid w:val="00E01405"/>
    <w:rsid w:val="00E01755"/>
    <w:rsid w:val="00E01950"/>
    <w:rsid w:val="00E01B91"/>
    <w:rsid w:val="00E01ED7"/>
    <w:rsid w:val="00E01EEC"/>
    <w:rsid w:val="00E02CC5"/>
    <w:rsid w:val="00E03388"/>
    <w:rsid w:val="00E03698"/>
    <w:rsid w:val="00E03B26"/>
    <w:rsid w:val="00E041DB"/>
    <w:rsid w:val="00E0423B"/>
    <w:rsid w:val="00E046DD"/>
    <w:rsid w:val="00E04866"/>
    <w:rsid w:val="00E04DEF"/>
    <w:rsid w:val="00E0528B"/>
    <w:rsid w:val="00E0562C"/>
    <w:rsid w:val="00E05C6B"/>
    <w:rsid w:val="00E067C2"/>
    <w:rsid w:val="00E07332"/>
    <w:rsid w:val="00E076F3"/>
    <w:rsid w:val="00E07B79"/>
    <w:rsid w:val="00E1058B"/>
    <w:rsid w:val="00E1068C"/>
    <w:rsid w:val="00E106F5"/>
    <w:rsid w:val="00E11202"/>
    <w:rsid w:val="00E119FA"/>
    <w:rsid w:val="00E11AB2"/>
    <w:rsid w:val="00E1224B"/>
    <w:rsid w:val="00E12283"/>
    <w:rsid w:val="00E12876"/>
    <w:rsid w:val="00E12A4A"/>
    <w:rsid w:val="00E12BB0"/>
    <w:rsid w:val="00E12F59"/>
    <w:rsid w:val="00E13277"/>
    <w:rsid w:val="00E13472"/>
    <w:rsid w:val="00E136DE"/>
    <w:rsid w:val="00E13A03"/>
    <w:rsid w:val="00E13B37"/>
    <w:rsid w:val="00E141E1"/>
    <w:rsid w:val="00E14FAB"/>
    <w:rsid w:val="00E151B5"/>
    <w:rsid w:val="00E15625"/>
    <w:rsid w:val="00E15AF8"/>
    <w:rsid w:val="00E15B6B"/>
    <w:rsid w:val="00E16795"/>
    <w:rsid w:val="00E168ED"/>
    <w:rsid w:val="00E17005"/>
    <w:rsid w:val="00E17479"/>
    <w:rsid w:val="00E17572"/>
    <w:rsid w:val="00E17915"/>
    <w:rsid w:val="00E202DF"/>
    <w:rsid w:val="00E20402"/>
    <w:rsid w:val="00E2045A"/>
    <w:rsid w:val="00E2096A"/>
    <w:rsid w:val="00E211D3"/>
    <w:rsid w:val="00E212A1"/>
    <w:rsid w:val="00E21672"/>
    <w:rsid w:val="00E218B4"/>
    <w:rsid w:val="00E21BC3"/>
    <w:rsid w:val="00E22031"/>
    <w:rsid w:val="00E220C9"/>
    <w:rsid w:val="00E2259B"/>
    <w:rsid w:val="00E23748"/>
    <w:rsid w:val="00E23AB3"/>
    <w:rsid w:val="00E23BBA"/>
    <w:rsid w:val="00E24006"/>
    <w:rsid w:val="00E249E7"/>
    <w:rsid w:val="00E24A8D"/>
    <w:rsid w:val="00E2519F"/>
    <w:rsid w:val="00E251FF"/>
    <w:rsid w:val="00E25714"/>
    <w:rsid w:val="00E25B80"/>
    <w:rsid w:val="00E25CC5"/>
    <w:rsid w:val="00E26066"/>
    <w:rsid w:val="00E262EE"/>
    <w:rsid w:val="00E26651"/>
    <w:rsid w:val="00E2665D"/>
    <w:rsid w:val="00E26712"/>
    <w:rsid w:val="00E26783"/>
    <w:rsid w:val="00E2678C"/>
    <w:rsid w:val="00E26E37"/>
    <w:rsid w:val="00E2702A"/>
    <w:rsid w:val="00E27067"/>
    <w:rsid w:val="00E27838"/>
    <w:rsid w:val="00E27949"/>
    <w:rsid w:val="00E2798E"/>
    <w:rsid w:val="00E27ACB"/>
    <w:rsid w:val="00E27C12"/>
    <w:rsid w:val="00E306CC"/>
    <w:rsid w:val="00E30FAF"/>
    <w:rsid w:val="00E311B2"/>
    <w:rsid w:val="00E31614"/>
    <w:rsid w:val="00E3174D"/>
    <w:rsid w:val="00E31804"/>
    <w:rsid w:val="00E31A9D"/>
    <w:rsid w:val="00E31F16"/>
    <w:rsid w:val="00E3213F"/>
    <w:rsid w:val="00E32178"/>
    <w:rsid w:val="00E3284D"/>
    <w:rsid w:val="00E32AFC"/>
    <w:rsid w:val="00E339BE"/>
    <w:rsid w:val="00E3461B"/>
    <w:rsid w:val="00E34B96"/>
    <w:rsid w:val="00E3515E"/>
    <w:rsid w:val="00E35439"/>
    <w:rsid w:val="00E3598A"/>
    <w:rsid w:val="00E3648D"/>
    <w:rsid w:val="00E3651F"/>
    <w:rsid w:val="00E36562"/>
    <w:rsid w:val="00E3695C"/>
    <w:rsid w:val="00E36981"/>
    <w:rsid w:val="00E36A51"/>
    <w:rsid w:val="00E36BD5"/>
    <w:rsid w:val="00E36C4A"/>
    <w:rsid w:val="00E36DA8"/>
    <w:rsid w:val="00E376AE"/>
    <w:rsid w:val="00E37CD6"/>
    <w:rsid w:val="00E37F48"/>
    <w:rsid w:val="00E40219"/>
    <w:rsid w:val="00E40348"/>
    <w:rsid w:val="00E404AD"/>
    <w:rsid w:val="00E404BB"/>
    <w:rsid w:val="00E40717"/>
    <w:rsid w:val="00E41899"/>
    <w:rsid w:val="00E41A8A"/>
    <w:rsid w:val="00E41CC4"/>
    <w:rsid w:val="00E41DB4"/>
    <w:rsid w:val="00E4206F"/>
    <w:rsid w:val="00E4228D"/>
    <w:rsid w:val="00E42459"/>
    <w:rsid w:val="00E42980"/>
    <w:rsid w:val="00E42A21"/>
    <w:rsid w:val="00E433F9"/>
    <w:rsid w:val="00E435DA"/>
    <w:rsid w:val="00E43AFB"/>
    <w:rsid w:val="00E43E76"/>
    <w:rsid w:val="00E440E9"/>
    <w:rsid w:val="00E44961"/>
    <w:rsid w:val="00E44C3C"/>
    <w:rsid w:val="00E45939"/>
    <w:rsid w:val="00E46117"/>
    <w:rsid w:val="00E4614A"/>
    <w:rsid w:val="00E46B9D"/>
    <w:rsid w:val="00E46C3F"/>
    <w:rsid w:val="00E46D78"/>
    <w:rsid w:val="00E46FF1"/>
    <w:rsid w:val="00E47786"/>
    <w:rsid w:val="00E47A18"/>
    <w:rsid w:val="00E47A89"/>
    <w:rsid w:val="00E47C67"/>
    <w:rsid w:val="00E47D70"/>
    <w:rsid w:val="00E47EC9"/>
    <w:rsid w:val="00E5019B"/>
    <w:rsid w:val="00E5021D"/>
    <w:rsid w:val="00E503FB"/>
    <w:rsid w:val="00E504F1"/>
    <w:rsid w:val="00E50DA4"/>
    <w:rsid w:val="00E51625"/>
    <w:rsid w:val="00E51AD6"/>
    <w:rsid w:val="00E51DC2"/>
    <w:rsid w:val="00E51FE8"/>
    <w:rsid w:val="00E52050"/>
    <w:rsid w:val="00E52077"/>
    <w:rsid w:val="00E522D4"/>
    <w:rsid w:val="00E54343"/>
    <w:rsid w:val="00E543DE"/>
    <w:rsid w:val="00E54D6C"/>
    <w:rsid w:val="00E5500A"/>
    <w:rsid w:val="00E554B8"/>
    <w:rsid w:val="00E55B8A"/>
    <w:rsid w:val="00E55D20"/>
    <w:rsid w:val="00E561DF"/>
    <w:rsid w:val="00E56337"/>
    <w:rsid w:val="00E56780"/>
    <w:rsid w:val="00E56A8F"/>
    <w:rsid w:val="00E56AF1"/>
    <w:rsid w:val="00E579BF"/>
    <w:rsid w:val="00E6034B"/>
    <w:rsid w:val="00E6049B"/>
    <w:rsid w:val="00E60F05"/>
    <w:rsid w:val="00E6105B"/>
    <w:rsid w:val="00E61417"/>
    <w:rsid w:val="00E6161A"/>
    <w:rsid w:val="00E61A62"/>
    <w:rsid w:val="00E61AAE"/>
    <w:rsid w:val="00E61DBC"/>
    <w:rsid w:val="00E62B89"/>
    <w:rsid w:val="00E62E05"/>
    <w:rsid w:val="00E62FBD"/>
    <w:rsid w:val="00E633B8"/>
    <w:rsid w:val="00E63950"/>
    <w:rsid w:val="00E63AA3"/>
    <w:rsid w:val="00E63F65"/>
    <w:rsid w:val="00E6414E"/>
    <w:rsid w:val="00E64F57"/>
    <w:rsid w:val="00E65CD1"/>
    <w:rsid w:val="00E66360"/>
    <w:rsid w:val="00E6720B"/>
    <w:rsid w:val="00E6745A"/>
    <w:rsid w:val="00E679AB"/>
    <w:rsid w:val="00E70F52"/>
    <w:rsid w:val="00E717D9"/>
    <w:rsid w:val="00E71AFA"/>
    <w:rsid w:val="00E71FA2"/>
    <w:rsid w:val="00E72552"/>
    <w:rsid w:val="00E72902"/>
    <w:rsid w:val="00E72D1D"/>
    <w:rsid w:val="00E73320"/>
    <w:rsid w:val="00E73600"/>
    <w:rsid w:val="00E74060"/>
    <w:rsid w:val="00E7409B"/>
    <w:rsid w:val="00E74A08"/>
    <w:rsid w:val="00E7584F"/>
    <w:rsid w:val="00E75A3A"/>
    <w:rsid w:val="00E75C88"/>
    <w:rsid w:val="00E76022"/>
    <w:rsid w:val="00E760B3"/>
    <w:rsid w:val="00E7628A"/>
    <w:rsid w:val="00E76799"/>
    <w:rsid w:val="00E76D8C"/>
    <w:rsid w:val="00E77279"/>
    <w:rsid w:val="00E80695"/>
    <w:rsid w:val="00E80859"/>
    <w:rsid w:val="00E809BC"/>
    <w:rsid w:val="00E80DAC"/>
    <w:rsid w:val="00E811BE"/>
    <w:rsid w:val="00E82359"/>
    <w:rsid w:val="00E82376"/>
    <w:rsid w:val="00E826E5"/>
    <w:rsid w:val="00E82D7B"/>
    <w:rsid w:val="00E8301C"/>
    <w:rsid w:val="00E832C1"/>
    <w:rsid w:val="00E833A9"/>
    <w:rsid w:val="00E836F4"/>
    <w:rsid w:val="00E837F7"/>
    <w:rsid w:val="00E83B61"/>
    <w:rsid w:val="00E83D03"/>
    <w:rsid w:val="00E83E72"/>
    <w:rsid w:val="00E840A6"/>
    <w:rsid w:val="00E84564"/>
    <w:rsid w:val="00E8532D"/>
    <w:rsid w:val="00E854FF"/>
    <w:rsid w:val="00E85A84"/>
    <w:rsid w:val="00E85E05"/>
    <w:rsid w:val="00E86260"/>
    <w:rsid w:val="00E8680D"/>
    <w:rsid w:val="00E872BC"/>
    <w:rsid w:val="00E8736C"/>
    <w:rsid w:val="00E877DE"/>
    <w:rsid w:val="00E87A55"/>
    <w:rsid w:val="00E87A8F"/>
    <w:rsid w:val="00E903D2"/>
    <w:rsid w:val="00E906F4"/>
    <w:rsid w:val="00E90B14"/>
    <w:rsid w:val="00E90DCD"/>
    <w:rsid w:val="00E91532"/>
    <w:rsid w:val="00E91754"/>
    <w:rsid w:val="00E91A90"/>
    <w:rsid w:val="00E91B21"/>
    <w:rsid w:val="00E91F0C"/>
    <w:rsid w:val="00E91F5F"/>
    <w:rsid w:val="00E92574"/>
    <w:rsid w:val="00E92710"/>
    <w:rsid w:val="00E9278E"/>
    <w:rsid w:val="00E927B4"/>
    <w:rsid w:val="00E927E2"/>
    <w:rsid w:val="00E92919"/>
    <w:rsid w:val="00E939E7"/>
    <w:rsid w:val="00E93AA0"/>
    <w:rsid w:val="00E94049"/>
    <w:rsid w:val="00E942FC"/>
    <w:rsid w:val="00E94B82"/>
    <w:rsid w:val="00E95564"/>
    <w:rsid w:val="00E958C0"/>
    <w:rsid w:val="00E963CA"/>
    <w:rsid w:val="00E96428"/>
    <w:rsid w:val="00E9680D"/>
    <w:rsid w:val="00E96E58"/>
    <w:rsid w:val="00E97903"/>
    <w:rsid w:val="00E97E3A"/>
    <w:rsid w:val="00EA084B"/>
    <w:rsid w:val="00EA0D7F"/>
    <w:rsid w:val="00EA2398"/>
    <w:rsid w:val="00EA26E4"/>
    <w:rsid w:val="00EA32BB"/>
    <w:rsid w:val="00EA339C"/>
    <w:rsid w:val="00EA3D88"/>
    <w:rsid w:val="00EA3EA2"/>
    <w:rsid w:val="00EA438C"/>
    <w:rsid w:val="00EA4A47"/>
    <w:rsid w:val="00EA4EC6"/>
    <w:rsid w:val="00EA529D"/>
    <w:rsid w:val="00EA5DEE"/>
    <w:rsid w:val="00EA5F7F"/>
    <w:rsid w:val="00EA6341"/>
    <w:rsid w:val="00EA6572"/>
    <w:rsid w:val="00EA6B62"/>
    <w:rsid w:val="00EA6EC6"/>
    <w:rsid w:val="00EB0410"/>
    <w:rsid w:val="00EB04F4"/>
    <w:rsid w:val="00EB08B4"/>
    <w:rsid w:val="00EB093F"/>
    <w:rsid w:val="00EB0A2F"/>
    <w:rsid w:val="00EB0D4B"/>
    <w:rsid w:val="00EB0F5C"/>
    <w:rsid w:val="00EB124B"/>
    <w:rsid w:val="00EB130C"/>
    <w:rsid w:val="00EB13FE"/>
    <w:rsid w:val="00EB1445"/>
    <w:rsid w:val="00EB1559"/>
    <w:rsid w:val="00EB1775"/>
    <w:rsid w:val="00EB199C"/>
    <w:rsid w:val="00EB2439"/>
    <w:rsid w:val="00EB266A"/>
    <w:rsid w:val="00EB278F"/>
    <w:rsid w:val="00EB2D45"/>
    <w:rsid w:val="00EB2DF6"/>
    <w:rsid w:val="00EB3A8F"/>
    <w:rsid w:val="00EB3F6B"/>
    <w:rsid w:val="00EB4077"/>
    <w:rsid w:val="00EB4346"/>
    <w:rsid w:val="00EB4B23"/>
    <w:rsid w:val="00EB4F91"/>
    <w:rsid w:val="00EB5731"/>
    <w:rsid w:val="00EB5E9D"/>
    <w:rsid w:val="00EB5F81"/>
    <w:rsid w:val="00EB62DC"/>
    <w:rsid w:val="00EB64EE"/>
    <w:rsid w:val="00EB65DA"/>
    <w:rsid w:val="00EB6969"/>
    <w:rsid w:val="00EB721D"/>
    <w:rsid w:val="00EB723C"/>
    <w:rsid w:val="00EB7EA7"/>
    <w:rsid w:val="00EB7F81"/>
    <w:rsid w:val="00EB7FD6"/>
    <w:rsid w:val="00EC001C"/>
    <w:rsid w:val="00EC00CD"/>
    <w:rsid w:val="00EC067D"/>
    <w:rsid w:val="00EC0E50"/>
    <w:rsid w:val="00EC19E1"/>
    <w:rsid w:val="00EC1DE7"/>
    <w:rsid w:val="00EC228C"/>
    <w:rsid w:val="00EC278F"/>
    <w:rsid w:val="00EC3387"/>
    <w:rsid w:val="00EC386B"/>
    <w:rsid w:val="00EC46B0"/>
    <w:rsid w:val="00EC4719"/>
    <w:rsid w:val="00EC4A65"/>
    <w:rsid w:val="00EC4D0A"/>
    <w:rsid w:val="00EC5294"/>
    <w:rsid w:val="00EC56C9"/>
    <w:rsid w:val="00EC5771"/>
    <w:rsid w:val="00EC589D"/>
    <w:rsid w:val="00EC6314"/>
    <w:rsid w:val="00EC66CD"/>
    <w:rsid w:val="00EC670E"/>
    <w:rsid w:val="00EC7250"/>
    <w:rsid w:val="00EC7A30"/>
    <w:rsid w:val="00EC7B2E"/>
    <w:rsid w:val="00ED0254"/>
    <w:rsid w:val="00ED043E"/>
    <w:rsid w:val="00ED0C4D"/>
    <w:rsid w:val="00ED0D1D"/>
    <w:rsid w:val="00ED0D45"/>
    <w:rsid w:val="00ED123F"/>
    <w:rsid w:val="00ED21B5"/>
    <w:rsid w:val="00ED266A"/>
    <w:rsid w:val="00ED3717"/>
    <w:rsid w:val="00ED3D09"/>
    <w:rsid w:val="00ED4191"/>
    <w:rsid w:val="00ED42BF"/>
    <w:rsid w:val="00ED482F"/>
    <w:rsid w:val="00ED4D83"/>
    <w:rsid w:val="00ED4DE2"/>
    <w:rsid w:val="00ED51B0"/>
    <w:rsid w:val="00ED55CC"/>
    <w:rsid w:val="00ED5673"/>
    <w:rsid w:val="00ED59F9"/>
    <w:rsid w:val="00ED5BC7"/>
    <w:rsid w:val="00ED5FD4"/>
    <w:rsid w:val="00ED6248"/>
    <w:rsid w:val="00ED658A"/>
    <w:rsid w:val="00ED6993"/>
    <w:rsid w:val="00ED709B"/>
    <w:rsid w:val="00ED73E9"/>
    <w:rsid w:val="00ED7A52"/>
    <w:rsid w:val="00ED7AD6"/>
    <w:rsid w:val="00ED7B76"/>
    <w:rsid w:val="00ED7CD4"/>
    <w:rsid w:val="00EE00A8"/>
    <w:rsid w:val="00EE03CE"/>
    <w:rsid w:val="00EE0752"/>
    <w:rsid w:val="00EE0BA5"/>
    <w:rsid w:val="00EE0C01"/>
    <w:rsid w:val="00EE0D79"/>
    <w:rsid w:val="00EE0E95"/>
    <w:rsid w:val="00EE100D"/>
    <w:rsid w:val="00EE12F9"/>
    <w:rsid w:val="00EE1CCB"/>
    <w:rsid w:val="00EE1DE7"/>
    <w:rsid w:val="00EE1F54"/>
    <w:rsid w:val="00EE26CD"/>
    <w:rsid w:val="00EE2B01"/>
    <w:rsid w:val="00EE34FB"/>
    <w:rsid w:val="00EE3569"/>
    <w:rsid w:val="00EE3739"/>
    <w:rsid w:val="00EE395F"/>
    <w:rsid w:val="00EE42C3"/>
    <w:rsid w:val="00EE432E"/>
    <w:rsid w:val="00EE450E"/>
    <w:rsid w:val="00EE5559"/>
    <w:rsid w:val="00EE5604"/>
    <w:rsid w:val="00EE5DEC"/>
    <w:rsid w:val="00EE6169"/>
    <w:rsid w:val="00EE68FE"/>
    <w:rsid w:val="00EE6B5B"/>
    <w:rsid w:val="00EE7719"/>
    <w:rsid w:val="00EE7C34"/>
    <w:rsid w:val="00EE7ED9"/>
    <w:rsid w:val="00EF006B"/>
    <w:rsid w:val="00EF0171"/>
    <w:rsid w:val="00EF03B6"/>
    <w:rsid w:val="00EF03BB"/>
    <w:rsid w:val="00EF03FE"/>
    <w:rsid w:val="00EF09D9"/>
    <w:rsid w:val="00EF0B73"/>
    <w:rsid w:val="00EF0C74"/>
    <w:rsid w:val="00EF0FA3"/>
    <w:rsid w:val="00EF10CB"/>
    <w:rsid w:val="00EF1444"/>
    <w:rsid w:val="00EF1515"/>
    <w:rsid w:val="00EF188A"/>
    <w:rsid w:val="00EF1A9A"/>
    <w:rsid w:val="00EF1DBC"/>
    <w:rsid w:val="00EF1F06"/>
    <w:rsid w:val="00EF23CE"/>
    <w:rsid w:val="00EF2D0E"/>
    <w:rsid w:val="00EF2F1F"/>
    <w:rsid w:val="00EF44B0"/>
    <w:rsid w:val="00EF45C3"/>
    <w:rsid w:val="00EF4827"/>
    <w:rsid w:val="00EF4B1A"/>
    <w:rsid w:val="00EF4EA4"/>
    <w:rsid w:val="00EF5023"/>
    <w:rsid w:val="00EF5587"/>
    <w:rsid w:val="00EF58AE"/>
    <w:rsid w:val="00EF5929"/>
    <w:rsid w:val="00EF5BF9"/>
    <w:rsid w:val="00EF6001"/>
    <w:rsid w:val="00EF6936"/>
    <w:rsid w:val="00EF6BCA"/>
    <w:rsid w:val="00EF6E6E"/>
    <w:rsid w:val="00EF751B"/>
    <w:rsid w:val="00EF7B43"/>
    <w:rsid w:val="00F00441"/>
    <w:rsid w:val="00F007C9"/>
    <w:rsid w:val="00F00B1B"/>
    <w:rsid w:val="00F00C8F"/>
    <w:rsid w:val="00F00FA7"/>
    <w:rsid w:val="00F00FCC"/>
    <w:rsid w:val="00F01042"/>
    <w:rsid w:val="00F011B9"/>
    <w:rsid w:val="00F01687"/>
    <w:rsid w:val="00F0179A"/>
    <w:rsid w:val="00F01822"/>
    <w:rsid w:val="00F01CBD"/>
    <w:rsid w:val="00F024E1"/>
    <w:rsid w:val="00F0286B"/>
    <w:rsid w:val="00F02B3B"/>
    <w:rsid w:val="00F02B9F"/>
    <w:rsid w:val="00F030D4"/>
    <w:rsid w:val="00F0350D"/>
    <w:rsid w:val="00F036C6"/>
    <w:rsid w:val="00F04758"/>
    <w:rsid w:val="00F047D8"/>
    <w:rsid w:val="00F048AD"/>
    <w:rsid w:val="00F04ABA"/>
    <w:rsid w:val="00F04BCC"/>
    <w:rsid w:val="00F050E7"/>
    <w:rsid w:val="00F053A4"/>
    <w:rsid w:val="00F05620"/>
    <w:rsid w:val="00F05FF7"/>
    <w:rsid w:val="00F0604E"/>
    <w:rsid w:val="00F064AD"/>
    <w:rsid w:val="00F06832"/>
    <w:rsid w:val="00F071A2"/>
    <w:rsid w:val="00F071AC"/>
    <w:rsid w:val="00F104AF"/>
    <w:rsid w:val="00F10CF9"/>
    <w:rsid w:val="00F10F1C"/>
    <w:rsid w:val="00F114CD"/>
    <w:rsid w:val="00F1182A"/>
    <w:rsid w:val="00F11B36"/>
    <w:rsid w:val="00F11BCE"/>
    <w:rsid w:val="00F11BE4"/>
    <w:rsid w:val="00F11DA3"/>
    <w:rsid w:val="00F12451"/>
    <w:rsid w:val="00F124DA"/>
    <w:rsid w:val="00F13014"/>
    <w:rsid w:val="00F13129"/>
    <w:rsid w:val="00F132C1"/>
    <w:rsid w:val="00F1355E"/>
    <w:rsid w:val="00F13793"/>
    <w:rsid w:val="00F139D8"/>
    <w:rsid w:val="00F14023"/>
    <w:rsid w:val="00F1430E"/>
    <w:rsid w:val="00F14C06"/>
    <w:rsid w:val="00F15087"/>
    <w:rsid w:val="00F15C9B"/>
    <w:rsid w:val="00F15D3D"/>
    <w:rsid w:val="00F1675D"/>
    <w:rsid w:val="00F16E27"/>
    <w:rsid w:val="00F172FE"/>
    <w:rsid w:val="00F17B3B"/>
    <w:rsid w:val="00F200B5"/>
    <w:rsid w:val="00F202FE"/>
    <w:rsid w:val="00F20419"/>
    <w:rsid w:val="00F20524"/>
    <w:rsid w:val="00F21337"/>
    <w:rsid w:val="00F214E5"/>
    <w:rsid w:val="00F2162C"/>
    <w:rsid w:val="00F2234A"/>
    <w:rsid w:val="00F224B4"/>
    <w:rsid w:val="00F22BB1"/>
    <w:rsid w:val="00F236A0"/>
    <w:rsid w:val="00F23B4F"/>
    <w:rsid w:val="00F23E6B"/>
    <w:rsid w:val="00F246F5"/>
    <w:rsid w:val="00F24E37"/>
    <w:rsid w:val="00F24EDD"/>
    <w:rsid w:val="00F24FAC"/>
    <w:rsid w:val="00F251BE"/>
    <w:rsid w:val="00F257E6"/>
    <w:rsid w:val="00F25FEF"/>
    <w:rsid w:val="00F26179"/>
    <w:rsid w:val="00F26185"/>
    <w:rsid w:val="00F2631E"/>
    <w:rsid w:val="00F26826"/>
    <w:rsid w:val="00F26C0A"/>
    <w:rsid w:val="00F2773E"/>
    <w:rsid w:val="00F27A58"/>
    <w:rsid w:val="00F27A73"/>
    <w:rsid w:val="00F27C1A"/>
    <w:rsid w:val="00F30590"/>
    <w:rsid w:val="00F30B57"/>
    <w:rsid w:val="00F30CF0"/>
    <w:rsid w:val="00F317FE"/>
    <w:rsid w:val="00F31A68"/>
    <w:rsid w:val="00F31D5B"/>
    <w:rsid w:val="00F32273"/>
    <w:rsid w:val="00F32726"/>
    <w:rsid w:val="00F328D3"/>
    <w:rsid w:val="00F32AC1"/>
    <w:rsid w:val="00F330AB"/>
    <w:rsid w:val="00F33A79"/>
    <w:rsid w:val="00F33B15"/>
    <w:rsid w:val="00F342C9"/>
    <w:rsid w:val="00F344DD"/>
    <w:rsid w:val="00F34B50"/>
    <w:rsid w:val="00F34E56"/>
    <w:rsid w:val="00F352E8"/>
    <w:rsid w:val="00F35635"/>
    <w:rsid w:val="00F35D3E"/>
    <w:rsid w:val="00F36368"/>
    <w:rsid w:val="00F36673"/>
    <w:rsid w:val="00F36C9E"/>
    <w:rsid w:val="00F36D7B"/>
    <w:rsid w:val="00F376D7"/>
    <w:rsid w:val="00F37B33"/>
    <w:rsid w:val="00F4019A"/>
    <w:rsid w:val="00F406E7"/>
    <w:rsid w:val="00F409F8"/>
    <w:rsid w:val="00F414B9"/>
    <w:rsid w:val="00F41742"/>
    <w:rsid w:val="00F41E42"/>
    <w:rsid w:val="00F41F78"/>
    <w:rsid w:val="00F42236"/>
    <w:rsid w:val="00F424B7"/>
    <w:rsid w:val="00F42511"/>
    <w:rsid w:val="00F42B27"/>
    <w:rsid w:val="00F42CFA"/>
    <w:rsid w:val="00F42D59"/>
    <w:rsid w:val="00F431EE"/>
    <w:rsid w:val="00F433B7"/>
    <w:rsid w:val="00F43A1E"/>
    <w:rsid w:val="00F43C49"/>
    <w:rsid w:val="00F43F06"/>
    <w:rsid w:val="00F43FA6"/>
    <w:rsid w:val="00F441D0"/>
    <w:rsid w:val="00F441F5"/>
    <w:rsid w:val="00F44345"/>
    <w:rsid w:val="00F44521"/>
    <w:rsid w:val="00F4461E"/>
    <w:rsid w:val="00F449EB"/>
    <w:rsid w:val="00F44EC4"/>
    <w:rsid w:val="00F44FC2"/>
    <w:rsid w:val="00F457B0"/>
    <w:rsid w:val="00F45BEB"/>
    <w:rsid w:val="00F46784"/>
    <w:rsid w:val="00F470AF"/>
    <w:rsid w:val="00F47543"/>
    <w:rsid w:val="00F475EC"/>
    <w:rsid w:val="00F479B7"/>
    <w:rsid w:val="00F47AD9"/>
    <w:rsid w:val="00F47D85"/>
    <w:rsid w:val="00F503D6"/>
    <w:rsid w:val="00F50677"/>
    <w:rsid w:val="00F50923"/>
    <w:rsid w:val="00F50DDC"/>
    <w:rsid w:val="00F51635"/>
    <w:rsid w:val="00F516A5"/>
    <w:rsid w:val="00F516F7"/>
    <w:rsid w:val="00F51C2A"/>
    <w:rsid w:val="00F51CD1"/>
    <w:rsid w:val="00F5246F"/>
    <w:rsid w:val="00F5328C"/>
    <w:rsid w:val="00F5334C"/>
    <w:rsid w:val="00F535A3"/>
    <w:rsid w:val="00F5385C"/>
    <w:rsid w:val="00F53E20"/>
    <w:rsid w:val="00F53EED"/>
    <w:rsid w:val="00F53F9F"/>
    <w:rsid w:val="00F53FF7"/>
    <w:rsid w:val="00F54112"/>
    <w:rsid w:val="00F5456F"/>
    <w:rsid w:val="00F54702"/>
    <w:rsid w:val="00F5569F"/>
    <w:rsid w:val="00F55E4A"/>
    <w:rsid w:val="00F55ECD"/>
    <w:rsid w:val="00F568B8"/>
    <w:rsid w:val="00F56910"/>
    <w:rsid w:val="00F5694B"/>
    <w:rsid w:val="00F56D55"/>
    <w:rsid w:val="00F56FA5"/>
    <w:rsid w:val="00F5749C"/>
    <w:rsid w:val="00F57698"/>
    <w:rsid w:val="00F57D5F"/>
    <w:rsid w:val="00F57E2F"/>
    <w:rsid w:val="00F600AC"/>
    <w:rsid w:val="00F60F99"/>
    <w:rsid w:val="00F620C7"/>
    <w:rsid w:val="00F627E0"/>
    <w:rsid w:val="00F62E62"/>
    <w:rsid w:val="00F63F56"/>
    <w:rsid w:val="00F6466D"/>
    <w:rsid w:val="00F648E1"/>
    <w:rsid w:val="00F648E8"/>
    <w:rsid w:val="00F64B6C"/>
    <w:rsid w:val="00F64F3E"/>
    <w:rsid w:val="00F65035"/>
    <w:rsid w:val="00F6575E"/>
    <w:rsid w:val="00F65963"/>
    <w:rsid w:val="00F659FC"/>
    <w:rsid w:val="00F65A92"/>
    <w:rsid w:val="00F65AF3"/>
    <w:rsid w:val="00F65C5A"/>
    <w:rsid w:val="00F65D82"/>
    <w:rsid w:val="00F66297"/>
    <w:rsid w:val="00F66387"/>
    <w:rsid w:val="00F66406"/>
    <w:rsid w:val="00F6697E"/>
    <w:rsid w:val="00F66BD7"/>
    <w:rsid w:val="00F67195"/>
    <w:rsid w:val="00F6762F"/>
    <w:rsid w:val="00F67B8D"/>
    <w:rsid w:val="00F67C82"/>
    <w:rsid w:val="00F67EE6"/>
    <w:rsid w:val="00F70428"/>
    <w:rsid w:val="00F7057B"/>
    <w:rsid w:val="00F705BB"/>
    <w:rsid w:val="00F708FD"/>
    <w:rsid w:val="00F70F3A"/>
    <w:rsid w:val="00F71649"/>
    <w:rsid w:val="00F72377"/>
    <w:rsid w:val="00F7263F"/>
    <w:rsid w:val="00F73F2E"/>
    <w:rsid w:val="00F74037"/>
    <w:rsid w:val="00F7426D"/>
    <w:rsid w:val="00F74C4E"/>
    <w:rsid w:val="00F751AD"/>
    <w:rsid w:val="00F75220"/>
    <w:rsid w:val="00F752DC"/>
    <w:rsid w:val="00F75B2C"/>
    <w:rsid w:val="00F76304"/>
    <w:rsid w:val="00F76679"/>
    <w:rsid w:val="00F76E5F"/>
    <w:rsid w:val="00F76F7F"/>
    <w:rsid w:val="00F7764E"/>
    <w:rsid w:val="00F77882"/>
    <w:rsid w:val="00F77D57"/>
    <w:rsid w:val="00F805B3"/>
    <w:rsid w:val="00F80959"/>
    <w:rsid w:val="00F815C6"/>
    <w:rsid w:val="00F81D42"/>
    <w:rsid w:val="00F8200F"/>
    <w:rsid w:val="00F82153"/>
    <w:rsid w:val="00F823EA"/>
    <w:rsid w:val="00F82702"/>
    <w:rsid w:val="00F82830"/>
    <w:rsid w:val="00F833D3"/>
    <w:rsid w:val="00F83D19"/>
    <w:rsid w:val="00F83EA5"/>
    <w:rsid w:val="00F846D2"/>
    <w:rsid w:val="00F8482F"/>
    <w:rsid w:val="00F848C0"/>
    <w:rsid w:val="00F84DC8"/>
    <w:rsid w:val="00F84F24"/>
    <w:rsid w:val="00F85624"/>
    <w:rsid w:val="00F8577C"/>
    <w:rsid w:val="00F85DC9"/>
    <w:rsid w:val="00F85E7C"/>
    <w:rsid w:val="00F86017"/>
    <w:rsid w:val="00F8628A"/>
    <w:rsid w:val="00F8628C"/>
    <w:rsid w:val="00F864D6"/>
    <w:rsid w:val="00F86751"/>
    <w:rsid w:val="00F87845"/>
    <w:rsid w:val="00F878E6"/>
    <w:rsid w:val="00F87C22"/>
    <w:rsid w:val="00F9026D"/>
    <w:rsid w:val="00F9137B"/>
    <w:rsid w:val="00F91381"/>
    <w:rsid w:val="00F9161F"/>
    <w:rsid w:val="00F91BC4"/>
    <w:rsid w:val="00F91DD3"/>
    <w:rsid w:val="00F91E0B"/>
    <w:rsid w:val="00F91E79"/>
    <w:rsid w:val="00F92180"/>
    <w:rsid w:val="00F92906"/>
    <w:rsid w:val="00F92A43"/>
    <w:rsid w:val="00F93D96"/>
    <w:rsid w:val="00F94105"/>
    <w:rsid w:val="00F9462C"/>
    <w:rsid w:val="00F946D2"/>
    <w:rsid w:val="00F94B17"/>
    <w:rsid w:val="00F94F35"/>
    <w:rsid w:val="00F95273"/>
    <w:rsid w:val="00F956F6"/>
    <w:rsid w:val="00F95C7E"/>
    <w:rsid w:val="00F95D02"/>
    <w:rsid w:val="00F95F78"/>
    <w:rsid w:val="00F95FC7"/>
    <w:rsid w:val="00F960F9"/>
    <w:rsid w:val="00F9672E"/>
    <w:rsid w:val="00F975BD"/>
    <w:rsid w:val="00F97F8E"/>
    <w:rsid w:val="00FA035A"/>
    <w:rsid w:val="00FA038E"/>
    <w:rsid w:val="00FA084D"/>
    <w:rsid w:val="00FA0864"/>
    <w:rsid w:val="00FA089B"/>
    <w:rsid w:val="00FA09A7"/>
    <w:rsid w:val="00FA14C2"/>
    <w:rsid w:val="00FA1EA3"/>
    <w:rsid w:val="00FA2180"/>
    <w:rsid w:val="00FA2834"/>
    <w:rsid w:val="00FA2DA2"/>
    <w:rsid w:val="00FA2F19"/>
    <w:rsid w:val="00FA32AD"/>
    <w:rsid w:val="00FA381D"/>
    <w:rsid w:val="00FA387F"/>
    <w:rsid w:val="00FA393D"/>
    <w:rsid w:val="00FA3BE2"/>
    <w:rsid w:val="00FA3F5C"/>
    <w:rsid w:val="00FA40BD"/>
    <w:rsid w:val="00FA428E"/>
    <w:rsid w:val="00FA42C5"/>
    <w:rsid w:val="00FA4355"/>
    <w:rsid w:val="00FA48F0"/>
    <w:rsid w:val="00FA4A60"/>
    <w:rsid w:val="00FA4AA7"/>
    <w:rsid w:val="00FA4B5C"/>
    <w:rsid w:val="00FA5385"/>
    <w:rsid w:val="00FA5740"/>
    <w:rsid w:val="00FA5B71"/>
    <w:rsid w:val="00FA64AC"/>
    <w:rsid w:val="00FA6A3D"/>
    <w:rsid w:val="00FA7376"/>
    <w:rsid w:val="00FA7585"/>
    <w:rsid w:val="00FB0793"/>
    <w:rsid w:val="00FB0F96"/>
    <w:rsid w:val="00FB18A6"/>
    <w:rsid w:val="00FB19B0"/>
    <w:rsid w:val="00FB1EB3"/>
    <w:rsid w:val="00FB1ECC"/>
    <w:rsid w:val="00FB2784"/>
    <w:rsid w:val="00FB2CBE"/>
    <w:rsid w:val="00FB30B9"/>
    <w:rsid w:val="00FB31B7"/>
    <w:rsid w:val="00FB361A"/>
    <w:rsid w:val="00FB3688"/>
    <w:rsid w:val="00FB3743"/>
    <w:rsid w:val="00FB3A5C"/>
    <w:rsid w:val="00FB3AE5"/>
    <w:rsid w:val="00FB3C44"/>
    <w:rsid w:val="00FB3E68"/>
    <w:rsid w:val="00FB40DA"/>
    <w:rsid w:val="00FB4125"/>
    <w:rsid w:val="00FB4630"/>
    <w:rsid w:val="00FB46B3"/>
    <w:rsid w:val="00FB4CCA"/>
    <w:rsid w:val="00FB5021"/>
    <w:rsid w:val="00FB5095"/>
    <w:rsid w:val="00FB5817"/>
    <w:rsid w:val="00FB5A2E"/>
    <w:rsid w:val="00FB5B45"/>
    <w:rsid w:val="00FB6119"/>
    <w:rsid w:val="00FB6A25"/>
    <w:rsid w:val="00FB6BF3"/>
    <w:rsid w:val="00FB6D1D"/>
    <w:rsid w:val="00FB7078"/>
    <w:rsid w:val="00FB7A93"/>
    <w:rsid w:val="00FB7B2D"/>
    <w:rsid w:val="00FC00D5"/>
    <w:rsid w:val="00FC0518"/>
    <w:rsid w:val="00FC054F"/>
    <w:rsid w:val="00FC060E"/>
    <w:rsid w:val="00FC09C6"/>
    <w:rsid w:val="00FC0C95"/>
    <w:rsid w:val="00FC1017"/>
    <w:rsid w:val="00FC10B0"/>
    <w:rsid w:val="00FC1447"/>
    <w:rsid w:val="00FC1BCC"/>
    <w:rsid w:val="00FC208B"/>
    <w:rsid w:val="00FC24EE"/>
    <w:rsid w:val="00FC2504"/>
    <w:rsid w:val="00FC3769"/>
    <w:rsid w:val="00FC38BC"/>
    <w:rsid w:val="00FC3AF1"/>
    <w:rsid w:val="00FC3D16"/>
    <w:rsid w:val="00FC3DBC"/>
    <w:rsid w:val="00FC4405"/>
    <w:rsid w:val="00FC4484"/>
    <w:rsid w:val="00FC499F"/>
    <w:rsid w:val="00FC510F"/>
    <w:rsid w:val="00FC517B"/>
    <w:rsid w:val="00FC537B"/>
    <w:rsid w:val="00FC53B6"/>
    <w:rsid w:val="00FC563B"/>
    <w:rsid w:val="00FC5B11"/>
    <w:rsid w:val="00FC61EA"/>
    <w:rsid w:val="00FC6202"/>
    <w:rsid w:val="00FC624A"/>
    <w:rsid w:val="00FC6389"/>
    <w:rsid w:val="00FC64C2"/>
    <w:rsid w:val="00FC6C46"/>
    <w:rsid w:val="00FC719C"/>
    <w:rsid w:val="00FC7A8C"/>
    <w:rsid w:val="00FC7E53"/>
    <w:rsid w:val="00FC7E77"/>
    <w:rsid w:val="00FD0CE1"/>
    <w:rsid w:val="00FD0D97"/>
    <w:rsid w:val="00FD1D0E"/>
    <w:rsid w:val="00FD1DD0"/>
    <w:rsid w:val="00FD1E97"/>
    <w:rsid w:val="00FD24F0"/>
    <w:rsid w:val="00FD2AC7"/>
    <w:rsid w:val="00FD31A2"/>
    <w:rsid w:val="00FD3C32"/>
    <w:rsid w:val="00FD40A8"/>
    <w:rsid w:val="00FD4248"/>
    <w:rsid w:val="00FD4571"/>
    <w:rsid w:val="00FD48D0"/>
    <w:rsid w:val="00FD4B22"/>
    <w:rsid w:val="00FD535A"/>
    <w:rsid w:val="00FD5F10"/>
    <w:rsid w:val="00FD676B"/>
    <w:rsid w:val="00FD6B18"/>
    <w:rsid w:val="00FD6CA7"/>
    <w:rsid w:val="00FD6D73"/>
    <w:rsid w:val="00FD7054"/>
    <w:rsid w:val="00FD7427"/>
    <w:rsid w:val="00FD7CA2"/>
    <w:rsid w:val="00FE0142"/>
    <w:rsid w:val="00FE089F"/>
    <w:rsid w:val="00FE0A38"/>
    <w:rsid w:val="00FE0C5D"/>
    <w:rsid w:val="00FE12BA"/>
    <w:rsid w:val="00FE1B17"/>
    <w:rsid w:val="00FE22C9"/>
    <w:rsid w:val="00FE23FB"/>
    <w:rsid w:val="00FE29F8"/>
    <w:rsid w:val="00FE29FD"/>
    <w:rsid w:val="00FE2A7A"/>
    <w:rsid w:val="00FE3333"/>
    <w:rsid w:val="00FE3691"/>
    <w:rsid w:val="00FE3EAB"/>
    <w:rsid w:val="00FE4011"/>
    <w:rsid w:val="00FE4065"/>
    <w:rsid w:val="00FE4151"/>
    <w:rsid w:val="00FE45A4"/>
    <w:rsid w:val="00FE4660"/>
    <w:rsid w:val="00FE4CF7"/>
    <w:rsid w:val="00FE4EAD"/>
    <w:rsid w:val="00FE4F44"/>
    <w:rsid w:val="00FE5507"/>
    <w:rsid w:val="00FE587D"/>
    <w:rsid w:val="00FE5E86"/>
    <w:rsid w:val="00FE612A"/>
    <w:rsid w:val="00FE64F3"/>
    <w:rsid w:val="00FE686F"/>
    <w:rsid w:val="00FE6A25"/>
    <w:rsid w:val="00FE6A68"/>
    <w:rsid w:val="00FE6C3D"/>
    <w:rsid w:val="00FE7324"/>
    <w:rsid w:val="00FE75C8"/>
    <w:rsid w:val="00FE7F0B"/>
    <w:rsid w:val="00FF1CF0"/>
    <w:rsid w:val="00FF1F3C"/>
    <w:rsid w:val="00FF27F5"/>
    <w:rsid w:val="00FF298B"/>
    <w:rsid w:val="00FF3011"/>
    <w:rsid w:val="00FF340C"/>
    <w:rsid w:val="00FF346F"/>
    <w:rsid w:val="00FF4A49"/>
    <w:rsid w:val="00FF4F81"/>
    <w:rsid w:val="00FF5020"/>
    <w:rsid w:val="00FF5107"/>
    <w:rsid w:val="00FF553E"/>
    <w:rsid w:val="00FF560D"/>
    <w:rsid w:val="00FF56DC"/>
    <w:rsid w:val="00FF584F"/>
    <w:rsid w:val="00FF59F1"/>
    <w:rsid w:val="00FF5DD6"/>
    <w:rsid w:val="00FF615D"/>
    <w:rsid w:val="00FF621B"/>
    <w:rsid w:val="00FF63C0"/>
    <w:rsid w:val="00FF6B8E"/>
    <w:rsid w:val="00FF7015"/>
    <w:rsid w:val="00FF7118"/>
    <w:rsid w:val="00FF76C5"/>
    <w:rsid w:val="00FF7ACB"/>
    <w:rsid w:val="00FF7E49"/>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3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8A4"/>
    <w:pPr>
      <w:widowControl w:val="0"/>
      <w:jc w:val="both"/>
    </w:pPr>
  </w:style>
  <w:style w:type="paragraph" w:styleId="1">
    <w:name w:val="heading 1"/>
    <w:aliases w:val="［第１］"/>
    <w:basedOn w:val="a"/>
    <w:next w:val="10"/>
    <w:link w:val="11"/>
    <w:uiPriority w:val="9"/>
    <w:qFormat/>
    <w:rsid w:val="00F224B4"/>
    <w:pPr>
      <w:keepNext/>
      <w:pageBreakBefore/>
      <w:widowControl/>
      <w:numPr>
        <w:numId w:val="1"/>
      </w:numPr>
      <w:outlineLvl w:val="0"/>
    </w:pPr>
    <w:rPr>
      <w:rFonts w:asciiTheme="majorEastAsia" w:eastAsiaTheme="majorEastAsia"/>
      <w:b/>
      <w:sz w:val="24"/>
    </w:rPr>
  </w:style>
  <w:style w:type="paragraph" w:styleId="2">
    <w:name w:val="heading 2"/>
    <w:aliases w:val="［１］"/>
    <w:basedOn w:val="a"/>
    <w:next w:val="20"/>
    <w:link w:val="21"/>
    <w:uiPriority w:val="9"/>
    <w:qFormat/>
    <w:rsid w:val="00177ED0"/>
    <w:pPr>
      <w:keepNext/>
      <w:widowControl/>
      <w:numPr>
        <w:ilvl w:val="1"/>
        <w:numId w:val="2"/>
      </w:numPr>
      <w:outlineLvl w:val="1"/>
    </w:pPr>
    <w:rPr>
      <w:rFonts w:asciiTheme="majorEastAsia" w:eastAsiaTheme="majorEastAsia"/>
      <w:b/>
    </w:rPr>
  </w:style>
  <w:style w:type="paragraph" w:styleId="3">
    <w:name w:val="heading 3"/>
    <w:aliases w:val="［(1)］"/>
    <w:basedOn w:val="a"/>
    <w:next w:val="30"/>
    <w:link w:val="31"/>
    <w:uiPriority w:val="9"/>
    <w:qFormat/>
    <w:rsid w:val="004E7076"/>
    <w:pPr>
      <w:widowControl/>
      <w:numPr>
        <w:ilvl w:val="2"/>
        <w:numId w:val="2"/>
      </w:numPr>
      <w:outlineLvl w:val="2"/>
    </w:pPr>
    <w:rPr>
      <w:rFonts w:asciiTheme="minorEastAsia"/>
    </w:rPr>
  </w:style>
  <w:style w:type="paragraph" w:styleId="4">
    <w:name w:val="heading 4"/>
    <w:aliases w:val="［ア］"/>
    <w:basedOn w:val="a"/>
    <w:next w:val="40"/>
    <w:link w:val="41"/>
    <w:uiPriority w:val="9"/>
    <w:qFormat/>
    <w:rsid w:val="004E7076"/>
    <w:pPr>
      <w:widowControl/>
      <w:numPr>
        <w:ilvl w:val="3"/>
        <w:numId w:val="2"/>
      </w:numPr>
      <w:outlineLvl w:val="3"/>
    </w:pPr>
    <w:rPr>
      <w:rFonts w:asciiTheme="minorEastAsia"/>
    </w:rPr>
  </w:style>
  <w:style w:type="paragraph" w:styleId="5">
    <w:name w:val="heading 5"/>
    <w:aliases w:val="［(ｱ)］"/>
    <w:basedOn w:val="a"/>
    <w:next w:val="50"/>
    <w:link w:val="51"/>
    <w:uiPriority w:val="9"/>
    <w:qFormat/>
    <w:rsid w:val="004E7076"/>
    <w:pPr>
      <w:widowControl/>
      <w:numPr>
        <w:ilvl w:val="4"/>
        <w:numId w:val="2"/>
      </w:numPr>
      <w:outlineLvl w:val="4"/>
    </w:pPr>
    <w:rPr>
      <w:rFonts w:asciiTheme="minorEastAsia"/>
    </w:rPr>
  </w:style>
  <w:style w:type="paragraph" w:styleId="6">
    <w:name w:val="heading 6"/>
    <w:aliases w:val="［ａ］"/>
    <w:basedOn w:val="a"/>
    <w:next w:val="60"/>
    <w:link w:val="61"/>
    <w:uiPriority w:val="9"/>
    <w:qFormat/>
    <w:rsid w:val="004E7076"/>
    <w:pPr>
      <w:widowControl/>
      <w:numPr>
        <w:ilvl w:val="5"/>
        <w:numId w:val="2"/>
      </w:numPr>
      <w:outlineLvl w:val="5"/>
    </w:pPr>
    <w:rPr>
      <w:rFonts w:asciiTheme="minorEastAsia"/>
    </w:rPr>
  </w:style>
  <w:style w:type="paragraph" w:styleId="7">
    <w:name w:val="heading 7"/>
    <w:aliases w:val="［(a)］"/>
    <w:basedOn w:val="a"/>
    <w:next w:val="70"/>
    <w:link w:val="71"/>
    <w:uiPriority w:val="9"/>
    <w:qFormat/>
    <w:rsid w:val="004E7076"/>
    <w:pPr>
      <w:widowControl/>
      <w:numPr>
        <w:ilvl w:val="6"/>
        <w:numId w:val="2"/>
      </w:numPr>
      <w:outlineLvl w:val="6"/>
    </w:pPr>
    <w:rPr>
      <w:rFonts w:asciiTheme="minorEastAsia"/>
    </w:rPr>
  </w:style>
  <w:style w:type="paragraph" w:styleId="8">
    <w:name w:val="heading 8"/>
    <w:aliases w:val="［I］"/>
    <w:basedOn w:val="a"/>
    <w:next w:val="80"/>
    <w:link w:val="81"/>
    <w:uiPriority w:val="9"/>
    <w:qFormat/>
    <w:rsid w:val="004E7076"/>
    <w:pPr>
      <w:widowControl/>
      <w:numPr>
        <w:ilvl w:val="7"/>
        <w:numId w:val="2"/>
      </w:numPr>
      <w:tabs>
        <w:tab w:val="clear" w:pos="1644"/>
        <w:tab w:val="num" w:pos="360"/>
      </w:tabs>
      <w:ind w:left="0" w:firstLine="0"/>
      <w:outlineLvl w:val="7"/>
    </w:pPr>
    <w:rPr>
      <w:rFonts w:asciiTheme="minorEastAsia"/>
    </w:rPr>
  </w:style>
  <w:style w:type="paragraph" w:styleId="9">
    <w:name w:val="heading 9"/>
    <w:aliases w:val="［(I)］"/>
    <w:basedOn w:val="a"/>
    <w:next w:val="90"/>
    <w:link w:val="91"/>
    <w:uiPriority w:val="9"/>
    <w:qFormat/>
    <w:rsid w:val="004E7076"/>
    <w:pPr>
      <w:widowControl/>
      <w:numPr>
        <w:ilvl w:val="8"/>
        <w:numId w:val="2"/>
      </w:numPr>
      <w:tabs>
        <w:tab w:val="clear" w:pos="1871"/>
        <w:tab w:val="num" w:pos="360"/>
      </w:tabs>
      <w:ind w:left="0" w:firstLine="0"/>
      <w:outlineLvl w:val="8"/>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17479"/>
    <w:pPr>
      <w:tabs>
        <w:tab w:val="center" w:pos="4252"/>
        <w:tab w:val="right" w:pos="8504"/>
      </w:tabs>
      <w:snapToGrid w:val="0"/>
    </w:pPr>
  </w:style>
  <w:style w:type="character" w:customStyle="1" w:styleId="a4">
    <w:name w:val="ヘッダー (文字)"/>
    <w:basedOn w:val="a0"/>
    <w:link w:val="a3"/>
    <w:uiPriority w:val="99"/>
    <w:semiHidden/>
    <w:rsid w:val="00D24B9E"/>
  </w:style>
  <w:style w:type="paragraph" w:styleId="a5">
    <w:name w:val="footer"/>
    <w:basedOn w:val="a"/>
    <w:link w:val="a6"/>
    <w:uiPriority w:val="99"/>
    <w:semiHidden/>
    <w:rsid w:val="00E17479"/>
    <w:pPr>
      <w:tabs>
        <w:tab w:val="center" w:pos="4252"/>
        <w:tab w:val="right" w:pos="8504"/>
      </w:tabs>
      <w:snapToGrid w:val="0"/>
    </w:pPr>
  </w:style>
  <w:style w:type="character" w:customStyle="1" w:styleId="a6">
    <w:name w:val="フッター (文字)"/>
    <w:basedOn w:val="a0"/>
    <w:link w:val="a5"/>
    <w:uiPriority w:val="99"/>
    <w:semiHidden/>
    <w:rsid w:val="00D24B9E"/>
  </w:style>
  <w:style w:type="character" w:customStyle="1" w:styleId="11">
    <w:name w:val="見出し 1 (文字)"/>
    <w:aliases w:val="［第１］ (文字)"/>
    <w:basedOn w:val="a0"/>
    <w:link w:val="1"/>
    <w:uiPriority w:val="9"/>
    <w:rsid w:val="00F224B4"/>
    <w:rPr>
      <w:rFonts w:asciiTheme="majorEastAsia" w:eastAsiaTheme="majorEastAsia"/>
      <w:b/>
      <w:sz w:val="24"/>
    </w:rPr>
  </w:style>
  <w:style w:type="character" w:customStyle="1" w:styleId="21">
    <w:name w:val="見出し 2 (文字)"/>
    <w:aliases w:val="［１］ (文字)"/>
    <w:basedOn w:val="a0"/>
    <w:link w:val="2"/>
    <w:uiPriority w:val="9"/>
    <w:rsid w:val="00177ED0"/>
    <w:rPr>
      <w:rFonts w:asciiTheme="majorEastAsia" w:eastAsiaTheme="majorEastAsia"/>
      <w:b/>
    </w:rPr>
  </w:style>
  <w:style w:type="character" w:customStyle="1" w:styleId="31">
    <w:name w:val="見出し 3 (文字)"/>
    <w:aliases w:val="［(1)］ (文字)"/>
    <w:basedOn w:val="a0"/>
    <w:link w:val="3"/>
    <w:uiPriority w:val="9"/>
    <w:rsid w:val="00D24B9E"/>
    <w:rPr>
      <w:rFonts w:asciiTheme="minorEastAsia"/>
    </w:rPr>
  </w:style>
  <w:style w:type="character" w:customStyle="1" w:styleId="41">
    <w:name w:val="見出し 4 (文字)"/>
    <w:aliases w:val="［ア］ (文字)"/>
    <w:basedOn w:val="a0"/>
    <w:link w:val="4"/>
    <w:uiPriority w:val="9"/>
    <w:rsid w:val="00D24B9E"/>
    <w:rPr>
      <w:rFonts w:asciiTheme="minorEastAsia"/>
    </w:rPr>
  </w:style>
  <w:style w:type="character" w:customStyle="1" w:styleId="51">
    <w:name w:val="見出し 5 (文字)"/>
    <w:aliases w:val="［(ｱ)］ (文字)"/>
    <w:basedOn w:val="a0"/>
    <w:link w:val="5"/>
    <w:uiPriority w:val="9"/>
    <w:rsid w:val="00D24B9E"/>
    <w:rPr>
      <w:rFonts w:asciiTheme="minorEastAsia"/>
    </w:rPr>
  </w:style>
  <w:style w:type="character" w:customStyle="1" w:styleId="61">
    <w:name w:val="見出し 6 (文字)"/>
    <w:aliases w:val="［ａ］ (文字)"/>
    <w:basedOn w:val="a0"/>
    <w:link w:val="6"/>
    <w:uiPriority w:val="9"/>
    <w:rsid w:val="00D24B9E"/>
    <w:rPr>
      <w:rFonts w:asciiTheme="minorEastAsia"/>
    </w:rPr>
  </w:style>
  <w:style w:type="character" w:customStyle="1" w:styleId="71">
    <w:name w:val="見出し 7 (文字)"/>
    <w:aliases w:val="［(a)］ (文字)"/>
    <w:basedOn w:val="a0"/>
    <w:link w:val="7"/>
    <w:uiPriority w:val="9"/>
    <w:rsid w:val="00D24B9E"/>
    <w:rPr>
      <w:rFonts w:asciiTheme="minorEastAsia"/>
    </w:rPr>
  </w:style>
  <w:style w:type="character" w:customStyle="1" w:styleId="81">
    <w:name w:val="見出し 8 (文字)"/>
    <w:aliases w:val="［I］ (文字)"/>
    <w:basedOn w:val="a0"/>
    <w:link w:val="8"/>
    <w:uiPriority w:val="9"/>
    <w:rsid w:val="00D24B9E"/>
    <w:rPr>
      <w:rFonts w:asciiTheme="minorEastAsia"/>
    </w:rPr>
  </w:style>
  <w:style w:type="character" w:customStyle="1" w:styleId="91">
    <w:name w:val="見出し 9 (文字)"/>
    <w:aliases w:val="［(I)］ (文字)"/>
    <w:basedOn w:val="a0"/>
    <w:link w:val="9"/>
    <w:uiPriority w:val="9"/>
    <w:rsid w:val="00D24B9E"/>
    <w:rPr>
      <w:rFonts w:asciiTheme="minorEastAsia"/>
    </w:rPr>
  </w:style>
  <w:style w:type="paragraph" w:customStyle="1" w:styleId="10">
    <w:name w:val="本文1"/>
    <w:aliases w:val="［第１］配下"/>
    <w:basedOn w:val="a"/>
    <w:link w:val="12"/>
    <w:uiPriority w:val="11"/>
    <w:qFormat/>
    <w:rsid w:val="00CE5C23"/>
    <w:pPr>
      <w:widowControl/>
      <w:ind w:leftChars="100" w:left="210" w:firstLineChars="100" w:firstLine="210"/>
    </w:pPr>
    <w:rPr>
      <w:rFonts w:asciiTheme="minorEastAsia"/>
    </w:rPr>
  </w:style>
  <w:style w:type="paragraph" w:customStyle="1" w:styleId="20">
    <w:name w:val="本文2"/>
    <w:aliases w:val="［１］配下"/>
    <w:basedOn w:val="a"/>
    <w:link w:val="22"/>
    <w:uiPriority w:val="11"/>
    <w:qFormat/>
    <w:rsid w:val="00CE5C23"/>
    <w:pPr>
      <w:widowControl/>
      <w:ind w:leftChars="150" w:left="315" w:firstLineChars="100" w:firstLine="210"/>
    </w:pPr>
    <w:rPr>
      <w:rFonts w:asciiTheme="minorEastAsia"/>
    </w:rPr>
  </w:style>
  <w:style w:type="character" w:customStyle="1" w:styleId="12">
    <w:name w:val="本文1 (文字)"/>
    <w:aliases w:val="［第１］配下 (文字)"/>
    <w:basedOn w:val="a0"/>
    <w:link w:val="10"/>
    <w:uiPriority w:val="11"/>
    <w:rsid w:val="00D24B9E"/>
    <w:rPr>
      <w:rFonts w:asciiTheme="minorEastAsia"/>
    </w:rPr>
  </w:style>
  <w:style w:type="paragraph" w:customStyle="1" w:styleId="30">
    <w:name w:val="本文3"/>
    <w:aliases w:val="［(1)］配下"/>
    <w:basedOn w:val="a"/>
    <w:link w:val="32"/>
    <w:uiPriority w:val="11"/>
    <w:qFormat/>
    <w:rsid w:val="00CE5C23"/>
    <w:pPr>
      <w:widowControl/>
      <w:ind w:leftChars="200" w:left="420" w:firstLineChars="100" w:firstLine="210"/>
    </w:pPr>
    <w:rPr>
      <w:rFonts w:asciiTheme="minorEastAsia"/>
    </w:rPr>
  </w:style>
  <w:style w:type="character" w:customStyle="1" w:styleId="22">
    <w:name w:val="本文2 (文字)"/>
    <w:aliases w:val="［１］配下 (文字)"/>
    <w:basedOn w:val="a0"/>
    <w:link w:val="20"/>
    <w:uiPriority w:val="11"/>
    <w:rsid w:val="00D24B9E"/>
    <w:rPr>
      <w:rFonts w:asciiTheme="minorEastAsia"/>
    </w:rPr>
  </w:style>
  <w:style w:type="paragraph" w:customStyle="1" w:styleId="40">
    <w:name w:val="本文4"/>
    <w:aliases w:val="［ア］配下"/>
    <w:basedOn w:val="a"/>
    <w:link w:val="42"/>
    <w:uiPriority w:val="11"/>
    <w:qFormat/>
    <w:rsid w:val="00CE5C23"/>
    <w:pPr>
      <w:widowControl/>
      <w:ind w:leftChars="300" w:left="630" w:firstLineChars="100" w:firstLine="210"/>
    </w:pPr>
    <w:rPr>
      <w:rFonts w:asciiTheme="minorEastAsia"/>
    </w:rPr>
  </w:style>
  <w:style w:type="character" w:customStyle="1" w:styleId="32">
    <w:name w:val="本文3 (文字)"/>
    <w:aliases w:val="［(1)］配下 (文字)"/>
    <w:basedOn w:val="a0"/>
    <w:link w:val="30"/>
    <w:uiPriority w:val="11"/>
    <w:rsid w:val="00D24B9E"/>
    <w:rPr>
      <w:rFonts w:asciiTheme="minorEastAsia"/>
    </w:rPr>
  </w:style>
  <w:style w:type="paragraph" w:customStyle="1" w:styleId="50">
    <w:name w:val="本文5"/>
    <w:aliases w:val="［(ｱ)］配下"/>
    <w:basedOn w:val="a"/>
    <w:link w:val="52"/>
    <w:uiPriority w:val="11"/>
    <w:qFormat/>
    <w:rsid w:val="00CE5C23"/>
    <w:pPr>
      <w:widowControl/>
      <w:ind w:leftChars="400" w:left="840" w:firstLineChars="100" w:firstLine="210"/>
    </w:pPr>
    <w:rPr>
      <w:rFonts w:asciiTheme="minorEastAsia"/>
    </w:rPr>
  </w:style>
  <w:style w:type="character" w:customStyle="1" w:styleId="42">
    <w:name w:val="本文4 (文字)"/>
    <w:aliases w:val="［ア］配下 (文字)"/>
    <w:basedOn w:val="a0"/>
    <w:link w:val="40"/>
    <w:uiPriority w:val="11"/>
    <w:rsid w:val="00D24B9E"/>
    <w:rPr>
      <w:rFonts w:asciiTheme="minorEastAsia"/>
    </w:rPr>
  </w:style>
  <w:style w:type="paragraph" w:customStyle="1" w:styleId="60">
    <w:name w:val="本文6"/>
    <w:aliases w:val="［ａ］配下"/>
    <w:basedOn w:val="a"/>
    <w:link w:val="62"/>
    <w:uiPriority w:val="11"/>
    <w:qFormat/>
    <w:rsid w:val="00CE5C23"/>
    <w:pPr>
      <w:widowControl/>
      <w:ind w:leftChars="500" w:left="1050" w:firstLineChars="100" w:firstLine="210"/>
    </w:pPr>
    <w:rPr>
      <w:rFonts w:asciiTheme="minorEastAsia"/>
    </w:rPr>
  </w:style>
  <w:style w:type="character" w:customStyle="1" w:styleId="52">
    <w:name w:val="本文5 (文字)"/>
    <w:aliases w:val="［(ｱ)］配下 (文字)"/>
    <w:basedOn w:val="a0"/>
    <w:link w:val="50"/>
    <w:uiPriority w:val="11"/>
    <w:rsid w:val="00D24B9E"/>
    <w:rPr>
      <w:rFonts w:asciiTheme="minorEastAsia"/>
    </w:rPr>
  </w:style>
  <w:style w:type="paragraph" w:customStyle="1" w:styleId="70">
    <w:name w:val="本文7"/>
    <w:aliases w:val="［(a)］配下"/>
    <w:basedOn w:val="a"/>
    <w:link w:val="72"/>
    <w:uiPriority w:val="11"/>
    <w:qFormat/>
    <w:rsid w:val="00A40CB0"/>
    <w:pPr>
      <w:widowControl/>
      <w:ind w:leftChars="600" w:left="1260" w:firstLineChars="100" w:firstLine="210"/>
    </w:pPr>
    <w:rPr>
      <w:rFonts w:asciiTheme="minorEastAsia"/>
    </w:rPr>
  </w:style>
  <w:style w:type="character" w:customStyle="1" w:styleId="62">
    <w:name w:val="本文6 (文字)"/>
    <w:aliases w:val="［ａ］配下 (文字)"/>
    <w:basedOn w:val="a0"/>
    <w:link w:val="60"/>
    <w:uiPriority w:val="11"/>
    <w:rsid w:val="00D24B9E"/>
    <w:rPr>
      <w:rFonts w:asciiTheme="minorEastAsia"/>
    </w:rPr>
  </w:style>
  <w:style w:type="paragraph" w:customStyle="1" w:styleId="80">
    <w:name w:val="本文8"/>
    <w:aliases w:val="［I］配下"/>
    <w:basedOn w:val="a"/>
    <w:link w:val="82"/>
    <w:uiPriority w:val="11"/>
    <w:qFormat/>
    <w:rsid w:val="00CE5C23"/>
    <w:pPr>
      <w:widowControl/>
      <w:ind w:leftChars="700" w:left="1470" w:firstLineChars="100" w:firstLine="210"/>
    </w:pPr>
    <w:rPr>
      <w:rFonts w:asciiTheme="minorEastAsia"/>
    </w:rPr>
  </w:style>
  <w:style w:type="character" w:customStyle="1" w:styleId="72">
    <w:name w:val="本文7 (文字)"/>
    <w:aliases w:val="［(a)］配下 (文字)"/>
    <w:basedOn w:val="a0"/>
    <w:link w:val="70"/>
    <w:uiPriority w:val="11"/>
    <w:rsid w:val="00A40CB0"/>
    <w:rPr>
      <w:rFonts w:asciiTheme="minorEastAsia"/>
    </w:rPr>
  </w:style>
  <w:style w:type="paragraph" w:customStyle="1" w:styleId="90">
    <w:name w:val="本文9"/>
    <w:aliases w:val="［(I)］配下"/>
    <w:basedOn w:val="a"/>
    <w:link w:val="92"/>
    <w:uiPriority w:val="11"/>
    <w:qFormat/>
    <w:rsid w:val="00CE5C23"/>
    <w:pPr>
      <w:widowControl/>
      <w:ind w:leftChars="800" w:left="1680" w:firstLineChars="100" w:firstLine="210"/>
    </w:pPr>
    <w:rPr>
      <w:rFonts w:asciiTheme="minorEastAsia"/>
    </w:rPr>
  </w:style>
  <w:style w:type="character" w:customStyle="1" w:styleId="82">
    <w:name w:val="本文8 (文字)"/>
    <w:aliases w:val="［I］配下 (文字)"/>
    <w:basedOn w:val="a0"/>
    <w:link w:val="80"/>
    <w:uiPriority w:val="11"/>
    <w:rsid w:val="00D24B9E"/>
    <w:rPr>
      <w:rFonts w:asciiTheme="minorEastAsia"/>
    </w:rPr>
  </w:style>
  <w:style w:type="character" w:customStyle="1" w:styleId="92">
    <w:name w:val="本文9 (文字)"/>
    <w:aliases w:val="［(I)］配下 (文字)"/>
    <w:basedOn w:val="a0"/>
    <w:link w:val="90"/>
    <w:uiPriority w:val="11"/>
    <w:rsid w:val="00D24B9E"/>
    <w:rPr>
      <w:rFonts w:asciiTheme="minorEastAsia"/>
    </w:rPr>
  </w:style>
  <w:style w:type="table" w:styleId="a7">
    <w:name w:val="Table Grid"/>
    <w:basedOn w:val="a1"/>
    <w:uiPriority w:val="59"/>
    <w:rsid w:val="00A5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AD059D"/>
    <w:pPr>
      <w:jc w:val="center"/>
    </w:pPr>
    <w:rPr>
      <w:rFonts w:asciiTheme="minorEastAsia"/>
      <w:b/>
      <w:bCs/>
    </w:rPr>
  </w:style>
  <w:style w:type="paragraph" w:styleId="a9">
    <w:name w:val="Balloon Text"/>
    <w:basedOn w:val="a"/>
    <w:link w:val="aa"/>
    <w:uiPriority w:val="99"/>
    <w:semiHidden/>
    <w:rsid w:val="00A55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4B9E"/>
    <w:rPr>
      <w:rFonts w:asciiTheme="majorHAnsi" w:eastAsiaTheme="majorEastAsia" w:hAnsiTheme="majorHAnsi" w:cstheme="majorBidi"/>
      <w:sz w:val="18"/>
      <w:szCs w:val="18"/>
    </w:rPr>
  </w:style>
  <w:style w:type="paragraph" w:styleId="ab">
    <w:name w:val="Title"/>
    <w:basedOn w:val="a"/>
    <w:next w:val="a"/>
    <w:link w:val="ac"/>
    <w:uiPriority w:val="38"/>
    <w:qFormat/>
    <w:rsid w:val="00A40CB0"/>
    <w:pPr>
      <w:jc w:val="center"/>
    </w:pPr>
    <w:rPr>
      <w:rFonts w:asciiTheme="minorEastAsia"/>
      <w:b/>
      <w:sz w:val="32"/>
      <w:szCs w:val="32"/>
    </w:rPr>
  </w:style>
  <w:style w:type="character" w:customStyle="1" w:styleId="ac">
    <w:name w:val="表題 (文字)"/>
    <w:basedOn w:val="a0"/>
    <w:link w:val="ab"/>
    <w:uiPriority w:val="38"/>
    <w:rsid w:val="00A40CB0"/>
    <w:rPr>
      <w:rFonts w:asciiTheme="minorEastAsia"/>
      <w:b/>
      <w:sz w:val="32"/>
      <w:szCs w:val="32"/>
    </w:rPr>
  </w:style>
  <w:style w:type="paragraph" w:styleId="ad">
    <w:name w:val="TOC Heading"/>
    <w:basedOn w:val="1"/>
    <w:next w:val="a"/>
    <w:uiPriority w:val="39"/>
    <w:qFormat/>
    <w:rsid w:val="00547857"/>
    <w:pPr>
      <w:keepLines/>
      <w:numPr>
        <w:numId w:val="0"/>
      </w:numPr>
      <w:spacing w:before="240" w:line="259" w:lineRule="auto"/>
      <w:jc w:val="left"/>
      <w:outlineLvl w:val="9"/>
    </w:pPr>
    <w:rPr>
      <w:rFonts w:asciiTheme="majorHAnsi" w:hAnsiTheme="majorHAnsi" w:cstheme="majorBidi"/>
      <w:b w:val="0"/>
      <w:color w:val="365F91" w:themeColor="accent1" w:themeShade="BF"/>
      <w:kern w:val="0"/>
      <w:sz w:val="32"/>
      <w:szCs w:val="32"/>
    </w:rPr>
  </w:style>
  <w:style w:type="paragraph" w:styleId="13">
    <w:name w:val="toc 1"/>
    <w:basedOn w:val="a"/>
    <w:next w:val="a"/>
    <w:autoRedefine/>
    <w:uiPriority w:val="39"/>
    <w:rsid w:val="00547857"/>
  </w:style>
  <w:style w:type="paragraph" w:styleId="23">
    <w:name w:val="toc 2"/>
    <w:basedOn w:val="a"/>
    <w:next w:val="a"/>
    <w:autoRedefine/>
    <w:uiPriority w:val="39"/>
    <w:rsid w:val="00547857"/>
    <w:pPr>
      <w:ind w:leftChars="100" w:left="210"/>
    </w:pPr>
  </w:style>
  <w:style w:type="paragraph" w:styleId="33">
    <w:name w:val="toc 3"/>
    <w:basedOn w:val="a"/>
    <w:next w:val="a"/>
    <w:autoRedefine/>
    <w:uiPriority w:val="39"/>
    <w:rsid w:val="00547857"/>
    <w:pPr>
      <w:ind w:leftChars="200" w:left="420"/>
    </w:pPr>
  </w:style>
  <w:style w:type="character" w:styleId="ae">
    <w:name w:val="Hyperlink"/>
    <w:basedOn w:val="a0"/>
    <w:uiPriority w:val="99"/>
    <w:rsid w:val="00547857"/>
    <w:rPr>
      <w:color w:val="0000FF" w:themeColor="hyperlink"/>
      <w:u w:val="single"/>
    </w:rPr>
  </w:style>
  <w:style w:type="paragraph" w:customStyle="1" w:styleId="X">
    <w:name w:val="見出し X"/>
    <w:aliases w:val="［別紙］"/>
    <w:basedOn w:val="a"/>
    <w:next w:val="X0"/>
    <w:uiPriority w:val="10"/>
    <w:qFormat/>
    <w:rsid w:val="00665C97"/>
    <w:pPr>
      <w:keepNext/>
      <w:widowControl/>
      <w:outlineLvl w:val="0"/>
    </w:pPr>
    <w:rPr>
      <w:rFonts w:asciiTheme="majorEastAsia" w:eastAsiaTheme="majorEastAsia"/>
      <w:b/>
      <w:sz w:val="24"/>
    </w:rPr>
  </w:style>
  <w:style w:type="paragraph" w:customStyle="1" w:styleId="X0">
    <w:name w:val="本文X"/>
    <w:aliases w:val="［別紙］配下"/>
    <w:basedOn w:val="a"/>
    <w:uiPriority w:val="12"/>
    <w:qFormat/>
    <w:rsid w:val="00A40CB0"/>
    <w:pPr>
      <w:widowControl/>
      <w:ind w:leftChars="100" w:left="210" w:firstLineChars="100" w:firstLine="210"/>
    </w:pPr>
    <w:rPr>
      <w:rFonts w:asciiTheme="minorEastAsia"/>
    </w:rPr>
  </w:style>
  <w:style w:type="paragraph" w:styleId="af">
    <w:name w:val="Subtitle"/>
    <w:basedOn w:val="a"/>
    <w:next w:val="a"/>
    <w:link w:val="af0"/>
    <w:uiPriority w:val="38"/>
    <w:qFormat/>
    <w:rsid w:val="00FA089B"/>
    <w:pPr>
      <w:jc w:val="center"/>
    </w:pPr>
    <w:rPr>
      <w:rFonts w:asciiTheme="minorEastAsia" w:hAnsiTheme="minorEastAsia"/>
      <w:sz w:val="24"/>
      <w:szCs w:val="24"/>
    </w:rPr>
  </w:style>
  <w:style w:type="character" w:customStyle="1" w:styleId="af0">
    <w:name w:val="副題 (文字)"/>
    <w:basedOn w:val="a0"/>
    <w:link w:val="af"/>
    <w:uiPriority w:val="38"/>
    <w:rsid w:val="00FA089B"/>
    <w:rPr>
      <w:rFonts w:asciiTheme="minorEastAsia" w:hAnsiTheme="minorEastAsia"/>
      <w:sz w:val="24"/>
      <w:szCs w:val="24"/>
    </w:rPr>
  </w:style>
  <w:style w:type="character" w:styleId="af1">
    <w:name w:val="annotation reference"/>
    <w:basedOn w:val="a0"/>
    <w:uiPriority w:val="99"/>
    <w:semiHidden/>
    <w:unhideWhenUsed/>
    <w:rsid w:val="005F5C65"/>
    <w:rPr>
      <w:sz w:val="18"/>
      <w:szCs w:val="18"/>
    </w:rPr>
  </w:style>
  <w:style w:type="paragraph" w:styleId="af2">
    <w:name w:val="annotation text"/>
    <w:basedOn w:val="a"/>
    <w:link w:val="af3"/>
    <w:uiPriority w:val="99"/>
    <w:unhideWhenUsed/>
    <w:rsid w:val="005F5C65"/>
    <w:pPr>
      <w:jc w:val="left"/>
    </w:pPr>
  </w:style>
  <w:style w:type="character" w:customStyle="1" w:styleId="af3">
    <w:name w:val="コメント文字列 (文字)"/>
    <w:basedOn w:val="a0"/>
    <w:link w:val="af2"/>
    <w:uiPriority w:val="99"/>
    <w:rsid w:val="005F5C65"/>
  </w:style>
  <w:style w:type="paragraph" w:styleId="af4">
    <w:name w:val="annotation subject"/>
    <w:basedOn w:val="af2"/>
    <w:next w:val="af2"/>
    <w:link w:val="af5"/>
    <w:uiPriority w:val="99"/>
    <w:semiHidden/>
    <w:unhideWhenUsed/>
    <w:rsid w:val="005F5C65"/>
    <w:rPr>
      <w:b/>
      <w:bCs/>
    </w:rPr>
  </w:style>
  <w:style w:type="character" w:customStyle="1" w:styleId="af5">
    <w:name w:val="コメント内容 (文字)"/>
    <w:basedOn w:val="af3"/>
    <w:link w:val="af4"/>
    <w:uiPriority w:val="99"/>
    <w:semiHidden/>
    <w:rsid w:val="005F5C65"/>
    <w:rPr>
      <w:b/>
      <w:bCs/>
    </w:rPr>
  </w:style>
  <w:style w:type="paragraph" w:customStyle="1" w:styleId="24">
    <w:name w:val="本文(見出し2)"/>
    <w:basedOn w:val="a"/>
    <w:qFormat/>
    <w:rsid w:val="00DD216D"/>
    <w:pPr>
      <w:ind w:leftChars="202" w:left="424" w:firstLineChars="68" w:firstLine="143"/>
    </w:pPr>
  </w:style>
  <w:style w:type="paragraph" w:styleId="af6">
    <w:name w:val="Revision"/>
    <w:hidden/>
    <w:uiPriority w:val="99"/>
    <w:semiHidden/>
    <w:rsid w:val="00E83D03"/>
  </w:style>
  <w:style w:type="paragraph" w:customStyle="1" w:styleId="34">
    <w:name w:val="本文字下げ 3"/>
    <w:basedOn w:val="25"/>
    <w:link w:val="35"/>
    <w:unhideWhenUsed/>
    <w:qFormat/>
    <w:rsid w:val="000968DB"/>
    <w:pPr>
      <w:ind w:leftChars="250" w:left="250" w:firstLine="100"/>
    </w:pPr>
  </w:style>
  <w:style w:type="character" w:customStyle="1" w:styleId="35">
    <w:name w:val="本文字下げ 3 (文字)"/>
    <w:basedOn w:val="a0"/>
    <w:link w:val="34"/>
    <w:rsid w:val="000968DB"/>
  </w:style>
  <w:style w:type="paragraph" w:styleId="af7">
    <w:name w:val="Body Text Indent"/>
    <w:basedOn w:val="a"/>
    <w:link w:val="af8"/>
    <w:uiPriority w:val="99"/>
    <w:semiHidden/>
    <w:unhideWhenUsed/>
    <w:rsid w:val="000968DB"/>
    <w:pPr>
      <w:ind w:leftChars="400" w:left="851"/>
    </w:pPr>
  </w:style>
  <w:style w:type="character" w:customStyle="1" w:styleId="af8">
    <w:name w:val="本文インデント (文字)"/>
    <w:basedOn w:val="a0"/>
    <w:link w:val="af7"/>
    <w:uiPriority w:val="99"/>
    <w:semiHidden/>
    <w:rsid w:val="000968DB"/>
  </w:style>
  <w:style w:type="paragraph" w:styleId="25">
    <w:name w:val="Body Text First Indent 2"/>
    <w:basedOn w:val="af7"/>
    <w:link w:val="26"/>
    <w:uiPriority w:val="99"/>
    <w:semiHidden/>
    <w:unhideWhenUsed/>
    <w:rsid w:val="000968DB"/>
    <w:pPr>
      <w:ind w:firstLineChars="100" w:firstLine="210"/>
    </w:pPr>
  </w:style>
  <w:style w:type="character" w:customStyle="1" w:styleId="26">
    <w:name w:val="本文字下げ 2 (文字)"/>
    <w:basedOn w:val="af8"/>
    <w:link w:val="25"/>
    <w:rsid w:val="000968DB"/>
  </w:style>
  <w:style w:type="character" w:customStyle="1" w:styleId="ui-provider">
    <w:name w:val="ui-provider"/>
    <w:basedOn w:val="a0"/>
    <w:rsid w:val="00C06019"/>
  </w:style>
  <w:style w:type="paragraph" w:styleId="af9">
    <w:name w:val="List Paragraph"/>
    <w:basedOn w:val="a"/>
    <w:uiPriority w:val="34"/>
    <w:qFormat/>
    <w:rsid w:val="00D4634F"/>
    <w:pPr>
      <w:ind w:leftChars="400" w:left="840"/>
    </w:pPr>
  </w:style>
  <w:style w:type="character" w:styleId="afa">
    <w:name w:val="FollowedHyperlink"/>
    <w:basedOn w:val="a0"/>
    <w:uiPriority w:val="99"/>
    <w:semiHidden/>
    <w:unhideWhenUsed/>
    <w:rsid w:val="0082261F"/>
    <w:rPr>
      <w:color w:val="800080" w:themeColor="followedHyperlink"/>
      <w:u w:val="single"/>
    </w:rPr>
  </w:style>
  <w:style w:type="character" w:customStyle="1" w:styleId="normaltextrun">
    <w:name w:val="normaltextrun"/>
    <w:basedOn w:val="a0"/>
    <w:rsid w:val="00CE24B8"/>
  </w:style>
  <w:style w:type="character" w:customStyle="1" w:styleId="eop">
    <w:name w:val="eop"/>
    <w:basedOn w:val="a0"/>
    <w:rsid w:val="00CE24B8"/>
  </w:style>
  <w:style w:type="character" w:customStyle="1" w:styleId="cf01">
    <w:name w:val="cf01"/>
    <w:basedOn w:val="a0"/>
    <w:rsid w:val="0027125D"/>
    <w:rPr>
      <w:rFonts w:ascii="Meiryo UI" w:eastAsia="Meiryo UI" w:hAnsi="Meiryo UI" w:hint="eastAsia"/>
      <w:sz w:val="18"/>
      <w:szCs w:val="18"/>
    </w:rPr>
  </w:style>
  <w:style w:type="paragraph" w:customStyle="1" w:styleId="pf0">
    <w:name w:val="pf0"/>
    <w:basedOn w:val="a"/>
    <w:rsid w:val="00ED55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3">
    <w:name w:val="toc 4"/>
    <w:basedOn w:val="a"/>
    <w:next w:val="a"/>
    <w:autoRedefine/>
    <w:uiPriority w:val="39"/>
    <w:unhideWhenUsed/>
    <w:rsid w:val="000A1588"/>
    <w:pPr>
      <w:ind w:leftChars="300" w:left="630"/>
    </w:pPr>
    <w:rPr>
      <w:szCs w:val="22"/>
    </w:rPr>
  </w:style>
  <w:style w:type="paragraph" w:styleId="53">
    <w:name w:val="toc 5"/>
    <w:basedOn w:val="a"/>
    <w:next w:val="a"/>
    <w:autoRedefine/>
    <w:uiPriority w:val="39"/>
    <w:unhideWhenUsed/>
    <w:rsid w:val="000A1588"/>
    <w:pPr>
      <w:ind w:leftChars="400" w:left="840"/>
    </w:pPr>
    <w:rPr>
      <w:szCs w:val="22"/>
    </w:rPr>
  </w:style>
  <w:style w:type="paragraph" w:styleId="63">
    <w:name w:val="toc 6"/>
    <w:basedOn w:val="a"/>
    <w:next w:val="a"/>
    <w:autoRedefine/>
    <w:uiPriority w:val="39"/>
    <w:unhideWhenUsed/>
    <w:rsid w:val="000A1588"/>
    <w:pPr>
      <w:ind w:leftChars="500" w:left="1050"/>
    </w:pPr>
    <w:rPr>
      <w:szCs w:val="22"/>
    </w:rPr>
  </w:style>
  <w:style w:type="paragraph" w:styleId="73">
    <w:name w:val="toc 7"/>
    <w:basedOn w:val="a"/>
    <w:next w:val="a"/>
    <w:autoRedefine/>
    <w:uiPriority w:val="39"/>
    <w:unhideWhenUsed/>
    <w:rsid w:val="000A1588"/>
    <w:pPr>
      <w:ind w:leftChars="600" w:left="1260"/>
    </w:pPr>
    <w:rPr>
      <w:szCs w:val="22"/>
    </w:rPr>
  </w:style>
  <w:style w:type="paragraph" w:styleId="83">
    <w:name w:val="toc 8"/>
    <w:basedOn w:val="a"/>
    <w:next w:val="a"/>
    <w:autoRedefine/>
    <w:uiPriority w:val="39"/>
    <w:unhideWhenUsed/>
    <w:rsid w:val="000A1588"/>
    <w:pPr>
      <w:ind w:leftChars="700" w:left="1470"/>
    </w:pPr>
    <w:rPr>
      <w:szCs w:val="22"/>
    </w:rPr>
  </w:style>
  <w:style w:type="paragraph" w:styleId="93">
    <w:name w:val="toc 9"/>
    <w:basedOn w:val="a"/>
    <w:next w:val="a"/>
    <w:autoRedefine/>
    <w:uiPriority w:val="39"/>
    <w:unhideWhenUsed/>
    <w:rsid w:val="000A1588"/>
    <w:pPr>
      <w:ind w:leftChars="800" w:left="1680"/>
    </w:pPr>
    <w:rPr>
      <w:szCs w:val="22"/>
    </w:rPr>
  </w:style>
  <w:style w:type="character" w:styleId="afb">
    <w:name w:val="Unresolved Mention"/>
    <w:basedOn w:val="a0"/>
    <w:uiPriority w:val="99"/>
    <w:semiHidden/>
    <w:unhideWhenUsed/>
    <w:rsid w:val="000A1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524">
      <w:bodyDiv w:val="1"/>
      <w:marLeft w:val="0"/>
      <w:marRight w:val="0"/>
      <w:marTop w:val="0"/>
      <w:marBottom w:val="0"/>
      <w:divBdr>
        <w:top w:val="none" w:sz="0" w:space="0" w:color="auto"/>
        <w:left w:val="none" w:sz="0" w:space="0" w:color="auto"/>
        <w:bottom w:val="none" w:sz="0" w:space="0" w:color="auto"/>
        <w:right w:val="none" w:sz="0" w:space="0" w:color="auto"/>
      </w:divBdr>
    </w:div>
    <w:div w:id="136191983">
      <w:bodyDiv w:val="1"/>
      <w:marLeft w:val="0"/>
      <w:marRight w:val="0"/>
      <w:marTop w:val="0"/>
      <w:marBottom w:val="0"/>
      <w:divBdr>
        <w:top w:val="none" w:sz="0" w:space="0" w:color="auto"/>
        <w:left w:val="none" w:sz="0" w:space="0" w:color="auto"/>
        <w:bottom w:val="none" w:sz="0" w:space="0" w:color="auto"/>
        <w:right w:val="none" w:sz="0" w:space="0" w:color="auto"/>
      </w:divBdr>
    </w:div>
    <w:div w:id="274673181">
      <w:bodyDiv w:val="1"/>
      <w:marLeft w:val="0"/>
      <w:marRight w:val="0"/>
      <w:marTop w:val="0"/>
      <w:marBottom w:val="0"/>
      <w:divBdr>
        <w:top w:val="none" w:sz="0" w:space="0" w:color="auto"/>
        <w:left w:val="none" w:sz="0" w:space="0" w:color="auto"/>
        <w:bottom w:val="none" w:sz="0" w:space="0" w:color="auto"/>
        <w:right w:val="none" w:sz="0" w:space="0" w:color="auto"/>
      </w:divBdr>
    </w:div>
    <w:div w:id="422262898">
      <w:bodyDiv w:val="1"/>
      <w:marLeft w:val="0"/>
      <w:marRight w:val="0"/>
      <w:marTop w:val="0"/>
      <w:marBottom w:val="0"/>
      <w:divBdr>
        <w:top w:val="none" w:sz="0" w:space="0" w:color="auto"/>
        <w:left w:val="none" w:sz="0" w:space="0" w:color="auto"/>
        <w:bottom w:val="none" w:sz="0" w:space="0" w:color="auto"/>
        <w:right w:val="none" w:sz="0" w:space="0" w:color="auto"/>
      </w:divBdr>
    </w:div>
    <w:div w:id="533999040">
      <w:bodyDiv w:val="1"/>
      <w:marLeft w:val="0"/>
      <w:marRight w:val="0"/>
      <w:marTop w:val="0"/>
      <w:marBottom w:val="0"/>
      <w:divBdr>
        <w:top w:val="none" w:sz="0" w:space="0" w:color="auto"/>
        <w:left w:val="none" w:sz="0" w:space="0" w:color="auto"/>
        <w:bottom w:val="none" w:sz="0" w:space="0" w:color="auto"/>
        <w:right w:val="none" w:sz="0" w:space="0" w:color="auto"/>
      </w:divBdr>
    </w:div>
    <w:div w:id="566257670">
      <w:bodyDiv w:val="1"/>
      <w:marLeft w:val="0"/>
      <w:marRight w:val="0"/>
      <w:marTop w:val="0"/>
      <w:marBottom w:val="0"/>
      <w:divBdr>
        <w:top w:val="none" w:sz="0" w:space="0" w:color="auto"/>
        <w:left w:val="none" w:sz="0" w:space="0" w:color="auto"/>
        <w:bottom w:val="none" w:sz="0" w:space="0" w:color="auto"/>
        <w:right w:val="none" w:sz="0" w:space="0" w:color="auto"/>
      </w:divBdr>
    </w:div>
    <w:div w:id="660155001">
      <w:bodyDiv w:val="1"/>
      <w:marLeft w:val="0"/>
      <w:marRight w:val="0"/>
      <w:marTop w:val="0"/>
      <w:marBottom w:val="0"/>
      <w:divBdr>
        <w:top w:val="none" w:sz="0" w:space="0" w:color="auto"/>
        <w:left w:val="none" w:sz="0" w:space="0" w:color="auto"/>
        <w:bottom w:val="none" w:sz="0" w:space="0" w:color="auto"/>
        <w:right w:val="none" w:sz="0" w:space="0" w:color="auto"/>
      </w:divBdr>
    </w:div>
    <w:div w:id="919824764">
      <w:bodyDiv w:val="1"/>
      <w:marLeft w:val="0"/>
      <w:marRight w:val="0"/>
      <w:marTop w:val="0"/>
      <w:marBottom w:val="0"/>
      <w:divBdr>
        <w:top w:val="none" w:sz="0" w:space="0" w:color="auto"/>
        <w:left w:val="none" w:sz="0" w:space="0" w:color="auto"/>
        <w:bottom w:val="none" w:sz="0" w:space="0" w:color="auto"/>
        <w:right w:val="none" w:sz="0" w:space="0" w:color="auto"/>
      </w:divBdr>
    </w:div>
    <w:div w:id="1097946664">
      <w:bodyDiv w:val="1"/>
      <w:marLeft w:val="0"/>
      <w:marRight w:val="0"/>
      <w:marTop w:val="0"/>
      <w:marBottom w:val="0"/>
      <w:divBdr>
        <w:top w:val="none" w:sz="0" w:space="0" w:color="auto"/>
        <w:left w:val="none" w:sz="0" w:space="0" w:color="auto"/>
        <w:bottom w:val="none" w:sz="0" w:space="0" w:color="auto"/>
        <w:right w:val="none" w:sz="0" w:space="0" w:color="auto"/>
      </w:divBdr>
    </w:div>
    <w:div w:id="1247106746">
      <w:bodyDiv w:val="1"/>
      <w:marLeft w:val="0"/>
      <w:marRight w:val="0"/>
      <w:marTop w:val="0"/>
      <w:marBottom w:val="0"/>
      <w:divBdr>
        <w:top w:val="none" w:sz="0" w:space="0" w:color="auto"/>
        <w:left w:val="none" w:sz="0" w:space="0" w:color="auto"/>
        <w:bottom w:val="none" w:sz="0" w:space="0" w:color="auto"/>
        <w:right w:val="none" w:sz="0" w:space="0" w:color="auto"/>
      </w:divBdr>
    </w:div>
    <w:div w:id="1348024410">
      <w:bodyDiv w:val="1"/>
      <w:marLeft w:val="0"/>
      <w:marRight w:val="0"/>
      <w:marTop w:val="0"/>
      <w:marBottom w:val="0"/>
      <w:divBdr>
        <w:top w:val="none" w:sz="0" w:space="0" w:color="auto"/>
        <w:left w:val="none" w:sz="0" w:space="0" w:color="auto"/>
        <w:bottom w:val="none" w:sz="0" w:space="0" w:color="auto"/>
        <w:right w:val="none" w:sz="0" w:space="0" w:color="auto"/>
      </w:divBdr>
    </w:div>
    <w:div w:id="1423725301">
      <w:bodyDiv w:val="1"/>
      <w:marLeft w:val="0"/>
      <w:marRight w:val="0"/>
      <w:marTop w:val="0"/>
      <w:marBottom w:val="0"/>
      <w:divBdr>
        <w:top w:val="none" w:sz="0" w:space="0" w:color="auto"/>
        <w:left w:val="none" w:sz="0" w:space="0" w:color="auto"/>
        <w:bottom w:val="none" w:sz="0" w:space="0" w:color="auto"/>
        <w:right w:val="none" w:sz="0" w:space="0" w:color="auto"/>
      </w:divBdr>
    </w:div>
    <w:div w:id="1542476745">
      <w:bodyDiv w:val="1"/>
      <w:marLeft w:val="0"/>
      <w:marRight w:val="0"/>
      <w:marTop w:val="0"/>
      <w:marBottom w:val="0"/>
      <w:divBdr>
        <w:top w:val="none" w:sz="0" w:space="0" w:color="auto"/>
        <w:left w:val="none" w:sz="0" w:space="0" w:color="auto"/>
        <w:bottom w:val="none" w:sz="0" w:space="0" w:color="auto"/>
        <w:right w:val="none" w:sz="0" w:space="0" w:color="auto"/>
      </w:divBdr>
    </w:div>
    <w:div w:id="199605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E225-EEC1-453A-AC1B-410D0B47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14691</Words>
  <Characters>83741</Characters>
  <Application>Microsoft Office Word</Application>
  <DocSecurity>0</DocSecurity>
  <Lines>697</Lines>
  <Paragraphs>196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2024-08-18T15:25:00Z</dcterms:created>
  <dcterms:modified xsi:type="dcterms:W3CDTF">2024-08-19T04:32:00Z</dcterms:modified>
</cp:coreProperties>
</file>