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001" w:rsidRDefault="006F0001">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bookmarkStart w:id="0" w:name="_GoBack"/>
      <w:bookmarkEnd w:id="0"/>
      <w:r>
        <w:rPr>
          <w:rFonts w:ascii="ＭＳ 明朝" w:eastAsia="ＭＳ 明朝" w:hAnsi="ＭＳ 明朝" w:cs="ＭＳ 明朝" w:hint="eastAsia"/>
          <w:color w:val="000000"/>
          <w:kern w:val="0"/>
          <w:szCs w:val="21"/>
        </w:rPr>
        <w:t>○大阪府学校教育審議会規則</w:t>
      </w:r>
    </w:p>
    <w:p w:rsidR="006F0001" w:rsidRDefault="006F0001">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昭和四十三年四月十日</w:t>
      </w:r>
    </w:p>
    <w:p w:rsidR="006F0001" w:rsidRDefault="006F0001">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大阪府教育委員会規則第四号</w:t>
      </w:r>
    </w:p>
    <w:p w:rsidR="006F0001" w:rsidRDefault="006F0001">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昭和四五年四月三日教委規則第四号</w:t>
      </w:r>
    </w:p>
    <w:p w:rsidR="006F0001" w:rsidRDefault="006F0001">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昭和四七年一二月二三日教委規則第一三号</w:t>
      </w:r>
    </w:p>
    <w:p w:rsidR="006F0001" w:rsidRDefault="006F0001">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昭和五一年三月三一日教委規則第六号</w:t>
      </w:r>
    </w:p>
    <w:p w:rsidR="006F0001" w:rsidRDefault="006F0001">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昭和五二年六月一三日教委規則第八号</w:t>
      </w:r>
    </w:p>
    <w:p w:rsidR="006F0001" w:rsidRDefault="006F0001">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昭和五四年一一月五日教委規則第八号</w:t>
      </w:r>
    </w:p>
    <w:p w:rsidR="006F0001" w:rsidRDefault="006F0001">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昭和五六年三月三一日教委規則第二号</w:t>
      </w:r>
    </w:p>
    <w:p w:rsidR="006F0001" w:rsidRDefault="006F0001">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昭和六〇年三月三〇日教委規則第四号</w:t>
      </w:r>
    </w:p>
    <w:p w:rsidR="006F0001" w:rsidRDefault="006F0001">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昭和六〇年一二月二三日教委規則第一一号</w:t>
      </w:r>
    </w:p>
    <w:p w:rsidR="006F0001" w:rsidRDefault="006F0001">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昭和六〇年一二月二三日教委規則第一二号</w:t>
      </w:r>
    </w:p>
    <w:p w:rsidR="006F0001" w:rsidRDefault="006F0001">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昭和六三年四月一日教委規則第二号</w:t>
      </w:r>
    </w:p>
    <w:p w:rsidR="006F0001" w:rsidRDefault="006F0001">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平成四年三月三一日教委規則第八号</w:t>
      </w:r>
    </w:p>
    <w:p w:rsidR="006F0001" w:rsidRDefault="006F0001">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平成一一年三月三一日教委規則第二号</w:t>
      </w:r>
    </w:p>
    <w:p w:rsidR="006F0001" w:rsidRDefault="006F0001">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平成一二年七月四日教委規則第一六号</w:t>
      </w:r>
    </w:p>
    <w:p w:rsidR="006F0001" w:rsidRDefault="006F0001">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平成一八年三月三一日教委規則第四号</w:t>
      </w:r>
    </w:p>
    <w:p w:rsidR="006F0001" w:rsidRDefault="006F0001">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平成一九年三月三〇日教委規則第一一号</w:t>
      </w:r>
    </w:p>
    <w:p w:rsidR="006F0001" w:rsidRDefault="006F0001">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平成二〇年七月三〇日教委規則第一七号</w:t>
      </w:r>
    </w:p>
    <w:p w:rsidR="006F0001" w:rsidRDefault="006F0001">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平成二三年三月二八日教委規則第三号</w:t>
      </w:r>
    </w:p>
    <w:p w:rsidR="006F0001" w:rsidRDefault="006F0001">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平成二四年三月三〇日教委規則第三号</w:t>
      </w:r>
    </w:p>
    <w:p w:rsidR="006F0001" w:rsidRDefault="006F0001">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平成二四年一一月一日教委規則第三五号</w:t>
      </w:r>
    </w:p>
    <w:p w:rsidR="006F0001" w:rsidRDefault="006F0001">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平成二八年三月三一日教委規則第一五号</w:t>
      </w:r>
    </w:p>
    <w:p w:rsidR="006F0001" w:rsidRDefault="006F0001">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令和二年一二月一一日教委規則第一七号</w:t>
      </w:r>
    </w:p>
    <w:p w:rsidR="006F0001" w:rsidRDefault="006F0001">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大阪府学校教育審議会規則をここに公布する。</w:t>
      </w:r>
    </w:p>
    <w:p w:rsidR="006F0001" w:rsidRDefault="006F0001">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大阪府学校教育審議会規則</w:t>
      </w:r>
    </w:p>
    <w:p w:rsidR="006F0001" w:rsidRDefault="006F000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rsidR="006F0001" w:rsidRDefault="006F000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大阪府附属機関条例（昭和二十七年大阪府条例第三十九号。以下「条例」という。）第六条の規定に基づき、大阪府学校教育審議会（以下「審議会」という。）の組織、委員及び専門委員（以下「委員等」という。）の報酬及び費用弁償の額その他審議会に関し必要な事項を定めるものとする。</w:t>
      </w:r>
    </w:p>
    <w:p w:rsidR="006F0001" w:rsidRDefault="006F0001">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（昭六〇教委規則四・平一二教委規則一六・平二四教委規則三・一部改正）</w:t>
      </w:r>
    </w:p>
    <w:p w:rsidR="006F0001" w:rsidRDefault="006F000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（職務）</w:t>
      </w:r>
    </w:p>
    <w:p w:rsidR="006F0001" w:rsidRDefault="006F000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審議会は、大阪府教育委員会（以下「委員会」という。）の諮問に応じて、条例別表第一第二号に掲げる当該担任事務について調査審議し、及びこれらの事項について委員会に意見を述べるものとする。</w:t>
      </w:r>
    </w:p>
    <w:p w:rsidR="006F0001" w:rsidRDefault="006F0001">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（昭五六教委規則二・昭六〇教委規則一二・平二四教委規則三・令二教委規則一七・一部改正）</w:t>
      </w:r>
    </w:p>
    <w:p w:rsidR="006F0001" w:rsidRDefault="006F000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（組織）</w:t>
      </w:r>
    </w:p>
    <w:p w:rsidR="006F0001" w:rsidRDefault="006F000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審議会は、委員二十人以内で組織する。</w:t>
      </w:r>
    </w:p>
    <w:p w:rsidR="006F0001" w:rsidRDefault="006F000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委員は、学識経験のある者その他適当と認める者のうちから委員会が任命する。</w:t>
      </w:r>
    </w:p>
    <w:p w:rsidR="006F0001" w:rsidRDefault="006F000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委員の任期は、二年とする。ただし、補欠委員の任期は、前任者の残任期間とする。</w:t>
      </w:r>
    </w:p>
    <w:p w:rsidR="006F0001" w:rsidRDefault="006F0001">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（昭六〇教委規則一二・平一二教委規則一六・令二教委規則一七・一部改正）</w:t>
      </w:r>
    </w:p>
    <w:p w:rsidR="006F0001" w:rsidRDefault="006F000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（専門委員）</w:t>
      </w:r>
    </w:p>
    <w:p w:rsidR="006F0001" w:rsidRDefault="006F000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専門の事項を調査審議させるため必要があるときは、審議会に専門委員を置くことができる。</w:t>
      </w:r>
    </w:p>
    <w:p w:rsidR="006F0001" w:rsidRDefault="006F000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専門委員は、委員会が任命する。</w:t>
      </w:r>
    </w:p>
    <w:p w:rsidR="006F0001" w:rsidRDefault="006F000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専門委員は、当該専門の事項に関する調査審議が終了するまでの間在任する。</w:t>
      </w:r>
    </w:p>
    <w:p w:rsidR="006F0001" w:rsidRDefault="006F0001">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（平一二教委規則一六・全改、令二教委規則一七・一部改正）</w:t>
      </w:r>
    </w:p>
    <w:p w:rsidR="006F0001" w:rsidRDefault="006F000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（会長）</w:t>
      </w:r>
    </w:p>
    <w:p w:rsidR="006F0001" w:rsidRDefault="006F000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審議会に会長を置く。</w:t>
      </w:r>
    </w:p>
    <w:p w:rsidR="006F0001" w:rsidRDefault="006F000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会長は、委員が互選する。</w:t>
      </w:r>
    </w:p>
    <w:p w:rsidR="006F0001" w:rsidRDefault="006F000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会長は、会務を総理する。</w:t>
      </w:r>
    </w:p>
    <w:p w:rsidR="006F0001" w:rsidRDefault="006F000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会長に事故があるときは、委員のうちから会長があらかじめ指名する者がその職務を代理する。</w:t>
      </w:r>
    </w:p>
    <w:p w:rsidR="006F0001" w:rsidRDefault="006F0001">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（平一二教委規則一六・全改）</w:t>
      </w:r>
    </w:p>
    <w:p w:rsidR="006F0001" w:rsidRDefault="006F000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（会議）</w:t>
      </w:r>
    </w:p>
    <w:p w:rsidR="006F0001" w:rsidRPr="00E00D9D" w:rsidRDefault="006F000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E00D9D">
        <w:rPr>
          <w:rFonts w:ascii="ＭＳ 明朝" w:eastAsia="ＭＳ 明朝" w:hAnsi="ＭＳ 明朝" w:cs="ＭＳ 明朝" w:hint="eastAsia"/>
          <w:color w:val="000000"/>
          <w:kern w:val="0"/>
          <w:sz w:val="20"/>
          <w:szCs w:val="20"/>
        </w:rPr>
        <w:t>第六条　会長は、審議会の会議を招集し、その議長となる。</w:t>
      </w:r>
    </w:p>
    <w:p w:rsidR="006F0001" w:rsidRPr="00E00D9D" w:rsidRDefault="006F000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E00D9D">
        <w:rPr>
          <w:rFonts w:ascii="ＭＳ 明朝" w:eastAsia="ＭＳ 明朝" w:hAnsi="ＭＳ 明朝" w:cs="ＭＳ 明朝" w:hint="eastAsia"/>
          <w:color w:val="000000"/>
          <w:kern w:val="0"/>
          <w:sz w:val="20"/>
          <w:szCs w:val="20"/>
        </w:rPr>
        <w:t>２　審議会は、委員の過半数が出席しなければ会議を開くことができない。</w:t>
      </w:r>
    </w:p>
    <w:p w:rsidR="00AD3C61" w:rsidRPr="00E00D9D" w:rsidRDefault="00AD3C6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E00D9D">
        <w:rPr>
          <w:rFonts w:ascii="ＭＳ 明朝" w:eastAsia="ＭＳ 明朝" w:hAnsi="ＭＳ 明朝" w:cs="ＭＳ 明朝" w:hint="eastAsia"/>
          <w:color w:val="000000"/>
          <w:kern w:val="0"/>
          <w:sz w:val="20"/>
          <w:szCs w:val="20"/>
        </w:rPr>
        <w:t>３　審議会の議事は、出席委員の過半数で決し、可否同数のときは、議長の決するところによる。</w:t>
      </w:r>
    </w:p>
    <w:p w:rsidR="006F0001" w:rsidRPr="00E00D9D" w:rsidRDefault="006F0001">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E00D9D">
        <w:rPr>
          <w:rFonts w:ascii="ＭＳ 明朝" w:eastAsia="ＭＳ 明朝" w:hAnsi="ＭＳ 明朝" w:cs="ＭＳ 明朝" w:hint="eastAsia"/>
          <w:color w:val="000000"/>
          <w:kern w:val="0"/>
          <w:sz w:val="20"/>
          <w:szCs w:val="20"/>
        </w:rPr>
        <w:t>（昭六〇教委規則四・一部改正、平一二教委規則一六・旧第八条繰上・一部改正）</w:t>
      </w:r>
    </w:p>
    <w:p w:rsidR="006F0001" w:rsidRPr="00E00D9D" w:rsidRDefault="006F000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E00D9D">
        <w:rPr>
          <w:rFonts w:ascii="ＭＳ 明朝" w:eastAsia="ＭＳ 明朝" w:hAnsi="ＭＳ 明朝" w:cs="ＭＳ 明朝" w:hint="eastAsia"/>
          <w:color w:val="000000"/>
          <w:kern w:val="0"/>
          <w:sz w:val="20"/>
          <w:szCs w:val="20"/>
        </w:rPr>
        <w:t>（部会）</w:t>
      </w:r>
    </w:p>
    <w:p w:rsidR="006F0001" w:rsidRPr="00E00D9D" w:rsidRDefault="006F000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E00D9D">
        <w:rPr>
          <w:rFonts w:ascii="ＭＳ 明朝" w:eastAsia="ＭＳ 明朝" w:hAnsi="ＭＳ 明朝" w:cs="ＭＳ 明朝" w:hint="eastAsia"/>
          <w:color w:val="000000"/>
          <w:kern w:val="0"/>
          <w:sz w:val="20"/>
          <w:szCs w:val="20"/>
        </w:rPr>
        <w:t>第七条　審議会に必要に応じて部会を置くことができる。</w:t>
      </w:r>
    </w:p>
    <w:p w:rsidR="006F0001" w:rsidRPr="00E00D9D" w:rsidRDefault="006F000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E00D9D">
        <w:rPr>
          <w:rFonts w:ascii="ＭＳ 明朝" w:eastAsia="ＭＳ 明朝" w:hAnsi="ＭＳ 明朝" w:cs="ＭＳ 明朝" w:hint="eastAsia"/>
          <w:color w:val="000000"/>
          <w:kern w:val="0"/>
          <w:sz w:val="20"/>
          <w:szCs w:val="20"/>
        </w:rPr>
        <w:t>２　部会に属する委員等は、会長が指名する。</w:t>
      </w:r>
    </w:p>
    <w:p w:rsidR="006F0001" w:rsidRPr="00E00D9D" w:rsidRDefault="006F000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E00D9D">
        <w:rPr>
          <w:rFonts w:ascii="ＭＳ 明朝" w:eastAsia="ＭＳ 明朝" w:hAnsi="ＭＳ 明朝" w:cs="ＭＳ 明朝" w:hint="eastAsia"/>
          <w:color w:val="000000"/>
          <w:kern w:val="0"/>
          <w:sz w:val="20"/>
          <w:szCs w:val="20"/>
        </w:rPr>
        <w:t>３　部会に部会長を置き、会長が指名する委員がこれにあたる。</w:t>
      </w:r>
    </w:p>
    <w:p w:rsidR="006F0001" w:rsidRPr="00E00D9D" w:rsidRDefault="006F000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E00D9D">
        <w:rPr>
          <w:rFonts w:ascii="ＭＳ 明朝" w:eastAsia="ＭＳ 明朝" w:hAnsi="ＭＳ 明朝" w:cs="ＭＳ 明朝" w:hint="eastAsia"/>
          <w:color w:val="000000"/>
          <w:kern w:val="0"/>
          <w:sz w:val="20"/>
          <w:szCs w:val="20"/>
        </w:rPr>
        <w:t>４　部会長は、部会の会務を掌理し、部会における審議の状況及び結果を審議会に報告する。</w:t>
      </w:r>
    </w:p>
    <w:p w:rsidR="00AD3C61" w:rsidRPr="00E00D9D" w:rsidRDefault="00AD3C61" w:rsidP="00AD3C6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E00D9D">
        <w:rPr>
          <w:rFonts w:ascii="ＭＳ 明朝" w:eastAsia="ＭＳ 明朝" w:hAnsi="ＭＳ 明朝" w:cs="ＭＳ 明朝" w:hint="eastAsia"/>
          <w:color w:val="000000"/>
          <w:kern w:val="0"/>
          <w:sz w:val="20"/>
          <w:szCs w:val="20"/>
        </w:rPr>
        <w:t>５　前条の規定にかかわらず、審議会は、その定めるところにより、部会の決議をもって審議会の決議とすることができる。</w:t>
      </w:r>
    </w:p>
    <w:p w:rsidR="00AD3C61" w:rsidRPr="00E00D9D" w:rsidRDefault="00AD3C61" w:rsidP="00AD3C6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E00D9D">
        <w:rPr>
          <w:rFonts w:ascii="ＭＳ 明朝" w:eastAsia="ＭＳ 明朝" w:hAnsi="ＭＳ 明朝" w:cs="ＭＳ 明朝" w:hint="eastAsia"/>
          <w:color w:val="000000"/>
          <w:kern w:val="0"/>
          <w:sz w:val="20"/>
          <w:szCs w:val="20"/>
        </w:rPr>
        <w:t>６　第十条の規定にかかわらず、部会の庶務は、部会における審議事項を担当する所属において行うことができる。</w:t>
      </w:r>
    </w:p>
    <w:p w:rsidR="006F0001" w:rsidRPr="00E00D9D" w:rsidRDefault="006F0001">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E00D9D">
        <w:rPr>
          <w:rFonts w:ascii="ＭＳ 明朝" w:eastAsia="ＭＳ 明朝" w:hAnsi="ＭＳ 明朝" w:cs="ＭＳ 明朝" w:hint="eastAsia"/>
          <w:color w:val="000000"/>
          <w:kern w:val="0"/>
          <w:sz w:val="20"/>
          <w:szCs w:val="20"/>
        </w:rPr>
        <w:t>（平一二教委規則一六・追加）</w:t>
      </w:r>
    </w:p>
    <w:p w:rsidR="006F0001" w:rsidRPr="00E00D9D" w:rsidRDefault="006F000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E00D9D">
        <w:rPr>
          <w:rFonts w:ascii="ＭＳ 明朝" w:eastAsia="ＭＳ 明朝" w:hAnsi="ＭＳ 明朝" w:cs="ＭＳ 明朝" w:hint="eastAsia"/>
          <w:color w:val="000000"/>
          <w:kern w:val="0"/>
          <w:sz w:val="20"/>
          <w:szCs w:val="20"/>
        </w:rPr>
        <w:t>（報酬）</w:t>
      </w:r>
    </w:p>
    <w:p w:rsidR="006F0001" w:rsidRDefault="006F000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E00D9D">
        <w:rPr>
          <w:rFonts w:ascii="ＭＳ 明朝" w:eastAsia="ＭＳ 明朝" w:hAnsi="ＭＳ 明朝" w:cs="ＭＳ 明朝" w:hint="eastAsia"/>
          <w:color w:val="000000"/>
          <w:kern w:val="0"/>
          <w:sz w:val="20"/>
          <w:szCs w:val="20"/>
        </w:rPr>
        <w:t>第八条　委員等の報酬の額は、日額八千三百円とする。</w:t>
      </w:r>
    </w:p>
    <w:p w:rsidR="006F0001" w:rsidRDefault="006F0001">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四七教委規則一三・昭五一教委規則六・昭五二教委規則八・昭五四教委規則八・昭五六教委規則二・昭六〇教委規則四・昭六三教委規則二・平四教委規則八・一部改正、平一二教委規則一六・旧第十条繰上・一部改正、平二四教委規則三・平二八教委規則一五・一部改正）</w:t>
      </w:r>
    </w:p>
    <w:p w:rsidR="006F0001" w:rsidRDefault="006F000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（費用弁償）</w:t>
      </w:r>
    </w:p>
    <w:p w:rsidR="006F0001" w:rsidRDefault="006F000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委員等の費用弁償の額は、職員の旅費に関する条例（昭和四十年大阪府条例第三十七号）による指定職等の職務にある者以外の者の額相当額とする。</w:t>
      </w:r>
    </w:p>
    <w:p w:rsidR="006F0001" w:rsidRDefault="006F0001">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六〇教委規則四・昭六〇教委規則一一・昭六三教委規則二・平一一教委規則二・一部改正、平一二教委規則一六・旧第十一条繰上・一部改正、平一八教委規則四・平二〇教委規則一七・平二四教委規則三・一部改正）</w:t>
      </w:r>
    </w:p>
    <w:p w:rsidR="006F0001" w:rsidRDefault="006F000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（庶務）</w:t>
      </w:r>
    </w:p>
    <w:p w:rsidR="006F0001" w:rsidRDefault="006F000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第十条　審議会の庶務は、大阪府教育庁教育総務企画課において行う。</w:t>
      </w:r>
    </w:p>
    <w:p w:rsidR="006F0001" w:rsidRDefault="006F0001">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（昭五六教委規則二・一部改正、平一二教委規則一六・旧第十三条繰上、平二四教委規則三・旧第十一条繰上、平二八教委規則一五・一部改正）</w:t>
      </w:r>
    </w:p>
    <w:p w:rsidR="006F0001" w:rsidRDefault="006F000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rsidR="006F0001" w:rsidRDefault="006F000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第十一条　この規則に定めるもののほか、審議会の運営に関し必要な事項は、会長が定める。</w:t>
      </w:r>
    </w:p>
    <w:p w:rsidR="006F0001" w:rsidRDefault="006F0001">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（昭六〇教委規則四・一部改正、平一二教委規則一六・旧第十四条繰上、平二四教委規則三・旧第十二条繰上）</w:t>
      </w:r>
    </w:p>
    <w:p w:rsidR="006F0001" w:rsidRDefault="006F0001">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rsidR="006F0001" w:rsidRDefault="006F000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この規則は、公布の日から施行する。</w:t>
      </w:r>
    </w:p>
    <w:p w:rsidR="006F0001" w:rsidRDefault="006F000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大阪府教育課程審議会規則（昭和二十八年大阪府教育委員会規則第一号）は、廃止する。</w:t>
      </w:r>
    </w:p>
    <w:p w:rsidR="006F0001" w:rsidRDefault="006F000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委員等の報酬の額は、平成二十年八月一日から平成二十三年三月三十一日までの間において、第八条第一項の規定にかかわらず、日額八千八百円とする。</w:t>
      </w:r>
    </w:p>
    <w:p w:rsidR="006F0001" w:rsidRDefault="006F0001">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（平二〇教委規則一七・追加）</w:t>
      </w:r>
    </w:p>
    <w:p w:rsidR="006F0001" w:rsidRDefault="006F0001">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則（昭和四五年教委規則第四号）</w:t>
      </w:r>
    </w:p>
    <w:p w:rsidR="006F0001" w:rsidRDefault="006F0001">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この規則は、公布の日から施行する。</w:t>
      </w:r>
    </w:p>
    <w:p w:rsidR="006F0001" w:rsidRDefault="006F0001">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則（昭和四七年教委規則第一三号）</w:t>
      </w:r>
    </w:p>
    <w:p w:rsidR="006F0001" w:rsidRDefault="006F0001">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rsidR="006F0001" w:rsidRDefault="006F0001">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則（昭和五一年教委規則第六号）</w:t>
      </w:r>
    </w:p>
    <w:p w:rsidR="006F0001" w:rsidRDefault="006F0001">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この規則は、昭和五十一年四月一日から施行する。</w:t>
      </w:r>
    </w:p>
    <w:p w:rsidR="006F0001" w:rsidRDefault="006F0001">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則（昭和五二年教委規則第八号）</w:t>
      </w:r>
    </w:p>
    <w:p w:rsidR="006F0001" w:rsidRDefault="006F0001">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rsidR="006F0001" w:rsidRDefault="006F0001">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則（昭和五四年教委規則第八号）</w:t>
      </w:r>
    </w:p>
    <w:p w:rsidR="006F0001" w:rsidRDefault="006F0001">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rsidR="006F0001" w:rsidRDefault="006F0001">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則（昭和五六年教委規則第二号）</w:t>
      </w:r>
    </w:p>
    <w:p w:rsidR="006F0001" w:rsidRDefault="006F0001">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この規則は、昭和五十六年四月一日から施行する。</w:t>
      </w:r>
    </w:p>
    <w:p w:rsidR="006F0001" w:rsidRDefault="006F0001">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則（昭和六〇年教委規則第四号）</w:t>
      </w:r>
    </w:p>
    <w:p w:rsidR="006F0001" w:rsidRDefault="006F0001">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この規則は、昭和六十年四月一日から施行する。</w:t>
      </w:r>
    </w:p>
    <w:p w:rsidR="006F0001" w:rsidRDefault="006F0001">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則（昭和六〇年教委規則第一一号）</w:t>
      </w:r>
    </w:p>
    <w:p w:rsidR="006F0001" w:rsidRDefault="006F0001">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rsidR="006F0001" w:rsidRDefault="006F0001">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則（昭和六〇年教委規則第一二号）抄</w:t>
      </w:r>
    </w:p>
    <w:p w:rsidR="006F0001" w:rsidRDefault="006F000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6F0001" w:rsidRDefault="006F000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この規則は、昭和六十一年一月十二日から施行する。</w:t>
      </w:r>
    </w:p>
    <w:p w:rsidR="006F0001" w:rsidRDefault="006F0001">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則（昭和六三年教委規則第二号）</w:t>
      </w:r>
    </w:p>
    <w:p w:rsidR="006F0001" w:rsidRDefault="006F0001">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rsidR="006F0001" w:rsidRDefault="006F0001">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則（平成四年教委規則第八号）</w:t>
      </w:r>
    </w:p>
    <w:p w:rsidR="006F0001" w:rsidRDefault="006F000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6F0001" w:rsidRDefault="006F000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この規則は、平成四年四月一日から施行する。</w:t>
      </w:r>
    </w:p>
    <w:p w:rsidR="006F0001" w:rsidRDefault="006F000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rsidR="006F0001" w:rsidRDefault="006F000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この規則の施行の際現に委員となっている者の任期については、改正後の大阪府学校教育審議会規則第六条の規定にかかわらず、平成五年三月三十一日までとする。</w:t>
      </w:r>
    </w:p>
    <w:p w:rsidR="006F0001" w:rsidRDefault="006F0001">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則（平成一一年教委規則第二号）</w:t>
      </w:r>
    </w:p>
    <w:p w:rsidR="006F0001" w:rsidRDefault="006F000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6F0001" w:rsidRDefault="006F000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この規則は、平成十一年四月一日から施行する。</w:t>
      </w:r>
    </w:p>
    <w:p w:rsidR="006F0001" w:rsidRDefault="006F000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（大阪府学校教育審議会等の委員の費用弁償の額の特例に関する規則の廃止）</w:t>
      </w:r>
    </w:p>
    <w:p w:rsidR="006F0001" w:rsidRDefault="006F000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大阪府学校教育審議会等の委員の費用弁償の額の特例に関する規則（昭和五十四年大阪府教育委員会規則第七号）は、廃止する。</w:t>
      </w:r>
    </w:p>
    <w:p w:rsidR="006F0001" w:rsidRDefault="006F0001">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則（平成一二年教委規則第一六号）</w:t>
      </w:r>
    </w:p>
    <w:p w:rsidR="006F0001" w:rsidRDefault="006F0001">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rsidR="006F0001" w:rsidRDefault="006F0001">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則（平成一八年教委規則第四号）</w:t>
      </w:r>
    </w:p>
    <w:p w:rsidR="006F0001" w:rsidRDefault="006F0001">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この規則は、平成十八年四月一日から施行する。</w:t>
      </w:r>
    </w:p>
    <w:p w:rsidR="006F0001" w:rsidRDefault="006F0001">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則（平成一九年教委規則第一一号）</w:t>
      </w:r>
    </w:p>
    <w:p w:rsidR="006F0001" w:rsidRDefault="006F0001">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この規則は、平成十九年四月一日から施行する。</w:t>
      </w:r>
    </w:p>
    <w:p w:rsidR="006F0001" w:rsidRDefault="006F0001">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則（平成二〇年教委規則第一七号）</w:t>
      </w:r>
    </w:p>
    <w:p w:rsidR="006F0001" w:rsidRDefault="006F0001">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この規則は、平成二十年八月一日から施行する。</w:t>
      </w:r>
    </w:p>
    <w:p w:rsidR="006F0001" w:rsidRDefault="006F0001">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則（平成二三年教委規則第三号）</w:t>
      </w:r>
    </w:p>
    <w:p w:rsidR="006F0001" w:rsidRDefault="006F0001">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この規則は、平成二十三年四月一日から施行する。</w:t>
      </w:r>
    </w:p>
    <w:p w:rsidR="006F0001" w:rsidRDefault="006F0001">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則（平成二四年教委規則第三号）</w:t>
      </w:r>
    </w:p>
    <w:p w:rsidR="006F0001" w:rsidRDefault="006F0001">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この規則は、平成二十四年四月一日から施行する。</w:t>
      </w:r>
    </w:p>
    <w:p w:rsidR="006F0001" w:rsidRDefault="006F0001">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則（平成二四年教委規則第三五号）</w:t>
      </w:r>
    </w:p>
    <w:p w:rsidR="006F0001" w:rsidRDefault="006F0001">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rsidR="006F0001" w:rsidRDefault="006F0001">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附　則（平成二八年教委規則第一五号）</w:t>
      </w:r>
    </w:p>
    <w:p w:rsidR="006F0001" w:rsidRDefault="006F0001">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この規則は、平成二十八年四月一日から施行する。</w:t>
      </w:r>
    </w:p>
    <w:p w:rsidR="006F0001" w:rsidRDefault="006F0001">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則（令和二年教委規則第一七号）</w:t>
      </w:r>
    </w:p>
    <w:p w:rsidR="006F0001" w:rsidRDefault="006F0001">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rsidR="006F0001" w:rsidRDefault="006F0001">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1" w:name="last"/>
      <w:bookmarkEnd w:id="1"/>
    </w:p>
    <w:sectPr w:rsidR="006F0001">
      <w:pgSz w:w="11905" w:h="16837"/>
      <w:pgMar w:top="1417" w:right="1133" w:bottom="1417"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61"/>
    <w:rsid w:val="000D0A7E"/>
    <w:rsid w:val="006F0001"/>
    <w:rsid w:val="00910D32"/>
    <w:rsid w:val="00AD3C61"/>
    <w:rsid w:val="00E00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3FD18C8-C72E-4F3E-AE26-8D179D58F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D3C61"/>
    <w:rPr>
      <w:rFonts w:cs="Times New Roman"/>
      <w:color w:val="0563C1" w:themeColor="hyperlink"/>
      <w:u w:val="single"/>
    </w:rPr>
  </w:style>
  <w:style w:type="character" w:customStyle="1" w:styleId="UnresolvedMention">
    <w:name w:val="Unresolved Mention"/>
    <w:basedOn w:val="a0"/>
    <w:uiPriority w:val="99"/>
    <w:semiHidden/>
    <w:unhideWhenUsed/>
    <w:rsid w:val="00AD3C61"/>
    <w:rPr>
      <w:rFonts w:cs="Times New Roman"/>
      <w:color w:val="605E5C"/>
      <w:shd w:val="clear" w:color="auto" w:fill="E1DFDD"/>
    </w:rPr>
  </w:style>
  <w:style w:type="character" w:styleId="a4">
    <w:name w:val="FollowedHyperlink"/>
    <w:basedOn w:val="a0"/>
    <w:uiPriority w:val="99"/>
    <w:semiHidden/>
    <w:unhideWhenUsed/>
    <w:rsid w:val="00AD3C61"/>
    <w:rPr>
      <w:rFonts w:cs="Times New Roman"/>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148029">
      <w:marLeft w:val="0"/>
      <w:marRight w:val="0"/>
      <w:marTop w:val="0"/>
      <w:marBottom w:val="0"/>
      <w:divBdr>
        <w:top w:val="none" w:sz="0" w:space="0" w:color="auto"/>
        <w:left w:val="none" w:sz="0" w:space="0" w:color="auto"/>
        <w:bottom w:val="none" w:sz="0" w:space="0" w:color="auto"/>
        <w:right w:val="none" w:sz="0" w:space="0" w:color="auto"/>
      </w:divBdr>
      <w:divsChild>
        <w:div w:id="440148052">
          <w:marLeft w:val="0"/>
          <w:marRight w:val="0"/>
          <w:marTop w:val="0"/>
          <w:marBottom w:val="0"/>
          <w:divBdr>
            <w:top w:val="none" w:sz="0" w:space="0" w:color="auto"/>
            <w:left w:val="none" w:sz="0" w:space="0" w:color="auto"/>
            <w:bottom w:val="none" w:sz="0" w:space="0" w:color="auto"/>
            <w:right w:val="none" w:sz="0" w:space="0" w:color="auto"/>
          </w:divBdr>
          <w:divsChild>
            <w:div w:id="440148032">
              <w:marLeft w:val="0"/>
              <w:marRight w:val="0"/>
              <w:marTop w:val="0"/>
              <w:marBottom w:val="0"/>
              <w:divBdr>
                <w:top w:val="none" w:sz="0" w:space="0" w:color="auto"/>
                <w:left w:val="none" w:sz="0" w:space="0" w:color="auto"/>
                <w:bottom w:val="none" w:sz="0" w:space="0" w:color="auto"/>
                <w:right w:val="none" w:sz="0" w:space="0" w:color="auto"/>
              </w:divBdr>
              <w:divsChild>
                <w:div w:id="440148034">
                  <w:marLeft w:val="0"/>
                  <w:marRight w:val="0"/>
                  <w:marTop w:val="0"/>
                  <w:marBottom w:val="0"/>
                  <w:divBdr>
                    <w:top w:val="none" w:sz="0" w:space="0" w:color="auto"/>
                    <w:left w:val="none" w:sz="0" w:space="0" w:color="auto"/>
                    <w:bottom w:val="none" w:sz="0" w:space="0" w:color="auto"/>
                    <w:right w:val="none" w:sz="0" w:space="0" w:color="auto"/>
                  </w:divBdr>
                  <w:divsChild>
                    <w:div w:id="440148057">
                      <w:marLeft w:val="0"/>
                      <w:marRight w:val="0"/>
                      <w:marTop w:val="0"/>
                      <w:marBottom w:val="0"/>
                      <w:divBdr>
                        <w:top w:val="none" w:sz="0" w:space="0" w:color="auto"/>
                        <w:left w:val="none" w:sz="0" w:space="0" w:color="auto"/>
                        <w:bottom w:val="none" w:sz="0" w:space="0" w:color="auto"/>
                        <w:right w:val="none" w:sz="0" w:space="0" w:color="auto"/>
                      </w:divBdr>
                      <w:divsChild>
                        <w:div w:id="440148038">
                          <w:marLeft w:val="0"/>
                          <w:marRight w:val="0"/>
                          <w:marTop w:val="0"/>
                          <w:marBottom w:val="0"/>
                          <w:divBdr>
                            <w:top w:val="none" w:sz="0" w:space="0" w:color="auto"/>
                            <w:left w:val="none" w:sz="0" w:space="0" w:color="auto"/>
                            <w:bottom w:val="none" w:sz="0" w:space="0" w:color="auto"/>
                            <w:right w:val="none" w:sz="0" w:space="0" w:color="auto"/>
                          </w:divBdr>
                          <w:divsChild>
                            <w:div w:id="440148059">
                              <w:marLeft w:val="0"/>
                              <w:marRight w:val="0"/>
                              <w:marTop w:val="0"/>
                              <w:marBottom w:val="0"/>
                              <w:divBdr>
                                <w:top w:val="none" w:sz="0" w:space="0" w:color="auto"/>
                                <w:left w:val="none" w:sz="0" w:space="0" w:color="auto"/>
                                <w:bottom w:val="none" w:sz="0" w:space="0" w:color="auto"/>
                                <w:right w:val="none" w:sz="0" w:space="0" w:color="auto"/>
                              </w:divBdr>
                              <w:divsChild>
                                <w:div w:id="440148044">
                                  <w:marLeft w:val="0"/>
                                  <w:marRight w:val="0"/>
                                  <w:marTop w:val="0"/>
                                  <w:marBottom w:val="0"/>
                                  <w:divBdr>
                                    <w:top w:val="none" w:sz="0" w:space="0" w:color="auto"/>
                                    <w:left w:val="none" w:sz="0" w:space="0" w:color="auto"/>
                                    <w:bottom w:val="none" w:sz="0" w:space="0" w:color="auto"/>
                                    <w:right w:val="none" w:sz="0" w:space="0" w:color="auto"/>
                                  </w:divBdr>
                                  <w:divsChild>
                                    <w:div w:id="440148049">
                                      <w:marLeft w:val="0"/>
                                      <w:marRight w:val="0"/>
                                      <w:marTop w:val="0"/>
                                      <w:marBottom w:val="0"/>
                                      <w:divBdr>
                                        <w:top w:val="none" w:sz="0" w:space="0" w:color="auto"/>
                                        <w:left w:val="none" w:sz="0" w:space="0" w:color="auto"/>
                                        <w:bottom w:val="none" w:sz="0" w:space="0" w:color="auto"/>
                                        <w:right w:val="none" w:sz="0" w:space="0" w:color="auto"/>
                                      </w:divBdr>
                                      <w:divsChild>
                                        <w:div w:id="440148035">
                                          <w:marLeft w:val="0"/>
                                          <w:marRight w:val="0"/>
                                          <w:marTop w:val="0"/>
                                          <w:marBottom w:val="0"/>
                                          <w:divBdr>
                                            <w:top w:val="none" w:sz="0" w:space="0" w:color="auto"/>
                                            <w:left w:val="none" w:sz="0" w:space="0" w:color="auto"/>
                                            <w:bottom w:val="none" w:sz="0" w:space="0" w:color="auto"/>
                                            <w:right w:val="none" w:sz="0" w:space="0" w:color="auto"/>
                                          </w:divBdr>
                                          <w:divsChild>
                                            <w:div w:id="440148041">
                                              <w:marLeft w:val="0"/>
                                              <w:marRight w:val="0"/>
                                              <w:marTop w:val="0"/>
                                              <w:marBottom w:val="0"/>
                                              <w:divBdr>
                                                <w:top w:val="none" w:sz="0" w:space="0" w:color="auto"/>
                                                <w:left w:val="none" w:sz="0" w:space="0" w:color="auto"/>
                                                <w:bottom w:val="none" w:sz="0" w:space="0" w:color="auto"/>
                                                <w:right w:val="none" w:sz="0" w:space="0" w:color="auto"/>
                                              </w:divBdr>
                                              <w:divsChild>
                                                <w:div w:id="44014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0148036">
      <w:marLeft w:val="0"/>
      <w:marRight w:val="0"/>
      <w:marTop w:val="0"/>
      <w:marBottom w:val="0"/>
      <w:divBdr>
        <w:top w:val="none" w:sz="0" w:space="0" w:color="auto"/>
        <w:left w:val="none" w:sz="0" w:space="0" w:color="auto"/>
        <w:bottom w:val="none" w:sz="0" w:space="0" w:color="auto"/>
        <w:right w:val="none" w:sz="0" w:space="0" w:color="auto"/>
      </w:divBdr>
      <w:divsChild>
        <w:div w:id="440148040">
          <w:marLeft w:val="0"/>
          <w:marRight w:val="0"/>
          <w:marTop w:val="0"/>
          <w:marBottom w:val="0"/>
          <w:divBdr>
            <w:top w:val="none" w:sz="0" w:space="0" w:color="auto"/>
            <w:left w:val="none" w:sz="0" w:space="0" w:color="auto"/>
            <w:bottom w:val="none" w:sz="0" w:space="0" w:color="auto"/>
            <w:right w:val="none" w:sz="0" w:space="0" w:color="auto"/>
          </w:divBdr>
          <w:divsChild>
            <w:div w:id="440148063">
              <w:marLeft w:val="0"/>
              <w:marRight w:val="0"/>
              <w:marTop w:val="0"/>
              <w:marBottom w:val="0"/>
              <w:divBdr>
                <w:top w:val="none" w:sz="0" w:space="0" w:color="auto"/>
                <w:left w:val="none" w:sz="0" w:space="0" w:color="auto"/>
                <w:bottom w:val="none" w:sz="0" w:space="0" w:color="auto"/>
                <w:right w:val="none" w:sz="0" w:space="0" w:color="auto"/>
              </w:divBdr>
              <w:divsChild>
                <w:div w:id="440148056">
                  <w:marLeft w:val="0"/>
                  <w:marRight w:val="0"/>
                  <w:marTop w:val="0"/>
                  <w:marBottom w:val="0"/>
                  <w:divBdr>
                    <w:top w:val="none" w:sz="0" w:space="0" w:color="auto"/>
                    <w:left w:val="none" w:sz="0" w:space="0" w:color="auto"/>
                    <w:bottom w:val="none" w:sz="0" w:space="0" w:color="auto"/>
                    <w:right w:val="none" w:sz="0" w:space="0" w:color="auto"/>
                  </w:divBdr>
                  <w:divsChild>
                    <w:div w:id="440148043">
                      <w:marLeft w:val="0"/>
                      <w:marRight w:val="0"/>
                      <w:marTop w:val="0"/>
                      <w:marBottom w:val="0"/>
                      <w:divBdr>
                        <w:top w:val="none" w:sz="0" w:space="0" w:color="auto"/>
                        <w:left w:val="none" w:sz="0" w:space="0" w:color="auto"/>
                        <w:bottom w:val="none" w:sz="0" w:space="0" w:color="auto"/>
                        <w:right w:val="none" w:sz="0" w:space="0" w:color="auto"/>
                      </w:divBdr>
                      <w:divsChild>
                        <w:div w:id="440148028">
                          <w:marLeft w:val="0"/>
                          <w:marRight w:val="0"/>
                          <w:marTop w:val="0"/>
                          <w:marBottom w:val="0"/>
                          <w:divBdr>
                            <w:top w:val="none" w:sz="0" w:space="0" w:color="auto"/>
                            <w:left w:val="none" w:sz="0" w:space="0" w:color="auto"/>
                            <w:bottom w:val="none" w:sz="0" w:space="0" w:color="auto"/>
                            <w:right w:val="none" w:sz="0" w:space="0" w:color="auto"/>
                          </w:divBdr>
                          <w:divsChild>
                            <w:div w:id="440148054">
                              <w:marLeft w:val="0"/>
                              <w:marRight w:val="0"/>
                              <w:marTop w:val="0"/>
                              <w:marBottom w:val="0"/>
                              <w:divBdr>
                                <w:top w:val="none" w:sz="0" w:space="0" w:color="auto"/>
                                <w:left w:val="none" w:sz="0" w:space="0" w:color="auto"/>
                                <w:bottom w:val="none" w:sz="0" w:space="0" w:color="auto"/>
                                <w:right w:val="none" w:sz="0" w:space="0" w:color="auto"/>
                              </w:divBdr>
                              <w:divsChild>
                                <w:div w:id="440148060">
                                  <w:marLeft w:val="0"/>
                                  <w:marRight w:val="0"/>
                                  <w:marTop w:val="0"/>
                                  <w:marBottom w:val="0"/>
                                  <w:divBdr>
                                    <w:top w:val="none" w:sz="0" w:space="0" w:color="auto"/>
                                    <w:left w:val="none" w:sz="0" w:space="0" w:color="auto"/>
                                    <w:bottom w:val="none" w:sz="0" w:space="0" w:color="auto"/>
                                    <w:right w:val="none" w:sz="0" w:space="0" w:color="auto"/>
                                  </w:divBdr>
                                  <w:divsChild>
                                    <w:div w:id="440148046">
                                      <w:marLeft w:val="0"/>
                                      <w:marRight w:val="0"/>
                                      <w:marTop w:val="0"/>
                                      <w:marBottom w:val="0"/>
                                      <w:divBdr>
                                        <w:top w:val="none" w:sz="0" w:space="0" w:color="auto"/>
                                        <w:left w:val="none" w:sz="0" w:space="0" w:color="auto"/>
                                        <w:bottom w:val="none" w:sz="0" w:space="0" w:color="auto"/>
                                        <w:right w:val="none" w:sz="0" w:space="0" w:color="auto"/>
                                      </w:divBdr>
                                      <w:divsChild>
                                        <w:div w:id="440148042">
                                          <w:marLeft w:val="0"/>
                                          <w:marRight w:val="0"/>
                                          <w:marTop w:val="0"/>
                                          <w:marBottom w:val="0"/>
                                          <w:divBdr>
                                            <w:top w:val="none" w:sz="0" w:space="0" w:color="auto"/>
                                            <w:left w:val="none" w:sz="0" w:space="0" w:color="auto"/>
                                            <w:bottom w:val="none" w:sz="0" w:space="0" w:color="auto"/>
                                            <w:right w:val="none" w:sz="0" w:space="0" w:color="auto"/>
                                          </w:divBdr>
                                          <w:divsChild>
                                            <w:div w:id="440148058">
                                              <w:marLeft w:val="0"/>
                                              <w:marRight w:val="0"/>
                                              <w:marTop w:val="0"/>
                                              <w:marBottom w:val="0"/>
                                              <w:divBdr>
                                                <w:top w:val="none" w:sz="0" w:space="0" w:color="auto"/>
                                                <w:left w:val="none" w:sz="0" w:space="0" w:color="auto"/>
                                                <w:bottom w:val="none" w:sz="0" w:space="0" w:color="auto"/>
                                                <w:right w:val="none" w:sz="0" w:space="0" w:color="auto"/>
                                              </w:divBdr>
                                              <w:divsChild>
                                                <w:div w:id="44014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0148051">
      <w:marLeft w:val="0"/>
      <w:marRight w:val="0"/>
      <w:marTop w:val="0"/>
      <w:marBottom w:val="0"/>
      <w:divBdr>
        <w:top w:val="none" w:sz="0" w:space="0" w:color="auto"/>
        <w:left w:val="none" w:sz="0" w:space="0" w:color="auto"/>
        <w:bottom w:val="none" w:sz="0" w:space="0" w:color="auto"/>
        <w:right w:val="none" w:sz="0" w:space="0" w:color="auto"/>
      </w:divBdr>
      <w:divsChild>
        <w:div w:id="440148048">
          <w:marLeft w:val="0"/>
          <w:marRight w:val="0"/>
          <w:marTop w:val="0"/>
          <w:marBottom w:val="0"/>
          <w:divBdr>
            <w:top w:val="none" w:sz="0" w:space="0" w:color="auto"/>
            <w:left w:val="none" w:sz="0" w:space="0" w:color="auto"/>
            <w:bottom w:val="none" w:sz="0" w:space="0" w:color="auto"/>
            <w:right w:val="none" w:sz="0" w:space="0" w:color="auto"/>
          </w:divBdr>
          <w:divsChild>
            <w:div w:id="440148053">
              <w:marLeft w:val="0"/>
              <w:marRight w:val="0"/>
              <w:marTop w:val="0"/>
              <w:marBottom w:val="0"/>
              <w:divBdr>
                <w:top w:val="none" w:sz="0" w:space="0" w:color="auto"/>
                <w:left w:val="none" w:sz="0" w:space="0" w:color="auto"/>
                <w:bottom w:val="none" w:sz="0" w:space="0" w:color="auto"/>
                <w:right w:val="none" w:sz="0" w:space="0" w:color="auto"/>
              </w:divBdr>
              <w:divsChild>
                <w:div w:id="440148031">
                  <w:marLeft w:val="0"/>
                  <w:marRight w:val="0"/>
                  <w:marTop w:val="0"/>
                  <w:marBottom w:val="0"/>
                  <w:divBdr>
                    <w:top w:val="none" w:sz="0" w:space="0" w:color="auto"/>
                    <w:left w:val="none" w:sz="0" w:space="0" w:color="auto"/>
                    <w:bottom w:val="none" w:sz="0" w:space="0" w:color="auto"/>
                    <w:right w:val="none" w:sz="0" w:space="0" w:color="auto"/>
                  </w:divBdr>
                  <w:divsChild>
                    <w:div w:id="440148030">
                      <w:marLeft w:val="0"/>
                      <w:marRight w:val="0"/>
                      <w:marTop w:val="0"/>
                      <w:marBottom w:val="0"/>
                      <w:divBdr>
                        <w:top w:val="none" w:sz="0" w:space="0" w:color="auto"/>
                        <w:left w:val="none" w:sz="0" w:space="0" w:color="auto"/>
                        <w:bottom w:val="none" w:sz="0" w:space="0" w:color="auto"/>
                        <w:right w:val="none" w:sz="0" w:space="0" w:color="auto"/>
                      </w:divBdr>
                      <w:divsChild>
                        <w:div w:id="440148061">
                          <w:marLeft w:val="0"/>
                          <w:marRight w:val="0"/>
                          <w:marTop w:val="0"/>
                          <w:marBottom w:val="0"/>
                          <w:divBdr>
                            <w:top w:val="none" w:sz="0" w:space="0" w:color="auto"/>
                            <w:left w:val="none" w:sz="0" w:space="0" w:color="auto"/>
                            <w:bottom w:val="none" w:sz="0" w:space="0" w:color="auto"/>
                            <w:right w:val="none" w:sz="0" w:space="0" w:color="auto"/>
                          </w:divBdr>
                          <w:divsChild>
                            <w:div w:id="440148062">
                              <w:marLeft w:val="0"/>
                              <w:marRight w:val="0"/>
                              <w:marTop w:val="0"/>
                              <w:marBottom w:val="0"/>
                              <w:divBdr>
                                <w:top w:val="none" w:sz="0" w:space="0" w:color="auto"/>
                                <w:left w:val="none" w:sz="0" w:space="0" w:color="auto"/>
                                <w:bottom w:val="none" w:sz="0" w:space="0" w:color="auto"/>
                                <w:right w:val="none" w:sz="0" w:space="0" w:color="auto"/>
                              </w:divBdr>
                              <w:divsChild>
                                <w:div w:id="440148039">
                                  <w:marLeft w:val="0"/>
                                  <w:marRight w:val="0"/>
                                  <w:marTop w:val="0"/>
                                  <w:marBottom w:val="0"/>
                                  <w:divBdr>
                                    <w:top w:val="none" w:sz="0" w:space="0" w:color="auto"/>
                                    <w:left w:val="none" w:sz="0" w:space="0" w:color="auto"/>
                                    <w:bottom w:val="none" w:sz="0" w:space="0" w:color="auto"/>
                                    <w:right w:val="none" w:sz="0" w:space="0" w:color="auto"/>
                                  </w:divBdr>
                                  <w:divsChild>
                                    <w:div w:id="440148050">
                                      <w:marLeft w:val="0"/>
                                      <w:marRight w:val="0"/>
                                      <w:marTop w:val="0"/>
                                      <w:marBottom w:val="0"/>
                                      <w:divBdr>
                                        <w:top w:val="none" w:sz="0" w:space="0" w:color="auto"/>
                                        <w:left w:val="none" w:sz="0" w:space="0" w:color="auto"/>
                                        <w:bottom w:val="none" w:sz="0" w:space="0" w:color="auto"/>
                                        <w:right w:val="none" w:sz="0" w:space="0" w:color="auto"/>
                                      </w:divBdr>
                                      <w:divsChild>
                                        <w:div w:id="440148055">
                                          <w:marLeft w:val="0"/>
                                          <w:marRight w:val="0"/>
                                          <w:marTop w:val="0"/>
                                          <w:marBottom w:val="0"/>
                                          <w:divBdr>
                                            <w:top w:val="none" w:sz="0" w:space="0" w:color="auto"/>
                                            <w:left w:val="none" w:sz="0" w:space="0" w:color="auto"/>
                                            <w:bottom w:val="none" w:sz="0" w:space="0" w:color="auto"/>
                                            <w:right w:val="none" w:sz="0" w:space="0" w:color="auto"/>
                                          </w:divBdr>
                                          <w:divsChild>
                                            <w:div w:id="440148045">
                                              <w:marLeft w:val="0"/>
                                              <w:marRight w:val="0"/>
                                              <w:marTop w:val="0"/>
                                              <w:marBottom w:val="0"/>
                                              <w:divBdr>
                                                <w:top w:val="none" w:sz="0" w:space="0" w:color="auto"/>
                                                <w:left w:val="none" w:sz="0" w:space="0" w:color="auto"/>
                                                <w:bottom w:val="none" w:sz="0" w:space="0" w:color="auto"/>
                                                <w:right w:val="none" w:sz="0" w:space="0" w:color="auto"/>
                                              </w:divBdr>
                                              <w:divsChild>
                                                <w:div w:id="44014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495</Words>
  <Characters>2824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前出　唯以香</dc:creator>
  <cp:keywords/>
  <dc:description/>
  <cp:lastModifiedBy>中村　和寛</cp:lastModifiedBy>
  <cp:revision>2</cp:revision>
  <dcterms:created xsi:type="dcterms:W3CDTF">2022-05-12T08:44:00Z</dcterms:created>
  <dcterms:modified xsi:type="dcterms:W3CDTF">2022-05-12T08:44:00Z</dcterms:modified>
</cp:coreProperties>
</file>