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B6E4" w14:textId="2E6F6F1D" w:rsidR="00AB23C2" w:rsidRPr="00FB16CA" w:rsidRDefault="00837E00" w:rsidP="00FB5743">
      <w:pPr>
        <w:jc w:val="center"/>
        <w:rPr>
          <w:color w:val="000000" w:themeColor="text1"/>
          <w:sz w:val="24"/>
          <w:szCs w:val="24"/>
        </w:rPr>
      </w:pPr>
      <w:r w:rsidRPr="00FB16CA">
        <w:rPr>
          <w:rFonts w:hint="eastAsia"/>
          <w:color w:val="000000" w:themeColor="text1"/>
          <w:sz w:val="24"/>
          <w:szCs w:val="24"/>
        </w:rPr>
        <w:t>令和</w:t>
      </w:r>
      <w:r w:rsidR="003C44AD" w:rsidRPr="00FB16CA">
        <w:rPr>
          <w:rFonts w:hint="eastAsia"/>
          <w:color w:val="000000" w:themeColor="text1"/>
          <w:sz w:val="24"/>
          <w:szCs w:val="24"/>
        </w:rPr>
        <w:t>６</w:t>
      </w:r>
      <w:r w:rsidR="001E2772" w:rsidRPr="00FB16CA">
        <w:rPr>
          <w:rFonts w:hint="eastAsia"/>
          <w:color w:val="000000" w:themeColor="text1"/>
          <w:sz w:val="24"/>
          <w:szCs w:val="24"/>
        </w:rPr>
        <w:t>年度</w:t>
      </w:r>
      <w:r w:rsidR="003C0A44" w:rsidRPr="00FB16CA">
        <w:rPr>
          <w:rFonts w:hint="eastAsia"/>
          <w:color w:val="000000" w:themeColor="text1"/>
          <w:sz w:val="24"/>
          <w:szCs w:val="24"/>
        </w:rPr>
        <w:t>第</w:t>
      </w:r>
      <w:r w:rsidR="00CC335F" w:rsidRPr="00FB16CA">
        <w:rPr>
          <w:rFonts w:hint="eastAsia"/>
          <w:color w:val="000000" w:themeColor="text1"/>
          <w:sz w:val="24"/>
          <w:szCs w:val="24"/>
        </w:rPr>
        <w:t>１</w:t>
      </w:r>
      <w:r w:rsidR="003C0A44" w:rsidRPr="00FB16CA">
        <w:rPr>
          <w:rFonts w:hint="eastAsia"/>
          <w:color w:val="000000" w:themeColor="text1"/>
          <w:sz w:val="24"/>
          <w:szCs w:val="24"/>
        </w:rPr>
        <w:t>回</w:t>
      </w:r>
      <w:r w:rsidR="001E2772" w:rsidRPr="00FB16CA">
        <w:rPr>
          <w:rFonts w:hint="eastAsia"/>
          <w:color w:val="000000" w:themeColor="text1"/>
          <w:sz w:val="24"/>
          <w:szCs w:val="24"/>
        </w:rPr>
        <w:t>大阪府立母子・父子福祉センター</w:t>
      </w:r>
      <w:r w:rsidR="006127CE" w:rsidRPr="00FB16CA">
        <w:rPr>
          <w:rFonts w:hint="eastAsia"/>
          <w:color w:val="000000" w:themeColor="text1"/>
          <w:sz w:val="24"/>
          <w:szCs w:val="24"/>
        </w:rPr>
        <w:t>指定管理者評価委員会</w:t>
      </w:r>
    </w:p>
    <w:p w14:paraId="74BB1016" w14:textId="77777777" w:rsidR="006127CE" w:rsidRDefault="006127CE" w:rsidP="006127CE">
      <w:pPr>
        <w:jc w:val="center"/>
      </w:pPr>
    </w:p>
    <w:p w14:paraId="476502DC" w14:textId="75DEA20E" w:rsidR="006127CE" w:rsidRPr="00742C80" w:rsidRDefault="003C0A44" w:rsidP="009654D7">
      <w:pPr>
        <w:ind w:leftChars="1700" w:left="3570"/>
        <w:rPr>
          <w:sz w:val="22"/>
        </w:rPr>
      </w:pPr>
      <w:r>
        <w:rPr>
          <w:rFonts w:hint="eastAsia"/>
          <w:sz w:val="22"/>
        </w:rPr>
        <w:t>日時</w:t>
      </w:r>
      <w:r w:rsidR="00DF3396">
        <w:rPr>
          <w:rFonts w:hint="eastAsia"/>
          <w:sz w:val="22"/>
        </w:rPr>
        <w:tab/>
      </w:r>
      <w:r w:rsidR="001E2772">
        <w:rPr>
          <w:rFonts w:hint="eastAsia"/>
          <w:sz w:val="22"/>
        </w:rPr>
        <w:t>令和</w:t>
      </w:r>
      <w:r w:rsidR="00A142CF">
        <w:rPr>
          <w:rFonts w:hint="eastAsia"/>
          <w:sz w:val="22"/>
        </w:rPr>
        <w:t>6</w:t>
      </w:r>
      <w:r w:rsidR="006127CE" w:rsidRPr="00742C80">
        <w:rPr>
          <w:rFonts w:hint="eastAsia"/>
          <w:sz w:val="22"/>
        </w:rPr>
        <w:t>年</w:t>
      </w:r>
      <w:r w:rsidR="009654D7">
        <w:rPr>
          <w:sz w:val="22"/>
        </w:rPr>
        <w:t>6</w:t>
      </w:r>
      <w:r w:rsidR="002933D8">
        <w:rPr>
          <w:rFonts w:hint="eastAsia"/>
          <w:sz w:val="22"/>
        </w:rPr>
        <w:t>月</w:t>
      </w:r>
      <w:r w:rsidR="003C44AD">
        <w:rPr>
          <w:rFonts w:hint="eastAsia"/>
          <w:sz w:val="22"/>
        </w:rPr>
        <w:t>2</w:t>
      </w:r>
      <w:r w:rsidR="00FB16CA">
        <w:rPr>
          <w:rFonts w:hint="eastAsia"/>
          <w:color w:val="000000" w:themeColor="text1"/>
          <w:sz w:val="22"/>
        </w:rPr>
        <w:t>7</w:t>
      </w:r>
      <w:r w:rsidR="006127CE" w:rsidRPr="00742C80">
        <w:rPr>
          <w:rFonts w:hint="eastAsia"/>
          <w:sz w:val="22"/>
        </w:rPr>
        <w:t>日（</w:t>
      </w:r>
      <w:r w:rsidR="00FB16CA">
        <w:rPr>
          <w:rFonts w:hint="eastAsia"/>
          <w:sz w:val="22"/>
        </w:rPr>
        <w:t>木</w:t>
      </w:r>
      <w:r w:rsidR="006127CE" w:rsidRPr="00742C80">
        <w:rPr>
          <w:rFonts w:hint="eastAsia"/>
          <w:sz w:val="22"/>
        </w:rPr>
        <w:t>）</w:t>
      </w:r>
      <w:r w:rsidR="007F0054">
        <w:rPr>
          <w:rFonts w:hint="eastAsia"/>
          <w:sz w:val="22"/>
        </w:rPr>
        <w:t>10</w:t>
      </w:r>
      <w:r w:rsidR="00010039">
        <w:rPr>
          <w:rFonts w:hint="eastAsia"/>
          <w:sz w:val="22"/>
        </w:rPr>
        <w:t>：</w:t>
      </w:r>
      <w:r w:rsidR="007F0054">
        <w:rPr>
          <w:rFonts w:hint="eastAsia"/>
          <w:sz w:val="22"/>
        </w:rPr>
        <w:t>00</w:t>
      </w:r>
      <w:r>
        <w:rPr>
          <w:rFonts w:hint="eastAsia"/>
          <w:sz w:val="22"/>
        </w:rPr>
        <w:t>～</w:t>
      </w:r>
      <w:r w:rsidR="007F0054">
        <w:rPr>
          <w:rFonts w:hint="eastAsia"/>
          <w:sz w:val="22"/>
        </w:rPr>
        <w:t>12</w:t>
      </w:r>
      <w:r w:rsidR="00010039">
        <w:rPr>
          <w:rFonts w:hint="eastAsia"/>
          <w:sz w:val="22"/>
        </w:rPr>
        <w:t>：</w:t>
      </w:r>
      <w:r w:rsidR="007F0054">
        <w:rPr>
          <w:rFonts w:hint="eastAsia"/>
          <w:sz w:val="22"/>
        </w:rPr>
        <w:t>00</w:t>
      </w:r>
    </w:p>
    <w:p w14:paraId="207DDCF2" w14:textId="6A5D0505" w:rsidR="00DF217F" w:rsidRDefault="003C0A44" w:rsidP="009654D7">
      <w:pPr>
        <w:ind w:leftChars="1700" w:left="3570"/>
        <w:rPr>
          <w:sz w:val="22"/>
        </w:rPr>
      </w:pPr>
      <w:r>
        <w:rPr>
          <w:rFonts w:hint="eastAsia"/>
          <w:sz w:val="22"/>
        </w:rPr>
        <w:t>場所</w:t>
      </w:r>
      <w:r w:rsidR="00DF3396">
        <w:rPr>
          <w:rFonts w:hint="eastAsia"/>
          <w:sz w:val="22"/>
        </w:rPr>
        <w:tab/>
      </w:r>
      <w:r w:rsidR="009C61D7">
        <w:rPr>
          <w:rFonts w:hint="eastAsia"/>
          <w:sz w:val="22"/>
        </w:rPr>
        <w:t>オンライン</w:t>
      </w:r>
      <w:r w:rsidR="00010039">
        <w:rPr>
          <w:rFonts w:hint="eastAsia"/>
          <w:sz w:val="22"/>
        </w:rPr>
        <w:t>会議（</w:t>
      </w:r>
      <w:r w:rsidR="00010039">
        <w:rPr>
          <w:rFonts w:hint="eastAsia"/>
          <w:sz w:val="22"/>
        </w:rPr>
        <w:t>Microsoft Teams</w:t>
      </w:r>
      <w:r w:rsidR="00010039">
        <w:rPr>
          <w:rFonts w:hint="eastAsia"/>
          <w:sz w:val="22"/>
        </w:rPr>
        <w:t>）</w:t>
      </w:r>
    </w:p>
    <w:p w14:paraId="6A348348" w14:textId="77777777" w:rsidR="00DC78E6" w:rsidRDefault="009C61D7" w:rsidP="009654D7">
      <w:pPr>
        <w:ind w:leftChars="2000" w:left="4420" w:hangingChars="100" w:hanging="220"/>
        <w:rPr>
          <w:sz w:val="22"/>
        </w:rPr>
      </w:pPr>
      <w:r>
        <w:rPr>
          <w:rFonts w:hint="eastAsia"/>
          <w:sz w:val="22"/>
        </w:rPr>
        <w:t>※事務局及び傍聴スペースは</w:t>
      </w:r>
    </w:p>
    <w:p w14:paraId="66942A11" w14:textId="4D767131" w:rsidR="00837E00" w:rsidRPr="007F0054" w:rsidRDefault="00837E00" w:rsidP="00DC78E6">
      <w:pPr>
        <w:ind w:leftChars="2100" w:left="4410"/>
        <w:rPr>
          <w:sz w:val="22"/>
        </w:rPr>
      </w:pPr>
      <w:r w:rsidRPr="007F0054">
        <w:rPr>
          <w:rFonts w:hint="eastAsia"/>
          <w:sz w:val="22"/>
        </w:rPr>
        <w:t>大阪府庁別館</w:t>
      </w:r>
      <w:r w:rsidRPr="007F0054">
        <w:rPr>
          <w:rFonts w:hint="eastAsia"/>
          <w:sz w:val="22"/>
        </w:rPr>
        <w:t>6</w:t>
      </w:r>
      <w:r w:rsidRPr="007F0054">
        <w:rPr>
          <w:rFonts w:hint="eastAsia"/>
          <w:sz w:val="22"/>
        </w:rPr>
        <w:t>階　福祉総務課会議室</w:t>
      </w:r>
    </w:p>
    <w:p w14:paraId="6697C9C5" w14:textId="77777777" w:rsidR="006127CE" w:rsidRPr="00035A3B" w:rsidRDefault="006127CE" w:rsidP="006127CE">
      <w:pPr>
        <w:jc w:val="right"/>
        <w:rPr>
          <w:sz w:val="22"/>
        </w:rPr>
      </w:pPr>
    </w:p>
    <w:p w14:paraId="68246C32" w14:textId="77777777" w:rsidR="00742C80" w:rsidRPr="000A06C3" w:rsidRDefault="003C0A44" w:rsidP="000A06C3">
      <w:pPr>
        <w:jc w:val="center"/>
        <w:rPr>
          <w:sz w:val="28"/>
        </w:rPr>
      </w:pPr>
      <w:r>
        <w:rPr>
          <w:rFonts w:hint="eastAsia"/>
          <w:sz w:val="28"/>
        </w:rPr>
        <w:t xml:space="preserve">【　</w:t>
      </w:r>
      <w:r w:rsidRPr="00CA589F">
        <w:rPr>
          <w:rFonts w:hint="eastAsia"/>
          <w:sz w:val="28"/>
        </w:rPr>
        <w:t>次</w:t>
      </w:r>
      <w:r>
        <w:rPr>
          <w:rFonts w:hint="eastAsia"/>
          <w:sz w:val="28"/>
        </w:rPr>
        <w:t xml:space="preserve">　　</w:t>
      </w:r>
      <w:r w:rsidRPr="00CA589F">
        <w:rPr>
          <w:rFonts w:hint="eastAsia"/>
          <w:sz w:val="28"/>
        </w:rPr>
        <w:t>第</w:t>
      </w:r>
      <w:r>
        <w:rPr>
          <w:rFonts w:hint="eastAsia"/>
          <w:sz w:val="28"/>
        </w:rPr>
        <w:t xml:space="preserve">　】</w:t>
      </w:r>
    </w:p>
    <w:p w14:paraId="5857AE01" w14:textId="77777777" w:rsidR="006127CE" w:rsidRPr="007162C4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○開　会</w:t>
      </w:r>
    </w:p>
    <w:p w14:paraId="36BB2F29" w14:textId="77777777" w:rsidR="00A14129" w:rsidRPr="007162C4" w:rsidRDefault="00A14129" w:rsidP="00742C80">
      <w:pPr>
        <w:ind w:firstLineChars="100" w:firstLine="220"/>
        <w:rPr>
          <w:color w:val="000000" w:themeColor="text1"/>
          <w:sz w:val="22"/>
        </w:rPr>
      </w:pPr>
    </w:p>
    <w:p w14:paraId="460D06B8" w14:textId="77777777" w:rsidR="00A14129" w:rsidRPr="007162C4" w:rsidRDefault="00A14129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○委員の紹介</w:t>
      </w:r>
    </w:p>
    <w:p w14:paraId="7CC79DFA" w14:textId="77777777" w:rsidR="006127CE" w:rsidRPr="007162C4" w:rsidRDefault="006127CE" w:rsidP="006127CE">
      <w:pPr>
        <w:rPr>
          <w:color w:val="000000" w:themeColor="text1"/>
          <w:sz w:val="22"/>
        </w:rPr>
      </w:pPr>
    </w:p>
    <w:p w14:paraId="1104778F" w14:textId="77777777" w:rsidR="00DF4C10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＜議　事＞</w:t>
      </w:r>
    </w:p>
    <w:p w14:paraId="736B669D" w14:textId="0472689B" w:rsidR="00E601F3" w:rsidRPr="00B33F6A" w:rsidRDefault="00DF3396" w:rsidP="00B33F6A">
      <w:pPr>
        <w:ind w:firstLineChars="400" w:firstLine="880"/>
        <w:rPr>
          <w:sz w:val="22"/>
        </w:rPr>
      </w:pPr>
      <w:r>
        <w:rPr>
          <w:rFonts w:hint="eastAsia"/>
          <w:color w:val="000000" w:themeColor="text1"/>
          <w:sz w:val="22"/>
        </w:rPr>
        <w:t>１．</w:t>
      </w:r>
      <w:r w:rsidR="00B33F6A" w:rsidRPr="009654D7">
        <w:rPr>
          <w:rFonts w:hint="eastAsia"/>
          <w:sz w:val="22"/>
        </w:rPr>
        <w:t>大阪府立母子・父子福祉センターにおける管理運営業務の評価について</w:t>
      </w:r>
    </w:p>
    <w:p w14:paraId="6417D8BC" w14:textId="0B022612" w:rsidR="006127CE" w:rsidRPr="00B33F6A" w:rsidRDefault="00DF3396" w:rsidP="00B33F6A">
      <w:pPr>
        <w:ind w:firstLineChars="400" w:firstLine="880"/>
        <w:rPr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 w:rsidR="003C0A44" w:rsidRPr="007162C4">
        <w:rPr>
          <w:rFonts w:hint="eastAsia"/>
          <w:color w:val="000000" w:themeColor="text1"/>
          <w:sz w:val="22"/>
        </w:rPr>
        <w:t>．</w:t>
      </w:r>
      <w:r w:rsidR="00B33F6A" w:rsidRPr="007162C4">
        <w:rPr>
          <w:rFonts w:hint="eastAsia"/>
          <w:color w:val="000000" w:themeColor="text1"/>
          <w:sz w:val="22"/>
        </w:rPr>
        <w:t>その他</w:t>
      </w:r>
    </w:p>
    <w:p w14:paraId="01E28D20" w14:textId="77777777" w:rsidR="006127CE" w:rsidRPr="007162C4" w:rsidRDefault="006127CE" w:rsidP="006127CE">
      <w:pPr>
        <w:rPr>
          <w:color w:val="000000" w:themeColor="text1"/>
          <w:sz w:val="22"/>
        </w:rPr>
      </w:pPr>
    </w:p>
    <w:p w14:paraId="6B4CBC85" w14:textId="77777777" w:rsidR="006127CE" w:rsidRPr="007162C4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○閉　会</w:t>
      </w:r>
    </w:p>
    <w:p w14:paraId="79E9277C" w14:textId="77777777" w:rsidR="00D065FB" w:rsidRDefault="00D065FB" w:rsidP="000A06C3">
      <w:pPr>
        <w:rPr>
          <w:color w:val="000000" w:themeColor="text1"/>
          <w:sz w:val="22"/>
        </w:rPr>
      </w:pPr>
    </w:p>
    <w:p w14:paraId="19F81872" w14:textId="629B47C8" w:rsidR="00EA5A16" w:rsidRPr="007162C4" w:rsidRDefault="00EA5A16" w:rsidP="000A06C3">
      <w:pPr>
        <w:rPr>
          <w:color w:val="000000" w:themeColor="text1"/>
          <w:sz w:val="22"/>
        </w:rPr>
      </w:pPr>
    </w:p>
    <w:p w14:paraId="5DCE9100" w14:textId="77777777" w:rsidR="006127CE" w:rsidRDefault="00A831B9" w:rsidP="000A06C3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【配布資料】</w:t>
      </w:r>
    </w:p>
    <w:p w14:paraId="589D8C32" w14:textId="77777777" w:rsidR="00DD3A0C" w:rsidRDefault="00DD3A0C" w:rsidP="000A06C3">
      <w:pPr>
        <w:rPr>
          <w:color w:val="000000" w:themeColor="text1"/>
          <w:sz w:val="22"/>
        </w:rPr>
      </w:pPr>
      <w:r w:rsidRPr="007162C4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A7E28D" wp14:editId="37621E67">
                <wp:simplePos x="0" y="0"/>
                <wp:positionH relativeFrom="column">
                  <wp:posOffset>42545</wp:posOffset>
                </wp:positionH>
                <wp:positionV relativeFrom="paragraph">
                  <wp:posOffset>108585</wp:posOffset>
                </wp:positionV>
                <wp:extent cx="5762625" cy="2162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162175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77373" id="正方形/長方形 1" o:spid="_x0000_s1026" style="position:absolute;left:0;text-align:left;margin-left:3.35pt;margin-top:8.55pt;width:453.75pt;height:170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" filled="f" strokecolor="#243f60 [1604]" strokeweight="1pt">
                <v:stroke dashstyle="3 1"/>
              </v:rect>
            </w:pict>
          </mc:Fallback>
        </mc:AlternateContent>
      </w:r>
    </w:p>
    <w:p w14:paraId="2F183E92" w14:textId="77777777" w:rsidR="006127CE" w:rsidRPr="00A831B9" w:rsidRDefault="00FB5743" w:rsidP="00A831B9">
      <w:pPr>
        <w:ind w:firstLineChars="100" w:firstLine="20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0"/>
          <w:szCs w:val="20"/>
        </w:rPr>
        <w:t>○</w:t>
      </w:r>
      <w:r w:rsidR="006127CE" w:rsidRPr="00FB5743">
        <w:rPr>
          <w:rFonts w:hint="eastAsia"/>
          <w:color w:val="000000" w:themeColor="text1"/>
          <w:sz w:val="20"/>
          <w:szCs w:val="20"/>
        </w:rPr>
        <w:t>委員名簿</w:t>
      </w:r>
      <w:r w:rsidR="00E47537" w:rsidRPr="00FB5743">
        <w:rPr>
          <w:rFonts w:hint="eastAsia"/>
          <w:color w:val="000000" w:themeColor="text1"/>
          <w:sz w:val="20"/>
          <w:szCs w:val="20"/>
        </w:rPr>
        <w:t>、配席図</w:t>
      </w:r>
      <w:r>
        <w:rPr>
          <w:rFonts w:hint="eastAsia"/>
          <w:color w:val="000000" w:themeColor="text1"/>
          <w:sz w:val="20"/>
          <w:szCs w:val="20"/>
        </w:rPr>
        <w:t>、</w:t>
      </w:r>
      <w:r w:rsidRPr="00FB5743">
        <w:rPr>
          <w:rFonts w:hint="eastAsia"/>
          <w:color w:val="000000" w:themeColor="text1"/>
          <w:sz w:val="20"/>
          <w:szCs w:val="20"/>
        </w:rPr>
        <w:t>大阪府立母子・父子福祉センター指定管理者評価委員会規則</w:t>
      </w:r>
    </w:p>
    <w:p w14:paraId="502529CD" w14:textId="77777777" w:rsidR="003C0A44" w:rsidRPr="00FB5743" w:rsidRDefault="003C0A44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14:paraId="64223435" w14:textId="1C47432A" w:rsidR="006127CE" w:rsidRDefault="00B33F6A" w:rsidP="00B33F6A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資料１</w:t>
      </w:r>
      <w:r w:rsidR="006127CE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742C80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6127CE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6C6B58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0A06C3" w:rsidRPr="00FB5743">
        <w:rPr>
          <w:rFonts w:hint="eastAsia"/>
          <w:color w:val="000000" w:themeColor="text1"/>
          <w:sz w:val="20"/>
          <w:szCs w:val="20"/>
        </w:rPr>
        <w:t>大阪府立母子・父子福祉センター指定管理</w:t>
      </w:r>
      <w:r w:rsidR="00AC0E80">
        <w:rPr>
          <w:rFonts w:hint="eastAsia"/>
          <w:color w:val="000000" w:themeColor="text1"/>
          <w:sz w:val="20"/>
          <w:szCs w:val="20"/>
        </w:rPr>
        <w:t>者評価委員会によるモニタリング実施とその結果の活用について</w:t>
      </w:r>
    </w:p>
    <w:p w14:paraId="79B0C5BA" w14:textId="5108C06E" w:rsidR="00AC0E80" w:rsidRPr="00AC0E80" w:rsidRDefault="00B33F6A" w:rsidP="009654D7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資料２</w:t>
      </w:r>
      <w:r w:rsidR="00837E00">
        <w:rPr>
          <w:rFonts w:hint="eastAsia"/>
          <w:color w:val="000000" w:themeColor="text1"/>
          <w:sz w:val="20"/>
          <w:szCs w:val="20"/>
        </w:rPr>
        <w:t xml:space="preserve">　　　　令和</w:t>
      </w:r>
      <w:r w:rsidR="00FB16CA">
        <w:rPr>
          <w:rFonts w:hint="eastAsia"/>
          <w:color w:val="000000" w:themeColor="text1"/>
          <w:sz w:val="20"/>
          <w:szCs w:val="20"/>
        </w:rPr>
        <w:t>５</w:t>
      </w:r>
      <w:r w:rsidR="00AC0E80">
        <w:rPr>
          <w:rFonts w:hint="eastAsia"/>
          <w:color w:val="000000" w:themeColor="text1"/>
          <w:sz w:val="20"/>
          <w:szCs w:val="20"/>
        </w:rPr>
        <w:t>年度</w:t>
      </w:r>
      <w:r w:rsidR="00AC0E80" w:rsidRPr="00AC0E80">
        <w:rPr>
          <w:rFonts w:hint="eastAsia"/>
          <w:color w:val="000000" w:themeColor="text1"/>
          <w:sz w:val="20"/>
          <w:szCs w:val="20"/>
        </w:rPr>
        <w:t>モニタリング評価実施による改善のための対応方針</w:t>
      </w:r>
    </w:p>
    <w:p w14:paraId="0F39C98C" w14:textId="155B7D66" w:rsidR="003C0A44" w:rsidRDefault="003C0A44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 w:rsidRPr="00FB5743">
        <w:rPr>
          <w:rFonts w:hint="eastAsia"/>
          <w:color w:val="000000" w:themeColor="text1"/>
          <w:sz w:val="20"/>
          <w:szCs w:val="20"/>
        </w:rPr>
        <w:t>資料</w:t>
      </w:r>
      <w:r w:rsidR="00B33F6A">
        <w:rPr>
          <w:rFonts w:hint="eastAsia"/>
          <w:color w:val="000000" w:themeColor="text1"/>
          <w:sz w:val="20"/>
          <w:szCs w:val="20"/>
        </w:rPr>
        <w:t>３</w:t>
      </w:r>
      <w:r w:rsidR="00BC5E98">
        <w:rPr>
          <w:rFonts w:hint="eastAsia"/>
          <w:color w:val="000000" w:themeColor="text1"/>
          <w:sz w:val="20"/>
          <w:szCs w:val="20"/>
        </w:rPr>
        <w:t xml:space="preserve">　　　　</w:t>
      </w:r>
      <w:r w:rsidR="00902962" w:rsidRPr="00FB5743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D981D" wp14:editId="4B51643B">
                <wp:simplePos x="0" y="0"/>
                <wp:positionH relativeFrom="column">
                  <wp:posOffset>12515850</wp:posOffset>
                </wp:positionH>
                <wp:positionV relativeFrom="paragraph">
                  <wp:posOffset>-104775</wp:posOffset>
                </wp:positionV>
                <wp:extent cx="1419225" cy="390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0D70F" w14:textId="77777777" w:rsidR="00902962" w:rsidRPr="00730054" w:rsidRDefault="00902962" w:rsidP="0090296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005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Pr="0073005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D981D" id="正方形/長方形 3" o:spid="_x0000_s1026" style="position:absolute;left:0;text-align:left;margin-left:985.5pt;margin-top:-8.25pt;width:111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" filled="f" strokecolor="black [3213]">
                <v:textbox>
                  <w:txbxContent>
                    <w:p w14:paraId="5940D70F" w14:textId="77777777" w:rsidR="00902962" w:rsidRPr="00730054" w:rsidRDefault="00902962" w:rsidP="0090296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30054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Pr="0073005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３－２</w:t>
                      </w:r>
                    </w:p>
                  </w:txbxContent>
                </v:textbox>
              </v:rect>
            </w:pict>
          </mc:Fallback>
        </mc:AlternateContent>
      </w:r>
      <w:r w:rsidR="00837E00">
        <w:rPr>
          <w:rFonts w:hint="eastAsia"/>
          <w:color w:val="000000" w:themeColor="text1"/>
          <w:sz w:val="20"/>
          <w:szCs w:val="20"/>
        </w:rPr>
        <w:t>令和</w:t>
      </w:r>
      <w:r w:rsidR="00FB16CA">
        <w:rPr>
          <w:rFonts w:hint="eastAsia"/>
          <w:color w:val="000000" w:themeColor="text1"/>
          <w:sz w:val="20"/>
          <w:szCs w:val="20"/>
        </w:rPr>
        <w:t>６</w:t>
      </w:r>
      <w:r w:rsidR="00902962" w:rsidRPr="00FB5743">
        <w:rPr>
          <w:rFonts w:hint="eastAsia"/>
          <w:color w:val="000000" w:themeColor="text1"/>
          <w:sz w:val="20"/>
          <w:szCs w:val="20"/>
        </w:rPr>
        <w:t>年度大阪府立母子・父子福祉センター指定管理者</w:t>
      </w:r>
      <w:r w:rsidR="004F044E">
        <w:rPr>
          <w:rFonts w:hint="eastAsia"/>
          <w:color w:val="000000" w:themeColor="text1"/>
          <w:sz w:val="20"/>
          <w:szCs w:val="20"/>
        </w:rPr>
        <w:t>管理運営業務評価票（案）</w:t>
      </w:r>
    </w:p>
    <w:p w14:paraId="704F62DE" w14:textId="0B93305E" w:rsidR="009C61D7" w:rsidRDefault="00837E00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参考資料１　　令和</w:t>
      </w:r>
      <w:r w:rsidR="00FB16CA">
        <w:rPr>
          <w:rFonts w:hint="eastAsia"/>
          <w:color w:val="000000" w:themeColor="text1"/>
          <w:sz w:val="20"/>
          <w:szCs w:val="20"/>
        </w:rPr>
        <w:t>６</w:t>
      </w:r>
      <w:r w:rsidR="009C61D7">
        <w:rPr>
          <w:rFonts w:hint="eastAsia"/>
          <w:color w:val="000000" w:themeColor="text1"/>
          <w:sz w:val="20"/>
          <w:szCs w:val="20"/>
        </w:rPr>
        <w:t>年度大阪府立母子・父子福祉センター</w:t>
      </w:r>
      <w:r w:rsidR="002434BE">
        <w:rPr>
          <w:rFonts w:hint="eastAsia"/>
          <w:color w:val="000000" w:themeColor="text1"/>
          <w:sz w:val="20"/>
          <w:szCs w:val="20"/>
        </w:rPr>
        <w:t>事業</w:t>
      </w:r>
      <w:r w:rsidR="009C61D7">
        <w:rPr>
          <w:rFonts w:hint="eastAsia"/>
          <w:color w:val="000000" w:themeColor="text1"/>
          <w:sz w:val="20"/>
          <w:szCs w:val="20"/>
        </w:rPr>
        <w:t>計画書</w:t>
      </w:r>
    </w:p>
    <w:p w14:paraId="63CE2DD6" w14:textId="1E97EF11" w:rsidR="009C61D7" w:rsidRPr="00FB5743" w:rsidRDefault="009C61D7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参考資料２　　大阪府立母子・父子福祉センター管理運営事業収支計画書</w:t>
      </w:r>
    </w:p>
    <w:p w14:paraId="36F5AFBD" w14:textId="77777777" w:rsidR="003C0A44" w:rsidRPr="00FB5743" w:rsidRDefault="003C0A44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14:paraId="0A63C220" w14:textId="77777777" w:rsidR="00A831B9" w:rsidRPr="00A831B9" w:rsidRDefault="00A831B9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14:paraId="301AFEA6" w14:textId="77777777" w:rsidR="00A31D74" w:rsidRPr="00FB5743" w:rsidRDefault="00A31D74" w:rsidP="00FB5743">
      <w:pPr>
        <w:ind w:firstLineChars="50" w:firstLine="100"/>
        <w:jc w:val="left"/>
        <w:rPr>
          <w:color w:val="000000" w:themeColor="text1"/>
          <w:sz w:val="20"/>
          <w:szCs w:val="20"/>
        </w:rPr>
      </w:pPr>
    </w:p>
    <w:sectPr w:rsidR="00A31D74" w:rsidRPr="00FB5743" w:rsidSect="00FB5743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0518" w14:textId="77777777" w:rsidR="00122A55" w:rsidRDefault="00122A55" w:rsidP="00122A55">
      <w:r>
        <w:separator/>
      </w:r>
    </w:p>
  </w:endnote>
  <w:endnote w:type="continuationSeparator" w:id="0">
    <w:p w14:paraId="61E18E58" w14:textId="77777777" w:rsidR="00122A55" w:rsidRDefault="00122A55" w:rsidP="0012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FB51" w14:textId="77777777" w:rsidR="00122A55" w:rsidRDefault="00122A55" w:rsidP="00122A55">
      <w:r>
        <w:separator/>
      </w:r>
    </w:p>
  </w:footnote>
  <w:footnote w:type="continuationSeparator" w:id="0">
    <w:p w14:paraId="1F16769E" w14:textId="77777777" w:rsidR="00122A55" w:rsidRDefault="00122A55" w:rsidP="0012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C4BE0"/>
    <w:multiLevelType w:val="hybridMultilevel"/>
    <w:tmpl w:val="B5368804"/>
    <w:lvl w:ilvl="0" w:tplc="5BF088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CE"/>
    <w:rsid w:val="00010039"/>
    <w:rsid w:val="00035A3B"/>
    <w:rsid w:val="000A06C3"/>
    <w:rsid w:val="000A3993"/>
    <w:rsid w:val="000B1B7D"/>
    <w:rsid w:val="00122A55"/>
    <w:rsid w:val="00183104"/>
    <w:rsid w:val="00197FFD"/>
    <w:rsid w:val="001C46E8"/>
    <w:rsid w:val="001E2772"/>
    <w:rsid w:val="00221520"/>
    <w:rsid w:val="002434BE"/>
    <w:rsid w:val="002933D8"/>
    <w:rsid w:val="002E175C"/>
    <w:rsid w:val="002F6331"/>
    <w:rsid w:val="00326F7B"/>
    <w:rsid w:val="003C0A44"/>
    <w:rsid w:val="003C44AD"/>
    <w:rsid w:val="003E5C0E"/>
    <w:rsid w:val="00404C62"/>
    <w:rsid w:val="0042674B"/>
    <w:rsid w:val="0046017A"/>
    <w:rsid w:val="004F019B"/>
    <w:rsid w:val="004F044E"/>
    <w:rsid w:val="005C7CB4"/>
    <w:rsid w:val="006127CE"/>
    <w:rsid w:val="006756A9"/>
    <w:rsid w:val="006A7918"/>
    <w:rsid w:val="006C6B58"/>
    <w:rsid w:val="007162C4"/>
    <w:rsid w:val="00742C80"/>
    <w:rsid w:val="0074645B"/>
    <w:rsid w:val="007B3D0D"/>
    <w:rsid w:val="007F0054"/>
    <w:rsid w:val="00837E00"/>
    <w:rsid w:val="00880493"/>
    <w:rsid w:val="008C5279"/>
    <w:rsid w:val="00902962"/>
    <w:rsid w:val="009654D7"/>
    <w:rsid w:val="009C61D7"/>
    <w:rsid w:val="00A01414"/>
    <w:rsid w:val="00A14129"/>
    <w:rsid w:val="00A142CF"/>
    <w:rsid w:val="00A178A3"/>
    <w:rsid w:val="00A31D74"/>
    <w:rsid w:val="00A527DA"/>
    <w:rsid w:val="00A831B9"/>
    <w:rsid w:val="00A836D3"/>
    <w:rsid w:val="00AB23C2"/>
    <w:rsid w:val="00AC0E80"/>
    <w:rsid w:val="00AD4FD8"/>
    <w:rsid w:val="00B33F6A"/>
    <w:rsid w:val="00B37E8C"/>
    <w:rsid w:val="00BC5E98"/>
    <w:rsid w:val="00C0498C"/>
    <w:rsid w:val="00CA589F"/>
    <w:rsid w:val="00CC335F"/>
    <w:rsid w:val="00D065FB"/>
    <w:rsid w:val="00D86D19"/>
    <w:rsid w:val="00DC78E6"/>
    <w:rsid w:val="00DD3A0C"/>
    <w:rsid w:val="00DF217F"/>
    <w:rsid w:val="00DF3396"/>
    <w:rsid w:val="00DF4C10"/>
    <w:rsid w:val="00E47537"/>
    <w:rsid w:val="00E601F3"/>
    <w:rsid w:val="00EA5A16"/>
    <w:rsid w:val="00FB16CA"/>
    <w:rsid w:val="00FB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AE7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2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A55"/>
  </w:style>
  <w:style w:type="paragraph" w:styleId="a6">
    <w:name w:val="footer"/>
    <w:basedOn w:val="a"/>
    <w:link w:val="a7"/>
    <w:uiPriority w:val="99"/>
    <w:unhideWhenUsed/>
    <w:rsid w:val="00122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A55"/>
  </w:style>
  <w:style w:type="paragraph" w:styleId="a8">
    <w:name w:val="Balloon Text"/>
    <w:basedOn w:val="a"/>
    <w:link w:val="a9"/>
    <w:uiPriority w:val="99"/>
    <w:semiHidden/>
    <w:unhideWhenUsed/>
    <w:rsid w:val="00A52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7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01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01F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601F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601F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60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2022-06-14T01:16:00Z</dcterms:created>
  <dcterms:modified xsi:type="dcterms:W3CDTF">2024-08-26T05:27:00Z</dcterms:modified>
</cp:coreProperties>
</file>