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56F02" w14:textId="41A2B358" w:rsidR="0075007D" w:rsidRDefault="0075007D" w:rsidP="00D80E4E">
      <w:pPr>
        <w:rPr>
          <w:rFonts w:asciiTheme="majorEastAsia" w:eastAsiaTheme="majorEastAsia" w:hAnsiTheme="majorEastAsia"/>
          <w:sz w:val="40"/>
          <w:szCs w:val="40"/>
        </w:rPr>
      </w:pPr>
    </w:p>
    <w:p w14:paraId="1E6068B6" w14:textId="63CF5B2A" w:rsidR="0075007D" w:rsidRDefault="0075007D">
      <w:pPr>
        <w:jc w:val="center"/>
        <w:rPr>
          <w:rFonts w:asciiTheme="majorEastAsia" w:eastAsiaTheme="majorEastAsia" w:hAnsiTheme="majorEastAsia"/>
          <w:sz w:val="40"/>
          <w:szCs w:val="40"/>
        </w:rPr>
      </w:pPr>
    </w:p>
    <w:p w14:paraId="059FFB53" w14:textId="0D51FF64" w:rsidR="0075007D" w:rsidRPr="00F82A5D" w:rsidRDefault="009F79F1" w:rsidP="00D80E4E">
      <w:pPr>
        <w:jc w:val="center"/>
        <w:rPr>
          <w:rFonts w:asciiTheme="majorEastAsia" w:eastAsiaTheme="majorEastAsia" w:hAnsiTheme="majorEastAsia"/>
          <w:color w:val="000000" w:themeColor="text1"/>
          <w:sz w:val="40"/>
          <w:szCs w:val="40"/>
        </w:rPr>
      </w:pPr>
      <w:r w:rsidRPr="00F82A5D">
        <w:rPr>
          <w:rFonts w:asciiTheme="majorEastAsia" w:eastAsiaTheme="majorEastAsia" w:hAnsiTheme="majorEastAsia" w:hint="eastAsia"/>
          <w:color w:val="000000" w:themeColor="text1"/>
          <w:sz w:val="40"/>
          <w:szCs w:val="40"/>
        </w:rPr>
        <w:t>大和川下流流域下水道</w:t>
      </w:r>
      <w:r w:rsidR="00D80E4E" w:rsidRPr="00F82A5D">
        <w:rPr>
          <w:rFonts w:asciiTheme="majorEastAsia" w:eastAsiaTheme="majorEastAsia" w:hAnsiTheme="majorEastAsia" w:hint="eastAsia"/>
          <w:color w:val="000000" w:themeColor="text1"/>
          <w:sz w:val="40"/>
          <w:szCs w:val="40"/>
        </w:rPr>
        <w:t xml:space="preserve">　</w:t>
      </w:r>
      <w:r w:rsidR="00C614B9" w:rsidRPr="00F82A5D">
        <w:rPr>
          <w:rFonts w:asciiTheme="majorEastAsia" w:eastAsiaTheme="majorEastAsia" w:hAnsiTheme="majorEastAsia" w:hint="eastAsia"/>
          <w:color w:val="000000" w:themeColor="text1"/>
          <w:sz w:val="40"/>
          <w:szCs w:val="40"/>
        </w:rPr>
        <w:t>大井</w:t>
      </w:r>
      <w:r w:rsidRPr="00F82A5D">
        <w:rPr>
          <w:rFonts w:asciiTheme="majorEastAsia" w:eastAsiaTheme="majorEastAsia" w:hAnsiTheme="majorEastAsia" w:hint="eastAsia"/>
          <w:color w:val="000000" w:themeColor="text1"/>
          <w:sz w:val="40"/>
          <w:szCs w:val="40"/>
        </w:rPr>
        <w:t>水みらいセンター</w:t>
      </w:r>
    </w:p>
    <w:p w14:paraId="4A422C73" w14:textId="404F1DC6" w:rsidR="00D80E4E" w:rsidRPr="00F82A5D" w:rsidRDefault="00D80E4E">
      <w:pPr>
        <w:jc w:val="center"/>
        <w:rPr>
          <w:rFonts w:asciiTheme="majorEastAsia" w:eastAsiaTheme="majorEastAsia" w:hAnsiTheme="majorEastAsia"/>
          <w:color w:val="000000" w:themeColor="text1"/>
          <w:sz w:val="40"/>
          <w:szCs w:val="40"/>
        </w:rPr>
      </w:pPr>
      <w:r w:rsidRPr="00F82A5D">
        <w:rPr>
          <w:rFonts w:asciiTheme="majorEastAsia" w:eastAsiaTheme="majorEastAsia" w:hAnsiTheme="majorEastAsia" w:hint="eastAsia"/>
          <w:color w:val="000000" w:themeColor="text1"/>
          <w:sz w:val="40"/>
          <w:szCs w:val="40"/>
        </w:rPr>
        <w:t>汚泥処理施設包括管理事業</w:t>
      </w:r>
    </w:p>
    <w:p w14:paraId="36361E94" w14:textId="7018435E" w:rsidR="00D80E4E" w:rsidRPr="00F82A5D" w:rsidRDefault="00D80E4E">
      <w:pPr>
        <w:jc w:val="center"/>
        <w:rPr>
          <w:rFonts w:asciiTheme="majorEastAsia" w:eastAsiaTheme="majorEastAsia" w:hAnsiTheme="majorEastAsia"/>
          <w:color w:val="000000" w:themeColor="text1"/>
          <w:sz w:val="40"/>
          <w:szCs w:val="40"/>
        </w:rPr>
      </w:pPr>
      <w:r w:rsidRPr="00F82A5D">
        <w:rPr>
          <w:rFonts w:asciiTheme="majorEastAsia" w:eastAsiaTheme="majorEastAsia" w:hAnsiTheme="majorEastAsia" w:hint="eastAsia"/>
          <w:color w:val="000000" w:themeColor="text1"/>
          <w:sz w:val="40"/>
          <w:szCs w:val="40"/>
        </w:rPr>
        <w:t>（設計・建設・維持管理）</w:t>
      </w:r>
    </w:p>
    <w:p w14:paraId="657965CF" w14:textId="550B5B17" w:rsidR="0075007D" w:rsidRPr="00F82A5D" w:rsidRDefault="0075007D">
      <w:pPr>
        <w:jc w:val="center"/>
        <w:rPr>
          <w:rFonts w:asciiTheme="majorEastAsia" w:eastAsiaTheme="majorEastAsia" w:hAnsiTheme="majorEastAsia"/>
          <w:sz w:val="40"/>
          <w:szCs w:val="40"/>
        </w:rPr>
      </w:pPr>
    </w:p>
    <w:p w14:paraId="7D439B0D" w14:textId="77777777" w:rsidR="0075007D" w:rsidRPr="00F82A5D" w:rsidRDefault="0075007D">
      <w:pPr>
        <w:jc w:val="center"/>
        <w:rPr>
          <w:rFonts w:asciiTheme="majorEastAsia" w:eastAsiaTheme="majorEastAsia" w:hAnsiTheme="majorEastAsia"/>
          <w:sz w:val="40"/>
          <w:szCs w:val="40"/>
        </w:rPr>
      </w:pPr>
    </w:p>
    <w:p w14:paraId="25A02E4C" w14:textId="00DEB8E1" w:rsidR="0075007D" w:rsidRPr="00F82A5D" w:rsidRDefault="009F79F1">
      <w:pPr>
        <w:jc w:val="center"/>
        <w:rPr>
          <w:rFonts w:asciiTheme="majorEastAsia" w:eastAsiaTheme="majorEastAsia" w:hAnsiTheme="majorEastAsia"/>
          <w:sz w:val="40"/>
          <w:szCs w:val="40"/>
        </w:rPr>
      </w:pPr>
      <w:r w:rsidRPr="00F82A5D">
        <w:rPr>
          <w:rFonts w:asciiTheme="majorEastAsia" w:eastAsiaTheme="majorEastAsia" w:hAnsiTheme="majorEastAsia" w:hint="eastAsia"/>
          <w:sz w:val="40"/>
          <w:szCs w:val="40"/>
        </w:rPr>
        <w:t>要求水準書(案)</w:t>
      </w:r>
    </w:p>
    <w:p w14:paraId="4779A48D" w14:textId="77777777" w:rsidR="008534DF" w:rsidRPr="00F82A5D" w:rsidRDefault="008534DF">
      <w:pPr>
        <w:rPr>
          <w:sz w:val="40"/>
          <w:szCs w:val="40"/>
        </w:rPr>
      </w:pPr>
    </w:p>
    <w:p w14:paraId="2619C97A" w14:textId="77777777" w:rsidR="0075007D" w:rsidRPr="00F82A5D" w:rsidRDefault="0075007D">
      <w:pPr>
        <w:rPr>
          <w:rFonts w:asciiTheme="majorEastAsia" w:eastAsiaTheme="majorEastAsia" w:hAnsiTheme="majorEastAsia"/>
          <w:sz w:val="40"/>
          <w:szCs w:val="40"/>
        </w:rPr>
      </w:pPr>
    </w:p>
    <w:p w14:paraId="465301FF" w14:textId="77777777" w:rsidR="0075007D" w:rsidRPr="00F82A5D" w:rsidRDefault="0075007D">
      <w:pPr>
        <w:rPr>
          <w:rFonts w:asciiTheme="majorEastAsia" w:eastAsiaTheme="majorEastAsia" w:hAnsiTheme="majorEastAsia"/>
          <w:sz w:val="40"/>
          <w:szCs w:val="40"/>
        </w:rPr>
      </w:pPr>
    </w:p>
    <w:p w14:paraId="4D31674C" w14:textId="77777777" w:rsidR="0075007D" w:rsidRPr="00F82A5D" w:rsidRDefault="0075007D">
      <w:pPr>
        <w:rPr>
          <w:rFonts w:asciiTheme="majorEastAsia" w:eastAsiaTheme="majorEastAsia" w:hAnsiTheme="majorEastAsia"/>
          <w:sz w:val="40"/>
          <w:szCs w:val="40"/>
        </w:rPr>
      </w:pPr>
    </w:p>
    <w:p w14:paraId="7B54A2E7" w14:textId="77777777" w:rsidR="0075007D" w:rsidRPr="00F82A5D" w:rsidRDefault="0075007D">
      <w:pPr>
        <w:rPr>
          <w:rFonts w:asciiTheme="majorEastAsia" w:eastAsiaTheme="majorEastAsia" w:hAnsiTheme="majorEastAsia"/>
          <w:sz w:val="40"/>
          <w:szCs w:val="40"/>
        </w:rPr>
      </w:pPr>
    </w:p>
    <w:p w14:paraId="78FA5F04" w14:textId="77777777" w:rsidR="0075007D" w:rsidRPr="00F82A5D" w:rsidRDefault="0075007D">
      <w:pPr>
        <w:rPr>
          <w:rFonts w:asciiTheme="majorEastAsia" w:eastAsiaTheme="majorEastAsia" w:hAnsiTheme="majorEastAsia"/>
          <w:sz w:val="40"/>
          <w:szCs w:val="40"/>
        </w:rPr>
      </w:pPr>
    </w:p>
    <w:p w14:paraId="29282EEB" w14:textId="3FF39D37" w:rsidR="0075007D" w:rsidRPr="00F82A5D" w:rsidRDefault="009F79F1">
      <w:pPr>
        <w:jc w:val="center"/>
        <w:rPr>
          <w:rFonts w:asciiTheme="majorEastAsia" w:eastAsiaTheme="majorEastAsia" w:hAnsiTheme="majorEastAsia"/>
          <w:sz w:val="40"/>
          <w:szCs w:val="40"/>
        </w:rPr>
      </w:pPr>
      <w:r w:rsidRPr="00F82A5D">
        <w:rPr>
          <w:rFonts w:asciiTheme="majorEastAsia" w:eastAsiaTheme="majorEastAsia" w:hAnsiTheme="majorEastAsia" w:hint="eastAsia"/>
          <w:sz w:val="40"/>
          <w:szCs w:val="40"/>
        </w:rPr>
        <w:t>令和</w:t>
      </w:r>
      <w:r w:rsidR="009B1C02" w:rsidRPr="00F82A5D">
        <w:rPr>
          <w:rFonts w:asciiTheme="majorEastAsia" w:eastAsiaTheme="majorEastAsia" w:hAnsiTheme="majorEastAsia" w:hint="eastAsia"/>
          <w:sz w:val="40"/>
          <w:szCs w:val="40"/>
        </w:rPr>
        <w:t>6</w:t>
      </w:r>
      <w:r w:rsidRPr="00F82A5D">
        <w:rPr>
          <w:rFonts w:asciiTheme="majorEastAsia" w:eastAsiaTheme="majorEastAsia" w:hAnsiTheme="majorEastAsia" w:hint="eastAsia"/>
          <w:sz w:val="40"/>
          <w:szCs w:val="40"/>
        </w:rPr>
        <w:t>年</w:t>
      </w:r>
      <w:r w:rsidR="009B1C02" w:rsidRPr="00F82A5D">
        <w:rPr>
          <w:rFonts w:asciiTheme="majorEastAsia" w:eastAsiaTheme="majorEastAsia" w:hAnsiTheme="majorEastAsia" w:hint="eastAsia"/>
          <w:sz w:val="40"/>
          <w:szCs w:val="40"/>
        </w:rPr>
        <w:t>7</w:t>
      </w:r>
      <w:r w:rsidRPr="00F82A5D">
        <w:rPr>
          <w:rFonts w:asciiTheme="majorEastAsia" w:eastAsiaTheme="majorEastAsia" w:hAnsiTheme="majorEastAsia" w:hint="eastAsia"/>
          <w:sz w:val="40"/>
          <w:szCs w:val="40"/>
        </w:rPr>
        <w:t>月</w:t>
      </w:r>
      <w:r w:rsidR="009208A9" w:rsidRPr="00F82A5D">
        <w:rPr>
          <w:rFonts w:asciiTheme="majorEastAsia" w:eastAsiaTheme="majorEastAsia" w:hAnsiTheme="majorEastAsia"/>
          <w:sz w:val="40"/>
          <w:szCs w:val="40"/>
        </w:rPr>
        <w:br/>
      </w:r>
    </w:p>
    <w:p w14:paraId="654034BC" w14:textId="77777777" w:rsidR="009208A9" w:rsidRPr="00F82A5D" w:rsidRDefault="009208A9">
      <w:pPr>
        <w:jc w:val="center"/>
        <w:rPr>
          <w:rFonts w:asciiTheme="majorEastAsia" w:eastAsiaTheme="majorEastAsia" w:hAnsiTheme="majorEastAsia"/>
          <w:sz w:val="40"/>
          <w:szCs w:val="40"/>
        </w:rPr>
      </w:pPr>
    </w:p>
    <w:p w14:paraId="059CB827" w14:textId="77777777" w:rsidR="0075007D" w:rsidRPr="00F82A5D" w:rsidRDefault="009F79F1">
      <w:pPr>
        <w:jc w:val="center"/>
        <w:rPr>
          <w:rFonts w:asciiTheme="majorEastAsia" w:eastAsiaTheme="majorEastAsia" w:hAnsiTheme="majorEastAsia"/>
          <w:sz w:val="40"/>
          <w:szCs w:val="40"/>
        </w:rPr>
      </w:pPr>
      <w:r w:rsidRPr="00F82A5D">
        <w:rPr>
          <w:rFonts w:asciiTheme="majorEastAsia" w:eastAsiaTheme="majorEastAsia" w:hAnsiTheme="majorEastAsia" w:hint="eastAsia"/>
          <w:sz w:val="40"/>
          <w:szCs w:val="40"/>
        </w:rPr>
        <w:t>大 阪 府</w:t>
      </w:r>
    </w:p>
    <w:p w14:paraId="1700B040" w14:textId="77777777" w:rsidR="0075007D" w:rsidRPr="00F82A5D" w:rsidRDefault="0075007D">
      <w:pPr>
        <w:autoSpaceDE w:val="0"/>
        <w:autoSpaceDN w:val="0"/>
        <w:adjustRightInd w:val="0"/>
        <w:snapToGrid w:val="0"/>
        <w:rPr>
          <w:rFonts w:ascii="ＭＳ ゴシック" w:eastAsia="ＭＳ ゴシック" w:hAnsi="ＭＳ ゴシック"/>
          <w:sz w:val="20"/>
          <w:szCs w:val="20"/>
        </w:rPr>
        <w:sectPr w:rsidR="0075007D" w:rsidRPr="00F82A5D" w:rsidSect="00FF092E">
          <w:footerReference w:type="default" r:id="rId9"/>
          <w:pgSz w:w="11907" w:h="16839"/>
          <w:pgMar w:top="1418" w:right="1418" w:bottom="1418" w:left="1701" w:header="851" w:footer="992" w:gutter="0"/>
          <w:cols w:space="425"/>
          <w:docGrid w:type="lines" w:linePitch="360"/>
        </w:sectPr>
      </w:pPr>
    </w:p>
    <w:p w14:paraId="107656E7" w14:textId="77777777" w:rsidR="0075007D" w:rsidRPr="00F82A5D" w:rsidRDefault="0075007D">
      <w:pPr>
        <w:rPr>
          <w:rFonts w:asciiTheme="majorEastAsia" w:eastAsiaTheme="majorEastAsia" w:hAnsiTheme="majorEastAsia"/>
          <w:szCs w:val="21"/>
        </w:rPr>
      </w:pPr>
    </w:p>
    <w:p w14:paraId="26F0929E" w14:textId="77777777" w:rsidR="0075007D" w:rsidRPr="00F82A5D" w:rsidRDefault="009F79F1">
      <w:pPr>
        <w:jc w:val="center"/>
        <w:rPr>
          <w:rFonts w:asciiTheme="majorEastAsia" w:eastAsiaTheme="majorEastAsia" w:hAnsiTheme="majorEastAsia"/>
          <w:sz w:val="24"/>
          <w:szCs w:val="24"/>
        </w:rPr>
      </w:pPr>
      <w:r w:rsidRPr="00F82A5D">
        <w:rPr>
          <w:rFonts w:asciiTheme="majorEastAsia" w:eastAsiaTheme="majorEastAsia" w:hAnsiTheme="majorEastAsia" w:hint="eastAsia"/>
          <w:sz w:val="24"/>
          <w:szCs w:val="24"/>
        </w:rPr>
        <w:t>目　　　次</w:t>
      </w:r>
    </w:p>
    <w:p w14:paraId="763581CD" w14:textId="77777777" w:rsidR="0075007D" w:rsidRPr="00F82A5D" w:rsidRDefault="0075007D">
      <w:pPr>
        <w:rPr>
          <w:rFonts w:asciiTheme="majorEastAsia" w:eastAsiaTheme="majorEastAsia" w:hAnsiTheme="majorEastAsia"/>
          <w:szCs w:val="21"/>
        </w:rPr>
      </w:pPr>
    </w:p>
    <w:p w14:paraId="14275390" w14:textId="1AA4A657" w:rsidR="00750034" w:rsidRDefault="00532368">
      <w:pPr>
        <w:pStyle w:val="11"/>
        <w:rPr>
          <w:noProof/>
        </w:rPr>
      </w:pPr>
      <w:r w:rsidRPr="00F82A5D">
        <w:rPr>
          <w:rFonts w:asciiTheme="majorEastAsia" w:eastAsiaTheme="majorEastAsia" w:hAnsiTheme="majorEastAsia"/>
          <w:szCs w:val="21"/>
        </w:rPr>
        <w:fldChar w:fldCharType="begin"/>
      </w:r>
      <w:r w:rsidRPr="00F82A5D">
        <w:rPr>
          <w:rFonts w:asciiTheme="majorEastAsia" w:eastAsiaTheme="majorEastAsia" w:hAnsiTheme="majorEastAsia"/>
          <w:szCs w:val="21"/>
        </w:rPr>
        <w:instrText xml:space="preserve"> TOC \o "1-3" \h \z \u </w:instrText>
      </w:r>
      <w:r w:rsidRPr="00F82A5D">
        <w:rPr>
          <w:rFonts w:asciiTheme="majorEastAsia" w:eastAsiaTheme="majorEastAsia" w:hAnsiTheme="majorEastAsia"/>
          <w:szCs w:val="21"/>
        </w:rPr>
        <w:fldChar w:fldCharType="separate"/>
      </w:r>
      <w:hyperlink w:anchor="_Toc171409800" w:history="1">
        <w:r w:rsidR="00750034" w:rsidRPr="00F77B34">
          <w:rPr>
            <w:rStyle w:val="af"/>
            <w:noProof/>
          </w:rPr>
          <w:t xml:space="preserve">I </w:t>
        </w:r>
        <w:r w:rsidR="00750034" w:rsidRPr="00F77B34">
          <w:rPr>
            <w:rStyle w:val="af"/>
            <w:noProof/>
          </w:rPr>
          <w:t>総則</w:t>
        </w:r>
        <w:r w:rsidR="00750034">
          <w:rPr>
            <w:noProof/>
            <w:webHidden/>
          </w:rPr>
          <w:tab/>
        </w:r>
        <w:r w:rsidR="00750034">
          <w:rPr>
            <w:noProof/>
            <w:webHidden/>
          </w:rPr>
          <w:fldChar w:fldCharType="begin"/>
        </w:r>
        <w:r w:rsidR="00750034">
          <w:rPr>
            <w:noProof/>
            <w:webHidden/>
          </w:rPr>
          <w:instrText xml:space="preserve"> PAGEREF _Toc171409800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3BD6C8A" w14:textId="4B3D51D5" w:rsidR="00750034" w:rsidRDefault="00FF5C44">
      <w:pPr>
        <w:pStyle w:val="21"/>
        <w:tabs>
          <w:tab w:val="right" w:leader="dot" w:pos="8778"/>
        </w:tabs>
        <w:rPr>
          <w:noProof/>
        </w:rPr>
      </w:pPr>
      <w:hyperlink w:anchor="_Toc171409801" w:history="1">
        <w:r w:rsidR="00750034" w:rsidRPr="00F77B34">
          <w:rPr>
            <w:rStyle w:val="af"/>
            <w:rFonts w:hAnsi="ＭＳ ゴシック"/>
            <w:noProof/>
          </w:rPr>
          <w:t>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本書の位置づけ</w:t>
        </w:r>
        <w:r w:rsidR="00750034">
          <w:rPr>
            <w:noProof/>
            <w:webHidden/>
          </w:rPr>
          <w:tab/>
        </w:r>
        <w:r w:rsidR="00750034">
          <w:rPr>
            <w:noProof/>
            <w:webHidden/>
          </w:rPr>
          <w:fldChar w:fldCharType="begin"/>
        </w:r>
        <w:r w:rsidR="00750034">
          <w:rPr>
            <w:noProof/>
            <w:webHidden/>
          </w:rPr>
          <w:instrText xml:space="preserve"> PAGEREF _Toc171409801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4F9D0EF" w14:textId="672F1883" w:rsidR="00750034" w:rsidRDefault="00FF5C44">
      <w:pPr>
        <w:pStyle w:val="21"/>
        <w:tabs>
          <w:tab w:val="right" w:leader="dot" w:pos="8778"/>
        </w:tabs>
        <w:rPr>
          <w:noProof/>
        </w:rPr>
      </w:pPr>
      <w:hyperlink w:anchor="_Toc171409802" w:history="1">
        <w:r w:rsidR="00750034" w:rsidRPr="00F77B34">
          <w:rPr>
            <w:rStyle w:val="af"/>
            <w:rFonts w:hAnsi="ＭＳ ゴシック"/>
            <w:noProof/>
          </w:rPr>
          <w:t>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事業概要</w:t>
        </w:r>
        <w:r w:rsidR="00750034">
          <w:rPr>
            <w:noProof/>
            <w:webHidden/>
          </w:rPr>
          <w:tab/>
        </w:r>
        <w:r w:rsidR="00750034">
          <w:rPr>
            <w:noProof/>
            <w:webHidden/>
          </w:rPr>
          <w:fldChar w:fldCharType="begin"/>
        </w:r>
        <w:r w:rsidR="00750034">
          <w:rPr>
            <w:noProof/>
            <w:webHidden/>
          </w:rPr>
          <w:instrText xml:space="preserve"> PAGEREF _Toc171409802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ED142C2" w14:textId="7D392273" w:rsidR="00750034" w:rsidRDefault="00FF5C44">
      <w:pPr>
        <w:pStyle w:val="31"/>
        <w:tabs>
          <w:tab w:val="right" w:leader="dot" w:pos="8778"/>
        </w:tabs>
        <w:rPr>
          <w:noProof/>
        </w:rPr>
      </w:pPr>
      <w:hyperlink w:anchor="_Toc171409803" w:history="1">
        <w:r w:rsidR="00750034" w:rsidRPr="00F77B34">
          <w:rPr>
            <w:rStyle w:val="af"/>
            <w:rFonts w:hAnsi="ＭＳ ゴシック"/>
            <w:noProof/>
          </w:rPr>
          <w:t>2.1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事業目的</w:t>
        </w:r>
        <w:r w:rsidR="00750034">
          <w:rPr>
            <w:noProof/>
            <w:webHidden/>
          </w:rPr>
          <w:tab/>
        </w:r>
        <w:r w:rsidR="00750034">
          <w:rPr>
            <w:noProof/>
            <w:webHidden/>
          </w:rPr>
          <w:fldChar w:fldCharType="begin"/>
        </w:r>
        <w:r w:rsidR="00750034">
          <w:rPr>
            <w:noProof/>
            <w:webHidden/>
          </w:rPr>
          <w:instrText xml:space="preserve"> PAGEREF _Toc171409803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CFACF77" w14:textId="51ABBB7F" w:rsidR="00750034" w:rsidRDefault="00FF5C44">
      <w:pPr>
        <w:pStyle w:val="31"/>
        <w:tabs>
          <w:tab w:val="right" w:leader="dot" w:pos="8778"/>
        </w:tabs>
        <w:rPr>
          <w:noProof/>
        </w:rPr>
      </w:pPr>
      <w:hyperlink w:anchor="_Toc171409804" w:history="1">
        <w:r w:rsidR="00750034" w:rsidRPr="00F77B34">
          <w:rPr>
            <w:rStyle w:val="af"/>
            <w:rFonts w:hAnsi="ＭＳ ゴシック"/>
            <w:noProof/>
          </w:rPr>
          <w:t>2.2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事業の名称</w:t>
        </w:r>
        <w:r w:rsidR="00750034">
          <w:rPr>
            <w:noProof/>
            <w:webHidden/>
          </w:rPr>
          <w:tab/>
        </w:r>
        <w:r w:rsidR="00750034">
          <w:rPr>
            <w:noProof/>
            <w:webHidden/>
          </w:rPr>
          <w:fldChar w:fldCharType="begin"/>
        </w:r>
        <w:r w:rsidR="00750034">
          <w:rPr>
            <w:noProof/>
            <w:webHidden/>
          </w:rPr>
          <w:instrText xml:space="preserve"> PAGEREF _Toc171409804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CF5CA8C" w14:textId="20342B6F" w:rsidR="00750034" w:rsidRDefault="00FF5C44">
      <w:pPr>
        <w:pStyle w:val="31"/>
        <w:tabs>
          <w:tab w:val="right" w:leader="dot" w:pos="8778"/>
        </w:tabs>
        <w:rPr>
          <w:noProof/>
        </w:rPr>
      </w:pPr>
      <w:hyperlink w:anchor="_Toc171409805" w:history="1">
        <w:r w:rsidR="00750034" w:rsidRPr="00F77B34">
          <w:rPr>
            <w:rStyle w:val="af"/>
            <w:rFonts w:hAnsi="ＭＳ ゴシック"/>
            <w:noProof/>
          </w:rPr>
          <w:t>2.3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事業期間・スケジュール（予定）</w:t>
        </w:r>
        <w:r w:rsidR="00750034">
          <w:rPr>
            <w:noProof/>
            <w:webHidden/>
          </w:rPr>
          <w:tab/>
        </w:r>
        <w:r w:rsidR="00750034">
          <w:rPr>
            <w:noProof/>
            <w:webHidden/>
          </w:rPr>
          <w:fldChar w:fldCharType="begin"/>
        </w:r>
        <w:r w:rsidR="00750034">
          <w:rPr>
            <w:noProof/>
            <w:webHidden/>
          </w:rPr>
          <w:instrText xml:space="preserve"> PAGEREF _Toc171409805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C6806D2" w14:textId="31F244F7" w:rsidR="00750034" w:rsidRDefault="00FF5C44">
      <w:pPr>
        <w:pStyle w:val="31"/>
        <w:tabs>
          <w:tab w:val="right" w:leader="dot" w:pos="8778"/>
        </w:tabs>
        <w:rPr>
          <w:noProof/>
        </w:rPr>
      </w:pPr>
      <w:hyperlink w:anchor="_Toc171409806" w:history="1">
        <w:r w:rsidR="00750034" w:rsidRPr="00F77B34">
          <w:rPr>
            <w:rStyle w:val="af"/>
            <w:rFonts w:hAnsi="ＭＳ ゴシック"/>
            <w:noProof/>
          </w:rPr>
          <w:t>2.4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事業の概要</w:t>
        </w:r>
        <w:r w:rsidR="00750034">
          <w:rPr>
            <w:noProof/>
            <w:webHidden/>
          </w:rPr>
          <w:tab/>
        </w:r>
        <w:r w:rsidR="00750034">
          <w:rPr>
            <w:noProof/>
            <w:webHidden/>
          </w:rPr>
          <w:fldChar w:fldCharType="begin"/>
        </w:r>
        <w:r w:rsidR="00750034">
          <w:rPr>
            <w:noProof/>
            <w:webHidden/>
          </w:rPr>
          <w:instrText xml:space="preserve"> PAGEREF _Toc171409806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DDA7557" w14:textId="2ECD6A00" w:rsidR="00750034" w:rsidRDefault="00FF5C44">
      <w:pPr>
        <w:pStyle w:val="31"/>
        <w:tabs>
          <w:tab w:val="right" w:leader="dot" w:pos="8778"/>
        </w:tabs>
        <w:rPr>
          <w:noProof/>
        </w:rPr>
      </w:pPr>
      <w:hyperlink w:anchor="_Toc171409807" w:history="1">
        <w:r w:rsidR="00750034" w:rsidRPr="00F77B34">
          <w:rPr>
            <w:rStyle w:val="af"/>
            <w:rFonts w:hAnsi="ＭＳ ゴシック"/>
            <w:noProof/>
          </w:rPr>
          <w:t>2.5</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受注者の責任</w:t>
        </w:r>
        <w:r w:rsidR="00750034">
          <w:rPr>
            <w:noProof/>
            <w:webHidden/>
          </w:rPr>
          <w:tab/>
        </w:r>
        <w:r w:rsidR="00750034">
          <w:rPr>
            <w:noProof/>
            <w:webHidden/>
          </w:rPr>
          <w:fldChar w:fldCharType="begin"/>
        </w:r>
        <w:r w:rsidR="00750034">
          <w:rPr>
            <w:noProof/>
            <w:webHidden/>
          </w:rPr>
          <w:instrText xml:space="preserve"> PAGEREF _Toc171409807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0D45648" w14:textId="5441B125" w:rsidR="00750034" w:rsidRDefault="00FF5C44">
      <w:pPr>
        <w:pStyle w:val="31"/>
        <w:tabs>
          <w:tab w:val="right" w:leader="dot" w:pos="8778"/>
        </w:tabs>
        <w:rPr>
          <w:noProof/>
        </w:rPr>
      </w:pPr>
      <w:hyperlink w:anchor="_Toc171409808" w:history="1">
        <w:r w:rsidR="00750034" w:rsidRPr="00F77B34">
          <w:rPr>
            <w:rStyle w:val="af"/>
            <w:rFonts w:hAnsi="ＭＳ ゴシック"/>
            <w:noProof/>
          </w:rPr>
          <w:t>2.6</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緊急時の協力</w:t>
        </w:r>
        <w:r w:rsidR="00750034">
          <w:rPr>
            <w:noProof/>
            <w:webHidden/>
          </w:rPr>
          <w:tab/>
        </w:r>
        <w:r w:rsidR="00750034">
          <w:rPr>
            <w:noProof/>
            <w:webHidden/>
          </w:rPr>
          <w:fldChar w:fldCharType="begin"/>
        </w:r>
        <w:r w:rsidR="00750034">
          <w:rPr>
            <w:noProof/>
            <w:webHidden/>
          </w:rPr>
          <w:instrText xml:space="preserve"> PAGEREF _Toc171409808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7CFEF386" w14:textId="65C27AC3" w:rsidR="00750034" w:rsidRDefault="00FF5C44">
      <w:pPr>
        <w:pStyle w:val="21"/>
        <w:tabs>
          <w:tab w:val="right" w:leader="dot" w:pos="8778"/>
        </w:tabs>
        <w:rPr>
          <w:noProof/>
        </w:rPr>
      </w:pPr>
      <w:hyperlink w:anchor="_Toc171409809" w:history="1">
        <w:r w:rsidR="00750034" w:rsidRPr="00F77B34">
          <w:rPr>
            <w:rStyle w:val="af"/>
            <w:rFonts w:hAnsi="ＭＳ ゴシック"/>
            <w:noProof/>
          </w:rPr>
          <w:t>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業務実施に係る配置技術者</w:t>
        </w:r>
        <w:r w:rsidR="00750034">
          <w:rPr>
            <w:noProof/>
            <w:webHidden/>
          </w:rPr>
          <w:tab/>
        </w:r>
        <w:r w:rsidR="00750034">
          <w:rPr>
            <w:noProof/>
            <w:webHidden/>
          </w:rPr>
          <w:fldChar w:fldCharType="begin"/>
        </w:r>
        <w:r w:rsidR="00750034">
          <w:rPr>
            <w:noProof/>
            <w:webHidden/>
          </w:rPr>
          <w:instrText xml:space="preserve"> PAGEREF _Toc171409809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BD1670C" w14:textId="39212A66" w:rsidR="00750034" w:rsidRDefault="00FF5C44">
      <w:pPr>
        <w:pStyle w:val="31"/>
        <w:tabs>
          <w:tab w:val="right" w:leader="dot" w:pos="8778"/>
        </w:tabs>
        <w:rPr>
          <w:noProof/>
        </w:rPr>
      </w:pPr>
      <w:hyperlink w:anchor="_Toc171409810" w:history="1">
        <w:r w:rsidR="00750034" w:rsidRPr="00F77B34">
          <w:rPr>
            <w:rStyle w:val="af"/>
            <w:rFonts w:hAnsi="ＭＳ ゴシック"/>
            <w:noProof/>
          </w:rPr>
          <w:t>3.1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事業総括責任者</w:t>
        </w:r>
        <w:r w:rsidR="00750034">
          <w:rPr>
            <w:noProof/>
            <w:webHidden/>
          </w:rPr>
          <w:tab/>
        </w:r>
        <w:r w:rsidR="00750034">
          <w:rPr>
            <w:noProof/>
            <w:webHidden/>
          </w:rPr>
          <w:fldChar w:fldCharType="begin"/>
        </w:r>
        <w:r w:rsidR="00750034">
          <w:rPr>
            <w:noProof/>
            <w:webHidden/>
          </w:rPr>
          <w:instrText xml:space="preserve"> PAGEREF _Toc171409810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B6B0B82" w14:textId="4E45F973" w:rsidR="00750034" w:rsidRDefault="00FF5C44">
      <w:pPr>
        <w:pStyle w:val="31"/>
        <w:tabs>
          <w:tab w:val="right" w:leader="dot" w:pos="8778"/>
        </w:tabs>
        <w:rPr>
          <w:noProof/>
        </w:rPr>
      </w:pPr>
      <w:hyperlink w:anchor="_Toc171409811" w:history="1">
        <w:r w:rsidR="00750034" w:rsidRPr="00F77B34">
          <w:rPr>
            <w:rStyle w:val="af"/>
            <w:rFonts w:hAnsi="ＭＳ ゴシック"/>
            <w:noProof/>
          </w:rPr>
          <w:t>3.2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設計建設業務に係る配置技術者</w:t>
        </w:r>
        <w:r w:rsidR="00750034">
          <w:rPr>
            <w:noProof/>
            <w:webHidden/>
          </w:rPr>
          <w:tab/>
        </w:r>
        <w:r w:rsidR="00750034">
          <w:rPr>
            <w:noProof/>
            <w:webHidden/>
          </w:rPr>
          <w:fldChar w:fldCharType="begin"/>
        </w:r>
        <w:r w:rsidR="00750034">
          <w:rPr>
            <w:noProof/>
            <w:webHidden/>
          </w:rPr>
          <w:instrText xml:space="preserve"> PAGEREF _Toc171409811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4A52D08" w14:textId="51BED804" w:rsidR="00750034" w:rsidRDefault="00FF5C44">
      <w:pPr>
        <w:pStyle w:val="31"/>
        <w:tabs>
          <w:tab w:val="right" w:leader="dot" w:pos="8778"/>
        </w:tabs>
        <w:rPr>
          <w:noProof/>
        </w:rPr>
      </w:pPr>
      <w:hyperlink w:anchor="_Toc171409812" w:history="1">
        <w:r w:rsidR="00750034" w:rsidRPr="00F77B34">
          <w:rPr>
            <w:rStyle w:val="af"/>
            <w:rFonts w:hAnsi="ＭＳ ゴシック"/>
            <w:noProof/>
          </w:rPr>
          <w:t>3.3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維持管理業務に係る配置技術者</w:t>
        </w:r>
        <w:r w:rsidR="00750034">
          <w:rPr>
            <w:noProof/>
            <w:webHidden/>
          </w:rPr>
          <w:tab/>
        </w:r>
        <w:r w:rsidR="00750034">
          <w:rPr>
            <w:noProof/>
            <w:webHidden/>
          </w:rPr>
          <w:fldChar w:fldCharType="begin"/>
        </w:r>
        <w:r w:rsidR="00750034">
          <w:rPr>
            <w:noProof/>
            <w:webHidden/>
          </w:rPr>
          <w:instrText xml:space="preserve"> PAGEREF _Toc171409812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FBD4539" w14:textId="2D0E4EE2" w:rsidR="00750034" w:rsidRDefault="00FF5C44">
      <w:pPr>
        <w:pStyle w:val="21"/>
        <w:tabs>
          <w:tab w:val="right" w:leader="dot" w:pos="8778"/>
        </w:tabs>
        <w:rPr>
          <w:noProof/>
        </w:rPr>
      </w:pPr>
      <w:hyperlink w:anchor="_Toc171409813" w:history="1">
        <w:r w:rsidR="00750034" w:rsidRPr="00F77B34">
          <w:rPr>
            <w:rStyle w:val="af"/>
            <w:rFonts w:hAnsi="ＭＳ ゴシック"/>
            <w:noProof/>
          </w:rPr>
          <w:t>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遵守すべき法規制、適用基準等</w:t>
        </w:r>
        <w:r w:rsidR="00750034">
          <w:rPr>
            <w:noProof/>
            <w:webHidden/>
          </w:rPr>
          <w:tab/>
        </w:r>
        <w:r w:rsidR="00750034">
          <w:rPr>
            <w:noProof/>
            <w:webHidden/>
          </w:rPr>
          <w:fldChar w:fldCharType="begin"/>
        </w:r>
        <w:r w:rsidR="00750034">
          <w:rPr>
            <w:noProof/>
            <w:webHidden/>
          </w:rPr>
          <w:instrText xml:space="preserve"> PAGEREF _Toc171409813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B159A30" w14:textId="07959CBC" w:rsidR="00750034" w:rsidRDefault="00FF5C44">
      <w:pPr>
        <w:pStyle w:val="31"/>
        <w:tabs>
          <w:tab w:val="right" w:leader="dot" w:pos="8778"/>
        </w:tabs>
        <w:rPr>
          <w:noProof/>
        </w:rPr>
      </w:pPr>
      <w:hyperlink w:anchor="_Toc171409814" w:history="1">
        <w:r w:rsidR="00750034" w:rsidRPr="00F77B34">
          <w:rPr>
            <w:rStyle w:val="af"/>
            <w:rFonts w:hAnsi="ＭＳ ゴシック"/>
            <w:noProof/>
          </w:rPr>
          <w:t>4.1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関係法令</w:t>
        </w:r>
        <w:r w:rsidR="00750034">
          <w:rPr>
            <w:noProof/>
            <w:webHidden/>
          </w:rPr>
          <w:tab/>
        </w:r>
        <w:r w:rsidR="00750034">
          <w:rPr>
            <w:noProof/>
            <w:webHidden/>
          </w:rPr>
          <w:fldChar w:fldCharType="begin"/>
        </w:r>
        <w:r w:rsidR="00750034">
          <w:rPr>
            <w:noProof/>
            <w:webHidden/>
          </w:rPr>
          <w:instrText xml:space="preserve"> PAGEREF _Toc171409814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16C8EE4B" w14:textId="547696FC" w:rsidR="00750034" w:rsidRDefault="00FF5C44">
      <w:pPr>
        <w:pStyle w:val="31"/>
        <w:tabs>
          <w:tab w:val="right" w:leader="dot" w:pos="8778"/>
        </w:tabs>
        <w:rPr>
          <w:noProof/>
        </w:rPr>
      </w:pPr>
      <w:hyperlink w:anchor="_Toc171409815" w:history="1">
        <w:r w:rsidR="00750034" w:rsidRPr="00F77B34">
          <w:rPr>
            <w:rStyle w:val="af"/>
            <w:rFonts w:hAnsi="ＭＳ ゴシック"/>
            <w:noProof/>
          </w:rPr>
          <w:t>4.2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要綱・各種基準等</w:t>
        </w:r>
        <w:r w:rsidR="00750034">
          <w:rPr>
            <w:noProof/>
            <w:webHidden/>
          </w:rPr>
          <w:tab/>
        </w:r>
        <w:r w:rsidR="00750034">
          <w:rPr>
            <w:noProof/>
            <w:webHidden/>
          </w:rPr>
          <w:fldChar w:fldCharType="begin"/>
        </w:r>
        <w:r w:rsidR="00750034">
          <w:rPr>
            <w:noProof/>
            <w:webHidden/>
          </w:rPr>
          <w:instrText xml:space="preserve"> PAGEREF _Toc171409815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356A7855" w14:textId="4716BD1A" w:rsidR="00750034" w:rsidRDefault="00FF5C44">
      <w:pPr>
        <w:pStyle w:val="31"/>
        <w:tabs>
          <w:tab w:val="right" w:leader="dot" w:pos="8778"/>
        </w:tabs>
        <w:rPr>
          <w:noProof/>
        </w:rPr>
      </w:pPr>
      <w:hyperlink w:anchor="_Toc171409816" w:history="1">
        <w:r w:rsidR="00750034" w:rsidRPr="00F77B34">
          <w:rPr>
            <w:rStyle w:val="af"/>
            <w:rFonts w:hAnsi="ＭＳ ゴシック"/>
            <w:noProof/>
          </w:rPr>
          <w:t>4.3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関連仕様書等</w:t>
        </w:r>
        <w:r w:rsidR="00750034">
          <w:rPr>
            <w:noProof/>
            <w:webHidden/>
          </w:rPr>
          <w:tab/>
        </w:r>
        <w:r w:rsidR="00750034">
          <w:rPr>
            <w:noProof/>
            <w:webHidden/>
          </w:rPr>
          <w:fldChar w:fldCharType="begin"/>
        </w:r>
        <w:r w:rsidR="00750034">
          <w:rPr>
            <w:noProof/>
            <w:webHidden/>
          </w:rPr>
          <w:instrText xml:space="preserve"> PAGEREF _Toc171409816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0971A7D" w14:textId="0BFB7266" w:rsidR="00750034" w:rsidRDefault="00FF5C44">
      <w:pPr>
        <w:pStyle w:val="31"/>
        <w:tabs>
          <w:tab w:val="right" w:leader="dot" w:pos="8778"/>
        </w:tabs>
        <w:rPr>
          <w:noProof/>
        </w:rPr>
      </w:pPr>
      <w:hyperlink w:anchor="_Toc171409817" w:history="1">
        <w:r w:rsidR="00750034" w:rsidRPr="00F77B34">
          <w:rPr>
            <w:rStyle w:val="af"/>
            <w:rFonts w:hAnsi="ＭＳ ゴシック"/>
            <w:noProof/>
          </w:rPr>
          <w:t>4.4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用語の定義</w:t>
        </w:r>
        <w:r w:rsidR="00750034">
          <w:rPr>
            <w:noProof/>
            <w:webHidden/>
          </w:rPr>
          <w:tab/>
        </w:r>
        <w:r w:rsidR="00750034">
          <w:rPr>
            <w:noProof/>
            <w:webHidden/>
          </w:rPr>
          <w:fldChar w:fldCharType="begin"/>
        </w:r>
        <w:r w:rsidR="00750034">
          <w:rPr>
            <w:noProof/>
            <w:webHidden/>
          </w:rPr>
          <w:instrText xml:space="preserve"> PAGEREF _Toc171409817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FDFFD6F" w14:textId="3691F256" w:rsidR="00750034" w:rsidRDefault="00FF5C44">
      <w:pPr>
        <w:pStyle w:val="11"/>
        <w:rPr>
          <w:noProof/>
        </w:rPr>
      </w:pPr>
      <w:hyperlink w:anchor="_Toc171409818" w:history="1">
        <w:r w:rsidR="00750034" w:rsidRPr="00F77B34">
          <w:rPr>
            <w:rStyle w:val="af"/>
            <w:noProof/>
          </w:rPr>
          <w:t xml:space="preserve">II </w:t>
        </w:r>
        <w:r w:rsidR="00750034" w:rsidRPr="00F77B34">
          <w:rPr>
            <w:rStyle w:val="af"/>
            <w:noProof/>
          </w:rPr>
          <w:t>汚泥処理施設の設計建設業務に関する事項</w:t>
        </w:r>
        <w:r w:rsidR="00750034">
          <w:rPr>
            <w:noProof/>
            <w:webHidden/>
          </w:rPr>
          <w:tab/>
        </w:r>
        <w:r w:rsidR="00750034">
          <w:rPr>
            <w:noProof/>
            <w:webHidden/>
          </w:rPr>
          <w:fldChar w:fldCharType="begin"/>
        </w:r>
        <w:r w:rsidR="00750034">
          <w:rPr>
            <w:noProof/>
            <w:webHidden/>
          </w:rPr>
          <w:instrText xml:space="preserve"> PAGEREF _Toc171409818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F0A64DD" w14:textId="6A3D335F" w:rsidR="00750034" w:rsidRDefault="00FF5C44">
      <w:pPr>
        <w:pStyle w:val="21"/>
        <w:tabs>
          <w:tab w:val="right" w:leader="dot" w:pos="8778"/>
        </w:tabs>
        <w:rPr>
          <w:noProof/>
        </w:rPr>
      </w:pPr>
      <w:hyperlink w:anchor="_Toc171409819" w:history="1">
        <w:r w:rsidR="00750034" w:rsidRPr="00F77B34">
          <w:rPr>
            <w:rStyle w:val="af"/>
            <w:rFonts w:hAnsi="ＭＳ ゴシック"/>
            <w:noProof/>
          </w:rPr>
          <w:t>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基本的要件</w:t>
        </w:r>
        <w:r w:rsidR="00750034">
          <w:rPr>
            <w:noProof/>
            <w:webHidden/>
          </w:rPr>
          <w:tab/>
        </w:r>
        <w:r w:rsidR="00750034">
          <w:rPr>
            <w:noProof/>
            <w:webHidden/>
          </w:rPr>
          <w:fldChar w:fldCharType="begin"/>
        </w:r>
        <w:r w:rsidR="00750034">
          <w:rPr>
            <w:noProof/>
            <w:webHidden/>
          </w:rPr>
          <w:instrText xml:space="preserve"> PAGEREF _Toc171409819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CCC4E73" w14:textId="1FE08C3F" w:rsidR="00750034" w:rsidRDefault="00FF5C44">
      <w:pPr>
        <w:pStyle w:val="31"/>
        <w:tabs>
          <w:tab w:val="right" w:leader="dot" w:pos="8778"/>
        </w:tabs>
        <w:rPr>
          <w:noProof/>
        </w:rPr>
      </w:pPr>
      <w:hyperlink w:anchor="_Toc171409820" w:history="1">
        <w:r w:rsidR="00750034" w:rsidRPr="00F77B34">
          <w:rPr>
            <w:rStyle w:val="af"/>
            <w:rFonts w:hAnsi="ＭＳ ゴシック"/>
            <w:noProof/>
          </w:rPr>
          <w:t>1.1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立地条件</w:t>
        </w:r>
        <w:r w:rsidR="00750034">
          <w:rPr>
            <w:noProof/>
            <w:webHidden/>
          </w:rPr>
          <w:tab/>
        </w:r>
        <w:r w:rsidR="00750034">
          <w:rPr>
            <w:noProof/>
            <w:webHidden/>
          </w:rPr>
          <w:fldChar w:fldCharType="begin"/>
        </w:r>
        <w:r w:rsidR="00750034">
          <w:rPr>
            <w:noProof/>
            <w:webHidden/>
          </w:rPr>
          <w:instrText xml:space="preserve"> PAGEREF _Toc171409820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34EA554A" w14:textId="02778FCD" w:rsidR="00750034" w:rsidRDefault="00FF5C44">
      <w:pPr>
        <w:pStyle w:val="31"/>
        <w:tabs>
          <w:tab w:val="right" w:leader="dot" w:pos="8778"/>
        </w:tabs>
        <w:rPr>
          <w:noProof/>
        </w:rPr>
      </w:pPr>
      <w:hyperlink w:anchor="_Toc171409821" w:history="1">
        <w:r w:rsidR="00750034" w:rsidRPr="00F77B34">
          <w:rPr>
            <w:rStyle w:val="af"/>
            <w:rFonts w:hAnsi="ＭＳ ゴシック"/>
            <w:noProof/>
          </w:rPr>
          <w:t>1.2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更新施設の規模</w:t>
        </w:r>
        <w:r w:rsidR="00750034">
          <w:rPr>
            <w:noProof/>
            <w:webHidden/>
          </w:rPr>
          <w:tab/>
        </w:r>
        <w:r w:rsidR="00750034">
          <w:rPr>
            <w:noProof/>
            <w:webHidden/>
          </w:rPr>
          <w:fldChar w:fldCharType="begin"/>
        </w:r>
        <w:r w:rsidR="00750034">
          <w:rPr>
            <w:noProof/>
            <w:webHidden/>
          </w:rPr>
          <w:instrText xml:space="preserve"> PAGEREF _Toc171409821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1CD6C49D" w14:textId="4FCA3348" w:rsidR="00750034" w:rsidRDefault="00FF5C44">
      <w:pPr>
        <w:pStyle w:val="31"/>
        <w:tabs>
          <w:tab w:val="right" w:leader="dot" w:pos="8778"/>
        </w:tabs>
        <w:rPr>
          <w:noProof/>
        </w:rPr>
      </w:pPr>
      <w:hyperlink w:anchor="_Toc171409822" w:history="1">
        <w:r w:rsidR="00750034" w:rsidRPr="00F77B34">
          <w:rPr>
            <w:rStyle w:val="af"/>
            <w:rFonts w:hAnsi="ＭＳ ゴシック"/>
            <w:noProof/>
          </w:rPr>
          <w:t>1.3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対象施設の方式</w:t>
        </w:r>
        <w:r w:rsidR="00750034">
          <w:rPr>
            <w:noProof/>
            <w:webHidden/>
          </w:rPr>
          <w:tab/>
        </w:r>
        <w:r w:rsidR="00750034">
          <w:rPr>
            <w:noProof/>
            <w:webHidden/>
          </w:rPr>
          <w:fldChar w:fldCharType="begin"/>
        </w:r>
        <w:r w:rsidR="00750034">
          <w:rPr>
            <w:noProof/>
            <w:webHidden/>
          </w:rPr>
          <w:instrText xml:space="preserve"> PAGEREF _Toc171409822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76416E82" w14:textId="6F4A6B78" w:rsidR="00750034" w:rsidRDefault="00FF5C44">
      <w:pPr>
        <w:pStyle w:val="31"/>
        <w:tabs>
          <w:tab w:val="right" w:leader="dot" w:pos="8778"/>
        </w:tabs>
        <w:rPr>
          <w:noProof/>
        </w:rPr>
      </w:pPr>
      <w:hyperlink w:anchor="_Toc171409823" w:history="1">
        <w:r w:rsidR="00750034" w:rsidRPr="00F77B34">
          <w:rPr>
            <w:rStyle w:val="af"/>
            <w:rFonts w:hAnsi="ＭＳ ゴシック"/>
            <w:noProof/>
          </w:rPr>
          <w:t>1.4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処理対象汚泥</w:t>
        </w:r>
        <w:r w:rsidR="00750034">
          <w:rPr>
            <w:noProof/>
            <w:webHidden/>
          </w:rPr>
          <w:tab/>
        </w:r>
        <w:r w:rsidR="00750034">
          <w:rPr>
            <w:noProof/>
            <w:webHidden/>
          </w:rPr>
          <w:fldChar w:fldCharType="begin"/>
        </w:r>
        <w:r w:rsidR="00750034">
          <w:rPr>
            <w:noProof/>
            <w:webHidden/>
          </w:rPr>
          <w:instrText xml:space="preserve"> PAGEREF _Toc171409823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7396943" w14:textId="35D978C2" w:rsidR="00750034" w:rsidRDefault="00FF5C44">
      <w:pPr>
        <w:pStyle w:val="31"/>
        <w:tabs>
          <w:tab w:val="right" w:leader="dot" w:pos="8778"/>
        </w:tabs>
        <w:rPr>
          <w:noProof/>
        </w:rPr>
      </w:pPr>
      <w:hyperlink w:anchor="_Toc171409824" w:history="1">
        <w:r w:rsidR="00750034" w:rsidRPr="00F77B34">
          <w:rPr>
            <w:rStyle w:val="af"/>
            <w:rFonts w:hAnsi="ＭＳ ゴシック"/>
            <w:noProof/>
          </w:rPr>
          <w:t>1.5</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公害防止基準</w:t>
        </w:r>
        <w:r w:rsidR="00750034">
          <w:rPr>
            <w:noProof/>
            <w:webHidden/>
          </w:rPr>
          <w:tab/>
        </w:r>
        <w:r w:rsidR="00750034">
          <w:rPr>
            <w:noProof/>
            <w:webHidden/>
          </w:rPr>
          <w:fldChar w:fldCharType="begin"/>
        </w:r>
        <w:r w:rsidR="00750034">
          <w:rPr>
            <w:noProof/>
            <w:webHidden/>
          </w:rPr>
          <w:instrText xml:space="preserve"> PAGEREF _Toc171409824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08808E2" w14:textId="0C96ACED" w:rsidR="00750034" w:rsidRDefault="00FF5C44">
      <w:pPr>
        <w:pStyle w:val="31"/>
        <w:tabs>
          <w:tab w:val="right" w:leader="dot" w:pos="8778"/>
        </w:tabs>
        <w:rPr>
          <w:noProof/>
        </w:rPr>
      </w:pPr>
      <w:hyperlink w:anchor="_Toc171409825" w:history="1">
        <w:r w:rsidR="00750034" w:rsidRPr="00F77B34">
          <w:rPr>
            <w:rStyle w:val="af"/>
            <w:rFonts w:hAnsi="ＭＳ ゴシック"/>
            <w:noProof/>
          </w:rPr>
          <w:t>1.6</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環境負荷低減</w:t>
        </w:r>
        <w:r w:rsidR="00750034">
          <w:rPr>
            <w:noProof/>
            <w:webHidden/>
          </w:rPr>
          <w:tab/>
        </w:r>
        <w:r w:rsidR="00750034">
          <w:rPr>
            <w:noProof/>
            <w:webHidden/>
          </w:rPr>
          <w:fldChar w:fldCharType="begin"/>
        </w:r>
        <w:r w:rsidR="00750034">
          <w:rPr>
            <w:noProof/>
            <w:webHidden/>
          </w:rPr>
          <w:instrText xml:space="preserve"> PAGEREF _Toc171409825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7DC97BE6" w14:textId="15A430E4" w:rsidR="00750034" w:rsidRDefault="00FF5C44">
      <w:pPr>
        <w:pStyle w:val="21"/>
        <w:tabs>
          <w:tab w:val="right" w:leader="dot" w:pos="8778"/>
        </w:tabs>
        <w:rPr>
          <w:noProof/>
        </w:rPr>
      </w:pPr>
      <w:hyperlink w:anchor="_Toc171409826" w:history="1">
        <w:r w:rsidR="00750034" w:rsidRPr="00F77B34">
          <w:rPr>
            <w:rStyle w:val="af"/>
            <w:rFonts w:hAnsi="ＭＳ ゴシック"/>
            <w:noProof/>
          </w:rPr>
          <w:t>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設計・建設業務に関する事項</w:t>
        </w:r>
        <w:r w:rsidR="00750034">
          <w:rPr>
            <w:noProof/>
            <w:webHidden/>
          </w:rPr>
          <w:tab/>
        </w:r>
        <w:r w:rsidR="00750034">
          <w:rPr>
            <w:noProof/>
            <w:webHidden/>
          </w:rPr>
          <w:fldChar w:fldCharType="begin"/>
        </w:r>
        <w:r w:rsidR="00750034">
          <w:rPr>
            <w:noProof/>
            <w:webHidden/>
          </w:rPr>
          <w:instrText xml:space="preserve"> PAGEREF _Toc171409826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35A3106E" w14:textId="7527DB1C" w:rsidR="00750034" w:rsidRDefault="00FF5C44">
      <w:pPr>
        <w:pStyle w:val="31"/>
        <w:tabs>
          <w:tab w:val="right" w:leader="dot" w:pos="8778"/>
        </w:tabs>
        <w:rPr>
          <w:noProof/>
        </w:rPr>
      </w:pPr>
      <w:hyperlink w:anchor="_Toc171409827" w:history="1">
        <w:r w:rsidR="00750034" w:rsidRPr="00F77B34">
          <w:rPr>
            <w:rStyle w:val="af"/>
            <w:rFonts w:hAnsi="ＭＳ ゴシック"/>
            <w:noProof/>
          </w:rPr>
          <w:t>2.1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設計業務及び建設業務の範囲</w:t>
        </w:r>
        <w:r w:rsidR="00750034">
          <w:rPr>
            <w:noProof/>
            <w:webHidden/>
          </w:rPr>
          <w:tab/>
        </w:r>
        <w:r w:rsidR="00750034">
          <w:rPr>
            <w:noProof/>
            <w:webHidden/>
          </w:rPr>
          <w:fldChar w:fldCharType="begin"/>
        </w:r>
        <w:r w:rsidR="00750034">
          <w:rPr>
            <w:noProof/>
            <w:webHidden/>
          </w:rPr>
          <w:instrText xml:space="preserve"> PAGEREF _Toc171409827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BBA244D" w14:textId="49422E55" w:rsidR="00750034" w:rsidRDefault="00FF5C44">
      <w:pPr>
        <w:pStyle w:val="31"/>
        <w:tabs>
          <w:tab w:val="right" w:leader="dot" w:pos="8778"/>
        </w:tabs>
        <w:rPr>
          <w:noProof/>
        </w:rPr>
      </w:pPr>
      <w:hyperlink w:anchor="_Toc171409828" w:history="1">
        <w:r w:rsidR="00750034" w:rsidRPr="00F77B34">
          <w:rPr>
            <w:rStyle w:val="af"/>
            <w:rFonts w:hAnsi="ＭＳ ゴシック"/>
            <w:noProof/>
          </w:rPr>
          <w:t>2.2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事前調査</w:t>
        </w:r>
        <w:r w:rsidR="00750034">
          <w:rPr>
            <w:noProof/>
            <w:webHidden/>
          </w:rPr>
          <w:tab/>
        </w:r>
        <w:r w:rsidR="00750034">
          <w:rPr>
            <w:noProof/>
            <w:webHidden/>
          </w:rPr>
          <w:fldChar w:fldCharType="begin"/>
        </w:r>
        <w:r w:rsidR="00750034">
          <w:rPr>
            <w:noProof/>
            <w:webHidden/>
          </w:rPr>
          <w:instrText xml:space="preserve"> PAGEREF _Toc171409828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3F0F7DBB" w14:textId="72BDDF59" w:rsidR="00750034" w:rsidRDefault="00FF5C44">
      <w:pPr>
        <w:pStyle w:val="31"/>
        <w:tabs>
          <w:tab w:val="right" w:leader="dot" w:pos="8778"/>
        </w:tabs>
        <w:rPr>
          <w:noProof/>
        </w:rPr>
      </w:pPr>
      <w:hyperlink w:anchor="_Toc171409829" w:history="1">
        <w:r w:rsidR="00750034" w:rsidRPr="00F77B34">
          <w:rPr>
            <w:rStyle w:val="af"/>
            <w:rFonts w:hAnsi="ＭＳ ゴシック"/>
            <w:noProof/>
          </w:rPr>
          <w:t>2.3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設計業務に関する一般的事項</w:t>
        </w:r>
        <w:r w:rsidR="00750034">
          <w:rPr>
            <w:noProof/>
            <w:webHidden/>
          </w:rPr>
          <w:tab/>
        </w:r>
        <w:r w:rsidR="00750034">
          <w:rPr>
            <w:noProof/>
            <w:webHidden/>
          </w:rPr>
          <w:fldChar w:fldCharType="begin"/>
        </w:r>
        <w:r w:rsidR="00750034">
          <w:rPr>
            <w:noProof/>
            <w:webHidden/>
          </w:rPr>
          <w:instrText xml:space="preserve"> PAGEREF _Toc171409829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0574E04" w14:textId="024D4D2C" w:rsidR="00750034" w:rsidRDefault="00FF5C44">
      <w:pPr>
        <w:pStyle w:val="31"/>
        <w:tabs>
          <w:tab w:val="right" w:leader="dot" w:pos="8778"/>
        </w:tabs>
        <w:rPr>
          <w:noProof/>
        </w:rPr>
      </w:pPr>
      <w:hyperlink w:anchor="_Toc171409830" w:history="1">
        <w:r w:rsidR="00750034" w:rsidRPr="00F77B34">
          <w:rPr>
            <w:rStyle w:val="af"/>
            <w:rFonts w:hAnsi="ＭＳ ゴシック"/>
            <w:noProof/>
          </w:rPr>
          <w:t>2.4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建設業務に関する事項</w:t>
        </w:r>
        <w:r w:rsidR="00750034">
          <w:rPr>
            <w:noProof/>
            <w:webHidden/>
          </w:rPr>
          <w:tab/>
        </w:r>
        <w:r w:rsidR="00750034">
          <w:rPr>
            <w:noProof/>
            <w:webHidden/>
          </w:rPr>
          <w:fldChar w:fldCharType="begin"/>
        </w:r>
        <w:r w:rsidR="00750034">
          <w:rPr>
            <w:noProof/>
            <w:webHidden/>
          </w:rPr>
          <w:instrText xml:space="preserve"> PAGEREF _Toc171409830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058DC8D" w14:textId="22CA292A" w:rsidR="00750034" w:rsidRDefault="00FF5C44">
      <w:pPr>
        <w:pStyle w:val="31"/>
        <w:tabs>
          <w:tab w:val="right" w:leader="dot" w:pos="8778"/>
        </w:tabs>
        <w:rPr>
          <w:noProof/>
        </w:rPr>
      </w:pPr>
      <w:hyperlink w:anchor="_Toc171409831" w:history="1">
        <w:r w:rsidR="00750034" w:rsidRPr="00F77B34">
          <w:rPr>
            <w:rStyle w:val="af"/>
            <w:rFonts w:hAnsi="ＭＳ ゴシック"/>
            <w:noProof/>
          </w:rPr>
          <w:t>2.5</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設計及び建設業務に関するモニタリング</w:t>
        </w:r>
        <w:r w:rsidR="00750034">
          <w:rPr>
            <w:noProof/>
            <w:webHidden/>
          </w:rPr>
          <w:tab/>
        </w:r>
        <w:r w:rsidR="00750034">
          <w:rPr>
            <w:noProof/>
            <w:webHidden/>
          </w:rPr>
          <w:fldChar w:fldCharType="begin"/>
        </w:r>
        <w:r w:rsidR="00750034">
          <w:rPr>
            <w:noProof/>
            <w:webHidden/>
          </w:rPr>
          <w:instrText xml:space="preserve"> PAGEREF _Toc171409831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C11D2AF" w14:textId="6B88CC0B" w:rsidR="00750034" w:rsidRDefault="00FF5C44">
      <w:pPr>
        <w:pStyle w:val="31"/>
        <w:tabs>
          <w:tab w:val="right" w:leader="dot" w:pos="8778"/>
        </w:tabs>
        <w:rPr>
          <w:noProof/>
        </w:rPr>
      </w:pPr>
      <w:hyperlink w:anchor="_Toc171409832" w:history="1">
        <w:r w:rsidR="00750034" w:rsidRPr="00F77B34">
          <w:rPr>
            <w:rStyle w:val="af"/>
            <w:rFonts w:hAnsi="ＭＳ ゴシック"/>
            <w:noProof/>
          </w:rPr>
          <w:t>2.6</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取合等に関する条件</w:t>
        </w:r>
        <w:r w:rsidR="00750034">
          <w:rPr>
            <w:noProof/>
            <w:webHidden/>
          </w:rPr>
          <w:tab/>
        </w:r>
        <w:r w:rsidR="00750034">
          <w:rPr>
            <w:noProof/>
            <w:webHidden/>
          </w:rPr>
          <w:fldChar w:fldCharType="begin"/>
        </w:r>
        <w:r w:rsidR="00750034">
          <w:rPr>
            <w:noProof/>
            <w:webHidden/>
          </w:rPr>
          <w:instrText xml:space="preserve"> PAGEREF _Toc171409832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2CC45A9" w14:textId="3A9F2C6A" w:rsidR="00750034" w:rsidRDefault="00FF5C44">
      <w:pPr>
        <w:pStyle w:val="21"/>
        <w:tabs>
          <w:tab w:val="right" w:leader="dot" w:pos="8778"/>
        </w:tabs>
        <w:rPr>
          <w:noProof/>
        </w:rPr>
      </w:pPr>
      <w:hyperlink w:anchor="_Toc171409833" w:history="1">
        <w:r w:rsidR="00750034" w:rsidRPr="00F77B34">
          <w:rPr>
            <w:rStyle w:val="af"/>
            <w:rFonts w:hAnsi="ＭＳ ゴシック"/>
            <w:noProof/>
          </w:rPr>
          <w:t>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機械設備に関する要求水準</w:t>
        </w:r>
        <w:r w:rsidR="00750034">
          <w:rPr>
            <w:noProof/>
            <w:webHidden/>
          </w:rPr>
          <w:tab/>
        </w:r>
        <w:r w:rsidR="00750034">
          <w:rPr>
            <w:noProof/>
            <w:webHidden/>
          </w:rPr>
          <w:fldChar w:fldCharType="begin"/>
        </w:r>
        <w:r w:rsidR="00750034">
          <w:rPr>
            <w:noProof/>
            <w:webHidden/>
          </w:rPr>
          <w:instrText xml:space="preserve"> PAGEREF _Toc171409833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3199462D" w14:textId="14F99640" w:rsidR="00750034" w:rsidRDefault="00FF5C44">
      <w:pPr>
        <w:pStyle w:val="31"/>
        <w:tabs>
          <w:tab w:val="right" w:leader="dot" w:pos="8778"/>
        </w:tabs>
        <w:rPr>
          <w:noProof/>
        </w:rPr>
      </w:pPr>
      <w:hyperlink w:anchor="_Toc171409834" w:history="1">
        <w:r w:rsidR="00750034" w:rsidRPr="00F77B34">
          <w:rPr>
            <w:rStyle w:val="af"/>
            <w:rFonts w:hAnsi="ＭＳ ゴシック"/>
            <w:noProof/>
          </w:rPr>
          <w:t>3.1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重力濃縮設備</w:t>
        </w:r>
        <w:r w:rsidR="00750034">
          <w:rPr>
            <w:noProof/>
            <w:webHidden/>
          </w:rPr>
          <w:tab/>
        </w:r>
        <w:r w:rsidR="00750034">
          <w:rPr>
            <w:noProof/>
            <w:webHidden/>
          </w:rPr>
          <w:fldChar w:fldCharType="begin"/>
        </w:r>
        <w:r w:rsidR="00750034">
          <w:rPr>
            <w:noProof/>
            <w:webHidden/>
          </w:rPr>
          <w:instrText xml:space="preserve"> PAGEREF _Toc171409834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02607C2" w14:textId="699E7A76" w:rsidR="00750034" w:rsidRDefault="00FF5C44">
      <w:pPr>
        <w:pStyle w:val="31"/>
        <w:tabs>
          <w:tab w:val="right" w:leader="dot" w:pos="8778"/>
        </w:tabs>
        <w:rPr>
          <w:noProof/>
        </w:rPr>
      </w:pPr>
      <w:hyperlink w:anchor="_Toc171409835" w:history="1">
        <w:r w:rsidR="00750034" w:rsidRPr="00F77B34">
          <w:rPr>
            <w:rStyle w:val="af"/>
            <w:rFonts w:hAnsi="ＭＳ ゴシック"/>
            <w:noProof/>
          </w:rPr>
          <w:t>3.2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機械濃縮設備</w:t>
        </w:r>
        <w:r w:rsidR="00750034">
          <w:rPr>
            <w:noProof/>
            <w:webHidden/>
          </w:rPr>
          <w:tab/>
        </w:r>
        <w:r w:rsidR="00750034">
          <w:rPr>
            <w:noProof/>
            <w:webHidden/>
          </w:rPr>
          <w:fldChar w:fldCharType="begin"/>
        </w:r>
        <w:r w:rsidR="00750034">
          <w:rPr>
            <w:noProof/>
            <w:webHidden/>
          </w:rPr>
          <w:instrText xml:space="preserve"> PAGEREF _Toc171409835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E048E65" w14:textId="735C077D" w:rsidR="00750034" w:rsidRDefault="00FF5C44">
      <w:pPr>
        <w:pStyle w:val="31"/>
        <w:tabs>
          <w:tab w:val="right" w:leader="dot" w:pos="8778"/>
        </w:tabs>
        <w:rPr>
          <w:noProof/>
        </w:rPr>
      </w:pPr>
      <w:hyperlink w:anchor="_Toc171409836" w:history="1">
        <w:r w:rsidR="00750034" w:rsidRPr="00F77B34">
          <w:rPr>
            <w:rStyle w:val="af"/>
            <w:rFonts w:hAnsi="ＭＳ ゴシック"/>
            <w:noProof/>
          </w:rPr>
          <w:t>3.3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脱水設備</w:t>
        </w:r>
        <w:r w:rsidR="00750034">
          <w:rPr>
            <w:noProof/>
            <w:webHidden/>
          </w:rPr>
          <w:tab/>
        </w:r>
        <w:r w:rsidR="00750034">
          <w:rPr>
            <w:noProof/>
            <w:webHidden/>
          </w:rPr>
          <w:fldChar w:fldCharType="begin"/>
        </w:r>
        <w:r w:rsidR="00750034">
          <w:rPr>
            <w:noProof/>
            <w:webHidden/>
          </w:rPr>
          <w:instrText xml:space="preserve"> PAGEREF _Toc171409836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7FD78843" w14:textId="67A354BF" w:rsidR="00750034" w:rsidRDefault="00FF5C44">
      <w:pPr>
        <w:pStyle w:val="31"/>
        <w:tabs>
          <w:tab w:val="right" w:leader="dot" w:pos="8778"/>
        </w:tabs>
        <w:rPr>
          <w:noProof/>
        </w:rPr>
      </w:pPr>
      <w:hyperlink w:anchor="_Toc171409837" w:history="1">
        <w:r w:rsidR="00750034" w:rsidRPr="00F77B34">
          <w:rPr>
            <w:rStyle w:val="af"/>
            <w:rFonts w:hAnsi="ＭＳ ゴシック"/>
            <w:noProof/>
          </w:rPr>
          <w:t>3.4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汚泥搬送・貯留・搬出設備</w:t>
        </w:r>
        <w:r w:rsidR="00750034">
          <w:rPr>
            <w:noProof/>
            <w:webHidden/>
          </w:rPr>
          <w:tab/>
        </w:r>
        <w:r w:rsidR="00750034">
          <w:rPr>
            <w:noProof/>
            <w:webHidden/>
          </w:rPr>
          <w:fldChar w:fldCharType="begin"/>
        </w:r>
        <w:r w:rsidR="00750034">
          <w:rPr>
            <w:noProof/>
            <w:webHidden/>
          </w:rPr>
          <w:instrText xml:space="preserve"> PAGEREF _Toc171409837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A936ECD" w14:textId="45CCD8A9" w:rsidR="00750034" w:rsidRDefault="00FF5C44">
      <w:pPr>
        <w:pStyle w:val="31"/>
        <w:tabs>
          <w:tab w:val="right" w:leader="dot" w:pos="8778"/>
        </w:tabs>
        <w:rPr>
          <w:noProof/>
        </w:rPr>
      </w:pPr>
      <w:hyperlink w:anchor="_Toc171409838" w:history="1">
        <w:r w:rsidR="00750034" w:rsidRPr="00F77B34">
          <w:rPr>
            <w:rStyle w:val="af"/>
            <w:rFonts w:hAnsi="ＭＳ ゴシック"/>
            <w:noProof/>
          </w:rPr>
          <w:t>3.5</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焼却炉設備</w:t>
        </w:r>
        <w:r w:rsidR="00750034">
          <w:rPr>
            <w:noProof/>
            <w:webHidden/>
          </w:rPr>
          <w:tab/>
        </w:r>
        <w:r w:rsidR="00750034">
          <w:rPr>
            <w:noProof/>
            <w:webHidden/>
          </w:rPr>
          <w:fldChar w:fldCharType="begin"/>
        </w:r>
        <w:r w:rsidR="00750034">
          <w:rPr>
            <w:noProof/>
            <w:webHidden/>
          </w:rPr>
          <w:instrText xml:space="preserve"> PAGEREF _Toc171409838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50E56B5" w14:textId="51661DB2" w:rsidR="00750034" w:rsidRDefault="00FF5C44">
      <w:pPr>
        <w:pStyle w:val="31"/>
        <w:tabs>
          <w:tab w:val="right" w:leader="dot" w:pos="8778"/>
        </w:tabs>
        <w:rPr>
          <w:noProof/>
        </w:rPr>
      </w:pPr>
      <w:hyperlink w:anchor="_Toc171409839" w:history="1">
        <w:r w:rsidR="00750034" w:rsidRPr="00F77B34">
          <w:rPr>
            <w:rStyle w:val="af"/>
            <w:rFonts w:hAnsi="ＭＳ ゴシック"/>
            <w:noProof/>
          </w:rPr>
          <w:t>3.6</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脱臭設備</w:t>
        </w:r>
        <w:r w:rsidR="00750034">
          <w:rPr>
            <w:noProof/>
            <w:webHidden/>
          </w:rPr>
          <w:tab/>
        </w:r>
        <w:r w:rsidR="00750034">
          <w:rPr>
            <w:noProof/>
            <w:webHidden/>
          </w:rPr>
          <w:fldChar w:fldCharType="begin"/>
        </w:r>
        <w:r w:rsidR="00750034">
          <w:rPr>
            <w:noProof/>
            <w:webHidden/>
          </w:rPr>
          <w:instrText xml:space="preserve"> PAGEREF _Toc171409839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2214C5A" w14:textId="477C87F2" w:rsidR="00750034" w:rsidRDefault="00FF5C44">
      <w:pPr>
        <w:pStyle w:val="31"/>
        <w:tabs>
          <w:tab w:val="right" w:leader="dot" w:pos="8778"/>
        </w:tabs>
        <w:rPr>
          <w:noProof/>
        </w:rPr>
      </w:pPr>
      <w:hyperlink w:anchor="_Toc171409840" w:history="1">
        <w:r w:rsidR="00750034" w:rsidRPr="00F77B34">
          <w:rPr>
            <w:rStyle w:val="af"/>
            <w:rFonts w:hAnsi="ＭＳ ゴシック"/>
            <w:noProof/>
          </w:rPr>
          <w:t>3.7</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付帯設備</w:t>
        </w:r>
        <w:r w:rsidR="00750034">
          <w:rPr>
            <w:noProof/>
            <w:webHidden/>
          </w:rPr>
          <w:tab/>
        </w:r>
        <w:r w:rsidR="00750034">
          <w:rPr>
            <w:noProof/>
            <w:webHidden/>
          </w:rPr>
          <w:fldChar w:fldCharType="begin"/>
        </w:r>
        <w:r w:rsidR="00750034">
          <w:rPr>
            <w:noProof/>
            <w:webHidden/>
          </w:rPr>
          <w:instrText xml:space="preserve"> PAGEREF _Toc171409840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727AD011" w14:textId="11EDECB3" w:rsidR="00750034" w:rsidRDefault="00FF5C44">
      <w:pPr>
        <w:pStyle w:val="21"/>
        <w:tabs>
          <w:tab w:val="right" w:leader="dot" w:pos="8778"/>
        </w:tabs>
        <w:rPr>
          <w:noProof/>
        </w:rPr>
      </w:pPr>
      <w:hyperlink w:anchor="_Toc171409841" w:history="1">
        <w:r w:rsidR="00750034" w:rsidRPr="00F77B34">
          <w:rPr>
            <w:rStyle w:val="af"/>
            <w:rFonts w:hAnsi="ＭＳ ゴシック"/>
            <w:noProof/>
          </w:rPr>
          <w:t>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電気設備に関する要求水準</w:t>
        </w:r>
        <w:r w:rsidR="00750034">
          <w:rPr>
            <w:noProof/>
            <w:webHidden/>
          </w:rPr>
          <w:tab/>
        </w:r>
        <w:r w:rsidR="00750034">
          <w:rPr>
            <w:noProof/>
            <w:webHidden/>
          </w:rPr>
          <w:fldChar w:fldCharType="begin"/>
        </w:r>
        <w:r w:rsidR="00750034">
          <w:rPr>
            <w:noProof/>
            <w:webHidden/>
          </w:rPr>
          <w:instrText xml:space="preserve"> PAGEREF _Toc171409841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C8CFEEE" w14:textId="264496B5" w:rsidR="00750034" w:rsidRDefault="00FF5C44">
      <w:pPr>
        <w:pStyle w:val="31"/>
        <w:tabs>
          <w:tab w:val="right" w:leader="dot" w:pos="8778"/>
        </w:tabs>
        <w:rPr>
          <w:noProof/>
        </w:rPr>
      </w:pPr>
      <w:hyperlink w:anchor="_Toc171409842" w:history="1">
        <w:r w:rsidR="00750034" w:rsidRPr="00F77B34">
          <w:rPr>
            <w:rStyle w:val="af"/>
            <w:rFonts w:hAnsi="ＭＳ ゴシック"/>
            <w:noProof/>
          </w:rPr>
          <w:t>4.1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受変電設備</w:t>
        </w:r>
        <w:r w:rsidR="00750034">
          <w:rPr>
            <w:noProof/>
            <w:webHidden/>
          </w:rPr>
          <w:tab/>
        </w:r>
        <w:r w:rsidR="00750034">
          <w:rPr>
            <w:noProof/>
            <w:webHidden/>
          </w:rPr>
          <w:fldChar w:fldCharType="begin"/>
        </w:r>
        <w:r w:rsidR="00750034">
          <w:rPr>
            <w:noProof/>
            <w:webHidden/>
          </w:rPr>
          <w:instrText xml:space="preserve"> PAGEREF _Toc171409842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781CD9E2" w14:textId="7F39DF45" w:rsidR="00750034" w:rsidRDefault="00FF5C44">
      <w:pPr>
        <w:pStyle w:val="31"/>
        <w:tabs>
          <w:tab w:val="right" w:leader="dot" w:pos="8778"/>
        </w:tabs>
        <w:rPr>
          <w:noProof/>
        </w:rPr>
      </w:pPr>
      <w:hyperlink w:anchor="_Toc171409843" w:history="1">
        <w:r w:rsidR="00750034" w:rsidRPr="00F77B34">
          <w:rPr>
            <w:rStyle w:val="af"/>
            <w:rFonts w:hAnsi="ＭＳ ゴシック"/>
            <w:noProof/>
          </w:rPr>
          <w:t>4.2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非常用自家発電設備</w:t>
        </w:r>
        <w:r w:rsidR="00750034">
          <w:rPr>
            <w:noProof/>
            <w:webHidden/>
          </w:rPr>
          <w:tab/>
        </w:r>
        <w:r w:rsidR="00750034">
          <w:rPr>
            <w:noProof/>
            <w:webHidden/>
          </w:rPr>
          <w:fldChar w:fldCharType="begin"/>
        </w:r>
        <w:r w:rsidR="00750034">
          <w:rPr>
            <w:noProof/>
            <w:webHidden/>
          </w:rPr>
          <w:instrText xml:space="preserve"> PAGEREF _Toc171409843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5DFA2D3" w14:textId="6558BFCC" w:rsidR="00750034" w:rsidRDefault="00FF5C44">
      <w:pPr>
        <w:pStyle w:val="31"/>
        <w:tabs>
          <w:tab w:val="right" w:leader="dot" w:pos="8778"/>
        </w:tabs>
        <w:rPr>
          <w:noProof/>
        </w:rPr>
      </w:pPr>
      <w:hyperlink w:anchor="_Toc171409844" w:history="1">
        <w:r w:rsidR="00750034" w:rsidRPr="00F77B34">
          <w:rPr>
            <w:rStyle w:val="af"/>
            <w:rFonts w:hAnsi="ＭＳ ゴシック"/>
            <w:noProof/>
          </w:rPr>
          <w:t>4.3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特殊電源設備</w:t>
        </w:r>
        <w:r w:rsidR="00750034">
          <w:rPr>
            <w:noProof/>
            <w:webHidden/>
          </w:rPr>
          <w:tab/>
        </w:r>
        <w:r w:rsidR="00750034">
          <w:rPr>
            <w:noProof/>
            <w:webHidden/>
          </w:rPr>
          <w:fldChar w:fldCharType="begin"/>
        </w:r>
        <w:r w:rsidR="00750034">
          <w:rPr>
            <w:noProof/>
            <w:webHidden/>
          </w:rPr>
          <w:instrText xml:space="preserve"> PAGEREF _Toc171409844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F762588" w14:textId="09ABB6DA" w:rsidR="00750034" w:rsidRDefault="00FF5C44">
      <w:pPr>
        <w:pStyle w:val="31"/>
        <w:tabs>
          <w:tab w:val="right" w:leader="dot" w:pos="8778"/>
        </w:tabs>
        <w:rPr>
          <w:noProof/>
        </w:rPr>
      </w:pPr>
      <w:hyperlink w:anchor="_Toc171409845" w:history="1">
        <w:r w:rsidR="00750034" w:rsidRPr="00F77B34">
          <w:rPr>
            <w:rStyle w:val="af"/>
            <w:rFonts w:hAnsi="ＭＳ ゴシック"/>
            <w:noProof/>
          </w:rPr>
          <w:t>4.4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運転操作設備</w:t>
        </w:r>
        <w:r w:rsidR="00750034">
          <w:rPr>
            <w:noProof/>
            <w:webHidden/>
          </w:rPr>
          <w:tab/>
        </w:r>
        <w:r w:rsidR="00750034">
          <w:rPr>
            <w:noProof/>
            <w:webHidden/>
          </w:rPr>
          <w:fldChar w:fldCharType="begin"/>
        </w:r>
        <w:r w:rsidR="00750034">
          <w:rPr>
            <w:noProof/>
            <w:webHidden/>
          </w:rPr>
          <w:instrText xml:space="preserve"> PAGEREF _Toc171409845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28ACB0B" w14:textId="5D2D4B02" w:rsidR="00750034" w:rsidRDefault="00FF5C44">
      <w:pPr>
        <w:pStyle w:val="31"/>
        <w:tabs>
          <w:tab w:val="right" w:leader="dot" w:pos="8778"/>
        </w:tabs>
        <w:rPr>
          <w:noProof/>
        </w:rPr>
      </w:pPr>
      <w:hyperlink w:anchor="_Toc171409846" w:history="1">
        <w:r w:rsidR="00750034" w:rsidRPr="00F77B34">
          <w:rPr>
            <w:rStyle w:val="af"/>
            <w:rFonts w:hAnsi="ＭＳ ゴシック"/>
            <w:noProof/>
          </w:rPr>
          <w:t>4.5</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計装設備</w:t>
        </w:r>
        <w:r w:rsidR="00750034">
          <w:rPr>
            <w:noProof/>
            <w:webHidden/>
          </w:rPr>
          <w:tab/>
        </w:r>
        <w:r w:rsidR="00750034">
          <w:rPr>
            <w:noProof/>
            <w:webHidden/>
          </w:rPr>
          <w:fldChar w:fldCharType="begin"/>
        </w:r>
        <w:r w:rsidR="00750034">
          <w:rPr>
            <w:noProof/>
            <w:webHidden/>
          </w:rPr>
          <w:instrText xml:space="preserve"> PAGEREF _Toc171409846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19C298E" w14:textId="74677036" w:rsidR="00750034" w:rsidRDefault="00FF5C44">
      <w:pPr>
        <w:pStyle w:val="31"/>
        <w:tabs>
          <w:tab w:val="right" w:leader="dot" w:pos="8778"/>
        </w:tabs>
        <w:rPr>
          <w:noProof/>
        </w:rPr>
      </w:pPr>
      <w:hyperlink w:anchor="_Toc171409847" w:history="1">
        <w:r w:rsidR="00750034" w:rsidRPr="00F77B34">
          <w:rPr>
            <w:rStyle w:val="af"/>
            <w:rFonts w:hAnsi="ＭＳ ゴシック"/>
            <w:noProof/>
          </w:rPr>
          <w:t>4.6</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監視制御設備</w:t>
        </w:r>
        <w:r w:rsidR="00750034">
          <w:rPr>
            <w:noProof/>
            <w:webHidden/>
          </w:rPr>
          <w:tab/>
        </w:r>
        <w:r w:rsidR="00750034">
          <w:rPr>
            <w:noProof/>
            <w:webHidden/>
          </w:rPr>
          <w:fldChar w:fldCharType="begin"/>
        </w:r>
        <w:r w:rsidR="00750034">
          <w:rPr>
            <w:noProof/>
            <w:webHidden/>
          </w:rPr>
          <w:instrText xml:space="preserve"> PAGEREF _Toc171409847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1EF30E25" w14:textId="6343D658" w:rsidR="00750034" w:rsidRDefault="00FF5C44">
      <w:pPr>
        <w:pStyle w:val="31"/>
        <w:tabs>
          <w:tab w:val="right" w:leader="dot" w:pos="8778"/>
        </w:tabs>
        <w:rPr>
          <w:noProof/>
        </w:rPr>
      </w:pPr>
      <w:hyperlink w:anchor="_Toc171409848" w:history="1">
        <w:r w:rsidR="00750034" w:rsidRPr="00F77B34">
          <w:rPr>
            <w:rStyle w:val="af"/>
            <w:rFonts w:hAnsi="ＭＳ ゴシック"/>
            <w:noProof/>
          </w:rPr>
          <w:t>4.7</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接地・配線・電路工事</w:t>
        </w:r>
        <w:r w:rsidR="00750034">
          <w:rPr>
            <w:noProof/>
            <w:webHidden/>
          </w:rPr>
          <w:tab/>
        </w:r>
        <w:r w:rsidR="00750034">
          <w:rPr>
            <w:noProof/>
            <w:webHidden/>
          </w:rPr>
          <w:fldChar w:fldCharType="begin"/>
        </w:r>
        <w:r w:rsidR="00750034">
          <w:rPr>
            <w:noProof/>
            <w:webHidden/>
          </w:rPr>
          <w:instrText xml:space="preserve"> PAGEREF _Toc171409848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D7267F2" w14:textId="05BB8260" w:rsidR="00750034" w:rsidRDefault="00FF5C44">
      <w:pPr>
        <w:pStyle w:val="21"/>
        <w:tabs>
          <w:tab w:val="right" w:leader="dot" w:pos="8778"/>
        </w:tabs>
        <w:rPr>
          <w:noProof/>
        </w:rPr>
      </w:pPr>
      <w:hyperlink w:anchor="_Toc171409849" w:history="1">
        <w:r w:rsidR="00750034" w:rsidRPr="00F77B34">
          <w:rPr>
            <w:rStyle w:val="af"/>
            <w:rFonts w:hAnsi="ＭＳ ゴシック"/>
            <w:noProof/>
          </w:rPr>
          <w:t>5</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土木・建築・建築設備に関する要求水準</w:t>
        </w:r>
        <w:r w:rsidR="00750034">
          <w:rPr>
            <w:noProof/>
            <w:webHidden/>
          </w:rPr>
          <w:tab/>
        </w:r>
        <w:r w:rsidR="00750034">
          <w:rPr>
            <w:noProof/>
            <w:webHidden/>
          </w:rPr>
          <w:fldChar w:fldCharType="begin"/>
        </w:r>
        <w:r w:rsidR="00750034">
          <w:rPr>
            <w:noProof/>
            <w:webHidden/>
          </w:rPr>
          <w:instrText xml:space="preserve"> PAGEREF _Toc171409849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90AAC31" w14:textId="67CFAE33" w:rsidR="00750034" w:rsidRDefault="00FF5C44">
      <w:pPr>
        <w:pStyle w:val="31"/>
        <w:tabs>
          <w:tab w:val="right" w:leader="dot" w:pos="8778"/>
        </w:tabs>
        <w:rPr>
          <w:noProof/>
        </w:rPr>
      </w:pPr>
      <w:hyperlink w:anchor="_Toc171409850" w:history="1">
        <w:r w:rsidR="00750034" w:rsidRPr="00F77B34">
          <w:rPr>
            <w:rStyle w:val="af"/>
            <w:rFonts w:hAnsi="ＭＳ ゴシック"/>
            <w:noProof/>
          </w:rPr>
          <w:t>5.1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土木・建築に関する要求水準</w:t>
        </w:r>
        <w:r w:rsidR="00750034">
          <w:rPr>
            <w:noProof/>
            <w:webHidden/>
          </w:rPr>
          <w:tab/>
        </w:r>
        <w:r w:rsidR="00750034">
          <w:rPr>
            <w:noProof/>
            <w:webHidden/>
          </w:rPr>
          <w:fldChar w:fldCharType="begin"/>
        </w:r>
        <w:r w:rsidR="00750034">
          <w:rPr>
            <w:noProof/>
            <w:webHidden/>
          </w:rPr>
          <w:instrText xml:space="preserve"> PAGEREF _Toc171409850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97CC89E" w14:textId="26FF46B5" w:rsidR="00750034" w:rsidRDefault="00FF5C44">
      <w:pPr>
        <w:pStyle w:val="31"/>
        <w:tabs>
          <w:tab w:val="right" w:leader="dot" w:pos="8778"/>
        </w:tabs>
        <w:rPr>
          <w:noProof/>
        </w:rPr>
      </w:pPr>
      <w:hyperlink w:anchor="_Toc171409851" w:history="1">
        <w:r w:rsidR="00750034" w:rsidRPr="00F77B34">
          <w:rPr>
            <w:rStyle w:val="af"/>
            <w:rFonts w:hAnsi="ＭＳ ゴシック"/>
            <w:noProof/>
          </w:rPr>
          <w:t>5.2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建築設備に関する要求水準</w:t>
        </w:r>
        <w:r w:rsidR="00750034">
          <w:rPr>
            <w:noProof/>
            <w:webHidden/>
          </w:rPr>
          <w:tab/>
        </w:r>
        <w:r w:rsidR="00750034">
          <w:rPr>
            <w:noProof/>
            <w:webHidden/>
          </w:rPr>
          <w:fldChar w:fldCharType="begin"/>
        </w:r>
        <w:r w:rsidR="00750034">
          <w:rPr>
            <w:noProof/>
            <w:webHidden/>
          </w:rPr>
          <w:instrText xml:space="preserve"> PAGEREF _Toc171409851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13290FB2" w14:textId="31E41BA2" w:rsidR="00750034" w:rsidRDefault="00FF5C44">
      <w:pPr>
        <w:pStyle w:val="21"/>
        <w:tabs>
          <w:tab w:val="right" w:leader="dot" w:pos="8778"/>
        </w:tabs>
        <w:rPr>
          <w:noProof/>
        </w:rPr>
      </w:pPr>
      <w:hyperlink w:anchor="_Toc171409852" w:history="1">
        <w:r w:rsidR="00750034" w:rsidRPr="00F77B34">
          <w:rPr>
            <w:rStyle w:val="af"/>
            <w:rFonts w:hAnsi="ＭＳ ゴシック"/>
            <w:noProof/>
          </w:rPr>
          <w:t>6</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試運転及び性能試験</w:t>
        </w:r>
        <w:r w:rsidR="00750034">
          <w:rPr>
            <w:noProof/>
            <w:webHidden/>
          </w:rPr>
          <w:tab/>
        </w:r>
        <w:r w:rsidR="00750034">
          <w:rPr>
            <w:noProof/>
            <w:webHidden/>
          </w:rPr>
          <w:fldChar w:fldCharType="begin"/>
        </w:r>
        <w:r w:rsidR="00750034">
          <w:rPr>
            <w:noProof/>
            <w:webHidden/>
          </w:rPr>
          <w:instrText xml:space="preserve"> PAGEREF _Toc171409852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94BDF48" w14:textId="2F52FA2E" w:rsidR="00750034" w:rsidRDefault="00FF5C44">
      <w:pPr>
        <w:pStyle w:val="31"/>
        <w:tabs>
          <w:tab w:val="right" w:leader="dot" w:pos="8778"/>
        </w:tabs>
        <w:rPr>
          <w:noProof/>
        </w:rPr>
      </w:pPr>
      <w:hyperlink w:anchor="_Toc171409853" w:history="1">
        <w:r w:rsidR="00750034" w:rsidRPr="00F77B34">
          <w:rPr>
            <w:rStyle w:val="af"/>
            <w:rFonts w:hAnsi="ＭＳ ゴシック"/>
            <w:noProof/>
          </w:rPr>
          <w:t>6.1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試運転</w:t>
        </w:r>
        <w:r w:rsidR="00750034">
          <w:rPr>
            <w:noProof/>
            <w:webHidden/>
          </w:rPr>
          <w:tab/>
        </w:r>
        <w:r w:rsidR="00750034">
          <w:rPr>
            <w:noProof/>
            <w:webHidden/>
          </w:rPr>
          <w:fldChar w:fldCharType="begin"/>
        </w:r>
        <w:r w:rsidR="00750034">
          <w:rPr>
            <w:noProof/>
            <w:webHidden/>
          </w:rPr>
          <w:instrText xml:space="preserve"> PAGEREF _Toc171409853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EC188CC" w14:textId="4B9CD80C" w:rsidR="00750034" w:rsidRDefault="00FF5C44">
      <w:pPr>
        <w:pStyle w:val="31"/>
        <w:tabs>
          <w:tab w:val="right" w:leader="dot" w:pos="8778"/>
        </w:tabs>
        <w:rPr>
          <w:noProof/>
        </w:rPr>
      </w:pPr>
      <w:hyperlink w:anchor="_Toc171409854" w:history="1">
        <w:r w:rsidR="00750034" w:rsidRPr="00F77B34">
          <w:rPr>
            <w:rStyle w:val="af"/>
            <w:rFonts w:hAnsi="ＭＳ ゴシック"/>
            <w:noProof/>
          </w:rPr>
          <w:t>6.2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性能試験</w:t>
        </w:r>
        <w:r w:rsidR="00750034">
          <w:rPr>
            <w:noProof/>
            <w:webHidden/>
          </w:rPr>
          <w:tab/>
        </w:r>
        <w:r w:rsidR="00750034">
          <w:rPr>
            <w:noProof/>
            <w:webHidden/>
          </w:rPr>
          <w:fldChar w:fldCharType="begin"/>
        </w:r>
        <w:r w:rsidR="00750034">
          <w:rPr>
            <w:noProof/>
            <w:webHidden/>
          </w:rPr>
          <w:instrText xml:space="preserve"> PAGEREF _Toc171409854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1A9EA6D" w14:textId="6E747304" w:rsidR="00750034" w:rsidRDefault="00FF5C44">
      <w:pPr>
        <w:pStyle w:val="11"/>
        <w:rPr>
          <w:noProof/>
        </w:rPr>
      </w:pPr>
      <w:hyperlink w:anchor="_Toc171409855" w:history="1">
        <w:r w:rsidR="00750034" w:rsidRPr="00F77B34">
          <w:rPr>
            <w:rStyle w:val="af"/>
            <w:noProof/>
          </w:rPr>
          <w:t xml:space="preserve">III </w:t>
        </w:r>
        <w:r w:rsidR="00750034" w:rsidRPr="00F77B34">
          <w:rPr>
            <w:rStyle w:val="af"/>
            <w:noProof/>
          </w:rPr>
          <w:t>維持管理業務に関する事項</w:t>
        </w:r>
        <w:r w:rsidR="00750034">
          <w:rPr>
            <w:noProof/>
            <w:webHidden/>
          </w:rPr>
          <w:tab/>
        </w:r>
        <w:r w:rsidR="00750034">
          <w:rPr>
            <w:noProof/>
            <w:webHidden/>
          </w:rPr>
          <w:fldChar w:fldCharType="begin"/>
        </w:r>
        <w:r w:rsidR="00750034">
          <w:rPr>
            <w:noProof/>
            <w:webHidden/>
          </w:rPr>
          <w:instrText xml:space="preserve"> PAGEREF _Toc171409855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E933C27" w14:textId="6F75E8FD" w:rsidR="00750034" w:rsidRDefault="00FF5C44">
      <w:pPr>
        <w:pStyle w:val="21"/>
        <w:tabs>
          <w:tab w:val="right" w:leader="dot" w:pos="8778"/>
        </w:tabs>
        <w:rPr>
          <w:noProof/>
        </w:rPr>
      </w:pPr>
      <w:hyperlink w:anchor="_Toc171409856" w:history="1">
        <w:r w:rsidR="00750034" w:rsidRPr="00F77B34">
          <w:rPr>
            <w:rStyle w:val="af"/>
            <w:rFonts w:hAnsi="ＭＳ ゴシック"/>
            <w:noProof/>
          </w:rPr>
          <w:t>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運転管理業務の要求水準</w:t>
        </w:r>
        <w:r w:rsidR="00750034">
          <w:rPr>
            <w:noProof/>
            <w:webHidden/>
          </w:rPr>
          <w:tab/>
        </w:r>
        <w:r w:rsidR="00750034">
          <w:rPr>
            <w:noProof/>
            <w:webHidden/>
          </w:rPr>
          <w:fldChar w:fldCharType="begin"/>
        </w:r>
        <w:r w:rsidR="00750034">
          <w:rPr>
            <w:noProof/>
            <w:webHidden/>
          </w:rPr>
          <w:instrText xml:space="preserve"> PAGEREF _Toc171409856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17774DD" w14:textId="33D0ECBA" w:rsidR="00750034" w:rsidRDefault="00FF5C44">
      <w:pPr>
        <w:pStyle w:val="31"/>
        <w:tabs>
          <w:tab w:val="right" w:leader="dot" w:pos="8778"/>
        </w:tabs>
        <w:rPr>
          <w:noProof/>
        </w:rPr>
      </w:pPr>
      <w:hyperlink w:anchor="_Toc171409857" w:history="1">
        <w:r w:rsidR="00750034" w:rsidRPr="00F77B34">
          <w:rPr>
            <w:rStyle w:val="af"/>
            <w:rFonts w:hAnsi="ＭＳ ゴシック"/>
            <w:noProof/>
          </w:rPr>
          <w:t>1.1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運転操作監視業務（各種機器の運転操作及び監視）</w:t>
        </w:r>
        <w:r w:rsidR="00750034">
          <w:rPr>
            <w:noProof/>
            <w:webHidden/>
          </w:rPr>
          <w:tab/>
        </w:r>
        <w:r w:rsidR="00750034">
          <w:rPr>
            <w:noProof/>
            <w:webHidden/>
          </w:rPr>
          <w:fldChar w:fldCharType="begin"/>
        </w:r>
        <w:r w:rsidR="00750034">
          <w:rPr>
            <w:noProof/>
            <w:webHidden/>
          </w:rPr>
          <w:instrText xml:space="preserve"> PAGEREF _Toc171409857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3ECB342D" w14:textId="05B72DEA" w:rsidR="00750034" w:rsidRDefault="00FF5C44">
      <w:pPr>
        <w:pStyle w:val="31"/>
        <w:tabs>
          <w:tab w:val="right" w:leader="dot" w:pos="8778"/>
        </w:tabs>
        <w:rPr>
          <w:noProof/>
        </w:rPr>
      </w:pPr>
      <w:hyperlink w:anchor="_Toc171409858" w:history="1">
        <w:r w:rsidR="00750034" w:rsidRPr="00F77B34">
          <w:rPr>
            <w:rStyle w:val="af"/>
            <w:rFonts w:hAnsi="ＭＳ ゴシック"/>
            <w:noProof/>
          </w:rPr>
          <w:t>1.2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保守点検業務（各種機器の点検、調整及び整備）</w:t>
        </w:r>
        <w:r w:rsidR="00750034">
          <w:rPr>
            <w:noProof/>
            <w:webHidden/>
          </w:rPr>
          <w:tab/>
        </w:r>
        <w:r w:rsidR="00750034">
          <w:rPr>
            <w:noProof/>
            <w:webHidden/>
          </w:rPr>
          <w:fldChar w:fldCharType="begin"/>
        </w:r>
        <w:r w:rsidR="00750034">
          <w:rPr>
            <w:noProof/>
            <w:webHidden/>
          </w:rPr>
          <w:instrText xml:space="preserve"> PAGEREF _Toc171409858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149D7FC9" w14:textId="5FFB9FF0" w:rsidR="00750034" w:rsidRDefault="00FF5C44">
      <w:pPr>
        <w:pStyle w:val="31"/>
        <w:tabs>
          <w:tab w:val="right" w:leader="dot" w:pos="8778"/>
        </w:tabs>
        <w:rPr>
          <w:noProof/>
        </w:rPr>
      </w:pPr>
      <w:hyperlink w:anchor="_Toc171409859" w:history="1">
        <w:r w:rsidR="00750034" w:rsidRPr="00F77B34">
          <w:rPr>
            <w:rStyle w:val="af"/>
            <w:rFonts w:hAnsi="ＭＳ ゴシック"/>
            <w:noProof/>
          </w:rPr>
          <w:t>1.3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汚泥等分析及び環境分析業務</w:t>
        </w:r>
        <w:r w:rsidR="00750034">
          <w:rPr>
            <w:noProof/>
            <w:webHidden/>
          </w:rPr>
          <w:tab/>
        </w:r>
        <w:r w:rsidR="00750034">
          <w:rPr>
            <w:noProof/>
            <w:webHidden/>
          </w:rPr>
          <w:fldChar w:fldCharType="begin"/>
        </w:r>
        <w:r w:rsidR="00750034">
          <w:rPr>
            <w:noProof/>
            <w:webHidden/>
          </w:rPr>
          <w:instrText xml:space="preserve"> PAGEREF _Toc171409859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793C08E6" w14:textId="01D5E7C3" w:rsidR="00750034" w:rsidRDefault="00FF5C44">
      <w:pPr>
        <w:pStyle w:val="31"/>
        <w:tabs>
          <w:tab w:val="right" w:leader="dot" w:pos="8778"/>
        </w:tabs>
        <w:rPr>
          <w:noProof/>
        </w:rPr>
      </w:pPr>
      <w:hyperlink w:anchor="_Toc171409860" w:history="1">
        <w:r w:rsidR="00750034" w:rsidRPr="00F77B34">
          <w:rPr>
            <w:rStyle w:val="af"/>
            <w:rFonts w:hAnsi="ＭＳ ゴシック"/>
            <w:noProof/>
          </w:rPr>
          <w:t>1.4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事務業務</w:t>
        </w:r>
        <w:r w:rsidR="00750034">
          <w:rPr>
            <w:noProof/>
            <w:webHidden/>
          </w:rPr>
          <w:tab/>
        </w:r>
        <w:r w:rsidR="00750034">
          <w:rPr>
            <w:noProof/>
            <w:webHidden/>
          </w:rPr>
          <w:fldChar w:fldCharType="begin"/>
        </w:r>
        <w:r w:rsidR="00750034">
          <w:rPr>
            <w:noProof/>
            <w:webHidden/>
          </w:rPr>
          <w:instrText xml:space="preserve"> PAGEREF _Toc171409860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F2E5951" w14:textId="6A573363" w:rsidR="00750034" w:rsidRDefault="00FF5C44">
      <w:pPr>
        <w:pStyle w:val="31"/>
        <w:tabs>
          <w:tab w:val="right" w:leader="dot" w:pos="8778"/>
        </w:tabs>
        <w:rPr>
          <w:noProof/>
        </w:rPr>
      </w:pPr>
      <w:hyperlink w:anchor="_Toc171409861" w:history="1">
        <w:r w:rsidR="00750034" w:rsidRPr="00F77B34">
          <w:rPr>
            <w:rStyle w:val="af"/>
            <w:rFonts w:hAnsi="ＭＳ ゴシック"/>
            <w:noProof/>
          </w:rPr>
          <w:t>1.5</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その他の業務</w:t>
        </w:r>
        <w:r w:rsidR="00750034">
          <w:rPr>
            <w:noProof/>
            <w:webHidden/>
          </w:rPr>
          <w:tab/>
        </w:r>
        <w:r w:rsidR="00750034">
          <w:rPr>
            <w:noProof/>
            <w:webHidden/>
          </w:rPr>
          <w:fldChar w:fldCharType="begin"/>
        </w:r>
        <w:r w:rsidR="00750034">
          <w:rPr>
            <w:noProof/>
            <w:webHidden/>
          </w:rPr>
          <w:instrText xml:space="preserve"> PAGEREF _Toc171409861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0253259" w14:textId="0093617C" w:rsidR="00750034" w:rsidRDefault="00FF5C44">
      <w:pPr>
        <w:pStyle w:val="31"/>
        <w:tabs>
          <w:tab w:val="right" w:leader="dot" w:pos="8778"/>
        </w:tabs>
        <w:rPr>
          <w:noProof/>
        </w:rPr>
      </w:pPr>
      <w:hyperlink w:anchor="_Toc171409862" w:history="1">
        <w:r w:rsidR="00750034" w:rsidRPr="00F77B34">
          <w:rPr>
            <w:rStyle w:val="af"/>
            <w:rFonts w:hAnsi="ＭＳ ゴシック"/>
            <w:noProof/>
          </w:rPr>
          <w:t>1.6</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その他の技術業務</w:t>
        </w:r>
        <w:r w:rsidR="00750034">
          <w:rPr>
            <w:noProof/>
            <w:webHidden/>
          </w:rPr>
          <w:tab/>
        </w:r>
        <w:r w:rsidR="00750034">
          <w:rPr>
            <w:noProof/>
            <w:webHidden/>
          </w:rPr>
          <w:fldChar w:fldCharType="begin"/>
        </w:r>
        <w:r w:rsidR="00750034">
          <w:rPr>
            <w:noProof/>
            <w:webHidden/>
          </w:rPr>
          <w:instrText xml:space="preserve"> PAGEREF _Toc171409862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E094378" w14:textId="3CC708BD" w:rsidR="00750034" w:rsidRDefault="00FF5C44">
      <w:pPr>
        <w:pStyle w:val="21"/>
        <w:tabs>
          <w:tab w:val="right" w:leader="dot" w:pos="8778"/>
        </w:tabs>
        <w:rPr>
          <w:noProof/>
        </w:rPr>
      </w:pPr>
      <w:hyperlink w:anchor="_Toc171409863" w:history="1">
        <w:r w:rsidR="00750034" w:rsidRPr="00F77B34">
          <w:rPr>
            <w:rStyle w:val="af"/>
            <w:rFonts w:hAnsi="ＭＳ ゴシック"/>
            <w:noProof/>
          </w:rPr>
          <w:t>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保全管理業務の要求水準</w:t>
        </w:r>
        <w:r w:rsidR="00750034">
          <w:rPr>
            <w:noProof/>
            <w:webHidden/>
          </w:rPr>
          <w:tab/>
        </w:r>
        <w:r w:rsidR="00750034">
          <w:rPr>
            <w:noProof/>
            <w:webHidden/>
          </w:rPr>
          <w:fldChar w:fldCharType="begin"/>
        </w:r>
        <w:r w:rsidR="00750034">
          <w:rPr>
            <w:noProof/>
            <w:webHidden/>
          </w:rPr>
          <w:instrText xml:space="preserve"> PAGEREF _Toc171409863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346E22D8" w14:textId="37A62A3E" w:rsidR="00750034" w:rsidRDefault="00FF5C44">
      <w:pPr>
        <w:pStyle w:val="31"/>
        <w:tabs>
          <w:tab w:val="right" w:leader="dot" w:pos="8778"/>
        </w:tabs>
        <w:rPr>
          <w:noProof/>
        </w:rPr>
      </w:pPr>
      <w:hyperlink w:anchor="_Toc171409864" w:history="1">
        <w:r w:rsidR="00750034" w:rsidRPr="00F77B34">
          <w:rPr>
            <w:rStyle w:val="af"/>
            <w:rFonts w:hAnsi="ＭＳ ゴシック"/>
            <w:noProof/>
          </w:rPr>
          <w:t>2.1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法定点検ほか業務</w:t>
        </w:r>
        <w:r w:rsidR="00750034">
          <w:rPr>
            <w:noProof/>
            <w:webHidden/>
          </w:rPr>
          <w:tab/>
        </w:r>
        <w:r w:rsidR="00750034">
          <w:rPr>
            <w:noProof/>
            <w:webHidden/>
          </w:rPr>
          <w:fldChar w:fldCharType="begin"/>
        </w:r>
        <w:r w:rsidR="00750034">
          <w:rPr>
            <w:noProof/>
            <w:webHidden/>
          </w:rPr>
          <w:instrText xml:space="preserve"> PAGEREF _Toc171409864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03B8EF1" w14:textId="6E1F64AA" w:rsidR="00750034" w:rsidRDefault="00FF5C44">
      <w:pPr>
        <w:pStyle w:val="31"/>
        <w:tabs>
          <w:tab w:val="right" w:leader="dot" w:pos="8778"/>
        </w:tabs>
        <w:rPr>
          <w:noProof/>
        </w:rPr>
      </w:pPr>
      <w:hyperlink w:anchor="_Toc171409865" w:history="1">
        <w:r w:rsidR="00750034" w:rsidRPr="00F77B34">
          <w:rPr>
            <w:rStyle w:val="af"/>
            <w:rFonts w:hAnsi="ＭＳ ゴシック"/>
            <w:noProof/>
          </w:rPr>
          <w:t>2.2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機械設備点検整備業務</w:t>
        </w:r>
        <w:r w:rsidR="00750034">
          <w:rPr>
            <w:noProof/>
            <w:webHidden/>
          </w:rPr>
          <w:tab/>
        </w:r>
        <w:r w:rsidR="00750034">
          <w:rPr>
            <w:noProof/>
            <w:webHidden/>
          </w:rPr>
          <w:fldChar w:fldCharType="begin"/>
        </w:r>
        <w:r w:rsidR="00750034">
          <w:rPr>
            <w:noProof/>
            <w:webHidden/>
          </w:rPr>
          <w:instrText xml:space="preserve"> PAGEREF _Toc171409865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7E75832" w14:textId="6B5C41FA" w:rsidR="00750034" w:rsidRDefault="00FF5C44">
      <w:pPr>
        <w:pStyle w:val="31"/>
        <w:tabs>
          <w:tab w:val="right" w:leader="dot" w:pos="8778"/>
        </w:tabs>
        <w:rPr>
          <w:noProof/>
        </w:rPr>
      </w:pPr>
      <w:hyperlink w:anchor="_Toc171409866" w:history="1">
        <w:r w:rsidR="00750034" w:rsidRPr="00F77B34">
          <w:rPr>
            <w:rStyle w:val="af"/>
            <w:rFonts w:hAnsi="ＭＳ ゴシック"/>
            <w:noProof/>
          </w:rPr>
          <w:t>2.3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電気設備点検整備業務</w:t>
        </w:r>
        <w:r w:rsidR="00750034">
          <w:rPr>
            <w:noProof/>
            <w:webHidden/>
          </w:rPr>
          <w:tab/>
        </w:r>
        <w:r w:rsidR="00750034">
          <w:rPr>
            <w:noProof/>
            <w:webHidden/>
          </w:rPr>
          <w:fldChar w:fldCharType="begin"/>
        </w:r>
        <w:r w:rsidR="00750034">
          <w:rPr>
            <w:noProof/>
            <w:webHidden/>
          </w:rPr>
          <w:instrText xml:space="preserve"> PAGEREF _Toc171409866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12F22D2" w14:textId="5E7C32E4" w:rsidR="00750034" w:rsidRDefault="00FF5C44">
      <w:pPr>
        <w:pStyle w:val="21"/>
        <w:tabs>
          <w:tab w:val="right" w:leader="dot" w:pos="8778"/>
        </w:tabs>
        <w:rPr>
          <w:noProof/>
        </w:rPr>
      </w:pPr>
      <w:hyperlink w:anchor="_Toc171409867" w:history="1">
        <w:r w:rsidR="00750034" w:rsidRPr="00F77B34">
          <w:rPr>
            <w:rStyle w:val="af"/>
            <w:rFonts w:hAnsi="ＭＳ ゴシック"/>
            <w:noProof/>
          </w:rPr>
          <w:t>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ユーティリティ等の調達管理業務の要求水準</w:t>
        </w:r>
        <w:r w:rsidR="00750034">
          <w:rPr>
            <w:noProof/>
            <w:webHidden/>
          </w:rPr>
          <w:tab/>
        </w:r>
        <w:r w:rsidR="00750034">
          <w:rPr>
            <w:noProof/>
            <w:webHidden/>
          </w:rPr>
          <w:fldChar w:fldCharType="begin"/>
        </w:r>
        <w:r w:rsidR="00750034">
          <w:rPr>
            <w:noProof/>
            <w:webHidden/>
          </w:rPr>
          <w:instrText xml:space="preserve"> PAGEREF _Toc171409867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1857C466" w14:textId="2659AF9C" w:rsidR="00750034" w:rsidRDefault="00FF5C44">
      <w:pPr>
        <w:pStyle w:val="31"/>
        <w:tabs>
          <w:tab w:val="right" w:leader="dot" w:pos="8778"/>
        </w:tabs>
        <w:rPr>
          <w:noProof/>
        </w:rPr>
      </w:pPr>
      <w:hyperlink w:anchor="_Toc171409868" w:history="1">
        <w:r w:rsidR="00750034" w:rsidRPr="00F77B34">
          <w:rPr>
            <w:rStyle w:val="af"/>
            <w:rFonts w:hAnsi="ＭＳ ゴシック"/>
            <w:noProof/>
          </w:rPr>
          <w:t>3.1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受注者が用意するユーティリティ、備品、消耗品、安全管理器具等</w:t>
        </w:r>
        <w:r w:rsidR="00750034">
          <w:rPr>
            <w:noProof/>
            <w:webHidden/>
          </w:rPr>
          <w:tab/>
        </w:r>
        <w:r w:rsidR="00750034">
          <w:rPr>
            <w:noProof/>
            <w:webHidden/>
          </w:rPr>
          <w:fldChar w:fldCharType="begin"/>
        </w:r>
        <w:r w:rsidR="00750034">
          <w:rPr>
            <w:noProof/>
            <w:webHidden/>
          </w:rPr>
          <w:instrText xml:space="preserve"> PAGEREF _Toc171409868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7A1639BE" w14:textId="3AF052DC" w:rsidR="00750034" w:rsidRDefault="00FF5C44">
      <w:pPr>
        <w:pStyle w:val="31"/>
        <w:tabs>
          <w:tab w:val="right" w:leader="dot" w:pos="8778"/>
        </w:tabs>
        <w:rPr>
          <w:noProof/>
        </w:rPr>
      </w:pPr>
      <w:hyperlink w:anchor="_Toc171409869" w:history="1">
        <w:r w:rsidR="00750034" w:rsidRPr="00F77B34">
          <w:rPr>
            <w:rStyle w:val="af"/>
            <w:rFonts w:hAnsi="ＭＳ ゴシック"/>
            <w:noProof/>
          </w:rPr>
          <w:t>3.2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発注者が用意する備品等（貸与品）</w:t>
        </w:r>
        <w:r w:rsidR="00750034">
          <w:rPr>
            <w:noProof/>
            <w:webHidden/>
          </w:rPr>
          <w:tab/>
        </w:r>
        <w:r w:rsidR="00750034">
          <w:rPr>
            <w:noProof/>
            <w:webHidden/>
          </w:rPr>
          <w:fldChar w:fldCharType="begin"/>
        </w:r>
        <w:r w:rsidR="00750034">
          <w:rPr>
            <w:noProof/>
            <w:webHidden/>
          </w:rPr>
          <w:instrText xml:space="preserve"> PAGEREF _Toc171409869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1B2332C" w14:textId="25FE9CD2" w:rsidR="00750034" w:rsidRDefault="00FF5C44">
      <w:pPr>
        <w:pStyle w:val="21"/>
        <w:tabs>
          <w:tab w:val="right" w:leader="dot" w:pos="8778"/>
        </w:tabs>
        <w:rPr>
          <w:noProof/>
        </w:rPr>
      </w:pPr>
      <w:hyperlink w:anchor="_Toc171409870" w:history="1">
        <w:r w:rsidR="00750034" w:rsidRPr="00F77B34">
          <w:rPr>
            <w:rStyle w:val="af"/>
            <w:rFonts w:hAnsi="ＭＳ ゴシック"/>
            <w:noProof/>
          </w:rPr>
          <w:t>4</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補修業務の要求水準</w:t>
        </w:r>
        <w:r w:rsidR="00750034">
          <w:rPr>
            <w:noProof/>
            <w:webHidden/>
          </w:rPr>
          <w:tab/>
        </w:r>
        <w:r w:rsidR="00750034">
          <w:rPr>
            <w:noProof/>
            <w:webHidden/>
          </w:rPr>
          <w:fldChar w:fldCharType="begin"/>
        </w:r>
        <w:r w:rsidR="00750034">
          <w:rPr>
            <w:noProof/>
            <w:webHidden/>
          </w:rPr>
          <w:instrText xml:space="preserve"> PAGEREF _Toc171409870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C61F047" w14:textId="3C7B170E" w:rsidR="00750034" w:rsidRDefault="00FF5C44">
      <w:pPr>
        <w:pStyle w:val="31"/>
        <w:tabs>
          <w:tab w:val="right" w:leader="dot" w:pos="8778"/>
        </w:tabs>
        <w:rPr>
          <w:noProof/>
        </w:rPr>
      </w:pPr>
      <w:hyperlink w:anchor="_Toc171409871" w:history="1">
        <w:r w:rsidR="00750034" w:rsidRPr="00F77B34">
          <w:rPr>
            <w:rStyle w:val="af"/>
            <w:rFonts w:hAnsi="ＭＳ ゴシック"/>
            <w:noProof/>
          </w:rPr>
          <w:t>4.1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業務内容</w:t>
        </w:r>
        <w:r w:rsidR="00750034">
          <w:rPr>
            <w:noProof/>
            <w:webHidden/>
          </w:rPr>
          <w:tab/>
        </w:r>
        <w:r w:rsidR="00750034">
          <w:rPr>
            <w:noProof/>
            <w:webHidden/>
          </w:rPr>
          <w:fldChar w:fldCharType="begin"/>
        </w:r>
        <w:r w:rsidR="00750034">
          <w:rPr>
            <w:noProof/>
            <w:webHidden/>
          </w:rPr>
          <w:instrText xml:space="preserve"> PAGEREF _Toc171409871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44BD712" w14:textId="2B670313" w:rsidR="00750034" w:rsidRDefault="00FF5C44">
      <w:pPr>
        <w:pStyle w:val="31"/>
        <w:tabs>
          <w:tab w:val="right" w:leader="dot" w:pos="8778"/>
        </w:tabs>
        <w:rPr>
          <w:noProof/>
        </w:rPr>
      </w:pPr>
      <w:hyperlink w:anchor="_Toc171409872" w:history="1">
        <w:r w:rsidR="00750034" w:rsidRPr="00F77B34">
          <w:rPr>
            <w:rStyle w:val="af"/>
            <w:rFonts w:hAnsi="ＭＳ ゴシック"/>
            <w:noProof/>
          </w:rPr>
          <w:t>4.2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補修業務の実施</w:t>
        </w:r>
        <w:r w:rsidR="00750034">
          <w:rPr>
            <w:noProof/>
            <w:webHidden/>
          </w:rPr>
          <w:tab/>
        </w:r>
        <w:r w:rsidR="00750034">
          <w:rPr>
            <w:noProof/>
            <w:webHidden/>
          </w:rPr>
          <w:fldChar w:fldCharType="begin"/>
        </w:r>
        <w:r w:rsidR="00750034">
          <w:rPr>
            <w:noProof/>
            <w:webHidden/>
          </w:rPr>
          <w:instrText xml:space="preserve"> PAGEREF _Toc171409872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C868A01" w14:textId="2189B966" w:rsidR="00750034" w:rsidRDefault="00FF5C44">
      <w:pPr>
        <w:pStyle w:val="31"/>
        <w:tabs>
          <w:tab w:val="right" w:leader="dot" w:pos="8778"/>
        </w:tabs>
        <w:rPr>
          <w:noProof/>
        </w:rPr>
      </w:pPr>
      <w:hyperlink w:anchor="_Toc171409873" w:history="1">
        <w:r w:rsidR="00750034" w:rsidRPr="00F77B34">
          <w:rPr>
            <w:rStyle w:val="af"/>
            <w:rFonts w:hAnsi="ＭＳ ゴシック"/>
            <w:noProof/>
          </w:rPr>
          <w:t>4.3</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補修業務の範囲</w:t>
        </w:r>
        <w:r w:rsidR="00750034">
          <w:rPr>
            <w:noProof/>
            <w:webHidden/>
          </w:rPr>
          <w:tab/>
        </w:r>
        <w:r w:rsidR="00750034">
          <w:rPr>
            <w:noProof/>
            <w:webHidden/>
          </w:rPr>
          <w:fldChar w:fldCharType="begin"/>
        </w:r>
        <w:r w:rsidR="00750034">
          <w:rPr>
            <w:noProof/>
            <w:webHidden/>
          </w:rPr>
          <w:instrText xml:space="preserve"> PAGEREF _Toc171409873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0069389C" w14:textId="25AD1D1B" w:rsidR="00750034" w:rsidRDefault="00FF5C44">
      <w:pPr>
        <w:pStyle w:val="21"/>
        <w:tabs>
          <w:tab w:val="right" w:leader="dot" w:pos="8778"/>
        </w:tabs>
        <w:rPr>
          <w:noProof/>
        </w:rPr>
      </w:pPr>
      <w:hyperlink w:anchor="_Toc171409874" w:history="1">
        <w:r w:rsidR="00750034" w:rsidRPr="00F77B34">
          <w:rPr>
            <w:rStyle w:val="af"/>
            <w:rFonts w:hAnsi="ＭＳ ゴシック"/>
            <w:noProof/>
          </w:rPr>
          <w:t>5</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返流水質基準等</w:t>
        </w:r>
        <w:r w:rsidR="00750034">
          <w:rPr>
            <w:noProof/>
            <w:webHidden/>
          </w:rPr>
          <w:tab/>
        </w:r>
        <w:r w:rsidR="00750034">
          <w:rPr>
            <w:noProof/>
            <w:webHidden/>
          </w:rPr>
          <w:fldChar w:fldCharType="begin"/>
        </w:r>
        <w:r w:rsidR="00750034">
          <w:rPr>
            <w:noProof/>
            <w:webHidden/>
          </w:rPr>
          <w:instrText xml:space="preserve"> PAGEREF _Toc171409874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FAD700B" w14:textId="75D5A7EB" w:rsidR="00750034" w:rsidRDefault="00FF5C44">
      <w:pPr>
        <w:pStyle w:val="21"/>
        <w:tabs>
          <w:tab w:val="right" w:leader="dot" w:pos="8778"/>
        </w:tabs>
        <w:rPr>
          <w:noProof/>
        </w:rPr>
      </w:pPr>
      <w:hyperlink w:anchor="_Toc171409875" w:history="1">
        <w:r w:rsidR="00750034" w:rsidRPr="00F77B34">
          <w:rPr>
            <w:rStyle w:val="af"/>
            <w:rFonts w:hAnsi="ＭＳ ゴシック"/>
            <w:noProof/>
          </w:rPr>
          <w:t>6</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供給汚泥基準</w:t>
        </w:r>
        <w:r w:rsidR="00750034">
          <w:rPr>
            <w:noProof/>
            <w:webHidden/>
          </w:rPr>
          <w:tab/>
        </w:r>
        <w:r w:rsidR="00750034">
          <w:rPr>
            <w:noProof/>
            <w:webHidden/>
          </w:rPr>
          <w:fldChar w:fldCharType="begin"/>
        </w:r>
        <w:r w:rsidR="00750034">
          <w:rPr>
            <w:noProof/>
            <w:webHidden/>
          </w:rPr>
          <w:instrText xml:space="preserve"> PAGEREF _Toc171409875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1BB038C1" w14:textId="7B1E92B4" w:rsidR="00750034" w:rsidRDefault="00FF5C44">
      <w:pPr>
        <w:pStyle w:val="31"/>
        <w:tabs>
          <w:tab w:val="right" w:leader="dot" w:pos="8778"/>
        </w:tabs>
        <w:rPr>
          <w:noProof/>
        </w:rPr>
      </w:pPr>
      <w:hyperlink w:anchor="_Toc171409876" w:history="1">
        <w:r w:rsidR="00750034" w:rsidRPr="00F77B34">
          <w:rPr>
            <w:rStyle w:val="af"/>
            <w:rFonts w:hAnsi="ＭＳ ゴシック"/>
            <w:noProof/>
          </w:rPr>
          <w:t>6.1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供給汚泥量に関する基準</w:t>
        </w:r>
        <w:r w:rsidR="00750034">
          <w:rPr>
            <w:noProof/>
            <w:webHidden/>
          </w:rPr>
          <w:tab/>
        </w:r>
        <w:r w:rsidR="00750034">
          <w:rPr>
            <w:noProof/>
            <w:webHidden/>
          </w:rPr>
          <w:fldChar w:fldCharType="begin"/>
        </w:r>
        <w:r w:rsidR="00750034">
          <w:rPr>
            <w:noProof/>
            <w:webHidden/>
          </w:rPr>
          <w:instrText xml:space="preserve"> PAGEREF _Toc171409876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27E1569" w14:textId="0EDA790A" w:rsidR="00750034" w:rsidRDefault="00FF5C44">
      <w:pPr>
        <w:pStyle w:val="31"/>
        <w:tabs>
          <w:tab w:val="right" w:leader="dot" w:pos="8778"/>
        </w:tabs>
        <w:rPr>
          <w:noProof/>
        </w:rPr>
      </w:pPr>
      <w:hyperlink w:anchor="_Toc171409877" w:history="1">
        <w:r w:rsidR="00750034" w:rsidRPr="00F77B34">
          <w:rPr>
            <w:rStyle w:val="af"/>
            <w:rFonts w:hAnsi="ＭＳ ゴシック"/>
            <w:noProof/>
          </w:rPr>
          <w:t>6.2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供給汚泥性状に関する実績</w:t>
        </w:r>
        <w:r w:rsidR="00750034">
          <w:rPr>
            <w:noProof/>
            <w:webHidden/>
          </w:rPr>
          <w:tab/>
        </w:r>
        <w:r w:rsidR="00750034">
          <w:rPr>
            <w:noProof/>
            <w:webHidden/>
          </w:rPr>
          <w:fldChar w:fldCharType="begin"/>
        </w:r>
        <w:r w:rsidR="00750034">
          <w:rPr>
            <w:noProof/>
            <w:webHidden/>
          </w:rPr>
          <w:instrText xml:space="preserve"> PAGEREF _Toc171409877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4A083A0E" w14:textId="48FC9113" w:rsidR="00750034" w:rsidRDefault="00FF5C44">
      <w:pPr>
        <w:pStyle w:val="21"/>
        <w:tabs>
          <w:tab w:val="right" w:leader="dot" w:pos="8778"/>
        </w:tabs>
        <w:rPr>
          <w:noProof/>
        </w:rPr>
      </w:pPr>
      <w:hyperlink w:anchor="_Toc171409878" w:history="1">
        <w:r w:rsidR="00750034" w:rsidRPr="00F77B34">
          <w:rPr>
            <w:rStyle w:val="af"/>
            <w:rFonts w:hAnsi="ＭＳ ゴシック"/>
            <w:noProof/>
          </w:rPr>
          <w:t>7</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業務引継ぎ等について（開始時・終了時）</w:t>
        </w:r>
        <w:r w:rsidR="00750034">
          <w:rPr>
            <w:noProof/>
            <w:webHidden/>
          </w:rPr>
          <w:tab/>
        </w:r>
        <w:r w:rsidR="00750034">
          <w:rPr>
            <w:noProof/>
            <w:webHidden/>
          </w:rPr>
          <w:fldChar w:fldCharType="begin"/>
        </w:r>
        <w:r w:rsidR="00750034">
          <w:rPr>
            <w:noProof/>
            <w:webHidden/>
          </w:rPr>
          <w:instrText xml:space="preserve"> PAGEREF _Toc171409878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38A80DEB" w14:textId="37399DFE" w:rsidR="00750034" w:rsidRDefault="00FF5C44">
      <w:pPr>
        <w:pStyle w:val="31"/>
        <w:tabs>
          <w:tab w:val="right" w:leader="dot" w:pos="8778"/>
        </w:tabs>
        <w:rPr>
          <w:noProof/>
        </w:rPr>
      </w:pPr>
      <w:hyperlink w:anchor="_Toc171409879" w:history="1">
        <w:r w:rsidR="00750034" w:rsidRPr="00F77B34">
          <w:rPr>
            <w:rStyle w:val="af"/>
            <w:rFonts w:hAnsi="ＭＳ ゴシック"/>
            <w:noProof/>
          </w:rPr>
          <w:t>7.1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業務の引継ぎ</w:t>
        </w:r>
        <w:r w:rsidR="00750034">
          <w:rPr>
            <w:noProof/>
            <w:webHidden/>
          </w:rPr>
          <w:tab/>
        </w:r>
        <w:r w:rsidR="00750034">
          <w:rPr>
            <w:noProof/>
            <w:webHidden/>
          </w:rPr>
          <w:fldChar w:fldCharType="begin"/>
        </w:r>
        <w:r w:rsidR="00750034">
          <w:rPr>
            <w:noProof/>
            <w:webHidden/>
          </w:rPr>
          <w:instrText xml:space="preserve"> PAGEREF _Toc171409879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22ABA41" w14:textId="10B410C4" w:rsidR="00750034" w:rsidRDefault="00FF5C44">
      <w:pPr>
        <w:pStyle w:val="31"/>
        <w:tabs>
          <w:tab w:val="right" w:leader="dot" w:pos="8778"/>
        </w:tabs>
        <w:rPr>
          <w:noProof/>
        </w:rPr>
      </w:pPr>
      <w:hyperlink w:anchor="_Toc171409880" w:history="1">
        <w:r w:rsidR="00750034" w:rsidRPr="00F77B34">
          <w:rPr>
            <w:rStyle w:val="af"/>
            <w:rFonts w:hAnsi="ＭＳ ゴシック"/>
            <w:noProof/>
          </w:rPr>
          <w:t>7.2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業務期間終了時の施設の状態</w:t>
        </w:r>
        <w:r w:rsidR="00750034">
          <w:rPr>
            <w:noProof/>
            <w:webHidden/>
          </w:rPr>
          <w:tab/>
        </w:r>
        <w:r w:rsidR="00750034">
          <w:rPr>
            <w:noProof/>
            <w:webHidden/>
          </w:rPr>
          <w:fldChar w:fldCharType="begin"/>
        </w:r>
        <w:r w:rsidR="00750034">
          <w:rPr>
            <w:noProof/>
            <w:webHidden/>
          </w:rPr>
          <w:instrText xml:space="preserve"> PAGEREF _Toc171409880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C3806D6" w14:textId="367131B1" w:rsidR="00750034" w:rsidRDefault="00FF5C44">
      <w:pPr>
        <w:pStyle w:val="21"/>
        <w:tabs>
          <w:tab w:val="right" w:leader="dot" w:pos="8778"/>
        </w:tabs>
        <w:rPr>
          <w:noProof/>
        </w:rPr>
      </w:pPr>
      <w:hyperlink w:anchor="_Toc171409881" w:history="1">
        <w:r w:rsidR="00750034" w:rsidRPr="00F77B34">
          <w:rPr>
            <w:rStyle w:val="af"/>
            <w:rFonts w:hAnsi="ＭＳ ゴシック"/>
            <w:noProof/>
          </w:rPr>
          <w:t>8</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業務実施体制</w:t>
        </w:r>
        <w:r w:rsidR="00750034">
          <w:rPr>
            <w:noProof/>
            <w:webHidden/>
          </w:rPr>
          <w:tab/>
        </w:r>
        <w:r w:rsidR="00750034">
          <w:rPr>
            <w:noProof/>
            <w:webHidden/>
          </w:rPr>
          <w:fldChar w:fldCharType="begin"/>
        </w:r>
        <w:r w:rsidR="00750034">
          <w:rPr>
            <w:noProof/>
            <w:webHidden/>
          </w:rPr>
          <w:instrText xml:space="preserve"> PAGEREF _Toc171409881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C6B148F" w14:textId="2FDA8DAF" w:rsidR="00750034" w:rsidRDefault="00FF5C44">
      <w:pPr>
        <w:pStyle w:val="21"/>
        <w:tabs>
          <w:tab w:val="right" w:leader="dot" w:pos="8778"/>
        </w:tabs>
        <w:rPr>
          <w:noProof/>
        </w:rPr>
      </w:pPr>
      <w:hyperlink w:anchor="_Toc171409882" w:history="1">
        <w:r w:rsidR="00750034" w:rsidRPr="00F77B34">
          <w:rPr>
            <w:rStyle w:val="af"/>
            <w:rFonts w:hAnsi="ＭＳ ゴシック"/>
            <w:noProof/>
          </w:rPr>
          <w:t>9</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維持管理業務に関するモニタリング</w:t>
        </w:r>
        <w:r w:rsidR="00750034">
          <w:rPr>
            <w:noProof/>
            <w:webHidden/>
          </w:rPr>
          <w:tab/>
        </w:r>
        <w:r w:rsidR="00750034">
          <w:rPr>
            <w:noProof/>
            <w:webHidden/>
          </w:rPr>
          <w:fldChar w:fldCharType="begin"/>
        </w:r>
        <w:r w:rsidR="00750034">
          <w:rPr>
            <w:noProof/>
            <w:webHidden/>
          </w:rPr>
          <w:instrText xml:space="preserve"> PAGEREF _Toc171409882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300A377" w14:textId="609F408C" w:rsidR="00750034" w:rsidRDefault="00FF5C44">
      <w:pPr>
        <w:pStyle w:val="31"/>
        <w:tabs>
          <w:tab w:val="right" w:leader="dot" w:pos="8778"/>
        </w:tabs>
        <w:rPr>
          <w:noProof/>
        </w:rPr>
      </w:pPr>
      <w:hyperlink w:anchor="_Toc171409883" w:history="1">
        <w:r w:rsidR="00750034" w:rsidRPr="00F77B34">
          <w:rPr>
            <w:rStyle w:val="af"/>
            <w:rFonts w:hAnsi="ＭＳ ゴシック"/>
            <w:noProof/>
          </w:rPr>
          <w:t>9.1</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モニタリングの時期・内容</w:t>
        </w:r>
        <w:r w:rsidR="00750034">
          <w:rPr>
            <w:noProof/>
            <w:webHidden/>
          </w:rPr>
          <w:tab/>
        </w:r>
        <w:r w:rsidR="00750034">
          <w:rPr>
            <w:noProof/>
            <w:webHidden/>
          </w:rPr>
          <w:fldChar w:fldCharType="begin"/>
        </w:r>
        <w:r w:rsidR="00750034">
          <w:rPr>
            <w:noProof/>
            <w:webHidden/>
          </w:rPr>
          <w:instrText xml:space="preserve"> PAGEREF _Toc171409883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A8BED44" w14:textId="2C245DD6" w:rsidR="00750034" w:rsidRDefault="00FF5C44">
      <w:pPr>
        <w:pStyle w:val="31"/>
        <w:tabs>
          <w:tab w:val="right" w:leader="dot" w:pos="8778"/>
        </w:tabs>
        <w:rPr>
          <w:noProof/>
        </w:rPr>
      </w:pPr>
      <w:hyperlink w:anchor="_Toc171409884" w:history="1">
        <w:r w:rsidR="00750034" w:rsidRPr="00F77B34">
          <w:rPr>
            <w:rStyle w:val="af"/>
            <w:rFonts w:hAnsi="ＭＳ ゴシック"/>
            <w:noProof/>
          </w:rPr>
          <w:t>9.2</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モニタリング方法</w:t>
        </w:r>
        <w:r w:rsidR="00750034">
          <w:rPr>
            <w:noProof/>
            <w:webHidden/>
          </w:rPr>
          <w:tab/>
        </w:r>
        <w:r w:rsidR="00750034">
          <w:rPr>
            <w:noProof/>
            <w:webHidden/>
          </w:rPr>
          <w:fldChar w:fldCharType="begin"/>
        </w:r>
        <w:r w:rsidR="00750034">
          <w:rPr>
            <w:noProof/>
            <w:webHidden/>
          </w:rPr>
          <w:instrText xml:space="preserve"> PAGEREF _Toc171409884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551A05CB" w14:textId="0958CC22" w:rsidR="00750034" w:rsidRDefault="00FF5C44">
      <w:pPr>
        <w:pStyle w:val="21"/>
        <w:tabs>
          <w:tab w:val="right" w:leader="dot" w:pos="8778"/>
        </w:tabs>
        <w:rPr>
          <w:noProof/>
        </w:rPr>
      </w:pPr>
      <w:hyperlink w:anchor="_Toc171409885" w:history="1">
        <w:r w:rsidR="00750034" w:rsidRPr="00F77B34">
          <w:rPr>
            <w:rStyle w:val="af"/>
            <w:rFonts w:hAnsi="ＭＳ ゴシック"/>
            <w:noProof/>
          </w:rPr>
          <w:t>10</w:t>
        </w:r>
        <w:r w:rsidR="00750034" w:rsidRPr="00F77B34">
          <w:rPr>
            <w:rStyle w:val="af"/>
            <w:rFonts w:hAnsi="ＭＳ ゴシック"/>
            <w:noProof/>
          </w:rPr>
          <w:t>．</w:t>
        </w:r>
        <w:r w:rsidR="00750034" w:rsidRPr="00F77B34">
          <w:rPr>
            <w:rStyle w:val="af"/>
            <w:noProof/>
          </w:rPr>
          <w:t xml:space="preserve"> </w:t>
        </w:r>
        <w:r w:rsidR="00750034" w:rsidRPr="00F77B34">
          <w:rPr>
            <w:rStyle w:val="af"/>
            <w:noProof/>
          </w:rPr>
          <w:t>維持管理業務完了時の対応及びモニタリング</w:t>
        </w:r>
        <w:r w:rsidR="00750034">
          <w:rPr>
            <w:noProof/>
            <w:webHidden/>
          </w:rPr>
          <w:tab/>
        </w:r>
        <w:r w:rsidR="00750034">
          <w:rPr>
            <w:noProof/>
            <w:webHidden/>
          </w:rPr>
          <w:fldChar w:fldCharType="begin"/>
        </w:r>
        <w:r w:rsidR="00750034">
          <w:rPr>
            <w:noProof/>
            <w:webHidden/>
          </w:rPr>
          <w:instrText xml:space="preserve"> PAGEREF _Toc171409885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625D3082" w14:textId="2DA686DD" w:rsidR="00750034" w:rsidRDefault="00FF5C44">
      <w:pPr>
        <w:pStyle w:val="21"/>
        <w:tabs>
          <w:tab w:val="right" w:leader="dot" w:pos="8778"/>
        </w:tabs>
        <w:rPr>
          <w:noProof/>
        </w:rPr>
      </w:pPr>
      <w:hyperlink w:anchor="_Toc171409886" w:history="1">
        <w:r w:rsidR="00750034" w:rsidRPr="00F77B34">
          <w:rPr>
            <w:rStyle w:val="af"/>
            <w:rFonts w:hAnsi="ＭＳ ゴシック"/>
            <w:noProof/>
          </w:rPr>
          <w:t>11</w:t>
        </w:r>
        <w:r w:rsidR="00750034" w:rsidRPr="00F77B34">
          <w:rPr>
            <w:rStyle w:val="af"/>
            <w:rFonts w:hAnsi="ＭＳ ゴシック"/>
            <w:noProof/>
          </w:rPr>
          <w:t>．</w:t>
        </w:r>
        <w:r w:rsidR="00750034" w:rsidRPr="00F77B34">
          <w:rPr>
            <w:rStyle w:val="af"/>
            <w:rFonts w:asciiTheme="majorEastAsia" w:eastAsiaTheme="majorEastAsia" w:hAnsiTheme="majorEastAsia"/>
            <w:noProof/>
          </w:rPr>
          <w:t xml:space="preserve"> リスク管理対応</w:t>
        </w:r>
        <w:r w:rsidR="00750034">
          <w:rPr>
            <w:noProof/>
            <w:webHidden/>
          </w:rPr>
          <w:tab/>
        </w:r>
        <w:r w:rsidR="00750034">
          <w:rPr>
            <w:noProof/>
            <w:webHidden/>
          </w:rPr>
          <w:fldChar w:fldCharType="begin"/>
        </w:r>
        <w:r w:rsidR="00750034">
          <w:rPr>
            <w:noProof/>
            <w:webHidden/>
          </w:rPr>
          <w:instrText xml:space="preserve"> PAGEREF _Toc171409886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C1ADD6B" w14:textId="0C25DAA2" w:rsidR="00750034" w:rsidRDefault="00FF5C44">
      <w:pPr>
        <w:pStyle w:val="21"/>
        <w:tabs>
          <w:tab w:val="right" w:leader="dot" w:pos="8778"/>
        </w:tabs>
        <w:rPr>
          <w:noProof/>
        </w:rPr>
      </w:pPr>
      <w:hyperlink w:anchor="_Toc171409887" w:history="1">
        <w:r w:rsidR="00750034" w:rsidRPr="00F77B34">
          <w:rPr>
            <w:rStyle w:val="af"/>
            <w:rFonts w:hAnsi="ＭＳ ゴシック"/>
            <w:noProof/>
          </w:rPr>
          <w:t>12</w:t>
        </w:r>
        <w:r w:rsidR="00750034" w:rsidRPr="00F77B34">
          <w:rPr>
            <w:rStyle w:val="af"/>
            <w:rFonts w:hAnsi="ＭＳ ゴシック"/>
            <w:noProof/>
          </w:rPr>
          <w:t>．</w:t>
        </w:r>
        <w:r w:rsidR="00750034" w:rsidRPr="00F77B34">
          <w:rPr>
            <w:rStyle w:val="af"/>
            <w:rFonts w:asciiTheme="majorEastAsia" w:eastAsiaTheme="majorEastAsia" w:hAnsiTheme="majorEastAsia"/>
            <w:noProof/>
          </w:rPr>
          <w:t xml:space="preserve"> その他</w:t>
        </w:r>
        <w:r w:rsidR="00750034">
          <w:rPr>
            <w:noProof/>
            <w:webHidden/>
          </w:rPr>
          <w:tab/>
        </w:r>
        <w:r w:rsidR="00750034">
          <w:rPr>
            <w:noProof/>
            <w:webHidden/>
          </w:rPr>
          <w:fldChar w:fldCharType="begin"/>
        </w:r>
        <w:r w:rsidR="00750034">
          <w:rPr>
            <w:noProof/>
            <w:webHidden/>
          </w:rPr>
          <w:instrText xml:space="preserve"> PAGEREF _Toc171409887 \h </w:instrText>
        </w:r>
        <w:r w:rsidR="00750034">
          <w:rPr>
            <w:noProof/>
            <w:webHidden/>
          </w:rPr>
        </w:r>
        <w:r w:rsidR="00750034">
          <w:rPr>
            <w:noProof/>
            <w:webHidden/>
          </w:rPr>
          <w:fldChar w:fldCharType="separate"/>
        </w:r>
        <w:r w:rsidR="00B448B2">
          <w:rPr>
            <w:noProof/>
            <w:webHidden/>
          </w:rPr>
          <w:t>2</w:t>
        </w:r>
        <w:r w:rsidR="00750034">
          <w:rPr>
            <w:noProof/>
            <w:webHidden/>
          </w:rPr>
          <w:fldChar w:fldCharType="end"/>
        </w:r>
      </w:hyperlink>
    </w:p>
    <w:p w14:paraId="201968A5" w14:textId="3E13AED7" w:rsidR="0075007D" w:rsidRPr="00F82A5D" w:rsidRDefault="00532368">
      <w:pPr>
        <w:rPr>
          <w:rFonts w:asciiTheme="majorEastAsia" w:eastAsiaTheme="majorEastAsia" w:hAnsiTheme="majorEastAsia"/>
          <w:szCs w:val="21"/>
        </w:rPr>
      </w:pPr>
      <w:r w:rsidRPr="00F82A5D">
        <w:rPr>
          <w:rFonts w:asciiTheme="majorEastAsia" w:eastAsiaTheme="majorEastAsia" w:hAnsiTheme="majorEastAsia"/>
          <w:szCs w:val="21"/>
        </w:rPr>
        <w:fldChar w:fldCharType="end"/>
      </w:r>
    </w:p>
    <w:p w14:paraId="09D0393E" w14:textId="77777777" w:rsidR="00A56416" w:rsidRPr="00F82A5D" w:rsidRDefault="00A56416">
      <w:pPr>
        <w:rPr>
          <w:rFonts w:asciiTheme="majorEastAsia" w:eastAsiaTheme="majorEastAsia" w:hAnsiTheme="majorEastAsia"/>
          <w:szCs w:val="21"/>
        </w:rPr>
      </w:pPr>
    </w:p>
    <w:p w14:paraId="1430B4F3" w14:textId="77777777" w:rsidR="00A56416" w:rsidRPr="00F82A5D" w:rsidRDefault="00A56416">
      <w:pPr>
        <w:rPr>
          <w:rFonts w:asciiTheme="majorEastAsia" w:eastAsiaTheme="majorEastAsia" w:hAnsiTheme="majorEastAsia"/>
          <w:szCs w:val="21"/>
        </w:rPr>
        <w:sectPr w:rsidR="00A56416" w:rsidRPr="00F82A5D" w:rsidSect="00FF092E">
          <w:headerReference w:type="default" r:id="rId10"/>
          <w:footerReference w:type="default" r:id="rId11"/>
          <w:pgSz w:w="11907" w:h="16839"/>
          <w:pgMar w:top="1418" w:right="1418" w:bottom="1418" w:left="1701" w:header="851" w:footer="992" w:gutter="0"/>
          <w:cols w:space="425"/>
          <w:docGrid w:type="lines" w:linePitch="360"/>
        </w:sectPr>
      </w:pPr>
    </w:p>
    <w:p w14:paraId="645ED907" w14:textId="77777777" w:rsidR="0075007D" w:rsidRPr="00F82A5D" w:rsidRDefault="009F79F1">
      <w:pPr>
        <w:pStyle w:val="1"/>
      </w:pPr>
      <w:bookmarkStart w:id="0" w:name="_Toc44612421"/>
      <w:bookmarkStart w:id="1" w:name="_Toc44612492"/>
      <w:bookmarkStart w:id="2" w:name="_Ref135235954"/>
      <w:bookmarkStart w:id="3" w:name="_Ref135909456"/>
      <w:bookmarkStart w:id="4" w:name="_Toc171409800"/>
      <w:r w:rsidRPr="00F82A5D">
        <w:rPr>
          <w:rFonts w:hint="eastAsia"/>
        </w:rPr>
        <w:lastRenderedPageBreak/>
        <w:t>総則</w:t>
      </w:r>
      <w:bookmarkEnd w:id="0"/>
      <w:bookmarkEnd w:id="1"/>
      <w:bookmarkEnd w:id="2"/>
      <w:bookmarkEnd w:id="3"/>
      <w:bookmarkEnd w:id="4"/>
    </w:p>
    <w:p w14:paraId="4071514B" w14:textId="77777777" w:rsidR="0075007D" w:rsidRPr="00F82A5D" w:rsidRDefault="009F79F1">
      <w:pPr>
        <w:pStyle w:val="2"/>
        <w:ind w:left="454"/>
      </w:pPr>
      <w:bookmarkStart w:id="5" w:name="_Toc44612493"/>
      <w:bookmarkStart w:id="6" w:name="_Toc44612422"/>
      <w:bookmarkStart w:id="7" w:name="_Toc171409801"/>
      <w:r w:rsidRPr="00F82A5D">
        <w:rPr>
          <w:rFonts w:hint="eastAsia"/>
        </w:rPr>
        <w:t>本書の位置づけ</w:t>
      </w:r>
      <w:bookmarkEnd w:id="5"/>
      <w:bookmarkEnd w:id="6"/>
      <w:bookmarkEnd w:id="7"/>
    </w:p>
    <w:p w14:paraId="175C2CCB" w14:textId="70BE8809" w:rsidR="003E38B0" w:rsidRPr="00F82A5D" w:rsidRDefault="003E38B0" w:rsidP="00B2462C">
      <w:pPr>
        <w:autoSpaceDE w:val="0"/>
        <w:autoSpaceDN w:val="0"/>
        <w:adjustRightInd w:val="0"/>
        <w:ind w:leftChars="100" w:left="210" w:firstLineChars="100" w:firstLine="210"/>
        <w:rPr>
          <w:rFonts w:asciiTheme="minorEastAsia" w:hAnsiTheme="minorEastAsia"/>
          <w:szCs w:val="21"/>
        </w:rPr>
      </w:pPr>
      <w:r w:rsidRPr="00F82A5D">
        <w:rPr>
          <w:rFonts w:asciiTheme="minorEastAsia" w:hAnsiTheme="minorEastAsia" w:hint="eastAsia"/>
          <w:szCs w:val="21"/>
        </w:rPr>
        <w:t>本要求水準書(案)は、入札参加者が技術提案書を、また、受注者が</w:t>
      </w:r>
      <w:r w:rsidR="00DE6388" w:rsidRPr="00F82A5D">
        <w:rPr>
          <w:rFonts w:asciiTheme="minorEastAsia" w:hAnsiTheme="minorEastAsia" w:hint="eastAsia"/>
          <w:szCs w:val="21"/>
        </w:rPr>
        <w:t>事業</w:t>
      </w:r>
      <w:r w:rsidRPr="00F82A5D">
        <w:rPr>
          <w:rFonts w:asciiTheme="minorEastAsia" w:hAnsiTheme="minorEastAsia" w:hint="eastAsia"/>
          <w:szCs w:val="21"/>
        </w:rPr>
        <w:t>実施計画書を作成するに当たり、本</w:t>
      </w:r>
      <w:r w:rsidR="00DE6388" w:rsidRPr="00F82A5D">
        <w:rPr>
          <w:rFonts w:asciiTheme="minorEastAsia" w:hAnsiTheme="minorEastAsia" w:hint="eastAsia"/>
          <w:szCs w:val="21"/>
        </w:rPr>
        <w:t>事業</w:t>
      </w:r>
      <w:r w:rsidRPr="00F82A5D">
        <w:rPr>
          <w:rFonts w:asciiTheme="minorEastAsia" w:hAnsiTheme="minorEastAsia" w:hint="eastAsia"/>
          <w:szCs w:val="21"/>
        </w:rPr>
        <w:t>に係る前提条件並びに発注者が求める本事業のサービス水準を定めると同時に、事業内容についての理解を深め、より具体的な検討を加えるための技術資料を提供するものである。</w:t>
      </w:r>
    </w:p>
    <w:p w14:paraId="6C22AE2A" w14:textId="462F3645" w:rsidR="00A56416" w:rsidRPr="00F82A5D" w:rsidRDefault="003E38B0" w:rsidP="003E38B0">
      <w:pPr>
        <w:autoSpaceDE w:val="0"/>
        <w:autoSpaceDN w:val="0"/>
        <w:adjustRightInd w:val="0"/>
        <w:ind w:firstLineChars="100" w:firstLine="210"/>
        <w:rPr>
          <w:rFonts w:ascii="ＭＳ ゴシック" w:eastAsia="ＭＳ ゴシック" w:hAnsi="ＭＳ ゴシック"/>
          <w:szCs w:val="21"/>
        </w:rPr>
      </w:pPr>
      <w:r w:rsidRPr="00F82A5D">
        <w:rPr>
          <w:rFonts w:asciiTheme="minorEastAsia" w:hAnsiTheme="minorEastAsia" w:hint="eastAsia"/>
          <w:szCs w:val="21"/>
        </w:rPr>
        <w:t>また、入札参加者及び受注者は本事業の目的及び各要件の意図を十分汲み取り、優れた技術提案書及び業務実施計画書を作成すること｡</w:t>
      </w:r>
    </w:p>
    <w:p w14:paraId="0980800A" w14:textId="7AECA97F" w:rsidR="0075007D" w:rsidRPr="00F82A5D" w:rsidRDefault="003F67B6">
      <w:pPr>
        <w:pStyle w:val="2"/>
        <w:ind w:left="454"/>
      </w:pPr>
      <w:bookmarkStart w:id="8" w:name="_Toc44612423"/>
      <w:bookmarkStart w:id="9" w:name="_Toc44612494"/>
      <w:bookmarkStart w:id="10" w:name="_Toc171409802"/>
      <w:r w:rsidRPr="00F82A5D">
        <w:rPr>
          <w:rFonts w:hint="eastAsia"/>
        </w:rPr>
        <w:t>事業</w:t>
      </w:r>
      <w:r w:rsidR="009F79F1" w:rsidRPr="00F82A5D">
        <w:rPr>
          <w:rFonts w:hint="eastAsia"/>
        </w:rPr>
        <w:t>概要</w:t>
      </w:r>
      <w:bookmarkEnd w:id="8"/>
      <w:bookmarkEnd w:id="9"/>
      <w:bookmarkEnd w:id="10"/>
    </w:p>
    <w:p w14:paraId="21BCC000" w14:textId="42088B5D" w:rsidR="0075007D" w:rsidRPr="00F82A5D" w:rsidRDefault="003F67B6">
      <w:pPr>
        <w:pStyle w:val="3"/>
      </w:pPr>
      <w:bookmarkStart w:id="11" w:name="_Toc44612495"/>
      <w:bookmarkStart w:id="12" w:name="_Toc44612424"/>
      <w:bookmarkStart w:id="13" w:name="_Toc171409803"/>
      <w:r w:rsidRPr="00F82A5D">
        <w:rPr>
          <w:rFonts w:hint="eastAsia"/>
        </w:rPr>
        <w:t>事業目的</w:t>
      </w:r>
      <w:bookmarkEnd w:id="11"/>
      <w:bookmarkEnd w:id="12"/>
      <w:bookmarkEnd w:id="13"/>
    </w:p>
    <w:p w14:paraId="2ED3F3FF" w14:textId="6F335E94" w:rsidR="00AA47DB" w:rsidRPr="00F82A5D" w:rsidRDefault="00DD2961" w:rsidP="00B2462C">
      <w:pPr>
        <w:autoSpaceDE w:val="0"/>
        <w:autoSpaceDN w:val="0"/>
        <w:adjustRightInd w:val="0"/>
        <w:ind w:leftChars="100" w:left="210"/>
        <w:rPr>
          <w:rFonts w:asciiTheme="minorEastAsia" w:hAnsiTheme="minorEastAsia"/>
          <w:szCs w:val="21"/>
        </w:rPr>
      </w:pPr>
      <w:r w:rsidRPr="00F82A5D">
        <w:rPr>
          <w:rFonts w:asciiTheme="minorEastAsia" w:hAnsiTheme="minorEastAsia" w:hint="eastAsia"/>
          <w:szCs w:val="21"/>
        </w:rPr>
        <w:t xml:space="preserve">　</w:t>
      </w:r>
      <w:r w:rsidR="00AA47DB" w:rsidRPr="00F82A5D">
        <w:rPr>
          <w:rFonts w:asciiTheme="minorEastAsia" w:hAnsiTheme="minorEastAsia" w:hint="eastAsia"/>
          <w:szCs w:val="21"/>
        </w:rPr>
        <w:t>大和川下流流域下水道大井処理区では、大井水みらいセンターに設置している汚泥濃縮</w:t>
      </w:r>
      <w:r w:rsidR="00727360" w:rsidRPr="00F82A5D">
        <w:rPr>
          <w:rFonts w:asciiTheme="minorEastAsia" w:hAnsiTheme="minorEastAsia" w:hint="eastAsia"/>
          <w:szCs w:val="21"/>
        </w:rPr>
        <w:t>施設</w:t>
      </w:r>
      <w:r w:rsidR="00AA47DB" w:rsidRPr="00F82A5D">
        <w:rPr>
          <w:rFonts w:asciiTheme="minorEastAsia" w:hAnsiTheme="minorEastAsia" w:hint="eastAsia"/>
          <w:szCs w:val="21"/>
        </w:rPr>
        <w:t>・脱水</w:t>
      </w:r>
      <w:r w:rsidR="00727360" w:rsidRPr="00F82A5D">
        <w:rPr>
          <w:rFonts w:asciiTheme="minorEastAsia" w:hAnsiTheme="minorEastAsia" w:hint="eastAsia"/>
          <w:szCs w:val="21"/>
        </w:rPr>
        <w:t>施設</w:t>
      </w:r>
      <w:r w:rsidR="00AA47DB" w:rsidRPr="00F82A5D">
        <w:rPr>
          <w:rFonts w:asciiTheme="minorEastAsia" w:hAnsiTheme="minorEastAsia" w:hint="eastAsia"/>
          <w:szCs w:val="21"/>
        </w:rPr>
        <w:t>・焼却</w:t>
      </w:r>
      <w:r w:rsidR="00727360" w:rsidRPr="00F82A5D">
        <w:rPr>
          <w:rFonts w:asciiTheme="minorEastAsia" w:hAnsiTheme="minorEastAsia" w:hint="eastAsia"/>
          <w:szCs w:val="21"/>
        </w:rPr>
        <w:t>炉施設</w:t>
      </w:r>
      <w:r w:rsidR="00AA47DB" w:rsidRPr="00F82A5D">
        <w:rPr>
          <w:rFonts w:asciiTheme="minorEastAsia" w:hAnsiTheme="minorEastAsia" w:hint="eastAsia"/>
          <w:szCs w:val="21"/>
        </w:rPr>
        <w:t>で汚泥を処理しているが、現在稼働している各設備は老朽化による安定的サービスの低下及び維持管理費の増加が課題となっており、改築更新が必要となっている。また、下水道事業は、処理の過程において温室効果ガスを排出するとともに、多くのエネルギーを消費することから、2050年カーボンニュートラル・脱炭素社会の実現に向け、脱炭素の取組をより一層強化することが求められている。</w:t>
      </w:r>
    </w:p>
    <w:p w14:paraId="25650046" w14:textId="6C6E184E" w:rsidR="00DD2961" w:rsidRPr="00F82A5D" w:rsidRDefault="0005453F" w:rsidP="00B2462C">
      <w:pPr>
        <w:autoSpaceDE w:val="0"/>
        <w:autoSpaceDN w:val="0"/>
        <w:adjustRightInd w:val="0"/>
        <w:ind w:leftChars="100" w:left="210" w:firstLineChars="100" w:firstLine="210"/>
        <w:rPr>
          <w:rFonts w:asciiTheme="minorEastAsia" w:hAnsiTheme="minorEastAsia"/>
          <w:szCs w:val="21"/>
        </w:rPr>
      </w:pPr>
      <w:r w:rsidRPr="00F82A5D">
        <w:rPr>
          <w:rFonts w:asciiTheme="minorEastAsia" w:hAnsiTheme="minorEastAsia" w:hint="eastAsia"/>
          <w:szCs w:val="21"/>
        </w:rPr>
        <w:t>本事業は、大井水みらいセンターにおける汚泥濃縮設備・脱水設備・焼却</w:t>
      </w:r>
      <w:r w:rsidR="00CE1ECE" w:rsidRPr="00F82A5D">
        <w:rPr>
          <w:rFonts w:asciiTheme="minorEastAsia" w:hAnsiTheme="minorEastAsia" w:hint="eastAsia"/>
          <w:szCs w:val="21"/>
        </w:rPr>
        <w:t>炉</w:t>
      </w:r>
      <w:r w:rsidRPr="00F82A5D">
        <w:rPr>
          <w:rFonts w:asciiTheme="minorEastAsia" w:hAnsiTheme="minorEastAsia" w:hint="eastAsia"/>
          <w:szCs w:val="21"/>
        </w:rPr>
        <w:t>設備の</w:t>
      </w:r>
      <w:r w:rsidR="00D21C01" w:rsidRPr="00F82A5D">
        <w:rPr>
          <w:rFonts w:asciiTheme="minorEastAsia" w:hAnsiTheme="minorEastAsia" w:hint="eastAsia"/>
          <w:szCs w:val="21"/>
        </w:rPr>
        <w:t>設計建設（</w:t>
      </w:r>
      <w:r w:rsidRPr="00F82A5D">
        <w:rPr>
          <w:rFonts w:asciiTheme="minorEastAsia" w:hAnsiTheme="minorEastAsia" w:hint="eastAsia"/>
          <w:szCs w:val="21"/>
        </w:rPr>
        <w:t>更新</w:t>
      </w:r>
      <w:r w:rsidR="00D21C01" w:rsidRPr="00F82A5D">
        <w:rPr>
          <w:rFonts w:asciiTheme="minorEastAsia" w:hAnsiTheme="minorEastAsia" w:hint="eastAsia"/>
          <w:szCs w:val="21"/>
        </w:rPr>
        <w:t>）</w:t>
      </w:r>
      <w:r w:rsidRPr="00F82A5D">
        <w:rPr>
          <w:rFonts w:asciiTheme="minorEastAsia" w:hAnsiTheme="minorEastAsia" w:hint="eastAsia"/>
          <w:szCs w:val="21"/>
        </w:rPr>
        <w:t>、及び</w:t>
      </w:r>
      <w:r w:rsidR="00CE1ECE" w:rsidRPr="00F82A5D">
        <w:rPr>
          <w:rFonts w:asciiTheme="minorEastAsia" w:hAnsiTheme="minorEastAsia" w:hint="eastAsia"/>
          <w:szCs w:val="21"/>
        </w:rPr>
        <w:t>汚泥処理施設の</w:t>
      </w:r>
      <w:r w:rsidRPr="00F82A5D">
        <w:rPr>
          <w:rFonts w:asciiTheme="minorEastAsia" w:hAnsiTheme="minorEastAsia" w:hint="eastAsia"/>
          <w:szCs w:val="21"/>
        </w:rPr>
        <w:t>維持管理・運営について、これまで個別に発注していた「汚泥処理施設の</w:t>
      </w:r>
      <w:r w:rsidR="00FD3A28" w:rsidRPr="00F82A5D">
        <w:rPr>
          <w:rFonts w:asciiTheme="minorEastAsia" w:hAnsiTheme="minorEastAsia" w:hint="eastAsia"/>
          <w:szCs w:val="21"/>
        </w:rPr>
        <w:t>設計建設業務</w:t>
      </w:r>
      <w:r w:rsidRPr="00F82A5D">
        <w:rPr>
          <w:rFonts w:asciiTheme="minorEastAsia" w:hAnsiTheme="minorEastAsia" w:hint="eastAsia"/>
          <w:szCs w:val="21"/>
        </w:rPr>
        <w:t>」と「汚泥処理施設の</w:t>
      </w:r>
      <w:r w:rsidR="000E7A45" w:rsidRPr="00F82A5D">
        <w:rPr>
          <w:rFonts w:hint="eastAsia"/>
        </w:rPr>
        <w:t>維持管理業務</w:t>
      </w:r>
      <w:r w:rsidRPr="00F82A5D">
        <w:rPr>
          <w:rFonts w:asciiTheme="minorEastAsia" w:hAnsiTheme="minorEastAsia" w:hint="eastAsia"/>
          <w:szCs w:val="21"/>
        </w:rPr>
        <w:t>」を一括して民間事業者に委ね、民間事業者が保有する技術力やノウハウ等を最大限活用することで、長期的かつ安定した汚泥処理を実施するとともに、環境負荷の低減及び汚泥処理施設の運用の効率化を図るものである。</w:t>
      </w:r>
    </w:p>
    <w:p w14:paraId="7E9981CA" w14:textId="77777777" w:rsidR="00AA47DB" w:rsidRPr="00F82A5D" w:rsidRDefault="00AA47DB" w:rsidP="00AA47DB">
      <w:pPr>
        <w:autoSpaceDE w:val="0"/>
        <w:autoSpaceDN w:val="0"/>
        <w:adjustRightInd w:val="0"/>
        <w:rPr>
          <w:rFonts w:asciiTheme="minorEastAsia" w:hAnsiTheme="minorEastAsia"/>
          <w:szCs w:val="21"/>
        </w:rPr>
      </w:pPr>
    </w:p>
    <w:p w14:paraId="5844608C" w14:textId="1B9805F4" w:rsidR="0075007D" w:rsidRPr="00F82A5D" w:rsidRDefault="003F67B6">
      <w:pPr>
        <w:pStyle w:val="3"/>
      </w:pPr>
      <w:bookmarkStart w:id="14" w:name="_Toc44612496"/>
      <w:bookmarkStart w:id="15" w:name="_Toc44612425"/>
      <w:bookmarkStart w:id="16" w:name="_Toc171409804"/>
      <w:r w:rsidRPr="00F82A5D">
        <w:rPr>
          <w:rFonts w:hint="eastAsia"/>
        </w:rPr>
        <w:t>事業</w:t>
      </w:r>
      <w:r w:rsidR="009F79F1" w:rsidRPr="00F82A5D">
        <w:rPr>
          <w:rFonts w:hint="eastAsia"/>
        </w:rPr>
        <w:t>の名称</w:t>
      </w:r>
      <w:bookmarkEnd w:id="14"/>
      <w:bookmarkEnd w:id="15"/>
      <w:bookmarkEnd w:id="16"/>
    </w:p>
    <w:p w14:paraId="5238B17A" w14:textId="0C508D2F" w:rsidR="0075007D" w:rsidRPr="00F82A5D" w:rsidRDefault="009F79F1">
      <w:pPr>
        <w:autoSpaceDE w:val="0"/>
        <w:autoSpaceDN w:val="0"/>
        <w:adjustRightInd w:val="0"/>
        <w:ind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大和川下流流域下水道</w:t>
      </w:r>
      <w:r w:rsidR="000A7485" w:rsidRPr="00F82A5D">
        <w:rPr>
          <w:rFonts w:asciiTheme="minorEastAsia" w:hAnsiTheme="minorEastAsia" w:hint="eastAsia"/>
          <w:color w:val="000000" w:themeColor="text1"/>
          <w:szCs w:val="21"/>
        </w:rPr>
        <w:t xml:space="preserve">　</w:t>
      </w:r>
      <w:r w:rsidR="00DD2961" w:rsidRPr="00F82A5D">
        <w:rPr>
          <w:rFonts w:asciiTheme="minorEastAsia" w:hAnsiTheme="minorEastAsia" w:hint="eastAsia"/>
          <w:color w:val="000000" w:themeColor="text1"/>
          <w:szCs w:val="21"/>
        </w:rPr>
        <w:t>大井</w:t>
      </w:r>
      <w:r w:rsidRPr="00F82A5D">
        <w:rPr>
          <w:rFonts w:asciiTheme="minorEastAsia" w:hAnsiTheme="minorEastAsia" w:hint="eastAsia"/>
          <w:color w:val="000000" w:themeColor="text1"/>
          <w:szCs w:val="21"/>
        </w:rPr>
        <w:t xml:space="preserve">水みらいセンター　</w:t>
      </w:r>
      <w:r w:rsidR="00D80E4E" w:rsidRPr="00F82A5D">
        <w:rPr>
          <w:rFonts w:asciiTheme="minorEastAsia" w:hAnsiTheme="minorEastAsia" w:hint="eastAsia"/>
          <w:color w:val="000000" w:themeColor="text1"/>
          <w:szCs w:val="21"/>
        </w:rPr>
        <w:t>汚泥処理施設包括管理事業（設計・建設・維持管理）</w:t>
      </w:r>
    </w:p>
    <w:p w14:paraId="63FD6E42" w14:textId="20B2A3FB" w:rsidR="0075007D" w:rsidRPr="00F82A5D" w:rsidRDefault="0075007D">
      <w:pPr>
        <w:autoSpaceDE w:val="0"/>
        <w:autoSpaceDN w:val="0"/>
        <w:adjustRightInd w:val="0"/>
        <w:rPr>
          <w:rFonts w:asciiTheme="minorEastAsia" w:hAnsiTheme="minorEastAsia"/>
          <w:szCs w:val="21"/>
        </w:rPr>
      </w:pPr>
    </w:p>
    <w:p w14:paraId="0C7BCB1F" w14:textId="03928C68" w:rsidR="0075007D" w:rsidRPr="00F82A5D" w:rsidRDefault="003F67B6">
      <w:pPr>
        <w:pStyle w:val="3"/>
      </w:pPr>
      <w:bookmarkStart w:id="17" w:name="_Toc44612497"/>
      <w:bookmarkStart w:id="18" w:name="_Toc44612426"/>
      <w:bookmarkStart w:id="19" w:name="_Toc171409805"/>
      <w:bookmarkStart w:id="20" w:name="OLE_LINK1"/>
      <w:r w:rsidRPr="00F82A5D">
        <w:rPr>
          <w:rFonts w:hint="eastAsia"/>
        </w:rPr>
        <w:t>事業</w:t>
      </w:r>
      <w:r w:rsidR="009F79F1" w:rsidRPr="00F82A5D">
        <w:rPr>
          <w:rFonts w:hint="eastAsia"/>
        </w:rPr>
        <w:t>期間・スケジュール（予定）</w:t>
      </w:r>
      <w:bookmarkEnd w:id="17"/>
      <w:bookmarkEnd w:id="18"/>
      <w:bookmarkEnd w:id="19"/>
    </w:p>
    <w:bookmarkEnd w:id="20"/>
    <w:p w14:paraId="0F5BAAEF" w14:textId="77777777" w:rsidR="005F71BB" w:rsidRPr="00F82A5D" w:rsidRDefault="005F71BB" w:rsidP="005F71BB">
      <w:pPr>
        <w:autoSpaceDE w:val="0"/>
        <w:autoSpaceDN w:val="0"/>
        <w:adjustRightInd w:val="0"/>
        <w:ind w:firstLineChars="100" w:firstLine="210"/>
        <w:rPr>
          <w:rFonts w:asciiTheme="minorEastAsia" w:hAnsiTheme="minorEastAsia"/>
          <w:szCs w:val="21"/>
        </w:rPr>
      </w:pPr>
      <w:r w:rsidRPr="00F82A5D">
        <w:rPr>
          <w:rFonts w:asciiTheme="minorEastAsia" w:hAnsiTheme="minorEastAsia" w:hint="eastAsia"/>
          <w:szCs w:val="21"/>
        </w:rPr>
        <w:t>本事業の事業期間は、以下のとおりとする。</w:t>
      </w:r>
    </w:p>
    <w:p w14:paraId="4AB95150" w14:textId="7FE31EDE" w:rsidR="005F71BB" w:rsidRPr="00F82A5D" w:rsidRDefault="005F71BB" w:rsidP="009B1C02">
      <w:pPr>
        <w:autoSpaceDE w:val="0"/>
        <w:autoSpaceDN w:val="0"/>
        <w:adjustRightInd w:val="0"/>
        <w:ind w:firstLineChars="200" w:firstLine="420"/>
        <w:rPr>
          <w:rFonts w:asciiTheme="minorEastAsia" w:hAnsiTheme="minorEastAsia"/>
          <w:szCs w:val="21"/>
        </w:rPr>
      </w:pPr>
      <w:r w:rsidRPr="00F82A5D">
        <w:rPr>
          <w:rFonts w:asciiTheme="minorEastAsia" w:hAnsiTheme="minorEastAsia" w:hint="eastAsia"/>
          <w:szCs w:val="21"/>
        </w:rPr>
        <w:t>令和</w:t>
      </w:r>
      <w:r w:rsidR="001166C0" w:rsidRPr="00F82A5D">
        <w:rPr>
          <w:rFonts w:asciiTheme="minorEastAsia" w:hAnsiTheme="minorEastAsia" w:hint="eastAsia"/>
          <w:szCs w:val="21"/>
        </w:rPr>
        <w:t>7</w:t>
      </w:r>
      <w:r w:rsidRPr="00F82A5D">
        <w:rPr>
          <w:rFonts w:asciiTheme="minorEastAsia" w:hAnsiTheme="minorEastAsia" w:hint="eastAsia"/>
          <w:szCs w:val="21"/>
        </w:rPr>
        <w:t>年</w:t>
      </w:r>
      <w:r w:rsidR="00666221" w:rsidRPr="00F82A5D">
        <w:rPr>
          <w:rFonts w:asciiTheme="minorEastAsia" w:hAnsiTheme="minorEastAsia" w:hint="eastAsia"/>
          <w:szCs w:val="21"/>
        </w:rPr>
        <w:t>10</w:t>
      </w:r>
      <w:r w:rsidRPr="00F82A5D">
        <w:rPr>
          <w:rFonts w:asciiTheme="minorEastAsia" w:hAnsiTheme="minorEastAsia" w:hint="eastAsia"/>
          <w:szCs w:val="21"/>
        </w:rPr>
        <w:t>月（予定）</w:t>
      </w:r>
      <w:r w:rsidRPr="00F82A5D">
        <w:rPr>
          <w:rFonts w:asciiTheme="minorEastAsia" w:hAnsiTheme="minorEastAsia"/>
          <w:szCs w:val="21"/>
        </w:rPr>
        <w:tab/>
      </w:r>
      <w:r w:rsidRPr="00F82A5D">
        <w:rPr>
          <w:rFonts w:asciiTheme="minorEastAsia" w:hAnsiTheme="minorEastAsia"/>
          <w:szCs w:val="21"/>
        </w:rPr>
        <w:tab/>
      </w:r>
      <w:r w:rsidR="00BB3B93" w:rsidRPr="00F82A5D">
        <w:rPr>
          <w:rFonts w:asciiTheme="minorEastAsia" w:hAnsiTheme="minorEastAsia"/>
          <w:szCs w:val="21"/>
        </w:rPr>
        <w:tab/>
      </w:r>
      <w:r w:rsidRPr="00F82A5D">
        <w:rPr>
          <w:rFonts w:asciiTheme="minorEastAsia" w:hAnsiTheme="minorEastAsia" w:hint="eastAsia"/>
          <w:szCs w:val="21"/>
        </w:rPr>
        <w:t>：事業契約の締結</w:t>
      </w:r>
    </w:p>
    <w:p w14:paraId="427156A2" w14:textId="001B2A0D" w:rsidR="005F71BB" w:rsidRPr="00F82A5D" w:rsidRDefault="005F71BB" w:rsidP="009B1C02">
      <w:pPr>
        <w:autoSpaceDE w:val="0"/>
        <w:autoSpaceDN w:val="0"/>
        <w:adjustRightInd w:val="0"/>
        <w:ind w:firstLineChars="200" w:firstLine="420"/>
        <w:rPr>
          <w:rFonts w:asciiTheme="minorEastAsia" w:hAnsiTheme="minorEastAsia"/>
          <w:szCs w:val="21"/>
        </w:rPr>
      </w:pPr>
      <w:r w:rsidRPr="00F82A5D">
        <w:rPr>
          <w:rFonts w:asciiTheme="minorEastAsia" w:hAnsiTheme="minorEastAsia" w:hint="eastAsia"/>
          <w:szCs w:val="21"/>
        </w:rPr>
        <w:t>事業契約締結の日～令和</w:t>
      </w:r>
      <w:r w:rsidRPr="00F82A5D">
        <w:rPr>
          <w:rFonts w:asciiTheme="minorEastAsia" w:hAnsiTheme="minorEastAsia"/>
          <w:szCs w:val="21"/>
        </w:rPr>
        <w:t>1</w:t>
      </w:r>
      <w:r w:rsidR="00666221" w:rsidRPr="00F82A5D">
        <w:rPr>
          <w:rFonts w:asciiTheme="minorEastAsia" w:hAnsiTheme="minorEastAsia" w:hint="eastAsia"/>
          <w:szCs w:val="21"/>
        </w:rPr>
        <w:t>4</w:t>
      </w:r>
      <w:r w:rsidRPr="00F82A5D">
        <w:rPr>
          <w:rFonts w:asciiTheme="minorEastAsia" w:hAnsiTheme="minorEastAsia" w:hint="eastAsia"/>
          <w:szCs w:val="21"/>
        </w:rPr>
        <w:t>年</w:t>
      </w:r>
      <w:r w:rsidR="00067471" w:rsidRPr="00F82A5D">
        <w:rPr>
          <w:rFonts w:asciiTheme="minorEastAsia" w:hAnsiTheme="minorEastAsia" w:hint="eastAsia"/>
          <w:szCs w:val="21"/>
        </w:rPr>
        <w:t>2</w:t>
      </w:r>
      <w:r w:rsidRPr="00F82A5D">
        <w:rPr>
          <w:rFonts w:asciiTheme="minorEastAsia" w:hAnsiTheme="minorEastAsia" w:hint="eastAsia"/>
          <w:szCs w:val="21"/>
        </w:rPr>
        <w:t>月</w:t>
      </w:r>
      <w:r w:rsidR="00067471" w:rsidRPr="00F82A5D">
        <w:rPr>
          <w:rFonts w:asciiTheme="minorEastAsia" w:hAnsiTheme="minorEastAsia" w:hint="eastAsia"/>
          <w:szCs w:val="21"/>
        </w:rPr>
        <w:t>2</w:t>
      </w:r>
      <w:r w:rsidR="00D21C01" w:rsidRPr="00F82A5D">
        <w:rPr>
          <w:rFonts w:asciiTheme="minorEastAsia" w:hAnsiTheme="minorEastAsia" w:hint="eastAsia"/>
          <w:szCs w:val="21"/>
        </w:rPr>
        <w:t>7</w:t>
      </w:r>
      <w:r w:rsidR="003E00B3" w:rsidRPr="00F82A5D">
        <w:rPr>
          <w:rFonts w:asciiTheme="minorEastAsia" w:hAnsiTheme="minorEastAsia" w:hint="eastAsia"/>
          <w:szCs w:val="21"/>
        </w:rPr>
        <w:t>日</w:t>
      </w:r>
      <w:r w:rsidRPr="00F82A5D">
        <w:rPr>
          <w:rFonts w:asciiTheme="minorEastAsia" w:hAnsiTheme="minorEastAsia"/>
          <w:szCs w:val="21"/>
        </w:rPr>
        <w:tab/>
      </w:r>
      <w:r w:rsidRPr="00F82A5D">
        <w:rPr>
          <w:rFonts w:asciiTheme="minorEastAsia" w:hAnsiTheme="minorEastAsia" w:hint="eastAsia"/>
          <w:szCs w:val="21"/>
        </w:rPr>
        <w:t>：設計建設</w:t>
      </w:r>
      <w:r w:rsidR="007674BA" w:rsidRPr="00F82A5D">
        <w:rPr>
          <w:rFonts w:asciiTheme="minorEastAsia" w:hAnsiTheme="minorEastAsia" w:hint="eastAsia"/>
          <w:szCs w:val="21"/>
        </w:rPr>
        <w:t>業務</w:t>
      </w:r>
      <w:r w:rsidRPr="00F82A5D">
        <w:rPr>
          <w:rFonts w:asciiTheme="minorEastAsia" w:hAnsiTheme="minorEastAsia" w:hint="eastAsia"/>
          <w:szCs w:val="21"/>
        </w:rPr>
        <w:t>期間</w:t>
      </w:r>
      <w:r w:rsidRPr="00F82A5D">
        <w:rPr>
          <w:rFonts w:asciiTheme="minorEastAsia" w:hAnsiTheme="minorEastAsia" w:hint="eastAsia"/>
          <w:szCs w:val="21"/>
          <w:vertAlign w:val="superscript"/>
        </w:rPr>
        <w:t>※</w:t>
      </w:r>
      <w:r w:rsidRPr="00F82A5D">
        <w:rPr>
          <w:rFonts w:asciiTheme="minorEastAsia" w:hAnsiTheme="minorEastAsia"/>
          <w:szCs w:val="21"/>
          <w:vertAlign w:val="superscript"/>
        </w:rPr>
        <w:t>1</w:t>
      </w:r>
    </w:p>
    <w:p w14:paraId="56E90DA4" w14:textId="2A89C831" w:rsidR="00D35485" w:rsidRPr="00F82A5D" w:rsidRDefault="00D35485" w:rsidP="009B1C02">
      <w:pPr>
        <w:autoSpaceDE w:val="0"/>
        <w:autoSpaceDN w:val="0"/>
        <w:adjustRightInd w:val="0"/>
        <w:ind w:firstLineChars="200" w:firstLine="420"/>
        <w:rPr>
          <w:rFonts w:asciiTheme="minorEastAsia" w:hAnsiTheme="minorEastAsia"/>
          <w:color w:val="000000" w:themeColor="text1"/>
          <w:szCs w:val="21"/>
        </w:rPr>
      </w:pPr>
      <w:r w:rsidRPr="00F82A5D">
        <w:rPr>
          <w:rFonts w:asciiTheme="minorEastAsia" w:hAnsiTheme="minorEastAsia" w:hint="eastAsia"/>
          <w:color w:val="000000" w:themeColor="text1"/>
          <w:szCs w:val="21"/>
        </w:rPr>
        <w:t>令和</w:t>
      </w:r>
      <w:r w:rsidRPr="00F82A5D">
        <w:rPr>
          <w:rFonts w:asciiTheme="minorEastAsia" w:hAnsiTheme="minorEastAsia"/>
          <w:color w:val="000000" w:themeColor="text1"/>
          <w:szCs w:val="21"/>
        </w:rPr>
        <w:t>1</w:t>
      </w:r>
      <w:r w:rsidR="004259AE" w:rsidRPr="00F82A5D">
        <w:rPr>
          <w:rFonts w:asciiTheme="minorEastAsia" w:hAnsiTheme="minorEastAsia" w:hint="eastAsia"/>
          <w:color w:val="000000" w:themeColor="text1"/>
          <w:szCs w:val="21"/>
        </w:rPr>
        <w:t>2</w:t>
      </w:r>
      <w:r w:rsidRPr="00F82A5D">
        <w:rPr>
          <w:rFonts w:asciiTheme="minorEastAsia" w:hAnsiTheme="minorEastAsia" w:hint="eastAsia"/>
          <w:color w:val="000000" w:themeColor="text1"/>
          <w:szCs w:val="21"/>
        </w:rPr>
        <w:t>年</w:t>
      </w:r>
      <w:r w:rsidRPr="00F82A5D">
        <w:rPr>
          <w:rFonts w:asciiTheme="minorEastAsia" w:hAnsiTheme="minorEastAsia"/>
          <w:color w:val="000000" w:themeColor="text1"/>
          <w:szCs w:val="21"/>
        </w:rPr>
        <w:t>3</w:t>
      </w:r>
      <w:r w:rsidRPr="00F82A5D">
        <w:rPr>
          <w:rFonts w:asciiTheme="minorEastAsia" w:hAnsiTheme="minorEastAsia" w:hint="eastAsia"/>
          <w:color w:val="000000" w:themeColor="text1"/>
          <w:szCs w:val="21"/>
        </w:rPr>
        <w:t>月</w:t>
      </w:r>
      <w:r w:rsidRPr="00F82A5D">
        <w:rPr>
          <w:rFonts w:asciiTheme="minorEastAsia" w:hAnsiTheme="minorEastAsia"/>
          <w:color w:val="000000" w:themeColor="text1"/>
          <w:szCs w:val="21"/>
        </w:rPr>
        <w:t>31</w:t>
      </w:r>
      <w:r w:rsidRPr="00F82A5D">
        <w:rPr>
          <w:rFonts w:asciiTheme="minorEastAsia" w:hAnsiTheme="minorEastAsia" w:hint="eastAsia"/>
          <w:color w:val="000000" w:themeColor="text1"/>
          <w:szCs w:val="21"/>
        </w:rPr>
        <w:t>日～令和</w:t>
      </w:r>
      <w:r w:rsidRPr="00F82A5D">
        <w:rPr>
          <w:rFonts w:asciiTheme="minorEastAsia" w:hAnsiTheme="minorEastAsia"/>
          <w:color w:val="000000" w:themeColor="text1"/>
          <w:szCs w:val="21"/>
        </w:rPr>
        <w:t>2</w:t>
      </w:r>
      <w:r w:rsidR="00666221" w:rsidRPr="00F82A5D">
        <w:rPr>
          <w:rFonts w:asciiTheme="minorEastAsia" w:hAnsiTheme="minorEastAsia" w:hint="eastAsia"/>
          <w:color w:val="000000" w:themeColor="text1"/>
          <w:szCs w:val="21"/>
        </w:rPr>
        <w:t>3</w:t>
      </w:r>
      <w:r w:rsidRPr="00F82A5D">
        <w:rPr>
          <w:rFonts w:asciiTheme="minorEastAsia" w:hAnsiTheme="minorEastAsia" w:hint="eastAsia"/>
          <w:color w:val="000000" w:themeColor="text1"/>
          <w:szCs w:val="21"/>
        </w:rPr>
        <w:t>年</w:t>
      </w:r>
      <w:r w:rsidRPr="00F82A5D">
        <w:rPr>
          <w:rFonts w:asciiTheme="minorEastAsia" w:hAnsiTheme="minorEastAsia"/>
          <w:color w:val="000000" w:themeColor="text1"/>
          <w:szCs w:val="21"/>
        </w:rPr>
        <w:t>3</w:t>
      </w:r>
      <w:r w:rsidRPr="00F82A5D">
        <w:rPr>
          <w:rFonts w:asciiTheme="minorEastAsia" w:hAnsiTheme="minorEastAsia" w:hint="eastAsia"/>
          <w:color w:val="000000" w:themeColor="text1"/>
          <w:szCs w:val="21"/>
        </w:rPr>
        <w:t>月</w:t>
      </w:r>
      <w:r w:rsidRPr="00F82A5D">
        <w:rPr>
          <w:rFonts w:asciiTheme="minorEastAsia" w:hAnsiTheme="minorEastAsia"/>
          <w:color w:val="000000" w:themeColor="text1"/>
          <w:szCs w:val="21"/>
        </w:rPr>
        <w:t>31</w:t>
      </w:r>
      <w:r w:rsidRPr="00F82A5D">
        <w:rPr>
          <w:rFonts w:asciiTheme="minorEastAsia" w:hAnsiTheme="minorEastAsia" w:hint="eastAsia"/>
          <w:color w:val="000000" w:themeColor="text1"/>
          <w:szCs w:val="21"/>
        </w:rPr>
        <w:t>日</w:t>
      </w:r>
      <w:r w:rsidRPr="00F82A5D">
        <w:rPr>
          <w:rFonts w:asciiTheme="minorEastAsia" w:hAnsiTheme="minorEastAsia" w:hint="eastAsia"/>
          <w:color w:val="000000" w:themeColor="text1"/>
          <w:szCs w:val="21"/>
          <w:vertAlign w:val="superscript"/>
        </w:rPr>
        <w:t>※</w:t>
      </w:r>
      <w:r w:rsidRPr="00F82A5D">
        <w:rPr>
          <w:rFonts w:asciiTheme="minorEastAsia" w:hAnsiTheme="minorEastAsia"/>
          <w:color w:val="000000" w:themeColor="text1"/>
          <w:szCs w:val="21"/>
          <w:vertAlign w:val="superscript"/>
        </w:rPr>
        <w:t>2</w:t>
      </w:r>
      <w:r w:rsidRPr="00F82A5D">
        <w:rPr>
          <w:rFonts w:asciiTheme="minorEastAsia" w:hAnsiTheme="minorEastAsia"/>
          <w:color w:val="000000" w:themeColor="text1"/>
          <w:szCs w:val="21"/>
          <w:vertAlign w:val="superscript"/>
        </w:rPr>
        <w:tab/>
      </w:r>
      <w:r w:rsidRPr="00F82A5D">
        <w:rPr>
          <w:rFonts w:asciiTheme="minorEastAsia" w:hAnsiTheme="minorEastAsia" w:hint="eastAsia"/>
          <w:color w:val="000000" w:themeColor="text1"/>
          <w:szCs w:val="21"/>
        </w:rPr>
        <w:t>：維持管理</w:t>
      </w:r>
      <w:r w:rsidR="007674BA" w:rsidRPr="00F82A5D">
        <w:rPr>
          <w:rFonts w:asciiTheme="minorEastAsia" w:hAnsiTheme="minorEastAsia" w:hint="eastAsia"/>
          <w:color w:val="000000" w:themeColor="text1"/>
          <w:szCs w:val="21"/>
        </w:rPr>
        <w:t>業務</w:t>
      </w:r>
      <w:r w:rsidRPr="00F82A5D">
        <w:rPr>
          <w:rFonts w:asciiTheme="minorEastAsia" w:hAnsiTheme="minorEastAsia" w:hint="eastAsia"/>
          <w:color w:val="000000" w:themeColor="text1"/>
          <w:szCs w:val="21"/>
        </w:rPr>
        <w:t>期間（</w:t>
      </w:r>
      <w:r w:rsidRPr="00F82A5D">
        <w:rPr>
          <w:rFonts w:asciiTheme="minorEastAsia" w:hAnsiTheme="minorEastAsia"/>
          <w:color w:val="000000" w:themeColor="text1"/>
          <w:szCs w:val="21"/>
        </w:rPr>
        <w:t>1</w:t>
      </w:r>
      <w:r w:rsidR="004259AE" w:rsidRPr="00F82A5D">
        <w:rPr>
          <w:rFonts w:asciiTheme="minorEastAsia" w:hAnsiTheme="minorEastAsia" w:hint="eastAsia"/>
          <w:color w:val="000000" w:themeColor="text1"/>
          <w:szCs w:val="21"/>
        </w:rPr>
        <w:t>1</w:t>
      </w:r>
      <w:r w:rsidRPr="00F82A5D">
        <w:rPr>
          <w:rFonts w:asciiTheme="minorEastAsia" w:hAnsiTheme="minorEastAsia" w:hint="eastAsia"/>
          <w:color w:val="000000" w:themeColor="text1"/>
          <w:szCs w:val="21"/>
        </w:rPr>
        <w:t>年間）</w:t>
      </w:r>
      <w:r w:rsidRPr="00F82A5D">
        <w:rPr>
          <w:rFonts w:asciiTheme="minorEastAsia" w:hAnsiTheme="minorEastAsia" w:hint="eastAsia"/>
          <w:color w:val="000000" w:themeColor="text1"/>
          <w:szCs w:val="21"/>
          <w:vertAlign w:val="superscript"/>
        </w:rPr>
        <w:t>※</w:t>
      </w:r>
      <w:r w:rsidRPr="00F82A5D">
        <w:rPr>
          <w:rFonts w:asciiTheme="minorEastAsia" w:hAnsiTheme="minorEastAsia"/>
          <w:color w:val="000000" w:themeColor="text1"/>
          <w:szCs w:val="21"/>
          <w:vertAlign w:val="superscript"/>
        </w:rPr>
        <w:t>3</w:t>
      </w:r>
    </w:p>
    <w:p w14:paraId="0A09DE3B" w14:textId="77777777" w:rsidR="00BB3B93" w:rsidRPr="00F82A5D" w:rsidRDefault="00BB3B93" w:rsidP="005F71BB">
      <w:pPr>
        <w:autoSpaceDE w:val="0"/>
        <w:autoSpaceDN w:val="0"/>
        <w:adjustRightInd w:val="0"/>
        <w:ind w:firstLineChars="100" w:firstLine="210"/>
        <w:rPr>
          <w:rFonts w:asciiTheme="minorEastAsia" w:hAnsiTheme="minorEastAsia"/>
          <w:szCs w:val="21"/>
          <w:vertAlign w:val="superscript"/>
        </w:rPr>
      </w:pPr>
    </w:p>
    <w:p w14:paraId="2FDD4DFF" w14:textId="3ACA17C0" w:rsidR="00D577EA" w:rsidRPr="00F82A5D" w:rsidRDefault="00DD2961" w:rsidP="00D577EA">
      <w:pPr>
        <w:autoSpaceDE w:val="0"/>
        <w:autoSpaceDN w:val="0"/>
        <w:adjustRightInd w:val="0"/>
        <w:ind w:leftChars="100" w:left="420" w:hangingChars="100" w:hanging="210"/>
        <w:rPr>
          <w:rFonts w:asciiTheme="minorEastAsia" w:hAnsiTheme="minorEastAsia"/>
          <w:szCs w:val="21"/>
        </w:rPr>
      </w:pPr>
      <w:r w:rsidRPr="00F82A5D">
        <w:rPr>
          <w:rFonts w:asciiTheme="minorEastAsia" w:hAnsiTheme="minorEastAsia" w:hint="eastAsia"/>
          <w:szCs w:val="21"/>
          <w:vertAlign w:val="superscript"/>
        </w:rPr>
        <w:t>※</w:t>
      </w:r>
      <w:r w:rsidRPr="00F82A5D">
        <w:rPr>
          <w:rFonts w:asciiTheme="minorEastAsia" w:hAnsiTheme="minorEastAsia"/>
          <w:szCs w:val="21"/>
          <w:vertAlign w:val="superscript"/>
        </w:rPr>
        <w:t>1</w:t>
      </w:r>
      <w:r w:rsidRPr="00F82A5D">
        <w:rPr>
          <w:rFonts w:asciiTheme="minorEastAsia" w:hAnsiTheme="minorEastAsia" w:hint="eastAsia"/>
          <w:szCs w:val="21"/>
        </w:rPr>
        <w:t>設計建設期間について、受注者による工期短縮の提案を可能とする。（「可能とする。」とは、必須の要求水準ではなく、提案の有無を含めて受注者の提案に委ねることを意味する。以下同じ。）</w:t>
      </w:r>
    </w:p>
    <w:p w14:paraId="12468AD1" w14:textId="679EC213" w:rsidR="00D577EA" w:rsidRPr="00F82A5D" w:rsidRDefault="00D577EA" w:rsidP="00D577EA">
      <w:pPr>
        <w:autoSpaceDE w:val="0"/>
        <w:autoSpaceDN w:val="0"/>
        <w:adjustRightInd w:val="0"/>
        <w:ind w:leftChars="100" w:left="420" w:hangingChars="100" w:hanging="210"/>
        <w:rPr>
          <w:rFonts w:asciiTheme="minorEastAsia" w:hAnsiTheme="minorEastAsia"/>
          <w:szCs w:val="21"/>
        </w:rPr>
      </w:pPr>
      <w:r w:rsidRPr="00F82A5D">
        <w:rPr>
          <w:rFonts w:asciiTheme="minorEastAsia" w:hAnsiTheme="minorEastAsia" w:hint="eastAsia"/>
          <w:szCs w:val="21"/>
          <w:vertAlign w:val="superscript"/>
        </w:rPr>
        <w:t>※</w:t>
      </w:r>
      <w:r w:rsidRPr="00F82A5D">
        <w:rPr>
          <w:rFonts w:asciiTheme="minorEastAsia" w:hAnsiTheme="minorEastAsia"/>
          <w:szCs w:val="21"/>
          <w:vertAlign w:val="superscript"/>
        </w:rPr>
        <w:t>1</w:t>
      </w:r>
      <w:r w:rsidR="00067471" w:rsidRPr="00F82A5D">
        <w:rPr>
          <w:rFonts w:asciiTheme="minorEastAsia" w:hAnsiTheme="minorEastAsia" w:hint="eastAsia"/>
          <w:szCs w:val="21"/>
        </w:rPr>
        <w:t>設計建設業務期間において、更新設備の試運転、撤去・解体工事、外構等の場内整備を完了すること。またその後、完了の検査を受け合格したのち、令和14年3月31日までに引渡し</w:t>
      </w:r>
      <w:r w:rsidR="00067471" w:rsidRPr="00F82A5D">
        <w:rPr>
          <w:rFonts w:asciiTheme="minorEastAsia" w:hAnsiTheme="minorEastAsia" w:hint="eastAsia"/>
          <w:szCs w:val="21"/>
        </w:rPr>
        <w:lastRenderedPageBreak/>
        <w:t>を行うこと。</w:t>
      </w:r>
    </w:p>
    <w:p w14:paraId="20684457" w14:textId="082D1D1C" w:rsidR="0049788E" w:rsidRPr="00F82A5D" w:rsidRDefault="0049788E" w:rsidP="00D21C01">
      <w:pPr>
        <w:autoSpaceDE w:val="0"/>
        <w:autoSpaceDN w:val="0"/>
        <w:adjustRightInd w:val="0"/>
        <w:ind w:leftChars="100" w:left="420" w:hangingChars="100" w:hanging="210"/>
        <w:rPr>
          <w:rFonts w:asciiTheme="minorEastAsia" w:hAnsiTheme="minorEastAsia"/>
          <w:szCs w:val="21"/>
        </w:rPr>
      </w:pPr>
      <w:r w:rsidRPr="00F82A5D">
        <w:rPr>
          <w:rFonts w:asciiTheme="minorEastAsia" w:hAnsiTheme="minorEastAsia" w:hint="eastAsia"/>
          <w:szCs w:val="21"/>
          <w:vertAlign w:val="superscript"/>
        </w:rPr>
        <w:t>※</w:t>
      </w:r>
      <w:r w:rsidRPr="00F82A5D">
        <w:rPr>
          <w:rFonts w:asciiTheme="minorEastAsia" w:hAnsiTheme="minorEastAsia"/>
          <w:szCs w:val="21"/>
          <w:vertAlign w:val="superscript"/>
        </w:rPr>
        <w:t>1</w:t>
      </w:r>
      <w:r w:rsidRPr="00F82A5D">
        <w:rPr>
          <w:rFonts w:asciiTheme="minorEastAsia" w:hAnsiTheme="minorEastAsia" w:hint="eastAsia"/>
          <w:szCs w:val="21"/>
        </w:rPr>
        <w:t>設計建設期間において、令和</w:t>
      </w:r>
      <w:r w:rsidRPr="00F82A5D">
        <w:rPr>
          <w:rFonts w:asciiTheme="minorEastAsia" w:hAnsiTheme="minorEastAsia"/>
          <w:szCs w:val="21"/>
        </w:rPr>
        <w:t>11年度末まで</w:t>
      </w:r>
      <w:r w:rsidR="00D21C01" w:rsidRPr="00F82A5D">
        <w:rPr>
          <w:rFonts w:asciiTheme="minorEastAsia" w:hAnsiTheme="minorEastAsia" w:hint="eastAsia"/>
          <w:szCs w:val="21"/>
        </w:rPr>
        <w:t>に機械濃縮設備（予備機を除く）、脱水設備、焼却炉設備について更新を完了すること。ただし、令和</w:t>
      </w:r>
      <w:r w:rsidR="00D21C01" w:rsidRPr="00F82A5D">
        <w:rPr>
          <w:rFonts w:asciiTheme="minorEastAsia" w:hAnsiTheme="minorEastAsia"/>
          <w:szCs w:val="21"/>
        </w:rPr>
        <w:t>12年度から令和13年度において受注者</w:t>
      </w:r>
      <w:r w:rsidR="00D21C01" w:rsidRPr="00F82A5D">
        <w:rPr>
          <w:rFonts w:asciiTheme="minorEastAsia" w:hAnsiTheme="minorEastAsia" w:hint="eastAsia"/>
          <w:szCs w:val="21"/>
        </w:rPr>
        <w:t>が自らの負担により既存設備を適切に維持し維持管理業務を実施する場合は、機械濃縮設備（予備機を含む）、脱水設備、焼却炉設備について更新完了の時期を令和</w:t>
      </w:r>
      <w:r w:rsidR="00D21C01" w:rsidRPr="00F82A5D">
        <w:rPr>
          <w:rFonts w:asciiTheme="minorEastAsia" w:hAnsiTheme="minorEastAsia"/>
          <w:szCs w:val="21"/>
        </w:rPr>
        <w:t>14</w:t>
      </w:r>
      <w:r w:rsidR="00D21C01" w:rsidRPr="00F82A5D">
        <w:rPr>
          <w:rFonts w:asciiTheme="minorEastAsia" w:hAnsiTheme="minorEastAsia" w:hint="eastAsia"/>
          <w:szCs w:val="21"/>
        </w:rPr>
        <w:t>年</w:t>
      </w:r>
      <w:r w:rsidR="00D21C01" w:rsidRPr="00F82A5D">
        <w:rPr>
          <w:rFonts w:asciiTheme="minorEastAsia" w:hAnsiTheme="minorEastAsia"/>
          <w:szCs w:val="21"/>
        </w:rPr>
        <w:t>2月27日までと</w:t>
      </w:r>
      <w:r w:rsidR="00D21C01" w:rsidRPr="00F82A5D">
        <w:rPr>
          <w:rFonts w:asciiTheme="minorEastAsia" w:hAnsiTheme="minorEastAsia" w:hint="eastAsia"/>
          <w:szCs w:val="21"/>
        </w:rPr>
        <w:t>することができるものとし、その場合には受注者は契約時に申し出ること。なお、いずれの場合にも令和</w:t>
      </w:r>
      <w:r w:rsidR="00D21C01" w:rsidRPr="00F82A5D">
        <w:rPr>
          <w:rFonts w:asciiTheme="minorEastAsia" w:hAnsiTheme="minorEastAsia"/>
          <w:szCs w:val="21"/>
        </w:rPr>
        <w:t>11年度末まで</w:t>
      </w:r>
      <w:r w:rsidR="00D21C01" w:rsidRPr="00F82A5D">
        <w:rPr>
          <w:rFonts w:asciiTheme="minorEastAsia" w:hAnsiTheme="minorEastAsia" w:hint="eastAsia"/>
          <w:szCs w:val="21"/>
        </w:rPr>
        <w:t>の期間において既存の機械濃縮設備、脱水設備、焼却炉設備</w:t>
      </w:r>
      <w:r w:rsidR="00D21C01" w:rsidRPr="00F82A5D">
        <w:rPr>
          <w:rFonts w:asciiTheme="minorEastAsia" w:hAnsiTheme="minorEastAsia"/>
          <w:szCs w:val="21"/>
        </w:rPr>
        <w:t>を</w:t>
      </w:r>
      <w:r w:rsidR="00D21C01" w:rsidRPr="00F82A5D">
        <w:rPr>
          <w:rFonts w:asciiTheme="minorEastAsia" w:hAnsiTheme="minorEastAsia" w:hint="eastAsia"/>
          <w:szCs w:val="21"/>
        </w:rPr>
        <w:t>用いて汚泥処理の継続が</w:t>
      </w:r>
      <w:r w:rsidRPr="00F82A5D">
        <w:rPr>
          <w:rFonts w:asciiTheme="minorEastAsia" w:hAnsiTheme="minorEastAsia" w:hint="eastAsia"/>
          <w:szCs w:val="21"/>
        </w:rPr>
        <w:t>可能な状態を保持し、既存の汚泥処理に支障をきたさないこと。</w:t>
      </w:r>
    </w:p>
    <w:p w14:paraId="042C2262" w14:textId="7F53FE9F" w:rsidR="0075007D" w:rsidRPr="00F82A5D" w:rsidRDefault="00DD2961" w:rsidP="009B1C02">
      <w:pPr>
        <w:autoSpaceDE w:val="0"/>
        <w:autoSpaceDN w:val="0"/>
        <w:adjustRightInd w:val="0"/>
        <w:ind w:leftChars="100" w:left="420" w:hangingChars="100" w:hanging="210"/>
        <w:rPr>
          <w:rFonts w:asciiTheme="minorEastAsia" w:hAnsiTheme="minorEastAsia"/>
          <w:color w:val="000000" w:themeColor="text1"/>
          <w:szCs w:val="21"/>
        </w:rPr>
      </w:pPr>
      <w:bookmarkStart w:id="21" w:name="_Hlk120175507"/>
      <w:r w:rsidRPr="00F82A5D">
        <w:rPr>
          <w:rFonts w:asciiTheme="minorEastAsia" w:hAnsiTheme="minorEastAsia" w:hint="eastAsia"/>
          <w:color w:val="000000" w:themeColor="text1"/>
          <w:szCs w:val="21"/>
          <w:vertAlign w:val="superscript"/>
        </w:rPr>
        <w:t>※</w:t>
      </w:r>
      <w:r w:rsidRPr="00F82A5D">
        <w:rPr>
          <w:rFonts w:asciiTheme="minorEastAsia" w:hAnsiTheme="minorEastAsia"/>
          <w:color w:val="000000" w:themeColor="text1"/>
          <w:szCs w:val="21"/>
          <w:vertAlign w:val="superscript"/>
        </w:rPr>
        <w:t>2</w:t>
      </w:r>
      <w:bookmarkStart w:id="22" w:name="_Hlk120175812"/>
      <w:r w:rsidRPr="00F82A5D">
        <w:rPr>
          <w:rFonts w:asciiTheme="minorEastAsia" w:hAnsiTheme="minorEastAsia" w:hint="eastAsia"/>
          <w:color w:val="000000" w:themeColor="text1"/>
          <w:szCs w:val="21"/>
        </w:rPr>
        <w:t>工期短縮の提案により、設計業務及び建設業務の期間が短縮された場合においても、維持管理</w:t>
      </w:r>
      <w:r w:rsidR="007674BA" w:rsidRPr="00F82A5D">
        <w:rPr>
          <w:rFonts w:asciiTheme="minorEastAsia" w:hAnsiTheme="minorEastAsia" w:hint="eastAsia"/>
          <w:color w:val="000000" w:themeColor="text1"/>
          <w:szCs w:val="21"/>
        </w:rPr>
        <w:t>業務</w:t>
      </w:r>
      <w:r w:rsidRPr="00F82A5D">
        <w:rPr>
          <w:rFonts w:asciiTheme="minorEastAsia" w:hAnsiTheme="minorEastAsia" w:hint="eastAsia"/>
          <w:color w:val="000000" w:themeColor="text1"/>
          <w:szCs w:val="21"/>
        </w:rPr>
        <w:t>の開始時期及び終了時期は変更しない。</w:t>
      </w:r>
      <w:r w:rsidR="00F34B45" w:rsidRPr="00F82A5D">
        <w:rPr>
          <w:rFonts w:asciiTheme="minorEastAsia" w:hAnsiTheme="minorEastAsia" w:hint="eastAsia"/>
          <w:color w:val="000000" w:themeColor="text1"/>
          <w:szCs w:val="21"/>
        </w:rPr>
        <w:t>維持管理業務期間は、本事業で</w:t>
      </w:r>
      <w:r w:rsidR="00FD3A28" w:rsidRPr="00F82A5D">
        <w:rPr>
          <w:rFonts w:asciiTheme="minorEastAsia" w:hAnsiTheme="minorEastAsia" w:hint="eastAsia"/>
          <w:color w:val="000000" w:themeColor="text1"/>
          <w:szCs w:val="21"/>
        </w:rPr>
        <w:t>設計</w:t>
      </w:r>
      <w:r w:rsidR="00F34B45" w:rsidRPr="00F82A5D">
        <w:rPr>
          <w:rFonts w:asciiTheme="minorEastAsia" w:hAnsiTheme="minorEastAsia" w:hint="eastAsia"/>
          <w:color w:val="000000" w:themeColor="text1"/>
          <w:szCs w:val="21"/>
        </w:rPr>
        <w:t>・</w:t>
      </w:r>
      <w:r w:rsidR="00FD3A28" w:rsidRPr="00F82A5D">
        <w:rPr>
          <w:rFonts w:asciiTheme="minorEastAsia" w:hAnsiTheme="minorEastAsia" w:hint="eastAsia"/>
          <w:color w:val="000000" w:themeColor="text1"/>
          <w:szCs w:val="21"/>
        </w:rPr>
        <w:t>建設</w:t>
      </w:r>
      <w:r w:rsidR="00F34B45" w:rsidRPr="00F82A5D">
        <w:rPr>
          <w:rFonts w:asciiTheme="minorEastAsia" w:hAnsiTheme="minorEastAsia" w:hint="eastAsia"/>
          <w:color w:val="000000" w:themeColor="text1"/>
          <w:szCs w:val="21"/>
        </w:rPr>
        <w:t>した</w:t>
      </w:r>
      <w:r w:rsidRPr="00F82A5D">
        <w:rPr>
          <w:rFonts w:asciiTheme="minorEastAsia" w:hAnsiTheme="minorEastAsia" w:hint="eastAsia"/>
          <w:color w:val="000000" w:themeColor="text1"/>
          <w:szCs w:val="21"/>
        </w:rPr>
        <w:t>設備</w:t>
      </w:r>
      <w:r w:rsidR="00F34B45" w:rsidRPr="00F82A5D">
        <w:rPr>
          <w:rFonts w:asciiTheme="minorEastAsia" w:hAnsiTheme="minorEastAsia" w:hint="eastAsia"/>
          <w:color w:val="000000" w:themeColor="text1"/>
          <w:szCs w:val="21"/>
        </w:rPr>
        <w:t>と</w:t>
      </w:r>
      <w:r w:rsidRPr="00F82A5D">
        <w:rPr>
          <w:rFonts w:asciiTheme="minorEastAsia" w:hAnsiTheme="minorEastAsia" w:hint="eastAsia"/>
          <w:color w:val="000000" w:themeColor="text1"/>
          <w:szCs w:val="21"/>
        </w:rPr>
        <w:t>既設汚泥処理設備</w:t>
      </w:r>
      <w:r w:rsidR="00F34B45" w:rsidRPr="00F82A5D">
        <w:rPr>
          <w:rFonts w:asciiTheme="minorEastAsia" w:hAnsiTheme="minorEastAsia" w:hint="eastAsia"/>
          <w:color w:val="000000" w:themeColor="text1"/>
          <w:szCs w:val="21"/>
        </w:rPr>
        <w:t>を含む汚泥処理施設を対象として</w:t>
      </w:r>
      <w:r w:rsidRPr="00F82A5D">
        <w:rPr>
          <w:rFonts w:asciiTheme="minorEastAsia" w:hAnsiTheme="minorEastAsia" w:hint="eastAsia"/>
          <w:color w:val="000000" w:themeColor="text1"/>
          <w:szCs w:val="21"/>
        </w:rPr>
        <w:t>実施するものとする。</w:t>
      </w:r>
      <w:bookmarkEnd w:id="22"/>
    </w:p>
    <w:p w14:paraId="5790BC40" w14:textId="1FB546DB" w:rsidR="0075007D" w:rsidRPr="00F82A5D" w:rsidRDefault="005111DD" w:rsidP="009B1C02">
      <w:pPr>
        <w:autoSpaceDE w:val="0"/>
        <w:autoSpaceDN w:val="0"/>
        <w:adjustRightInd w:val="0"/>
        <w:ind w:leftChars="100" w:left="420" w:hangingChars="100" w:hanging="210"/>
        <w:rPr>
          <w:rFonts w:asciiTheme="minorEastAsia" w:hAnsiTheme="minorEastAsia"/>
          <w:color w:val="000000" w:themeColor="text1"/>
          <w:szCs w:val="21"/>
        </w:rPr>
      </w:pPr>
      <w:r w:rsidRPr="00F82A5D">
        <w:rPr>
          <w:rFonts w:asciiTheme="minorEastAsia" w:hAnsiTheme="minorEastAsia" w:hint="eastAsia"/>
          <w:color w:val="000000" w:themeColor="text1"/>
          <w:szCs w:val="21"/>
          <w:vertAlign w:val="superscript"/>
        </w:rPr>
        <w:t>※</w:t>
      </w:r>
      <w:r w:rsidRPr="00F82A5D">
        <w:rPr>
          <w:rFonts w:asciiTheme="minorEastAsia" w:hAnsiTheme="minorEastAsia"/>
          <w:color w:val="000000" w:themeColor="text1"/>
          <w:szCs w:val="21"/>
          <w:vertAlign w:val="superscript"/>
        </w:rPr>
        <w:t>3</w:t>
      </w:r>
      <w:bookmarkStart w:id="23" w:name="_Hlk120175839"/>
      <w:r w:rsidR="00FD3A28" w:rsidRPr="00F82A5D">
        <w:rPr>
          <w:rFonts w:asciiTheme="minorEastAsia" w:hAnsiTheme="minorEastAsia" w:hint="eastAsia"/>
          <w:color w:val="000000" w:themeColor="text1"/>
          <w:szCs w:val="21"/>
        </w:rPr>
        <w:t>維持管理</w:t>
      </w:r>
      <w:r w:rsidRPr="00F82A5D">
        <w:rPr>
          <w:rFonts w:asciiTheme="minorEastAsia" w:hAnsiTheme="minorEastAsia" w:hint="eastAsia"/>
          <w:color w:val="000000" w:themeColor="text1"/>
          <w:szCs w:val="21"/>
        </w:rPr>
        <w:t>業務期間は、令和</w:t>
      </w:r>
      <w:r w:rsidRPr="00F82A5D">
        <w:rPr>
          <w:rFonts w:asciiTheme="minorEastAsia" w:hAnsiTheme="minorEastAsia"/>
          <w:color w:val="000000" w:themeColor="text1"/>
          <w:szCs w:val="21"/>
        </w:rPr>
        <w:t>1</w:t>
      </w:r>
      <w:r w:rsidR="004259AE" w:rsidRPr="00F82A5D">
        <w:rPr>
          <w:rFonts w:asciiTheme="minorEastAsia" w:hAnsiTheme="minorEastAsia" w:hint="eastAsia"/>
          <w:color w:val="000000" w:themeColor="text1"/>
          <w:szCs w:val="21"/>
        </w:rPr>
        <w:t>2</w:t>
      </w:r>
      <w:r w:rsidRPr="00F82A5D">
        <w:rPr>
          <w:rFonts w:asciiTheme="minorEastAsia" w:hAnsiTheme="minorEastAsia" w:hint="eastAsia"/>
          <w:color w:val="000000" w:themeColor="text1"/>
          <w:szCs w:val="21"/>
        </w:rPr>
        <w:t>年3月3</w:t>
      </w:r>
      <w:r w:rsidRPr="00F82A5D">
        <w:rPr>
          <w:rFonts w:asciiTheme="minorEastAsia" w:hAnsiTheme="minorEastAsia"/>
          <w:color w:val="000000" w:themeColor="text1"/>
          <w:szCs w:val="21"/>
        </w:rPr>
        <w:t>1</w:t>
      </w:r>
      <w:r w:rsidRPr="00F82A5D">
        <w:rPr>
          <w:rFonts w:asciiTheme="minorEastAsia" w:hAnsiTheme="minorEastAsia" w:hint="eastAsia"/>
          <w:color w:val="000000" w:themeColor="text1"/>
          <w:szCs w:val="21"/>
        </w:rPr>
        <w:t>日1</w:t>
      </w:r>
      <w:r w:rsidRPr="00F82A5D">
        <w:rPr>
          <w:rFonts w:asciiTheme="minorEastAsia" w:hAnsiTheme="minorEastAsia"/>
          <w:color w:val="000000" w:themeColor="text1"/>
          <w:szCs w:val="21"/>
        </w:rPr>
        <w:t>7:00</w:t>
      </w:r>
      <w:r w:rsidRPr="00F82A5D">
        <w:rPr>
          <w:rFonts w:asciiTheme="minorEastAsia" w:hAnsiTheme="minorEastAsia" w:hint="eastAsia"/>
          <w:color w:val="000000" w:themeColor="text1"/>
          <w:szCs w:val="21"/>
        </w:rPr>
        <w:t>～令和2</w:t>
      </w:r>
      <w:r w:rsidR="004259AE" w:rsidRPr="00F82A5D">
        <w:rPr>
          <w:rFonts w:asciiTheme="minorEastAsia" w:hAnsiTheme="minorEastAsia" w:hint="eastAsia"/>
          <w:color w:val="000000" w:themeColor="text1"/>
          <w:szCs w:val="21"/>
        </w:rPr>
        <w:t>3</w:t>
      </w:r>
      <w:r w:rsidRPr="00F82A5D">
        <w:rPr>
          <w:rFonts w:asciiTheme="minorEastAsia" w:hAnsiTheme="minorEastAsia" w:hint="eastAsia"/>
          <w:color w:val="000000" w:themeColor="text1"/>
          <w:szCs w:val="21"/>
        </w:rPr>
        <w:t>年3月3</w:t>
      </w:r>
      <w:r w:rsidRPr="00F82A5D">
        <w:rPr>
          <w:rFonts w:asciiTheme="minorEastAsia" w:hAnsiTheme="minorEastAsia"/>
          <w:color w:val="000000" w:themeColor="text1"/>
          <w:szCs w:val="21"/>
        </w:rPr>
        <w:t>1</w:t>
      </w:r>
      <w:r w:rsidRPr="00F82A5D">
        <w:rPr>
          <w:rFonts w:asciiTheme="minorEastAsia" w:hAnsiTheme="minorEastAsia" w:hint="eastAsia"/>
          <w:color w:val="000000" w:themeColor="text1"/>
          <w:szCs w:val="21"/>
        </w:rPr>
        <w:t>日1</w:t>
      </w:r>
      <w:r w:rsidRPr="00F82A5D">
        <w:rPr>
          <w:rFonts w:asciiTheme="minorEastAsia" w:hAnsiTheme="minorEastAsia"/>
          <w:color w:val="000000" w:themeColor="text1"/>
          <w:szCs w:val="21"/>
        </w:rPr>
        <w:t>7:00</w:t>
      </w:r>
      <w:r w:rsidRPr="00F82A5D">
        <w:rPr>
          <w:rFonts w:asciiTheme="minorEastAsia" w:hAnsiTheme="minorEastAsia" w:hint="eastAsia"/>
          <w:color w:val="000000" w:themeColor="text1"/>
          <w:szCs w:val="21"/>
        </w:rPr>
        <w:t>とする。ただし、ユーティリティ等調達業務で対象とする電力使用量と</w:t>
      </w:r>
      <w:r w:rsidR="00FD3A28" w:rsidRPr="00F82A5D">
        <w:rPr>
          <w:rFonts w:asciiTheme="minorEastAsia" w:hAnsiTheme="minorEastAsia" w:hint="eastAsia"/>
          <w:color w:val="000000" w:themeColor="text1"/>
          <w:szCs w:val="21"/>
        </w:rPr>
        <w:t>供給汚泥</w:t>
      </w:r>
      <w:r w:rsidRPr="00F82A5D">
        <w:rPr>
          <w:rFonts w:asciiTheme="minorEastAsia" w:hAnsiTheme="minorEastAsia" w:hint="eastAsia"/>
          <w:color w:val="000000" w:themeColor="text1"/>
          <w:szCs w:val="21"/>
        </w:rPr>
        <w:t>量は、令和</w:t>
      </w:r>
      <w:r w:rsidRPr="00F82A5D">
        <w:rPr>
          <w:rFonts w:asciiTheme="minorEastAsia" w:hAnsiTheme="minorEastAsia"/>
          <w:color w:val="000000" w:themeColor="text1"/>
          <w:szCs w:val="21"/>
        </w:rPr>
        <w:t>1</w:t>
      </w:r>
      <w:r w:rsidR="004259AE" w:rsidRPr="00F82A5D">
        <w:rPr>
          <w:rFonts w:asciiTheme="minorEastAsia" w:hAnsiTheme="minorEastAsia" w:hint="eastAsia"/>
          <w:color w:val="000000" w:themeColor="text1"/>
          <w:szCs w:val="21"/>
        </w:rPr>
        <w:t>2</w:t>
      </w:r>
      <w:r w:rsidRPr="00F82A5D">
        <w:rPr>
          <w:rFonts w:asciiTheme="minorEastAsia" w:hAnsiTheme="minorEastAsia" w:hint="eastAsia"/>
          <w:color w:val="000000" w:themeColor="text1"/>
          <w:szCs w:val="21"/>
        </w:rPr>
        <w:t>年</w:t>
      </w:r>
      <w:r w:rsidRPr="00F82A5D">
        <w:rPr>
          <w:rFonts w:asciiTheme="minorEastAsia" w:hAnsiTheme="minorEastAsia"/>
          <w:color w:val="000000" w:themeColor="text1"/>
          <w:szCs w:val="21"/>
        </w:rPr>
        <w:t>4</w:t>
      </w:r>
      <w:r w:rsidRPr="00F82A5D">
        <w:rPr>
          <w:rFonts w:asciiTheme="minorEastAsia" w:hAnsiTheme="minorEastAsia" w:hint="eastAsia"/>
          <w:color w:val="000000" w:themeColor="text1"/>
          <w:szCs w:val="21"/>
        </w:rPr>
        <w:t>月1日0</w:t>
      </w:r>
      <w:r w:rsidRPr="00F82A5D">
        <w:rPr>
          <w:rFonts w:asciiTheme="minorEastAsia" w:hAnsiTheme="minorEastAsia"/>
          <w:color w:val="000000" w:themeColor="text1"/>
          <w:szCs w:val="21"/>
        </w:rPr>
        <w:t>:00</w:t>
      </w:r>
      <w:r w:rsidRPr="00F82A5D">
        <w:rPr>
          <w:rFonts w:asciiTheme="minorEastAsia" w:hAnsiTheme="minorEastAsia" w:hint="eastAsia"/>
          <w:color w:val="000000" w:themeColor="text1"/>
          <w:szCs w:val="21"/>
        </w:rPr>
        <w:t>～令和</w:t>
      </w:r>
      <w:r w:rsidRPr="00F82A5D">
        <w:rPr>
          <w:rFonts w:asciiTheme="minorEastAsia" w:hAnsiTheme="minorEastAsia"/>
          <w:color w:val="000000" w:themeColor="text1"/>
          <w:szCs w:val="21"/>
        </w:rPr>
        <w:t>2</w:t>
      </w:r>
      <w:r w:rsidR="004259AE" w:rsidRPr="00F82A5D">
        <w:rPr>
          <w:rFonts w:asciiTheme="minorEastAsia" w:hAnsiTheme="minorEastAsia" w:hint="eastAsia"/>
          <w:color w:val="000000" w:themeColor="text1"/>
          <w:szCs w:val="21"/>
        </w:rPr>
        <w:t>3</w:t>
      </w:r>
      <w:r w:rsidRPr="00F82A5D">
        <w:rPr>
          <w:rFonts w:asciiTheme="minorEastAsia" w:hAnsiTheme="minorEastAsia" w:hint="eastAsia"/>
          <w:color w:val="000000" w:themeColor="text1"/>
          <w:szCs w:val="21"/>
        </w:rPr>
        <w:t>年3月3</w:t>
      </w:r>
      <w:r w:rsidRPr="00F82A5D">
        <w:rPr>
          <w:rFonts w:asciiTheme="minorEastAsia" w:hAnsiTheme="minorEastAsia"/>
          <w:color w:val="000000" w:themeColor="text1"/>
          <w:szCs w:val="21"/>
        </w:rPr>
        <w:t>1</w:t>
      </w:r>
      <w:r w:rsidRPr="00F82A5D">
        <w:rPr>
          <w:rFonts w:asciiTheme="minorEastAsia" w:hAnsiTheme="minorEastAsia" w:hint="eastAsia"/>
          <w:color w:val="000000" w:themeColor="text1"/>
          <w:szCs w:val="21"/>
        </w:rPr>
        <w:t>日2</w:t>
      </w:r>
      <w:r w:rsidRPr="00F82A5D">
        <w:rPr>
          <w:rFonts w:asciiTheme="minorEastAsia" w:hAnsiTheme="minorEastAsia"/>
          <w:color w:val="000000" w:themeColor="text1"/>
          <w:szCs w:val="21"/>
        </w:rPr>
        <w:t>4:00</w:t>
      </w:r>
      <w:r w:rsidRPr="00F82A5D">
        <w:rPr>
          <w:rFonts w:asciiTheme="minorEastAsia" w:hAnsiTheme="minorEastAsia" w:hint="eastAsia"/>
          <w:color w:val="000000" w:themeColor="text1"/>
          <w:szCs w:val="21"/>
        </w:rPr>
        <w:t>とする。</w:t>
      </w:r>
      <w:bookmarkEnd w:id="23"/>
    </w:p>
    <w:bookmarkEnd w:id="21"/>
    <w:p w14:paraId="5DFA4C87" w14:textId="25C831B7" w:rsidR="0075007D" w:rsidRPr="00F82A5D" w:rsidRDefault="00F34B45" w:rsidP="00EA3FE2">
      <w:pPr>
        <w:jc w:val="center"/>
      </w:pPr>
      <w:r w:rsidRPr="00F82A5D">
        <w:rPr>
          <w:noProof/>
        </w:rPr>
        <w:drawing>
          <wp:inline distT="0" distB="0" distL="0" distR="0" wp14:anchorId="0FB8286D" wp14:editId="0C27EEE8">
            <wp:extent cx="5580380" cy="766921"/>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766921"/>
                    </a:xfrm>
                    <a:prstGeom prst="rect">
                      <a:avLst/>
                    </a:prstGeom>
                    <a:noFill/>
                    <a:ln>
                      <a:noFill/>
                    </a:ln>
                  </pic:spPr>
                </pic:pic>
              </a:graphicData>
            </a:graphic>
          </wp:inline>
        </w:drawing>
      </w:r>
    </w:p>
    <w:p w14:paraId="57A73317" w14:textId="77777777" w:rsidR="00666221" w:rsidRPr="00F82A5D" w:rsidRDefault="00666221"/>
    <w:p w14:paraId="6656C6D5" w14:textId="5DC9F191" w:rsidR="0075007D" w:rsidRPr="00F82A5D" w:rsidRDefault="003F67B6">
      <w:pPr>
        <w:pStyle w:val="3"/>
      </w:pPr>
      <w:bookmarkStart w:id="24" w:name="_Toc44612427"/>
      <w:bookmarkStart w:id="25" w:name="_Toc44612498"/>
      <w:bookmarkStart w:id="26" w:name="_Toc171409806"/>
      <w:r w:rsidRPr="00F82A5D">
        <w:rPr>
          <w:rFonts w:hint="eastAsia"/>
        </w:rPr>
        <w:t>事業</w:t>
      </w:r>
      <w:r w:rsidR="009F79F1" w:rsidRPr="00F82A5D">
        <w:rPr>
          <w:rFonts w:hint="eastAsia"/>
        </w:rPr>
        <w:t>の概要</w:t>
      </w:r>
      <w:bookmarkEnd w:id="24"/>
      <w:bookmarkEnd w:id="25"/>
      <w:bookmarkEnd w:id="26"/>
    </w:p>
    <w:p w14:paraId="33D86F2B" w14:textId="6F720B5D" w:rsidR="002C0DCE" w:rsidRPr="00F82A5D" w:rsidRDefault="003F67B6" w:rsidP="009B1C02">
      <w:pPr>
        <w:pStyle w:val="5"/>
      </w:pPr>
      <w:r w:rsidRPr="00F82A5D">
        <w:rPr>
          <w:rFonts w:hint="eastAsia"/>
        </w:rPr>
        <w:t>事業</w:t>
      </w:r>
      <w:r w:rsidR="009F79F1" w:rsidRPr="00F82A5D">
        <w:rPr>
          <w:rFonts w:hint="eastAsia"/>
        </w:rPr>
        <w:t>方式</w:t>
      </w:r>
    </w:p>
    <w:p w14:paraId="5A85A434" w14:textId="5E49B1FB" w:rsidR="00A61718" w:rsidRPr="00F82A5D" w:rsidRDefault="00A61718" w:rsidP="00A61718">
      <w:pPr>
        <w:ind w:leftChars="300" w:left="630"/>
        <w:rPr>
          <w:color w:val="000000" w:themeColor="text1"/>
        </w:rPr>
      </w:pPr>
      <w:r w:rsidRPr="00F82A5D">
        <w:rPr>
          <w:rFonts w:hint="eastAsia"/>
          <w:color w:val="000000" w:themeColor="text1"/>
        </w:rPr>
        <w:t xml:space="preserve">　本事業は、大井水みらいセンターで発生する汚泥を対象に、既存汚泥濃縮設備・脱水設備・焼却</w:t>
      </w:r>
      <w:r w:rsidR="00CE1ECE" w:rsidRPr="00F82A5D">
        <w:rPr>
          <w:rFonts w:hint="eastAsia"/>
          <w:color w:val="000000" w:themeColor="text1"/>
        </w:rPr>
        <w:t>炉</w:t>
      </w:r>
      <w:r w:rsidRPr="00F82A5D">
        <w:rPr>
          <w:rFonts w:hint="eastAsia"/>
          <w:color w:val="000000" w:themeColor="text1"/>
        </w:rPr>
        <w:t>設備の</w:t>
      </w:r>
      <w:r w:rsidR="00D21C01" w:rsidRPr="00F82A5D">
        <w:rPr>
          <w:rFonts w:hint="eastAsia"/>
          <w:color w:val="000000" w:themeColor="text1"/>
        </w:rPr>
        <w:t>設計建設（</w:t>
      </w:r>
      <w:r w:rsidRPr="00F82A5D">
        <w:rPr>
          <w:rFonts w:hint="eastAsia"/>
          <w:color w:val="000000" w:themeColor="text1"/>
        </w:rPr>
        <w:t>更新</w:t>
      </w:r>
      <w:r w:rsidR="00D21C01" w:rsidRPr="00F82A5D">
        <w:rPr>
          <w:rFonts w:hint="eastAsia"/>
          <w:color w:val="000000" w:themeColor="text1"/>
        </w:rPr>
        <w:t>）</w:t>
      </w:r>
      <w:r w:rsidRPr="00F82A5D">
        <w:rPr>
          <w:rFonts w:hint="eastAsia"/>
          <w:color w:val="000000" w:themeColor="text1"/>
        </w:rPr>
        <w:t>を行うとともに、汚泥処理施設の維持管理・運営を行う</w:t>
      </w:r>
      <w:r w:rsidRPr="00F82A5D">
        <w:rPr>
          <w:rFonts w:hint="eastAsia"/>
          <w:color w:val="000000" w:themeColor="text1"/>
        </w:rPr>
        <w:t>DBO</w:t>
      </w:r>
      <w:r w:rsidRPr="00F82A5D">
        <w:rPr>
          <w:rFonts w:hint="eastAsia"/>
          <w:color w:val="000000" w:themeColor="text1"/>
        </w:rPr>
        <w:t>（設計建設、維持管理・運営一括発注：</w:t>
      </w:r>
      <w:r w:rsidRPr="00F82A5D">
        <w:rPr>
          <w:rFonts w:hint="eastAsia"/>
          <w:color w:val="000000" w:themeColor="text1"/>
        </w:rPr>
        <w:t>Design Build Operate</w:t>
      </w:r>
      <w:r w:rsidRPr="00F82A5D">
        <w:rPr>
          <w:rFonts w:hint="eastAsia"/>
          <w:color w:val="000000" w:themeColor="text1"/>
        </w:rPr>
        <w:t>）方式により実施する。</w:t>
      </w:r>
    </w:p>
    <w:p w14:paraId="183D6A11" w14:textId="1CDE641D" w:rsidR="00905307" w:rsidRPr="00F82A5D" w:rsidRDefault="00A61718" w:rsidP="00A61718">
      <w:pPr>
        <w:ind w:leftChars="300" w:left="630" w:firstLineChars="100" w:firstLine="210"/>
        <w:rPr>
          <w:color w:val="000000" w:themeColor="text1"/>
        </w:rPr>
      </w:pPr>
      <w:r w:rsidRPr="00F82A5D">
        <w:rPr>
          <w:rFonts w:hint="eastAsia"/>
          <w:color w:val="000000" w:themeColor="text1"/>
        </w:rPr>
        <w:t>また、</w:t>
      </w:r>
      <w:r w:rsidR="00F34B45" w:rsidRPr="00F82A5D">
        <w:rPr>
          <w:rFonts w:hint="eastAsia"/>
          <w:color w:val="000000" w:themeColor="text1"/>
        </w:rPr>
        <w:t>維持管理</w:t>
      </w:r>
      <w:r w:rsidRPr="00F82A5D">
        <w:rPr>
          <w:rFonts w:hint="eastAsia"/>
          <w:color w:val="000000" w:themeColor="text1"/>
        </w:rPr>
        <w:t>業務</w:t>
      </w:r>
      <w:r w:rsidR="00F34B45" w:rsidRPr="00F82A5D">
        <w:rPr>
          <w:rFonts w:hint="eastAsia"/>
          <w:color w:val="000000" w:themeColor="text1"/>
        </w:rPr>
        <w:t>の詳細</w:t>
      </w:r>
      <w:r w:rsidRPr="00F82A5D">
        <w:rPr>
          <w:rFonts w:hint="eastAsia"/>
          <w:color w:val="000000" w:themeColor="text1"/>
        </w:rPr>
        <w:t>は、</w:t>
      </w:r>
      <w:r w:rsidRPr="00F82A5D">
        <w:rPr>
          <w:rFonts w:hint="eastAsia"/>
          <w:color w:val="000000" w:themeColor="text1"/>
          <w:bdr w:val="single" w:sz="4" w:space="0" w:color="auto"/>
        </w:rPr>
        <w:t>別紙１</w:t>
      </w:r>
      <w:r w:rsidRPr="00F82A5D">
        <w:rPr>
          <w:rFonts w:hint="eastAsia"/>
          <w:color w:val="000000" w:themeColor="text1"/>
        </w:rPr>
        <w:t>「業務範囲区分表」によるものとする。</w:t>
      </w:r>
    </w:p>
    <w:p w14:paraId="07B18658" w14:textId="0DE1255E" w:rsidR="004078CC" w:rsidRPr="00F82A5D" w:rsidRDefault="004078CC" w:rsidP="00A61718">
      <w:pPr>
        <w:ind w:leftChars="300" w:left="630" w:firstLineChars="100" w:firstLine="210"/>
      </w:pPr>
    </w:p>
    <w:p w14:paraId="0053A63A" w14:textId="42749D0F" w:rsidR="0075007D" w:rsidRPr="00F82A5D" w:rsidRDefault="009F79F1" w:rsidP="009B1C02">
      <w:pPr>
        <w:pStyle w:val="5"/>
      </w:pPr>
      <w:r w:rsidRPr="00F82A5D">
        <w:rPr>
          <w:rFonts w:hint="eastAsia"/>
        </w:rPr>
        <w:t>業務範囲</w:t>
      </w:r>
    </w:p>
    <w:p w14:paraId="241CAC2E" w14:textId="4906B10E" w:rsidR="0075007D" w:rsidRPr="00F82A5D" w:rsidRDefault="009F79F1">
      <w:pPr>
        <w:ind w:leftChars="100" w:left="210" w:firstLineChars="100" w:firstLine="210"/>
      </w:pPr>
      <w:r w:rsidRPr="00F82A5D">
        <w:rPr>
          <w:rFonts w:hint="eastAsia"/>
        </w:rPr>
        <w:t>本業務の業務範囲については、以下</w:t>
      </w:r>
      <w:r w:rsidR="00D21C01" w:rsidRPr="00F82A5D">
        <w:rPr>
          <w:rFonts w:hint="eastAsia"/>
        </w:rPr>
        <w:t>及び</w:t>
      </w:r>
      <w:r w:rsidR="00D21C01" w:rsidRPr="00F82A5D">
        <w:rPr>
          <w:rFonts w:hint="eastAsia"/>
          <w:bdr w:val="single" w:sz="4" w:space="0" w:color="auto"/>
        </w:rPr>
        <w:t>別紙２</w:t>
      </w:r>
      <w:r w:rsidR="00D21C01" w:rsidRPr="00F82A5D">
        <w:rPr>
          <w:rFonts w:hint="eastAsia"/>
        </w:rPr>
        <w:t>「概略処理フロー」、</w:t>
      </w:r>
      <w:r w:rsidR="00D21C01" w:rsidRPr="00F82A5D">
        <w:rPr>
          <w:rFonts w:hint="eastAsia"/>
          <w:bdr w:val="single" w:sz="4" w:space="0" w:color="auto"/>
        </w:rPr>
        <w:t>別紙３</w:t>
      </w:r>
      <w:r w:rsidR="00D21C01" w:rsidRPr="00F82A5D">
        <w:rPr>
          <w:rFonts w:hint="eastAsia"/>
        </w:rPr>
        <w:t>「主要機器一覧表」のとおりである。</w:t>
      </w:r>
    </w:p>
    <w:p w14:paraId="450A65D2" w14:textId="77777777" w:rsidR="00D155B2" w:rsidRPr="00F82A5D" w:rsidRDefault="00D155B2" w:rsidP="009B1C02">
      <w:pPr>
        <w:pStyle w:val="6"/>
      </w:pPr>
      <w:r w:rsidRPr="00F82A5D">
        <w:rPr>
          <w:rFonts w:hint="eastAsia"/>
          <w:color w:val="000000" w:themeColor="text1"/>
        </w:rPr>
        <w:t>汚泥処理</w:t>
      </w:r>
      <w:r w:rsidRPr="00F82A5D">
        <w:rPr>
          <w:rFonts w:hint="eastAsia"/>
        </w:rPr>
        <w:t>施設設計建設</w:t>
      </w:r>
      <w:r w:rsidRPr="00F82A5D">
        <w:rPr>
          <w:rFonts w:hint="eastAsia"/>
          <w:color w:val="000000" w:themeColor="text1"/>
        </w:rPr>
        <w:t>業務</w:t>
      </w:r>
    </w:p>
    <w:p w14:paraId="3AF0F80A" w14:textId="77777777" w:rsidR="00D155B2" w:rsidRPr="00F82A5D" w:rsidRDefault="00D155B2" w:rsidP="0075034C">
      <w:pPr>
        <w:pStyle w:val="af3"/>
        <w:numPr>
          <w:ilvl w:val="0"/>
          <w:numId w:val="2"/>
        </w:numPr>
        <w:ind w:leftChars="0"/>
        <w:rPr>
          <w:color w:val="000000" w:themeColor="text1"/>
        </w:rPr>
      </w:pPr>
      <w:r w:rsidRPr="00F82A5D">
        <w:rPr>
          <w:rFonts w:hint="eastAsia"/>
          <w:color w:val="000000" w:themeColor="text1"/>
        </w:rPr>
        <w:t>濃縮脱水設備設計建設業務</w:t>
      </w:r>
    </w:p>
    <w:p w14:paraId="49686DCD" w14:textId="0EC4FA7C" w:rsidR="00D155B2" w:rsidRPr="00F82A5D" w:rsidRDefault="00D155B2" w:rsidP="00D155B2">
      <w:pPr>
        <w:ind w:leftChars="400" w:left="84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施設稼働から約</w:t>
      </w:r>
      <w:r w:rsidRPr="00F82A5D">
        <w:rPr>
          <w:rFonts w:asciiTheme="minorEastAsia" w:hAnsiTheme="minorEastAsia"/>
          <w:color w:val="000000" w:themeColor="text1"/>
        </w:rPr>
        <w:t>25</w:t>
      </w:r>
      <w:r w:rsidRPr="00F82A5D">
        <w:rPr>
          <w:rFonts w:asciiTheme="minorEastAsia" w:hAnsiTheme="minorEastAsia" w:hint="eastAsia"/>
          <w:color w:val="000000" w:themeColor="text1"/>
        </w:rPr>
        <w:t>年を経過し老朽化が懸念される重力濃縮設備、機械濃縮設備、脱水設備、</w:t>
      </w:r>
      <w:r w:rsidR="00F34B45" w:rsidRPr="00F82A5D">
        <w:rPr>
          <w:rFonts w:asciiTheme="minorEastAsia" w:hAnsiTheme="minorEastAsia" w:hint="eastAsia"/>
          <w:color w:val="000000" w:themeColor="text1"/>
        </w:rPr>
        <w:t>汚泥搬送・貯留・搬出設備</w:t>
      </w:r>
      <w:r w:rsidRPr="00F82A5D">
        <w:rPr>
          <w:rFonts w:asciiTheme="minorEastAsia" w:hAnsiTheme="minorEastAsia" w:hint="eastAsia"/>
          <w:color w:val="000000" w:themeColor="text1"/>
        </w:rPr>
        <w:t>及び付帯設備</w:t>
      </w:r>
      <w:r w:rsidR="00F34B45" w:rsidRPr="00F82A5D">
        <w:rPr>
          <w:rFonts w:asciiTheme="minorEastAsia" w:hAnsiTheme="minorEastAsia" w:hint="eastAsia"/>
          <w:color w:val="000000" w:themeColor="text1"/>
        </w:rPr>
        <w:t>（補器類・前処理・スカム処理等を含む）</w:t>
      </w:r>
      <w:r w:rsidRPr="00F82A5D">
        <w:rPr>
          <w:rFonts w:asciiTheme="minorEastAsia" w:hAnsiTheme="minorEastAsia" w:hint="eastAsia"/>
          <w:color w:val="000000" w:themeColor="text1"/>
        </w:rPr>
        <w:t>について、機械・電気設備の更新（設計を含む）を行う。なお、既存設備の撤去を含む。</w:t>
      </w:r>
    </w:p>
    <w:p w14:paraId="464926F7" w14:textId="77777777" w:rsidR="00D155B2" w:rsidRPr="00F82A5D" w:rsidRDefault="00D155B2" w:rsidP="0075034C">
      <w:pPr>
        <w:pStyle w:val="af3"/>
        <w:numPr>
          <w:ilvl w:val="0"/>
          <w:numId w:val="2"/>
        </w:numPr>
        <w:ind w:leftChars="0"/>
        <w:rPr>
          <w:rFonts w:asciiTheme="minorEastAsia" w:hAnsiTheme="minorEastAsia"/>
          <w:color w:val="000000" w:themeColor="text1"/>
        </w:rPr>
      </w:pPr>
      <w:r w:rsidRPr="00F82A5D">
        <w:rPr>
          <w:rFonts w:asciiTheme="minorEastAsia" w:hAnsiTheme="minorEastAsia" w:hint="eastAsia"/>
          <w:color w:val="000000" w:themeColor="text1"/>
        </w:rPr>
        <w:t>焼却炉施設設計建設業務</w:t>
      </w:r>
    </w:p>
    <w:p w14:paraId="7F68B53B" w14:textId="39956A7C" w:rsidR="00D155B2" w:rsidRPr="00F82A5D" w:rsidRDefault="00D155B2" w:rsidP="00D155B2">
      <w:pPr>
        <w:ind w:leftChars="400" w:left="840" w:firstLineChars="100" w:firstLine="210"/>
        <w:rPr>
          <w:color w:val="000000" w:themeColor="text1"/>
        </w:rPr>
      </w:pPr>
      <w:r w:rsidRPr="00F82A5D">
        <w:rPr>
          <w:rFonts w:asciiTheme="minorEastAsia" w:hAnsiTheme="minorEastAsia" w:hint="eastAsia"/>
          <w:color w:val="000000" w:themeColor="text1"/>
        </w:rPr>
        <w:lastRenderedPageBreak/>
        <w:t>施設稼働から約2</w:t>
      </w:r>
      <w:r w:rsidRPr="00F82A5D">
        <w:rPr>
          <w:rFonts w:asciiTheme="minorEastAsia" w:hAnsiTheme="minorEastAsia"/>
          <w:color w:val="000000" w:themeColor="text1"/>
        </w:rPr>
        <w:t>5</w:t>
      </w:r>
      <w:r w:rsidRPr="00F82A5D">
        <w:rPr>
          <w:rFonts w:asciiTheme="minorEastAsia" w:hAnsiTheme="minorEastAsia" w:hint="eastAsia"/>
          <w:color w:val="000000" w:themeColor="text1"/>
        </w:rPr>
        <w:t>年を経過し老朽化が懸念される焼却炉施設について、機械・電気・土木・建築・建築附帯</w:t>
      </w:r>
      <w:r w:rsidR="005B21C6" w:rsidRPr="00F82A5D">
        <w:rPr>
          <w:rFonts w:asciiTheme="minorEastAsia" w:hAnsiTheme="minorEastAsia" w:hint="eastAsia"/>
          <w:color w:val="000000" w:themeColor="text1"/>
        </w:rPr>
        <w:t>及び付帯設備</w:t>
      </w:r>
      <w:r w:rsidRPr="00F82A5D">
        <w:rPr>
          <w:rFonts w:asciiTheme="minorEastAsia" w:hAnsiTheme="minorEastAsia" w:hint="eastAsia"/>
          <w:color w:val="000000" w:themeColor="text1"/>
        </w:rPr>
        <w:t>の設計建</w:t>
      </w:r>
      <w:r w:rsidRPr="00F82A5D">
        <w:rPr>
          <w:rFonts w:hint="eastAsia"/>
          <w:color w:val="000000" w:themeColor="text1"/>
        </w:rPr>
        <w:t>設業務を実施する。既存焼却炉施設</w:t>
      </w:r>
      <w:r w:rsidR="00513104" w:rsidRPr="00F82A5D">
        <w:rPr>
          <w:rFonts w:hint="eastAsia"/>
          <w:color w:val="000000" w:themeColor="text1"/>
        </w:rPr>
        <w:t>は廃止とし、そ</w:t>
      </w:r>
      <w:r w:rsidRPr="00F82A5D">
        <w:rPr>
          <w:rFonts w:hint="eastAsia"/>
          <w:color w:val="000000" w:themeColor="text1"/>
        </w:rPr>
        <w:t>の撤去は</w:t>
      </w:r>
      <w:r w:rsidR="003F67B6" w:rsidRPr="00F82A5D">
        <w:rPr>
          <w:rFonts w:hint="eastAsia"/>
          <w:color w:val="000000" w:themeColor="text1"/>
        </w:rPr>
        <w:t>業務</w:t>
      </w:r>
      <w:r w:rsidR="00F34B45" w:rsidRPr="00F82A5D">
        <w:rPr>
          <w:rFonts w:hint="eastAsia"/>
          <w:color w:val="000000" w:themeColor="text1"/>
        </w:rPr>
        <w:t>対象外とする。ただし、</w:t>
      </w:r>
      <w:r w:rsidR="00067471" w:rsidRPr="00F82A5D">
        <w:rPr>
          <w:rFonts w:hint="eastAsia"/>
          <w:color w:val="000000" w:themeColor="text1"/>
        </w:rPr>
        <w:t>脱水機棟</w:t>
      </w:r>
      <w:r w:rsidR="00F34B45" w:rsidRPr="00F82A5D">
        <w:rPr>
          <w:rFonts w:hint="eastAsia"/>
          <w:color w:val="000000" w:themeColor="text1"/>
        </w:rPr>
        <w:t>から焼却炉設備への搬送コンベヤ</w:t>
      </w:r>
      <w:r w:rsidR="00482BFA" w:rsidRPr="00F82A5D">
        <w:rPr>
          <w:rFonts w:hint="eastAsia"/>
          <w:color w:val="000000" w:themeColor="text1"/>
        </w:rPr>
        <w:t>及び脱水機棟内の焼却電気設備</w:t>
      </w:r>
      <w:r w:rsidR="00F34B45" w:rsidRPr="00F82A5D">
        <w:rPr>
          <w:rFonts w:hint="eastAsia"/>
          <w:color w:val="000000" w:themeColor="text1"/>
        </w:rPr>
        <w:t>は撤去対象とする。</w:t>
      </w:r>
    </w:p>
    <w:p w14:paraId="6EFDA106" w14:textId="77777777" w:rsidR="00D155B2" w:rsidRPr="00F82A5D" w:rsidRDefault="00D155B2" w:rsidP="00D155B2">
      <w:pPr>
        <w:ind w:leftChars="200" w:left="420" w:firstLineChars="100" w:firstLine="210"/>
      </w:pPr>
    </w:p>
    <w:p w14:paraId="3540FE7A" w14:textId="3A38535D" w:rsidR="0075007D" w:rsidRPr="00F82A5D" w:rsidRDefault="00D155B2" w:rsidP="009B1C02">
      <w:pPr>
        <w:pStyle w:val="6"/>
      </w:pPr>
      <w:r w:rsidRPr="00F82A5D" w:rsidDel="0027715B">
        <w:t xml:space="preserve"> </w:t>
      </w:r>
      <w:r w:rsidR="000E7A45" w:rsidRPr="00F82A5D">
        <w:rPr>
          <w:rFonts w:hint="eastAsia"/>
        </w:rPr>
        <w:t>維持管理業務</w:t>
      </w:r>
    </w:p>
    <w:p w14:paraId="196F5E45" w14:textId="48BF8594" w:rsidR="0075007D" w:rsidRPr="00F82A5D" w:rsidRDefault="008C5885">
      <w:pPr>
        <w:ind w:leftChars="200" w:left="420" w:firstLineChars="100" w:firstLine="210"/>
      </w:pPr>
      <w:r w:rsidRPr="00F82A5D">
        <w:rPr>
          <w:rFonts w:hint="eastAsia"/>
        </w:rPr>
        <w:t>大井</w:t>
      </w:r>
      <w:r w:rsidR="009F79F1" w:rsidRPr="00F82A5D">
        <w:rPr>
          <w:rFonts w:hint="eastAsia"/>
        </w:rPr>
        <w:t>水みらいセンターにおける汚泥処理施設について、日常の運転管理業務、保全管理業務、物品調達業務、補修業務等を実施するもの。</w:t>
      </w:r>
    </w:p>
    <w:p w14:paraId="60804FA3" w14:textId="2C6F1EE0" w:rsidR="0075007D" w:rsidRPr="00F82A5D" w:rsidRDefault="00482BFA">
      <w:pPr>
        <w:ind w:leftChars="200" w:left="420" w:firstLineChars="100" w:firstLine="210"/>
      </w:pPr>
      <w:r w:rsidRPr="00F82A5D">
        <w:rPr>
          <w:rFonts w:hint="eastAsia"/>
        </w:rPr>
        <w:t>維持</w:t>
      </w:r>
      <w:r w:rsidR="009F79F1" w:rsidRPr="00F82A5D">
        <w:rPr>
          <w:rFonts w:hint="eastAsia"/>
        </w:rPr>
        <w:t>管理業務に係る</w:t>
      </w:r>
      <w:r w:rsidR="00DE6388" w:rsidRPr="00F82A5D">
        <w:rPr>
          <w:rFonts w:hint="eastAsia"/>
        </w:rPr>
        <w:t>業務</w:t>
      </w:r>
      <w:r w:rsidR="00D21C01" w:rsidRPr="00F82A5D">
        <w:rPr>
          <w:rFonts w:hint="eastAsia"/>
        </w:rPr>
        <w:t>範囲については</w:t>
      </w:r>
      <w:r w:rsidR="009F79F1" w:rsidRPr="00F82A5D">
        <w:rPr>
          <w:rFonts w:hint="eastAsia"/>
          <w:bdr w:val="single" w:sz="4" w:space="0" w:color="auto"/>
        </w:rPr>
        <w:t>別紙１</w:t>
      </w:r>
      <w:r w:rsidR="009F79F1" w:rsidRPr="00F82A5D">
        <w:rPr>
          <w:rFonts w:hint="eastAsia"/>
        </w:rPr>
        <w:t xml:space="preserve">　</w:t>
      </w:r>
      <w:r w:rsidR="00D21C01" w:rsidRPr="00F82A5D">
        <w:rPr>
          <w:rFonts w:hint="eastAsia"/>
        </w:rPr>
        <w:t>「</w:t>
      </w:r>
      <w:r w:rsidR="009F79F1" w:rsidRPr="00F82A5D">
        <w:rPr>
          <w:rFonts w:hint="eastAsia"/>
        </w:rPr>
        <w:t>業務範囲区分表」に示す。</w:t>
      </w:r>
    </w:p>
    <w:p w14:paraId="357C0080" w14:textId="77777777" w:rsidR="0075007D" w:rsidRPr="00F82A5D" w:rsidRDefault="0075007D"/>
    <w:p w14:paraId="7EF24FBA" w14:textId="6E6032B4" w:rsidR="0075007D" w:rsidRPr="00F82A5D" w:rsidRDefault="009F79F1" w:rsidP="009B1C02">
      <w:pPr>
        <w:pStyle w:val="5"/>
      </w:pPr>
      <w:bookmarkStart w:id="27" w:name="_Toc135306807"/>
      <w:bookmarkStart w:id="28" w:name="_Toc135912219"/>
      <w:bookmarkStart w:id="29" w:name="_Toc135306808"/>
      <w:bookmarkStart w:id="30" w:name="_Toc135912220"/>
      <w:bookmarkStart w:id="31" w:name="_Toc135306809"/>
      <w:bookmarkStart w:id="32" w:name="_Toc135912221"/>
      <w:bookmarkStart w:id="33" w:name="_Toc135306810"/>
      <w:bookmarkStart w:id="34" w:name="_Toc135912222"/>
      <w:bookmarkStart w:id="35" w:name="_Toc135306811"/>
      <w:bookmarkStart w:id="36" w:name="_Toc135912223"/>
      <w:bookmarkStart w:id="37" w:name="_Toc135306812"/>
      <w:bookmarkStart w:id="38" w:name="_Toc135912224"/>
      <w:bookmarkEnd w:id="27"/>
      <w:bookmarkEnd w:id="28"/>
      <w:bookmarkEnd w:id="29"/>
      <w:bookmarkEnd w:id="30"/>
      <w:bookmarkEnd w:id="31"/>
      <w:bookmarkEnd w:id="32"/>
      <w:bookmarkEnd w:id="33"/>
      <w:bookmarkEnd w:id="34"/>
      <w:bookmarkEnd w:id="35"/>
      <w:bookmarkEnd w:id="36"/>
      <w:bookmarkEnd w:id="37"/>
      <w:bookmarkEnd w:id="38"/>
      <w:r w:rsidRPr="00F82A5D">
        <w:rPr>
          <w:rFonts w:hint="eastAsia"/>
        </w:rPr>
        <w:t>処理フロー及び対象機器</w:t>
      </w:r>
    </w:p>
    <w:p w14:paraId="30E99FD0" w14:textId="0B9AF034" w:rsidR="0075007D" w:rsidRPr="00F82A5D" w:rsidRDefault="009F79F1">
      <w:pPr>
        <w:ind w:leftChars="100" w:left="210" w:firstLineChars="100" w:firstLine="210"/>
      </w:pPr>
      <w:r w:rsidRPr="00F82A5D">
        <w:rPr>
          <w:rFonts w:hint="eastAsia"/>
          <w:bdr w:val="single" w:sz="4" w:space="0" w:color="auto"/>
        </w:rPr>
        <w:t>別紙２</w:t>
      </w:r>
      <w:r w:rsidR="00D21C01" w:rsidRPr="00F82A5D">
        <w:rPr>
          <w:rFonts w:hint="eastAsia"/>
        </w:rPr>
        <w:t>「概略処理フロー」</w:t>
      </w:r>
      <w:r w:rsidRPr="00F82A5D">
        <w:rPr>
          <w:rFonts w:hint="eastAsia"/>
        </w:rPr>
        <w:t>に本業務の処理フローを、</w:t>
      </w:r>
      <w:r w:rsidRPr="00F82A5D">
        <w:rPr>
          <w:rFonts w:hint="eastAsia"/>
          <w:bdr w:val="single" w:sz="4" w:space="0" w:color="auto"/>
        </w:rPr>
        <w:t>別紙３</w:t>
      </w:r>
      <w:r w:rsidR="00B2462C" w:rsidRPr="00F82A5D">
        <w:rPr>
          <w:rFonts w:hint="eastAsia"/>
        </w:rPr>
        <w:t>「主要機器一覧表」に対象となる主要</w:t>
      </w:r>
      <w:r w:rsidRPr="00F82A5D">
        <w:rPr>
          <w:rFonts w:hint="eastAsia"/>
        </w:rPr>
        <w:t>機器を示す。</w:t>
      </w:r>
    </w:p>
    <w:p w14:paraId="0DA4B12D" w14:textId="77777777" w:rsidR="0075007D" w:rsidRPr="00F82A5D" w:rsidRDefault="0075007D"/>
    <w:p w14:paraId="022DD12F" w14:textId="77777777" w:rsidR="0075007D" w:rsidRPr="00F82A5D" w:rsidRDefault="009F79F1">
      <w:pPr>
        <w:pStyle w:val="3"/>
      </w:pPr>
      <w:bookmarkStart w:id="39" w:name="_Toc44612499"/>
      <w:bookmarkStart w:id="40" w:name="_Toc44612428"/>
      <w:bookmarkStart w:id="41" w:name="_Toc171409807"/>
      <w:r w:rsidRPr="00F82A5D">
        <w:rPr>
          <w:rFonts w:hint="eastAsia"/>
        </w:rPr>
        <w:t>受注者の責任</w:t>
      </w:r>
      <w:bookmarkEnd w:id="39"/>
      <w:bookmarkEnd w:id="40"/>
      <w:bookmarkEnd w:id="41"/>
    </w:p>
    <w:p w14:paraId="32BEB6A4" w14:textId="77777777" w:rsidR="0075007D" w:rsidRPr="00F82A5D" w:rsidRDefault="009F79F1" w:rsidP="00B2462C">
      <w:pPr>
        <w:ind w:leftChars="100" w:left="210" w:firstLineChars="100" w:firstLine="210"/>
      </w:pPr>
      <w:r w:rsidRPr="00F82A5D">
        <w:rPr>
          <w:rFonts w:hint="eastAsia"/>
        </w:rPr>
        <w:t>受注者は、要求水準書（案）及び自らの技術提案に基づく性能水準を確保するよう、誠実に業務を実施すること。</w:t>
      </w:r>
    </w:p>
    <w:p w14:paraId="59717EC1" w14:textId="0F06117E" w:rsidR="0075007D" w:rsidRPr="00F82A5D" w:rsidRDefault="0075007D">
      <w:pPr>
        <w:ind w:firstLineChars="100" w:firstLine="210"/>
      </w:pPr>
    </w:p>
    <w:p w14:paraId="16662514" w14:textId="01A21178" w:rsidR="00947612" w:rsidRPr="00F82A5D" w:rsidRDefault="00B2462C" w:rsidP="00741BEF">
      <w:pPr>
        <w:pStyle w:val="3"/>
      </w:pPr>
      <w:bookmarkStart w:id="42" w:name="_Toc171409808"/>
      <w:r w:rsidRPr="00F82A5D">
        <w:rPr>
          <w:rFonts w:hint="eastAsia"/>
        </w:rPr>
        <w:t>緊急</w:t>
      </w:r>
      <w:r w:rsidR="00947612" w:rsidRPr="00F82A5D">
        <w:rPr>
          <w:rFonts w:hint="eastAsia"/>
        </w:rPr>
        <w:t>時の協力</w:t>
      </w:r>
      <w:bookmarkEnd w:id="42"/>
    </w:p>
    <w:p w14:paraId="76D9C2C5" w14:textId="026883BC" w:rsidR="00947612" w:rsidRPr="00F82A5D" w:rsidRDefault="00B2462C" w:rsidP="00B2462C">
      <w:pPr>
        <w:ind w:leftChars="100" w:left="210" w:firstLineChars="100" w:firstLine="210"/>
      </w:pPr>
      <w:r w:rsidRPr="00F82A5D">
        <w:rPr>
          <w:rFonts w:hint="eastAsia"/>
        </w:rPr>
        <w:t>施設の突発的な故障や災害の発生により、大阪府内の市町村等が所管する汚泥処理施設の機能が停止した場合、大阪府所管の水みらいセンターにおいて、その下水汚泥を受け入れる場合があり大井水みらいセンターについても受け入れ対象施設としている。大阪府において緊急時に下水汚泥を受け入れる必要が発生した場合、汚泥処理に影響を与えない範囲で汚泥の受け入れ</w:t>
      </w:r>
      <w:r w:rsidR="000E7A45" w:rsidRPr="00F82A5D">
        <w:rPr>
          <w:rFonts w:hint="eastAsia"/>
        </w:rPr>
        <w:t>に協力すること。</w:t>
      </w:r>
      <w:r w:rsidR="00A47EB9" w:rsidRPr="00F82A5D">
        <w:rPr>
          <w:rFonts w:hint="eastAsia"/>
        </w:rPr>
        <w:t>精算項目、算出方法については別途、事業契約書によるものとする。</w:t>
      </w:r>
    </w:p>
    <w:p w14:paraId="72C5B291" w14:textId="77777777" w:rsidR="00741BEF" w:rsidRPr="00F82A5D" w:rsidRDefault="00741BEF">
      <w:pPr>
        <w:ind w:firstLineChars="100" w:firstLine="210"/>
      </w:pPr>
    </w:p>
    <w:p w14:paraId="36B493A9" w14:textId="77777777" w:rsidR="0075007D" w:rsidRPr="00F82A5D" w:rsidRDefault="009F79F1">
      <w:pPr>
        <w:pStyle w:val="2"/>
        <w:ind w:left="454"/>
        <w:rPr>
          <w:color w:val="000000" w:themeColor="text1"/>
        </w:rPr>
      </w:pPr>
      <w:bookmarkStart w:id="43" w:name="_Toc171409809"/>
      <w:r w:rsidRPr="00F82A5D">
        <w:rPr>
          <w:rFonts w:hint="eastAsia"/>
          <w:color w:val="000000" w:themeColor="text1"/>
        </w:rPr>
        <w:t>業務実施に係る配置技術者</w:t>
      </w:r>
      <w:bookmarkEnd w:id="43"/>
    </w:p>
    <w:p w14:paraId="489196EE" w14:textId="77777777" w:rsidR="0075007D" w:rsidRPr="00F82A5D" w:rsidRDefault="00F42718" w:rsidP="00F42718">
      <w:pPr>
        <w:pStyle w:val="3"/>
        <w:rPr>
          <w:color w:val="000000" w:themeColor="text1"/>
        </w:rPr>
      </w:pPr>
      <w:bookmarkStart w:id="44" w:name="_Toc171409810"/>
      <w:r w:rsidRPr="00F82A5D">
        <w:rPr>
          <w:rFonts w:hint="eastAsia"/>
          <w:color w:val="000000" w:themeColor="text1"/>
        </w:rPr>
        <w:t>事業総括責任者</w:t>
      </w:r>
      <w:bookmarkEnd w:id="44"/>
    </w:p>
    <w:p w14:paraId="416777AB" w14:textId="77FEAA55" w:rsidR="00A67A96" w:rsidRPr="00F82A5D" w:rsidRDefault="009F79F1" w:rsidP="00B2462C">
      <w:pPr>
        <w:widowControl/>
        <w:ind w:leftChars="100" w:left="210"/>
        <w:jc w:val="left"/>
        <w:rPr>
          <w:rFonts w:ascii="ＭＳ 明朝" w:hAnsi="ＭＳ 明朝"/>
          <w:szCs w:val="21"/>
        </w:rPr>
      </w:pPr>
      <w:r w:rsidRPr="00F82A5D">
        <w:rPr>
          <w:rFonts w:hint="eastAsia"/>
          <w:color w:val="000000" w:themeColor="text1"/>
          <w:szCs w:val="21"/>
        </w:rPr>
        <w:t xml:space="preserve">　</w:t>
      </w:r>
      <w:r w:rsidR="00A67A96" w:rsidRPr="00F82A5D">
        <w:rPr>
          <w:rFonts w:hint="eastAsia"/>
          <w:szCs w:val="21"/>
        </w:rPr>
        <w:t>代表企業又は構成</w:t>
      </w:r>
      <w:r w:rsidR="00A67A96" w:rsidRPr="00726473">
        <w:rPr>
          <w:rFonts w:hint="eastAsia"/>
          <w:szCs w:val="21"/>
        </w:rPr>
        <w:t>企業のうち</w:t>
      </w:r>
      <w:r w:rsidR="00F21F54" w:rsidRPr="00726473">
        <w:rPr>
          <w:rFonts w:hint="eastAsia"/>
          <w:szCs w:val="21"/>
        </w:rPr>
        <w:t>焼却炉</w:t>
      </w:r>
      <w:r w:rsidR="00F21F54" w:rsidRPr="00726473">
        <w:rPr>
          <w:rFonts w:ascii="ＭＳ 明朝" w:hAnsi="ＭＳ 明朝" w:hint="eastAsia"/>
          <w:szCs w:val="21"/>
        </w:rPr>
        <w:t>機械設備工事又は</w:t>
      </w:r>
      <w:r w:rsidR="00A67A96" w:rsidRPr="00726473">
        <w:rPr>
          <w:rFonts w:hint="eastAsia"/>
          <w:szCs w:val="21"/>
        </w:rPr>
        <w:t>運転管理業務を実施する企業（運転管理業務を</w:t>
      </w:r>
      <w:r w:rsidR="00F21F54" w:rsidRPr="00726473">
        <w:rPr>
          <w:rFonts w:hint="eastAsia"/>
          <w:szCs w:val="21"/>
        </w:rPr>
        <w:t>共同企業体</w:t>
      </w:r>
      <w:r w:rsidR="00A67A96" w:rsidRPr="00726473">
        <w:rPr>
          <w:rFonts w:hint="eastAsia"/>
          <w:szCs w:val="21"/>
        </w:rPr>
        <w:t>で実施する場合は</w:t>
      </w:r>
      <w:r w:rsidR="00A67A96" w:rsidRPr="00726473">
        <w:rPr>
          <w:rFonts w:ascii="ＭＳ 明朝" w:hAnsi="ＭＳ 明朝" w:hint="eastAsia"/>
          <w:szCs w:val="21"/>
        </w:rPr>
        <w:t>主担当企業</w:t>
      </w:r>
      <w:r w:rsidR="00A67A96" w:rsidRPr="00726473">
        <w:rPr>
          <w:rFonts w:hint="eastAsia"/>
          <w:szCs w:val="21"/>
        </w:rPr>
        <w:t>）より、</w:t>
      </w:r>
      <w:r w:rsidR="00A67A96" w:rsidRPr="00726473">
        <w:rPr>
          <w:rFonts w:asciiTheme="minorEastAsia" w:hAnsiTheme="minorEastAsia" w:hint="eastAsia"/>
          <w:szCs w:val="21"/>
          <w:bdr w:val="single" w:sz="4" w:space="0" w:color="auto"/>
        </w:rPr>
        <w:t>別紙４</w:t>
      </w:r>
      <w:r w:rsidR="00B2462C" w:rsidRPr="00726473">
        <w:rPr>
          <w:rFonts w:asciiTheme="minorEastAsia" w:hAnsiTheme="minorEastAsia" w:hint="eastAsia"/>
          <w:szCs w:val="21"/>
        </w:rPr>
        <w:t>「受注者の資格基準等」３</w:t>
      </w:r>
      <w:r w:rsidR="00B2462C" w:rsidRPr="00726473">
        <w:rPr>
          <w:rFonts w:asciiTheme="minorEastAsia" w:hAnsiTheme="minorEastAsia"/>
          <w:szCs w:val="21"/>
        </w:rPr>
        <w:t>.（１）</w:t>
      </w:r>
      <w:r w:rsidR="00A67A96" w:rsidRPr="00726473">
        <w:rPr>
          <w:rFonts w:asciiTheme="minorEastAsia" w:hAnsiTheme="minorEastAsia" w:hint="eastAsia"/>
          <w:szCs w:val="21"/>
        </w:rPr>
        <w:t>の</w:t>
      </w:r>
      <w:r w:rsidR="00A67A96" w:rsidRPr="00726473">
        <w:rPr>
          <w:rFonts w:hint="eastAsia"/>
          <w:szCs w:val="21"/>
        </w:rPr>
        <w:t>要</w:t>
      </w:r>
      <w:r w:rsidR="00A67A96" w:rsidRPr="00F82A5D">
        <w:rPr>
          <w:rFonts w:hint="eastAsia"/>
          <w:szCs w:val="21"/>
        </w:rPr>
        <w:t>件を満たす技術者</w:t>
      </w:r>
      <w:r w:rsidR="00A67A96" w:rsidRPr="00F82A5D">
        <w:rPr>
          <w:rFonts w:asciiTheme="minorEastAsia" w:hAnsiTheme="minorEastAsia" w:hint="eastAsia"/>
          <w:szCs w:val="21"/>
        </w:rPr>
        <w:t>を事業総括責任者と</w:t>
      </w:r>
      <w:r w:rsidR="00A67A96" w:rsidRPr="00F82A5D">
        <w:rPr>
          <w:rFonts w:hint="eastAsia"/>
          <w:szCs w:val="21"/>
        </w:rPr>
        <w:t>して</w:t>
      </w:r>
      <w:r w:rsidR="00A67A96" w:rsidRPr="00F82A5D">
        <w:rPr>
          <w:rFonts w:asciiTheme="minorEastAsia" w:hAnsiTheme="minorEastAsia" w:hint="eastAsia"/>
          <w:szCs w:val="21"/>
        </w:rPr>
        <w:t>SPCに籍を置かせ、</w:t>
      </w:r>
      <w:r w:rsidR="00A67A96" w:rsidRPr="00F82A5D">
        <w:rPr>
          <w:rFonts w:hint="eastAsia"/>
          <w:szCs w:val="21"/>
        </w:rPr>
        <w:t>本</w:t>
      </w:r>
      <w:r w:rsidR="00A67A96" w:rsidRPr="00F82A5D">
        <w:rPr>
          <w:rFonts w:ascii="ＭＳ 明朝" w:hAnsi="ＭＳ 明朝" w:hint="eastAsia"/>
          <w:szCs w:val="21"/>
        </w:rPr>
        <w:t>事業</w:t>
      </w:r>
      <w:r w:rsidR="00A67A96" w:rsidRPr="00F82A5D">
        <w:rPr>
          <w:rFonts w:hint="eastAsia"/>
          <w:szCs w:val="21"/>
        </w:rPr>
        <w:t>期間中において選任し配置し</w:t>
      </w:r>
      <w:r w:rsidR="00A67A96" w:rsidRPr="00F82A5D">
        <w:rPr>
          <w:rFonts w:ascii="ＭＳ 明朝" w:hAnsi="ＭＳ 明朝" w:hint="eastAsia"/>
          <w:szCs w:val="21"/>
        </w:rPr>
        <w:t>なければならない。なお、現場への常駐は求めない。</w:t>
      </w:r>
    </w:p>
    <w:p w14:paraId="3966C2BF" w14:textId="48C8BE48" w:rsidR="00A67A96" w:rsidRPr="00F82A5D" w:rsidRDefault="00B2462C" w:rsidP="00B2462C">
      <w:pPr>
        <w:ind w:leftChars="100" w:left="210" w:firstLineChars="100" w:firstLine="210"/>
        <w:rPr>
          <w:szCs w:val="21"/>
        </w:rPr>
      </w:pPr>
      <w:r w:rsidRPr="00F82A5D">
        <w:rPr>
          <w:rFonts w:ascii="ＭＳ 明朝" w:hAnsi="ＭＳ 明朝" w:hint="eastAsia"/>
          <w:szCs w:val="21"/>
        </w:rPr>
        <w:t>事業総括責任者</w:t>
      </w:r>
      <w:r w:rsidR="00A67A96" w:rsidRPr="00F82A5D">
        <w:rPr>
          <w:rFonts w:hint="eastAsia"/>
          <w:szCs w:val="21"/>
        </w:rPr>
        <w:t>は設計業務</w:t>
      </w:r>
      <w:r w:rsidR="00A67A96" w:rsidRPr="00F82A5D">
        <w:rPr>
          <w:rFonts w:asciiTheme="minorEastAsia" w:hAnsiTheme="minorEastAsia" w:hint="eastAsia"/>
          <w:szCs w:val="21"/>
        </w:rPr>
        <w:t>総括</w:t>
      </w:r>
      <w:r w:rsidR="00A67A96" w:rsidRPr="00F82A5D">
        <w:rPr>
          <w:rFonts w:hint="eastAsia"/>
          <w:szCs w:val="21"/>
        </w:rPr>
        <w:t>責任者又は建設業務総括責任者</w:t>
      </w:r>
      <w:r w:rsidR="00F21F54" w:rsidRPr="00F82A5D">
        <w:rPr>
          <w:rFonts w:hint="eastAsia"/>
          <w:szCs w:val="21"/>
        </w:rPr>
        <w:t>又は維持管理業務総括責任者</w:t>
      </w:r>
      <w:r w:rsidR="00A67A96" w:rsidRPr="00F82A5D">
        <w:rPr>
          <w:rFonts w:hint="eastAsia"/>
          <w:szCs w:val="21"/>
        </w:rPr>
        <w:t>のいずれかを兼ねることができるものとする。ただし、設計又は工場製作のみが行われている期間（※</w:t>
      </w:r>
      <w:r w:rsidR="00A67A96" w:rsidRPr="00F82A5D">
        <w:rPr>
          <w:rFonts w:ascii="ＭＳ 明朝" w:hAnsi="ＭＳ 明朝" w:hint="eastAsia"/>
          <w:szCs w:val="21"/>
        </w:rPr>
        <w:t>1</w:t>
      </w:r>
      <w:r w:rsidR="00A67A96" w:rsidRPr="00F82A5D">
        <w:rPr>
          <w:rFonts w:hint="eastAsia"/>
          <w:szCs w:val="21"/>
        </w:rPr>
        <w:t>）については、</w:t>
      </w:r>
      <w:r w:rsidRPr="00F82A5D">
        <w:rPr>
          <w:rFonts w:ascii="ＭＳ 明朝" w:hAnsi="ＭＳ 明朝" w:hint="eastAsia"/>
          <w:szCs w:val="21"/>
        </w:rPr>
        <w:t>事業総括責任者</w:t>
      </w:r>
      <w:r w:rsidRPr="00F82A5D">
        <w:rPr>
          <w:rFonts w:hint="eastAsia"/>
          <w:szCs w:val="21"/>
        </w:rPr>
        <w:t>は</w:t>
      </w:r>
      <w:r w:rsidR="00A67A96" w:rsidRPr="00F82A5D">
        <w:rPr>
          <w:rFonts w:hint="eastAsia"/>
          <w:szCs w:val="21"/>
        </w:rPr>
        <w:t>設計業務総括責任者及び建設業務総括責任者の両方を兼ねることができるものとする。</w:t>
      </w:r>
    </w:p>
    <w:p w14:paraId="3649FB3E" w14:textId="744A095D" w:rsidR="00A67A96" w:rsidRPr="00F82A5D" w:rsidRDefault="00F36270" w:rsidP="00F36270">
      <w:pPr>
        <w:ind w:leftChars="100" w:left="210" w:firstLineChars="100" w:firstLine="210"/>
        <w:rPr>
          <w:szCs w:val="21"/>
        </w:rPr>
      </w:pPr>
      <w:r w:rsidRPr="00F82A5D">
        <w:rPr>
          <w:rFonts w:ascii="ＭＳ 明朝" w:hAnsi="ＭＳ 明朝" w:hint="eastAsia"/>
          <w:szCs w:val="21"/>
        </w:rPr>
        <w:t>事業総括責任者</w:t>
      </w:r>
      <w:r w:rsidR="00A67A96" w:rsidRPr="00F82A5D">
        <w:rPr>
          <w:rFonts w:hint="eastAsia"/>
          <w:szCs w:val="21"/>
        </w:rPr>
        <w:t>が維持管理業務総括責任者</w:t>
      </w:r>
      <w:r w:rsidRPr="00F82A5D">
        <w:rPr>
          <w:rFonts w:asciiTheme="minorEastAsia" w:hAnsiTheme="minorEastAsia" w:hint="eastAsia"/>
          <w:szCs w:val="21"/>
        </w:rPr>
        <w:t>を兼ねる場合については</w:t>
      </w:r>
      <w:r w:rsidR="00A67A96" w:rsidRPr="00F82A5D">
        <w:rPr>
          <w:rFonts w:hint="eastAsia"/>
          <w:szCs w:val="21"/>
        </w:rPr>
        <w:t>運転管理業務総括責任者</w:t>
      </w:r>
      <w:r w:rsidR="00A67A96" w:rsidRPr="00F82A5D">
        <w:rPr>
          <w:rFonts w:ascii="ＭＳ 明朝" w:hAnsi="ＭＳ 明朝" w:hint="eastAsia"/>
          <w:szCs w:val="21"/>
        </w:rPr>
        <w:t>を</w:t>
      </w:r>
      <w:r w:rsidRPr="00F82A5D">
        <w:rPr>
          <w:rFonts w:ascii="ＭＳ 明朝" w:hAnsi="ＭＳ 明朝" w:hint="eastAsia"/>
          <w:szCs w:val="21"/>
        </w:rPr>
        <w:t>、</w:t>
      </w:r>
      <w:r w:rsidR="00A67A96" w:rsidRPr="00F82A5D">
        <w:rPr>
          <w:rFonts w:asciiTheme="minorEastAsia" w:hAnsiTheme="minorEastAsia" w:hint="eastAsia"/>
          <w:szCs w:val="21"/>
        </w:rPr>
        <w:t>設計業務総括責任者を兼ねる場合については</w:t>
      </w:r>
      <w:r w:rsidR="00A67A96" w:rsidRPr="00F82A5D">
        <w:rPr>
          <w:rFonts w:ascii="ＭＳ 明朝" w:hAnsi="ＭＳ 明朝" w:hint="eastAsia"/>
          <w:szCs w:val="21"/>
        </w:rPr>
        <w:t>システム設計技術者</w:t>
      </w:r>
      <w:r w:rsidR="00A67A96" w:rsidRPr="00F82A5D">
        <w:rPr>
          <w:rFonts w:hint="eastAsia"/>
          <w:szCs w:val="21"/>
        </w:rPr>
        <w:t>（※</w:t>
      </w:r>
      <w:r w:rsidR="00A67A96" w:rsidRPr="00F82A5D">
        <w:rPr>
          <w:rFonts w:ascii="ＭＳ 明朝" w:hAnsi="ＭＳ 明朝" w:hint="eastAsia"/>
          <w:szCs w:val="21"/>
        </w:rPr>
        <w:t>2</w:t>
      </w:r>
      <w:r w:rsidR="00A67A96" w:rsidRPr="00F82A5D">
        <w:rPr>
          <w:rFonts w:hint="eastAsia"/>
          <w:szCs w:val="21"/>
        </w:rPr>
        <w:t>）</w:t>
      </w:r>
      <w:r w:rsidR="00A67A96" w:rsidRPr="00F82A5D">
        <w:rPr>
          <w:rFonts w:ascii="ＭＳ 明朝" w:hAnsi="ＭＳ 明朝" w:hint="eastAsia"/>
          <w:szCs w:val="21"/>
        </w:rPr>
        <w:t>を</w:t>
      </w:r>
      <w:r w:rsidRPr="00F82A5D">
        <w:rPr>
          <w:rFonts w:ascii="ＭＳ 明朝" w:hAnsi="ＭＳ 明朝" w:hint="eastAsia"/>
          <w:szCs w:val="21"/>
        </w:rPr>
        <w:t>、また、</w:t>
      </w:r>
      <w:r w:rsidRPr="00F82A5D">
        <w:rPr>
          <w:rFonts w:ascii="ＭＳ 明朝" w:hAnsi="ＭＳ 明朝" w:hint="eastAsia"/>
          <w:szCs w:val="21"/>
        </w:rPr>
        <w:lastRenderedPageBreak/>
        <w:t>建設業務総括責任者を兼ねる場合については</w:t>
      </w:r>
      <w:r w:rsidR="00A67A96" w:rsidRPr="00F82A5D">
        <w:rPr>
          <w:rFonts w:ascii="ＭＳ 明朝" w:hAnsi="ＭＳ 明朝" w:hint="eastAsia"/>
          <w:szCs w:val="21"/>
        </w:rPr>
        <w:t>SPCから発注される建設工事における配置技術者（主任技術者・監理技術者）を兼ねることができるものとする。</w:t>
      </w:r>
    </w:p>
    <w:p w14:paraId="4F385BE7" w14:textId="77777777" w:rsidR="00A67A96" w:rsidRPr="00F82A5D" w:rsidRDefault="00A67A96" w:rsidP="00F36270">
      <w:pPr>
        <w:autoSpaceDE w:val="0"/>
        <w:autoSpaceDN w:val="0"/>
        <w:adjustRightInd w:val="0"/>
        <w:spacing w:line="240" w:lineRule="exact"/>
        <w:ind w:leftChars="100" w:left="530" w:hangingChars="200" w:hanging="320"/>
        <w:rPr>
          <w:rFonts w:ascii="ＭＳ 明朝" w:hAnsi="ＭＳ 明朝"/>
          <w:sz w:val="16"/>
          <w:szCs w:val="20"/>
        </w:rPr>
      </w:pPr>
      <w:r w:rsidRPr="00F82A5D">
        <w:rPr>
          <w:rFonts w:ascii="ＭＳ 明朝" w:hAnsi="ＭＳ 明朝" w:hint="eastAsia"/>
          <w:sz w:val="16"/>
          <w:szCs w:val="20"/>
        </w:rPr>
        <w:t>※</w:t>
      </w:r>
      <w:r w:rsidRPr="00F82A5D">
        <w:rPr>
          <w:rFonts w:ascii="ＭＳ 明朝" w:hAnsi="ＭＳ 明朝"/>
          <w:sz w:val="16"/>
          <w:szCs w:val="20"/>
        </w:rPr>
        <w:t xml:space="preserve">1 </w:t>
      </w:r>
      <w:r w:rsidRPr="00F82A5D">
        <w:rPr>
          <w:rFonts w:ascii="ＭＳ 明朝" w:hAnsi="ＭＳ 明朝" w:hint="eastAsia"/>
          <w:sz w:val="16"/>
          <w:szCs w:val="20"/>
        </w:rPr>
        <w:t>工場製作のみが行われている期間とは、機器等を調達する期間であり、現場施工に着手するまでの期間（現場事務所の設置、資機材の搬入又は仮設工事等が開始されるまでの間）とする。</w:t>
      </w:r>
    </w:p>
    <w:p w14:paraId="402A99B7" w14:textId="77777777" w:rsidR="00A67A96" w:rsidRPr="00F82A5D" w:rsidRDefault="00A67A96" w:rsidP="00F36270">
      <w:pPr>
        <w:autoSpaceDE w:val="0"/>
        <w:autoSpaceDN w:val="0"/>
        <w:adjustRightInd w:val="0"/>
        <w:spacing w:line="240" w:lineRule="exact"/>
        <w:ind w:leftChars="100" w:left="530" w:hangingChars="200" w:hanging="320"/>
        <w:rPr>
          <w:rFonts w:ascii="ＭＳ 明朝" w:hAnsi="ＭＳ 明朝"/>
          <w:sz w:val="16"/>
          <w:szCs w:val="20"/>
        </w:rPr>
      </w:pPr>
      <w:r w:rsidRPr="00F82A5D">
        <w:rPr>
          <w:rFonts w:ascii="ＭＳ 明朝" w:hAnsi="ＭＳ 明朝" w:hint="eastAsia"/>
          <w:sz w:val="16"/>
          <w:szCs w:val="20"/>
        </w:rPr>
        <w:t>※</w:t>
      </w:r>
      <w:r w:rsidRPr="00F82A5D">
        <w:rPr>
          <w:rFonts w:ascii="ＭＳ 明朝" w:hAnsi="ＭＳ 明朝"/>
          <w:sz w:val="16"/>
          <w:szCs w:val="20"/>
        </w:rPr>
        <w:t xml:space="preserve">2 </w:t>
      </w:r>
      <w:r w:rsidRPr="00F82A5D">
        <w:rPr>
          <w:rFonts w:ascii="ＭＳ 明朝" w:hAnsi="ＭＳ 明朝" w:hint="eastAsia"/>
          <w:sz w:val="16"/>
          <w:szCs w:val="20"/>
        </w:rPr>
        <w:t>システム設計技術者とは、工場製作期間及び現場工事期間を通して、当該工事における機器単体及びプラントシステムの機能確保のためのシステム設計管理（※</w:t>
      </w:r>
      <w:r w:rsidRPr="00F82A5D">
        <w:rPr>
          <w:rFonts w:ascii="ＭＳ 明朝" w:hAnsi="ＭＳ 明朝"/>
          <w:sz w:val="16"/>
          <w:szCs w:val="20"/>
        </w:rPr>
        <w:t>3）業務を行う責任者である。</w:t>
      </w:r>
    </w:p>
    <w:p w14:paraId="3D57D16E" w14:textId="77777777" w:rsidR="00A67A96" w:rsidRPr="00F82A5D" w:rsidRDefault="00A67A96" w:rsidP="00F36270">
      <w:pPr>
        <w:autoSpaceDE w:val="0"/>
        <w:autoSpaceDN w:val="0"/>
        <w:adjustRightInd w:val="0"/>
        <w:spacing w:line="240" w:lineRule="exact"/>
        <w:ind w:leftChars="100" w:left="530" w:hangingChars="200" w:hanging="320"/>
        <w:rPr>
          <w:rFonts w:ascii="ＭＳ 明朝" w:hAnsi="ＭＳ 明朝"/>
          <w:sz w:val="16"/>
          <w:szCs w:val="20"/>
        </w:rPr>
      </w:pPr>
      <w:r w:rsidRPr="00F82A5D">
        <w:rPr>
          <w:rFonts w:ascii="ＭＳ 明朝" w:hAnsi="ＭＳ 明朝" w:hint="eastAsia"/>
          <w:sz w:val="16"/>
          <w:szCs w:val="20"/>
        </w:rPr>
        <w:t>※</w:t>
      </w:r>
      <w:r w:rsidRPr="00F82A5D">
        <w:rPr>
          <w:rFonts w:ascii="ＭＳ 明朝" w:hAnsi="ＭＳ 明朝"/>
          <w:sz w:val="16"/>
          <w:szCs w:val="20"/>
        </w:rPr>
        <w:t xml:space="preserve">3 </w:t>
      </w:r>
      <w:r w:rsidRPr="00F82A5D">
        <w:rPr>
          <w:rFonts w:ascii="ＭＳ 明朝" w:hAnsi="ＭＳ 明朝" w:hint="eastAsia"/>
          <w:sz w:val="16"/>
          <w:szCs w:val="20"/>
        </w:rPr>
        <w:t>システム設計管理とは、一連の機器がシステムとしての機能を適正に発揮するため、設計図、設計計算、製作仕様、試運転等の確認及び個別装置の設計検証、性能検証等を行うことをいう。</w:t>
      </w:r>
    </w:p>
    <w:p w14:paraId="2027A943" w14:textId="77777777" w:rsidR="0075007D" w:rsidRPr="00F82A5D" w:rsidRDefault="0075007D">
      <w:pPr>
        <w:widowControl/>
        <w:jc w:val="left"/>
        <w:rPr>
          <w:color w:val="000000" w:themeColor="text1"/>
        </w:rPr>
      </w:pPr>
    </w:p>
    <w:p w14:paraId="5CDBE99C" w14:textId="77777777" w:rsidR="00A67A96" w:rsidRPr="00F82A5D" w:rsidRDefault="00A67A96" w:rsidP="00A67A96">
      <w:pPr>
        <w:pStyle w:val="3"/>
        <w:rPr>
          <w:color w:val="000000" w:themeColor="text1"/>
        </w:rPr>
      </w:pPr>
      <w:bookmarkStart w:id="45" w:name="_Toc171409811"/>
      <w:r w:rsidRPr="00F82A5D">
        <w:rPr>
          <w:rFonts w:hint="eastAsia"/>
          <w:color w:val="000000" w:themeColor="text1"/>
        </w:rPr>
        <w:t>設計建設業務に係る配置技術者</w:t>
      </w:r>
      <w:bookmarkEnd w:id="45"/>
    </w:p>
    <w:p w14:paraId="7B9DDE89" w14:textId="496520B6" w:rsidR="00A67A96" w:rsidRPr="00F82A5D" w:rsidRDefault="00A67A96" w:rsidP="00A67A96">
      <w:pPr>
        <w:rPr>
          <w:color w:val="000000" w:themeColor="text1"/>
        </w:rPr>
      </w:pPr>
      <w:r w:rsidRPr="00F82A5D">
        <w:rPr>
          <w:rFonts w:hint="eastAsia"/>
          <w:color w:val="000000" w:themeColor="text1"/>
        </w:rPr>
        <w:t xml:space="preserve">　受注者は、本業務のうち設計建設業務を行う者は、</w:t>
      </w:r>
      <w:r w:rsidRPr="00F82A5D">
        <w:rPr>
          <w:rFonts w:hint="eastAsia"/>
          <w:color w:val="000000" w:themeColor="text1"/>
          <w:bdr w:val="single" w:sz="4" w:space="0" w:color="auto"/>
        </w:rPr>
        <w:t>別紙４</w:t>
      </w:r>
      <w:r w:rsidR="003D1645" w:rsidRPr="00F82A5D">
        <w:rPr>
          <w:rFonts w:asciiTheme="minorEastAsia" w:hAnsiTheme="minorEastAsia" w:hint="eastAsia"/>
          <w:szCs w:val="21"/>
        </w:rPr>
        <w:t>「受注者の資格基準等」３</w:t>
      </w:r>
      <w:r w:rsidR="003D1645" w:rsidRPr="00F82A5D">
        <w:rPr>
          <w:rFonts w:asciiTheme="minorEastAsia" w:hAnsiTheme="minorEastAsia"/>
          <w:szCs w:val="21"/>
        </w:rPr>
        <w:t>.（２）</w:t>
      </w:r>
      <w:r w:rsidRPr="00F82A5D">
        <w:rPr>
          <w:rFonts w:hint="eastAsia"/>
          <w:color w:val="000000" w:themeColor="text1"/>
        </w:rPr>
        <w:t>の全ての要件を満たす以下の技術者を配置しなければならない。</w:t>
      </w:r>
    </w:p>
    <w:p w14:paraId="726F17F1" w14:textId="77777777" w:rsidR="00A67A96" w:rsidRPr="00F82A5D" w:rsidRDefault="00A67A96" w:rsidP="00A67A96">
      <w:pPr>
        <w:rPr>
          <w:color w:val="000000" w:themeColor="text1"/>
        </w:rPr>
      </w:pPr>
    </w:p>
    <w:p w14:paraId="2AF6613A" w14:textId="77777777" w:rsidR="00A67A96" w:rsidRPr="00F82A5D" w:rsidRDefault="00A67A96" w:rsidP="00A67A96">
      <w:pPr>
        <w:pStyle w:val="5"/>
      </w:pPr>
      <w:r w:rsidRPr="00F82A5D">
        <w:rPr>
          <w:rFonts w:hint="eastAsia"/>
        </w:rPr>
        <w:t>設計業務総括責任者</w:t>
      </w:r>
    </w:p>
    <w:p w14:paraId="038A2153" w14:textId="6B1704FB" w:rsidR="00A67A96" w:rsidRPr="00F82A5D" w:rsidRDefault="00A67A96" w:rsidP="00A67A96">
      <w:pPr>
        <w:ind w:leftChars="100" w:left="210" w:firstLineChars="100" w:firstLine="210"/>
        <w:rPr>
          <w:rFonts w:asciiTheme="minorEastAsia" w:hAnsiTheme="minorEastAsia"/>
        </w:rPr>
      </w:pPr>
      <w:r w:rsidRPr="00F82A5D">
        <w:rPr>
          <w:rFonts w:asciiTheme="minorEastAsia" w:hAnsiTheme="minorEastAsia" w:hint="eastAsia"/>
        </w:rPr>
        <w:t>構成企業のうち</w:t>
      </w:r>
      <w:r w:rsidR="00513104" w:rsidRPr="00F82A5D">
        <w:rPr>
          <w:rFonts w:asciiTheme="minorEastAsia" w:hAnsiTheme="minorEastAsia" w:hint="eastAsia"/>
          <w:szCs w:val="21"/>
        </w:rPr>
        <w:t>焼却炉</w:t>
      </w:r>
      <w:r w:rsidRPr="00F82A5D">
        <w:rPr>
          <w:rFonts w:asciiTheme="minorEastAsia" w:hAnsiTheme="minorEastAsia" w:hint="eastAsia"/>
        </w:rPr>
        <w:t>機械設備工事を実施する企業より、設計業務総括責任者としてSPCに籍を置かせ、設計建設期間中において選任し配置</w:t>
      </w:r>
      <w:r w:rsidR="003D1645" w:rsidRPr="00F82A5D">
        <w:rPr>
          <w:rFonts w:asciiTheme="minorEastAsia" w:hAnsiTheme="minorEastAsia" w:hint="eastAsia"/>
        </w:rPr>
        <w:t>する</w:t>
      </w:r>
      <w:r w:rsidRPr="00F82A5D">
        <w:rPr>
          <w:rFonts w:asciiTheme="minorEastAsia" w:hAnsiTheme="minorEastAsia" w:hint="eastAsia"/>
        </w:rPr>
        <w:t>こと。なお、現場への常駐は求めない。当該技術者の設計建設期間の途中での交代は原則認めないが、当該技術者の死亡、疾病、出産、育児、介護又は退職等、真にやむを得ない場合は、発注者へ「理由書」を提出して発注者の承諾を得た後、参加資格に記載された要件を満たす者と途中交代できるものとする。</w:t>
      </w:r>
    </w:p>
    <w:p w14:paraId="652D1DC7" w14:textId="7D732B86" w:rsidR="00A67A96" w:rsidRPr="00F82A5D" w:rsidRDefault="00A67A96" w:rsidP="00A67A96">
      <w:pPr>
        <w:ind w:leftChars="100" w:left="210" w:firstLineChars="100" w:firstLine="210"/>
        <w:rPr>
          <w:rFonts w:asciiTheme="minorEastAsia" w:hAnsiTheme="minorEastAsia"/>
        </w:rPr>
      </w:pPr>
      <w:r w:rsidRPr="00F82A5D">
        <w:rPr>
          <w:rFonts w:asciiTheme="minorEastAsia" w:hAnsiTheme="minorEastAsia" w:hint="eastAsia"/>
        </w:rPr>
        <w:t>また、</w:t>
      </w:r>
      <w:r w:rsidR="003D1645" w:rsidRPr="00F82A5D">
        <w:rPr>
          <w:rFonts w:asciiTheme="minorEastAsia" w:hAnsiTheme="minorEastAsia" w:hint="eastAsia"/>
        </w:rPr>
        <w:t>設計業務総括責任者</w:t>
      </w:r>
      <w:r w:rsidRPr="00F82A5D">
        <w:rPr>
          <w:rFonts w:asciiTheme="minorEastAsia" w:hAnsiTheme="minorEastAsia" w:hint="eastAsia"/>
        </w:rPr>
        <w:t>はSPCから発注される</w:t>
      </w:r>
      <w:r w:rsidR="00513104" w:rsidRPr="00F82A5D">
        <w:rPr>
          <w:rFonts w:asciiTheme="minorEastAsia" w:hAnsiTheme="minorEastAsia" w:hint="eastAsia"/>
          <w:szCs w:val="21"/>
        </w:rPr>
        <w:t>焼却炉</w:t>
      </w:r>
      <w:r w:rsidRPr="00F82A5D">
        <w:rPr>
          <w:rFonts w:asciiTheme="minorEastAsia" w:hAnsiTheme="minorEastAsia" w:hint="eastAsia"/>
        </w:rPr>
        <w:t>機械設備工事におけるシステム設計技術者を兼ねることができるものとする。</w:t>
      </w:r>
    </w:p>
    <w:p w14:paraId="31136998" w14:textId="77777777" w:rsidR="00A67A96" w:rsidRPr="00F82A5D" w:rsidRDefault="00A67A96" w:rsidP="00A67A96">
      <w:pPr>
        <w:ind w:leftChars="100" w:left="210" w:firstLineChars="100" w:firstLine="210"/>
        <w:rPr>
          <w:rFonts w:asciiTheme="minorEastAsia" w:hAnsiTheme="minorEastAsia"/>
        </w:rPr>
      </w:pPr>
    </w:p>
    <w:p w14:paraId="50C6B19A" w14:textId="77777777" w:rsidR="00A67A96" w:rsidRPr="00F82A5D" w:rsidRDefault="00A67A96" w:rsidP="00A67A96">
      <w:pPr>
        <w:pStyle w:val="5"/>
      </w:pPr>
      <w:r w:rsidRPr="00F82A5D">
        <w:rPr>
          <w:rFonts w:hint="eastAsia"/>
        </w:rPr>
        <w:t>建設業務総括責任者</w:t>
      </w:r>
    </w:p>
    <w:p w14:paraId="6BC3E850" w14:textId="7F4BCFD9" w:rsidR="00A67A96" w:rsidRPr="00F82A5D" w:rsidRDefault="00A67A96" w:rsidP="00A67A96">
      <w:pPr>
        <w:ind w:leftChars="100" w:left="210" w:firstLineChars="100" w:firstLine="210"/>
        <w:rPr>
          <w:rFonts w:asciiTheme="minorEastAsia" w:hAnsiTheme="minorEastAsia"/>
        </w:rPr>
      </w:pPr>
      <w:r w:rsidRPr="00F82A5D">
        <w:rPr>
          <w:rFonts w:asciiTheme="minorEastAsia" w:hAnsiTheme="minorEastAsia" w:hint="eastAsia"/>
        </w:rPr>
        <w:t>構成企業のうち</w:t>
      </w:r>
      <w:r w:rsidR="00513104" w:rsidRPr="00F82A5D">
        <w:rPr>
          <w:rFonts w:asciiTheme="minorEastAsia" w:hAnsiTheme="minorEastAsia" w:hint="eastAsia"/>
          <w:szCs w:val="21"/>
        </w:rPr>
        <w:t>焼却炉</w:t>
      </w:r>
      <w:r w:rsidRPr="00F82A5D">
        <w:rPr>
          <w:rFonts w:asciiTheme="minorEastAsia" w:hAnsiTheme="minorEastAsia" w:hint="eastAsia"/>
        </w:rPr>
        <w:t>機械設備工事を実施する企業より、建設業務総括責任者としてSPCに籍を置かせ、建設期間中において専任で配置</w:t>
      </w:r>
      <w:r w:rsidR="003D1645" w:rsidRPr="00F82A5D">
        <w:rPr>
          <w:rFonts w:asciiTheme="minorEastAsia" w:hAnsiTheme="minorEastAsia" w:hint="eastAsia"/>
        </w:rPr>
        <w:t>する</w:t>
      </w:r>
      <w:r w:rsidRPr="00F82A5D">
        <w:rPr>
          <w:rFonts w:asciiTheme="minorEastAsia" w:hAnsiTheme="minorEastAsia" w:hint="eastAsia"/>
        </w:rPr>
        <w:t>こと。また、</w:t>
      </w:r>
      <w:r w:rsidR="003D1645" w:rsidRPr="00F82A5D">
        <w:rPr>
          <w:rFonts w:asciiTheme="minorEastAsia" w:hAnsiTheme="minorEastAsia" w:hint="eastAsia"/>
        </w:rPr>
        <w:t>建設業務総括責任者</w:t>
      </w:r>
      <w:r w:rsidRPr="00F82A5D">
        <w:rPr>
          <w:rFonts w:asciiTheme="minorEastAsia" w:hAnsiTheme="minorEastAsia" w:hint="eastAsia"/>
        </w:rPr>
        <w:t>は現場常駐とする</w:t>
      </w:r>
      <w:r w:rsidR="003D1645" w:rsidRPr="00F82A5D">
        <w:rPr>
          <w:rFonts w:asciiTheme="minorEastAsia" w:hAnsiTheme="minorEastAsia" w:hint="eastAsia"/>
        </w:rPr>
        <w:t>。ただし</w:t>
      </w:r>
      <w:r w:rsidRPr="00F82A5D">
        <w:rPr>
          <w:rFonts w:asciiTheme="minorEastAsia" w:hAnsiTheme="minorEastAsia" w:hint="eastAsia"/>
        </w:rPr>
        <w:t>、設計及び工場製作のみが行われている期間（※）については、「専任」及び「常駐」を</w:t>
      </w:r>
      <w:r w:rsidR="007970CD" w:rsidRPr="00F82A5D">
        <w:rPr>
          <w:rFonts w:asciiTheme="minorEastAsia" w:hAnsiTheme="minorEastAsia" w:hint="eastAsia"/>
        </w:rPr>
        <w:t>求めず、また、</w:t>
      </w:r>
      <w:r w:rsidRPr="00F82A5D">
        <w:rPr>
          <w:rFonts w:asciiTheme="minorEastAsia" w:hAnsiTheme="minorEastAsia" w:hint="eastAsia"/>
        </w:rPr>
        <w:t>設計業務総括責任者が</w:t>
      </w:r>
      <w:r w:rsidR="007970CD" w:rsidRPr="00F82A5D">
        <w:rPr>
          <w:rFonts w:asciiTheme="minorEastAsia" w:hAnsiTheme="minorEastAsia" w:hint="eastAsia"/>
        </w:rPr>
        <w:t>建設業務総括責任者</w:t>
      </w:r>
      <w:r w:rsidRPr="00F82A5D">
        <w:rPr>
          <w:rFonts w:asciiTheme="minorEastAsia" w:hAnsiTheme="minorEastAsia" w:hint="eastAsia"/>
        </w:rPr>
        <w:t>を兼ねることができるものとする。また、</w:t>
      </w:r>
      <w:r w:rsidR="007970CD" w:rsidRPr="00F82A5D">
        <w:rPr>
          <w:rFonts w:asciiTheme="minorEastAsia" w:hAnsiTheme="minorEastAsia" w:hint="eastAsia"/>
        </w:rPr>
        <w:t>建設業務総括責任者</w:t>
      </w:r>
      <w:r w:rsidRPr="00F82A5D">
        <w:rPr>
          <w:rFonts w:asciiTheme="minorEastAsia" w:hAnsiTheme="minorEastAsia" w:hint="eastAsia"/>
        </w:rPr>
        <w:t>の建設期間の途中での交代は原則認めないが、死亡、疾病、出産、育児、介護又は退職等、真にやむを得ない場合のほか、以下の場合等において、発注者へ「理由書」を提出して発注者の承諾を得た後、参加資格に記載された要件を満たす者と途中交代できるものとする。</w:t>
      </w:r>
    </w:p>
    <w:p w14:paraId="55B4444A" w14:textId="77777777" w:rsidR="00A67A96" w:rsidRPr="00F82A5D" w:rsidRDefault="00A67A96" w:rsidP="003D1645">
      <w:pPr>
        <w:ind w:leftChars="200" w:left="630" w:hangingChars="100" w:hanging="210"/>
        <w:rPr>
          <w:rFonts w:asciiTheme="minorEastAsia" w:hAnsiTheme="minorEastAsia"/>
        </w:rPr>
      </w:pPr>
      <w:r w:rsidRPr="00F82A5D">
        <w:rPr>
          <w:rFonts w:asciiTheme="minorEastAsia" w:hAnsiTheme="minorEastAsia" w:hint="eastAsia"/>
        </w:rPr>
        <w:t>・受注者の責によらない理由により工事中止又は工事内容の大幅な変更が発生し、工期が延長された場合</w:t>
      </w:r>
    </w:p>
    <w:p w14:paraId="7FACB534" w14:textId="77777777" w:rsidR="00A67A96" w:rsidRPr="00F82A5D" w:rsidRDefault="00A67A96" w:rsidP="00A67A96">
      <w:pPr>
        <w:ind w:leftChars="100" w:left="210" w:firstLineChars="100" w:firstLine="210"/>
        <w:rPr>
          <w:rFonts w:asciiTheme="minorEastAsia" w:hAnsiTheme="minorEastAsia"/>
        </w:rPr>
      </w:pPr>
      <w:r w:rsidRPr="00F82A5D">
        <w:rPr>
          <w:rFonts w:asciiTheme="minorEastAsia" w:hAnsiTheme="minorEastAsia" w:hint="eastAsia"/>
        </w:rPr>
        <w:t>・工場製作を含む工事であって、工場のみから現地へ工事現場が移行する時点</w:t>
      </w:r>
    </w:p>
    <w:p w14:paraId="1FB0826E" w14:textId="77777777" w:rsidR="00A67A96" w:rsidRPr="00F82A5D" w:rsidRDefault="00A67A96" w:rsidP="003D1645">
      <w:pPr>
        <w:ind w:leftChars="200" w:left="630" w:hangingChars="100" w:hanging="210"/>
        <w:rPr>
          <w:rFonts w:asciiTheme="minorEastAsia" w:hAnsiTheme="minorEastAsia"/>
        </w:rPr>
      </w:pPr>
      <w:r w:rsidRPr="00F82A5D">
        <w:rPr>
          <w:rFonts w:asciiTheme="minorEastAsia" w:hAnsiTheme="minorEastAsia" w:hint="eastAsia"/>
        </w:rPr>
        <w:t>・現地での現場着手後、工事期間中に改めて工場製作のみの期間となるとき、現地から工場へ工事現場が移行する時点</w:t>
      </w:r>
    </w:p>
    <w:p w14:paraId="51887739" w14:textId="136452E8" w:rsidR="00A67A96" w:rsidRPr="00F82A5D" w:rsidRDefault="00A67A96" w:rsidP="00A67A96">
      <w:pPr>
        <w:ind w:leftChars="100" w:left="210" w:firstLineChars="100" w:firstLine="210"/>
        <w:rPr>
          <w:rFonts w:asciiTheme="minorEastAsia" w:hAnsiTheme="minorEastAsia"/>
        </w:rPr>
      </w:pPr>
      <w:r w:rsidRPr="00F82A5D">
        <w:rPr>
          <w:rFonts w:asciiTheme="minorEastAsia" w:hAnsiTheme="minorEastAsia" w:hint="eastAsia"/>
        </w:rPr>
        <w:t>なお、</w:t>
      </w:r>
      <w:r w:rsidR="007970CD" w:rsidRPr="00F82A5D">
        <w:rPr>
          <w:rFonts w:asciiTheme="minorEastAsia" w:hAnsiTheme="minorEastAsia" w:hint="eastAsia"/>
        </w:rPr>
        <w:t>建設業務総括責任者</w:t>
      </w:r>
      <w:r w:rsidRPr="00F82A5D">
        <w:rPr>
          <w:rFonts w:asciiTheme="minorEastAsia" w:hAnsiTheme="minorEastAsia" w:hint="eastAsia"/>
        </w:rPr>
        <w:t>はSPCから発注される</w:t>
      </w:r>
      <w:r w:rsidR="00513104" w:rsidRPr="00F82A5D">
        <w:rPr>
          <w:rFonts w:asciiTheme="minorEastAsia" w:hAnsiTheme="minorEastAsia" w:hint="eastAsia"/>
          <w:szCs w:val="21"/>
        </w:rPr>
        <w:t>焼却炉</w:t>
      </w:r>
      <w:r w:rsidRPr="00F82A5D">
        <w:rPr>
          <w:rFonts w:asciiTheme="minorEastAsia" w:hAnsiTheme="minorEastAsia" w:hint="eastAsia"/>
        </w:rPr>
        <w:t>機械設備工事における配置技術者（主任技術者・監理技術者）を兼ねることができるものとする。</w:t>
      </w:r>
    </w:p>
    <w:p w14:paraId="17FA525F" w14:textId="0C85F36B" w:rsidR="00A67A96" w:rsidRPr="00F82A5D" w:rsidRDefault="007970CD" w:rsidP="007970CD">
      <w:pPr>
        <w:ind w:leftChars="226" w:left="635" w:hangingChars="100" w:hanging="160"/>
        <w:rPr>
          <w:rFonts w:asciiTheme="minorEastAsia" w:hAnsiTheme="minorEastAsia"/>
          <w:sz w:val="16"/>
        </w:rPr>
      </w:pPr>
      <w:r w:rsidRPr="00F82A5D">
        <w:rPr>
          <w:rFonts w:asciiTheme="minorEastAsia" w:hAnsiTheme="minorEastAsia" w:hint="eastAsia"/>
          <w:sz w:val="16"/>
        </w:rPr>
        <w:t>※</w:t>
      </w:r>
      <w:r w:rsidR="00A67A96" w:rsidRPr="00F82A5D">
        <w:rPr>
          <w:rFonts w:asciiTheme="minorEastAsia" w:hAnsiTheme="minorEastAsia" w:hint="eastAsia"/>
          <w:sz w:val="16"/>
        </w:rPr>
        <w:t>工場製作のみが行われている期間とは、機器等を調達する期間であり、現場施工に着手するまでの期間（現場事務所の設置、資機材の搬入又は仮設工事等が開始されるまでの間）とする。</w:t>
      </w:r>
    </w:p>
    <w:p w14:paraId="09E6CCDD" w14:textId="77777777" w:rsidR="00A67A96" w:rsidRPr="00F82A5D" w:rsidRDefault="00A67A96" w:rsidP="00A67A96">
      <w:pPr>
        <w:ind w:leftChars="100" w:left="210" w:firstLineChars="100" w:firstLine="210"/>
        <w:rPr>
          <w:rFonts w:asciiTheme="minorEastAsia" w:hAnsiTheme="minorEastAsia"/>
        </w:rPr>
      </w:pPr>
    </w:p>
    <w:p w14:paraId="29F0C46C" w14:textId="77777777" w:rsidR="00A67A96" w:rsidRPr="00F82A5D" w:rsidRDefault="00A67A96" w:rsidP="00A67A96">
      <w:pPr>
        <w:pStyle w:val="5"/>
      </w:pPr>
      <w:r w:rsidRPr="00F82A5D">
        <w:rPr>
          <w:rFonts w:hint="eastAsia"/>
        </w:rPr>
        <w:t>システム設計技術者</w:t>
      </w:r>
    </w:p>
    <w:p w14:paraId="14AC271F" w14:textId="5838B2B0" w:rsidR="00A67A96" w:rsidRPr="00F82A5D" w:rsidRDefault="00A67A96" w:rsidP="00A67A96">
      <w:pPr>
        <w:ind w:leftChars="100" w:left="210" w:firstLineChars="100" w:firstLine="210"/>
        <w:rPr>
          <w:color w:val="000000" w:themeColor="text1"/>
        </w:rPr>
      </w:pPr>
      <w:r w:rsidRPr="00F82A5D">
        <w:rPr>
          <w:rFonts w:hint="eastAsia"/>
          <w:color w:val="000000" w:themeColor="text1"/>
        </w:rPr>
        <w:t>受注者は、構成企業の</w:t>
      </w:r>
      <w:r w:rsidRPr="00726473">
        <w:rPr>
          <w:rFonts w:hint="eastAsia"/>
          <w:color w:val="000000" w:themeColor="text1"/>
        </w:rPr>
        <w:t>うち</w:t>
      </w:r>
      <w:r w:rsidR="00513104" w:rsidRPr="00726473">
        <w:rPr>
          <w:rFonts w:asciiTheme="minorEastAsia" w:hAnsiTheme="minorEastAsia" w:hint="eastAsia"/>
          <w:szCs w:val="21"/>
        </w:rPr>
        <w:t>焼却炉</w:t>
      </w:r>
      <w:r w:rsidRPr="00726473">
        <w:rPr>
          <w:rFonts w:hint="eastAsia"/>
          <w:color w:val="000000" w:themeColor="text1"/>
        </w:rPr>
        <w:t>機械設備工事を行う企業より、システム設計技術者（※）として選任し、設計建設</w:t>
      </w:r>
      <w:r w:rsidRPr="00F82A5D">
        <w:rPr>
          <w:rFonts w:hint="eastAsia"/>
          <w:color w:val="000000" w:themeColor="text1"/>
        </w:rPr>
        <w:t>業務期間中、配置させなければならない。</w:t>
      </w:r>
    </w:p>
    <w:p w14:paraId="0789CE81" w14:textId="104DE5A6" w:rsidR="007A4B8B" w:rsidRPr="00F82A5D" w:rsidRDefault="007970CD" w:rsidP="007A4B8B">
      <w:pPr>
        <w:ind w:leftChars="100" w:left="210" w:firstLineChars="100" w:firstLine="210"/>
      </w:pPr>
      <w:r w:rsidRPr="00F82A5D">
        <w:rPr>
          <w:rFonts w:hint="eastAsia"/>
          <w:color w:val="000000" w:themeColor="text1"/>
        </w:rPr>
        <w:t>システム設計技術者</w:t>
      </w:r>
      <w:r w:rsidR="007A4B8B" w:rsidRPr="00F82A5D">
        <w:rPr>
          <w:rFonts w:hint="eastAsia"/>
        </w:rPr>
        <w:t>の設計期間の途中での交代は原則認めないが、</w:t>
      </w:r>
      <w:r w:rsidRPr="00F82A5D">
        <w:rPr>
          <w:rFonts w:hint="eastAsia"/>
          <w:color w:val="000000" w:themeColor="text1"/>
        </w:rPr>
        <w:t>システム設計技術者</w:t>
      </w:r>
      <w:r w:rsidR="007A4B8B" w:rsidRPr="00F82A5D">
        <w:rPr>
          <w:rFonts w:hint="eastAsia"/>
        </w:rPr>
        <w:t>の死亡、疾病、出産、育児、介護または退職等、真にやむを得ない場合は、資格要件を満たす者と途中交代することができるものとする。</w:t>
      </w:r>
    </w:p>
    <w:p w14:paraId="79630170" w14:textId="77777777" w:rsidR="007970CD" w:rsidRPr="00F82A5D" w:rsidRDefault="007970CD" w:rsidP="007970CD">
      <w:pPr>
        <w:snapToGrid w:val="0"/>
        <w:spacing w:beforeLines="20" w:before="72"/>
        <w:ind w:leftChars="200" w:left="900" w:hangingChars="300" w:hanging="480"/>
        <w:rPr>
          <w:color w:val="000000" w:themeColor="text1"/>
          <w:sz w:val="16"/>
          <w:szCs w:val="16"/>
        </w:rPr>
      </w:pPr>
      <w:r w:rsidRPr="00F82A5D">
        <w:rPr>
          <w:rFonts w:hint="eastAsia"/>
          <w:color w:val="000000" w:themeColor="text1"/>
          <w:sz w:val="16"/>
          <w:szCs w:val="16"/>
        </w:rPr>
        <w:t>（※）システム設計技術者とは、設計建設期間を通して、本建設業務における機器単体及びプラントシステムの機能確保のためのシステム設計管理（※※）業務を行う責任者である。</w:t>
      </w:r>
    </w:p>
    <w:p w14:paraId="663B1481" w14:textId="77777777" w:rsidR="007970CD" w:rsidRPr="00F82A5D" w:rsidRDefault="007970CD" w:rsidP="007970CD">
      <w:pPr>
        <w:snapToGrid w:val="0"/>
        <w:spacing w:beforeLines="20" w:before="72"/>
        <w:ind w:leftChars="200" w:left="1060" w:hangingChars="400" w:hanging="640"/>
        <w:rPr>
          <w:color w:val="FF0000"/>
          <w:sz w:val="20"/>
          <w:szCs w:val="21"/>
        </w:rPr>
      </w:pPr>
      <w:r w:rsidRPr="00F82A5D">
        <w:rPr>
          <w:rFonts w:hint="eastAsia"/>
          <w:color w:val="000000" w:themeColor="text1"/>
          <w:sz w:val="16"/>
          <w:szCs w:val="16"/>
        </w:rPr>
        <w:t>（※※）システム設計管理とは、一連の機器がシステムとしての機能を適正に発揮するため、設計図、設計計算、製作仕様、試運転等の確認及び個別装置の設計検証、性能検証等を行うことをいう。</w:t>
      </w:r>
    </w:p>
    <w:p w14:paraId="1BC4E9E5" w14:textId="51DC02B4" w:rsidR="00A67A96" w:rsidRPr="00F82A5D" w:rsidRDefault="00A67A96" w:rsidP="00A67A96">
      <w:pPr>
        <w:ind w:leftChars="100" w:left="210" w:firstLineChars="100" w:firstLine="210"/>
      </w:pPr>
    </w:p>
    <w:p w14:paraId="32B19DB4" w14:textId="77777777" w:rsidR="00A67A96" w:rsidRPr="00F82A5D" w:rsidRDefault="00A67A96" w:rsidP="006E32E3">
      <w:pPr>
        <w:pStyle w:val="5"/>
      </w:pPr>
      <w:r w:rsidRPr="00F82A5D">
        <w:rPr>
          <w:rFonts w:hint="eastAsia"/>
        </w:rPr>
        <w:t>設計建設業務に係るその他の配置技術者</w:t>
      </w:r>
    </w:p>
    <w:p w14:paraId="6BBECF13" w14:textId="27C30D67" w:rsidR="00A67A96" w:rsidRPr="00F82A5D" w:rsidRDefault="00A67A96" w:rsidP="00A67A96">
      <w:pPr>
        <w:ind w:leftChars="100" w:left="210" w:firstLineChars="100" w:firstLine="210"/>
        <w:rPr>
          <w:color w:val="FF0000"/>
        </w:rPr>
      </w:pPr>
      <w:r w:rsidRPr="00F82A5D">
        <w:rPr>
          <w:rFonts w:hint="eastAsia"/>
        </w:rPr>
        <w:t>設計建設業務に係るその他の配置技術者について、各種法令に従って要件を満足する者を配置しなければならない。</w:t>
      </w:r>
    </w:p>
    <w:p w14:paraId="2B4E512C" w14:textId="77777777" w:rsidR="00A67A96" w:rsidRPr="00F82A5D" w:rsidRDefault="00A67A96" w:rsidP="00A67A96"/>
    <w:p w14:paraId="2C95278A" w14:textId="6B9060C5" w:rsidR="0075007D" w:rsidRPr="00F82A5D" w:rsidRDefault="000E7A45">
      <w:pPr>
        <w:pStyle w:val="3"/>
        <w:rPr>
          <w:color w:val="000000" w:themeColor="text1"/>
        </w:rPr>
      </w:pPr>
      <w:bookmarkStart w:id="46" w:name="_Toc171409812"/>
      <w:r w:rsidRPr="00F82A5D">
        <w:rPr>
          <w:rFonts w:hint="eastAsia"/>
          <w:color w:val="000000" w:themeColor="text1"/>
        </w:rPr>
        <w:t>維持管理業務</w:t>
      </w:r>
      <w:r w:rsidR="009F79F1" w:rsidRPr="00F82A5D">
        <w:rPr>
          <w:rFonts w:hint="eastAsia"/>
          <w:color w:val="000000" w:themeColor="text1"/>
        </w:rPr>
        <w:t>に係る配置技術者</w:t>
      </w:r>
      <w:bookmarkEnd w:id="46"/>
    </w:p>
    <w:p w14:paraId="711A9573" w14:textId="4792B5A2" w:rsidR="0075007D" w:rsidRPr="00F82A5D" w:rsidRDefault="009F79F1">
      <w:pPr>
        <w:rPr>
          <w:color w:val="000000" w:themeColor="text1"/>
          <w:szCs w:val="21"/>
        </w:rPr>
      </w:pPr>
      <w:r w:rsidRPr="00F82A5D">
        <w:rPr>
          <w:rFonts w:hint="eastAsia"/>
          <w:color w:val="000000" w:themeColor="text1"/>
        </w:rPr>
        <w:t xml:space="preserve">　</w:t>
      </w:r>
      <w:r w:rsidRPr="00F82A5D">
        <w:rPr>
          <w:rFonts w:hint="eastAsia"/>
          <w:color w:val="000000" w:themeColor="text1"/>
          <w:szCs w:val="21"/>
        </w:rPr>
        <w:t>受注者は、本業務のうち</w:t>
      </w:r>
      <w:r w:rsidR="000E7A45" w:rsidRPr="00F82A5D">
        <w:rPr>
          <w:rFonts w:hint="eastAsia"/>
        </w:rPr>
        <w:t>維持管理業務</w:t>
      </w:r>
      <w:r w:rsidRPr="00F82A5D">
        <w:rPr>
          <w:rFonts w:hint="eastAsia"/>
          <w:color w:val="000000" w:themeColor="text1"/>
          <w:szCs w:val="21"/>
        </w:rPr>
        <w:t>において運転管理業務を行う者は、</w:t>
      </w:r>
      <w:r w:rsidRPr="00F82A5D">
        <w:rPr>
          <w:rFonts w:asciiTheme="minorEastAsia" w:hAnsiTheme="minorEastAsia" w:hint="eastAsia"/>
          <w:color w:val="000000" w:themeColor="text1"/>
          <w:szCs w:val="21"/>
          <w:bdr w:val="single" w:sz="4" w:space="0" w:color="auto"/>
        </w:rPr>
        <w:t>別紙</w:t>
      </w:r>
      <w:r w:rsidR="00A56416" w:rsidRPr="00F82A5D">
        <w:rPr>
          <w:rFonts w:asciiTheme="minorEastAsia" w:hAnsiTheme="minorEastAsia" w:hint="eastAsia"/>
          <w:color w:val="000000" w:themeColor="text1"/>
          <w:szCs w:val="21"/>
          <w:bdr w:val="single" w:sz="4" w:space="0" w:color="auto"/>
        </w:rPr>
        <w:t>４</w:t>
      </w:r>
      <w:r w:rsidR="007970CD" w:rsidRPr="00F82A5D">
        <w:rPr>
          <w:rFonts w:asciiTheme="minorEastAsia" w:hAnsiTheme="minorEastAsia" w:hint="eastAsia"/>
          <w:szCs w:val="21"/>
        </w:rPr>
        <w:t>「受注者の資格基準等」３</w:t>
      </w:r>
      <w:r w:rsidR="007970CD" w:rsidRPr="00F82A5D">
        <w:rPr>
          <w:rFonts w:asciiTheme="minorEastAsia" w:hAnsiTheme="minorEastAsia"/>
          <w:szCs w:val="21"/>
        </w:rPr>
        <w:t>.（３）</w:t>
      </w:r>
      <w:r w:rsidRPr="00F82A5D">
        <w:rPr>
          <w:rFonts w:ascii="ＭＳ 明朝" w:hAnsi="ＭＳ 明朝" w:hint="eastAsia"/>
          <w:szCs w:val="21"/>
        </w:rPr>
        <w:t>の要件を満たす</w:t>
      </w:r>
      <w:r w:rsidRPr="00F82A5D">
        <w:rPr>
          <w:rFonts w:hint="eastAsia"/>
          <w:color w:val="000000" w:themeColor="text1"/>
          <w:szCs w:val="21"/>
        </w:rPr>
        <w:t>以下の技術者を配置しなければならない。</w:t>
      </w:r>
    </w:p>
    <w:p w14:paraId="23E43F16" w14:textId="77777777" w:rsidR="0075007D" w:rsidRPr="00F82A5D" w:rsidRDefault="0075007D">
      <w:pPr>
        <w:rPr>
          <w:color w:val="000000" w:themeColor="text1"/>
        </w:rPr>
      </w:pPr>
    </w:p>
    <w:p w14:paraId="0654EE76" w14:textId="77777777" w:rsidR="0075007D" w:rsidRPr="00F82A5D" w:rsidRDefault="00362AFD">
      <w:pPr>
        <w:pStyle w:val="5"/>
      </w:pPr>
      <w:r w:rsidRPr="00F82A5D">
        <w:rPr>
          <w:rFonts w:hint="eastAsia"/>
        </w:rPr>
        <w:t>維持管理業務総括責任者</w:t>
      </w:r>
    </w:p>
    <w:p w14:paraId="0DDDDA14" w14:textId="66A828BB" w:rsidR="006202D5" w:rsidRPr="00726473" w:rsidRDefault="006202D5" w:rsidP="006202D5">
      <w:pPr>
        <w:ind w:leftChars="100" w:left="210" w:firstLineChars="100" w:firstLine="210"/>
        <w:rPr>
          <w:rFonts w:ascii="ＭＳ 明朝" w:hAnsi="ＭＳ 明朝"/>
          <w:color w:val="000000" w:themeColor="text1"/>
          <w:szCs w:val="21"/>
        </w:rPr>
      </w:pPr>
      <w:r w:rsidRPr="00F82A5D">
        <w:rPr>
          <w:rFonts w:ascii="ＭＳ 明朝" w:hAnsi="ＭＳ 明朝" w:hint="eastAsia"/>
          <w:color w:val="000000" w:themeColor="text1"/>
          <w:szCs w:val="21"/>
        </w:rPr>
        <w:t>構成企業のうち運転管理業務を実施する企業（運転管</w:t>
      </w:r>
      <w:r w:rsidRPr="00726473">
        <w:rPr>
          <w:rFonts w:ascii="ＭＳ 明朝" w:hAnsi="ＭＳ 明朝" w:hint="eastAsia"/>
          <w:color w:val="000000" w:themeColor="text1"/>
          <w:szCs w:val="21"/>
        </w:rPr>
        <w:t>理業務を</w:t>
      </w:r>
      <w:r w:rsidR="00D81B3E" w:rsidRPr="00726473">
        <w:rPr>
          <w:rFonts w:ascii="ＭＳ 明朝" w:hAnsi="ＭＳ 明朝" w:hint="eastAsia"/>
          <w:color w:val="000000" w:themeColor="text1"/>
          <w:szCs w:val="21"/>
        </w:rPr>
        <w:t>共同企業体</w:t>
      </w:r>
      <w:r w:rsidRPr="00726473">
        <w:rPr>
          <w:rFonts w:ascii="ＭＳ 明朝" w:hAnsi="ＭＳ 明朝" w:hint="eastAsia"/>
          <w:color w:val="000000" w:themeColor="text1"/>
          <w:szCs w:val="21"/>
        </w:rPr>
        <w:t>で実施する場合は、その主担当企業）より、維持管理業務総括責任者としてSPCに籍を置かせ、維持管理業務期間中において専任で配置し、現場へ常駐（土曜・日曜、祝日、12月29日～１月３日を除く日勤とする。）</w:t>
      </w:r>
      <w:r w:rsidR="007A4B8B" w:rsidRPr="00726473">
        <w:rPr>
          <w:rFonts w:ascii="ＭＳ 明朝" w:hAnsi="ＭＳ 明朝" w:hint="eastAsia"/>
          <w:color w:val="000000" w:themeColor="text1"/>
          <w:szCs w:val="21"/>
        </w:rPr>
        <w:t>させなければならない。また、</w:t>
      </w:r>
      <w:r w:rsidR="007970CD" w:rsidRPr="00726473">
        <w:rPr>
          <w:rFonts w:ascii="ＭＳ 明朝" w:hAnsi="ＭＳ 明朝" w:hint="eastAsia"/>
          <w:color w:val="000000" w:themeColor="text1"/>
          <w:szCs w:val="21"/>
        </w:rPr>
        <w:t>維持管理業務総括責任者</w:t>
      </w:r>
      <w:r w:rsidR="007A4B8B" w:rsidRPr="00726473">
        <w:rPr>
          <w:rFonts w:ascii="ＭＳ 明朝" w:hAnsi="ＭＳ 明朝" w:hint="eastAsia"/>
          <w:color w:val="000000" w:themeColor="text1"/>
          <w:szCs w:val="21"/>
        </w:rPr>
        <w:t>は運転管理業務総括責任者</w:t>
      </w:r>
      <w:r w:rsidRPr="00726473">
        <w:rPr>
          <w:rFonts w:ascii="ＭＳ 明朝" w:hAnsi="ＭＳ 明朝" w:hint="eastAsia"/>
          <w:color w:val="000000" w:themeColor="text1"/>
          <w:szCs w:val="21"/>
        </w:rPr>
        <w:t>を兼ねることができるものとする。</w:t>
      </w:r>
    </w:p>
    <w:p w14:paraId="1F5D8864" w14:textId="77777777" w:rsidR="00EA32CC" w:rsidRPr="00726473" w:rsidRDefault="00EA32CC" w:rsidP="00362AFD">
      <w:pPr>
        <w:ind w:leftChars="200" w:left="820" w:hangingChars="200" w:hanging="400"/>
        <w:rPr>
          <w:rFonts w:ascii="ＭＳ 明朝" w:hAnsi="ＭＳ 明朝"/>
          <w:sz w:val="20"/>
          <w:szCs w:val="20"/>
        </w:rPr>
      </w:pPr>
    </w:p>
    <w:p w14:paraId="62462CB5" w14:textId="77777777" w:rsidR="0075007D" w:rsidRPr="00726473" w:rsidRDefault="002432A0">
      <w:pPr>
        <w:pStyle w:val="5"/>
      </w:pPr>
      <w:r w:rsidRPr="00726473">
        <w:rPr>
          <w:rFonts w:hint="eastAsia"/>
        </w:rPr>
        <w:t>運転管理業務総括責任者</w:t>
      </w:r>
    </w:p>
    <w:p w14:paraId="392E076D" w14:textId="6217A15E" w:rsidR="002975BD" w:rsidRPr="00726473" w:rsidRDefault="00EA32CC" w:rsidP="00BB284F">
      <w:pPr>
        <w:ind w:leftChars="100" w:left="210" w:firstLineChars="100" w:firstLine="210"/>
        <w:rPr>
          <w:szCs w:val="21"/>
        </w:rPr>
      </w:pPr>
      <w:r w:rsidRPr="00726473">
        <w:rPr>
          <w:rFonts w:ascii="ＭＳ 明朝" w:hAnsi="ＭＳ 明朝" w:hint="eastAsia"/>
          <w:szCs w:val="21"/>
        </w:rPr>
        <w:t>構成企業のうち</w:t>
      </w:r>
      <w:r w:rsidR="002975BD" w:rsidRPr="00726473">
        <w:rPr>
          <w:rFonts w:ascii="ＭＳ 明朝" w:hAnsi="ＭＳ 明朝" w:hint="eastAsia"/>
          <w:szCs w:val="21"/>
        </w:rPr>
        <w:t>運転管理業務を行う企業</w:t>
      </w:r>
      <w:r w:rsidR="00835060" w:rsidRPr="00726473">
        <w:rPr>
          <w:rFonts w:ascii="ＭＳ 明朝" w:hAnsi="ＭＳ 明朝" w:hint="eastAsia"/>
          <w:szCs w:val="21"/>
        </w:rPr>
        <w:t>（運転管理業務を</w:t>
      </w:r>
      <w:r w:rsidR="00D81B3E" w:rsidRPr="00726473">
        <w:rPr>
          <w:rFonts w:ascii="ＭＳ 明朝" w:hAnsi="ＭＳ 明朝" w:hint="eastAsia"/>
          <w:szCs w:val="21"/>
        </w:rPr>
        <w:t>共同企業体</w:t>
      </w:r>
      <w:r w:rsidR="00835060" w:rsidRPr="00726473">
        <w:rPr>
          <w:rFonts w:ascii="ＭＳ 明朝" w:hAnsi="ＭＳ 明朝" w:hint="eastAsia"/>
          <w:szCs w:val="21"/>
        </w:rPr>
        <w:t>で行う場合は、その主担当企業）</w:t>
      </w:r>
      <w:r w:rsidR="002975BD" w:rsidRPr="00726473">
        <w:rPr>
          <w:rFonts w:ascii="ＭＳ 明朝" w:hAnsi="ＭＳ 明朝" w:hint="eastAsia"/>
          <w:szCs w:val="21"/>
        </w:rPr>
        <w:t>より、</w:t>
      </w:r>
      <w:r w:rsidR="007A4B8B" w:rsidRPr="00726473">
        <w:rPr>
          <w:rFonts w:hint="eastAsia"/>
        </w:rPr>
        <w:t>運転</w:t>
      </w:r>
      <w:r w:rsidR="000E7A45" w:rsidRPr="00726473">
        <w:rPr>
          <w:rFonts w:hint="eastAsia"/>
        </w:rPr>
        <w:t>管理業務</w:t>
      </w:r>
      <w:r w:rsidR="002975BD" w:rsidRPr="00726473">
        <w:rPr>
          <w:rFonts w:ascii="ＭＳ 明朝" w:hAnsi="ＭＳ 明朝" w:hint="eastAsia"/>
          <w:szCs w:val="21"/>
        </w:rPr>
        <w:t>全体を統括管理するために、</w:t>
      </w:r>
      <w:r w:rsidR="00835060" w:rsidRPr="00726473">
        <w:rPr>
          <w:rFonts w:ascii="ＭＳ 明朝" w:hAnsi="ＭＳ 明朝" w:hint="eastAsia"/>
          <w:szCs w:val="21"/>
        </w:rPr>
        <w:t>配置</w:t>
      </w:r>
      <w:r w:rsidR="002975BD" w:rsidRPr="00726473">
        <w:rPr>
          <w:rFonts w:ascii="ＭＳ 明朝" w:hAnsi="ＭＳ 明朝" w:hint="eastAsia"/>
          <w:szCs w:val="21"/>
        </w:rPr>
        <w:t>させることとし、かつ</w:t>
      </w:r>
      <w:r w:rsidR="000E7A45" w:rsidRPr="00726473">
        <w:rPr>
          <w:rFonts w:hint="eastAsia"/>
        </w:rPr>
        <w:t>維持管理業務</w:t>
      </w:r>
      <w:r w:rsidR="002975BD" w:rsidRPr="00726473">
        <w:rPr>
          <w:rFonts w:ascii="ＭＳ 明朝" w:hAnsi="ＭＳ 明朝" w:hint="eastAsia"/>
          <w:szCs w:val="21"/>
        </w:rPr>
        <w:t>開始時点において直接的な雇用関係が３</w:t>
      </w:r>
      <w:r w:rsidR="007E1545" w:rsidRPr="00726473">
        <w:rPr>
          <w:rFonts w:ascii="ＭＳ 明朝" w:hAnsi="ＭＳ 明朝" w:hint="eastAsia"/>
          <w:szCs w:val="21"/>
        </w:rPr>
        <w:t>ヶ</w:t>
      </w:r>
      <w:r w:rsidR="002975BD" w:rsidRPr="00726473">
        <w:rPr>
          <w:rFonts w:ascii="ＭＳ 明朝" w:hAnsi="ＭＳ 明朝" w:hint="eastAsia"/>
          <w:szCs w:val="21"/>
        </w:rPr>
        <w:t>月以上ある者を配置すること。</w:t>
      </w:r>
    </w:p>
    <w:p w14:paraId="35DFBB1D" w14:textId="77777777" w:rsidR="002432A0" w:rsidRPr="00726473" w:rsidRDefault="002432A0"/>
    <w:p w14:paraId="631A0B32" w14:textId="77777777" w:rsidR="0075007D" w:rsidRPr="00726473" w:rsidRDefault="009F79F1">
      <w:pPr>
        <w:pStyle w:val="5"/>
      </w:pPr>
      <w:r w:rsidRPr="00726473">
        <w:rPr>
          <w:rFonts w:hint="eastAsia"/>
        </w:rPr>
        <w:t>副総括</w:t>
      </w:r>
    </w:p>
    <w:p w14:paraId="792C57D3" w14:textId="674503A8" w:rsidR="0075007D" w:rsidRPr="00F82A5D" w:rsidRDefault="00835060">
      <w:pPr>
        <w:ind w:leftChars="100" w:left="210" w:firstLineChars="100" w:firstLine="210"/>
        <w:rPr>
          <w:color w:val="000000" w:themeColor="text1"/>
          <w:u w:val="single"/>
        </w:rPr>
      </w:pPr>
      <w:r w:rsidRPr="00726473">
        <w:rPr>
          <w:rFonts w:hint="eastAsia"/>
          <w:color w:val="000000" w:themeColor="text1"/>
        </w:rPr>
        <w:t>構成企業のうち運転管理業務を行う企業（運転管理業務を</w:t>
      </w:r>
      <w:r w:rsidR="00D81B3E" w:rsidRPr="00726473">
        <w:rPr>
          <w:rFonts w:hint="eastAsia"/>
          <w:color w:val="000000" w:themeColor="text1"/>
        </w:rPr>
        <w:t>共同企業体</w:t>
      </w:r>
      <w:r w:rsidRPr="00726473">
        <w:rPr>
          <w:rFonts w:hint="eastAsia"/>
          <w:color w:val="000000" w:themeColor="text1"/>
        </w:rPr>
        <w:t>で行う場合は</w:t>
      </w:r>
      <w:r w:rsidR="00D81B3E" w:rsidRPr="00726473">
        <w:rPr>
          <w:rFonts w:hint="eastAsia"/>
          <w:color w:val="000000" w:themeColor="text1"/>
        </w:rPr>
        <w:t>共同企業体の</w:t>
      </w:r>
      <w:r w:rsidR="002332E5" w:rsidRPr="00726473">
        <w:rPr>
          <w:rFonts w:hint="eastAsia"/>
          <w:color w:val="000000" w:themeColor="text1"/>
        </w:rPr>
        <w:t>各</w:t>
      </w:r>
      <w:r w:rsidR="00D81B3E" w:rsidRPr="00726473">
        <w:rPr>
          <w:rFonts w:hint="eastAsia"/>
          <w:color w:val="000000" w:themeColor="text1"/>
        </w:rPr>
        <w:t>構成</w:t>
      </w:r>
      <w:r w:rsidRPr="00726473">
        <w:rPr>
          <w:rFonts w:hint="eastAsia"/>
          <w:color w:val="000000" w:themeColor="text1"/>
        </w:rPr>
        <w:t>企業）より、</w:t>
      </w:r>
      <w:r w:rsidR="009F79F1" w:rsidRPr="00726473">
        <w:rPr>
          <w:rFonts w:hint="eastAsia"/>
          <w:color w:val="000000" w:themeColor="text1"/>
        </w:rPr>
        <w:t>運転管理業務総括責任者を補佐及</w:t>
      </w:r>
      <w:r w:rsidR="009F79F1" w:rsidRPr="00F82A5D">
        <w:rPr>
          <w:rFonts w:hint="eastAsia"/>
          <w:color w:val="000000" w:themeColor="text1"/>
        </w:rPr>
        <w:t>び代行するため、副総括を配置</w:t>
      </w:r>
      <w:r w:rsidR="00A66FED" w:rsidRPr="00F82A5D">
        <w:rPr>
          <w:rFonts w:hint="eastAsia"/>
          <w:color w:val="000000" w:themeColor="text1"/>
        </w:rPr>
        <w:t>させる</w:t>
      </w:r>
      <w:r w:rsidR="009F79F1" w:rsidRPr="00F82A5D">
        <w:rPr>
          <w:rFonts w:hint="eastAsia"/>
          <w:color w:val="000000" w:themeColor="text1"/>
        </w:rPr>
        <w:t>こと。</w:t>
      </w:r>
    </w:p>
    <w:p w14:paraId="3532319D" w14:textId="77777777" w:rsidR="0075007D" w:rsidRPr="00F82A5D" w:rsidRDefault="0075007D">
      <w:pPr>
        <w:rPr>
          <w:color w:val="000000" w:themeColor="text1"/>
        </w:rPr>
      </w:pPr>
    </w:p>
    <w:p w14:paraId="61A62688" w14:textId="77777777" w:rsidR="0075007D" w:rsidRPr="00F82A5D" w:rsidRDefault="009F79F1">
      <w:pPr>
        <w:pStyle w:val="5"/>
      </w:pPr>
      <w:r w:rsidRPr="00F82A5D">
        <w:rPr>
          <w:rFonts w:hint="eastAsia"/>
        </w:rPr>
        <w:t>技術責任者</w:t>
      </w:r>
    </w:p>
    <w:p w14:paraId="3E2108B9" w14:textId="08F4163C" w:rsidR="0075007D" w:rsidRPr="00F82A5D" w:rsidRDefault="009F79F1">
      <w:pPr>
        <w:ind w:leftChars="100" w:left="210" w:firstLineChars="100" w:firstLine="210"/>
        <w:rPr>
          <w:rFonts w:asciiTheme="minorEastAsia" w:hAnsiTheme="minorEastAsia"/>
          <w:color w:val="000000" w:themeColor="text1"/>
        </w:rPr>
      </w:pPr>
      <w:r w:rsidRPr="00F82A5D">
        <w:rPr>
          <w:rFonts w:hint="eastAsia"/>
          <w:color w:val="000000" w:themeColor="text1"/>
        </w:rPr>
        <w:t>受注者は、当該業務に係る現場の組織体制において運転管理業務総括責任者、副総括の指</w:t>
      </w:r>
      <w:r w:rsidRPr="00F82A5D">
        <w:rPr>
          <w:rFonts w:hint="eastAsia"/>
          <w:color w:val="000000" w:themeColor="text1"/>
        </w:rPr>
        <w:lastRenderedPageBreak/>
        <w:t>揮の下、他の従事者を指導する立</w:t>
      </w:r>
      <w:r w:rsidRPr="00F82A5D">
        <w:rPr>
          <w:rFonts w:asciiTheme="minorEastAsia" w:hAnsiTheme="minorEastAsia" w:hint="eastAsia"/>
          <w:color w:val="000000" w:themeColor="text1"/>
        </w:rPr>
        <w:t>場の者として、汚泥処理施設及び</w:t>
      </w:r>
      <w:r w:rsidR="007970CD" w:rsidRPr="00F82A5D">
        <w:rPr>
          <w:rFonts w:asciiTheme="minorEastAsia" w:hAnsiTheme="minorEastAsia" w:hint="eastAsia"/>
          <w:color w:val="000000" w:themeColor="text1"/>
        </w:rPr>
        <w:t>汚泥処理</w:t>
      </w:r>
      <w:r w:rsidRPr="00F82A5D">
        <w:rPr>
          <w:rFonts w:asciiTheme="minorEastAsia" w:hAnsiTheme="minorEastAsia" w:hint="eastAsia"/>
          <w:color w:val="000000" w:themeColor="text1"/>
        </w:rPr>
        <w:t>電気施設のそれぞれの運転管理業務について、技術責任者を1名ずつ配置</w:t>
      </w:r>
      <w:r w:rsidR="00A66FED" w:rsidRPr="00F82A5D">
        <w:rPr>
          <w:rFonts w:asciiTheme="minorEastAsia" w:hAnsiTheme="minorEastAsia" w:hint="eastAsia"/>
          <w:color w:val="000000" w:themeColor="text1"/>
        </w:rPr>
        <w:t>させ</w:t>
      </w:r>
      <w:r w:rsidRPr="00F82A5D">
        <w:rPr>
          <w:rFonts w:asciiTheme="minorEastAsia" w:hAnsiTheme="minorEastAsia" w:hint="eastAsia"/>
          <w:color w:val="000000" w:themeColor="text1"/>
        </w:rPr>
        <w:t>なければならない。</w:t>
      </w:r>
    </w:p>
    <w:p w14:paraId="14586878" w14:textId="77777777" w:rsidR="0075007D" w:rsidRPr="00F82A5D" w:rsidRDefault="0075007D">
      <w:pPr>
        <w:ind w:leftChars="100" w:left="210" w:firstLineChars="100" w:firstLine="210"/>
        <w:rPr>
          <w:rFonts w:asciiTheme="minorEastAsia" w:hAnsiTheme="minorEastAsia"/>
          <w:color w:val="000000" w:themeColor="text1"/>
        </w:rPr>
      </w:pPr>
    </w:p>
    <w:p w14:paraId="636385E9" w14:textId="77777777" w:rsidR="0075007D" w:rsidRPr="00F82A5D" w:rsidRDefault="00891C9D">
      <w:pPr>
        <w:pStyle w:val="2"/>
        <w:ind w:left="454"/>
      </w:pPr>
      <w:bookmarkStart w:id="47" w:name="_Toc44612429"/>
      <w:bookmarkStart w:id="48" w:name="_Toc44612500"/>
      <w:bookmarkStart w:id="49" w:name="_Toc171409813"/>
      <w:r w:rsidRPr="00F82A5D">
        <w:rPr>
          <w:rFonts w:hint="eastAsia"/>
        </w:rPr>
        <w:t>遵守</w:t>
      </w:r>
      <w:r w:rsidR="009F79F1" w:rsidRPr="00F82A5D">
        <w:rPr>
          <w:rFonts w:hint="eastAsia"/>
        </w:rPr>
        <w:t>すべき法規制、適用基準等</w:t>
      </w:r>
      <w:bookmarkEnd w:id="47"/>
      <w:bookmarkEnd w:id="48"/>
      <w:bookmarkEnd w:id="49"/>
    </w:p>
    <w:p w14:paraId="7C151E06" w14:textId="77777777" w:rsidR="0075007D" w:rsidRPr="00F82A5D" w:rsidRDefault="009F79F1">
      <w:pPr>
        <w:pStyle w:val="3"/>
      </w:pPr>
      <w:bookmarkStart w:id="50" w:name="_Toc44612501"/>
      <w:bookmarkStart w:id="51" w:name="_Toc44612430"/>
      <w:bookmarkStart w:id="52" w:name="_Toc171409814"/>
      <w:r w:rsidRPr="00F82A5D">
        <w:rPr>
          <w:rFonts w:hint="eastAsia"/>
        </w:rPr>
        <w:t>関係法令</w:t>
      </w:r>
      <w:bookmarkEnd w:id="50"/>
      <w:bookmarkEnd w:id="51"/>
      <w:bookmarkEnd w:id="52"/>
    </w:p>
    <w:p w14:paraId="512DB8FA" w14:textId="77777777" w:rsidR="0075007D" w:rsidRPr="00F82A5D" w:rsidRDefault="009F79F1" w:rsidP="007970CD">
      <w:pPr>
        <w:ind w:leftChars="100" w:left="210" w:firstLineChars="100" w:firstLine="210"/>
        <w:rPr>
          <w:rFonts w:asciiTheme="minorEastAsia" w:hAnsiTheme="minorEastAsia"/>
        </w:rPr>
      </w:pPr>
      <w:r w:rsidRPr="00F82A5D">
        <w:rPr>
          <w:rFonts w:asciiTheme="minorEastAsia" w:hAnsiTheme="minorEastAsia" w:hint="eastAsia"/>
        </w:rPr>
        <w:t>本業務の実施にあたり、以下の関係法令等を</w:t>
      </w:r>
      <w:r w:rsidR="00891C9D" w:rsidRPr="00F82A5D">
        <w:rPr>
          <w:rFonts w:asciiTheme="minorEastAsia" w:hAnsiTheme="minorEastAsia" w:hint="eastAsia"/>
        </w:rPr>
        <w:t>遵守</w:t>
      </w:r>
      <w:r w:rsidRPr="00F82A5D">
        <w:rPr>
          <w:rFonts w:asciiTheme="minorEastAsia" w:hAnsiTheme="minorEastAsia" w:hint="eastAsia"/>
        </w:rPr>
        <w:t>する。</w:t>
      </w:r>
    </w:p>
    <w:p w14:paraId="621E1EC4"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・下水道法（昭和33年法律第79号）</w:t>
      </w:r>
    </w:p>
    <w:p w14:paraId="388F3E23"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・水道法（昭和32年法律第177号）</w:t>
      </w:r>
    </w:p>
    <w:p w14:paraId="6A4FA4FF"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・河川法（昭和39年法律第167号）</w:t>
      </w:r>
    </w:p>
    <w:p w14:paraId="0C79B424"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・工業用水道事業法（昭和33年法律第84号）</w:t>
      </w:r>
    </w:p>
    <w:p w14:paraId="340072F7"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・水質汚濁防止法（昭和45年法律第138号）</w:t>
      </w:r>
    </w:p>
    <w:p w14:paraId="104735D1"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・都市計画法（昭和43年法律第100号）</w:t>
      </w:r>
    </w:p>
    <w:p w14:paraId="16E83C5D"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・建築基準法（昭和25年法律第201号）</w:t>
      </w:r>
    </w:p>
    <w:p w14:paraId="6660806B"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・電気事業法（昭和39年法律第170号）</w:t>
      </w:r>
    </w:p>
    <w:p w14:paraId="1F2B7166"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・電気設備に関する技術基準を定める省令（平成9年通商産業省令第52号）</w:t>
      </w:r>
    </w:p>
    <w:p w14:paraId="60AA1871"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・電気用品安全法（昭和36年法律第234号）</w:t>
      </w:r>
    </w:p>
    <w:p w14:paraId="78787E57"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・電気関係報告規則（昭和40年通商産業省令第54号）</w:t>
      </w:r>
    </w:p>
    <w:p w14:paraId="4193C0E6"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・電気工事士法（昭和35年法律第139号）</w:t>
      </w:r>
    </w:p>
    <w:p w14:paraId="5C5C039B"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・電気通信事業法（昭和59年法律第86号）</w:t>
      </w:r>
    </w:p>
    <w:p w14:paraId="51033929"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・有線電気通信法（昭和28年法律第96号）</w:t>
      </w:r>
    </w:p>
    <w:p w14:paraId="03B4AA4C"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・公衆電気通信法（昭和28年法律第97号）</w:t>
      </w:r>
    </w:p>
    <w:p w14:paraId="44F5D544"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・高圧ガス保安法（昭和26年法律第204号）</w:t>
      </w:r>
    </w:p>
    <w:p w14:paraId="26035943"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・ガス工作物の技術上の基準を定める省令（平成12年通商産業省令第111号）</w:t>
      </w:r>
    </w:p>
    <w:p w14:paraId="698424B9"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・危険物の規制に関する政令（昭和34年法律第306号）</w:t>
      </w:r>
    </w:p>
    <w:p w14:paraId="0D81AEB1"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・計量法（平成4年法律第51号）</w:t>
      </w:r>
    </w:p>
    <w:p w14:paraId="43177BD7"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・クレーン等安全規則（昭和47年労働省令第34号）及びクレーン構造規格</w:t>
      </w:r>
    </w:p>
    <w:p w14:paraId="76F6C224"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・ボイラー及び圧力容器安全規則（昭和47年労働省令第33号）</w:t>
      </w:r>
    </w:p>
    <w:p w14:paraId="7382D384"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・道路法（昭和27年法律第180号）</w:t>
      </w:r>
    </w:p>
    <w:p w14:paraId="7CF95347"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・ガス事業法（昭和29年法律第51号）</w:t>
      </w:r>
    </w:p>
    <w:p w14:paraId="03FCD364"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・航空法（昭和27年法律第231号）</w:t>
      </w:r>
    </w:p>
    <w:p w14:paraId="15465BE7"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・毒物及び劇物取締法（昭和25年法律第303号）</w:t>
      </w:r>
    </w:p>
    <w:p w14:paraId="474065B7"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・電波法（昭和25年法律第131号）</w:t>
      </w:r>
    </w:p>
    <w:p w14:paraId="0C8AEB2F"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・労働基準法（昭和22年法律第49号）</w:t>
      </w:r>
    </w:p>
    <w:p w14:paraId="486D2B69"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・消防法（昭和23年法律第186号）</w:t>
      </w:r>
    </w:p>
    <w:p w14:paraId="1F2743F9"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・廃棄物の処理及び清掃に関する法律（昭和45年法律第137号）</w:t>
      </w:r>
    </w:p>
    <w:p w14:paraId="40675F5B"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・環境基本法（平成5年法律第91号）</w:t>
      </w:r>
    </w:p>
    <w:p w14:paraId="58C1ECDD"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・悪臭防止法（昭和46年法律第91号）</w:t>
      </w:r>
    </w:p>
    <w:p w14:paraId="22A8CD14"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・大気汚染防止法（昭和43年法律第97号）</w:t>
      </w:r>
    </w:p>
    <w:p w14:paraId="40D0363B"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lastRenderedPageBreak/>
        <w:t>・土壌汚染対策法（平成14年法律第53号）</w:t>
      </w:r>
    </w:p>
    <w:p w14:paraId="0EBD5798"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・土壌汚染対策法に基づく調査及び措置に関するガイドライン（改訂版）</w:t>
      </w:r>
    </w:p>
    <w:p w14:paraId="10D613C0"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・汚染土壌の運搬に関するガイドライン（改訂版）</w:t>
      </w:r>
    </w:p>
    <w:p w14:paraId="7FC062B2"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・汚染土壌の処理業に関するガイドライン（改訂版）</w:t>
      </w:r>
    </w:p>
    <w:p w14:paraId="12973E7A"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・騒音規制法（昭和43年法律第98号）</w:t>
      </w:r>
    </w:p>
    <w:p w14:paraId="4F4492E1"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・振動規制法（昭和51年法律第64号）</w:t>
      </w:r>
    </w:p>
    <w:p w14:paraId="14C3A34C"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・労働安全衛生法（昭和47年法律第57号）</w:t>
      </w:r>
    </w:p>
    <w:p w14:paraId="305C611E"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・建設業法（昭和24年法律第100号）</w:t>
      </w:r>
    </w:p>
    <w:p w14:paraId="630692D0"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・製造物責任法（平成6年法律第85号）</w:t>
      </w:r>
    </w:p>
    <w:p w14:paraId="0E3B2A61"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・資源の有効な利用の促進に関する法律（平成3年法律第48号）</w:t>
      </w:r>
    </w:p>
    <w:p w14:paraId="0ED58589"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・エネルギーの使用の合理化に関する法律（昭和54年法律第49号）</w:t>
      </w:r>
    </w:p>
    <w:p w14:paraId="30709863"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・公共工事の入札及び契約の適正化の促進に関する法律（平成12年法律第127号）</w:t>
      </w:r>
    </w:p>
    <w:p w14:paraId="6A92C99B"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・建設工事に係る資材の再資源化等に関する法律（建設リサイクル法）（平成12年法律第104号）</w:t>
      </w:r>
    </w:p>
    <w:p w14:paraId="1C4D2FA1"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・ダイオキシン類対策特別措置法（平成11年法律第105号）</w:t>
      </w:r>
    </w:p>
    <w:p w14:paraId="5828F1AD"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・国等による環境物品等の調達の推進等に関する法律（グリーン購入法）（平成12年法律第100号）</w:t>
      </w:r>
    </w:p>
    <w:p w14:paraId="35CC70E9"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・電気事業者による再生可能エネルギー電気の調達に関する特別措置法（平成23年8月30日）</w:t>
      </w:r>
    </w:p>
    <w:p w14:paraId="7F14662B"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・大阪府生活環境の保全等に関する条例（平成6年大阪府条例第6号）</w:t>
      </w:r>
    </w:p>
    <w:p w14:paraId="4CA0836B" w14:textId="11A8F6B3"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・瀬戸内海環境保全特別措置法（昭和48年法律第110号）</w:t>
      </w:r>
    </w:p>
    <w:p w14:paraId="1A0CE40E" w14:textId="06330C8E" w:rsidR="00340EA0" w:rsidRPr="00F82A5D" w:rsidRDefault="00340EA0" w:rsidP="007970CD">
      <w:pPr>
        <w:ind w:leftChars="100" w:left="420" w:hangingChars="100" w:hanging="210"/>
        <w:rPr>
          <w:rFonts w:asciiTheme="minorEastAsia" w:hAnsiTheme="minorEastAsia"/>
        </w:rPr>
      </w:pPr>
      <w:r w:rsidRPr="00F82A5D">
        <w:rPr>
          <w:rFonts w:asciiTheme="minorEastAsia" w:hAnsiTheme="minorEastAsia" w:hint="eastAsia"/>
        </w:rPr>
        <w:t>・地球温暖化対策の推進に関する法律</w:t>
      </w:r>
      <w:r w:rsidR="00C521D3" w:rsidRPr="00F82A5D">
        <w:rPr>
          <w:rFonts w:asciiTheme="minorEastAsia" w:hAnsiTheme="minorEastAsia" w:hint="eastAsia"/>
        </w:rPr>
        <w:t>（平成10年法律第117号）</w:t>
      </w:r>
    </w:p>
    <w:p w14:paraId="25C3D481" w14:textId="2E499A29" w:rsidR="00340EA0" w:rsidRPr="00F82A5D" w:rsidRDefault="00340EA0" w:rsidP="007970CD">
      <w:pPr>
        <w:ind w:leftChars="100" w:left="420" w:hangingChars="100" w:hanging="210"/>
        <w:rPr>
          <w:rFonts w:asciiTheme="minorEastAsia" w:hAnsiTheme="minorEastAsia"/>
        </w:rPr>
      </w:pPr>
      <w:r w:rsidRPr="00F82A5D">
        <w:rPr>
          <w:rFonts w:asciiTheme="minorEastAsia" w:hAnsiTheme="minorEastAsia" w:hint="eastAsia"/>
        </w:rPr>
        <w:t>・特定化学物質の環境への排出量の把握等及び管理の改善の促進に関する法律</w:t>
      </w:r>
      <w:r w:rsidR="00C521D3" w:rsidRPr="00F82A5D">
        <w:rPr>
          <w:rFonts w:asciiTheme="minorEastAsia" w:hAnsiTheme="minorEastAsia" w:hint="eastAsia"/>
        </w:rPr>
        <w:t>（平成11年法律第86号）</w:t>
      </w:r>
    </w:p>
    <w:p w14:paraId="63FF12A5" w14:textId="4DA616F3" w:rsidR="00340EA0" w:rsidRPr="00F82A5D" w:rsidRDefault="00340EA0" w:rsidP="007970CD">
      <w:pPr>
        <w:ind w:leftChars="100" w:left="420" w:hangingChars="100" w:hanging="210"/>
        <w:rPr>
          <w:rFonts w:asciiTheme="minorEastAsia" w:hAnsiTheme="minorEastAsia"/>
        </w:rPr>
      </w:pPr>
      <w:r w:rsidRPr="00F82A5D">
        <w:rPr>
          <w:rFonts w:asciiTheme="minorEastAsia" w:hAnsiTheme="minorEastAsia" w:hint="eastAsia"/>
        </w:rPr>
        <w:t>・フロン類の使用の合理化及び管理の適正化に関する法律</w:t>
      </w:r>
      <w:r w:rsidR="00C521D3" w:rsidRPr="00F82A5D">
        <w:rPr>
          <w:rFonts w:asciiTheme="minorEastAsia" w:hAnsiTheme="minorEastAsia" w:hint="eastAsia"/>
        </w:rPr>
        <w:t>（平成13年法律第64号）</w:t>
      </w:r>
    </w:p>
    <w:p w14:paraId="44DE8D31" w14:textId="77777777" w:rsidR="0075007D" w:rsidRPr="00F82A5D" w:rsidRDefault="009F79F1" w:rsidP="007970CD">
      <w:pPr>
        <w:ind w:leftChars="100" w:left="420" w:hangingChars="100" w:hanging="210"/>
        <w:rPr>
          <w:rFonts w:asciiTheme="minorEastAsia" w:hAnsiTheme="minorEastAsia"/>
        </w:rPr>
      </w:pPr>
      <w:r w:rsidRPr="00F82A5D">
        <w:rPr>
          <w:rFonts w:asciiTheme="minorEastAsia" w:hAnsiTheme="minorEastAsia" w:hint="eastAsia"/>
        </w:rPr>
        <w:t>・その他関連法令・施行規則（府条例、指導要綱）等</w:t>
      </w:r>
    </w:p>
    <w:p w14:paraId="0964C022" w14:textId="77777777" w:rsidR="00FC30D9" w:rsidRPr="00F82A5D" w:rsidRDefault="00FC30D9" w:rsidP="00FC30D9">
      <w:pPr>
        <w:ind w:leftChars="100" w:left="210"/>
      </w:pPr>
      <w:r w:rsidRPr="00F82A5D">
        <w:rPr>
          <w:rFonts w:hint="eastAsia"/>
        </w:rPr>
        <w:t>※関係法令の改正等があった場合は、これによること。</w:t>
      </w:r>
    </w:p>
    <w:p w14:paraId="28DB6B2B" w14:textId="77777777" w:rsidR="0075007D" w:rsidRPr="00F82A5D" w:rsidRDefault="0075007D"/>
    <w:p w14:paraId="04AB0659" w14:textId="77777777" w:rsidR="0075007D" w:rsidRPr="00F82A5D" w:rsidRDefault="009F79F1">
      <w:pPr>
        <w:pStyle w:val="3"/>
      </w:pPr>
      <w:bookmarkStart w:id="53" w:name="_Toc44612502"/>
      <w:bookmarkStart w:id="54" w:name="_Toc44612431"/>
      <w:bookmarkStart w:id="55" w:name="_Toc171409815"/>
      <w:r w:rsidRPr="00F82A5D">
        <w:rPr>
          <w:rFonts w:hint="eastAsia"/>
        </w:rPr>
        <w:t>要綱・各種基準等</w:t>
      </w:r>
      <w:bookmarkEnd w:id="53"/>
      <w:bookmarkEnd w:id="54"/>
      <w:bookmarkEnd w:id="55"/>
    </w:p>
    <w:p w14:paraId="301F40E0" w14:textId="77777777" w:rsidR="0075007D" w:rsidRPr="00F82A5D" w:rsidRDefault="009F79F1" w:rsidP="006307C8">
      <w:pPr>
        <w:ind w:leftChars="100" w:left="210" w:firstLineChars="100" w:firstLine="210"/>
      </w:pPr>
      <w:r w:rsidRPr="00F82A5D">
        <w:rPr>
          <w:rFonts w:hint="eastAsia"/>
        </w:rPr>
        <w:t>本業務の実施にあたり最新版の要綱・各種基準、規格等について準拠する。</w:t>
      </w:r>
    </w:p>
    <w:p w14:paraId="3A08A239" w14:textId="77777777" w:rsidR="0075007D" w:rsidRPr="00F82A5D" w:rsidRDefault="009F79F1" w:rsidP="006307C8">
      <w:pPr>
        <w:ind w:leftChars="100" w:left="420" w:hangingChars="100" w:hanging="210"/>
        <w:rPr>
          <w:rFonts w:asciiTheme="minorEastAsia" w:hAnsiTheme="minorEastAsia"/>
        </w:rPr>
      </w:pPr>
      <w:r w:rsidRPr="00F82A5D">
        <w:rPr>
          <w:rFonts w:hint="eastAsia"/>
        </w:rPr>
        <w:t>・下水道施設計</w:t>
      </w:r>
      <w:r w:rsidRPr="00F82A5D">
        <w:rPr>
          <w:rFonts w:asciiTheme="minorEastAsia" w:hAnsiTheme="minorEastAsia" w:hint="eastAsia"/>
        </w:rPr>
        <w:t>画・設計指針と解説（（</w:t>
      </w:r>
      <w:r w:rsidR="00F23E29" w:rsidRPr="00F82A5D">
        <w:rPr>
          <w:rFonts w:asciiTheme="minorEastAsia" w:hAnsiTheme="minorEastAsia" w:hint="eastAsia"/>
        </w:rPr>
        <w:t>公</w:t>
      </w:r>
      <w:r w:rsidRPr="00F82A5D">
        <w:rPr>
          <w:rFonts w:asciiTheme="minorEastAsia" w:hAnsiTheme="minorEastAsia" w:hint="eastAsia"/>
        </w:rPr>
        <w:t>社)日本下水道協会）</w:t>
      </w:r>
    </w:p>
    <w:p w14:paraId="78443E2B" w14:textId="77777777" w:rsidR="0075007D" w:rsidRPr="00F82A5D" w:rsidRDefault="009F79F1" w:rsidP="006307C8">
      <w:pPr>
        <w:ind w:leftChars="100" w:left="420" w:hangingChars="100" w:hanging="210"/>
        <w:rPr>
          <w:rFonts w:asciiTheme="minorEastAsia" w:hAnsiTheme="minorEastAsia"/>
        </w:rPr>
      </w:pPr>
      <w:r w:rsidRPr="00F82A5D">
        <w:rPr>
          <w:rFonts w:asciiTheme="minorEastAsia" w:hAnsiTheme="minorEastAsia" w:hint="eastAsia"/>
        </w:rPr>
        <w:t>・道路橋示方書・同解説（（</w:t>
      </w:r>
      <w:r w:rsidR="00790665" w:rsidRPr="00F82A5D">
        <w:rPr>
          <w:rFonts w:asciiTheme="minorEastAsia" w:hAnsiTheme="minorEastAsia" w:hint="eastAsia"/>
        </w:rPr>
        <w:t>公</w:t>
      </w:r>
      <w:r w:rsidRPr="00F82A5D">
        <w:rPr>
          <w:rFonts w:asciiTheme="minorEastAsia" w:hAnsiTheme="minorEastAsia" w:hint="eastAsia"/>
        </w:rPr>
        <w:t>社)日本道路協会）</w:t>
      </w:r>
    </w:p>
    <w:p w14:paraId="6D11F32D" w14:textId="77777777" w:rsidR="0075007D" w:rsidRPr="00F82A5D" w:rsidRDefault="009F79F1" w:rsidP="006307C8">
      <w:pPr>
        <w:ind w:leftChars="100" w:left="420" w:hangingChars="100" w:hanging="210"/>
        <w:rPr>
          <w:rFonts w:asciiTheme="minorEastAsia" w:hAnsiTheme="minorEastAsia"/>
        </w:rPr>
      </w:pPr>
      <w:r w:rsidRPr="00F82A5D">
        <w:rPr>
          <w:rFonts w:asciiTheme="minorEastAsia" w:hAnsiTheme="minorEastAsia" w:hint="eastAsia"/>
        </w:rPr>
        <w:t>・杭基礎設計便覧（（</w:t>
      </w:r>
      <w:r w:rsidR="00790665" w:rsidRPr="00F82A5D">
        <w:rPr>
          <w:rFonts w:asciiTheme="minorEastAsia" w:hAnsiTheme="minorEastAsia" w:hint="eastAsia"/>
        </w:rPr>
        <w:t>公</w:t>
      </w:r>
      <w:r w:rsidRPr="00F82A5D">
        <w:rPr>
          <w:rFonts w:asciiTheme="minorEastAsia" w:hAnsiTheme="minorEastAsia" w:hint="eastAsia"/>
        </w:rPr>
        <w:t>社)日本道路協会）</w:t>
      </w:r>
    </w:p>
    <w:p w14:paraId="64AAF36A" w14:textId="77777777" w:rsidR="0075007D" w:rsidRPr="00F82A5D" w:rsidRDefault="009F79F1" w:rsidP="006307C8">
      <w:pPr>
        <w:ind w:leftChars="100" w:left="420" w:hangingChars="100" w:hanging="210"/>
        <w:rPr>
          <w:rFonts w:asciiTheme="minorEastAsia" w:hAnsiTheme="minorEastAsia"/>
        </w:rPr>
      </w:pPr>
      <w:r w:rsidRPr="00F82A5D">
        <w:rPr>
          <w:rFonts w:asciiTheme="minorEastAsia" w:hAnsiTheme="minorEastAsia" w:hint="eastAsia"/>
        </w:rPr>
        <w:t>・杭基礎施工便覧（（</w:t>
      </w:r>
      <w:r w:rsidR="00790665" w:rsidRPr="00F82A5D">
        <w:rPr>
          <w:rFonts w:asciiTheme="minorEastAsia" w:hAnsiTheme="minorEastAsia" w:hint="eastAsia"/>
        </w:rPr>
        <w:t>公</w:t>
      </w:r>
      <w:r w:rsidRPr="00F82A5D">
        <w:rPr>
          <w:rFonts w:asciiTheme="minorEastAsia" w:hAnsiTheme="minorEastAsia" w:hint="eastAsia"/>
        </w:rPr>
        <w:t>社)日本道路協会）</w:t>
      </w:r>
    </w:p>
    <w:p w14:paraId="0D492345" w14:textId="77777777" w:rsidR="0075007D" w:rsidRPr="00F82A5D" w:rsidRDefault="009F79F1" w:rsidP="006307C8">
      <w:pPr>
        <w:ind w:leftChars="100" w:left="420" w:hangingChars="100" w:hanging="210"/>
        <w:rPr>
          <w:rFonts w:asciiTheme="minorEastAsia" w:hAnsiTheme="minorEastAsia"/>
        </w:rPr>
      </w:pPr>
      <w:r w:rsidRPr="00F82A5D">
        <w:rPr>
          <w:rFonts w:asciiTheme="minorEastAsia" w:hAnsiTheme="minorEastAsia" w:hint="eastAsia"/>
        </w:rPr>
        <w:t>・コンクリート標準示方書（土木学会）</w:t>
      </w:r>
    </w:p>
    <w:p w14:paraId="49DAC7E9" w14:textId="77777777" w:rsidR="0075007D" w:rsidRPr="00F82A5D" w:rsidRDefault="009F79F1" w:rsidP="006307C8">
      <w:pPr>
        <w:ind w:leftChars="100" w:left="420" w:hangingChars="100" w:hanging="210"/>
        <w:rPr>
          <w:rFonts w:asciiTheme="minorEastAsia" w:hAnsiTheme="minorEastAsia"/>
        </w:rPr>
      </w:pPr>
      <w:r w:rsidRPr="00F82A5D">
        <w:rPr>
          <w:rFonts w:asciiTheme="minorEastAsia" w:hAnsiTheme="minorEastAsia" w:hint="eastAsia"/>
        </w:rPr>
        <w:t>・下水道施設の耐震対策指針と解説（（</w:t>
      </w:r>
      <w:r w:rsidR="00F23E29" w:rsidRPr="00F82A5D">
        <w:rPr>
          <w:rFonts w:asciiTheme="minorEastAsia" w:hAnsiTheme="minorEastAsia" w:hint="eastAsia"/>
        </w:rPr>
        <w:t>公</w:t>
      </w:r>
      <w:r w:rsidRPr="00F82A5D">
        <w:rPr>
          <w:rFonts w:asciiTheme="minorEastAsia" w:hAnsiTheme="minorEastAsia" w:hint="eastAsia"/>
        </w:rPr>
        <w:t>社)日本下水道協会）</w:t>
      </w:r>
    </w:p>
    <w:p w14:paraId="6934182C" w14:textId="77777777" w:rsidR="0075007D" w:rsidRPr="00F82A5D" w:rsidRDefault="009F79F1" w:rsidP="006307C8">
      <w:pPr>
        <w:ind w:leftChars="100" w:left="420" w:hangingChars="100" w:hanging="210"/>
        <w:rPr>
          <w:rFonts w:asciiTheme="minorEastAsia" w:hAnsiTheme="minorEastAsia"/>
        </w:rPr>
      </w:pPr>
      <w:r w:rsidRPr="00F82A5D">
        <w:rPr>
          <w:rFonts w:hint="eastAsia"/>
        </w:rPr>
        <w:t>・下水道維持管理指針</w:t>
      </w:r>
      <w:r w:rsidRPr="00F82A5D">
        <w:rPr>
          <w:rFonts w:asciiTheme="minorEastAsia" w:hAnsiTheme="minorEastAsia" w:hint="eastAsia"/>
        </w:rPr>
        <w:t>（（</w:t>
      </w:r>
      <w:r w:rsidR="00F23E29" w:rsidRPr="00F82A5D">
        <w:rPr>
          <w:rFonts w:asciiTheme="minorEastAsia" w:hAnsiTheme="minorEastAsia" w:hint="eastAsia"/>
        </w:rPr>
        <w:t>公</w:t>
      </w:r>
      <w:r w:rsidRPr="00F82A5D">
        <w:rPr>
          <w:rFonts w:asciiTheme="minorEastAsia" w:hAnsiTheme="minorEastAsia" w:hint="eastAsia"/>
        </w:rPr>
        <w:t>社)日本下水道協会）</w:t>
      </w:r>
    </w:p>
    <w:p w14:paraId="0E904AB8" w14:textId="77777777" w:rsidR="0075007D" w:rsidRPr="00F82A5D" w:rsidRDefault="009F79F1" w:rsidP="006307C8">
      <w:pPr>
        <w:ind w:leftChars="100" w:left="420" w:hangingChars="100" w:hanging="210"/>
      </w:pPr>
      <w:r w:rsidRPr="00F82A5D">
        <w:rPr>
          <w:rFonts w:asciiTheme="minorEastAsia" w:hAnsiTheme="minorEastAsia" w:hint="eastAsia"/>
        </w:rPr>
        <w:t>・下水試験方法（（</w:t>
      </w:r>
      <w:r w:rsidR="00F23E29" w:rsidRPr="00F82A5D">
        <w:rPr>
          <w:rFonts w:asciiTheme="minorEastAsia" w:hAnsiTheme="minorEastAsia" w:hint="eastAsia"/>
        </w:rPr>
        <w:t>公</w:t>
      </w:r>
      <w:r w:rsidRPr="00F82A5D">
        <w:rPr>
          <w:rFonts w:asciiTheme="minorEastAsia" w:hAnsiTheme="minorEastAsia" w:hint="eastAsia"/>
        </w:rPr>
        <w:t>社)日本下水道</w:t>
      </w:r>
      <w:r w:rsidRPr="00F82A5D">
        <w:rPr>
          <w:rFonts w:hint="eastAsia"/>
        </w:rPr>
        <w:t>協会）</w:t>
      </w:r>
    </w:p>
    <w:p w14:paraId="508F3C8D" w14:textId="77777777" w:rsidR="0075007D" w:rsidRPr="00F82A5D" w:rsidRDefault="009F79F1" w:rsidP="006307C8">
      <w:pPr>
        <w:ind w:leftChars="100" w:left="420" w:hangingChars="100" w:hanging="210"/>
      </w:pPr>
      <w:r w:rsidRPr="00F82A5D">
        <w:rPr>
          <w:rFonts w:hint="eastAsia"/>
        </w:rPr>
        <w:lastRenderedPageBreak/>
        <w:t>・ストックマネジメント手法を踏まえた下水道長寿命化計画策定に関する手引き</w:t>
      </w:r>
      <w:r w:rsidRPr="00F82A5D">
        <w:rPr>
          <w:rFonts w:asciiTheme="minorEastAsia" w:hAnsiTheme="minorEastAsia" w:hint="eastAsia"/>
        </w:rPr>
        <w:t>(案)（</w:t>
      </w:r>
      <w:r w:rsidRPr="00F82A5D">
        <w:rPr>
          <w:rFonts w:hint="eastAsia"/>
        </w:rPr>
        <w:t>国土交通省水管理・国土保全局下水道部）</w:t>
      </w:r>
    </w:p>
    <w:p w14:paraId="2212C08C" w14:textId="77777777" w:rsidR="0075007D" w:rsidRPr="00F82A5D" w:rsidRDefault="009F79F1" w:rsidP="006307C8">
      <w:pPr>
        <w:ind w:leftChars="100" w:left="420" w:hangingChars="100" w:hanging="210"/>
      </w:pPr>
      <w:r w:rsidRPr="00F82A5D">
        <w:rPr>
          <w:rFonts w:hint="eastAsia"/>
        </w:rPr>
        <w:t>・下水道事業のストックマネジメント実施に関するガイドライン（国土交通省水管理・国土保全局下水道部、国土交通省国土技術政策総合研究所下水道研究部）</w:t>
      </w:r>
    </w:p>
    <w:p w14:paraId="44716DBC" w14:textId="77777777" w:rsidR="0075007D" w:rsidRPr="00F82A5D" w:rsidRDefault="009F79F1" w:rsidP="006307C8">
      <w:pPr>
        <w:ind w:leftChars="100" w:left="420" w:hangingChars="100" w:hanging="210"/>
        <w:rPr>
          <w:rFonts w:asciiTheme="minorEastAsia" w:hAnsiTheme="minorEastAsia"/>
        </w:rPr>
      </w:pPr>
      <w:r w:rsidRPr="00F82A5D">
        <w:rPr>
          <w:rFonts w:hint="eastAsia"/>
        </w:rPr>
        <w:t>・官庁施設の総合耐</w:t>
      </w:r>
      <w:r w:rsidRPr="00F82A5D">
        <w:rPr>
          <w:rFonts w:asciiTheme="minorEastAsia" w:hAnsiTheme="minorEastAsia" w:hint="eastAsia"/>
        </w:rPr>
        <w:t>震計画基準及び同解説（（</w:t>
      </w:r>
      <w:r w:rsidR="00790665" w:rsidRPr="00F82A5D">
        <w:rPr>
          <w:rFonts w:asciiTheme="minorEastAsia" w:hAnsiTheme="minorEastAsia" w:hint="eastAsia"/>
        </w:rPr>
        <w:t>一</w:t>
      </w:r>
      <w:r w:rsidRPr="00F82A5D">
        <w:rPr>
          <w:rFonts w:asciiTheme="minorEastAsia" w:hAnsiTheme="minorEastAsia" w:hint="eastAsia"/>
        </w:rPr>
        <w:t>社)公共建築協会）</w:t>
      </w:r>
    </w:p>
    <w:p w14:paraId="4E8BABF3" w14:textId="77777777" w:rsidR="0075007D" w:rsidRPr="00F82A5D" w:rsidRDefault="009F79F1" w:rsidP="006307C8">
      <w:pPr>
        <w:ind w:leftChars="100" w:left="420" w:hangingChars="100" w:hanging="210"/>
        <w:rPr>
          <w:rFonts w:asciiTheme="minorEastAsia" w:hAnsiTheme="minorEastAsia"/>
        </w:rPr>
      </w:pPr>
      <w:r w:rsidRPr="00F82A5D">
        <w:rPr>
          <w:rFonts w:asciiTheme="minorEastAsia" w:hAnsiTheme="minorEastAsia" w:hint="eastAsia"/>
        </w:rPr>
        <w:t>・建築設備設計基準（（</w:t>
      </w:r>
      <w:r w:rsidR="00790665" w:rsidRPr="00F82A5D">
        <w:rPr>
          <w:rFonts w:asciiTheme="minorEastAsia" w:hAnsiTheme="minorEastAsia" w:hint="eastAsia"/>
        </w:rPr>
        <w:t>一</w:t>
      </w:r>
      <w:r w:rsidRPr="00F82A5D">
        <w:rPr>
          <w:rFonts w:asciiTheme="minorEastAsia" w:hAnsiTheme="minorEastAsia" w:hint="eastAsia"/>
        </w:rPr>
        <w:t>社)公共建築協会）</w:t>
      </w:r>
    </w:p>
    <w:p w14:paraId="5F505D45" w14:textId="77777777" w:rsidR="0075007D" w:rsidRPr="00F82A5D" w:rsidRDefault="009F79F1" w:rsidP="006307C8">
      <w:pPr>
        <w:ind w:leftChars="100" w:left="420" w:hangingChars="100" w:hanging="210"/>
        <w:rPr>
          <w:rFonts w:asciiTheme="minorEastAsia" w:hAnsiTheme="minorEastAsia"/>
        </w:rPr>
      </w:pPr>
      <w:r w:rsidRPr="00F82A5D">
        <w:rPr>
          <w:rFonts w:asciiTheme="minorEastAsia" w:hAnsiTheme="minorEastAsia" w:hint="eastAsia"/>
        </w:rPr>
        <w:t>・電力会社供給約款</w:t>
      </w:r>
    </w:p>
    <w:p w14:paraId="291711A9" w14:textId="77777777" w:rsidR="0075007D" w:rsidRPr="00F82A5D" w:rsidRDefault="009F79F1" w:rsidP="006307C8">
      <w:pPr>
        <w:ind w:leftChars="100" w:left="420" w:hangingChars="100" w:hanging="210"/>
      </w:pPr>
      <w:r w:rsidRPr="00F82A5D">
        <w:rPr>
          <w:rFonts w:hint="eastAsia"/>
        </w:rPr>
        <w:t>・内線規程</w:t>
      </w:r>
    </w:p>
    <w:p w14:paraId="750D41F4" w14:textId="77777777" w:rsidR="0075007D" w:rsidRPr="00F82A5D" w:rsidRDefault="009F79F1" w:rsidP="006307C8">
      <w:pPr>
        <w:ind w:leftChars="100" w:left="420" w:hangingChars="100" w:hanging="210"/>
      </w:pPr>
      <w:r w:rsidRPr="00F82A5D">
        <w:rPr>
          <w:rFonts w:hint="eastAsia"/>
        </w:rPr>
        <w:t>・日本産業規格（</w:t>
      </w:r>
      <w:r w:rsidRPr="00F82A5D">
        <w:rPr>
          <w:rFonts w:hint="eastAsia"/>
        </w:rPr>
        <w:t>JIS</w:t>
      </w:r>
      <w:r w:rsidRPr="00F82A5D">
        <w:rPr>
          <w:rFonts w:hint="eastAsia"/>
        </w:rPr>
        <w:t>）</w:t>
      </w:r>
    </w:p>
    <w:p w14:paraId="18A82B5F" w14:textId="77777777" w:rsidR="0075007D" w:rsidRPr="00F82A5D" w:rsidRDefault="009F79F1" w:rsidP="006307C8">
      <w:pPr>
        <w:ind w:leftChars="100" w:left="420" w:hangingChars="100" w:hanging="210"/>
      </w:pPr>
      <w:r w:rsidRPr="00F82A5D">
        <w:rPr>
          <w:rFonts w:hint="eastAsia"/>
        </w:rPr>
        <w:t>・電気規格調査会標準規格（</w:t>
      </w:r>
      <w:r w:rsidRPr="00F82A5D">
        <w:rPr>
          <w:rFonts w:hint="eastAsia"/>
        </w:rPr>
        <w:t>JEC</w:t>
      </w:r>
      <w:r w:rsidRPr="00F82A5D">
        <w:rPr>
          <w:rFonts w:hint="eastAsia"/>
        </w:rPr>
        <w:t>）</w:t>
      </w:r>
    </w:p>
    <w:p w14:paraId="0694AD90" w14:textId="77777777" w:rsidR="0075007D" w:rsidRPr="00F82A5D" w:rsidRDefault="009F79F1" w:rsidP="006307C8">
      <w:pPr>
        <w:ind w:leftChars="100" w:left="210"/>
      </w:pPr>
      <w:r w:rsidRPr="00F82A5D">
        <w:rPr>
          <w:rFonts w:hint="eastAsia"/>
        </w:rPr>
        <w:t>・日本電気工業会標準規格（</w:t>
      </w:r>
      <w:r w:rsidRPr="00F82A5D">
        <w:rPr>
          <w:rFonts w:hint="eastAsia"/>
        </w:rPr>
        <w:t>JEM</w:t>
      </w:r>
      <w:r w:rsidRPr="00F82A5D">
        <w:rPr>
          <w:rFonts w:hint="eastAsia"/>
        </w:rPr>
        <w:t>）</w:t>
      </w:r>
    </w:p>
    <w:p w14:paraId="10D31CD2" w14:textId="77777777" w:rsidR="0075007D" w:rsidRPr="00F82A5D" w:rsidRDefault="009F79F1" w:rsidP="006307C8">
      <w:pPr>
        <w:ind w:leftChars="100" w:left="210"/>
      </w:pPr>
      <w:r w:rsidRPr="00F82A5D">
        <w:rPr>
          <w:rFonts w:hint="eastAsia"/>
        </w:rPr>
        <w:t>・日本電線工業会標準規格（</w:t>
      </w:r>
      <w:r w:rsidRPr="00F82A5D">
        <w:rPr>
          <w:rFonts w:hint="eastAsia"/>
        </w:rPr>
        <w:t>JCS</w:t>
      </w:r>
      <w:r w:rsidRPr="00F82A5D">
        <w:rPr>
          <w:rFonts w:hint="eastAsia"/>
        </w:rPr>
        <w:t>）</w:t>
      </w:r>
    </w:p>
    <w:p w14:paraId="0E055DEA" w14:textId="77777777" w:rsidR="0075007D" w:rsidRPr="00F82A5D" w:rsidRDefault="009F79F1" w:rsidP="006307C8">
      <w:pPr>
        <w:ind w:leftChars="100" w:left="210"/>
      </w:pPr>
      <w:r w:rsidRPr="00F82A5D">
        <w:rPr>
          <w:rFonts w:hint="eastAsia"/>
        </w:rPr>
        <w:t>・日本照明器具工業会規格（</w:t>
      </w:r>
      <w:r w:rsidRPr="00F82A5D">
        <w:rPr>
          <w:rFonts w:hint="eastAsia"/>
        </w:rPr>
        <w:t>JIL</w:t>
      </w:r>
      <w:r w:rsidRPr="00F82A5D">
        <w:rPr>
          <w:rFonts w:hint="eastAsia"/>
        </w:rPr>
        <w:t>）</w:t>
      </w:r>
    </w:p>
    <w:p w14:paraId="7EF08144" w14:textId="77777777" w:rsidR="0075007D" w:rsidRPr="00F82A5D" w:rsidRDefault="009F79F1" w:rsidP="006307C8">
      <w:pPr>
        <w:ind w:leftChars="100" w:left="210"/>
      </w:pPr>
      <w:r w:rsidRPr="00F82A5D">
        <w:rPr>
          <w:rFonts w:hint="eastAsia"/>
        </w:rPr>
        <w:t>・工場電気設備防爆指針</w:t>
      </w:r>
    </w:p>
    <w:p w14:paraId="6B9C14CC" w14:textId="77777777" w:rsidR="0075007D" w:rsidRPr="00F82A5D" w:rsidRDefault="009F79F1" w:rsidP="006307C8">
      <w:pPr>
        <w:ind w:leftChars="100" w:left="210"/>
      </w:pPr>
      <w:r w:rsidRPr="00F82A5D">
        <w:rPr>
          <w:rFonts w:hint="eastAsia"/>
        </w:rPr>
        <w:t>・建設機械施工安全技術指針</w:t>
      </w:r>
    </w:p>
    <w:p w14:paraId="5DD6C321" w14:textId="77777777" w:rsidR="0075007D" w:rsidRPr="00F82A5D" w:rsidRDefault="009F79F1" w:rsidP="006307C8">
      <w:pPr>
        <w:ind w:leftChars="100" w:left="210"/>
      </w:pPr>
      <w:r w:rsidRPr="00F82A5D">
        <w:rPr>
          <w:rFonts w:hint="eastAsia"/>
        </w:rPr>
        <w:t>・土木工事安全施工技術指針</w:t>
      </w:r>
    </w:p>
    <w:p w14:paraId="1308ADEB" w14:textId="77777777" w:rsidR="0075007D" w:rsidRPr="00F82A5D" w:rsidRDefault="009F79F1" w:rsidP="006307C8">
      <w:pPr>
        <w:ind w:leftChars="100" w:left="210"/>
      </w:pPr>
      <w:r w:rsidRPr="00F82A5D">
        <w:rPr>
          <w:rFonts w:hint="eastAsia"/>
        </w:rPr>
        <w:t>・建設工事公衆災害防止対策要綱</w:t>
      </w:r>
    </w:p>
    <w:p w14:paraId="4F04DD8C" w14:textId="77777777" w:rsidR="0075007D" w:rsidRPr="00F82A5D" w:rsidRDefault="009F79F1" w:rsidP="006307C8">
      <w:pPr>
        <w:ind w:leftChars="100" w:left="210"/>
      </w:pPr>
      <w:r w:rsidRPr="00F82A5D">
        <w:rPr>
          <w:rFonts w:hint="eastAsia"/>
        </w:rPr>
        <w:t>・建設工事副産物適正処理推進要綱</w:t>
      </w:r>
    </w:p>
    <w:p w14:paraId="08B42126" w14:textId="77777777" w:rsidR="0075007D" w:rsidRPr="00F82A5D" w:rsidRDefault="009F79F1" w:rsidP="006307C8">
      <w:pPr>
        <w:ind w:leftChars="100" w:left="210"/>
        <w:rPr>
          <w:rFonts w:asciiTheme="minorEastAsia" w:hAnsiTheme="minorEastAsia"/>
        </w:rPr>
      </w:pPr>
      <w:r w:rsidRPr="00F82A5D">
        <w:rPr>
          <w:rFonts w:hint="eastAsia"/>
        </w:rPr>
        <w:t>・下水道施設の耐震計</w:t>
      </w:r>
      <w:r w:rsidRPr="00F82A5D">
        <w:rPr>
          <w:rFonts w:asciiTheme="minorEastAsia" w:hAnsiTheme="minorEastAsia" w:hint="eastAsia"/>
        </w:rPr>
        <w:t>算例－処理場・ポンプ場編－（（</w:t>
      </w:r>
      <w:r w:rsidR="00F23E29" w:rsidRPr="00F82A5D">
        <w:rPr>
          <w:rFonts w:asciiTheme="minorEastAsia" w:hAnsiTheme="minorEastAsia" w:hint="eastAsia"/>
        </w:rPr>
        <w:t>公</w:t>
      </w:r>
      <w:r w:rsidRPr="00F82A5D">
        <w:rPr>
          <w:rFonts w:asciiTheme="minorEastAsia" w:hAnsiTheme="minorEastAsia" w:hint="eastAsia"/>
        </w:rPr>
        <w:t>社)日本下水道協会）</w:t>
      </w:r>
    </w:p>
    <w:p w14:paraId="016867C1" w14:textId="77777777" w:rsidR="0075007D" w:rsidRPr="00F82A5D" w:rsidRDefault="009F79F1" w:rsidP="006307C8">
      <w:pPr>
        <w:ind w:leftChars="100" w:left="210"/>
        <w:rPr>
          <w:rFonts w:asciiTheme="minorEastAsia" w:hAnsiTheme="minorEastAsia"/>
        </w:rPr>
      </w:pPr>
      <w:r w:rsidRPr="00F82A5D">
        <w:rPr>
          <w:rFonts w:asciiTheme="minorEastAsia" w:hAnsiTheme="minorEastAsia" w:hint="eastAsia"/>
        </w:rPr>
        <w:t>・建築工事標準詳細図（（</w:t>
      </w:r>
      <w:r w:rsidR="00790665" w:rsidRPr="00F82A5D">
        <w:rPr>
          <w:rFonts w:asciiTheme="minorEastAsia" w:hAnsiTheme="minorEastAsia" w:hint="eastAsia"/>
        </w:rPr>
        <w:t>一</w:t>
      </w:r>
      <w:r w:rsidRPr="00F82A5D">
        <w:rPr>
          <w:rFonts w:asciiTheme="minorEastAsia" w:hAnsiTheme="minorEastAsia" w:hint="eastAsia"/>
        </w:rPr>
        <w:t>社)公共建築協会）</w:t>
      </w:r>
    </w:p>
    <w:p w14:paraId="1D610C64" w14:textId="77777777" w:rsidR="0075007D" w:rsidRPr="00F82A5D" w:rsidRDefault="009F79F1" w:rsidP="006307C8">
      <w:pPr>
        <w:ind w:leftChars="100" w:left="210"/>
      </w:pPr>
      <w:r w:rsidRPr="00F82A5D">
        <w:rPr>
          <w:rFonts w:asciiTheme="minorEastAsia" w:hAnsiTheme="minorEastAsia" w:hint="eastAsia"/>
        </w:rPr>
        <w:t>・公共建築設備工事標準図（機械設備工事編、電気設備工事編）（（</w:t>
      </w:r>
      <w:r w:rsidR="00790665" w:rsidRPr="00F82A5D">
        <w:rPr>
          <w:rFonts w:asciiTheme="minorEastAsia" w:hAnsiTheme="minorEastAsia" w:hint="eastAsia"/>
        </w:rPr>
        <w:t>一</w:t>
      </w:r>
      <w:r w:rsidRPr="00F82A5D">
        <w:rPr>
          <w:rFonts w:asciiTheme="minorEastAsia" w:hAnsiTheme="minorEastAsia" w:hint="eastAsia"/>
        </w:rPr>
        <w:t>社)公</w:t>
      </w:r>
      <w:r w:rsidRPr="00F82A5D">
        <w:rPr>
          <w:rFonts w:hint="eastAsia"/>
        </w:rPr>
        <w:t>共建築協会）</w:t>
      </w:r>
    </w:p>
    <w:p w14:paraId="2F25116D" w14:textId="77777777" w:rsidR="0075007D" w:rsidRPr="00F82A5D" w:rsidRDefault="009F79F1" w:rsidP="006307C8">
      <w:pPr>
        <w:ind w:leftChars="100" w:left="210"/>
        <w:rPr>
          <w:rFonts w:asciiTheme="minorEastAsia" w:hAnsiTheme="minorEastAsia"/>
        </w:rPr>
      </w:pPr>
      <w:r w:rsidRPr="00F82A5D">
        <w:rPr>
          <w:rFonts w:hint="eastAsia"/>
        </w:rPr>
        <w:t>・機械設備工事必携（（</w:t>
      </w:r>
      <w:r w:rsidR="00C034C7" w:rsidRPr="00F82A5D">
        <w:rPr>
          <w:rFonts w:asciiTheme="minorEastAsia" w:hAnsiTheme="minorEastAsia" w:hint="eastAsia"/>
          <w:color w:val="000000" w:themeColor="text1"/>
        </w:rPr>
        <w:t>一</w:t>
      </w:r>
      <w:r w:rsidRPr="00F82A5D">
        <w:rPr>
          <w:rFonts w:hint="eastAsia"/>
        </w:rPr>
        <w:t>財</w:t>
      </w:r>
      <w:r w:rsidRPr="00F82A5D">
        <w:rPr>
          <w:rFonts w:asciiTheme="minorEastAsia" w:hAnsiTheme="minorEastAsia" w:hint="eastAsia"/>
        </w:rPr>
        <w:t>)下水道事業支援センター）</w:t>
      </w:r>
    </w:p>
    <w:p w14:paraId="3C1A514F" w14:textId="30749323" w:rsidR="0075007D" w:rsidRPr="00F82A5D" w:rsidRDefault="009F79F1" w:rsidP="006307C8">
      <w:pPr>
        <w:ind w:leftChars="100" w:left="210"/>
      </w:pPr>
      <w:r w:rsidRPr="00F82A5D">
        <w:rPr>
          <w:rFonts w:asciiTheme="minorEastAsia" w:hAnsiTheme="minorEastAsia" w:hint="eastAsia"/>
        </w:rPr>
        <w:t>・電気設備工事必携（（</w:t>
      </w:r>
      <w:r w:rsidR="00C034C7" w:rsidRPr="00F82A5D">
        <w:rPr>
          <w:rFonts w:asciiTheme="minorEastAsia" w:hAnsiTheme="minorEastAsia" w:hint="eastAsia"/>
          <w:color w:val="000000" w:themeColor="text1"/>
        </w:rPr>
        <w:t>一</w:t>
      </w:r>
      <w:r w:rsidRPr="00F82A5D">
        <w:rPr>
          <w:rFonts w:asciiTheme="minorEastAsia" w:hAnsiTheme="minorEastAsia" w:hint="eastAsia"/>
        </w:rPr>
        <w:t>財)下水</w:t>
      </w:r>
      <w:r w:rsidRPr="00F82A5D">
        <w:rPr>
          <w:rFonts w:hint="eastAsia"/>
        </w:rPr>
        <w:t>道事業支援センター）</w:t>
      </w:r>
    </w:p>
    <w:p w14:paraId="033D731F" w14:textId="5733BDA2" w:rsidR="00340EA0" w:rsidRPr="00F82A5D" w:rsidRDefault="00340EA0" w:rsidP="006307C8">
      <w:pPr>
        <w:ind w:leftChars="100" w:left="210"/>
      </w:pPr>
      <w:r w:rsidRPr="00F82A5D">
        <w:rPr>
          <w:rFonts w:hint="eastAsia"/>
        </w:rPr>
        <w:t>・廃棄物焼却施設関連作業におけるダイオキシン類ばく露防止対策要綱</w:t>
      </w:r>
    </w:p>
    <w:p w14:paraId="58AE2990" w14:textId="59FE38E8" w:rsidR="0075007D" w:rsidRPr="00F82A5D" w:rsidRDefault="009F79F1" w:rsidP="006307C8">
      <w:pPr>
        <w:ind w:leftChars="100" w:left="210"/>
      </w:pPr>
      <w:r w:rsidRPr="00F82A5D">
        <w:rPr>
          <w:rFonts w:hint="eastAsia"/>
        </w:rPr>
        <w:t>・その他関連要綱・各種基準等</w:t>
      </w:r>
    </w:p>
    <w:p w14:paraId="5785281C" w14:textId="77777777" w:rsidR="00FC30D9" w:rsidRPr="00F82A5D" w:rsidRDefault="00FC30D9" w:rsidP="00FC30D9">
      <w:pPr>
        <w:ind w:leftChars="100" w:left="210"/>
      </w:pPr>
      <w:r w:rsidRPr="00F82A5D">
        <w:rPr>
          <w:rFonts w:hint="eastAsia"/>
        </w:rPr>
        <w:t>※要綱・各種基準等の改訂等があった場合は、これによること。</w:t>
      </w:r>
    </w:p>
    <w:p w14:paraId="2C7D6403" w14:textId="77777777" w:rsidR="0075007D" w:rsidRPr="00F82A5D" w:rsidRDefault="0075007D"/>
    <w:p w14:paraId="617293BD" w14:textId="77777777" w:rsidR="0075007D" w:rsidRPr="00F82A5D" w:rsidRDefault="009F79F1">
      <w:pPr>
        <w:pStyle w:val="3"/>
      </w:pPr>
      <w:bookmarkStart w:id="56" w:name="_Toc44612432"/>
      <w:bookmarkStart w:id="57" w:name="_Toc44612503"/>
      <w:bookmarkStart w:id="58" w:name="_Toc171409816"/>
      <w:r w:rsidRPr="00F82A5D">
        <w:rPr>
          <w:rFonts w:hint="eastAsia"/>
        </w:rPr>
        <w:t>関連仕様書等</w:t>
      </w:r>
      <w:bookmarkEnd w:id="56"/>
      <w:bookmarkEnd w:id="57"/>
      <w:bookmarkEnd w:id="58"/>
    </w:p>
    <w:p w14:paraId="039AB2E6" w14:textId="53088C6F" w:rsidR="0075007D" w:rsidRPr="00F82A5D" w:rsidRDefault="009F79F1" w:rsidP="006307C8">
      <w:pPr>
        <w:ind w:leftChars="100" w:left="210" w:firstLineChars="100" w:firstLine="210"/>
        <w:rPr>
          <w:rFonts w:asciiTheme="minorEastAsia" w:hAnsiTheme="minorEastAsia"/>
          <w:color w:val="000000" w:themeColor="text1"/>
        </w:rPr>
      </w:pPr>
      <w:r w:rsidRPr="00F82A5D">
        <w:rPr>
          <w:rFonts w:hint="eastAsia"/>
          <w:color w:val="000000" w:themeColor="text1"/>
        </w:rPr>
        <w:t>本業務の実施にあた</w:t>
      </w:r>
      <w:r w:rsidRPr="00F82A5D">
        <w:rPr>
          <w:rFonts w:asciiTheme="minorEastAsia" w:hAnsiTheme="minorEastAsia" w:hint="eastAsia"/>
          <w:color w:val="000000" w:themeColor="text1"/>
        </w:rPr>
        <w:t>り</w:t>
      </w:r>
      <w:r w:rsidR="00270C13" w:rsidRPr="00F82A5D">
        <w:rPr>
          <w:rFonts w:asciiTheme="minorEastAsia" w:hAnsiTheme="minorEastAsia" w:hint="eastAsia"/>
          <w:color w:val="000000" w:themeColor="text1"/>
        </w:rPr>
        <w:t>「</w:t>
      </w:r>
      <w:r w:rsidR="006307C8" w:rsidRPr="00F82A5D">
        <w:rPr>
          <w:rFonts w:asciiTheme="minorEastAsia" w:hAnsiTheme="minorEastAsia" w:hint="eastAsia"/>
          <w:color w:val="000000" w:themeColor="text1"/>
        </w:rPr>
        <w:t>Ⅱ</w:t>
      </w:r>
      <w:r w:rsidR="00270C13" w:rsidRPr="00F82A5D">
        <w:rPr>
          <w:rFonts w:asciiTheme="minorEastAsia" w:hAnsiTheme="minorEastAsia" w:hint="eastAsia"/>
          <w:color w:val="000000" w:themeColor="text1"/>
        </w:rPr>
        <w:t xml:space="preserve"> 2.4.2 </w:t>
      </w:r>
      <w:r w:rsidR="006307C8" w:rsidRPr="00F82A5D">
        <w:rPr>
          <w:rFonts w:asciiTheme="minorEastAsia" w:hAnsiTheme="minorEastAsia" w:hint="eastAsia"/>
          <w:color w:val="000000" w:themeColor="text1"/>
        </w:rPr>
        <w:t>(</w:t>
      </w:r>
      <w:r w:rsidR="00270C13" w:rsidRPr="00F82A5D">
        <w:rPr>
          <w:rFonts w:asciiTheme="minorEastAsia" w:hAnsiTheme="minorEastAsia" w:hint="eastAsia"/>
          <w:color w:val="000000" w:themeColor="text1"/>
        </w:rPr>
        <w:t xml:space="preserve">1) </w:t>
      </w:r>
      <w:r w:rsidR="006307C8" w:rsidRPr="00F82A5D">
        <w:rPr>
          <w:rFonts w:asciiTheme="minorEastAsia" w:hAnsiTheme="minorEastAsia" w:hint="eastAsia"/>
          <w:color w:val="000000" w:themeColor="text1"/>
        </w:rPr>
        <w:t>1)</w:t>
      </w:r>
      <w:r w:rsidR="00270C13" w:rsidRPr="00F82A5D">
        <w:rPr>
          <w:rFonts w:asciiTheme="minorEastAsia" w:hAnsiTheme="minorEastAsia" w:hint="eastAsia"/>
          <w:color w:val="000000" w:themeColor="text1"/>
        </w:rPr>
        <w:t>適用」「</w:t>
      </w:r>
      <w:r w:rsidR="006307C8" w:rsidRPr="00F82A5D">
        <w:rPr>
          <w:rFonts w:asciiTheme="minorEastAsia" w:hAnsiTheme="minorEastAsia" w:hint="eastAsia"/>
          <w:color w:val="000000" w:themeColor="text1"/>
        </w:rPr>
        <w:t>Ⅱ</w:t>
      </w:r>
      <w:r w:rsidR="00270C13" w:rsidRPr="00F82A5D">
        <w:rPr>
          <w:rFonts w:asciiTheme="minorEastAsia" w:hAnsiTheme="minorEastAsia" w:hint="eastAsia"/>
          <w:color w:val="000000" w:themeColor="text1"/>
        </w:rPr>
        <w:t xml:space="preserve"> 2.4.3 </w:t>
      </w:r>
      <w:r w:rsidR="006307C8" w:rsidRPr="00F82A5D">
        <w:rPr>
          <w:rFonts w:asciiTheme="minorEastAsia" w:hAnsiTheme="minorEastAsia" w:hint="eastAsia"/>
          <w:color w:val="000000" w:themeColor="text1"/>
        </w:rPr>
        <w:t>(1)</w:t>
      </w:r>
      <w:r w:rsidR="00270C13" w:rsidRPr="00F82A5D">
        <w:rPr>
          <w:rFonts w:asciiTheme="minorEastAsia" w:hAnsiTheme="minorEastAsia" w:hint="eastAsia"/>
          <w:color w:val="000000" w:themeColor="text1"/>
        </w:rPr>
        <w:t>適用」</w:t>
      </w:r>
      <w:r w:rsidRPr="00F82A5D">
        <w:rPr>
          <w:rFonts w:asciiTheme="minorEastAsia" w:hAnsiTheme="minorEastAsia" w:hint="eastAsia"/>
          <w:color w:val="000000" w:themeColor="text1"/>
        </w:rPr>
        <w:t>に示す図書に準拠するとともに、</w:t>
      </w:r>
      <w:r w:rsidRPr="00F82A5D">
        <w:rPr>
          <w:rFonts w:hint="eastAsia"/>
          <w:color w:val="000000" w:themeColor="text1"/>
        </w:rPr>
        <w:t>最新版の下記仕様書について準拠する。</w:t>
      </w:r>
    </w:p>
    <w:p w14:paraId="60CDD0FC" w14:textId="77777777" w:rsidR="0075007D" w:rsidRPr="00F82A5D" w:rsidRDefault="009F79F1" w:rsidP="006307C8">
      <w:pPr>
        <w:ind w:leftChars="100" w:left="210"/>
        <w:rPr>
          <w:color w:val="000000" w:themeColor="text1"/>
        </w:rPr>
      </w:pPr>
      <w:r w:rsidRPr="00F82A5D">
        <w:rPr>
          <w:rFonts w:hint="eastAsia"/>
          <w:color w:val="000000" w:themeColor="text1"/>
        </w:rPr>
        <w:t>・公共建築工事標準仕様書（機械設備工事編）（国土交通省大臣官房庁営繕部監修）</w:t>
      </w:r>
    </w:p>
    <w:p w14:paraId="52D72C90" w14:textId="77777777" w:rsidR="0075007D" w:rsidRPr="00F82A5D" w:rsidRDefault="009F79F1" w:rsidP="006307C8">
      <w:pPr>
        <w:ind w:leftChars="100" w:left="210"/>
        <w:rPr>
          <w:color w:val="000000" w:themeColor="text1"/>
        </w:rPr>
      </w:pPr>
      <w:r w:rsidRPr="00F82A5D">
        <w:rPr>
          <w:rFonts w:hint="eastAsia"/>
          <w:color w:val="000000" w:themeColor="text1"/>
        </w:rPr>
        <w:t>・公共建築工事標準仕様書（電気設備工事編）（国土交通省大臣官房庁営繕部監修）</w:t>
      </w:r>
    </w:p>
    <w:p w14:paraId="23D56210" w14:textId="77777777" w:rsidR="0075007D" w:rsidRPr="00F82A5D" w:rsidRDefault="009F79F1" w:rsidP="006307C8">
      <w:pPr>
        <w:ind w:leftChars="100" w:left="210"/>
        <w:rPr>
          <w:color w:val="000000" w:themeColor="text1"/>
        </w:rPr>
      </w:pPr>
      <w:r w:rsidRPr="00F82A5D">
        <w:rPr>
          <w:rFonts w:hint="eastAsia"/>
          <w:color w:val="000000" w:themeColor="text1"/>
        </w:rPr>
        <w:t>・公共建築工事標準仕様書（建築工事編）（国土交通省大臣官房庁営繕部監修）</w:t>
      </w:r>
    </w:p>
    <w:p w14:paraId="4C1FB9CE" w14:textId="77777777" w:rsidR="0075007D" w:rsidRPr="00F82A5D" w:rsidRDefault="009F79F1" w:rsidP="006307C8">
      <w:pPr>
        <w:ind w:leftChars="100" w:left="210"/>
        <w:rPr>
          <w:rFonts w:asciiTheme="minorEastAsia" w:hAnsiTheme="minorEastAsia"/>
          <w:color w:val="000000" w:themeColor="text1"/>
        </w:rPr>
      </w:pPr>
      <w:r w:rsidRPr="00F82A5D">
        <w:rPr>
          <w:rFonts w:hint="eastAsia"/>
          <w:color w:val="000000" w:themeColor="text1"/>
        </w:rPr>
        <w:t>・機械設備共通仕様書</w:t>
      </w:r>
      <w:r w:rsidRPr="00F82A5D">
        <w:rPr>
          <w:rFonts w:asciiTheme="minorEastAsia" w:hAnsiTheme="minorEastAsia" w:hint="eastAsia"/>
          <w:color w:val="000000" w:themeColor="text1"/>
        </w:rPr>
        <w:t>（（</w:t>
      </w:r>
      <w:r w:rsidR="00790665" w:rsidRPr="00F82A5D">
        <w:rPr>
          <w:rFonts w:asciiTheme="minorEastAsia" w:hAnsiTheme="minorEastAsia" w:hint="eastAsia"/>
        </w:rPr>
        <w:t>一</w:t>
      </w:r>
      <w:r w:rsidRPr="00F82A5D">
        <w:rPr>
          <w:rFonts w:asciiTheme="minorEastAsia" w:hAnsiTheme="minorEastAsia" w:hint="eastAsia"/>
          <w:color w:val="000000" w:themeColor="text1"/>
        </w:rPr>
        <w:t>社)公共建築協会）</w:t>
      </w:r>
    </w:p>
    <w:p w14:paraId="7828044D" w14:textId="77777777" w:rsidR="0075007D" w:rsidRPr="00F82A5D" w:rsidRDefault="009F79F1" w:rsidP="006307C8">
      <w:pPr>
        <w:ind w:leftChars="100" w:left="210"/>
        <w:rPr>
          <w:rFonts w:asciiTheme="minorEastAsia" w:hAnsiTheme="minorEastAsia"/>
          <w:color w:val="000000" w:themeColor="text1"/>
        </w:rPr>
      </w:pPr>
      <w:r w:rsidRPr="00F82A5D">
        <w:rPr>
          <w:rFonts w:asciiTheme="minorEastAsia" w:hAnsiTheme="minorEastAsia" w:hint="eastAsia"/>
          <w:color w:val="000000" w:themeColor="text1"/>
        </w:rPr>
        <w:t>・電気設備工事共通仕様書（（</w:t>
      </w:r>
      <w:r w:rsidR="00790665" w:rsidRPr="00F82A5D">
        <w:rPr>
          <w:rFonts w:asciiTheme="minorEastAsia" w:hAnsiTheme="minorEastAsia" w:hint="eastAsia"/>
        </w:rPr>
        <w:t>一</w:t>
      </w:r>
      <w:r w:rsidRPr="00F82A5D">
        <w:rPr>
          <w:rFonts w:asciiTheme="minorEastAsia" w:hAnsiTheme="minorEastAsia" w:hint="eastAsia"/>
          <w:color w:val="000000" w:themeColor="text1"/>
        </w:rPr>
        <w:t>社)公共建築協会）</w:t>
      </w:r>
    </w:p>
    <w:p w14:paraId="3239F077" w14:textId="77777777" w:rsidR="0075007D" w:rsidRPr="00F82A5D" w:rsidRDefault="009F79F1" w:rsidP="006307C8">
      <w:pPr>
        <w:ind w:leftChars="100" w:left="210"/>
        <w:rPr>
          <w:color w:val="000000" w:themeColor="text1"/>
        </w:rPr>
      </w:pPr>
      <w:r w:rsidRPr="00F82A5D">
        <w:rPr>
          <w:rFonts w:asciiTheme="minorEastAsia" w:hAnsiTheme="minorEastAsia" w:hint="eastAsia"/>
          <w:color w:val="000000" w:themeColor="text1"/>
        </w:rPr>
        <w:t>・建築工事共通仕様書（（</w:t>
      </w:r>
      <w:r w:rsidR="00790665" w:rsidRPr="00F82A5D">
        <w:rPr>
          <w:rFonts w:asciiTheme="minorEastAsia" w:hAnsiTheme="minorEastAsia" w:hint="eastAsia"/>
        </w:rPr>
        <w:t>一</w:t>
      </w:r>
      <w:r w:rsidRPr="00F82A5D">
        <w:rPr>
          <w:rFonts w:asciiTheme="minorEastAsia" w:hAnsiTheme="minorEastAsia" w:hint="eastAsia"/>
          <w:color w:val="000000" w:themeColor="text1"/>
        </w:rPr>
        <w:t>社)公共</w:t>
      </w:r>
      <w:r w:rsidRPr="00F82A5D">
        <w:rPr>
          <w:rFonts w:hint="eastAsia"/>
          <w:color w:val="000000" w:themeColor="text1"/>
        </w:rPr>
        <w:t>建築協会）</w:t>
      </w:r>
    </w:p>
    <w:p w14:paraId="73CACDAF" w14:textId="77777777" w:rsidR="0075007D" w:rsidRPr="00F82A5D" w:rsidRDefault="009F79F1" w:rsidP="006307C8">
      <w:pPr>
        <w:ind w:leftChars="100" w:left="210"/>
        <w:rPr>
          <w:color w:val="000000" w:themeColor="text1"/>
        </w:rPr>
      </w:pPr>
      <w:r w:rsidRPr="00F82A5D">
        <w:rPr>
          <w:rFonts w:hint="eastAsia"/>
          <w:color w:val="000000" w:themeColor="text1"/>
        </w:rPr>
        <w:t>・土木工事共通仕様</w:t>
      </w:r>
      <w:r w:rsidRPr="00F82A5D">
        <w:rPr>
          <w:rFonts w:asciiTheme="minorEastAsia" w:hAnsiTheme="minorEastAsia" w:hint="eastAsia"/>
          <w:color w:val="000000" w:themeColor="text1"/>
        </w:rPr>
        <w:t>書（</w:t>
      </w:r>
      <w:r w:rsidRPr="00F82A5D">
        <w:rPr>
          <w:rFonts w:hint="eastAsia"/>
          <w:color w:val="000000" w:themeColor="text1"/>
        </w:rPr>
        <w:t>大阪府都市整備部）</w:t>
      </w:r>
    </w:p>
    <w:p w14:paraId="4641A537" w14:textId="77777777" w:rsidR="0075007D" w:rsidRPr="00F82A5D" w:rsidRDefault="009F79F1" w:rsidP="006307C8">
      <w:pPr>
        <w:ind w:leftChars="100" w:left="210"/>
        <w:rPr>
          <w:color w:val="000000" w:themeColor="text1"/>
        </w:rPr>
      </w:pPr>
      <w:r w:rsidRPr="00F82A5D">
        <w:rPr>
          <w:rFonts w:hint="eastAsia"/>
          <w:color w:val="000000" w:themeColor="text1"/>
        </w:rPr>
        <w:t>・土木工事共通仕様書附則</w:t>
      </w:r>
      <w:r w:rsidRPr="00F82A5D">
        <w:rPr>
          <w:rFonts w:asciiTheme="minorEastAsia" w:hAnsiTheme="minorEastAsia" w:hint="eastAsia"/>
          <w:color w:val="000000" w:themeColor="text1"/>
        </w:rPr>
        <w:t>（</w:t>
      </w:r>
      <w:r w:rsidRPr="00F82A5D">
        <w:rPr>
          <w:rFonts w:hint="eastAsia"/>
          <w:color w:val="000000" w:themeColor="text1"/>
        </w:rPr>
        <w:t>大阪府都市整備部）</w:t>
      </w:r>
    </w:p>
    <w:p w14:paraId="5F6C0585" w14:textId="77777777" w:rsidR="0075007D" w:rsidRPr="00F82A5D" w:rsidRDefault="009F79F1" w:rsidP="006307C8">
      <w:pPr>
        <w:ind w:leftChars="100" w:left="210"/>
        <w:rPr>
          <w:color w:val="000000" w:themeColor="text1"/>
        </w:rPr>
      </w:pPr>
      <w:r w:rsidRPr="00F82A5D">
        <w:rPr>
          <w:rFonts w:hint="eastAsia"/>
          <w:color w:val="000000" w:themeColor="text1"/>
        </w:rPr>
        <w:lastRenderedPageBreak/>
        <w:t>・土木工事施工管理基準</w:t>
      </w:r>
      <w:r w:rsidRPr="00F82A5D">
        <w:rPr>
          <w:rFonts w:asciiTheme="minorEastAsia" w:hAnsiTheme="minorEastAsia" w:hint="eastAsia"/>
          <w:color w:val="000000" w:themeColor="text1"/>
        </w:rPr>
        <w:t>（</w:t>
      </w:r>
      <w:r w:rsidRPr="00F82A5D">
        <w:rPr>
          <w:rFonts w:hint="eastAsia"/>
          <w:color w:val="000000" w:themeColor="text1"/>
        </w:rPr>
        <w:t>大阪府都市整備部）</w:t>
      </w:r>
    </w:p>
    <w:p w14:paraId="4E1CB7A7" w14:textId="77777777" w:rsidR="0075007D" w:rsidRPr="00F82A5D" w:rsidRDefault="009F79F1" w:rsidP="006307C8">
      <w:pPr>
        <w:ind w:leftChars="100" w:left="210"/>
        <w:rPr>
          <w:color w:val="000000" w:themeColor="text1"/>
        </w:rPr>
      </w:pPr>
      <w:r w:rsidRPr="00F82A5D">
        <w:rPr>
          <w:rFonts w:hint="eastAsia"/>
          <w:color w:val="000000" w:themeColor="text1"/>
        </w:rPr>
        <w:t>・機械・電気設備請負工事必携（大阪府都市整備部）</w:t>
      </w:r>
    </w:p>
    <w:p w14:paraId="3EBE5091" w14:textId="77777777" w:rsidR="0075007D" w:rsidRPr="00F82A5D" w:rsidRDefault="009F79F1" w:rsidP="006307C8">
      <w:pPr>
        <w:ind w:leftChars="100" w:left="210"/>
        <w:rPr>
          <w:color w:val="000000" w:themeColor="text1"/>
        </w:rPr>
      </w:pPr>
      <w:r w:rsidRPr="00F82A5D">
        <w:rPr>
          <w:rFonts w:hint="eastAsia"/>
          <w:color w:val="000000" w:themeColor="text1"/>
        </w:rPr>
        <w:t>・測量、調査及び設計業務委託等必携（大阪府都市整備部）</w:t>
      </w:r>
    </w:p>
    <w:p w14:paraId="2625AEC8" w14:textId="77777777" w:rsidR="0075007D" w:rsidRPr="00F82A5D" w:rsidRDefault="009F79F1" w:rsidP="006307C8">
      <w:pPr>
        <w:ind w:leftChars="100" w:left="210"/>
        <w:rPr>
          <w:rFonts w:asciiTheme="minorEastAsia" w:hAnsiTheme="minorEastAsia"/>
          <w:color w:val="000000" w:themeColor="text1"/>
        </w:rPr>
      </w:pPr>
      <w:r w:rsidRPr="00F82A5D">
        <w:rPr>
          <w:rFonts w:hint="eastAsia"/>
          <w:color w:val="000000" w:themeColor="text1"/>
        </w:rPr>
        <w:t>・土木工事数量算出</w:t>
      </w:r>
      <w:r w:rsidRPr="00F82A5D">
        <w:rPr>
          <w:rFonts w:asciiTheme="minorEastAsia" w:hAnsiTheme="minorEastAsia" w:hint="eastAsia"/>
          <w:color w:val="000000" w:themeColor="text1"/>
        </w:rPr>
        <w:t>要領(案)（国土交通省）</w:t>
      </w:r>
    </w:p>
    <w:p w14:paraId="0EAEFBE9" w14:textId="7B546907" w:rsidR="0075007D" w:rsidRPr="00F82A5D" w:rsidRDefault="009F79F1" w:rsidP="006307C8">
      <w:pPr>
        <w:ind w:leftChars="100" w:left="210"/>
        <w:rPr>
          <w:color w:val="000000" w:themeColor="text1"/>
        </w:rPr>
      </w:pPr>
      <w:r w:rsidRPr="00F82A5D">
        <w:rPr>
          <w:rFonts w:asciiTheme="minorEastAsia" w:hAnsiTheme="minorEastAsia" w:hint="eastAsia"/>
          <w:color w:val="000000" w:themeColor="text1"/>
        </w:rPr>
        <w:t>・土木工事共通仕様書附則（</w:t>
      </w:r>
      <w:r w:rsidRPr="00F82A5D">
        <w:rPr>
          <w:rFonts w:hint="eastAsia"/>
          <w:color w:val="000000" w:themeColor="text1"/>
        </w:rPr>
        <w:t>大阪府都市整備部）</w:t>
      </w:r>
    </w:p>
    <w:p w14:paraId="6A02D788" w14:textId="5E70318C" w:rsidR="0075007D" w:rsidRPr="00F82A5D" w:rsidRDefault="009F79F1" w:rsidP="006307C8">
      <w:pPr>
        <w:ind w:leftChars="100" w:left="210"/>
        <w:rPr>
          <w:color w:val="000000" w:themeColor="text1"/>
        </w:rPr>
      </w:pPr>
      <w:r w:rsidRPr="00F82A5D">
        <w:rPr>
          <w:rFonts w:hint="eastAsia"/>
          <w:color w:val="000000" w:themeColor="text1"/>
        </w:rPr>
        <w:t>・土木請負工事必携（大阪府都市整備部）</w:t>
      </w:r>
    </w:p>
    <w:p w14:paraId="0A137DF6" w14:textId="2DEF3B94" w:rsidR="0075007D" w:rsidRPr="005B16F6" w:rsidRDefault="009F79F1" w:rsidP="006307C8">
      <w:pPr>
        <w:ind w:leftChars="100" w:left="210"/>
        <w:rPr>
          <w:color w:val="000000" w:themeColor="text1"/>
        </w:rPr>
      </w:pPr>
      <w:r w:rsidRPr="00F82A5D">
        <w:rPr>
          <w:rFonts w:hint="eastAsia"/>
          <w:color w:val="000000" w:themeColor="text1"/>
        </w:rPr>
        <w:t>・委託役務</w:t>
      </w:r>
      <w:r w:rsidRPr="005B16F6">
        <w:rPr>
          <w:rFonts w:hint="eastAsia"/>
          <w:color w:val="000000" w:themeColor="text1"/>
        </w:rPr>
        <w:t>業務必携（大阪府都市整備部）</w:t>
      </w:r>
    </w:p>
    <w:p w14:paraId="1362B199" w14:textId="4321B6A1" w:rsidR="00A76056" w:rsidRPr="005B16F6" w:rsidRDefault="00A76056" w:rsidP="006307C8">
      <w:pPr>
        <w:ind w:leftChars="100" w:left="210"/>
        <w:rPr>
          <w:color w:val="000000" w:themeColor="text1"/>
        </w:rPr>
      </w:pPr>
      <w:r w:rsidRPr="005B16F6">
        <w:rPr>
          <w:rFonts w:hint="eastAsia"/>
        </w:rPr>
        <w:t>・大阪府流域下水道（土木構造物）維持管理指針（大阪府都市整備部）</w:t>
      </w:r>
    </w:p>
    <w:p w14:paraId="28D3FC05" w14:textId="77777777" w:rsidR="0075007D" w:rsidRPr="00F82A5D" w:rsidRDefault="009F79F1" w:rsidP="006307C8">
      <w:pPr>
        <w:ind w:leftChars="100" w:left="210"/>
        <w:rPr>
          <w:color w:val="000000" w:themeColor="text1"/>
        </w:rPr>
      </w:pPr>
      <w:r w:rsidRPr="005B16F6">
        <w:rPr>
          <w:rFonts w:hint="eastAsia"/>
        </w:rPr>
        <w:t>・大阪府流</w:t>
      </w:r>
      <w:r w:rsidRPr="00F82A5D">
        <w:rPr>
          <w:rFonts w:hint="eastAsia"/>
        </w:rPr>
        <w:t>域下水道水質試験実施要領（大阪府都市整備部下水道室）</w:t>
      </w:r>
    </w:p>
    <w:p w14:paraId="01DA2E4D" w14:textId="49174788" w:rsidR="0075007D" w:rsidRPr="00F82A5D" w:rsidRDefault="009F79F1" w:rsidP="006307C8">
      <w:pPr>
        <w:ind w:leftChars="100" w:left="210"/>
        <w:rPr>
          <w:rFonts w:asciiTheme="minorEastAsia" w:hAnsiTheme="minorEastAsia"/>
          <w:color w:val="000000" w:themeColor="text1"/>
        </w:rPr>
      </w:pPr>
      <w:r w:rsidRPr="00F82A5D">
        <w:rPr>
          <w:rFonts w:hint="eastAsia"/>
          <w:color w:val="000000" w:themeColor="text1"/>
        </w:rPr>
        <w:t>・機械設備工事一般仕様書</w:t>
      </w:r>
      <w:r w:rsidRPr="00F82A5D">
        <w:rPr>
          <w:rFonts w:asciiTheme="minorEastAsia" w:hAnsiTheme="minorEastAsia" w:hint="eastAsia"/>
          <w:color w:val="000000" w:themeColor="text1"/>
        </w:rPr>
        <w:t>（（</w:t>
      </w:r>
      <w:r w:rsidR="00790665" w:rsidRPr="00F82A5D">
        <w:rPr>
          <w:rFonts w:asciiTheme="minorEastAsia" w:hAnsiTheme="minorEastAsia" w:hint="eastAsia"/>
          <w:color w:val="000000" w:themeColor="text1"/>
        </w:rPr>
        <w:t>一</w:t>
      </w:r>
      <w:r w:rsidRPr="00F82A5D">
        <w:rPr>
          <w:rFonts w:asciiTheme="minorEastAsia" w:hAnsiTheme="minorEastAsia" w:hint="eastAsia"/>
          <w:color w:val="000000" w:themeColor="text1"/>
        </w:rPr>
        <w:t>財)下水道事業支援センター）</w:t>
      </w:r>
    </w:p>
    <w:p w14:paraId="2A2EF2B3" w14:textId="77777777" w:rsidR="0075007D" w:rsidRPr="00F82A5D" w:rsidRDefault="009F79F1" w:rsidP="006307C8">
      <w:pPr>
        <w:ind w:leftChars="100" w:left="210"/>
        <w:rPr>
          <w:rFonts w:asciiTheme="minorEastAsia" w:hAnsiTheme="minorEastAsia"/>
          <w:color w:val="000000" w:themeColor="text1"/>
        </w:rPr>
      </w:pPr>
      <w:r w:rsidRPr="00F82A5D">
        <w:rPr>
          <w:rFonts w:asciiTheme="minorEastAsia" w:hAnsiTheme="minorEastAsia" w:hint="eastAsia"/>
          <w:color w:val="000000" w:themeColor="text1"/>
        </w:rPr>
        <w:t>・電気設備工事一般仕様書（（</w:t>
      </w:r>
      <w:r w:rsidR="00790665" w:rsidRPr="00F82A5D">
        <w:rPr>
          <w:rFonts w:asciiTheme="minorEastAsia" w:hAnsiTheme="minorEastAsia" w:hint="eastAsia"/>
          <w:color w:val="000000" w:themeColor="text1"/>
        </w:rPr>
        <w:t>一</w:t>
      </w:r>
      <w:r w:rsidRPr="00F82A5D">
        <w:rPr>
          <w:rFonts w:asciiTheme="minorEastAsia" w:hAnsiTheme="minorEastAsia" w:hint="eastAsia"/>
          <w:color w:val="000000" w:themeColor="text1"/>
        </w:rPr>
        <w:t>財)下水道事業支援センター）</w:t>
      </w:r>
    </w:p>
    <w:p w14:paraId="662195BE" w14:textId="77777777" w:rsidR="0075007D" w:rsidRPr="00F82A5D" w:rsidRDefault="009F79F1" w:rsidP="006307C8">
      <w:pPr>
        <w:ind w:leftChars="100" w:left="210"/>
        <w:rPr>
          <w:rFonts w:asciiTheme="minorEastAsia" w:hAnsiTheme="minorEastAsia"/>
          <w:color w:val="000000" w:themeColor="text1"/>
        </w:rPr>
      </w:pPr>
      <w:r w:rsidRPr="00F82A5D">
        <w:rPr>
          <w:rFonts w:asciiTheme="minorEastAsia" w:hAnsiTheme="minorEastAsia" w:hint="eastAsia"/>
          <w:color w:val="000000" w:themeColor="text1"/>
        </w:rPr>
        <w:t>・機械設備工事標準仕様書（（</w:t>
      </w:r>
      <w:r w:rsidR="00790665" w:rsidRPr="00F82A5D">
        <w:rPr>
          <w:rFonts w:asciiTheme="minorEastAsia" w:hAnsiTheme="minorEastAsia" w:hint="eastAsia"/>
          <w:color w:val="000000" w:themeColor="text1"/>
        </w:rPr>
        <w:t>一</w:t>
      </w:r>
      <w:r w:rsidRPr="00F82A5D">
        <w:rPr>
          <w:rFonts w:asciiTheme="minorEastAsia" w:hAnsiTheme="minorEastAsia" w:hint="eastAsia"/>
          <w:color w:val="000000" w:themeColor="text1"/>
        </w:rPr>
        <w:t>財)下水道事業支援センター）</w:t>
      </w:r>
    </w:p>
    <w:p w14:paraId="317A8D44" w14:textId="77777777" w:rsidR="0075007D" w:rsidRPr="00F82A5D" w:rsidRDefault="009F79F1" w:rsidP="006307C8">
      <w:pPr>
        <w:ind w:leftChars="100" w:left="210"/>
        <w:rPr>
          <w:color w:val="000000" w:themeColor="text1"/>
        </w:rPr>
      </w:pPr>
      <w:r w:rsidRPr="00F82A5D">
        <w:rPr>
          <w:rFonts w:asciiTheme="minorEastAsia" w:hAnsiTheme="minorEastAsia" w:hint="eastAsia"/>
          <w:color w:val="000000" w:themeColor="text1"/>
        </w:rPr>
        <w:t>・電気設備工事標準仕様書（（</w:t>
      </w:r>
      <w:r w:rsidR="00790665" w:rsidRPr="00F82A5D">
        <w:rPr>
          <w:rFonts w:asciiTheme="minorEastAsia" w:hAnsiTheme="minorEastAsia" w:hint="eastAsia"/>
          <w:color w:val="000000" w:themeColor="text1"/>
        </w:rPr>
        <w:t>一</w:t>
      </w:r>
      <w:r w:rsidRPr="00F82A5D">
        <w:rPr>
          <w:rFonts w:asciiTheme="minorEastAsia" w:hAnsiTheme="minorEastAsia" w:hint="eastAsia"/>
          <w:color w:val="000000" w:themeColor="text1"/>
        </w:rPr>
        <w:t>財)下水道事</w:t>
      </w:r>
      <w:r w:rsidRPr="00F82A5D">
        <w:rPr>
          <w:rFonts w:hint="eastAsia"/>
          <w:color w:val="000000" w:themeColor="text1"/>
        </w:rPr>
        <w:t>業支援センター）</w:t>
      </w:r>
    </w:p>
    <w:p w14:paraId="458A2B1E" w14:textId="77777777" w:rsidR="0075007D" w:rsidRPr="005B16F6" w:rsidRDefault="009F79F1" w:rsidP="006307C8">
      <w:pPr>
        <w:ind w:leftChars="100" w:left="210"/>
        <w:rPr>
          <w:color w:val="000000" w:themeColor="text1"/>
        </w:rPr>
      </w:pPr>
      <w:r w:rsidRPr="00F82A5D">
        <w:rPr>
          <w:rFonts w:hint="eastAsia"/>
          <w:color w:val="000000" w:themeColor="text1"/>
        </w:rPr>
        <w:t>なお、請負必携等は大阪</w:t>
      </w:r>
      <w:r w:rsidRPr="005B16F6">
        <w:rPr>
          <w:rFonts w:hint="eastAsia"/>
          <w:color w:val="000000" w:themeColor="text1"/>
        </w:rPr>
        <w:t>府都市整備部のホームページに掲載している。</w:t>
      </w:r>
    </w:p>
    <w:p w14:paraId="60A4E754" w14:textId="6B36C174" w:rsidR="0075007D" w:rsidRPr="005B16F6" w:rsidRDefault="009F79F1" w:rsidP="006307C8">
      <w:pPr>
        <w:ind w:leftChars="100" w:left="210"/>
        <w:rPr>
          <w:color w:val="000000" w:themeColor="text1"/>
        </w:rPr>
      </w:pPr>
      <w:r w:rsidRPr="005B16F6">
        <w:rPr>
          <w:rFonts w:hint="eastAsia"/>
          <w:color w:val="000000" w:themeColor="text1"/>
        </w:rPr>
        <w:t>（</w:t>
      </w:r>
      <w:hyperlink r:id="rId13" w:history="1">
        <w:r w:rsidR="003E7FB5" w:rsidRPr="005B16F6">
          <w:rPr>
            <w:rStyle w:val="af"/>
          </w:rPr>
          <w:t>https://www.pref.osaka.lg.jp/o130030/jigyokanri/giken/index.html</w:t>
        </w:r>
      </w:hyperlink>
      <w:r w:rsidRPr="005B16F6">
        <w:rPr>
          <w:color w:val="000000" w:themeColor="text1"/>
        </w:rPr>
        <w:t>）</w:t>
      </w:r>
    </w:p>
    <w:p w14:paraId="609439DE" w14:textId="77777777" w:rsidR="00FC30D9" w:rsidRPr="00F82A5D" w:rsidRDefault="00FC30D9" w:rsidP="00FC30D9">
      <w:pPr>
        <w:ind w:leftChars="100" w:left="210"/>
        <w:rPr>
          <w:color w:val="000000" w:themeColor="text1"/>
        </w:rPr>
      </w:pPr>
      <w:r w:rsidRPr="005B16F6">
        <w:rPr>
          <w:rFonts w:hint="eastAsia"/>
          <w:color w:val="000000" w:themeColor="text1"/>
        </w:rPr>
        <w:t>※関連仕様書等の改訂等</w:t>
      </w:r>
      <w:r w:rsidRPr="00F82A5D">
        <w:rPr>
          <w:rFonts w:hint="eastAsia"/>
          <w:color w:val="000000" w:themeColor="text1"/>
        </w:rPr>
        <w:t>があった場合は、これによること。</w:t>
      </w:r>
    </w:p>
    <w:p w14:paraId="6022C5BE" w14:textId="77777777" w:rsidR="00FC30D9" w:rsidRPr="00F82A5D" w:rsidRDefault="00FC30D9" w:rsidP="006307C8">
      <w:pPr>
        <w:ind w:leftChars="100" w:left="210"/>
        <w:rPr>
          <w:color w:val="000000" w:themeColor="text1"/>
        </w:rPr>
      </w:pPr>
    </w:p>
    <w:p w14:paraId="314B5BA8" w14:textId="5D4EB099" w:rsidR="0075007D" w:rsidRPr="00F82A5D" w:rsidRDefault="009F79F1" w:rsidP="006307C8">
      <w:pPr>
        <w:widowControl/>
        <w:ind w:leftChars="100" w:left="210"/>
        <w:jc w:val="left"/>
      </w:pPr>
      <w:r w:rsidRPr="00F82A5D">
        <w:rPr>
          <w:color w:val="000000" w:themeColor="text1"/>
        </w:rPr>
        <w:br w:type="page"/>
      </w:r>
    </w:p>
    <w:p w14:paraId="33080337" w14:textId="47F7BCB7" w:rsidR="0075007D" w:rsidRPr="00F82A5D" w:rsidRDefault="009F79F1">
      <w:pPr>
        <w:pStyle w:val="3"/>
      </w:pPr>
      <w:bookmarkStart w:id="59" w:name="_Toc44612504"/>
      <w:bookmarkStart w:id="60" w:name="_Toc44612433"/>
      <w:bookmarkStart w:id="61" w:name="_Toc171409817"/>
      <w:r w:rsidRPr="00F82A5D">
        <w:rPr>
          <w:rFonts w:hint="eastAsia"/>
        </w:rPr>
        <w:lastRenderedPageBreak/>
        <w:t>用語の定義</w:t>
      </w:r>
      <w:bookmarkEnd w:id="59"/>
      <w:bookmarkEnd w:id="60"/>
      <w:bookmarkEnd w:id="61"/>
    </w:p>
    <w:p w14:paraId="55701DE2" w14:textId="452A2373" w:rsidR="0075007D" w:rsidRPr="00F82A5D" w:rsidRDefault="0075007D">
      <w:pPr>
        <w:widowControl/>
        <w:jc w:val="left"/>
      </w:pPr>
    </w:p>
    <w:tbl>
      <w:tblPr>
        <w:tblW w:w="7840" w:type="dxa"/>
        <w:jc w:val="center"/>
        <w:tblCellMar>
          <w:left w:w="99" w:type="dxa"/>
          <w:right w:w="99" w:type="dxa"/>
        </w:tblCellMar>
        <w:tblLook w:val="04A0" w:firstRow="1" w:lastRow="0" w:firstColumn="1" w:lastColumn="0" w:noHBand="0" w:noVBand="1"/>
      </w:tblPr>
      <w:tblGrid>
        <w:gridCol w:w="1080"/>
        <w:gridCol w:w="6760"/>
      </w:tblGrid>
      <w:tr w:rsidR="0001175E" w:rsidRPr="00F82A5D" w14:paraId="6B10C2AE" w14:textId="77777777" w:rsidTr="0001175E">
        <w:trPr>
          <w:trHeight w:val="735"/>
          <w:jc w:val="center"/>
        </w:trPr>
        <w:tc>
          <w:tcPr>
            <w:tcW w:w="10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B3599E"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項目</w:t>
            </w:r>
          </w:p>
        </w:tc>
        <w:tc>
          <w:tcPr>
            <w:tcW w:w="6760" w:type="dxa"/>
            <w:tcBorders>
              <w:top w:val="single" w:sz="4" w:space="0" w:color="auto"/>
              <w:left w:val="nil"/>
              <w:bottom w:val="single" w:sz="4" w:space="0" w:color="auto"/>
              <w:right w:val="single" w:sz="4" w:space="0" w:color="auto"/>
            </w:tcBorders>
            <w:shd w:val="clear" w:color="000000" w:fill="D9D9D9"/>
            <w:vAlign w:val="center"/>
            <w:hideMark/>
          </w:tcPr>
          <w:p w14:paraId="0181C936"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内容</w:t>
            </w:r>
          </w:p>
        </w:tc>
      </w:tr>
      <w:tr w:rsidR="0001175E" w:rsidRPr="00F82A5D" w14:paraId="673D83CD" w14:textId="77777777" w:rsidTr="0001175E">
        <w:trPr>
          <w:trHeight w:val="1134"/>
          <w:jc w:val="center"/>
        </w:trPr>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7D09718A"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劣化</w:t>
            </w:r>
          </w:p>
        </w:tc>
        <w:tc>
          <w:tcPr>
            <w:tcW w:w="6760" w:type="dxa"/>
            <w:tcBorders>
              <w:top w:val="nil"/>
              <w:left w:val="nil"/>
              <w:bottom w:val="single" w:sz="4" w:space="0" w:color="auto"/>
              <w:right w:val="single" w:sz="4" w:space="0" w:color="auto"/>
            </w:tcBorders>
            <w:shd w:val="clear" w:color="auto" w:fill="auto"/>
            <w:vAlign w:val="center"/>
            <w:hideMark/>
          </w:tcPr>
          <w:p w14:paraId="6E55A8E6" w14:textId="1427FF72" w:rsidR="0001175E" w:rsidRPr="00F82A5D" w:rsidRDefault="0001175E" w:rsidP="0001175E">
            <w:pPr>
              <w:widowControl/>
              <w:jc w:val="left"/>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物理的、化学的及び生物的要因により、ものの品質や性能が低下すること。ただし、地震や火災等の災害によるものは除く。</w:t>
            </w:r>
          </w:p>
        </w:tc>
      </w:tr>
      <w:tr w:rsidR="0001175E" w:rsidRPr="00F82A5D" w14:paraId="6B759F3A" w14:textId="77777777" w:rsidTr="0001175E">
        <w:trPr>
          <w:trHeight w:val="1134"/>
          <w:jc w:val="center"/>
        </w:trPr>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3DF6403D"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点検</w:t>
            </w:r>
          </w:p>
        </w:tc>
        <w:tc>
          <w:tcPr>
            <w:tcW w:w="6760" w:type="dxa"/>
            <w:tcBorders>
              <w:top w:val="nil"/>
              <w:left w:val="nil"/>
              <w:bottom w:val="single" w:sz="4" w:space="0" w:color="auto"/>
              <w:right w:val="single" w:sz="4" w:space="0" w:color="auto"/>
            </w:tcBorders>
            <w:shd w:val="clear" w:color="auto" w:fill="auto"/>
            <w:vAlign w:val="center"/>
            <w:hideMark/>
          </w:tcPr>
          <w:p w14:paraId="2B0B4C2A" w14:textId="1632087F" w:rsidR="0001175E" w:rsidRPr="00F82A5D" w:rsidRDefault="0001175E" w:rsidP="0001175E">
            <w:pPr>
              <w:widowControl/>
              <w:jc w:val="left"/>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建築物、工作物等の機能状態及び性能や劣化の程度などを、あらかじめ定めた手順により調べること。</w:t>
            </w:r>
          </w:p>
        </w:tc>
      </w:tr>
      <w:tr w:rsidR="0001175E" w:rsidRPr="00F82A5D" w14:paraId="6F38AD2D" w14:textId="77777777" w:rsidTr="0001175E">
        <w:trPr>
          <w:trHeight w:val="1134"/>
          <w:jc w:val="center"/>
        </w:trPr>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1A6A6836"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保守</w:t>
            </w:r>
          </w:p>
        </w:tc>
        <w:tc>
          <w:tcPr>
            <w:tcW w:w="6760" w:type="dxa"/>
            <w:tcBorders>
              <w:top w:val="nil"/>
              <w:left w:val="nil"/>
              <w:bottom w:val="single" w:sz="4" w:space="0" w:color="auto"/>
              <w:right w:val="single" w:sz="4" w:space="0" w:color="auto"/>
            </w:tcBorders>
            <w:shd w:val="clear" w:color="auto" w:fill="auto"/>
            <w:vAlign w:val="center"/>
            <w:hideMark/>
          </w:tcPr>
          <w:p w14:paraId="7F2CA812" w14:textId="0AC3A745" w:rsidR="0001175E" w:rsidRPr="00F82A5D" w:rsidRDefault="0001175E" w:rsidP="0001175E">
            <w:pPr>
              <w:widowControl/>
              <w:jc w:val="left"/>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建築物、工作物等の初期の性能及び機能を維持する目的で、周期的又は継続的に行う注油、小部品の取替え等の軽微な作業のこと。</w:t>
            </w:r>
          </w:p>
        </w:tc>
      </w:tr>
      <w:tr w:rsidR="0001175E" w:rsidRPr="00F82A5D" w14:paraId="2E625057" w14:textId="77777777" w:rsidTr="0001175E">
        <w:trPr>
          <w:trHeight w:val="1134"/>
          <w:jc w:val="center"/>
        </w:trPr>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6C589440"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補修</w:t>
            </w:r>
          </w:p>
        </w:tc>
        <w:tc>
          <w:tcPr>
            <w:tcW w:w="6760" w:type="dxa"/>
            <w:tcBorders>
              <w:top w:val="nil"/>
              <w:left w:val="nil"/>
              <w:bottom w:val="single" w:sz="4" w:space="0" w:color="auto"/>
              <w:right w:val="single" w:sz="4" w:space="0" w:color="auto"/>
            </w:tcBorders>
            <w:shd w:val="clear" w:color="auto" w:fill="auto"/>
            <w:vAlign w:val="center"/>
            <w:hideMark/>
          </w:tcPr>
          <w:p w14:paraId="1D3C53AA" w14:textId="77777777" w:rsidR="0001175E" w:rsidRPr="00F82A5D" w:rsidRDefault="0001175E" w:rsidP="0001175E">
            <w:pPr>
              <w:widowControl/>
              <w:jc w:val="left"/>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劣化した部位・部材又は機器の性能・機能を、原状（初期の水準）又は実用上支障のない状態まで回復させること。</w:t>
            </w:r>
          </w:p>
        </w:tc>
      </w:tr>
      <w:tr w:rsidR="0001175E" w:rsidRPr="00F82A5D" w14:paraId="21DB763B" w14:textId="77777777" w:rsidTr="0001175E">
        <w:trPr>
          <w:trHeight w:val="1134"/>
          <w:jc w:val="center"/>
        </w:trPr>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0CB0DA32"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更新</w:t>
            </w:r>
          </w:p>
        </w:tc>
        <w:tc>
          <w:tcPr>
            <w:tcW w:w="6760" w:type="dxa"/>
            <w:tcBorders>
              <w:top w:val="nil"/>
              <w:left w:val="nil"/>
              <w:bottom w:val="single" w:sz="4" w:space="0" w:color="auto"/>
              <w:right w:val="single" w:sz="4" w:space="0" w:color="auto"/>
            </w:tcBorders>
            <w:shd w:val="clear" w:color="auto" w:fill="auto"/>
            <w:vAlign w:val="center"/>
            <w:hideMark/>
          </w:tcPr>
          <w:p w14:paraId="77AF79AA" w14:textId="6A9C3A08" w:rsidR="0001175E" w:rsidRPr="00F82A5D" w:rsidRDefault="0001175E" w:rsidP="0001175E">
            <w:pPr>
              <w:widowControl/>
              <w:jc w:val="left"/>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建築物、工作物等の償却資産が古くなり、使用に耐えられなくなったものを廃棄し、代わりに新しいものを設置すること。本事業では、資本的支出に係る更新を改築とする。</w:t>
            </w:r>
          </w:p>
        </w:tc>
      </w:tr>
      <w:tr w:rsidR="0001175E" w:rsidRPr="00F82A5D" w14:paraId="2AD2FA3A" w14:textId="77777777" w:rsidTr="0001175E">
        <w:trPr>
          <w:trHeight w:val="1134"/>
          <w:jc w:val="center"/>
        </w:trPr>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7B53787E"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確認</w:t>
            </w:r>
          </w:p>
        </w:tc>
        <w:tc>
          <w:tcPr>
            <w:tcW w:w="6760" w:type="dxa"/>
            <w:tcBorders>
              <w:top w:val="nil"/>
              <w:left w:val="nil"/>
              <w:bottom w:val="single" w:sz="4" w:space="0" w:color="auto"/>
              <w:right w:val="single" w:sz="4" w:space="0" w:color="auto"/>
            </w:tcBorders>
            <w:shd w:val="clear" w:color="auto" w:fill="auto"/>
            <w:vAlign w:val="center"/>
            <w:hideMark/>
          </w:tcPr>
          <w:p w14:paraId="4C42696B" w14:textId="3C2BCA2A" w:rsidR="0001175E" w:rsidRPr="00F82A5D" w:rsidRDefault="00036EBD" w:rsidP="00036EBD">
            <w:pPr>
              <w:widowControl/>
              <w:jc w:val="left"/>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事実の存否を認定することをいう。受注</w:t>
            </w:r>
            <w:r w:rsidR="0001175E" w:rsidRPr="00F82A5D">
              <w:rPr>
                <w:rFonts w:asciiTheme="majorEastAsia" w:eastAsiaTheme="majorEastAsia" w:hAnsiTheme="majorEastAsia" w:cs="ＭＳ Ｐゴシック" w:hint="eastAsia"/>
                <w:color w:val="000000"/>
                <w:kern w:val="0"/>
              </w:rPr>
              <w:t>者の行う行為を</w:t>
            </w:r>
            <w:r w:rsidRPr="00F82A5D">
              <w:rPr>
                <w:rFonts w:asciiTheme="majorEastAsia" w:eastAsiaTheme="majorEastAsia" w:hAnsiTheme="majorEastAsia" w:cs="ＭＳ Ｐゴシック" w:hint="eastAsia"/>
                <w:color w:val="000000"/>
                <w:kern w:val="0"/>
              </w:rPr>
              <w:t>発注者</w:t>
            </w:r>
            <w:r w:rsidR="0001175E" w:rsidRPr="00F82A5D">
              <w:rPr>
                <w:rFonts w:asciiTheme="majorEastAsia" w:eastAsiaTheme="majorEastAsia" w:hAnsiTheme="majorEastAsia" w:cs="ＭＳ Ｐゴシック" w:hint="eastAsia"/>
                <w:color w:val="000000"/>
                <w:kern w:val="0"/>
              </w:rPr>
              <w:t>が確認する場合、それによって、府は何ら責任を負うものではない。</w:t>
            </w:r>
          </w:p>
        </w:tc>
      </w:tr>
      <w:tr w:rsidR="0001175E" w:rsidRPr="00F82A5D" w14:paraId="1BAC2DBC" w14:textId="77777777" w:rsidTr="0001175E">
        <w:trPr>
          <w:trHeight w:val="1134"/>
          <w:jc w:val="center"/>
        </w:trPr>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7AD63A10"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承諾</w:t>
            </w:r>
          </w:p>
        </w:tc>
        <w:tc>
          <w:tcPr>
            <w:tcW w:w="6760" w:type="dxa"/>
            <w:tcBorders>
              <w:top w:val="nil"/>
              <w:left w:val="nil"/>
              <w:bottom w:val="single" w:sz="4" w:space="0" w:color="auto"/>
              <w:right w:val="single" w:sz="4" w:space="0" w:color="auto"/>
            </w:tcBorders>
            <w:shd w:val="clear" w:color="auto" w:fill="auto"/>
            <w:vAlign w:val="center"/>
            <w:hideMark/>
          </w:tcPr>
          <w:p w14:paraId="077E8475" w14:textId="6178E1B7" w:rsidR="0001175E" w:rsidRPr="00F82A5D" w:rsidRDefault="00036EBD" w:rsidP="00036EBD">
            <w:pPr>
              <w:widowControl/>
              <w:jc w:val="left"/>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行為に対して同意を与えることをいう。受注</w:t>
            </w:r>
            <w:r w:rsidR="0001175E" w:rsidRPr="00F82A5D">
              <w:rPr>
                <w:rFonts w:asciiTheme="majorEastAsia" w:eastAsiaTheme="majorEastAsia" w:hAnsiTheme="majorEastAsia" w:cs="ＭＳ Ｐゴシック" w:hint="eastAsia"/>
                <w:color w:val="000000"/>
                <w:kern w:val="0"/>
              </w:rPr>
              <w:t>者は</w:t>
            </w:r>
            <w:r w:rsidRPr="00F82A5D">
              <w:rPr>
                <w:rFonts w:asciiTheme="majorEastAsia" w:eastAsiaTheme="majorEastAsia" w:hAnsiTheme="majorEastAsia" w:cs="ＭＳ Ｐゴシック" w:hint="eastAsia"/>
                <w:color w:val="000000"/>
                <w:kern w:val="0"/>
              </w:rPr>
              <w:t>発注者</w:t>
            </w:r>
            <w:r w:rsidR="0001175E" w:rsidRPr="00F82A5D">
              <w:rPr>
                <w:rFonts w:asciiTheme="majorEastAsia" w:eastAsiaTheme="majorEastAsia" w:hAnsiTheme="majorEastAsia" w:cs="ＭＳ Ｐゴシック" w:hint="eastAsia"/>
                <w:color w:val="000000"/>
                <w:kern w:val="0"/>
              </w:rPr>
              <w:t>の同意なくして、次の工程に進むことができない。</w:t>
            </w:r>
          </w:p>
        </w:tc>
      </w:tr>
      <w:tr w:rsidR="0001175E" w:rsidRPr="00F82A5D" w14:paraId="52F5DD6B" w14:textId="77777777" w:rsidTr="0001175E">
        <w:trPr>
          <w:trHeight w:val="1134"/>
          <w:jc w:val="center"/>
        </w:trPr>
        <w:tc>
          <w:tcPr>
            <w:tcW w:w="1080" w:type="dxa"/>
            <w:tcBorders>
              <w:top w:val="nil"/>
              <w:left w:val="single" w:sz="4" w:space="0" w:color="auto"/>
              <w:bottom w:val="single" w:sz="4" w:space="0" w:color="auto"/>
              <w:right w:val="single" w:sz="4" w:space="0" w:color="auto"/>
            </w:tcBorders>
            <w:shd w:val="clear" w:color="000000" w:fill="D9D9D9"/>
            <w:noWrap/>
            <w:vAlign w:val="center"/>
            <w:hideMark/>
          </w:tcPr>
          <w:p w14:paraId="376345BC" w14:textId="77777777" w:rsidR="0001175E" w:rsidRPr="00F82A5D" w:rsidRDefault="0001175E" w:rsidP="0001175E">
            <w:pPr>
              <w:widowControl/>
              <w:jc w:val="center"/>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指示</w:t>
            </w:r>
          </w:p>
        </w:tc>
        <w:tc>
          <w:tcPr>
            <w:tcW w:w="6760" w:type="dxa"/>
            <w:tcBorders>
              <w:top w:val="nil"/>
              <w:left w:val="nil"/>
              <w:bottom w:val="single" w:sz="4" w:space="0" w:color="auto"/>
              <w:right w:val="single" w:sz="4" w:space="0" w:color="auto"/>
            </w:tcBorders>
            <w:shd w:val="clear" w:color="auto" w:fill="auto"/>
            <w:vAlign w:val="center"/>
            <w:hideMark/>
          </w:tcPr>
          <w:p w14:paraId="76771F3A" w14:textId="131C5D97" w:rsidR="0001175E" w:rsidRPr="00F82A5D" w:rsidRDefault="00036EBD" w:rsidP="00036EBD">
            <w:pPr>
              <w:widowControl/>
              <w:jc w:val="left"/>
              <w:rPr>
                <w:rFonts w:asciiTheme="majorEastAsia" w:eastAsiaTheme="majorEastAsia" w:hAnsiTheme="majorEastAsia" w:cs="ＭＳ Ｐゴシック"/>
                <w:color w:val="000000"/>
                <w:kern w:val="0"/>
              </w:rPr>
            </w:pPr>
            <w:r w:rsidRPr="00F82A5D">
              <w:rPr>
                <w:rFonts w:asciiTheme="majorEastAsia" w:eastAsiaTheme="majorEastAsia" w:hAnsiTheme="majorEastAsia" w:cs="ＭＳ Ｐゴシック" w:hint="eastAsia"/>
                <w:color w:val="000000"/>
                <w:kern w:val="0"/>
              </w:rPr>
              <w:t>行為について指図することをいう。受注者</w:t>
            </w:r>
            <w:r w:rsidR="0001175E" w:rsidRPr="00F82A5D">
              <w:rPr>
                <w:rFonts w:asciiTheme="majorEastAsia" w:eastAsiaTheme="majorEastAsia" w:hAnsiTheme="majorEastAsia" w:cs="ＭＳ Ｐゴシック" w:hint="eastAsia"/>
                <w:color w:val="000000"/>
                <w:kern w:val="0"/>
              </w:rPr>
              <w:t>は</w:t>
            </w:r>
            <w:r w:rsidRPr="00F82A5D">
              <w:rPr>
                <w:rFonts w:asciiTheme="majorEastAsia" w:eastAsiaTheme="majorEastAsia" w:hAnsiTheme="majorEastAsia" w:cs="ＭＳ Ｐゴシック" w:hint="eastAsia"/>
                <w:color w:val="000000"/>
                <w:kern w:val="0"/>
              </w:rPr>
              <w:t>発注者</w:t>
            </w:r>
            <w:r w:rsidR="0001175E" w:rsidRPr="00F82A5D">
              <w:rPr>
                <w:rFonts w:asciiTheme="majorEastAsia" w:eastAsiaTheme="majorEastAsia" w:hAnsiTheme="majorEastAsia" w:cs="ＭＳ Ｐゴシック" w:hint="eastAsia"/>
                <w:color w:val="000000"/>
                <w:kern w:val="0"/>
              </w:rPr>
              <w:t>の指示に従わなければならない。</w:t>
            </w:r>
          </w:p>
        </w:tc>
      </w:tr>
    </w:tbl>
    <w:p w14:paraId="49375D30" w14:textId="77777777" w:rsidR="0075007D" w:rsidRPr="00F82A5D" w:rsidRDefault="0075007D">
      <w:pPr>
        <w:widowControl/>
        <w:jc w:val="left"/>
      </w:pPr>
    </w:p>
    <w:p w14:paraId="6BFEDE77" w14:textId="77777777" w:rsidR="0075007D" w:rsidRPr="00F82A5D" w:rsidRDefault="0075007D">
      <w:pPr>
        <w:widowControl/>
        <w:jc w:val="left"/>
      </w:pPr>
    </w:p>
    <w:p w14:paraId="4BAF6560" w14:textId="77777777" w:rsidR="0075007D" w:rsidRPr="00F82A5D" w:rsidRDefault="0075007D">
      <w:pPr>
        <w:widowControl/>
        <w:jc w:val="left"/>
      </w:pPr>
    </w:p>
    <w:p w14:paraId="22D0F090" w14:textId="77777777" w:rsidR="0075007D" w:rsidRPr="00F82A5D" w:rsidRDefault="0075007D">
      <w:pPr>
        <w:widowControl/>
        <w:jc w:val="left"/>
      </w:pPr>
    </w:p>
    <w:p w14:paraId="44A9923D" w14:textId="77777777" w:rsidR="0075007D" w:rsidRPr="00F82A5D" w:rsidRDefault="0075007D">
      <w:pPr>
        <w:widowControl/>
        <w:jc w:val="left"/>
      </w:pPr>
    </w:p>
    <w:p w14:paraId="385C0467" w14:textId="77777777" w:rsidR="0075007D" w:rsidRPr="00F82A5D" w:rsidRDefault="0075007D">
      <w:pPr>
        <w:widowControl/>
        <w:jc w:val="left"/>
      </w:pPr>
    </w:p>
    <w:p w14:paraId="3D21BFE1" w14:textId="77777777" w:rsidR="0075007D" w:rsidRPr="00F82A5D" w:rsidRDefault="0075007D">
      <w:pPr>
        <w:widowControl/>
        <w:jc w:val="left"/>
      </w:pPr>
    </w:p>
    <w:p w14:paraId="52CAFA1F" w14:textId="77777777" w:rsidR="0075007D" w:rsidRPr="00F82A5D" w:rsidRDefault="009F79F1">
      <w:pPr>
        <w:widowControl/>
        <w:jc w:val="left"/>
      </w:pPr>
      <w:r w:rsidRPr="00F82A5D">
        <w:br w:type="page"/>
      </w:r>
    </w:p>
    <w:p w14:paraId="1CD5BBED" w14:textId="1718D8E6" w:rsidR="0027715B" w:rsidRPr="00F82A5D" w:rsidRDefault="0027715B" w:rsidP="0027715B">
      <w:pPr>
        <w:pStyle w:val="1"/>
      </w:pPr>
      <w:bookmarkStart w:id="62" w:name="_Ref135235969"/>
      <w:bookmarkStart w:id="63" w:name="_Toc171409818"/>
      <w:bookmarkStart w:id="64" w:name="_Toc44612434"/>
      <w:bookmarkStart w:id="65" w:name="_Toc44612505"/>
      <w:r w:rsidRPr="00F82A5D">
        <w:rPr>
          <w:rFonts w:hint="eastAsia"/>
        </w:rPr>
        <w:lastRenderedPageBreak/>
        <w:t>汚泥処理施設</w:t>
      </w:r>
      <w:r w:rsidR="00D155B2" w:rsidRPr="00F82A5D">
        <w:rPr>
          <w:rFonts w:hint="eastAsia"/>
        </w:rPr>
        <w:t>の設計建設</w:t>
      </w:r>
      <w:r w:rsidRPr="00F82A5D">
        <w:rPr>
          <w:rFonts w:hint="eastAsia"/>
        </w:rPr>
        <w:t>業務に関する事項</w:t>
      </w:r>
      <w:bookmarkEnd w:id="62"/>
      <w:bookmarkEnd w:id="63"/>
    </w:p>
    <w:p w14:paraId="4E97217A" w14:textId="77777777" w:rsidR="0027715B" w:rsidRPr="00F82A5D" w:rsidRDefault="0027715B" w:rsidP="0027715B">
      <w:pPr>
        <w:pStyle w:val="2"/>
        <w:ind w:left="454"/>
        <w:rPr>
          <w:rFonts w:asciiTheme="minorEastAsia" w:hAnsiTheme="minorEastAsia"/>
        </w:rPr>
      </w:pPr>
      <w:bookmarkStart w:id="66" w:name="_Toc171409819"/>
      <w:r w:rsidRPr="00F82A5D">
        <w:rPr>
          <w:rFonts w:hint="eastAsia"/>
        </w:rPr>
        <w:t>基本的要件</w:t>
      </w:r>
      <w:bookmarkEnd w:id="66"/>
    </w:p>
    <w:p w14:paraId="16EC2FDF" w14:textId="77777777" w:rsidR="0027715B" w:rsidRPr="00F82A5D" w:rsidRDefault="0027715B" w:rsidP="0027715B">
      <w:pPr>
        <w:pStyle w:val="3"/>
      </w:pPr>
      <w:bookmarkStart w:id="67" w:name="_Toc171409820"/>
      <w:r w:rsidRPr="00F82A5D">
        <w:rPr>
          <w:rFonts w:hint="eastAsia"/>
        </w:rPr>
        <w:t>立地条件</w:t>
      </w:r>
      <w:bookmarkEnd w:id="67"/>
    </w:p>
    <w:p w14:paraId="7DF53CB9" w14:textId="0F30E449" w:rsidR="0027715B" w:rsidRPr="00F82A5D" w:rsidRDefault="0027715B" w:rsidP="006307C8">
      <w:pPr>
        <w:ind w:leftChars="100" w:left="210" w:firstLineChars="100" w:firstLine="210"/>
        <w:rPr>
          <w:rFonts w:asciiTheme="minorEastAsia" w:hAnsiTheme="minorEastAsia"/>
        </w:rPr>
      </w:pPr>
      <w:r w:rsidRPr="00F82A5D">
        <w:rPr>
          <w:rFonts w:asciiTheme="minorEastAsia" w:hAnsiTheme="minorEastAsia" w:hint="eastAsia"/>
        </w:rPr>
        <w:t>本業務における対象施設の所在地と立地条件は、以下のとおりである。また、</w:t>
      </w:r>
      <w:r w:rsidR="005B3435" w:rsidRPr="00F82A5D">
        <w:rPr>
          <w:rFonts w:asciiTheme="minorEastAsia" w:hAnsiTheme="minorEastAsia" w:hint="eastAsia"/>
        </w:rPr>
        <w:t>汚泥処理施設</w:t>
      </w:r>
      <w:r w:rsidR="0019158A" w:rsidRPr="00F82A5D">
        <w:rPr>
          <w:rFonts w:asciiTheme="minorEastAsia" w:hAnsiTheme="minorEastAsia" w:hint="eastAsia"/>
        </w:rPr>
        <w:t>建設</w:t>
      </w:r>
      <w:r w:rsidRPr="00F82A5D">
        <w:rPr>
          <w:rFonts w:asciiTheme="minorEastAsia" w:hAnsiTheme="minorEastAsia" w:hint="eastAsia"/>
        </w:rPr>
        <w:t>予定地をあわせて示す。</w:t>
      </w:r>
    </w:p>
    <w:p w14:paraId="442786AF" w14:textId="3A915593" w:rsidR="0027715B" w:rsidRPr="00F82A5D" w:rsidRDefault="00F930EA" w:rsidP="009B1C02">
      <w:pPr>
        <w:pStyle w:val="a3"/>
        <w:rPr>
          <w:rFonts w:asciiTheme="majorEastAsia" w:eastAsiaTheme="majorEastAsia" w:hAnsiTheme="majorEastAsia"/>
        </w:rPr>
      </w:pPr>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表 \* ARABIC \s 1</w:instrText>
      </w:r>
      <w:r w:rsidRPr="00F82A5D">
        <w:instrText xml:space="preserve"> </w:instrText>
      </w:r>
      <w:r w:rsidRPr="00F82A5D">
        <w:fldChar w:fldCharType="separate"/>
      </w:r>
      <w:r w:rsidR="00B448B2">
        <w:rPr>
          <w:noProof/>
        </w:rPr>
        <w:t>1</w:t>
      </w:r>
      <w:r w:rsidRPr="00F82A5D">
        <w:fldChar w:fldCharType="end"/>
      </w:r>
      <w:r w:rsidR="0027715B" w:rsidRPr="00F82A5D">
        <w:rPr>
          <w:rFonts w:asciiTheme="majorEastAsia" w:eastAsiaTheme="majorEastAsia" w:hAnsiTheme="majorEastAsia" w:hint="eastAsia"/>
        </w:rPr>
        <w:t xml:space="preserve">　対象施設の所在地と立地条件</w:t>
      </w:r>
    </w:p>
    <w:tbl>
      <w:tblPr>
        <w:tblW w:w="57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75"/>
        <w:gridCol w:w="4190"/>
      </w:tblGrid>
      <w:tr w:rsidR="0027715B" w:rsidRPr="00F82A5D" w14:paraId="24C9321A" w14:textId="77777777" w:rsidTr="0027715B">
        <w:trPr>
          <w:cantSplit/>
          <w:trHeight w:val="20"/>
          <w:jc w:val="center"/>
        </w:trPr>
        <w:tc>
          <w:tcPr>
            <w:tcW w:w="1575" w:type="dxa"/>
            <w:tcBorders>
              <w:top w:val="single" w:sz="12" w:space="0" w:color="auto"/>
              <w:left w:val="single" w:sz="12" w:space="0" w:color="auto"/>
              <w:bottom w:val="double" w:sz="4" w:space="0" w:color="auto"/>
              <w:right w:val="single" w:sz="4" w:space="0" w:color="auto"/>
              <w:tl2br w:val="single" w:sz="2" w:space="0" w:color="auto"/>
            </w:tcBorders>
            <w:shd w:val="clear" w:color="auto" w:fill="D9D9D9" w:themeFill="background1" w:themeFillShade="D9"/>
            <w:vAlign w:val="center"/>
          </w:tcPr>
          <w:p w14:paraId="3B66BC9E" w14:textId="77777777" w:rsidR="0027715B" w:rsidRPr="00F82A5D" w:rsidRDefault="0027715B" w:rsidP="0027715B">
            <w:pPr>
              <w:adjustRightInd w:val="0"/>
              <w:spacing w:beforeLines="20" w:before="72" w:afterLines="20" w:after="72" w:line="240" w:lineRule="exact"/>
              <w:rPr>
                <w:rFonts w:asciiTheme="minorEastAsia" w:hAnsiTheme="minorEastAsia"/>
                <w:sz w:val="18"/>
                <w:szCs w:val="18"/>
              </w:rPr>
            </w:pPr>
          </w:p>
        </w:tc>
        <w:tc>
          <w:tcPr>
            <w:tcW w:w="4190" w:type="dxa"/>
            <w:tcBorders>
              <w:top w:val="single" w:sz="12" w:space="0" w:color="auto"/>
              <w:left w:val="single" w:sz="4" w:space="0" w:color="auto"/>
              <w:bottom w:val="double" w:sz="4" w:space="0" w:color="auto"/>
              <w:right w:val="single" w:sz="12" w:space="0" w:color="auto"/>
            </w:tcBorders>
            <w:shd w:val="clear" w:color="auto" w:fill="D9D9D9" w:themeFill="background1" w:themeFillShade="D9"/>
            <w:vAlign w:val="center"/>
          </w:tcPr>
          <w:p w14:paraId="6F5ED974" w14:textId="77777777" w:rsidR="0027715B" w:rsidRPr="00F82A5D" w:rsidRDefault="0027715B" w:rsidP="0027715B">
            <w:pPr>
              <w:adjustRightInd w:val="0"/>
              <w:spacing w:beforeLines="20" w:before="72" w:afterLines="20" w:after="72" w:line="240" w:lineRule="exact"/>
              <w:rPr>
                <w:rFonts w:asciiTheme="minorEastAsia" w:hAnsiTheme="minorEastAsia"/>
                <w:sz w:val="18"/>
                <w:szCs w:val="18"/>
              </w:rPr>
            </w:pPr>
            <w:r w:rsidRPr="00F82A5D">
              <w:rPr>
                <w:rFonts w:asciiTheme="minorEastAsia" w:hAnsiTheme="minorEastAsia" w:hint="eastAsia"/>
                <w:sz w:val="18"/>
                <w:szCs w:val="18"/>
              </w:rPr>
              <w:t>概　　　要</w:t>
            </w:r>
          </w:p>
        </w:tc>
      </w:tr>
      <w:tr w:rsidR="0027715B" w:rsidRPr="00F82A5D" w14:paraId="06488C05" w14:textId="77777777" w:rsidTr="0027715B">
        <w:trPr>
          <w:cantSplit/>
          <w:trHeight w:val="20"/>
          <w:jc w:val="center"/>
        </w:trPr>
        <w:tc>
          <w:tcPr>
            <w:tcW w:w="1575" w:type="dxa"/>
            <w:tcBorders>
              <w:top w:val="double" w:sz="4" w:space="0" w:color="auto"/>
              <w:left w:val="single" w:sz="12" w:space="0" w:color="auto"/>
              <w:bottom w:val="single" w:sz="4" w:space="0" w:color="auto"/>
            </w:tcBorders>
            <w:shd w:val="clear" w:color="auto" w:fill="D9D9D9" w:themeFill="background1" w:themeFillShade="D9"/>
            <w:vAlign w:val="center"/>
          </w:tcPr>
          <w:p w14:paraId="5593C5C4"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所在地</w:t>
            </w:r>
          </w:p>
        </w:tc>
        <w:tc>
          <w:tcPr>
            <w:tcW w:w="4190" w:type="dxa"/>
            <w:tcBorders>
              <w:top w:val="double" w:sz="4" w:space="0" w:color="auto"/>
              <w:bottom w:val="single" w:sz="4" w:space="0" w:color="auto"/>
              <w:right w:val="single" w:sz="12" w:space="0" w:color="auto"/>
            </w:tcBorders>
            <w:vAlign w:val="center"/>
          </w:tcPr>
          <w:p w14:paraId="2116E47E" w14:textId="77777777" w:rsidR="0027715B" w:rsidRPr="00F82A5D" w:rsidRDefault="0027715B" w:rsidP="0027715B">
            <w:pPr>
              <w:adjustRightInd w:val="0"/>
              <w:spacing w:beforeLines="20" w:before="72" w:afterLines="20" w:after="72" w:line="240" w:lineRule="exact"/>
              <w:rPr>
                <w:rFonts w:asciiTheme="minorEastAsia" w:hAnsiTheme="minorEastAsia"/>
                <w:sz w:val="18"/>
                <w:szCs w:val="18"/>
              </w:rPr>
            </w:pPr>
            <w:r w:rsidRPr="00F82A5D">
              <w:rPr>
                <w:rFonts w:asciiTheme="minorEastAsia" w:hAnsiTheme="minorEastAsia" w:hint="eastAsia"/>
                <w:sz w:val="18"/>
                <w:szCs w:val="18"/>
              </w:rPr>
              <w:t>大阪府</w:t>
            </w:r>
            <w:r w:rsidRPr="00F82A5D">
              <w:rPr>
                <w:rFonts w:asciiTheme="minorEastAsia" w:hAnsiTheme="minorEastAsia"/>
                <w:sz w:val="18"/>
                <w:szCs w:val="18"/>
              </w:rPr>
              <w:t>藤井寺市西大井１－４０７－１</w:t>
            </w:r>
          </w:p>
        </w:tc>
      </w:tr>
      <w:tr w:rsidR="0027715B" w:rsidRPr="00F82A5D" w14:paraId="41E2A7EF" w14:textId="77777777" w:rsidTr="0027715B">
        <w:trPr>
          <w:cantSplit/>
          <w:trHeight w:val="384"/>
          <w:jc w:val="center"/>
        </w:trPr>
        <w:tc>
          <w:tcPr>
            <w:tcW w:w="1575" w:type="dxa"/>
            <w:tcBorders>
              <w:top w:val="single" w:sz="4" w:space="0" w:color="auto"/>
              <w:left w:val="single" w:sz="12" w:space="0" w:color="auto"/>
              <w:bottom w:val="single" w:sz="4" w:space="0" w:color="auto"/>
            </w:tcBorders>
            <w:shd w:val="clear" w:color="auto" w:fill="D9D9D9" w:themeFill="background1" w:themeFillShade="D9"/>
            <w:vAlign w:val="center"/>
          </w:tcPr>
          <w:p w14:paraId="283051EB"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都市計画区域</w:t>
            </w:r>
          </w:p>
        </w:tc>
        <w:tc>
          <w:tcPr>
            <w:tcW w:w="4190" w:type="dxa"/>
            <w:tcBorders>
              <w:top w:val="single" w:sz="4" w:space="0" w:color="auto"/>
              <w:bottom w:val="single" w:sz="4" w:space="0" w:color="auto"/>
              <w:right w:val="single" w:sz="12" w:space="0" w:color="auto"/>
            </w:tcBorders>
            <w:vAlign w:val="center"/>
          </w:tcPr>
          <w:p w14:paraId="60C35D64" w14:textId="77777777" w:rsidR="0027715B" w:rsidRPr="00F82A5D" w:rsidRDefault="0027715B" w:rsidP="0027715B">
            <w:pPr>
              <w:adjustRightInd w:val="0"/>
              <w:spacing w:beforeLines="20" w:before="72" w:afterLines="20" w:after="72" w:line="240" w:lineRule="exact"/>
              <w:rPr>
                <w:rFonts w:asciiTheme="minorEastAsia" w:hAnsiTheme="minorEastAsia"/>
                <w:sz w:val="18"/>
                <w:szCs w:val="18"/>
              </w:rPr>
            </w:pPr>
            <w:r w:rsidRPr="00F82A5D">
              <w:rPr>
                <w:rFonts w:asciiTheme="minorEastAsia" w:hAnsiTheme="minorEastAsia" w:hint="eastAsia"/>
                <w:sz w:val="18"/>
                <w:szCs w:val="18"/>
              </w:rPr>
              <w:t>都市計画区域内</w:t>
            </w:r>
          </w:p>
        </w:tc>
      </w:tr>
      <w:tr w:rsidR="0027715B" w:rsidRPr="00F82A5D" w14:paraId="62459729" w14:textId="77777777" w:rsidTr="0027715B">
        <w:trPr>
          <w:cantSplit/>
          <w:trHeight w:val="384"/>
          <w:jc w:val="center"/>
        </w:trPr>
        <w:tc>
          <w:tcPr>
            <w:tcW w:w="1575" w:type="dxa"/>
            <w:tcBorders>
              <w:top w:val="single" w:sz="4" w:space="0" w:color="auto"/>
              <w:left w:val="single" w:sz="12" w:space="0" w:color="auto"/>
            </w:tcBorders>
            <w:shd w:val="clear" w:color="auto" w:fill="D9D9D9" w:themeFill="background1" w:themeFillShade="D9"/>
            <w:vAlign w:val="center"/>
          </w:tcPr>
          <w:p w14:paraId="2F51572A"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用途地域等</w:t>
            </w:r>
          </w:p>
        </w:tc>
        <w:tc>
          <w:tcPr>
            <w:tcW w:w="4190" w:type="dxa"/>
            <w:tcBorders>
              <w:top w:val="single" w:sz="4" w:space="0" w:color="auto"/>
              <w:right w:val="single" w:sz="12" w:space="0" w:color="auto"/>
            </w:tcBorders>
            <w:vAlign w:val="center"/>
          </w:tcPr>
          <w:p w14:paraId="5E89A9D7" w14:textId="77777777" w:rsidR="0027715B" w:rsidRPr="00F82A5D" w:rsidRDefault="0027715B" w:rsidP="0027715B">
            <w:pPr>
              <w:adjustRightInd w:val="0"/>
              <w:spacing w:beforeLines="20" w:before="72" w:afterLines="20" w:after="72" w:line="240" w:lineRule="exact"/>
              <w:rPr>
                <w:rFonts w:asciiTheme="minorEastAsia" w:hAnsiTheme="minorEastAsia"/>
                <w:sz w:val="18"/>
                <w:szCs w:val="18"/>
              </w:rPr>
            </w:pPr>
            <w:r w:rsidRPr="00F82A5D">
              <w:rPr>
                <w:rFonts w:asciiTheme="minorEastAsia" w:hAnsiTheme="minorEastAsia" w:hint="eastAsia"/>
                <w:sz w:val="18"/>
                <w:szCs w:val="18"/>
              </w:rPr>
              <w:t>準工業地域</w:t>
            </w:r>
          </w:p>
        </w:tc>
      </w:tr>
      <w:tr w:rsidR="0027715B" w:rsidRPr="00F82A5D" w14:paraId="721A5583" w14:textId="77777777" w:rsidTr="0027715B">
        <w:trPr>
          <w:cantSplit/>
          <w:trHeight w:val="384"/>
          <w:jc w:val="center"/>
        </w:trPr>
        <w:tc>
          <w:tcPr>
            <w:tcW w:w="1575" w:type="dxa"/>
            <w:tcBorders>
              <w:top w:val="single" w:sz="4" w:space="0" w:color="auto"/>
              <w:left w:val="single" w:sz="12" w:space="0" w:color="auto"/>
            </w:tcBorders>
            <w:shd w:val="clear" w:color="auto" w:fill="D9D9D9" w:themeFill="background1" w:themeFillShade="D9"/>
            <w:vAlign w:val="center"/>
          </w:tcPr>
          <w:p w14:paraId="22C4FBFA"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防火地域</w:t>
            </w:r>
          </w:p>
        </w:tc>
        <w:tc>
          <w:tcPr>
            <w:tcW w:w="4190" w:type="dxa"/>
            <w:tcBorders>
              <w:top w:val="single" w:sz="4" w:space="0" w:color="auto"/>
              <w:right w:val="single" w:sz="12" w:space="0" w:color="auto"/>
            </w:tcBorders>
            <w:vAlign w:val="center"/>
          </w:tcPr>
          <w:p w14:paraId="7A0377DD" w14:textId="77777777" w:rsidR="0027715B" w:rsidRPr="00F82A5D" w:rsidRDefault="0027715B" w:rsidP="0027715B">
            <w:pPr>
              <w:adjustRightInd w:val="0"/>
              <w:spacing w:beforeLines="20" w:before="72" w:afterLines="20" w:after="72" w:line="240" w:lineRule="exact"/>
              <w:rPr>
                <w:rFonts w:asciiTheme="minorEastAsia" w:hAnsiTheme="minorEastAsia"/>
                <w:sz w:val="18"/>
                <w:szCs w:val="18"/>
              </w:rPr>
            </w:pPr>
            <w:r w:rsidRPr="00F82A5D">
              <w:rPr>
                <w:rFonts w:asciiTheme="minorEastAsia" w:hAnsiTheme="minorEastAsia" w:hint="eastAsia"/>
                <w:sz w:val="18"/>
                <w:szCs w:val="18"/>
              </w:rPr>
              <w:t>準防火地域</w:t>
            </w:r>
          </w:p>
        </w:tc>
      </w:tr>
      <w:tr w:rsidR="0027715B" w:rsidRPr="00F82A5D" w14:paraId="1D8DFC5C" w14:textId="77777777" w:rsidTr="0027715B">
        <w:trPr>
          <w:cantSplit/>
          <w:trHeight w:val="384"/>
          <w:jc w:val="center"/>
        </w:trPr>
        <w:tc>
          <w:tcPr>
            <w:tcW w:w="1575" w:type="dxa"/>
            <w:tcBorders>
              <w:left w:val="single" w:sz="12" w:space="0" w:color="auto"/>
            </w:tcBorders>
            <w:shd w:val="clear" w:color="auto" w:fill="D9D9D9" w:themeFill="background1" w:themeFillShade="D9"/>
            <w:vAlign w:val="center"/>
          </w:tcPr>
          <w:p w14:paraId="774F8915"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敷地面積</w:t>
            </w:r>
          </w:p>
        </w:tc>
        <w:tc>
          <w:tcPr>
            <w:tcW w:w="4190" w:type="dxa"/>
            <w:tcBorders>
              <w:right w:val="single" w:sz="12" w:space="0" w:color="auto"/>
            </w:tcBorders>
            <w:vAlign w:val="center"/>
          </w:tcPr>
          <w:p w14:paraId="414AECA1"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約</w:t>
            </w:r>
            <w:r w:rsidRPr="00F82A5D">
              <w:rPr>
                <w:rFonts w:asciiTheme="minorEastAsia" w:hAnsiTheme="minorEastAsia"/>
                <w:sz w:val="18"/>
                <w:szCs w:val="18"/>
              </w:rPr>
              <w:t>14.5ha</w:t>
            </w:r>
            <w:r w:rsidRPr="00F82A5D">
              <w:rPr>
                <w:rFonts w:asciiTheme="minorEastAsia" w:hAnsiTheme="minorEastAsia" w:hint="eastAsia"/>
                <w:sz w:val="18"/>
                <w:szCs w:val="18"/>
              </w:rPr>
              <w:t>（処理場全体内）</w:t>
            </w:r>
          </w:p>
          <w:p w14:paraId="7264BC05" w14:textId="43F74D1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焼却炉建替え用地は</w:t>
            </w:r>
            <w:r w:rsidR="00F34B45" w:rsidRPr="00F82A5D">
              <w:rPr>
                <w:rFonts w:asciiTheme="minorEastAsia" w:hAnsiTheme="minorEastAsia" w:hint="eastAsia"/>
                <w:sz w:val="18"/>
                <w:szCs w:val="18"/>
              </w:rPr>
              <w:t>下図</w:t>
            </w:r>
            <w:r w:rsidRPr="00F82A5D">
              <w:rPr>
                <w:rFonts w:asciiTheme="minorEastAsia" w:hAnsiTheme="minorEastAsia" w:hint="eastAsia"/>
                <w:sz w:val="18"/>
                <w:szCs w:val="18"/>
              </w:rPr>
              <w:t>参照</w:t>
            </w:r>
          </w:p>
        </w:tc>
      </w:tr>
      <w:tr w:rsidR="0027715B" w:rsidRPr="00F82A5D" w14:paraId="32B5B940" w14:textId="77777777" w:rsidTr="0027715B">
        <w:trPr>
          <w:cantSplit/>
          <w:trHeight w:val="384"/>
          <w:jc w:val="center"/>
        </w:trPr>
        <w:tc>
          <w:tcPr>
            <w:tcW w:w="1575" w:type="dxa"/>
            <w:tcBorders>
              <w:left w:val="single" w:sz="12" w:space="0" w:color="auto"/>
            </w:tcBorders>
            <w:shd w:val="clear" w:color="auto" w:fill="D9D9D9" w:themeFill="background1" w:themeFillShade="D9"/>
            <w:vAlign w:val="center"/>
          </w:tcPr>
          <w:p w14:paraId="6B1728AA"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容積率</w:t>
            </w:r>
          </w:p>
        </w:tc>
        <w:tc>
          <w:tcPr>
            <w:tcW w:w="4190" w:type="dxa"/>
            <w:tcBorders>
              <w:right w:val="single" w:sz="12" w:space="0" w:color="auto"/>
            </w:tcBorders>
            <w:vAlign w:val="center"/>
          </w:tcPr>
          <w:p w14:paraId="727FFA64"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200％</w:t>
            </w:r>
          </w:p>
        </w:tc>
      </w:tr>
      <w:tr w:rsidR="0027715B" w:rsidRPr="00F82A5D" w14:paraId="3CC9F490" w14:textId="77777777" w:rsidTr="0027715B">
        <w:trPr>
          <w:cantSplit/>
          <w:trHeight w:val="384"/>
          <w:jc w:val="center"/>
        </w:trPr>
        <w:tc>
          <w:tcPr>
            <w:tcW w:w="1575" w:type="dxa"/>
            <w:tcBorders>
              <w:left w:val="single" w:sz="12" w:space="0" w:color="auto"/>
            </w:tcBorders>
            <w:shd w:val="clear" w:color="auto" w:fill="D9D9D9" w:themeFill="background1" w:themeFillShade="D9"/>
            <w:vAlign w:val="center"/>
          </w:tcPr>
          <w:p w14:paraId="0090ADE3"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建ぺい率</w:t>
            </w:r>
          </w:p>
        </w:tc>
        <w:tc>
          <w:tcPr>
            <w:tcW w:w="4190" w:type="dxa"/>
            <w:tcBorders>
              <w:right w:val="single" w:sz="12" w:space="0" w:color="auto"/>
            </w:tcBorders>
            <w:vAlign w:val="center"/>
          </w:tcPr>
          <w:p w14:paraId="496B8494"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60％</w:t>
            </w:r>
          </w:p>
        </w:tc>
      </w:tr>
      <w:tr w:rsidR="0027715B" w:rsidRPr="00F82A5D" w14:paraId="298113D7" w14:textId="77777777" w:rsidTr="0027715B">
        <w:trPr>
          <w:cantSplit/>
          <w:trHeight w:val="384"/>
          <w:jc w:val="center"/>
        </w:trPr>
        <w:tc>
          <w:tcPr>
            <w:tcW w:w="1575" w:type="dxa"/>
            <w:tcBorders>
              <w:left w:val="single" w:sz="12" w:space="0" w:color="auto"/>
            </w:tcBorders>
            <w:shd w:val="clear" w:color="auto" w:fill="D9D9D9" w:themeFill="background1" w:themeFillShade="D9"/>
            <w:vAlign w:val="center"/>
          </w:tcPr>
          <w:p w14:paraId="2AB8129A"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騒音</w:t>
            </w:r>
          </w:p>
        </w:tc>
        <w:tc>
          <w:tcPr>
            <w:tcW w:w="4190" w:type="dxa"/>
            <w:tcBorders>
              <w:right w:val="single" w:sz="12" w:space="0" w:color="auto"/>
            </w:tcBorders>
            <w:vAlign w:val="center"/>
          </w:tcPr>
          <w:p w14:paraId="72AE7310"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第三種区域（準工業地域）</w:t>
            </w:r>
          </w:p>
        </w:tc>
      </w:tr>
      <w:tr w:rsidR="0027715B" w:rsidRPr="00F82A5D" w14:paraId="75476270" w14:textId="77777777" w:rsidTr="0027715B">
        <w:trPr>
          <w:cantSplit/>
          <w:trHeight w:val="384"/>
          <w:jc w:val="center"/>
        </w:trPr>
        <w:tc>
          <w:tcPr>
            <w:tcW w:w="1575" w:type="dxa"/>
            <w:tcBorders>
              <w:left w:val="single" w:sz="12" w:space="0" w:color="auto"/>
            </w:tcBorders>
            <w:shd w:val="clear" w:color="auto" w:fill="D9D9D9" w:themeFill="background1" w:themeFillShade="D9"/>
            <w:vAlign w:val="center"/>
          </w:tcPr>
          <w:p w14:paraId="57E2EFA7"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振動</w:t>
            </w:r>
          </w:p>
        </w:tc>
        <w:tc>
          <w:tcPr>
            <w:tcW w:w="4190" w:type="dxa"/>
            <w:tcBorders>
              <w:right w:val="single" w:sz="12" w:space="0" w:color="auto"/>
            </w:tcBorders>
            <w:vAlign w:val="center"/>
          </w:tcPr>
          <w:p w14:paraId="3810BDA0"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第二種区域（準工業地域）</w:t>
            </w:r>
          </w:p>
        </w:tc>
      </w:tr>
      <w:tr w:rsidR="0027715B" w:rsidRPr="00F82A5D" w14:paraId="7E41BCA4" w14:textId="77777777" w:rsidTr="0027715B">
        <w:trPr>
          <w:cantSplit/>
          <w:trHeight w:val="384"/>
          <w:jc w:val="center"/>
        </w:trPr>
        <w:tc>
          <w:tcPr>
            <w:tcW w:w="1575" w:type="dxa"/>
            <w:tcBorders>
              <w:left w:val="single" w:sz="12" w:space="0" w:color="auto"/>
            </w:tcBorders>
            <w:shd w:val="clear" w:color="auto" w:fill="D9D9D9" w:themeFill="background1" w:themeFillShade="D9"/>
            <w:vAlign w:val="center"/>
          </w:tcPr>
          <w:p w14:paraId="4E984F2F"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悪臭</w:t>
            </w:r>
          </w:p>
        </w:tc>
        <w:tc>
          <w:tcPr>
            <w:tcW w:w="4190" w:type="dxa"/>
            <w:tcBorders>
              <w:right w:val="single" w:sz="12" w:space="0" w:color="auto"/>
            </w:tcBorders>
            <w:vAlign w:val="center"/>
          </w:tcPr>
          <w:p w14:paraId="44229883"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規制あり（特定悪臭物質）</w:t>
            </w:r>
          </w:p>
        </w:tc>
      </w:tr>
      <w:tr w:rsidR="0027715B" w:rsidRPr="00F82A5D" w14:paraId="42FB158F" w14:textId="77777777" w:rsidTr="0027715B">
        <w:trPr>
          <w:cantSplit/>
          <w:trHeight w:val="384"/>
          <w:jc w:val="center"/>
        </w:trPr>
        <w:tc>
          <w:tcPr>
            <w:tcW w:w="1575" w:type="dxa"/>
            <w:tcBorders>
              <w:left w:val="single" w:sz="12" w:space="0" w:color="auto"/>
            </w:tcBorders>
            <w:shd w:val="clear" w:color="auto" w:fill="D9D9D9" w:themeFill="background1" w:themeFillShade="D9"/>
            <w:vAlign w:val="center"/>
          </w:tcPr>
          <w:p w14:paraId="3AEEE4BA" w14:textId="77777777" w:rsidR="0027715B" w:rsidRPr="00F82A5D" w:rsidRDefault="0027715B" w:rsidP="0027715B">
            <w:pPr>
              <w:spacing w:line="240" w:lineRule="exact"/>
              <w:rPr>
                <w:rFonts w:asciiTheme="minorEastAsia" w:hAnsiTheme="minorEastAsia"/>
                <w:sz w:val="18"/>
                <w:szCs w:val="18"/>
              </w:rPr>
            </w:pPr>
            <w:r w:rsidRPr="00F82A5D">
              <w:rPr>
                <w:rFonts w:asciiTheme="minorEastAsia" w:hAnsiTheme="minorEastAsia" w:hint="eastAsia"/>
                <w:sz w:val="18"/>
                <w:szCs w:val="18"/>
              </w:rPr>
              <w:t>その他</w:t>
            </w:r>
          </w:p>
        </w:tc>
        <w:tc>
          <w:tcPr>
            <w:tcW w:w="4190" w:type="dxa"/>
            <w:tcBorders>
              <w:right w:val="single" w:sz="12" w:space="0" w:color="auto"/>
            </w:tcBorders>
            <w:vAlign w:val="center"/>
          </w:tcPr>
          <w:p w14:paraId="79C984DD" w14:textId="77777777" w:rsidR="0027715B" w:rsidRPr="00F82A5D" w:rsidRDefault="0027715B" w:rsidP="0027715B">
            <w:pPr>
              <w:spacing w:line="240" w:lineRule="exact"/>
              <w:rPr>
                <w:rFonts w:asciiTheme="minorEastAsia" w:hAnsiTheme="minorEastAsia"/>
                <w:sz w:val="18"/>
                <w:szCs w:val="18"/>
              </w:rPr>
            </w:pPr>
          </w:p>
        </w:tc>
      </w:tr>
    </w:tbl>
    <w:p w14:paraId="5D8D1BA6" w14:textId="77777777" w:rsidR="006307C8" w:rsidRPr="00F82A5D" w:rsidRDefault="006307C8" w:rsidP="006307C8">
      <w:pPr>
        <w:jc w:val="center"/>
      </w:pPr>
    </w:p>
    <w:p w14:paraId="096A870D" w14:textId="7246F5EB" w:rsidR="008B0637" w:rsidRPr="00F82A5D" w:rsidRDefault="008B0637" w:rsidP="006307C8">
      <w:pPr>
        <w:jc w:val="center"/>
      </w:pPr>
    </w:p>
    <w:p w14:paraId="03130857" w14:textId="77777777" w:rsidR="008B0637" w:rsidRPr="00F82A5D" w:rsidRDefault="008B0637">
      <w:pPr>
        <w:widowControl/>
        <w:jc w:val="left"/>
      </w:pPr>
      <w:r w:rsidRPr="00F82A5D">
        <w:br w:type="page"/>
      </w:r>
    </w:p>
    <w:p w14:paraId="2DD5374E" w14:textId="5A21A391" w:rsidR="006307C8" w:rsidRPr="00F82A5D" w:rsidRDefault="003961ED" w:rsidP="006307C8">
      <w:pPr>
        <w:jc w:val="center"/>
      </w:pPr>
      <w:r w:rsidRPr="00F82A5D">
        <w:rPr>
          <w:noProof/>
        </w:rPr>
        <w:lastRenderedPageBreak/>
        <w:drawing>
          <wp:inline distT="0" distB="0" distL="0" distR="0" wp14:anchorId="1C303678" wp14:editId="578CD687">
            <wp:extent cx="5580380" cy="800862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0380" cy="8008620"/>
                    </a:xfrm>
                    <a:prstGeom prst="rect">
                      <a:avLst/>
                    </a:prstGeom>
                  </pic:spPr>
                </pic:pic>
              </a:graphicData>
            </a:graphic>
          </wp:inline>
        </w:drawing>
      </w:r>
    </w:p>
    <w:p w14:paraId="56CBA5BC" w14:textId="58430201" w:rsidR="006307C8" w:rsidRPr="00F82A5D" w:rsidRDefault="006307C8" w:rsidP="006307C8">
      <w:pPr>
        <w:pStyle w:val="a3"/>
        <w:rPr>
          <w:bCs w:val="0"/>
        </w:rPr>
      </w:pPr>
      <w:bookmarkStart w:id="68" w:name="_Ref166176682"/>
      <w:r w:rsidRPr="00F82A5D">
        <w:rPr>
          <w:rFonts w:hint="eastAsia"/>
        </w:rPr>
        <w:t xml:space="preserve">図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図 \* ARABIC \s 1</w:instrText>
      </w:r>
      <w:r w:rsidRPr="00F82A5D">
        <w:instrText xml:space="preserve"> </w:instrText>
      </w:r>
      <w:r w:rsidRPr="00F82A5D">
        <w:fldChar w:fldCharType="separate"/>
      </w:r>
      <w:r w:rsidR="00B448B2">
        <w:rPr>
          <w:noProof/>
        </w:rPr>
        <w:t>1</w:t>
      </w:r>
      <w:r w:rsidRPr="00F82A5D">
        <w:fldChar w:fldCharType="end"/>
      </w:r>
      <w:bookmarkEnd w:id="68"/>
      <w:r w:rsidRPr="00F82A5D">
        <w:rPr>
          <w:rFonts w:hint="eastAsia"/>
        </w:rPr>
        <w:t xml:space="preserve">　汚泥処理施設建設</w:t>
      </w:r>
      <w:r w:rsidRPr="00F82A5D">
        <w:rPr>
          <w:rFonts w:hint="eastAsia"/>
          <w:bCs w:val="0"/>
        </w:rPr>
        <w:t>予定地</w:t>
      </w:r>
      <w:r w:rsidRPr="00F82A5D">
        <w:rPr>
          <w:rFonts w:hint="eastAsia"/>
          <w:bCs w:val="0"/>
          <w:vertAlign w:val="superscript"/>
        </w:rPr>
        <w:t>※</w:t>
      </w:r>
    </w:p>
    <w:p w14:paraId="27B695E5" w14:textId="470416AF" w:rsidR="009B1C02" w:rsidRPr="00F82A5D" w:rsidRDefault="00652B13" w:rsidP="00194DE5">
      <w:pPr>
        <w:jc w:val="center"/>
        <w:sectPr w:rsidR="009B1C02" w:rsidRPr="00F82A5D" w:rsidSect="00FF092E">
          <w:headerReference w:type="default" r:id="rId15"/>
          <w:footerReference w:type="default" r:id="rId16"/>
          <w:pgSz w:w="11907" w:h="16839"/>
          <w:pgMar w:top="1418" w:right="1418" w:bottom="1418" w:left="1701" w:header="851" w:footer="992" w:gutter="0"/>
          <w:pgNumType w:start="1"/>
          <w:cols w:space="425"/>
          <w:docGrid w:type="lines" w:linePitch="360"/>
        </w:sectPr>
      </w:pPr>
      <w:r w:rsidRPr="00F82A5D">
        <w:rPr>
          <w:rFonts w:hint="eastAsia"/>
          <w:vertAlign w:val="superscript"/>
        </w:rPr>
        <w:t>※</w:t>
      </w:r>
      <w:r w:rsidRPr="00F82A5D">
        <w:rPr>
          <w:rFonts w:hint="eastAsia"/>
        </w:rPr>
        <w:t>受配電設備・</w:t>
      </w:r>
      <w:r w:rsidR="00194DE5" w:rsidRPr="00F82A5D">
        <w:rPr>
          <w:rFonts w:hint="eastAsia"/>
        </w:rPr>
        <w:t>用水排水設備・配管・</w:t>
      </w:r>
      <w:r w:rsidRPr="00F82A5D">
        <w:rPr>
          <w:rFonts w:hint="eastAsia"/>
        </w:rPr>
        <w:t>ケーブル</w:t>
      </w:r>
      <w:r w:rsidR="00194DE5" w:rsidRPr="00F82A5D">
        <w:rPr>
          <w:rFonts w:hint="eastAsia"/>
        </w:rPr>
        <w:t>等</w:t>
      </w:r>
      <w:r w:rsidRPr="00F82A5D">
        <w:rPr>
          <w:rFonts w:hint="eastAsia"/>
        </w:rPr>
        <w:t>用地外に設置が必要な設備は除く</w:t>
      </w:r>
    </w:p>
    <w:p w14:paraId="449BC85C" w14:textId="77777777" w:rsidR="0027715B" w:rsidRPr="00F82A5D" w:rsidRDefault="0027715B" w:rsidP="0027715B">
      <w:pPr>
        <w:pStyle w:val="3"/>
      </w:pPr>
      <w:bookmarkStart w:id="69" w:name="_Toc135912247"/>
      <w:bookmarkStart w:id="70" w:name="_Toc135912248"/>
      <w:bookmarkStart w:id="71" w:name="_Toc135912249"/>
      <w:bookmarkStart w:id="72" w:name="_Toc171409821"/>
      <w:bookmarkEnd w:id="69"/>
      <w:bookmarkEnd w:id="70"/>
      <w:bookmarkEnd w:id="71"/>
      <w:r w:rsidRPr="00F82A5D">
        <w:rPr>
          <w:rFonts w:hint="eastAsia"/>
        </w:rPr>
        <w:lastRenderedPageBreak/>
        <w:t>更新施設の規模</w:t>
      </w:r>
      <w:bookmarkEnd w:id="72"/>
    </w:p>
    <w:p w14:paraId="73CE6A24" w14:textId="74F5300B" w:rsidR="002A11C6" w:rsidRPr="00F82A5D" w:rsidRDefault="0027715B" w:rsidP="006307C8">
      <w:pPr>
        <w:ind w:leftChars="100" w:left="210" w:firstLineChars="100" w:firstLine="210"/>
        <w:rPr>
          <w:rFonts w:asciiTheme="minorEastAsia" w:hAnsiTheme="minorEastAsia"/>
        </w:rPr>
      </w:pPr>
      <w:r w:rsidRPr="00F82A5D">
        <w:rPr>
          <w:rFonts w:asciiTheme="minorEastAsia" w:hAnsiTheme="minorEastAsia" w:hint="eastAsia"/>
        </w:rPr>
        <w:t>本</w:t>
      </w:r>
      <w:r w:rsidR="003F67B6" w:rsidRPr="00F82A5D">
        <w:rPr>
          <w:rFonts w:asciiTheme="minorEastAsia" w:hAnsiTheme="minorEastAsia" w:hint="eastAsia"/>
        </w:rPr>
        <w:t>業務</w:t>
      </w:r>
      <w:r w:rsidRPr="00F82A5D">
        <w:rPr>
          <w:rFonts w:asciiTheme="minorEastAsia" w:hAnsiTheme="minorEastAsia" w:hint="eastAsia"/>
        </w:rPr>
        <w:t>の対象施設の規模は、以下の</w:t>
      </w:r>
      <w:r w:rsidR="001A0929" w:rsidRPr="00F82A5D">
        <w:rPr>
          <w:rFonts w:asciiTheme="minorEastAsia" w:hAnsiTheme="minorEastAsia" w:hint="eastAsia"/>
        </w:rPr>
        <w:t>汚泥処理が可能な施設規模</w:t>
      </w:r>
      <w:r w:rsidRPr="00F82A5D">
        <w:rPr>
          <w:rFonts w:asciiTheme="minorEastAsia" w:hAnsiTheme="minorEastAsia" w:hint="eastAsia"/>
        </w:rPr>
        <w:t>とする。</w:t>
      </w:r>
      <w:r w:rsidR="001A0929" w:rsidRPr="00F82A5D">
        <w:rPr>
          <w:rFonts w:asciiTheme="minorEastAsia" w:hAnsiTheme="minorEastAsia" w:hint="eastAsia"/>
        </w:rPr>
        <w:t>なお、汚泥処理施設は、</w:t>
      </w:r>
      <w:r w:rsidR="00483512" w:rsidRPr="00F82A5D">
        <w:rPr>
          <w:rFonts w:asciiTheme="minorEastAsia" w:hAnsiTheme="minorEastAsia" w:hint="eastAsia"/>
        </w:rPr>
        <w:t>「</w:t>
      </w:r>
      <w:r w:rsidR="00483512" w:rsidRPr="00F82A5D">
        <w:rPr>
          <w:rFonts w:asciiTheme="minorEastAsia" w:hAnsiTheme="minorEastAsia"/>
        </w:rPr>
        <w:fldChar w:fldCharType="begin"/>
      </w:r>
      <w:r w:rsidR="00483512" w:rsidRPr="00F82A5D">
        <w:rPr>
          <w:rFonts w:asciiTheme="minorEastAsia" w:hAnsiTheme="minorEastAsia"/>
        </w:rPr>
        <w:instrText xml:space="preserve"> REF _Ref135235969 \n \h  \* MERGEFORMAT </w:instrText>
      </w:r>
      <w:r w:rsidR="00483512" w:rsidRPr="00F82A5D">
        <w:rPr>
          <w:rFonts w:asciiTheme="minorEastAsia" w:hAnsiTheme="minorEastAsia"/>
        </w:rPr>
      </w:r>
      <w:r w:rsidR="00483512" w:rsidRPr="00F82A5D">
        <w:rPr>
          <w:rFonts w:asciiTheme="minorEastAsia" w:hAnsiTheme="minorEastAsia"/>
        </w:rPr>
        <w:fldChar w:fldCharType="separate"/>
      </w:r>
      <w:r w:rsidR="00B448B2">
        <w:rPr>
          <w:rFonts w:asciiTheme="minorEastAsia" w:hAnsiTheme="minorEastAsia"/>
        </w:rPr>
        <w:t xml:space="preserve">II </w:t>
      </w:r>
      <w:r w:rsidR="00483512" w:rsidRPr="00F82A5D">
        <w:rPr>
          <w:rFonts w:asciiTheme="minorEastAsia" w:hAnsiTheme="minorEastAsia"/>
        </w:rPr>
        <w:fldChar w:fldCharType="end"/>
      </w:r>
      <w:r w:rsidR="00483512" w:rsidRPr="00F82A5D">
        <w:rPr>
          <w:rFonts w:asciiTheme="minorEastAsia" w:hAnsiTheme="minorEastAsia"/>
        </w:rPr>
        <w:fldChar w:fldCharType="begin"/>
      </w:r>
      <w:r w:rsidR="00483512" w:rsidRPr="00F82A5D">
        <w:rPr>
          <w:rFonts w:asciiTheme="minorEastAsia" w:hAnsiTheme="minorEastAsia"/>
        </w:rPr>
        <w:instrText xml:space="preserve"> REF _Ref135235992 \n \h  \* MERGEFORMAT </w:instrText>
      </w:r>
      <w:r w:rsidR="00483512" w:rsidRPr="00F82A5D">
        <w:rPr>
          <w:rFonts w:asciiTheme="minorEastAsia" w:hAnsiTheme="minorEastAsia"/>
        </w:rPr>
      </w:r>
      <w:r w:rsidR="00483512" w:rsidRPr="00F82A5D">
        <w:rPr>
          <w:rFonts w:asciiTheme="minorEastAsia" w:hAnsiTheme="minorEastAsia"/>
        </w:rPr>
        <w:fldChar w:fldCharType="separate"/>
      </w:r>
      <w:r w:rsidR="00B448B2">
        <w:rPr>
          <w:rFonts w:asciiTheme="minorEastAsia" w:hAnsiTheme="minorEastAsia"/>
        </w:rPr>
        <w:t>1.4．</w:t>
      </w:r>
      <w:r w:rsidR="00483512" w:rsidRPr="00F82A5D">
        <w:rPr>
          <w:rFonts w:asciiTheme="minorEastAsia" w:hAnsiTheme="minorEastAsia"/>
        </w:rPr>
        <w:fldChar w:fldCharType="end"/>
      </w:r>
      <w:r w:rsidR="00483512" w:rsidRPr="00F82A5D">
        <w:rPr>
          <w:rFonts w:asciiTheme="minorEastAsia" w:hAnsiTheme="minorEastAsia"/>
        </w:rPr>
        <w:fldChar w:fldCharType="begin"/>
      </w:r>
      <w:r w:rsidR="00483512" w:rsidRPr="00F82A5D">
        <w:rPr>
          <w:rFonts w:asciiTheme="minorEastAsia" w:hAnsiTheme="minorEastAsia"/>
        </w:rPr>
        <w:instrText xml:space="preserve"> REF _Ref135235992 \h  \* MERGEFORMAT </w:instrText>
      </w:r>
      <w:r w:rsidR="00483512" w:rsidRPr="00F82A5D">
        <w:rPr>
          <w:rFonts w:asciiTheme="minorEastAsia" w:hAnsiTheme="minorEastAsia"/>
        </w:rPr>
      </w:r>
      <w:r w:rsidR="00483512" w:rsidRPr="00F82A5D">
        <w:rPr>
          <w:rFonts w:asciiTheme="minorEastAsia" w:hAnsiTheme="minorEastAsia"/>
        </w:rPr>
        <w:fldChar w:fldCharType="separate"/>
      </w:r>
      <w:r w:rsidR="00B448B2" w:rsidRPr="00F82A5D">
        <w:rPr>
          <w:rFonts w:hint="eastAsia"/>
        </w:rPr>
        <w:t>処理対象汚泥</w:t>
      </w:r>
      <w:r w:rsidR="00483512" w:rsidRPr="00F82A5D">
        <w:rPr>
          <w:rFonts w:asciiTheme="minorEastAsia" w:hAnsiTheme="minorEastAsia"/>
        </w:rPr>
        <w:fldChar w:fldCharType="end"/>
      </w:r>
      <w:r w:rsidR="00483512" w:rsidRPr="00F82A5D">
        <w:rPr>
          <w:rFonts w:asciiTheme="minorEastAsia" w:hAnsiTheme="minorEastAsia" w:hint="eastAsia"/>
        </w:rPr>
        <w:t>」及び</w:t>
      </w:r>
      <w:r w:rsidR="000D2CBE" w:rsidRPr="00F82A5D">
        <w:rPr>
          <w:rFonts w:asciiTheme="minorEastAsia" w:hAnsiTheme="minorEastAsia" w:hint="eastAsia"/>
        </w:rPr>
        <w:t>「</w:t>
      </w:r>
      <w:r w:rsidR="000D2CBE" w:rsidRPr="00F82A5D">
        <w:rPr>
          <w:rFonts w:asciiTheme="minorEastAsia" w:hAnsiTheme="minorEastAsia"/>
        </w:rPr>
        <w:fldChar w:fldCharType="begin"/>
      </w:r>
      <w:r w:rsidR="000D2CBE" w:rsidRPr="00F82A5D">
        <w:rPr>
          <w:rFonts w:asciiTheme="minorEastAsia" w:hAnsiTheme="minorEastAsia"/>
        </w:rPr>
        <w:instrText xml:space="preserve"> REF _Ref135235969 \n \h  \* MERGEFORMAT </w:instrText>
      </w:r>
      <w:r w:rsidR="000D2CBE" w:rsidRPr="00F82A5D">
        <w:rPr>
          <w:rFonts w:asciiTheme="minorEastAsia" w:hAnsiTheme="minorEastAsia"/>
        </w:rPr>
      </w:r>
      <w:r w:rsidR="000D2CBE" w:rsidRPr="00F82A5D">
        <w:rPr>
          <w:rFonts w:asciiTheme="minorEastAsia" w:hAnsiTheme="minorEastAsia"/>
        </w:rPr>
        <w:fldChar w:fldCharType="separate"/>
      </w:r>
      <w:r w:rsidR="00B448B2">
        <w:rPr>
          <w:rFonts w:asciiTheme="minorEastAsia" w:hAnsiTheme="minorEastAsia"/>
        </w:rPr>
        <w:t xml:space="preserve">II </w:t>
      </w:r>
      <w:r w:rsidR="000D2CBE" w:rsidRPr="00F82A5D">
        <w:rPr>
          <w:rFonts w:asciiTheme="minorEastAsia" w:hAnsiTheme="minorEastAsia"/>
        </w:rPr>
        <w:fldChar w:fldCharType="end"/>
      </w:r>
      <w:r w:rsidR="000D2CBE" w:rsidRPr="00F82A5D">
        <w:rPr>
          <w:rFonts w:asciiTheme="minorEastAsia" w:hAnsiTheme="minorEastAsia"/>
        </w:rPr>
        <w:fldChar w:fldCharType="begin"/>
      </w:r>
      <w:r w:rsidR="000D2CBE" w:rsidRPr="00F82A5D">
        <w:rPr>
          <w:rFonts w:asciiTheme="minorEastAsia" w:hAnsiTheme="minorEastAsia"/>
        </w:rPr>
        <w:instrText xml:space="preserve"> REF _Ref135741607 \n \h  \* MERGEFORMAT </w:instrText>
      </w:r>
      <w:r w:rsidR="000D2CBE" w:rsidRPr="00F82A5D">
        <w:rPr>
          <w:rFonts w:asciiTheme="minorEastAsia" w:hAnsiTheme="minorEastAsia"/>
        </w:rPr>
      </w:r>
      <w:r w:rsidR="000D2CBE" w:rsidRPr="00F82A5D">
        <w:rPr>
          <w:rFonts w:asciiTheme="minorEastAsia" w:hAnsiTheme="minorEastAsia"/>
        </w:rPr>
        <w:fldChar w:fldCharType="separate"/>
      </w:r>
      <w:r w:rsidR="00B448B2">
        <w:rPr>
          <w:rFonts w:asciiTheme="minorEastAsia" w:hAnsiTheme="minorEastAsia"/>
        </w:rPr>
        <w:t>2.6．</w:t>
      </w:r>
      <w:r w:rsidR="000D2CBE" w:rsidRPr="00F82A5D">
        <w:rPr>
          <w:rFonts w:asciiTheme="minorEastAsia" w:hAnsiTheme="minorEastAsia"/>
        </w:rPr>
        <w:fldChar w:fldCharType="end"/>
      </w:r>
      <w:r w:rsidR="000D2CBE" w:rsidRPr="00F82A5D">
        <w:rPr>
          <w:rFonts w:asciiTheme="minorEastAsia" w:hAnsiTheme="minorEastAsia"/>
        </w:rPr>
        <w:fldChar w:fldCharType="begin"/>
      </w:r>
      <w:r w:rsidR="000D2CBE" w:rsidRPr="00F82A5D">
        <w:rPr>
          <w:rFonts w:asciiTheme="minorEastAsia" w:hAnsiTheme="minorEastAsia"/>
        </w:rPr>
        <w:instrText xml:space="preserve"> REF _Ref135741611 \h  \* MERGEFORMAT </w:instrText>
      </w:r>
      <w:r w:rsidR="000D2CBE" w:rsidRPr="00F82A5D">
        <w:rPr>
          <w:rFonts w:asciiTheme="minorEastAsia" w:hAnsiTheme="minorEastAsia"/>
        </w:rPr>
      </w:r>
      <w:r w:rsidR="000D2CBE" w:rsidRPr="00F82A5D">
        <w:rPr>
          <w:rFonts w:asciiTheme="minorEastAsia" w:hAnsiTheme="minorEastAsia"/>
        </w:rPr>
        <w:fldChar w:fldCharType="separate"/>
      </w:r>
      <w:r w:rsidR="00B448B2" w:rsidRPr="00F82A5D">
        <w:rPr>
          <w:rFonts w:hint="eastAsia"/>
        </w:rPr>
        <w:t>取合等に関する条件</w:t>
      </w:r>
      <w:r w:rsidR="000D2CBE" w:rsidRPr="00F82A5D">
        <w:rPr>
          <w:rFonts w:asciiTheme="minorEastAsia" w:hAnsiTheme="minorEastAsia"/>
        </w:rPr>
        <w:fldChar w:fldCharType="end"/>
      </w:r>
      <w:r w:rsidR="000D2CBE" w:rsidRPr="00F82A5D">
        <w:rPr>
          <w:rFonts w:asciiTheme="minorEastAsia" w:hAnsiTheme="minorEastAsia" w:hint="eastAsia"/>
        </w:rPr>
        <w:t>」</w:t>
      </w:r>
      <w:r w:rsidR="001A0929" w:rsidRPr="00F82A5D">
        <w:rPr>
          <w:rFonts w:asciiTheme="minorEastAsia" w:hAnsiTheme="minorEastAsia" w:hint="eastAsia"/>
        </w:rPr>
        <w:t>に示す範囲において、汚泥</w:t>
      </w:r>
      <w:r w:rsidR="008708C5" w:rsidRPr="00F82A5D">
        <w:rPr>
          <w:rFonts w:asciiTheme="minorEastAsia" w:hAnsiTheme="minorEastAsia" w:hint="eastAsia"/>
        </w:rPr>
        <w:t>を全量</w:t>
      </w:r>
      <w:r w:rsidR="001A0929" w:rsidRPr="00F82A5D">
        <w:rPr>
          <w:rFonts w:asciiTheme="minorEastAsia" w:hAnsiTheme="minorEastAsia" w:hint="eastAsia"/>
        </w:rPr>
        <w:t>受入</w:t>
      </w:r>
      <w:r w:rsidR="008708C5" w:rsidRPr="00F82A5D">
        <w:rPr>
          <w:rFonts w:asciiTheme="minorEastAsia" w:hAnsiTheme="minorEastAsia" w:hint="eastAsia"/>
        </w:rPr>
        <w:t>れ、</w:t>
      </w:r>
      <w:r w:rsidR="001A0929" w:rsidRPr="00F82A5D">
        <w:rPr>
          <w:rFonts w:asciiTheme="minorEastAsia" w:hAnsiTheme="minorEastAsia" w:hint="eastAsia"/>
        </w:rPr>
        <w:t>処理に支障</w:t>
      </w:r>
      <w:r w:rsidR="008708C5" w:rsidRPr="00F82A5D">
        <w:rPr>
          <w:rFonts w:asciiTheme="minorEastAsia" w:hAnsiTheme="minorEastAsia" w:hint="eastAsia"/>
        </w:rPr>
        <w:t>をきたさないように貯留設備と処理</w:t>
      </w:r>
      <w:r w:rsidR="001A0929" w:rsidRPr="00F82A5D">
        <w:rPr>
          <w:rFonts w:asciiTheme="minorEastAsia" w:hAnsiTheme="minorEastAsia" w:hint="eastAsia"/>
        </w:rPr>
        <w:t>設備</w:t>
      </w:r>
      <w:r w:rsidR="008708C5" w:rsidRPr="00F82A5D">
        <w:rPr>
          <w:rFonts w:asciiTheme="minorEastAsia" w:hAnsiTheme="minorEastAsia" w:hint="eastAsia"/>
        </w:rPr>
        <w:t>の</w:t>
      </w:r>
      <w:r w:rsidR="001A0929" w:rsidRPr="00F82A5D">
        <w:rPr>
          <w:rFonts w:asciiTheme="minorEastAsia" w:hAnsiTheme="minorEastAsia" w:hint="eastAsia"/>
        </w:rPr>
        <w:t>構成及び容量とすること。</w:t>
      </w:r>
      <w:r w:rsidR="002A11C6" w:rsidRPr="00F82A5D">
        <w:rPr>
          <w:rFonts w:asciiTheme="minorEastAsia" w:hAnsiTheme="minorEastAsia" w:hint="eastAsia"/>
        </w:rPr>
        <w:t>ただし、</w:t>
      </w:r>
      <w:r w:rsidR="00067471" w:rsidRPr="00F82A5D">
        <w:rPr>
          <w:rFonts w:asciiTheme="minorEastAsia" w:hAnsiTheme="minorEastAsia" w:hint="eastAsia"/>
        </w:rPr>
        <w:t>重力濃縮機は複数台設置とする。また、</w:t>
      </w:r>
      <w:r w:rsidR="002A11C6" w:rsidRPr="00F82A5D">
        <w:rPr>
          <w:rFonts w:asciiTheme="minorEastAsia" w:hAnsiTheme="minorEastAsia" w:hint="eastAsia"/>
        </w:rPr>
        <w:t>機械濃縮機及び脱水機は、予備機を設けること。</w:t>
      </w:r>
    </w:p>
    <w:p w14:paraId="188CD334" w14:textId="77777777" w:rsidR="002A11C6" w:rsidRPr="00F82A5D" w:rsidRDefault="002A11C6" w:rsidP="0027715B">
      <w:pPr>
        <w:tabs>
          <w:tab w:val="left" w:pos="2977"/>
        </w:tabs>
        <w:ind w:firstLineChars="100" w:firstLine="210"/>
        <w:rPr>
          <w:rFonts w:asciiTheme="minorEastAsia" w:hAnsiTheme="minorEastAsia"/>
        </w:rPr>
      </w:pPr>
    </w:p>
    <w:p w14:paraId="7BD9D671" w14:textId="0CB8A54E" w:rsidR="00483512" w:rsidRPr="00F82A5D" w:rsidRDefault="0027715B" w:rsidP="009B1C02">
      <w:pPr>
        <w:pStyle w:val="5"/>
      </w:pPr>
      <w:r w:rsidRPr="00F82A5D">
        <w:rPr>
          <w:rFonts w:hint="eastAsia"/>
        </w:rPr>
        <w:t>濃縮脱水施設</w:t>
      </w:r>
      <w:r w:rsidRPr="00F82A5D">
        <w:t>規模</w:t>
      </w:r>
    </w:p>
    <w:p w14:paraId="26D7C93F" w14:textId="0D9B586C" w:rsidR="00483512" w:rsidRPr="00F82A5D" w:rsidRDefault="00483512" w:rsidP="009B1C02">
      <w:pPr>
        <w:rPr>
          <w:rFonts w:asciiTheme="minorEastAsia" w:hAnsiTheme="minorEastAsia"/>
        </w:rPr>
      </w:pPr>
      <w:r w:rsidRPr="00F82A5D">
        <w:rPr>
          <w:rFonts w:hint="eastAsia"/>
        </w:rPr>
        <w:t xml:space="preserve">　　　</w:t>
      </w:r>
      <w:r w:rsidRPr="00F82A5D">
        <w:tab/>
      </w:r>
      <w:r w:rsidR="0027715B" w:rsidRPr="00F82A5D">
        <w:rPr>
          <w:rFonts w:asciiTheme="minorEastAsia" w:hAnsiTheme="minorEastAsia" w:hint="eastAsia"/>
        </w:rPr>
        <w:t>初沈汚泥</w:t>
      </w:r>
      <w:r w:rsidR="00841F5F" w:rsidRPr="00F82A5D">
        <w:rPr>
          <w:rFonts w:asciiTheme="minorEastAsia" w:hAnsiTheme="minorEastAsia" w:hint="eastAsia"/>
        </w:rPr>
        <w:t xml:space="preserve">　</w:t>
      </w:r>
      <w:r w:rsidR="0027715B" w:rsidRPr="00F82A5D">
        <w:rPr>
          <w:rFonts w:asciiTheme="minorEastAsia" w:hAnsiTheme="minorEastAsia" w:hint="eastAsia"/>
        </w:rPr>
        <w:t>固形物量</w:t>
      </w:r>
      <w:r w:rsidR="008708C5" w:rsidRPr="00F82A5D">
        <w:rPr>
          <w:rFonts w:asciiTheme="minorEastAsia" w:hAnsiTheme="minorEastAsia"/>
        </w:rPr>
        <w:tab/>
      </w:r>
      <w:r w:rsidR="0027715B" w:rsidRPr="00F82A5D">
        <w:rPr>
          <w:rFonts w:asciiTheme="minorEastAsia" w:hAnsiTheme="minorEastAsia"/>
        </w:rPr>
        <w:t>8.47t-DS/</w:t>
      </w:r>
      <w:r w:rsidRPr="00F82A5D">
        <w:rPr>
          <w:rFonts w:asciiTheme="minorEastAsia" w:hAnsiTheme="minorEastAsia" w:hint="eastAsia"/>
        </w:rPr>
        <w:t>日</w:t>
      </w:r>
      <w:r w:rsidR="008708C5" w:rsidRPr="00F82A5D">
        <w:rPr>
          <w:rFonts w:asciiTheme="minorEastAsia" w:hAnsiTheme="minorEastAsia" w:hint="eastAsia"/>
        </w:rPr>
        <w:t>以上</w:t>
      </w:r>
    </w:p>
    <w:p w14:paraId="4D32C4C7" w14:textId="68F50FFE" w:rsidR="00483512" w:rsidRPr="00F82A5D" w:rsidRDefault="00841F5F" w:rsidP="009B1C02">
      <w:pPr>
        <w:ind w:firstLine="840"/>
        <w:rPr>
          <w:rFonts w:asciiTheme="minorEastAsia" w:hAnsiTheme="minorEastAsia"/>
        </w:rPr>
      </w:pPr>
      <w:r w:rsidRPr="00F82A5D">
        <w:rPr>
          <w:rFonts w:asciiTheme="minorEastAsia" w:hAnsiTheme="minorEastAsia" w:hint="eastAsia"/>
        </w:rPr>
        <w:t xml:space="preserve">　　　　　</w:t>
      </w:r>
      <w:r w:rsidR="0027715B" w:rsidRPr="00F82A5D">
        <w:rPr>
          <w:rFonts w:asciiTheme="minorEastAsia" w:hAnsiTheme="minorEastAsia" w:hint="eastAsia"/>
        </w:rPr>
        <w:t>汚泥量</w:t>
      </w:r>
      <w:r w:rsidR="008708C5" w:rsidRPr="00F82A5D">
        <w:rPr>
          <w:rFonts w:asciiTheme="minorEastAsia" w:hAnsiTheme="minorEastAsia"/>
        </w:rPr>
        <w:tab/>
      </w:r>
      <w:r w:rsidR="0027715B" w:rsidRPr="00F82A5D">
        <w:rPr>
          <w:rFonts w:asciiTheme="minorEastAsia" w:hAnsiTheme="minorEastAsia"/>
        </w:rPr>
        <w:t>1,210</w:t>
      </w:r>
      <w:r w:rsidR="0027715B" w:rsidRPr="00F82A5D">
        <w:rPr>
          <w:rFonts w:asciiTheme="minorEastAsia" w:hAnsiTheme="minorEastAsia" w:hint="eastAsia"/>
        </w:rPr>
        <w:t>㎥</w:t>
      </w:r>
      <w:r w:rsidR="0027715B" w:rsidRPr="00F82A5D">
        <w:rPr>
          <w:rFonts w:asciiTheme="minorEastAsia" w:hAnsiTheme="minorEastAsia"/>
        </w:rPr>
        <w:t>/日</w:t>
      </w:r>
      <w:r w:rsidR="008708C5" w:rsidRPr="00F82A5D">
        <w:rPr>
          <w:rFonts w:asciiTheme="minorEastAsia" w:hAnsiTheme="minorEastAsia" w:hint="eastAsia"/>
        </w:rPr>
        <w:t>以上</w:t>
      </w:r>
    </w:p>
    <w:p w14:paraId="30DD0D99" w14:textId="4C5A379A" w:rsidR="00483512" w:rsidRPr="00F82A5D" w:rsidRDefault="0027715B" w:rsidP="009B1C02">
      <w:pPr>
        <w:ind w:firstLine="840"/>
        <w:rPr>
          <w:rFonts w:asciiTheme="minorEastAsia" w:hAnsiTheme="minorEastAsia"/>
        </w:rPr>
      </w:pPr>
      <w:r w:rsidRPr="00F82A5D">
        <w:rPr>
          <w:rFonts w:asciiTheme="minorEastAsia" w:hAnsiTheme="minorEastAsia" w:hint="eastAsia"/>
        </w:rPr>
        <w:t>余剰汚泥</w:t>
      </w:r>
      <w:r w:rsidR="00841F5F" w:rsidRPr="00F82A5D">
        <w:rPr>
          <w:rFonts w:asciiTheme="minorEastAsia" w:hAnsiTheme="minorEastAsia" w:hint="eastAsia"/>
        </w:rPr>
        <w:t xml:space="preserve">　</w:t>
      </w:r>
      <w:r w:rsidRPr="00F82A5D">
        <w:rPr>
          <w:rFonts w:asciiTheme="minorEastAsia" w:hAnsiTheme="minorEastAsia" w:hint="eastAsia"/>
        </w:rPr>
        <w:t>固形物量</w:t>
      </w:r>
      <w:r w:rsidR="008708C5" w:rsidRPr="00F82A5D">
        <w:rPr>
          <w:rFonts w:asciiTheme="minorEastAsia" w:hAnsiTheme="minorEastAsia"/>
        </w:rPr>
        <w:tab/>
      </w:r>
      <w:r w:rsidR="00067471" w:rsidRPr="00F82A5D">
        <w:rPr>
          <w:rFonts w:asciiTheme="minorEastAsia" w:hAnsiTheme="minorEastAsia"/>
        </w:rPr>
        <w:t>8.</w:t>
      </w:r>
      <w:r w:rsidR="00067471" w:rsidRPr="00F82A5D">
        <w:rPr>
          <w:rFonts w:asciiTheme="minorEastAsia" w:hAnsiTheme="minorEastAsia" w:hint="eastAsia"/>
        </w:rPr>
        <w:t>62</w:t>
      </w:r>
      <w:r w:rsidRPr="00F82A5D">
        <w:rPr>
          <w:rFonts w:asciiTheme="minorEastAsia" w:hAnsiTheme="minorEastAsia"/>
        </w:rPr>
        <w:t>t-DS/</w:t>
      </w:r>
      <w:r w:rsidRPr="00F82A5D">
        <w:rPr>
          <w:rFonts w:asciiTheme="minorEastAsia" w:hAnsiTheme="minorEastAsia" w:hint="eastAsia"/>
        </w:rPr>
        <w:t>日</w:t>
      </w:r>
      <w:r w:rsidR="008708C5" w:rsidRPr="00F82A5D">
        <w:rPr>
          <w:rFonts w:asciiTheme="minorEastAsia" w:hAnsiTheme="minorEastAsia" w:hint="eastAsia"/>
        </w:rPr>
        <w:t>以上</w:t>
      </w:r>
    </w:p>
    <w:p w14:paraId="1AE680EF" w14:textId="51CB356E" w:rsidR="00483512" w:rsidRPr="00F82A5D" w:rsidRDefault="0027715B" w:rsidP="009B1C02">
      <w:pPr>
        <w:ind w:firstLineChars="900" w:firstLine="1890"/>
        <w:rPr>
          <w:rFonts w:asciiTheme="minorEastAsia" w:hAnsiTheme="minorEastAsia"/>
        </w:rPr>
      </w:pPr>
      <w:r w:rsidRPr="00F82A5D">
        <w:rPr>
          <w:rFonts w:asciiTheme="minorEastAsia" w:hAnsiTheme="minorEastAsia" w:hint="eastAsia"/>
        </w:rPr>
        <w:t>汚泥量</w:t>
      </w:r>
      <w:r w:rsidR="008708C5" w:rsidRPr="00F82A5D">
        <w:rPr>
          <w:rFonts w:asciiTheme="minorEastAsia" w:hAnsiTheme="minorEastAsia"/>
        </w:rPr>
        <w:tab/>
      </w:r>
      <w:r w:rsidRPr="00F82A5D">
        <w:rPr>
          <w:rFonts w:asciiTheme="minorEastAsia" w:hAnsiTheme="minorEastAsia"/>
        </w:rPr>
        <w:t>1,</w:t>
      </w:r>
      <w:r w:rsidR="00067471" w:rsidRPr="00F82A5D">
        <w:rPr>
          <w:rFonts w:asciiTheme="minorEastAsia" w:hAnsiTheme="minorEastAsia" w:hint="eastAsia"/>
        </w:rPr>
        <w:t>390</w:t>
      </w:r>
      <w:r w:rsidRPr="00F82A5D">
        <w:rPr>
          <w:rFonts w:asciiTheme="minorEastAsia" w:hAnsiTheme="minorEastAsia" w:hint="eastAsia"/>
        </w:rPr>
        <w:t>㎥</w:t>
      </w:r>
      <w:r w:rsidRPr="00F82A5D">
        <w:rPr>
          <w:rFonts w:asciiTheme="minorEastAsia" w:hAnsiTheme="minorEastAsia"/>
        </w:rPr>
        <w:t>/日</w:t>
      </w:r>
      <w:r w:rsidR="008708C5" w:rsidRPr="00F82A5D">
        <w:rPr>
          <w:rFonts w:asciiTheme="minorEastAsia" w:hAnsiTheme="minorEastAsia" w:hint="eastAsia"/>
        </w:rPr>
        <w:t>以上</w:t>
      </w:r>
    </w:p>
    <w:p w14:paraId="1CA68F16" w14:textId="77777777" w:rsidR="00483512" w:rsidRPr="00F82A5D" w:rsidRDefault="00483512" w:rsidP="0027715B">
      <w:pPr>
        <w:tabs>
          <w:tab w:val="left" w:pos="2977"/>
        </w:tabs>
        <w:ind w:leftChars="200" w:left="420"/>
        <w:rPr>
          <w:rFonts w:asciiTheme="minorEastAsia" w:hAnsiTheme="minorEastAsia"/>
        </w:rPr>
      </w:pPr>
    </w:p>
    <w:p w14:paraId="44349C06" w14:textId="5AB23C2F" w:rsidR="00483512" w:rsidRPr="00F82A5D" w:rsidRDefault="0027715B" w:rsidP="009B1C02">
      <w:pPr>
        <w:pStyle w:val="5"/>
      </w:pPr>
      <w:r w:rsidRPr="00F82A5D">
        <w:rPr>
          <w:rFonts w:hint="eastAsia"/>
        </w:rPr>
        <w:t>焼却炉施設</w:t>
      </w:r>
      <w:r w:rsidRPr="00F82A5D">
        <w:t>規模</w:t>
      </w:r>
    </w:p>
    <w:p w14:paraId="4900F318" w14:textId="77777777" w:rsidR="00034398" w:rsidRPr="00F82A5D" w:rsidRDefault="008708C5" w:rsidP="009B1C02">
      <w:pPr>
        <w:tabs>
          <w:tab w:val="left" w:pos="2977"/>
        </w:tabs>
        <w:ind w:leftChars="200" w:left="420" w:firstLine="420"/>
        <w:rPr>
          <w:rFonts w:asciiTheme="minorEastAsia" w:hAnsiTheme="minorEastAsia"/>
        </w:rPr>
      </w:pPr>
      <w:r w:rsidRPr="00F82A5D">
        <w:rPr>
          <w:rFonts w:asciiTheme="minorEastAsia" w:hAnsiTheme="minorEastAsia" w:hint="eastAsia"/>
        </w:rPr>
        <w:t>脱水汚泥</w:t>
      </w:r>
      <w:r w:rsidR="0027715B" w:rsidRPr="00F82A5D">
        <w:rPr>
          <w:rFonts w:asciiTheme="minorEastAsia" w:hAnsiTheme="minorEastAsia" w:hint="eastAsia"/>
        </w:rPr>
        <w:t>固形物量</w:t>
      </w:r>
      <w:r w:rsidRPr="00F82A5D">
        <w:rPr>
          <w:rFonts w:asciiTheme="minorEastAsia" w:hAnsiTheme="minorEastAsia"/>
        </w:rPr>
        <w:tab/>
      </w:r>
      <w:r w:rsidRPr="00F82A5D">
        <w:rPr>
          <w:rFonts w:asciiTheme="minorEastAsia" w:hAnsiTheme="minorEastAsia"/>
        </w:rPr>
        <w:tab/>
      </w:r>
      <w:r w:rsidR="00034398" w:rsidRPr="00F82A5D">
        <w:rPr>
          <w:rFonts w:asciiTheme="minorEastAsia" w:hAnsiTheme="minorEastAsia" w:hint="eastAsia"/>
        </w:rPr>
        <w:t>濃縮脱水施設で発生した脱水汚泥を年間（長期）にわたっ</w:t>
      </w:r>
    </w:p>
    <w:p w14:paraId="020E7697" w14:textId="45FEA77A" w:rsidR="00034398" w:rsidRPr="00F82A5D" w:rsidRDefault="00034398" w:rsidP="009B1C02">
      <w:pPr>
        <w:tabs>
          <w:tab w:val="left" w:pos="2977"/>
        </w:tabs>
        <w:ind w:leftChars="200" w:left="420" w:firstLine="420"/>
        <w:rPr>
          <w:rFonts w:asciiTheme="minorEastAsia" w:hAnsiTheme="minorEastAsia"/>
        </w:rPr>
      </w:pPr>
      <w:r w:rsidRPr="00F82A5D">
        <w:rPr>
          <w:rFonts w:asciiTheme="minorEastAsia" w:hAnsiTheme="minorEastAsia"/>
        </w:rPr>
        <w:tab/>
      </w:r>
      <w:r w:rsidRPr="00F82A5D">
        <w:rPr>
          <w:rFonts w:asciiTheme="minorEastAsia" w:hAnsiTheme="minorEastAsia"/>
        </w:rPr>
        <w:tab/>
      </w:r>
      <w:r w:rsidRPr="00F82A5D">
        <w:rPr>
          <w:rFonts w:asciiTheme="minorEastAsia" w:hAnsiTheme="minorEastAsia" w:hint="eastAsia"/>
        </w:rPr>
        <w:t>て安定的に焼却できる容量とすること。</w:t>
      </w:r>
    </w:p>
    <w:p w14:paraId="4B15A416" w14:textId="64312539" w:rsidR="00034398" w:rsidRPr="00F82A5D" w:rsidRDefault="00034398" w:rsidP="009B1C02">
      <w:pPr>
        <w:tabs>
          <w:tab w:val="left" w:pos="2977"/>
        </w:tabs>
        <w:ind w:leftChars="200" w:left="420" w:firstLine="420"/>
        <w:rPr>
          <w:rFonts w:asciiTheme="minorEastAsia" w:hAnsiTheme="minorEastAsia"/>
        </w:rPr>
      </w:pPr>
      <w:r w:rsidRPr="00F82A5D">
        <w:rPr>
          <w:rFonts w:asciiTheme="minorEastAsia" w:hAnsiTheme="minorEastAsia"/>
        </w:rPr>
        <w:tab/>
      </w:r>
      <w:r w:rsidRPr="00F82A5D">
        <w:rPr>
          <w:rFonts w:asciiTheme="minorEastAsia" w:hAnsiTheme="minorEastAsia"/>
        </w:rPr>
        <w:tab/>
      </w:r>
      <w:r w:rsidRPr="00F82A5D">
        <w:rPr>
          <w:rFonts w:asciiTheme="minorEastAsia" w:hAnsiTheme="minorEastAsia" w:hint="eastAsia"/>
        </w:rPr>
        <w:t>（参考）脱水汚泥量60ｔ/日</w:t>
      </w:r>
    </w:p>
    <w:p w14:paraId="1EE7ED4D" w14:textId="698BF71F" w:rsidR="0027715B" w:rsidRPr="00F82A5D" w:rsidRDefault="00034398" w:rsidP="00034398">
      <w:pPr>
        <w:tabs>
          <w:tab w:val="left" w:pos="2977"/>
        </w:tabs>
        <w:ind w:leftChars="200" w:left="420" w:firstLineChars="1600" w:firstLine="3360"/>
        <w:rPr>
          <w:rFonts w:asciiTheme="minorEastAsia" w:hAnsiTheme="minorEastAsia"/>
        </w:rPr>
      </w:pPr>
      <w:r w:rsidRPr="00F82A5D">
        <w:rPr>
          <w:rFonts w:asciiTheme="minorEastAsia" w:hAnsiTheme="minorEastAsia"/>
        </w:rPr>
        <w:tab/>
      </w:r>
      <w:r w:rsidRPr="00F82A5D">
        <w:rPr>
          <w:rFonts w:asciiTheme="minorEastAsia" w:hAnsiTheme="minorEastAsia" w:hint="eastAsia"/>
        </w:rPr>
        <w:t>（含水率78％時）</w:t>
      </w:r>
      <w:r w:rsidR="0027715B" w:rsidRPr="00F82A5D">
        <w:rPr>
          <w:rFonts w:asciiTheme="minorEastAsia" w:hAnsiTheme="minorEastAsia"/>
        </w:rPr>
        <w:t>1</w:t>
      </w:r>
      <w:r w:rsidR="0027715B" w:rsidRPr="00F82A5D">
        <w:rPr>
          <w:rFonts w:asciiTheme="minorEastAsia" w:hAnsiTheme="minorEastAsia" w:hint="eastAsia"/>
        </w:rPr>
        <w:t>2.36</w:t>
      </w:r>
      <w:r w:rsidR="00A135F8" w:rsidRPr="00F82A5D">
        <w:rPr>
          <w:rFonts w:asciiTheme="minorEastAsia" w:hAnsiTheme="minorEastAsia" w:hint="eastAsia"/>
        </w:rPr>
        <w:t>9</w:t>
      </w:r>
      <w:r w:rsidR="0027715B" w:rsidRPr="00F82A5D">
        <w:rPr>
          <w:rFonts w:asciiTheme="minorEastAsia" w:hAnsiTheme="minorEastAsia"/>
        </w:rPr>
        <w:t>t-DS/</w:t>
      </w:r>
      <w:r w:rsidR="0027715B" w:rsidRPr="00F82A5D">
        <w:rPr>
          <w:rFonts w:asciiTheme="minorEastAsia" w:hAnsiTheme="minorEastAsia" w:hint="eastAsia"/>
        </w:rPr>
        <w:t>日</w:t>
      </w:r>
      <w:r w:rsidR="008708C5" w:rsidRPr="00F82A5D">
        <w:rPr>
          <w:rFonts w:asciiTheme="minorEastAsia" w:hAnsiTheme="minorEastAsia" w:hint="eastAsia"/>
        </w:rPr>
        <w:t>以上</w:t>
      </w:r>
    </w:p>
    <w:p w14:paraId="76BE0DDF" w14:textId="6C9DD7F6" w:rsidR="00483512" w:rsidRPr="00F82A5D" w:rsidRDefault="00483512" w:rsidP="006307C8">
      <w:pPr>
        <w:tabs>
          <w:tab w:val="left" w:pos="2977"/>
        </w:tabs>
        <w:ind w:leftChars="100" w:left="210" w:firstLineChars="100" w:firstLine="210"/>
        <w:rPr>
          <w:rFonts w:asciiTheme="minorEastAsia" w:hAnsiTheme="minorEastAsia"/>
        </w:rPr>
      </w:pPr>
      <w:r w:rsidRPr="00F82A5D">
        <w:rPr>
          <w:rFonts w:asciiTheme="minorEastAsia" w:hAnsiTheme="minorEastAsia" w:hint="eastAsia"/>
        </w:rPr>
        <w:t>ただし、上記を超える汚泥が発生した場合や、炉の点検整備期間中は、</w:t>
      </w:r>
      <w:r w:rsidR="008708C5" w:rsidRPr="00F82A5D">
        <w:rPr>
          <w:rFonts w:asciiTheme="minorEastAsia" w:hAnsiTheme="minorEastAsia" w:hint="eastAsia"/>
        </w:rPr>
        <w:t>濃縮脱水施設で発生した</w:t>
      </w:r>
      <w:r w:rsidRPr="00F82A5D">
        <w:rPr>
          <w:rFonts w:asciiTheme="minorEastAsia" w:hAnsiTheme="minorEastAsia" w:hint="eastAsia"/>
        </w:rPr>
        <w:t>脱水汚泥を外部搬出可能な施設とすること。</w:t>
      </w:r>
    </w:p>
    <w:p w14:paraId="44F54E8E" w14:textId="49FE5AA9" w:rsidR="00DE4577" w:rsidRPr="00F82A5D" w:rsidRDefault="00034398" w:rsidP="006307C8">
      <w:pPr>
        <w:tabs>
          <w:tab w:val="left" w:pos="2977"/>
        </w:tabs>
        <w:ind w:leftChars="100" w:left="210" w:firstLineChars="100" w:firstLine="210"/>
        <w:rPr>
          <w:rFonts w:asciiTheme="minorEastAsia" w:hAnsiTheme="minorEastAsia"/>
        </w:rPr>
      </w:pPr>
      <w:r w:rsidRPr="00F82A5D">
        <w:rPr>
          <w:rFonts w:asciiTheme="minorEastAsia" w:hAnsiTheme="minorEastAsia" w:hint="eastAsia"/>
        </w:rPr>
        <w:t>焼却炉の点検整備により汚泥焼却できない場合に、大和川下流流域下水道今池水みらいセンターへ脱水汚泥を搬出し処分することが可能で、搬出可能な日数は年間30日を上限とする。搬出する日時は、今池水みらいセンターの焼却炉の点検整備期間や他水みらいセンターからの受入れ状況によって調整が必要となるため、年次計画に基づき事前に発注者と調整するものとし、原則毎年３月は搬出しないものとする。</w:t>
      </w:r>
    </w:p>
    <w:p w14:paraId="3DE8DDA9" w14:textId="5E19D0A1" w:rsidR="00034398" w:rsidRPr="00F82A5D" w:rsidRDefault="00034398" w:rsidP="006307C8">
      <w:pPr>
        <w:tabs>
          <w:tab w:val="left" w:pos="2977"/>
        </w:tabs>
        <w:ind w:leftChars="100" w:left="210" w:firstLineChars="100" w:firstLine="210"/>
        <w:rPr>
          <w:rFonts w:asciiTheme="minorEastAsia" w:hAnsiTheme="minorEastAsia"/>
        </w:rPr>
      </w:pPr>
      <w:r w:rsidRPr="00F82A5D">
        <w:rPr>
          <w:rFonts w:asciiTheme="minorEastAsia" w:hAnsiTheme="minorEastAsia" w:hint="eastAsia"/>
        </w:rPr>
        <w:t>なお、受注者の責によらないトラブル時、異常時</w:t>
      </w:r>
      <w:r w:rsidR="006307C8" w:rsidRPr="00F82A5D">
        <w:rPr>
          <w:rFonts w:asciiTheme="minorEastAsia" w:hAnsiTheme="minorEastAsia" w:hint="eastAsia"/>
        </w:rPr>
        <w:t>、災害時</w:t>
      </w:r>
      <w:r w:rsidRPr="00F82A5D">
        <w:rPr>
          <w:rFonts w:asciiTheme="minorEastAsia" w:hAnsiTheme="minorEastAsia" w:hint="eastAsia"/>
        </w:rPr>
        <w:t>には、上記搬出可能な日数、日時は別途協議も可能とする。</w:t>
      </w:r>
    </w:p>
    <w:p w14:paraId="42876FB3" w14:textId="77777777" w:rsidR="0027715B" w:rsidRPr="00F82A5D" w:rsidRDefault="0027715B" w:rsidP="0027715B">
      <w:pPr>
        <w:tabs>
          <w:tab w:val="left" w:pos="2977"/>
        </w:tabs>
        <w:jc w:val="left"/>
      </w:pPr>
    </w:p>
    <w:p w14:paraId="60D4FFDD" w14:textId="77777777" w:rsidR="0027715B" w:rsidRPr="00F82A5D" w:rsidRDefault="0027715B" w:rsidP="0027715B">
      <w:pPr>
        <w:pStyle w:val="3"/>
      </w:pPr>
      <w:bookmarkStart w:id="73" w:name="_Toc171409822"/>
      <w:r w:rsidRPr="00F82A5D">
        <w:rPr>
          <w:rFonts w:hint="eastAsia"/>
        </w:rPr>
        <w:t>対象施設の方式</w:t>
      </w:r>
      <w:bookmarkEnd w:id="73"/>
    </w:p>
    <w:p w14:paraId="6668B951" w14:textId="77777777" w:rsidR="0027715B" w:rsidRPr="00F82A5D" w:rsidRDefault="0027715B" w:rsidP="0027715B">
      <w:pPr>
        <w:rPr>
          <w:rFonts w:asciiTheme="majorEastAsia" w:eastAsiaTheme="majorEastAsia" w:hAnsiTheme="majorEastAsia"/>
        </w:rPr>
      </w:pPr>
      <w:r w:rsidRPr="00F82A5D">
        <w:rPr>
          <w:rFonts w:asciiTheme="majorEastAsia" w:eastAsiaTheme="majorEastAsia" w:hAnsiTheme="majorEastAsia"/>
        </w:rPr>
        <w:t>1.3.1</w:t>
      </w:r>
      <w:r w:rsidRPr="00F82A5D">
        <w:rPr>
          <w:rFonts w:asciiTheme="majorEastAsia" w:eastAsiaTheme="majorEastAsia" w:hAnsiTheme="majorEastAsia" w:hint="eastAsia"/>
        </w:rPr>
        <w:t>.</w:t>
      </w:r>
      <w:r w:rsidRPr="00F82A5D">
        <w:rPr>
          <w:rFonts w:asciiTheme="majorEastAsia" w:eastAsiaTheme="majorEastAsia" w:hAnsiTheme="majorEastAsia"/>
        </w:rPr>
        <w:t xml:space="preserve"> </w:t>
      </w:r>
      <w:r w:rsidRPr="00F82A5D">
        <w:rPr>
          <w:rFonts w:asciiTheme="majorEastAsia" w:eastAsiaTheme="majorEastAsia" w:hAnsiTheme="majorEastAsia" w:hint="eastAsia"/>
        </w:rPr>
        <w:t>焼却炉施設の形式</w:t>
      </w:r>
    </w:p>
    <w:p w14:paraId="5A9A582D" w14:textId="4EF7992C" w:rsidR="0027715B" w:rsidRPr="00F82A5D" w:rsidRDefault="0027715B" w:rsidP="006307C8">
      <w:pPr>
        <w:widowControl/>
        <w:ind w:leftChars="100" w:left="210" w:firstLineChars="100" w:firstLine="210"/>
        <w:jc w:val="left"/>
        <w:rPr>
          <w:rFonts w:asciiTheme="minorEastAsia" w:hAnsiTheme="minorEastAsia"/>
        </w:rPr>
      </w:pPr>
      <w:r w:rsidRPr="00F82A5D">
        <w:rPr>
          <w:rFonts w:asciiTheme="minorEastAsia" w:hAnsiTheme="minorEastAsia" w:hint="eastAsia"/>
        </w:rPr>
        <w:t>本</w:t>
      </w:r>
      <w:r w:rsidR="003F67B6" w:rsidRPr="00F82A5D">
        <w:rPr>
          <w:rFonts w:asciiTheme="minorEastAsia" w:hAnsiTheme="minorEastAsia" w:hint="eastAsia"/>
        </w:rPr>
        <w:t>業務</w:t>
      </w:r>
      <w:r w:rsidRPr="00F82A5D">
        <w:rPr>
          <w:rFonts w:asciiTheme="minorEastAsia" w:hAnsiTheme="minorEastAsia" w:hint="eastAsia"/>
        </w:rPr>
        <w:t>の対象とする焼却炉施設は、汚泥減容化による最終処分量の低減を目的とした処理を行うものとし、実験プラントを除き、終末処理場において実際に</w:t>
      </w:r>
      <w:r w:rsidR="005B3435" w:rsidRPr="00F82A5D">
        <w:rPr>
          <w:rFonts w:asciiTheme="minorEastAsia" w:hAnsiTheme="minorEastAsia" w:hint="eastAsia"/>
        </w:rPr>
        <w:t>稼働し</w:t>
      </w:r>
      <w:r w:rsidRPr="00F82A5D">
        <w:rPr>
          <w:rFonts w:asciiTheme="minorEastAsia" w:hAnsiTheme="minorEastAsia" w:hint="eastAsia"/>
        </w:rPr>
        <w:t>、汚泥を処理している形式に限る。</w:t>
      </w:r>
    </w:p>
    <w:p w14:paraId="6E35AAEF" w14:textId="7FA5FD22" w:rsidR="0027715B" w:rsidRPr="00F82A5D" w:rsidRDefault="0027715B" w:rsidP="006307C8">
      <w:pPr>
        <w:widowControl/>
        <w:ind w:leftChars="100" w:left="210" w:firstLineChars="100" w:firstLine="210"/>
        <w:jc w:val="left"/>
        <w:rPr>
          <w:rFonts w:asciiTheme="minorEastAsia" w:hAnsiTheme="minorEastAsia"/>
        </w:rPr>
      </w:pPr>
      <w:r w:rsidRPr="00F82A5D">
        <w:rPr>
          <w:rFonts w:asciiTheme="minorEastAsia" w:hAnsiTheme="minorEastAsia" w:hint="eastAsia"/>
        </w:rPr>
        <w:t>なお、本</w:t>
      </w:r>
      <w:r w:rsidR="003F67B6" w:rsidRPr="00F82A5D">
        <w:rPr>
          <w:rFonts w:asciiTheme="minorEastAsia" w:hAnsiTheme="minorEastAsia" w:hint="eastAsia"/>
        </w:rPr>
        <w:t>業務</w:t>
      </w:r>
      <w:r w:rsidRPr="00F82A5D">
        <w:rPr>
          <w:rFonts w:asciiTheme="minorEastAsia" w:hAnsiTheme="minorEastAsia" w:hint="eastAsia"/>
        </w:rPr>
        <w:t>で建設する焼却炉施設の建設費財源には、国土交通省「社会資本整備総合交付金」を充当することを前提としているため、「下水道事業におけるエネルギー効率化に優れた技術の導入について</w:t>
      </w:r>
      <w:r w:rsidR="008F546B" w:rsidRPr="00F82A5D">
        <w:rPr>
          <w:rFonts w:asciiTheme="minorEastAsia" w:hAnsiTheme="minorEastAsia" w:hint="eastAsia"/>
        </w:rPr>
        <w:t>(</w:t>
      </w:r>
      <w:r w:rsidRPr="00F82A5D">
        <w:rPr>
          <w:rFonts w:asciiTheme="minorEastAsia" w:hAnsiTheme="minorEastAsia" w:hint="eastAsia"/>
        </w:rPr>
        <w:t>平成</w:t>
      </w:r>
      <w:r w:rsidRPr="00F82A5D">
        <w:rPr>
          <w:rFonts w:asciiTheme="minorEastAsia" w:hAnsiTheme="minorEastAsia"/>
        </w:rPr>
        <w:t>29.</w:t>
      </w:r>
      <w:r w:rsidR="008F546B" w:rsidRPr="00F82A5D">
        <w:rPr>
          <w:rFonts w:asciiTheme="minorEastAsia" w:hAnsiTheme="minorEastAsia" w:hint="eastAsia"/>
        </w:rPr>
        <w:t>9</w:t>
      </w:r>
      <w:r w:rsidRPr="00F82A5D">
        <w:rPr>
          <w:rFonts w:asciiTheme="minorEastAsia" w:hAnsiTheme="minorEastAsia"/>
        </w:rPr>
        <w:t>.15</w:t>
      </w:r>
      <w:r w:rsidRPr="00F82A5D">
        <w:rPr>
          <w:rFonts w:asciiTheme="minorEastAsia" w:hAnsiTheme="minorEastAsia" w:hint="eastAsia"/>
        </w:rPr>
        <w:t>国水下事第</w:t>
      </w:r>
      <w:r w:rsidRPr="00F82A5D">
        <w:rPr>
          <w:rFonts w:asciiTheme="minorEastAsia" w:hAnsiTheme="minorEastAsia"/>
        </w:rPr>
        <w:t>38</w:t>
      </w:r>
      <w:r w:rsidR="008F546B" w:rsidRPr="00F82A5D">
        <w:rPr>
          <w:rFonts w:asciiTheme="minorEastAsia" w:hAnsiTheme="minorEastAsia" w:hint="eastAsia"/>
        </w:rPr>
        <w:t>号)</w:t>
      </w:r>
      <w:r w:rsidRPr="00F82A5D">
        <w:rPr>
          <w:rFonts w:asciiTheme="minorEastAsia" w:hAnsiTheme="minorEastAsia" w:hint="eastAsia"/>
        </w:rPr>
        <w:t>」に示される性能を満足すること。</w:t>
      </w:r>
    </w:p>
    <w:p w14:paraId="1BEB84F1" w14:textId="77777777" w:rsidR="0027715B" w:rsidRPr="00F82A5D" w:rsidRDefault="0027715B" w:rsidP="006307C8">
      <w:pPr>
        <w:widowControl/>
        <w:ind w:leftChars="100" w:left="210"/>
        <w:jc w:val="left"/>
        <w:rPr>
          <w:rFonts w:asciiTheme="minorEastAsia" w:hAnsiTheme="minorEastAsia"/>
        </w:rPr>
      </w:pPr>
    </w:p>
    <w:p w14:paraId="3557DD9B" w14:textId="77777777" w:rsidR="0027715B" w:rsidRPr="00F82A5D" w:rsidRDefault="0027715B" w:rsidP="0075034C">
      <w:pPr>
        <w:pStyle w:val="af3"/>
        <w:widowControl/>
        <w:numPr>
          <w:ilvl w:val="2"/>
          <w:numId w:val="3"/>
        </w:numPr>
        <w:ind w:leftChars="0"/>
        <w:jc w:val="left"/>
        <w:rPr>
          <w:rFonts w:asciiTheme="minorEastAsia" w:hAnsiTheme="minorEastAsia"/>
          <w:bCs/>
        </w:rPr>
      </w:pPr>
      <w:r w:rsidRPr="00F82A5D">
        <w:rPr>
          <w:rFonts w:asciiTheme="minorEastAsia" w:hAnsiTheme="minorEastAsia" w:hint="eastAsia"/>
          <w:bCs/>
        </w:rPr>
        <w:lastRenderedPageBreak/>
        <w:t>濃縮・脱水施設の形式</w:t>
      </w:r>
    </w:p>
    <w:p w14:paraId="06DD44CD" w14:textId="280FAD48" w:rsidR="0027715B" w:rsidRPr="00F82A5D" w:rsidRDefault="0027715B" w:rsidP="006307C8">
      <w:pPr>
        <w:widowControl/>
        <w:ind w:leftChars="100" w:left="210" w:firstLineChars="100" w:firstLine="210"/>
        <w:jc w:val="left"/>
        <w:rPr>
          <w:rFonts w:asciiTheme="minorEastAsia" w:hAnsiTheme="minorEastAsia"/>
        </w:rPr>
      </w:pPr>
      <w:r w:rsidRPr="00F82A5D">
        <w:rPr>
          <w:rFonts w:asciiTheme="minorEastAsia" w:hAnsiTheme="minorEastAsia" w:hint="eastAsia"/>
        </w:rPr>
        <w:t>本</w:t>
      </w:r>
      <w:r w:rsidR="003F67B6" w:rsidRPr="00F82A5D">
        <w:rPr>
          <w:rFonts w:asciiTheme="minorEastAsia" w:hAnsiTheme="minorEastAsia" w:hint="eastAsia"/>
        </w:rPr>
        <w:t>業務</w:t>
      </w:r>
      <w:r w:rsidRPr="00F82A5D">
        <w:rPr>
          <w:rFonts w:asciiTheme="minorEastAsia" w:hAnsiTheme="minorEastAsia" w:hint="eastAsia"/>
        </w:rPr>
        <w:t>の対象とする濃縮・脱水施設の形式は、実験プラントを除き、終末処理場において実際に</w:t>
      </w:r>
      <w:r w:rsidR="005B3435" w:rsidRPr="00F82A5D">
        <w:rPr>
          <w:rFonts w:asciiTheme="minorEastAsia" w:hAnsiTheme="minorEastAsia" w:hint="eastAsia"/>
        </w:rPr>
        <w:t>稼働し</w:t>
      </w:r>
      <w:r w:rsidRPr="00F82A5D">
        <w:rPr>
          <w:rFonts w:asciiTheme="minorEastAsia" w:hAnsiTheme="minorEastAsia" w:hint="eastAsia"/>
        </w:rPr>
        <w:t>、汚泥を処理している形式に限る。</w:t>
      </w:r>
    </w:p>
    <w:p w14:paraId="71A51681" w14:textId="77777777" w:rsidR="0027715B" w:rsidRPr="00F82A5D" w:rsidRDefault="0027715B" w:rsidP="0027715B">
      <w:pPr>
        <w:widowControl/>
        <w:jc w:val="left"/>
        <w:rPr>
          <w:rFonts w:asciiTheme="minorEastAsia" w:hAnsiTheme="minorEastAsia"/>
        </w:rPr>
      </w:pPr>
    </w:p>
    <w:p w14:paraId="655D4F3E" w14:textId="77777777" w:rsidR="0027715B" w:rsidRPr="00F82A5D" w:rsidRDefault="0027715B" w:rsidP="0027715B">
      <w:pPr>
        <w:pStyle w:val="3"/>
      </w:pPr>
      <w:bookmarkStart w:id="74" w:name="_Ref135235992"/>
      <w:bookmarkStart w:id="75" w:name="_Toc171409823"/>
      <w:r w:rsidRPr="00F82A5D">
        <w:rPr>
          <w:rFonts w:hint="eastAsia"/>
        </w:rPr>
        <w:t>処理対象汚泥</w:t>
      </w:r>
      <w:bookmarkEnd w:id="74"/>
      <w:bookmarkEnd w:id="75"/>
    </w:p>
    <w:p w14:paraId="47B5EB71" w14:textId="5F80E7D4" w:rsidR="0027715B" w:rsidRPr="00F82A5D" w:rsidRDefault="0027715B" w:rsidP="006307C8">
      <w:pPr>
        <w:widowControl/>
        <w:ind w:leftChars="100" w:left="210" w:firstLineChars="100" w:firstLine="210"/>
        <w:jc w:val="left"/>
        <w:rPr>
          <w:rFonts w:asciiTheme="minorEastAsia" w:hAnsiTheme="minorEastAsia"/>
        </w:rPr>
      </w:pPr>
      <w:r w:rsidRPr="00F82A5D">
        <w:rPr>
          <w:rFonts w:asciiTheme="minorEastAsia" w:hAnsiTheme="minorEastAsia" w:hint="eastAsia"/>
        </w:rPr>
        <w:t>本</w:t>
      </w:r>
      <w:r w:rsidR="003F67B6" w:rsidRPr="00F82A5D">
        <w:rPr>
          <w:rFonts w:asciiTheme="minorEastAsia" w:hAnsiTheme="minorEastAsia" w:hint="eastAsia"/>
        </w:rPr>
        <w:t>業務</w:t>
      </w:r>
      <w:r w:rsidRPr="00F82A5D">
        <w:rPr>
          <w:rFonts w:asciiTheme="minorEastAsia" w:hAnsiTheme="minorEastAsia" w:hint="eastAsia"/>
        </w:rPr>
        <w:t>の処理対象とする汚泥は、大井水みらいセンターで発生した初沈引抜汚泥及び余剰引抜汚泥を対象とする。</w:t>
      </w:r>
      <w:r w:rsidR="003103D9" w:rsidRPr="00F82A5D">
        <w:rPr>
          <w:rFonts w:asciiTheme="minorEastAsia" w:hAnsiTheme="minorEastAsia" w:hint="eastAsia"/>
        </w:rPr>
        <w:t>また、</w:t>
      </w:r>
      <w:r w:rsidR="006D4707" w:rsidRPr="00F82A5D">
        <w:rPr>
          <w:rFonts w:asciiTheme="minorEastAsia" w:hAnsiTheme="minorEastAsia" w:hint="eastAsia"/>
        </w:rPr>
        <w:t>大井水みらいセンターで発生する</w:t>
      </w:r>
      <w:r w:rsidR="003103D9" w:rsidRPr="00F82A5D">
        <w:rPr>
          <w:rFonts w:asciiTheme="minorEastAsia" w:hAnsiTheme="minorEastAsia" w:hint="eastAsia"/>
        </w:rPr>
        <w:t>スカム</w:t>
      </w:r>
      <w:r w:rsidR="006D4707" w:rsidRPr="00F82A5D">
        <w:rPr>
          <w:rFonts w:asciiTheme="minorEastAsia" w:hAnsiTheme="minorEastAsia" w:hint="eastAsia"/>
        </w:rPr>
        <w:t>・沈砂・し渣、処理区域内のポンプ場や</w:t>
      </w:r>
      <w:r w:rsidR="003103D9" w:rsidRPr="00F82A5D">
        <w:rPr>
          <w:rFonts w:asciiTheme="minorEastAsia" w:hAnsiTheme="minorEastAsia" w:hint="eastAsia"/>
        </w:rPr>
        <w:t>外部からの受入</w:t>
      </w:r>
      <w:r w:rsidR="00F2368D" w:rsidRPr="00F82A5D">
        <w:rPr>
          <w:rFonts w:asciiTheme="minorEastAsia" w:hAnsiTheme="minorEastAsia" w:hint="eastAsia"/>
        </w:rPr>
        <w:t>れる</w:t>
      </w:r>
      <w:r w:rsidR="003103D9" w:rsidRPr="00F82A5D">
        <w:rPr>
          <w:rFonts w:asciiTheme="minorEastAsia" w:hAnsiTheme="minorEastAsia" w:hint="eastAsia"/>
        </w:rPr>
        <w:t>沈砂</w:t>
      </w:r>
      <w:r w:rsidR="00F2368D" w:rsidRPr="00F82A5D">
        <w:rPr>
          <w:rFonts w:asciiTheme="minorEastAsia" w:hAnsiTheme="minorEastAsia" w:hint="eastAsia"/>
        </w:rPr>
        <w:t>・しさ・脱水汚泥</w:t>
      </w:r>
      <w:r w:rsidR="003103D9" w:rsidRPr="00F82A5D">
        <w:rPr>
          <w:rFonts w:asciiTheme="minorEastAsia" w:hAnsiTheme="minorEastAsia" w:hint="eastAsia"/>
        </w:rPr>
        <w:t>を処理対象とする。</w:t>
      </w:r>
      <w:r w:rsidRPr="00F82A5D">
        <w:rPr>
          <w:rFonts w:asciiTheme="minorEastAsia" w:hAnsiTheme="minorEastAsia" w:hint="eastAsia"/>
        </w:rPr>
        <w:t>下表に設備設計における各汚泥</w:t>
      </w:r>
      <w:r w:rsidR="003103D9" w:rsidRPr="00F82A5D">
        <w:rPr>
          <w:rFonts w:asciiTheme="minorEastAsia" w:hAnsiTheme="minorEastAsia" w:hint="eastAsia"/>
        </w:rPr>
        <w:t>等</w:t>
      </w:r>
      <w:r w:rsidRPr="00F82A5D">
        <w:rPr>
          <w:rFonts w:asciiTheme="minorEastAsia" w:hAnsiTheme="minorEastAsia" w:hint="eastAsia"/>
        </w:rPr>
        <w:t>の</w:t>
      </w:r>
      <w:r w:rsidR="008708C5" w:rsidRPr="00F82A5D">
        <w:rPr>
          <w:rFonts w:asciiTheme="minorEastAsia" w:hAnsiTheme="minorEastAsia" w:hint="eastAsia"/>
        </w:rPr>
        <w:t>供給範囲</w:t>
      </w:r>
      <w:r w:rsidRPr="00F82A5D">
        <w:rPr>
          <w:rFonts w:asciiTheme="minorEastAsia" w:hAnsiTheme="minorEastAsia" w:hint="eastAsia"/>
        </w:rPr>
        <w:t>を示す。</w:t>
      </w:r>
    </w:p>
    <w:p w14:paraId="3A37BD19" w14:textId="6A8356F0" w:rsidR="00A135F8" w:rsidRPr="00F82A5D" w:rsidRDefault="0027715B" w:rsidP="006307C8">
      <w:pPr>
        <w:widowControl/>
        <w:ind w:leftChars="100" w:left="210" w:firstLineChars="100" w:firstLine="210"/>
        <w:jc w:val="left"/>
        <w:rPr>
          <w:rFonts w:asciiTheme="minorEastAsia" w:hAnsiTheme="minorEastAsia"/>
        </w:rPr>
      </w:pPr>
      <w:r w:rsidRPr="00F82A5D">
        <w:rPr>
          <w:rFonts w:asciiTheme="minorEastAsia" w:hAnsiTheme="minorEastAsia" w:hint="eastAsia"/>
        </w:rPr>
        <w:t>なお、</w:t>
      </w:r>
      <w:r w:rsidR="003103D9" w:rsidRPr="00F82A5D">
        <w:rPr>
          <w:rFonts w:asciiTheme="minorEastAsia" w:hAnsiTheme="minorEastAsia" w:hint="eastAsia"/>
        </w:rPr>
        <w:t>既存施設における</w:t>
      </w:r>
      <w:r w:rsidR="00E42AF8" w:rsidRPr="00F82A5D">
        <w:rPr>
          <w:rFonts w:asciiTheme="minorEastAsia" w:hAnsiTheme="minorEastAsia" w:hint="eastAsia"/>
        </w:rPr>
        <w:t>大井水みらいセンターの</w:t>
      </w:r>
      <w:r w:rsidRPr="00F82A5D">
        <w:rPr>
          <w:rFonts w:asciiTheme="minorEastAsia" w:hAnsiTheme="minorEastAsia" w:hint="eastAsia"/>
        </w:rPr>
        <w:t>各汚泥発生量実績と汚泥性状分析結果は、</w:t>
      </w:r>
      <w:r w:rsidRPr="00F82A5D">
        <w:rPr>
          <w:rFonts w:asciiTheme="minorEastAsia" w:hAnsiTheme="minorEastAsia" w:hint="eastAsia"/>
          <w:bdr w:val="single" w:sz="4" w:space="0" w:color="auto"/>
        </w:rPr>
        <w:t>別紙</w:t>
      </w:r>
      <w:r w:rsidR="0019158A" w:rsidRPr="00F82A5D">
        <w:rPr>
          <w:rFonts w:asciiTheme="minorEastAsia" w:hAnsiTheme="minorEastAsia" w:hint="eastAsia"/>
          <w:bdr w:val="single" w:sz="4" w:space="0" w:color="auto"/>
        </w:rPr>
        <w:t>５</w:t>
      </w:r>
      <w:r w:rsidR="006307C8" w:rsidRPr="00F82A5D">
        <w:rPr>
          <w:rFonts w:asciiTheme="minorEastAsia" w:hAnsiTheme="minorEastAsia" w:hint="eastAsia"/>
          <w:szCs w:val="21"/>
        </w:rPr>
        <w:t>「汚泥処理実績」</w:t>
      </w:r>
      <w:r w:rsidRPr="00F82A5D">
        <w:rPr>
          <w:rFonts w:asciiTheme="minorEastAsia" w:hAnsiTheme="minorEastAsia" w:hint="eastAsia"/>
        </w:rPr>
        <w:t>に示す。</w:t>
      </w:r>
    </w:p>
    <w:p w14:paraId="312A0E85" w14:textId="77777777" w:rsidR="006307C8" w:rsidRPr="00F82A5D" w:rsidRDefault="006307C8" w:rsidP="006307C8">
      <w:pPr>
        <w:widowControl/>
        <w:ind w:leftChars="200" w:left="580" w:hangingChars="100" w:hanging="160"/>
        <w:jc w:val="left"/>
        <w:rPr>
          <w:rFonts w:asciiTheme="minorEastAsia" w:hAnsiTheme="minorEastAsia"/>
          <w:sz w:val="16"/>
          <w:szCs w:val="21"/>
        </w:rPr>
      </w:pPr>
      <w:r w:rsidRPr="00F82A5D">
        <w:rPr>
          <w:rFonts w:asciiTheme="minorEastAsia" w:hAnsiTheme="minorEastAsia" w:hint="eastAsia"/>
          <w:sz w:val="16"/>
          <w:szCs w:val="21"/>
        </w:rPr>
        <w:t>※大井水みらいセンターでは汚泥の供給（初沈引抜、余剰引抜）を水処理（別事業。府および水処理運転管理受注者）側でコントロールし、原則、水処理状況の時間変動の一定化のため汚泥を２４時間均等で引抜き実施する。但し、水処理の状況によってはこれに限らないため、汚泥処理側（本事業）と水処理側で汚泥処理、水処理双方の処理状況の共有を図って必要な場合には運転変更の協議も行うこととし、大井水みらいセンターでの安定した下水処理を実現するものとする。</w:t>
      </w:r>
    </w:p>
    <w:p w14:paraId="54B42897" w14:textId="111D7A29" w:rsidR="0027715B" w:rsidRPr="00F82A5D" w:rsidRDefault="0027715B" w:rsidP="0027715B">
      <w:pPr>
        <w:widowControl/>
        <w:ind w:firstLineChars="472" w:firstLine="991"/>
        <w:jc w:val="left"/>
        <w:rPr>
          <w:rFonts w:asciiTheme="minorEastAsia" w:hAnsiTheme="minorEastAsia"/>
        </w:rPr>
      </w:pPr>
    </w:p>
    <w:p w14:paraId="17DC20B0" w14:textId="74B92183" w:rsidR="00CB535B" w:rsidRPr="00F82A5D" w:rsidRDefault="00E3081A" w:rsidP="009B1C02">
      <w:pPr>
        <w:pStyle w:val="5"/>
      </w:pPr>
      <w:r w:rsidRPr="00F82A5D">
        <w:rPr>
          <w:rFonts w:hint="eastAsia"/>
        </w:rPr>
        <w:t>供給</w:t>
      </w:r>
      <w:r w:rsidR="00CB535B" w:rsidRPr="00F82A5D">
        <w:rPr>
          <w:rFonts w:hint="eastAsia"/>
        </w:rPr>
        <w:t>汚泥</w:t>
      </w:r>
    </w:p>
    <w:tbl>
      <w:tblPr>
        <w:tblStyle w:val="af2"/>
        <w:tblW w:w="0" w:type="auto"/>
        <w:jc w:val="center"/>
        <w:tblLayout w:type="fixed"/>
        <w:tblLook w:val="04A0" w:firstRow="1" w:lastRow="0" w:firstColumn="1" w:lastColumn="0" w:noHBand="0" w:noVBand="1"/>
      </w:tblPr>
      <w:tblGrid>
        <w:gridCol w:w="1129"/>
        <w:gridCol w:w="1276"/>
        <w:gridCol w:w="992"/>
        <w:gridCol w:w="1465"/>
        <w:gridCol w:w="1465"/>
        <w:gridCol w:w="1465"/>
      </w:tblGrid>
      <w:tr w:rsidR="006B2364" w:rsidRPr="00F82A5D" w14:paraId="6C22C217" w14:textId="7F5E5C3E" w:rsidTr="008F546B">
        <w:trPr>
          <w:trHeight w:val="340"/>
          <w:jc w:val="center"/>
        </w:trPr>
        <w:tc>
          <w:tcPr>
            <w:tcW w:w="3397" w:type="dxa"/>
            <w:gridSpan w:val="3"/>
            <w:noWrap/>
            <w:hideMark/>
          </w:tcPr>
          <w:p w14:paraId="610A2019" w14:textId="55DE7AAE" w:rsidR="006B2364" w:rsidRPr="00F82A5D" w:rsidRDefault="006B2364" w:rsidP="009B1C02">
            <w:pPr>
              <w:jc w:val="center"/>
              <w:rPr>
                <w:rFonts w:asciiTheme="minorEastAsia" w:hAnsiTheme="minorEastAsia"/>
              </w:rPr>
            </w:pPr>
          </w:p>
        </w:tc>
        <w:tc>
          <w:tcPr>
            <w:tcW w:w="1465" w:type="dxa"/>
            <w:noWrap/>
            <w:hideMark/>
          </w:tcPr>
          <w:p w14:paraId="5C7E5432" w14:textId="7D47871D" w:rsidR="006B2364" w:rsidRPr="00F82A5D" w:rsidRDefault="006B2364" w:rsidP="009B1C02">
            <w:pPr>
              <w:jc w:val="center"/>
              <w:rPr>
                <w:rFonts w:asciiTheme="minorEastAsia" w:hAnsiTheme="minorEastAsia"/>
              </w:rPr>
            </w:pPr>
            <w:r w:rsidRPr="00F82A5D">
              <w:rPr>
                <w:rFonts w:asciiTheme="minorEastAsia" w:hAnsiTheme="minorEastAsia" w:hint="eastAsia"/>
              </w:rPr>
              <w:t>設計代表値</w:t>
            </w:r>
          </w:p>
        </w:tc>
        <w:tc>
          <w:tcPr>
            <w:tcW w:w="1465" w:type="dxa"/>
            <w:noWrap/>
            <w:hideMark/>
          </w:tcPr>
          <w:p w14:paraId="7570D854" w14:textId="209C6F05" w:rsidR="006B2364" w:rsidRPr="00F82A5D" w:rsidRDefault="006B2364" w:rsidP="009B1C02">
            <w:pPr>
              <w:jc w:val="center"/>
              <w:rPr>
                <w:rFonts w:asciiTheme="minorEastAsia" w:hAnsiTheme="minorEastAsia"/>
              </w:rPr>
            </w:pPr>
            <w:r w:rsidRPr="00F82A5D">
              <w:rPr>
                <w:rFonts w:asciiTheme="minorEastAsia" w:hAnsiTheme="minorEastAsia" w:hint="eastAsia"/>
              </w:rPr>
              <w:t>最小</w:t>
            </w:r>
          </w:p>
        </w:tc>
        <w:tc>
          <w:tcPr>
            <w:tcW w:w="1465" w:type="dxa"/>
            <w:noWrap/>
            <w:hideMark/>
          </w:tcPr>
          <w:p w14:paraId="05280A60" w14:textId="69D5453D" w:rsidR="006B2364" w:rsidRPr="00F82A5D" w:rsidRDefault="006B2364" w:rsidP="009B1C02">
            <w:pPr>
              <w:jc w:val="center"/>
              <w:rPr>
                <w:rFonts w:asciiTheme="minorEastAsia" w:hAnsiTheme="minorEastAsia"/>
              </w:rPr>
            </w:pPr>
            <w:r w:rsidRPr="00F82A5D">
              <w:rPr>
                <w:rFonts w:asciiTheme="minorEastAsia" w:hAnsiTheme="minorEastAsia" w:hint="eastAsia"/>
              </w:rPr>
              <w:t>最大</w:t>
            </w:r>
          </w:p>
        </w:tc>
      </w:tr>
      <w:tr w:rsidR="006B2364" w:rsidRPr="00F82A5D" w14:paraId="34AB49BA" w14:textId="0E4BA5D3" w:rsidTr="008F546B">
        <w:trPr>
          <w:trHeight w:val="340"/>
          <w:jc w:val="center"/>
        </w:trPr>
        <w:tc>
          <w:tcPr>
            <w:tcW w:w="1129" w:type="dxa"/>
            <w:vMerge w:val="restart"/>
            <w:noWrap/>
            <w:hideMark/>
          </w:tcPr>
          <w:p w14:paraId="24A2E2CB" w14:textId="275E86D2" w:rsidR="006B2364" w:rsidRPr="00F82A5D" w:rsidRDefault="006B2364" w:rsidP="009B1C02">
            <w:pPr>
              <w:jc w:val="center"/>
              <w:rPr>
                <w:rFonts w:asciiTheme="minorEastAsia" w:hAnsiTheme="minorEastAsia"/>
              </w:rPr>
            </w:pPr>
            <w:r w:rsidRPr="00F82A5D">
              <w:rPr>
                <w:rFonts w:asciiTheme="minorEastAsia" w:hAnsiTheme="minorEastAsia" w:hint="eastAsia"/>
              </w:rPr>
              <w:t>初沈引抜汚泥</w:t>
            </w:r>
          </w:p>
        </w:tc>
        <w:tc>
          <w:tcPr>
            <w:tcW w:w="1276" w:type="dxa"/>
            <w:noWrap/>
            <w:hideMark/>
          </w:tcPr>
          <w:p w14:paraId="17E356E5" w14:textId="77777777" w:rsidR="006B2364" w:rsidRPr="00F82A5D" w:rsidRDefault="006B2364" w:rsidP="009B1C02">
            <w:pPr>
              <w:jc w:val="center"/>
              <w:rPr>
                <w:rFonts w:asciiTheme="minorEastAsia" w:hAnsiTheme="minorEastAsia"/>
              </w:rPr>
            </w:pPr>
            <w:r w:rsidRPr="00F82A5D">
              <w:rPr>
                <w:rFonts w:asciiTheme="minorEastAsia" w:hAnsiTheme="minorEastAsia" w:hint="eastAsia"/>
              </w:rPr>
              <w:t>汚泥量</w:t>
            </w:r>
          </w:p>
        </w:tc>
        <w:tc>
          <w:tcPr>
            <w:tcW w:w="992" w:type="dxa"/>
            <w:noWrap/>
            <w:hideMark/>
          </w:tcPr>
          <w:p w14:paraId="07895E2B" w14:textId="77777777" w:rsidR="006B2364" w:rsidRPr="00F82A5D" w:rsidRDefault="006B2364" w:rsidP="009B1C02">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w:t>
            </w:r>
            <w:r w:rsidRPr="00F82A5D">
              <w:rPr>
                <w:rFonts w:asciiTheme="minorEastAsia" w:hAnsiTheme="minorEastAsia" w:hint="eastAsia"/>
              </w:rPr>
              <w:t>日</w:t>
            </w:r>
          </w:p>
        </w:tc>
        <w:tc>
          <w:tcPr>
            <w:tcW w:w="1465" w:type="dxa"/>
            <w:noWrap/>
            <w:hideMark/>
          </w:tcPr>
          <w:p w14:paraId="3BEE5C55" w14:textId="45C45558" w:rsidR="006B2364" w:rsidRPr="00F82A5D" w:rsidRDefault="006B2364" w:rsidP="009B1C02">
            <w:pPr>
              <w:jc w:val="center"/>
              <w:rPr>
                <w:rFonts w:asciiTheme="minorEastAsia" w:hAnsiTheme="minorEastAsia"/>
              </w:rPr>
            </w:pPr>
            <w:r w:rsidRPr="00F82A5D">
              <w:rPr>
                <w:rFonts w:asciiTheme="minorEastAsia" w:hAnsiTheme="minorEastAsia"/>
              </w:rPr>
              <w:t>1,210</w:t>
            </w:r>
          </w:p>
        </w:tc>
        <w:tc>
          <w:tcPr>
            <w:tcW w:w="1465" w:type="dxa"/>
            <w:noWrap/>
          </w:tcPr>
          <w:p w14:paraId="4258F202" w14:textId="3C43F660" w:rsidR="006B2364" w:rsidRPr="00F82A5D" w:rsidRDefault="006B2364" w:rsidP="009B1C02">
            <w:pPr>
              <w:jc w:val="center"/>
              <w:rPr>
                <w:rFonts w:asciiTheme="minorEastAsia" w:hAnsiTheme="minorEastAsia"/>
              </w:rPr>
            </w:pPr>
            <w:r w:rsidRPr="00F82A5D">
              <w:rPr>
                <w:rFonts w:asciiTheme="minorEastAsia" w:hAnsiTheme="minorEastAsia"/>
              </w:rPr>
              <w:t>-</w:t>
            </w:r>
          </w:p>
        </w:tc>
        <w:tc>
          <w:tcPr>
            <w:tcW w:w="1465" w:type="dxa"/>
            <w:noWrap/>
            <w:hideMark/>
          </w:tcPr>
          <w:p w14:paraId="69491B5A" w14:textId="688731C6" w:rsidR="006B2364" w:rsidRPr="00F82A5D" w:rsidRDefault="006B2364" w:rsidP="009B1C02">
            <w:pPr>
              <w:jc w:val="center"/>
              <w:rPr>
                <w:rFonts w:asciiTheme="minorEastAsia" w:hAnsiTheme="minorEastAsia"/>
              </w:rPr>
            </w:pPr>
            <w:r w:rsidRPr="00F82A5D">
              <w:rPr>
                <w:rFonts w:asciiTheme="minorEastAsia" w:hAnsiTheme="minorEastAsia"/>
              </w:rPr>
              <w:t>1,210</w:t>
            </w:r>
          </w:p>
        </w:tc>
      </w:tr>
      <w:tr w:rsidR="006B2364" w:rsidRPr="00F82A5D" w14:paraId="50A2CA81" w14:textId="0C6214DA" w:rsidTr="008F546B">
        <w:trPr>
          <w:trHeight w:val="340"/>
          <w:jc w:val="center"/>
        </w:trPr>
        <w:tc>
          <w:tcPr>
            <w:tcW w:w="1129" w:type="dxa"/>
            <w:vMerge/>
            <w:hideMark/>
          </w:tcPr>
          <w:p w14:paraId="2A382BFB" w14:textId="77777777" w:rsidR="006B2364" w:rsidRPr="00F82A5D" w:rsidRDefault="006B2364" w:rsidP="009B1C02">
            <w:pPr>
              <w:jc w:val="center"/>
              <w:rPr>
                <w:rFonts w:asciiTheme="minorEastAsia" w:hAnsiTheme="minorEastAsia"/>
              </w:rPr>
            </w:pPr>
          </w:p>
        </w:tc>
        <w:tc>
          <w:tcPr>
            <w:tcW w:w="1276" w:type="dxa"/>
            <w:noWrap/>
            <w:hideMark/>
          </w:tcPr>
          <w:p w14:paraId="47FBF3A1" w14:textId="77777777" w:rsidR="006B2364" w:rsidRPr="00F82A5D" w:rsidRDefault="006B2364" w:rsidP="009B1C02">
            <w:pPr>
              <w:jc w:val="center"/>
              <w:rPr>
                <w:rFonts w:asciiTheme="minorEastAsia" w:hAnsiTheme="minorEastAsia"/>
              </w:rPr>
            </w:pPr>
            <w:r w:rsidRPr="00F82A5D">
              <w:rPr>
                <w:rFonts w:asciiTheme="minorEastAsia" w:hAnsiTheme="minorEastAsia" w:hint="eastAsia"/>
              </w:rPr>
              <w:t>汚泥濃度</w:t>
            </w:r>
          </w:p>
        </w:tc>
        <w:tc>
          <w:tcPr>
            <w:tcW w:w="992" w:type="dxa"/>
            <w:noWrap/>
            <w:hideMark/>
          </w:tcPr>
          <w:p w14:paraId="27BE5137" w14:textId="77777777" w:rsidR="006B2364" w:rsidRPr="00F82A5D" w:rsidRDefault="006B2364" w:rsidP="009B1C02">
            <w:pPr>
              <w:jc w:val="center"/>
              <w:rPr>
                <w:rFonts w:asciiTheme="minorEastAsia" w:hAnsiTheme="minorEastAsia"/>
              </w:rPr>
            </w:pPr>
            <w:r w:rsidRPr="00F82A5D">
              <w:rPr>
                <w:rFonts w:asciiTheme="minorEastAsia" w:hAnsiTheme="minorEastAsia" w:hint="eastAsia"/>
              </w:rPr>
              <w:t>％</w:t>
            </w:r>
          </w:p>
        </w:tc>
        <w:tc>
          <w:tcPr>
            <w:tcW w:w="1465" w:type="dxa"/>
            <w:noWrap/>
            <w:hideMark/>
          </w:tcPr>
          <w:p w14:paraId="4B3E69C5" w14:textId="528FDA83" w:rsidR="006B2364" w:rsidRPr="00F82A5D" w:rsidRDefault="006B2364" w:rsidP="009B1C02">
            <w:pPr>
              <w:jc w:val="center"/>
              <w:rPr>
                <w:rFonts w:asciiTheme="minorEastAsia" w:hAnsiTheme="minorEastAsia"/>
              </w:rPr>
            </w:pPr>
            <w:r w:rsidRPr="00F82A5D">
              <w:rPr>
                <w:rFonts w:asciiTheme="minorEastAsia" w:hAnsiTheme="minorEastAsia"/>
              </w:rPr>
              <w:t>0.7</w:t>
            </w:r>
            <w:r w:rsidR="00E5331D" w:rsidRPr="00F82A5D">
              <w:rPr>
                <w:rFonts w:asciiTheme="minorEastAsia" w:hAnsiTheme="minorEastAsia" w:hint="eastAsia"/>
              </w:rPr>
              <w:t>0</w:t>
            </w:r>
          </w:p>
        </w:tc>
        <w:tc>
          <w:tcPr>
            <w:tcW w:w="1465" w:type="dxa"/>
            <w:noWrap/>
          </w:tcPr>
          <w:p w14:paraId="346C8CA6" w14:textId="4CE35FCD" w:rsidR="006B2364" w:rsidRPr="00F82A5D" w:rsidRDefault="006B2364" w:rsidP="009B1C02">
            <w:pPr>
              <w:jc w:val="center"/>
              <w:rPr>
                <w:rFonts w:asciiTheme="minorEastAsia" w:hAnsiTheme="minorEastAsia"/>
              </w:rPr>
            </w:pPr>
            <w:r w:rsidRPr="00F82A5D">
              <w:rPr>
                <w:rFonts w:asciiTheme="minorEastAsia" w:hAnsiTheme="minorEastAsia"/>
              </w:rPr>
              <w:t>0.4</w:t>
            </w:r>
            <w:r w:rsidR="00E5331D" w:rsidRPr="00F82A5D">
              <w:rPr>
                <w:rFonts w:asciiTheme="minorEastAsia" w:hAnsiTheme="minorEastAsia" w:hint="eastAsia"/>
              </w:rPr>
              <w:t>0</w:t>
            </w:r>
          </w:p>
        </w:tc>
        <w:tc>
          <w:tcPr>
            <w:tcW w:w="1465" w:type="dxa"/>
            <w:noWrap/>
            <w:hideMark/>
          </w:tcPr>
          <w:p w14:paraId="435C8D3A" w14:textId="12E02189" w:rsidR="006B2364" w:rsidRPr="00F82A5D" w:rsidRDefault="006B2364" w:rsidP="009B1C02">
            <w:pPr>
              <w:jc w:val="center"/>
              <w:rPr>
                <w:rFonts w:asciiTheme="minorEastAsia" w:hAnsiTheme="minorEastAsia"/>
              </w:rPr>
            </w:pPr>
            <w:r w:rsidRPr="00F82A5D">
              <w:rPr>
                <w:rFonts w:asciiTheme="minorEastAsia" w:hAnsiTheme="minorEastAsia"/>
              </w:rPr>
              <w:t>1.7</w:t>
            </w:r>
            <w:r w:rsidR="00E5331D" w:rsidRPr="00F82A5D">
              <w:rPr>
                <w:rFonts w:asciiTheme="minorEastAsia" w:hAnsiTheme="minorEastAsia" w:hint="eastAsia"/>
              </w:rPr>
              <w:t>0</w:t>
            </w:r>
          </w:p>
        </w:tc>
      </w:tr>
      <w:tr w:rsidR="006B2364" w:rsidRPr="00F82A5D" w14:paraId="44A2AEC1" w14:textId="4538C833" w:rsidTr="008F546B">
        <w:trPr>
          <w:trHeight w:val="340"/>
          <w:jc w:val="center"/>
        </w:trPr>
        <w:tc>
          <w:tcPr>
            <w:tcW w:w="1129" w:type="dxa"/>
            <w:vMerge/>
            <w:hideMark/>
          </w:tcPr>
          <w:p w14:paraId="103F87F0" w14:textId="77777777" w:rsidR="006B2364" w:rsidRPr="00F82A5D" w:rsidRDefault="006B2364" w:rsidP="009B1C02">
            <w:pPr>
              <w:jc w:val="center"/>
              <w:rPr>
                <w:rFonts w:asciiTheme="minorEastAsia" w:hAnsiTheme="minorEastAsia"/>
              </w:rPr>
            </w:pPr>
          </w:p>
        </w:tc>
        <w:tc>
          <w:tcPr>
            <w:tcW w:w="1276" w:type="dxa"/>
            <w:noWrap/>
            <w:hideMark/>
          </w:tcPr>
          <w:p w14:paraId="704ECA31" w14:textId="77777777" w:rsidR="006B2364" w:rsidRPr="00F82A5D" w:rsidRDefault="006B2364" w:rsidP="009B1C02">
            <w:pPr>
              <w:jc w:val="center"/>
              <w:rPr>
                <w:rFonts w:asciiTheme="minorEastAsia" w:hAnsiTheme="minorEastAsia"/>
              </w:rPr>
            </w:pPr>
            <w:r w:rsidRPr="00F82A5D">
              <w:rPr>
                <w:rFonts w:asciiTheme="minorEastAsia" w:hAnsiTheme="minorEastAsia" w:hint="eastAsia"/>
              </w:rPr>
              <w:t>有機分率</w:t>
            </w:r>
          </w:p>
        </w:tc>
        <w:tc>
          <w:tcPr>
            <w:tcW w:w="992" w:type="dxa"/>
            <w:noWrap/>
            <w:hideMark/>
          </w:tcPr>
          <w:p w14:paraId="19AFA8FF" w14:textId="77777777" w:rsidR="006B2364" w:rsidRPr="00F82A5D" w:rsidRDefault="006B2364" w:rsidP="009B1C02">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-DS</w:t>
            </w:r>
          </w:p>
        </w:tc>
        <w:tc>
          <w:tcPr>
            <w:tcW w:w="1465" w:type="dxa"/>
            <w:noWrap/>
            <w:hideMark/>
          </w:tcPr>
          <w:p w14:paraId="02F30765" w14:textId="3C174C5C" w:rsidR="006B2364" w:rsidRPr="00F82A5D" w:rsidRDefault="006B2364" w:rsidP="009B1C02">
            <w:pPr>
              <w:jc w:val="center"/>
              <w:rPr>
                <w:rFonts w:asciiTheme="minorEastAsia" w:hAnsiTheme="minorEastAsia"/>
              </w:rPr>
            </w:pPr>
            <w:r w:rsidRPr="00F82A5D">
              <w:rPr>
                <w:rFonts w:asciiTheme="minorEastAsia" w:hAnsiTheme="minorEastAsia"/>
              </w:rPr>
              <w:t>9</w:t>
            </w:r>
            <w:r w:rsidR="00E5331D" w:rsidRPr="00F82A5D">
              <w:rPr>
                <w:rFonts w:asciiTheme="minorEastAsia" w:hAnsiTheme="minorEastAsia" w:hint="eastAsia"/>
              </w:rPr>
              <w:t>0.8</w:t>
            </w:r>
          </w:p>
        </w:tc>
        <w:tc>
          <w:tcPr>
            <w:tcW w:w="1465" w:type="dxa"/>
            <w:noWrap/>
          </w:tcPr>
          <w:p w14:paraId="406F6F7B" w14:textId="7057E979" w:rsidR="006B2364" w:rsidRPr="00F82A5D" w:rsidRDefault="006B2364" w:rsidP="009B1C02">
            <w:pPr>
              <w:jc w:val="center"/>
              <w:rPr>
                <w:rFonts w:asciiTheme="minorEastAsia" w:hAnsiTheme="minorEastAsia"/>
              </w:rPr>
            </w:pPr>
            <w:r w:rsidRPr="00F82A5D">
              <w:rPr>
                <w:rFonts w:asciiTheme="minorEastAsia" w:hAnsiTheme="minorEastAsia"/>
              </w:rPr>
              <w:t>8</w:t>
            </w:r>
            <w:r w:rsidR="008C2666" w:rsidRPr="00F82A5D">
              <w:rPr>
                <w:rFonts w:asciiTheme="minorEastAsia" w:hAnsiTheme="minorEastAsia" w:hint="eastAsia"/>
              </w:rPr>
              <w:t>7</w:t>
            </w:r>
            <w:r w:rsidR="00E5331D" w:rsidRPr="00F82A5D">
              <w:rPr>
                <w:rFonts w:asciiTheme="minorEastAsia" w:hAnsiTheme="minorEastAsia" w:hint="eastAsia"/>
              </w:rPr>
              <w:t>.7</w:t>
            </w:r>
          </w:p>
        </w:tc>
        <w:tc>
          <w:tcPr>
            <w:tcW w:w="1465" w:type="dxa"/>
            <w:noWrap/>
            <w:hideMark/>
          </w:tcPr>
          <w:p w14:paraId="0E148799" w14:textId="5B991378" w:rsidR="006B2364" w:rsidRPr="00F82A5D" w:rsidRDefault="006B2364" w:rsidP="009B1C02">
            <w:pPr>
              <w:jc w:val="center"/>
              <w:rPr>
                <w:rFonts w:asciiTheme="minorEastAsia" w:hAnsiTheme="minorEastAsia"/>
              </w:rPr>
            </w:pPr>
            <w:r w:rsidRPr="00F82A5D">
              <w:rPr>
                <w:rFonts w:asciiTheme="minorEastAsia" w:hAnsiTheme="minorEastAsia"/>
              </w:rPr>
              <w:t>93</w:t>
            </w:r>
            <w:r w:rsidR="00E5331D" w:rsidRPr="00F82A5D">
              <w:rPr>
                <w:rFonts w:asciiTheme="minorEastAsia" w:hAnsiTheme="minorEastAsia" w:hint="eastAsia"/>
              </w:rPr>
              <w:t>.1</w:t>
            </w:r>
          </w:p>
        </w:tc>
      </w:tr>
      <w:tr w:rsidR="006B2364" w:rsidRPr="00F82A5D" w14:paraId="72F341BA" w14:textId="77DCE892" w:rsidTr="008F546B">
        <w:trPr>
          <w:trHeight w:val="340"/>
          <w:jc w:val="center"/>
        </w:trPr>
        <w:tc>
          <w:tcPr>
            <w:tcW w:w="1129" w:type="dxa"/>
            <w:vMerge w:val="restart"/>
          </w:tcPr>
          <w:p w14:paraId="65F492D2" w14:textId="4C1E212C" w:rsidR="006B2364" w:rsidRPr="00F82A5D" w:rsidRDefault="006B2364" w:rsidP="00E3081A">
            <w:pPr>
              <w:jc w:val="center"/>
              <w:rPr>
                <w:rFonts w:asciiTheme="minorEastAsia" w:hAnsiTheme="minorEastAsia"/>
              </w:rPr>
            </w:pPr>
            <w:r w:rsidRPr="00F82A5D">
              <w:rPr>
                <w:rFonts w:asciiTheme="minorEastAsia" w:hAnsiTheme="minorEastAsia" w:hint="eastAsia"/>
              </w:rPr>
              <w:t>余剰引抜汚泥</w:t>
            </w:r>
          </w:p>
        </w:tc>
        <w:tc>
          <w:tcPr>
            <w:tcW w:w="1276" w:type="dxa"/>
            <w:noWrap/>
          </w:tcPr>
          <w:p w14:paraId="72B17992" w14:textId="3AEB6FCC" w:rsidR="006B2364" w:rsidRPr="00F82A5D" w:rsidRDefault="006B2364" w:rsidP="00E3081A">
            <w:pPr>
              <w:jc w:val="center"/>
              <w:rPr>
                <w:rFonts w:asciiTheme="minorEastAsia" w:hAnsiTheme="minorEastAsia"/>
              </w:rPr>
            </w:pPr>
            <w:r w:rsidRPr="00F82A5D">
              <w:rPr>
                <w:rFonts w:asciiTheme="minorEastAsia" w:hAnsiTheme="minorEastAsia" w:hint="eastAsia"/>
              </w:rPr>
              <w:t>汚泥量</w:t>
            </w:r>
          </w:p>
        </w:tc>
        <w:tc>
          <w:tcPr>
            <w:tcW w:w="992" w:type="dxa"/>
            <w:noWrap/>
          </w:tcPr>
          <w:p w14:paraId="1D91DCD6" w14:textId="752CC4A4" w:rsidR="006B2364" w:rsidRPr="00F82A5D" w:rsidRDefault="006B2364" w:rsidP="00E3081A">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w:t>
            </w:r>
            <w:r w:rsidRPr="00F82A5D">
              <w:rPr>
                <w:rFonts w:asciiTheme="minorEastAsia" w:hAnsiTheme="minorEastAsia" w:hint="eastAsia"/>
              </w:rPr>
              <w:t>日</w:t>
            </w:r>
          </w:p>
        </w:tc>
        <w:tc>
          <w:tcPr>
            <w:tcW w:w="1465" w:type="dxa"/>
            <w:noWrap/>
          </w:tcPr>
          <w:p w14:paraId="7FD1CEE3" w14:textId="7EDD3933" w:rsidR="006B2364" w:rsidRPr="00F82A5D" w:rsidRDefault="00194DE5" w:rsidP="00E3081A">
            <w:pPr>
              <w:jc w:val="center"/>
              <w:rPr>
                <w:rFonts w:asciiTheme="minorEastAsia" w:hAnsiTheme="minorEastAsia"/>
              </w:rPr>
            </w:pPr>
            <w:r w:rsidRPr="00F82A5D">
              <w:rPr>
                <w:rFonts w:asciiTheme="minorEastAsia" w:hAnsiTheme="minorEastAsia"/>
              </w:rPr>
              <w:t>1,</w:t>
            </w:r>
            <w:r w:rsidRPr="00F82A5D">
              <w:rPr>
                <w:rFonts w:asciiTheme="minorEastAsia" w:hAnsiTheme="minorEastAsia" w:hint="eastAsia"/>
              </w:rPr>
              <w:t>390</w:t>
            </w:r>
          </w:p>
        </w:tc>
        <w:tc>
          <w:tcPr>
            <w:tcW w:w="1465" w:type="dxa"/>
            <w:noWrap/>
          </w:tcPr>
          <w:p w14:paraId="2EFACFCE" w14:textId="52245082" w:rsidR="006B2364" w:rsidRPr="00F82A5D" w:rsidRDefault="006B2364" w:rsidP="00E3081A">
            <w:pPr>
              <w:jc w:val="center"/>
              <w:rPr>
                <w:rFonts w:asciiTheme="minorEastAsia" w:hAnsiTheme="minorEastAsia"/>
              </w:rPr>
            </w:pPr>
            <w:r w:rsidRPr="00F82A5D">
              <w:rPr>
                <w:rFonts w:asciiTheme="minorEastAsia" w:hAnsiTheme="minorEastAsia"/>
              </w:rPr>
              <w:t>-</w:t>
            </w:r>
          </w:p>
        </w:tc>
        <w:tc>
          <w:tcPr>
            <w:tcW w:w="1465" w:type="dxa"/>
            <w:noWrap/>
          </w:tcPr>
          <w:p w14:paraId="6702D6B1" w14:textId="2F6DAB59" w:rsidR="006B2364" w:rsidRPr="00F82A5D" w:rsidRDefault="006B2364" w:rsidP="00E3081A">
            <w:pPr>
              <w:jc w:val="center"/>
              <w:rPr>
                <w:rFonts w:asciiTheme="minorEastAsia" w:hAnsiTheme="minorEastAsia"/>
              </w:rPr>
            </w:pPr>
            <w:r w:rsidRPr="00F82A5D">
              <w:rPr>
                <w:rFonts w:asciiTheme="minorEastAsia" w:hAnsiTheme="minorEastAsia"/>
              </w:rPr>
              <w:t>1,</w:t>
            </w:r>
            <w:r w:rsidR="00194DE5" w:rsidRPr="00F82A5D">
              <w:rPr>
                <w:rFonts w:asciiTheme="minorEastAsia" w:hAnsiTheme="minorEastAsia" w:hint="eastAsia"/>
              </w:rPr>
              <w:t>390</w:t>
            </w:r>
          </w:p>
        </w:tc>
      </w:tr>
      <w:tr w:rsidR="006B2364" w:rsidRPr="00F82A5D" w14:paraId="419D6633" w14:textId="09287C8B" w:rsidTr="008F546B">
        <w:trPr>
          <w:trHeight w:val="340"/>
          <w:jc w:val="center"/>
        </w:trPr>
        <w:tc>
          <w:tcPr>
            <w:tcW w:w="1129" w:type="dxa"/>
            <w:vMerge/>
          </w:tcPr>
          <w:p w14:paraId="589D3EDD" w14:textId="77777777" w:rsidR="006B2364" w:rsidRPr="00F82A5D" w:rsidRDefault="006B2364" w:rsidP="00E3081A">
            <w:pPr>
              <w:jc w:val="center"/>
              <w:rPr>
                <w:rFonts w:asciiTheme="minorEastAsia" w:hAnsiTheme="minorEastAsia"/>
              </w:rPr>
            </w:pPr>
          </w:p>
        </w:tc>
        <w:tc>
          <w:tcPr>
            <w:tcW w:w="1276" w:type="dxa"/>
            <w:noWrap/>
          </w:tcPr>
          <w:p w14:paraId="238199B3" w14:textId="61849C31" w:rsidR="006B2364" w:rsidRPr="00F82A5D" w:rsidRDefault="006B2364" w:rsidP="00E3081A">
            <w:pPr>
              <w:jc w:val="center"/>
              <w:rPr>
                <w:rFonts w:asciiTheme="minorEastAsia" w:hAnsiTheme="minorEastAsia"/>
              </w:rPr>
            </w:pPr>
            <w:r w:rsidRPr="00F82A5D">
              <w:rPr>
                <w:rFonts w:asciiTheme="minorEastAsia" w:hAnsiTheme="minorEastAsia" w:hint="eastAsia"/>
              </w:rPr>
              <w:t>汚泥濃度</w:t>
            </w:r>
          </w:p>
        </w:tc>
        <w:tc>
          <w:tcPr>
            <w:tcW w:w="992" w:type="dxa"/>
            <w:noWrap/>
          </w:tcPr>
          <w:p w14:paraId="3DF233B5" w14:textId="3768E74E" w:rsidR="006B2364" w:rsidRPr="00F82A5D" w:rsidRDefault="006B2364" w:rsidP="00E3081A">
            <w:pPr>
              <w:jc w:val="center"/>
              <w:rPr>
                <w:rFonts w:asciiTheme="minorEastAsia" w:hAnsiTheme="minorEastAsia"/>
              </w:rPr>
            </w:pPr>
            <w:r w:rsidRPr="00F82A5D">
              <w:rPr>
                <w:rFonts w:asciiTheme="minorEastAsia" w:hAnsiTheme="minorEastAsia" w:hint="eastAsia"/>
              </w:rPr>
              <w:t>％</w:t>
            </w:r>
          </w:p>
        </w:tc>
        <w:tc>
          <w:tcPr>
            <w:tcW w:w="1465" w:type="dxa"/>
            <w:noWrap/>
          </w:tcPr>
          <w:p w14:paraId="0FB66BC4" w14:textId="4E7E7D91" w:rsidR="006B2364" w:rsidRPr="00F82A5D" w:rsidRDefault="006B2364" w:rsidP="00E3081A">
            <w:pPr>
              <w:jc w:val="center"/>
              <w:rPr>
                <w:rFonts w:asciiTheme="minorEastAsia" w:hAnsiTheme="minorEastAsia"/>
              </w:rPr>
            </w:pPr>
            <w:r w:rsidRPr="00F82A5D">
              <w:rPr>
                <w:rFonts w:asciiTheme="minorEastAsia" w:hAnsiTheme="minorEastAsia"/>
              </w:rPr>
              <w:t>0.62</w:t>
            </w:r>
          </w:p>
        </w:tc>
        <w:tc>
          <w:tcPr>
            <w:tcW w:w="1465" w:type="dxa"/>
            <w:noWrap/>
          </w:tcPr>
          <w:p w14:paraId="6450FCD7" w14:textId="7E093740" w:rsidR="006B2364" w:rsidRPr="00F82A5D" w:rsidRDefault="006B2364" w:rsidP="00E3081A">
            <w:pPr>
              <w:jc w:val="center"/>
              <w:rPr>
                <w:rFonts w:asciiTheme="minorEastAsia" w:hAnsiTheme="minorEastAsia"/>
              </w:rPr>
            </w:pPr>
            <w:r w:rsidRPr="00F82A5D">
              <w:rPr>
                <w:rFonts w:asciiTheme="minorEastAsia" w:hAnsiTheme="minorEastAsia"/>
              </w:rPr>
              <w:t>0.</w:t>
            </w:r>
            <w:r w:rsidR="00E5331D" w:rsidRPr="00F82A5D">
              <w:rPr>
                <w:rFonts w:asciiTheme="minorEastAsia" w:hAnsiTheme="minorEastAsia" w:hint="eastAsia"/>
              </w:rPr>
              <w:t>50</w:t>
            </w:r>
          </w:p>
        </w:tc>
        <w:tc>
          <w:tcPr>
            <w:tcW w:w="1465" w:type="dxa"/>
            <w:noWrap/>
          </w:tcPr>
          <w:p w14:paraId="1200BE9E" w14:textId="34F238E0" w:rsidR="006B2364" w:rsidRPr="00F82A5D" w:rsidRDefault="00E5331D" w:rsidP="00E3081A">
            <w:pPr>
              <w:jc w:val="center"/>
              <w:rPr>
                <w:rFonts w:asciiTheme="minorEastAsia" w:hAnsiTheme="minorEastAsia"/>
              </w:rPr>
            </w:pPr>
            <w:r w:rsidRPr="00F82A5D">
              <w:rPr>
                <w:rFonts w:asciiTheme="minorEastAsia" w:hAnsiTheme="minorEastAsia" w:hint="eastAsia"/>
              </w:rPr>
              <w:t>0</w:t>
            </w:r>
            <w:r w:rsidR="006B2364" w:rsidRPr="00F82A5D">
              <w:rPr>
                <w:rFonts w:asciiTheme="minorEastAsia" w:hAnsiTheme="minorEastAsia"/>
              </w:rPr>
              <w:t>.</w:t>
            </w:r>
            <w:r w:rsidR="008C2666" w:rsidRPr="00F82A5D">
              <w:rPr>
                <w:rFonts w:asciiTheme="minorEastAsia" w:hAnsiTheme="minorEastAsia" w:hint="eastAsia"/>
              </w:rPr>
              <w:t>7</w:t>
            </w:r>
            <w:r w:rsidRPr="00F82A5D">
              <w:rPr>
                <w:rFonts w:asciiTheme="minorEastAsia" w:hAnsiTheme="minorEastAsia" w:hint="eastAsia"/>
              </w:rPr>
              <w:t>0</w:t>
            </w:r>
          </w:p>
        </w:tc>
      </w:tr>
      <w:tr w:rsidR="006B2364" w:rsidRPr="00F82A5D" w14:paraId="2281255D" w14:textId="09C51D5D" w:rsidTr="008F546B">
        <w:trPr>
          <w:trHeight w:val="340"/>
          <w:jc w:val="center"/>
        </w:trPr>
        <w:tc>
          <w:tcPr>
            <w:tcW w:w="1129" w:type="dxa"/>
            <w:vMerge/>
          </w:tcPr>
          <w:p w14:paraId="600CCAC0" w14:textId="77777777" w:rsidR="006B2364" w:rsidRPr="00F82A5D" w:rsidRDefault="006B2364" w:rsidP="00E3081A">
            <w:pPr>
              <w:jc w:val="center"/>
              <w:rPr>
                <w:rFonts w:asciiTheme="minorEastAsia" w:hAnsiTheme="minorEastAsia"/>
              </w:rPr>
            </w:pPr>
          </w:p>
        </w:tc>
        <w:tc>
          <w:tcPr>
            <w:tcW w:w="1276" w:type="dxa"/>
            <w:noWrap/>
          </w:tcPr>
          <w:p w14:paraId="65CB1C7C" w14:textId="4BAAC430" w:rsidR="006B2364" w:rsidRPr="00F82A5D" w:rsidRDefault="006B2364" w:rsidP="00E3081A">
            <w:pPr>
              <w:jc w:val="center"/>
              <w:rPr>
                <w:rFonts w:asciiTheme="minorEastAsia" w:hAnsiTheme="minorEastAsia"/>
              </w:rPr>
            </w:pPr>
            <w:r w:rsidRPr="00F82A5D">
              <w:rPr>
                <w:rFonts w:asciiTheme="minorEastAsia" w:hAnsiTheme="minorEastAsia" w:hint="eastAsia"/>
              </w:rPr>
              <w:t>有機分率</w:t>
            </w:r>
          </w:p>
        </w:tc>
        <w:tc>
          <w:tcPr>
            <w:tcW w:w="992" w:type="dxa"/>
            <w:noWrap/>
          </w:tcPr>
          <w:p w14:paraId="3C10C11A" w14:textId="71354CC3" w:rsidR="006B2364" w:rsidRPr="00F82A5D" w:rsidRDefault="006B2364" w:rsidP="00E3081A">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-DS</w:t>
            </w:r>
          </w:p>
        </w:tc>
        <w:tc>
          <w:tcPr>
            <w:tcW w:w="1465" w:type="dxa"/>
            <w:noWrap/>
          </w:tcPr>
          <w:p w14:paraId="69CCC62E" w14:textId="1811E52D" w:rsidR="006B2364" w:rsidRPr="00F82A5D" w:rsidRDefault="006B2364">
            <w:pPr>
              <w:jc w:val="center"/>
              <w:rPr>
                <w:rFonts w:asciiTheme="minorEastAsia" w:hAnsiTheme="minorEastAsia"/>
              </w:rPr>
            </w:pPr>
            <w:r w:rsidRPr="00F82A5D">
              <w:rPr>
                <w:rFonts w:asciiTheme="minorEastAsia" w:hAnsiTheme="minorEastAsia"/>
              </w:rPr>
              <w:t>8</w:t>
            </w:r>
            <w:r w:rsidR="00E5331D" w:rsidRPr="00F82A5D">
              <w:rPr>
                <w:rFonts w:asciiTheme="minorEastAsia" w:hAnsiTheme="minorEastAsia" w:hint="eastAsia"/>
              </w:rPr>
              <w:t>0.</w:t>
            </w:r>
            <w:r w:rsidR="008C2666" w:rsidRPr="00F82A5D">
              <w:rPr>
                <w:rFonts w:asciiTheme="minorEastAsia" w:hAnsiTheme="minorEastAsia" w:hint="eastAsia"/>
              </w:rPr>
              <w:t>7</w:t>
            </w:r>
          </w:p>
        </w:tc>
        <w:tc>
          <w:tcPr>
            <w:tcW w:w="1465" w:type="dxa"/>
            <w:noWrap/>
          </w:tcPr>
          <w:p w14:paraId="6FDBB457" w14:textId="7CDAE36E" w:rsidR="006B2364" w:rsidRPr="00F82A5D" w:rsidRDefault="006B2364" w:rsidP="00E3081A">
            <w:pPr>
              <w:jc w:val="center"/>
              <w:rPr>
                <w:rFonts w:asciiTheme="minorEastAsia" w:hAnsiTheme="minorEastAsia"/>
              </w:rPr>
            </w:pPr>
            <w:r w:rsidRPr="00F82A5D">
              <w:rPr>
                <w:rFonts w:asciiTheme="minorEastAsia" w:hAnsiTheme="minorEastAsia"/>
              </w:rPr>
              <w:t>78</w:t>
            </w:r>
            <w:r w:rsidR="00E5331D" w:rsidRPr="00F82A5D">
              <w:rPr>
                <w:rFonts w:asciiTheme="minorEastAsia" w:hAnsiTheme="minorEastAsia" w:hint="eastAsia"/>
              </w:rPr>
              <w:t>.3</w:t>
            </w:r>
          </w:p>
        </w:tc>
        <w:tc>
          <w:tcPr>
            <w:tcW w:w="1465" w:type="dxa"/>
            <w:noWrap/>
          </w:tcPr>
          <w:p w14:paraId="5AA26171" w14:textId="3DBA4368" w:rsidR="006B2364" w:rsidRPr="00F82A5D" w:rsidRDefault="006B2364">
            <w:pPr>
              <w:jc w:val="center"/>
              <w:rPr>
                <w:rFonts w:asciiTheme="minorEastAsia" w:hAnsiTheme="minorEastAsia"/>
              </w:rPr>
            </w:pPr>
            <w:r w:rsidRPr="00F82A5D">
              <w:rPr>
                <w:rFonts w:asciiTheme="minorEastAsia" w:hAnsiTheme="minorEastAsia"/>
              </w:rPr>
              <w:t>8</w:t>
            </w:r>
            <w:r w:rsidR="00E5331D" w:rsidRPr="00F82A5D">
              <w:rPr>
                <w:rFonts w:asciiTheme="minorEastAsia" w:hAnsiTheme="minorEastAsia" w:hint="eastAsia"/>
              </w:rPr>
              <w:t>1.6</w:t>
            </w:r>
          </w:p>
        </w:tc>
      </w:tr>
    </w:tbl>
    <w:p w14:paraId="4CFEA0A8" w14:textId="77777777" w:rsidR="002A11C6" w:rsidRPr="00F82A5D" w:rsidRDefault="002A11C6" w:rsidP="002A11C6"/>
    <w:p w14:paraId="5C8F1C10" w14:textId="59DEA221" w:rsidR="00E3081A" w:rsidRPr="00F82A5D" w:rsidRDefault="003B4E2C" w:rsidP="009B1C02">
      <w:pPr>
        <w:pStyle w:val="5"/>
        <w:rPr>
          <w:rFonts w:asciiTheme="minorEastAsia" w:eastAsiaTheme="minorEastAsia" w:hAnsiTheme="minorEastAsia"/>
        </w:rPr>
      </w:pPr>
      <w:r w:rsidRPr="00F82A5D">
        <w:rPr>
          <w:rFonts w:asciiTheme="minorEastAsia" w:eastAsiaTheme="minorEastAsia" w:hAnsiTheme="minorEastAsia" w:hint="eastAsia"/>
        </w:rPr>
        <w:t>し渣・沈砂</w:t>
      </w:r>
      <w:r w:rsidR="00E3081A" w:rsidRPr="00F82A5D">
        <w:rPr>
          <w:rFonts w:asciiTheme="minorEastAsia" w:eastAsiaTheme="minorEastAsia" w:hAnsiTheme="minorEastAsia" w:hint="eastAsia"/>
        </w:rPr>
        <w:t>受入</w:t>
      </w:r>
      <w:r w:rsidR="00CA6CD8" w:rsidRPr="00F82A5D">
        <w:rPr>
          <w:rFonts w:asciiTheme="minorEastAsia" w:eastAsiaTheme="minorEastAsia" w:hAnsiTheme="minorEastAsia" w:hint="eastAsia"/>
        </w:rPr>
        <w:t>焼却</w:t>
      </w:r>
      <w:r w:rsidR="006B2364" w:rsidRPr="00F82A5D">
        <w:rPr>
          <w:rFonts w:asciiTheme="minorEastAsia" w:eastAsiaTheme="minorEastAsia" w:hAnsiTheme="minorEastAsia" w:hint="eastAsia"/>
        </w:rPr>
        <w:t>量</w:t>
      </w:r>
    </w:p>
    <w:tbl>
      <w:tblPr>
        <w:tblStyle w:val="af2"/>
        <w:tblW w:w="7792" w:type="dxa"/>
        <w:jc w:val="center"/>
        <w:tblLayout w:type="fixed"/>
        <w:tblLook w:val="04A0" w:firstRow="1" w:lastRow="0" w:firstColumn="1" w:lastColumn="0" w:noHBand="0" w:noVBand="1"/>
      </w:tblPr>
      <w:tblGrid>
        <w:gridCol w:w="1129"/>
        <w:gridCol w:w="1276"/>
        <w:gridCol w:w="1795"/>
        <w:gridCol w:w="1796"/>
        <w:gridCol w:w="1796"/>
      </w:tblGrid>
      <w:tr w:rsidR="00CA6CD8" w:rsidRPr="00F82A5D" w14:paraId="5A17F66C" w14:textId="77777777" w:rsidTr="008F546B">
        <w:trPr>
          <w:trHeight w:val="340"/>
          <w:jc w:val="center"/>
        </w:trPr>
        <w:tc>
          <w:tcPr>
            <w:tcW w:w="1129" w:type="dxa"/>
          </w:tcPr>
          <w:p w14:paraId="12E83993" w14:textId="77777777" w:rsidR="00CA6CD8" w:rsidRPr="00F82A5D" w:rsidRDefault="00CA6CD8" w:rsidP="00184966">
            <w:pPr>
              <w:jc w:val="center"/>
              <w:rPr>
                <w:rFonts w:asciiTheme="minorEastAsia" w:hAnsiTheme="minorEastAsia"/>
              </w:rPr>
            </w:pPr>
          </w:p>
        </w:tc>
        <w:tc>
          <w:tcPr>
            <w:tcW w:w="1276" w:type="dxa"/>
          </w:tcPr>
          <w:p w14:paraId="3F0E7B54" w14:textId="77777777" w:rsidR="00CA6CD8" w:rsidRPr="00F82A5D" w:rsidRDefault="00CA6CD8" w:rsidP="00184966">
            <w:pPr>
              <w:jc w:val="center"/>
              <w:rPr>
                <w:rFonts w:asciiTheme="minorEastAsia" w:hAnsiTheme="minorEastAsia"/>
              </w:rPr>
            </w:pPr>
          </w:p>
        </w:tc>
        <w:tc>
          <w:tcPr>
            <w:tcW w:w="1795" w:type="dxa"/>
            <w:noWrap/>
            <w:hideMark/>
          </w:tcPr>
          <w:p w14:paraId="571ADCEE" w14:textId="52631AF8" w:rsidR="00CA6CD8" w:rsidRPr="00F82A5D" w:rsidRDefault="00CA6CD8" w:rsidP="00184966">
            <w:pPr>
              <w:jc w:val="center"/>
              <w:rPr>
                <w:rFonts w:asciiTheme="minorEastAsia" w:hAnsiTheme="minorEastAsia"/>
              </w:rPr>
            </w:pPr>
            <w:r w:rsidRPr="00F82A5D">
              <w:rPr>
                <w:rFonts w:asciiTheme="minorEastAsia" w:hAnsiTheme="minorEastAsia" w:hint="eastAsia"/>
              </w:rPr>
              <w:t>設計代表値</w:t>
            </w:r>
          </w:p>
        </w:tc>
        <w:tc>
          <w:tcPr>
            <w:tcW w:w="1796" w:type="dxa"/>
            <w:noWrap/>
            <w:hideMark/>
          </w:tcPr>
          <w:p w14:paraId="3C9A6AC1" w14:textId="77777777" w:rsidR="00CA6CD8" w:rsidRPr="00F82A5D" w:rsidRDefault="00CA6CD8" w:rsidP="00184966">
            <w:pPr>
              <w:jc w:val="center"/>
              <w:rPr>
                <w:rFonts w:asciiTheme="minorEastAsia" w:hAnsiTheme="minorEastAsia"/>
              </w:rPr>
            </w:pPr>
            <w:r w:rsidRPr="00F82A5D">
              <w:rPr>
                <w:rFonts w:asciiTheme="minorEastAsia" w:hAnsiTheme="minorEastAsia" w:hint="eastAsia"/>
              </w:rPr>
              <w:t>最小</w:t>
            </w:r>
          </w:p>
        </w:tc>
        <w:tc>
          <w:tcPr>
            <w:tcW w:w="1796" w:type="dxa"/>
            <w:noWrap/>
            <w:hideMark/>
          </w:tcPr>
          <w:p w14:paraId="0AFE5538" w14:textId="77777777" w:rsidR="00CA6CD8" w:rsidRPr="00F82A5D" w:rsidRDefault="00CA6CD8" w:rsidP="00184966">
            <w:pPr>
              <w:jc w:val="center"/>
              <w:rPr>
                <w:rFonts w:asciiTheme="minorEastAsia" w:hAnsiTheme="minorEastAsia"/>
              </w:rPr>
            </w:pPr>
            <w:r w:rsidRPr="00F82A5D">
              <w:rPr>
                <w:rFonts w:asciiTheme="minorEastAsia" w:hAnsiTheme="minorEastAsia" w:hint="eastAsia"/>
              </w:rPr>
              <w:t>最大</w:t>
            </w:r>
          </w:p>
        </w:tc>
      </w:tr>
      <w:tr w:rsidR="00CA6CD8" w:rsidRPr="00F82A5D" w14:paraId="4CBAC718" w14:textId="77777777" w:rsidTr="008F546B">
        <w:trPr>
          <w:trHeight w:val="340"/>
          <w:jc w:val="center"/>
        </w:trPr>
        <w:tc>
          <w:tcPr>
            <w:tcW w:w="1129" w:type="dxa"/>
          </w:tcPr>
          <w:p w14:paraId="713C0C1D" w14:textId="2192BEB0" w:rsidR="00CA6CD8" w:rsidRPr="00F82A5D" w:rsidRDefault="00CA6CD8" w:rsidP="00CA6CD8">
            <w:pPr>
              <w:jc w:val="center"/>
              <w:rPr>
                <w:rFonts w:asciiTheme="minorEastAsia" w:hAnsiTheme="minorEastAsia"/>
                <w:shd w:val="pct15" w:color="auto" w:fill="FFFFFF"/>
              </w:rPr>
            </w:pPr>
            <w:r w:rsidRPr="00F82A5D">
              <w:rPr>
                <w:rFonts w:asciiTheme="minorEastAsia" w:hAnsiTheme="minorEastAsia" w:hint="eastAsia"/>
              </w:rPr>
              <w:t>し渣</w:t>
            </w:r>
          </w:p>
        </w:tc>
        <w:tc>
          <w:tcPr>
            <w:tcW w:w="1276" w:type="dxa"/>
          </w:tcPr>
          <w:p w14:paraId="315F60A8" w14:textId="280B403B" w:rsidR="00CA6CD8" w:rsidRPr="00F82A5D" w:rsidRDefault="00CA6CD8" w:rsidP="00CA6CD8">
            <w:pPr>
              <w:jc w:val="center"/>
              <w:rPr>
                <w:rFonts w:asciiTheme="minorEastAsia" w:hAnsiTheme="minorEastAsia"/>
                <w:shd w:val="pct15" w:color="auto" w:fill="FFFFFF"/>
              </w:rPr>
            </w:pPr>
            <w:r w:rsidRPr="00F82A5D">
              <w:rPr>
                <w:rFonts w:asciiTheme="minorEastAsia" w:hAnsiTheme="minorEastAsia" w:hint="eastAsia"/>
              </w:rPr>
              <w:t>t/月</w:t>
            </w:r>
          </w:p>
        </w:tc>
        <w:tc>
          <w:tcPr>
            <w:tcW w:w="1795" w:type="dxa"/>
            <w:noWrap/>
            <w:hideMark/>
          </w:tcPr>
          <w:p w14:paraId="32280456" w14:textId="25EA58D0" w:rsidR="00CA6CD8" w:rsidRPr="00F82A5D" w:rsidRDefault="00CA6CD8" w:rsidP="00CA6CD8">
            <w:pPr>
              <w:jc w:val="center"/>
              <w:rPr>
                <w:rFonts w:asciiTheme="minorEastAsia" w:hAnsiTheme="minorEastAsia"/>
              </w:rPr>
            </w:pPr>
            <w:r w:rsidRPr="00F82A5D">
              <w:rPr>
                <w:rFonts w:asciiTheme="minorEastAsia" w:hAnsiTheme="minorEastAsia" w:hint="eastAsia"/>
              </w:rPr>
              <w:t>2.</w:t>
            </w:r>
            <w:r w:rsidR="008C2666" w:rsidRPr="00F82A5D">
              <w:rPr>
                <w:rFonts w:asciiTheme="minorEastAsia" w:hAnsiTheme="minorEastAsia" w:hint="eastAsia"/>
              </w:rPr>
              <w:t>1</w:t>
            </w:r>
          </w:p>
        </w:tc>
        <w:tc>
          <w:tcPr>
            <w:tcW w:w="1796" w:type="dxa"/>
            <w:noWrap/>
          </w:tcPr>
          <w:p w14:paraId="443B2A6A" w14:textId="2EAFCBC1" w:rsidR="00CA6CD8" w:rsidRPr="00F82A5D" w:rsidRDefault="00CA6CD8" w:rsidP="00EA3FE2">
            <w:pPr>
              <w:jc w:val="center"/>
              <w:rPr>
                <w:rFonts w:asciiTheme="minorEastAsia" w:hAnsiTheme="minorEastAsia"/>
              </w:rPr>
            </w:pPr>
            <w:r w:rsidRPr="00F82A5D">
              <w:rPr>
                <w:rFonts w:asciiTheme="minorEastAsia" w:hAnsiTheme="minorEastAsia" w:hint="eastAsia"/>
              </w:rPr>
              <w:t>0.0</w:t>
            </w:r>
          </w:p>
        </w:tc>
        <w:tc>
          <w:tcPr>
            <w:tcW w:w="1796" w:type="dxa"/>
            <w:noWrap/>
            <w:hideMark/>
          </w:tcPr>
          <w:p w14:paraId="2CD6EFD0" w14:textId="2A8F8826" w:rsidR="00CA6CD8" w:rsidRPr="00F82A5D" w:rsidRDefault="008C2666" w:rsidP="00260D05">
            <w:pPr>
              <w:jc w:val="center"/>
              <w:rPr>
                <w:rFonts w:asciiTheme="minorEastAsia" w:hAnsiTheme="minorEastAsia"/>
              </w:rPr>
            </w:pPr>
            <w:r w:rsidRPr="00F82A5D">
              <w:rPr>
                <w:rFonts w:asciiTheme="minorEastAsia" w:hAnsiTheme="minorEastAsia" w:hint="eastAsia"/>
              </w:rPr>
              <w:t>5.2</w:t>
            </w:r>
          </w:p>
        </w:tc>
      </w:tr>
      <w:tr w:rsidR="00CA6CD8" w:rsidRPr="00F82A5D" w14:paraId="5C5B1992" w14:textId="77777777" w:rsidTr="008F546B">
        <w:trPr>
          <w:trHeight w:val="340"/>
          <w:jc w:val="center"/>
        </w:trPr>
        <w:tc>
          <w:tcPr>
            <w:tcW w:w="1129" w:type="dxa"/>
          </w:tcPr>
          <w:p w14:paraId="58471C68" w14:textId="15AA1E49" w:rsidR="00CA6CD8" w:rsidRPr="00F82A5D" w:rsidRDefault="00CA6CD8" w:rsidP="00CA6CD8">
            <w:pPr>
              <w:jc w:val="center"/>
              <w:rPr>
                <w:rFonts w:asciiTheme="minorEastAsia" w:hAnsiTheme="minorEastAsia"/>
                <w:shd w:val="pct15" w:color="auto" w:fill="FFFFFF"/>
              </w:rPr>
            </w:pPr>
            <w:r w:rsidRPr="00F82A5D">
              <w:rPr>
                <w:rFonts w:asciiTheme="minorEastAsia" w:hAnsiTheme="minorEastAsia" w:hint="eastAsia"/>
              </w:rPr>
              <w:t>沈砂</w:t>
            </w:r>
          </w:p>
        </w:tc>
        <w:tc>
          <w:tcPr>
            <w:tcW w:w="1276" w:type="dxa"/>
          </w:tcPr>
          <w:p w14:paraId="6B0FC7B4" w14:textId="12CDB559" w:rsidR="00CA6CD8" w:rsidRPr="00F82A5D" w:rsidRDefault="00CA6CD8" w:rsidP="00CA6CD8">
            <w:pPr>
              <w:jc w:val="center"/>
              <w:rPr>
                <w:rFonts w:asciiTheme="minorEastAsia" w:hAnsiTheme="minorEastAsia"/>
                <w:shd w:val="pct15" w:color="auto" w:fill="FFFFFF"/>
              </w:rPr>
            </w:pPr>
            <w:r w:rsidRPr="00F82A5D">
              <w:rPr>
                <w:rFonts w:asciiTheme="minorEastAsia" w:hAnsiTheme="minorEastAsia" w:hint="eastAsia"/>
              </w:rPr>
              <w:t>t/月</w:t>
            </w:r>
          </w:p>
        </w:tc>
        <w:tc>
          <w:tcPr>
            <w:tcW w:w="1795" w:type="dxa"/>
            <w:noWrap/>
          </w:tcPr>
          <w:p w14:paraId="0639D7D7" w14:textId="0FF7B38B" w:rsidR="00CA6CD8" w:rsidRPr="00F82A5D" w:rsidRDefault="00CA6CD8" w:rsidP="00CA6CD8">
            <w:pPr>
              <w:jc w:val="center"/>
              <w:rPr>
                <w:rFonts w:asciiTheme="minorEastAsia" w:hAnsiTheme="minorEastAsia"/>
              </w:rPr>
            </w:pPr>
            <w:r w:rsidRPr="00F82A5D">
              <w:rPr>
                <w:rFonts w:asciiTheme="minorEastAsia" w:hAnsiTheme="minorEastAsia" w:hint="eastAsia"/>
              </w:rPr>
              <w:t>0.9</w:t>
            </w:r>
          </w:p>
        </w:tc>
        <w:tc>
          <w:tcPr>
            <w:tcW w:w="1796" w:type="dxa"/>
            <w:noWrap/>
          </w:tcPr>
          <w:p w14:paraId="7419F711" w14:textId="2CAF992A" w:rsidR="00CA6CD8" w:rsidRPr="00F82A5D" w:rsidRDefault="00CA6CD8" w:rsidP="00CA6CD8">
            <w:pPr>
              <w:jc w:val="center"/>
              <w:rPr>
                <w:rFonts w:asciiTheme="minorEastAsia" w:hAnsiTheme="minorEastAsia"/>
              </w:rPr>
            </w:pPr>
            <w:r w:rsidRPr="00F82A5D">
              <w:rPr>
                <w:rFonts w:asciiTheme="minorEastAsia" w:hAnsiTheme="minorEastAsia" w:hint="eastAsia"/>
              </w:rPr>
              <w:t>0.0</w:t>
            </w:r>
          </w:p>
        </w:tc>
        <w:tc>
          <w:tcPr>
            <w:tcW w:w="1796" w:type="dxa"/>
            <w:noWrap/>
          </w:tcPr>
          <w:p w14:paraId="23284E93" w14:textId="6793A68A" w:rsidR="00CA6CD8" w:rsidRPr="00F82A5D" w:rsidRDefault="00CA6CD8" w:rsidP="00CA6CD8">
            <w:pPr>
              <w:jc w:val="center"/>
              <w:rPr>
                <w:rFonts w:asciiTheme="minorEastAsia" w:hAnsiTheme="minorEastAsia"/>
              </w:rPr>
            </w:pPr>
            <w:r w:rsidRPr="00F82A5D">
              <w:rPr>
                <w:rFonts w:asciiTheme="minorEastAsia" w:hAnsiTheme="minorEastAsia" w:hint="eastAsia"/>
              </w:rPr>
              <w:t>2.8</w:t>
            </w:r>
          </w:p>
        </w:tc>
      </w:tr>
    </w:tbl>
    <w:p w14:paraId="44F2CE10" w14:textId="2C3032D2" w:rsidR="00184966" w:rsidRPr="00F82A5D" w:rsidRDefault="00CA6CD8" w:rsidP="00EA3FE2">
      <w:pPr>
        <w:jc w:val="right"/>
        <w:rPr>
          <w:rFonts w:asciiTheme="minorEastAsia" w:hAnsiTheme="minorEastAsia"/>
          <w:sz w:val="18"/>
        </w:rPr>
      </w:pPr>
      <w:r w:rsidRPr="00F82A5D">
        <w:rPr>
          <w:rFonts w:asciiTheme="minorEastAsia" w:hAnsiTheme="minorEastAsia" w:hint="eastAsia"/>
          <w:sz w:val="18"/>
        </w:rPr>
        <w:t>※大井水みらいセンター発生量</w:t>
      </w:r>
      <w:r w:rsidR="00BF5B91" w:rsidRPr="00F82A5D">
        <w:rPr>
          <w:rFonts w:asciiTheme="minorEastAsia" w:hAnsiTheme="minorEastAsia" w:hint="eastAsia"/>
          <w:sz w:val="18"/>
        </w:rPr>
        <w:t>(水処理スカム含む)</w:t>
      </w:r>
      <w:r w:rsidRPr="00F82A5D">
        <w:rPr>
          <w:rFonts w:asciiTheme="minorEastAsia" w:hAnsiTheme="minorEastAsia" w:hint="eastAsia"/>
          <w:sz w:val="18"/>
        </w:rPr>
        <w:t>と</w:t>
      </w:r>
      <w:r w:rsidR="00034398" w:rsidRPr="00F82A5D">
        <w:rPr>
          <w:rFonts w:asciiTheme="minorEastAsia" w:hAnsiTheme="minorEastAsia" w:hint="eastAsia"/>
          <w:sz w:val="18"/>
        </w:rPr>
        <w:t>大井処理区内ポンプ場からの</w:t>
      </w:r>
      <w:r w:rsidRPr="00F82A5D">
        <w:rPr>
          <w:rFonts w:asciiTheme="minorEastAsia" w:hAnsiTheme="minorEastAsia" w:hint="eastAsia"/>
          <w:sz w:val="18"/>
        </w:rPr>
        <w:t>受入量の合計値</w:t>
      </w:r>
    </w:p>
    <w:p w14:paraId="777275CE" w14:textId="77777777" w:rsidR="0067477A" w:rsidRPr="00F82A5D" w:rsidRDefault="0067477A" w:rsidP="00EA3FE2">
      <w:pPr>
        <w:jc w:val="right"/>
      </w:pPr>
    </w:p>
    <w:p w14:paraId="53DD706B" w14:textId="77777777" w:rsidR="00CA6CD8" w:rsidRPr="00F82A5D" w:rsidRDefault="00CA6CD8" w:rsidP="009B1C02"/>
    <w:p w14:paraId="18B33FBC" w14:textId="77777777" w:rsidR="0027715B" w:rsidRPr="00F82A5D" w:rsidRDefault="0027715B" w:rsidP="0027715B">
      <w:pPr>
        <w:pStyle w:val="3"/>
      </w:pPr>
      <w:bookmarkStart w:id="76" w:name="_Toc135912258"/>
      <w:bookmarkStart w:id="77" w:name="_Toc135912259"/>
      <w:bookmarkStart w:id="78" w:name="_Toc135912260"/>
      <w:bookmarkStart w:id="79" w:name="_Toc135912261"/>
      <w:bookmarkStart w:id="80" w:name="_Toc135912262"/>
      <w:bookmarkStart w:id="81" w:name="_Toc135912263"/>
      <w:bookmarkStart w:id="82" w:name="_Ref135669464"/>
      <w:bookmarkStart w:id="83" w:name="_Ref135669467"/>
      <w:bookmarkStart w:id="84" w:name="_Toc171409824"/>
      <w:bookmarkEnd w:id="76"/>
      <w:bookmarkEnd w:id="77"/>
      <w:bookmarkEnd w:id="78"/>
      <w:bookmarkEnd w:id="79"/>
      <w:bookmarkEnd w:id="80"/>
      <w:bookmarkEnd w:id="81"/>
      <w:r w:rsidRPr="00F82A5D">
        <w:rPr>
          <w:rFonts w:hint="eastAsia"/>
        </w:rPr>
        <w:t>公害防止基準</w:t>
      </w:r>
      <w:bookmarkEnd w:id="82"/>
      <w:bookmarkEnd w:id="83"/>
      <w:bookmarkEnd w:id="84"/>
    </w:p>
    <w:p w14:paraId="2FA0C480" w14:textId="760C3615" w:rsidR="0027715B" w:rsidRPr="00F82A5D" w:rsidRDefault="0027715B" w:rsidP="002211F1">
      <w:pPr>
        <w:ind w:leftChars="100" w:left="210" w:firstLineChars="100" w:firstLine="210"/>
        <w:rPr>
          <w:rFonts w:asciiTheme="minorEastAsia" w:hAnsiTheme="minorEastAsia"/>
        </w:rPr>
      </w:pPr>
      <w:r w:rsidRPr="00F82A5D">
        <w:rPr>
          <w:rFonts w:asciiTheme="minorEastAsia" w:hAnsiTheme="minorEastAsia" w:hint="eastAsia"/>
        </w:rPr>
        <w:t>施設整備計画の策定及び整備事業の実施にあたっては、規制を受ける法令について確認し、遵守する。</w:t>
      </w:r>
    </w:p>
    <w:p w14:paraId="4D83BFDC" w14:textId="77777777" w:rsidR="002A11C6" w:rsidRPr="00F82A5D" w:rsidRDefault="002A11C6" w:rsidP="0027715B">
      <w:pPr>
        <w:ind w:firstLineChars="100" w:firstLine="210"/>
        <w:rPr>
          <w:rFonts w:asciiTheme="minorEastAsia" w:hAnsiTheme="minorEastAsia"/>
        </w:rPr>
      </w:pPr>
    </w:p>
    <w:p w14:paraId="04A067F9" w14:textId="77777777" w:rsidR="0027715B" w:rsidRPr="00F82A5D" w:rsidRDefault="0027715B">
      <w:pPr>
        <w:pStyle w:val="5"/>
      </w:pPr>
      <w:r w:rsidRPr="00F82A5D">
        <w:rPr>
          <w:rFonts w:hint="eastAsia"/>
        </w:rPr>
        <w:lastRenderedPageBreak/>
        <w:t>大気汚染防止法</w:t>
      </w:r>
    </w:p>
    <w:p w14:paraId="4F64FD06" w14:textId="254A6341" w:rsidR="0027715B" w:rsidRPr="00F82A5D" w:rsidRDefault="0027715B" w:rsidP="002A11C6">
      <w:pPr>
        <w:ind w:leftChars="100" w:left="210" w:firstLineChars="100" w:firstLine="210"/>
        <w:rPr>
          <w:rFonts w:asciiTheme="minorEastAsia" w:hAnsiTheme="minorEastAsia" w:cs="Meiryo UI"/>
        </w:rPr>
      </w:pPr>
      <w:r w:rsidRPr="00F82A5D">
        <w:rPr>
          <w:rFonts w:asciiTheme="minorEastAsia" w:hAnsiTheme="minorEastAsia" w:cs="Meiryo UI" w:hint="eastAsia"/>
        </w:rPr>
        <w:t>排出基準に係る地域区分は、</w:t>
      </w:r>
      <w:r w:rsidR="00F930EA" w:rsidRPr="00F82A5D">
        <w:rPr>
          <w:rFonts w:asciiTheme="majorEastAsia" w:eastAsiaTheme="majorEastAsia" w:hAnsiTheme="majorEastAsia" w:cs="Meiryo UI"/>
        </w:rPr>
        <w:fldChar w:fldCharType="begin"/>
      </w:r>
      <w:r w:rsidR="00F930EA" w:rsidRPr="00F82A5D">
        <w:rPr>
          <w:rFonts w:asciiTheme="majorEastAsia" w:eastAsiaTheme="majorEastAsia" w:hAnsiTheme="majorEastAsia" w:cs="Meiryo UI"/>
        </w:rPr>
        <w:instrText xml:space="preserve"> REF _Ref144924704 \h  \* MERGEFORMAT </w:instrText>
      </w:r>
      <w:r w:rsidR="00F930EA" w:rsidRPr="00F82A5D">
        <w:rPr>
          <w:rFonts w:asciiTheme="majorEastAsia" w:eastAsiaTheme="majorEastAsia" w:hAnsiTheme="majorEastAsia" w:cs="Meiryo UI"/>
        </w:rPr>
      </w:r>
      <w:r w:rsidR="00F930EA" w:rsidRPr="00F82A5D">
        <w:rPr>
          <w:rFonts w:asciiTheme="majorEastAsia" w:eastAsiaTheme="majorEastAsia" w:hAnsiTheme="majorEastAsia" w:cs="Meiryo UI"/>
        </w:rPr>
        <w:fldChar w:fldCharType="separate"/>
      </w:r>
      <w:r w:rsidR="00B448B2" w:rsidRPr="00B448B2">
        <w:rPr>
          <w:rFonts w:asciiTheme="majorEastAsia" w:eastAsiaTheme="majorEastAsia" w:hAnsiTheme="majorEastAsia" w:hint="eastAsia"/>
        </w:rPr>
        <w:t xml:space="preserve">表 </w:t>
      </w:r>
      <w:r w:rsidR="00B448B2" w:rsidRPr="00B448B2">
        <w:rPr>
          <w:rFonts w:asciiTheme="majorEastAsia" w:eastAsiaTheme="majorEastAsia" w:hAnsiTheme="majorEastAsia"/>
          <w:noProof/>
        </w:rPr>
        <w:t>II</w:t>
      </w:r>
      <w:r w:rsidR="00B448B2" w:rsidRPr="00B448B2">
        <w:rPr>
          <w:rFonts w:asciiTheme="majorEastAsia" w:eastAsiaTheme="majorEastAsia" w:hAnsiTheme="majorEastAsia"/>
          <w:noProof/>
        </w:rPr>
        <w:noBreakHyphen/>
        <w:t>2</w:t>
      </w:r>
      <w:r w:rsidR="00F930EA" w:rsidRPr="00F82A5D">
        <w:rPr>
          <w:rFonts w:asciiTheme="majorEastAsia" w:eastAsiaTheme="majorEastAsia" w:hAnsiTheme="majorEastAsia" w:cs="Meiryo UI"/>
        </w:rPr>
        <w:fldChar w:fldCharType="end"/>
      </w:r>
      <w:r w:rsidRPr="00F82A5D">
        <w:rPr>
          <w:rFonts w:asciiTheme="minorEastAsia" w:hAnsiTheme="minorEastAsia" w:cs="Meiryo UI" w:hint="eastAsia"/>
        </w:rPr>
        <w:t>のとおりとする。大井水みらいセンターは、藤井寺市内であるため</w:t>
      </w:r>
      <w:r w:rsidRPr="00F82A5D">
        <w:rPr>
          <w:rFonts w:cs="Meiryo UI" w:hint="eastAsia"/>
        </w:rPr>
        <w:t>B</w:t>
      </w:r>
      <w:r w:rsidRPr="00F82A5D">
        <w:rPr>
          <w:rFonts w:asciiTheme="minorEastAsia" w:hAnsiTheme="minorEastAsia" w:cs="Meiryo UI" w:hint="eastAsia"/>
        </w:rPr>
        <w:t>地区となる。</w:t>
      </w:r>
    </w:p>
    <w:p w14:paraId="53D29F63" w14:textId="77777777" w:rsidR="002A11C6" w:rsidRPr="00F82A5D" w:rsidRDefault="002A11C6" w:rsidP="002A11C6">
      <w:pPr>
        <w:ind w:leftChars="100" w:left="210" w:firstLineChars="100" w:firstLine="210"/>
        <w:rPr>
          <w:rFonts w:asciiTheme="minorEastAsia" w:hAnsiTheme="minorEastAsia" w:cs="Meiryo UI"/>
        </w:rPr>
      </w:pPr>
    </w:p>
    <w:p w14:paraId="704B9F5A" w14:textId="437B018B" w:rsidR="0027715B" w:rsidRPr="00F82A5D" w:rsidRDefault="00F930EA">
      <w:pPr>
        <w:pStyle w:val="a3"/>
        <w:rPr>
          <w:rFonts w:asciiTheme="minorEastAsia" w:eastAsiaTheme="minorEastAsia" w:hAnsiTheme="minorEastAsia" w:cs="Meiryo UI"/>
          <w:sz w:val="21"/>
        </w:rPr>
      </w:pPr>
      <w:bookmarkStart w:id="85" w:name="_Ref144924704"/>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表 \* ARABIC \s 1</w:instrText>
      </w:r>
      <w:r w:rsidRPr="00F82A5D">
        <w:instrText xml:space="preserve"> </w:instrText>
      </w:r>
      <w:r w:rsidRPr="00F82A5D">
        <w:fldChar w:fldCharType="separate"/>
      </w:r>
      <w:r w:rsidR="00B448B2">
        <w:rPr>
          <w:noProof/>
        </w:rPr>
        <w:t>2</w:t>
      </w:r>
      <w:r w:rsidRPr="00F82A5D">
        <w:fldChar w:fldCharType="end"/>
      </w:r>
      <w:bookmarkEnd w:id="85"/>
      <w:r w:rsidR="0027715B" w:rsidRPr="00F82A5D">
        <w:rPr>
          <w:rFonts w:hint="eastAsia"/>
          <w:sz w:val="21"/>
        </w:rPr>
        <w:t xml:space="preserve">　排出基準に係る地域区分</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6575"/>
      </w:tblGrid>
      <w:tr w:rsidR="0027715B" w:rsidRPr="00F82A5D" w14:paraId="0560E66A" w14:textId="77777777" w:rsidTr="008F546B">
        <w:trPr>
          <w:trHeight w:val="340"/>
          <w:jc w:val="center"/>
        </w:trPr>
        <w:tc>
          <w:tcPr>
            <w:tcW w:w="1500" w:type="dxa"/>
            <w:tcBorders>
              <w:bottom w:val="double" w:sz="4" w:space="0" w:color="auto"/>
            </w:tcBorders>
            <w:shd w:val="clear" w:color="auto" w:fill="auto"/>
            <w:vAlign w:val="center"/>
          </w:tcPr>
          <w:p w14:paraId="202D272C"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地域区分</w:t>
            </w:r>
          </w:p>
        </w:tc>
        <w:tc>
          <w:tcPr>
            <w:tcW w:w="6575" w:type="dxa"/>
            <w:tcBorders>
              <w:bottom w:val="double" w:sz="4" w:space="0" w:color="auto"/>
            </w:tcBorders>
            <w:shd w:val="clear" w:color="auto" w:fill="auto"/>
          </w:tcPr>
          <w:p w14:paraId="7F4496FA"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市町村</w:t>
            </w:r>
          </w:p>
        </w:tc>
      </w:tr>
      <w:tr w:rsidR="0027715B" w:rsidRPr="00F82A5D" w14:paraId="2E537563" w14:textId="77777777" w:rsidTr="008F546B">
        <w:trPr>
          <w:trHeight w:val="340"/>
          <w:jc w:val="center"/>
        </w:trPr>
        <w:tc>
          <w:tcPr>
            <w:tcW w:w="1500" w:type="dxa"/>
            <w:tcBorders>
              <w:top w:val="double" w:sz="4" w:space="0" w:color="auto"/>
            </w:tcBorders>
            <w:shd w:val="clear" w:color="auto" w:fill="FFFFFF" w:themeFill="background1"/>
            <w:vAlign w:val="center"/>
          </w:tcPr>
          <w:p w14:paraId="71743211"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Ａ地区</w:t>
            </w:r>
          </w:p>
        </w:tc>
        <w:tc>
          <w:tcPr>
            <w:tcW w:w="6575" w:type="dxa"/>
            <w:tcBorders>
              <w:top w:val="double" w:sz="4" w:space="0" w:color="auto"/>
            </w:tcBorders>
            <w:shd w:val="clear" w:color="auto" w:fill="FFFFFF" w:themeFill="background1"/>
            <w:vAlign w:val="center"/>
          </w:tcPr>
          <w:p w14:paraId="11B1B3E9"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大阪市、堺市（美原区以外）、豊中市、吹田市、泉大津市、</w:t>
            </w:r>
          </w:p>
          <w:p w14:paraId="694F9D53" w14:textId="65A5A5AB"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守口市、枚方市、八尾市、寝屋川市、</w:t>
            </w:r>
            <w:r w:rsidRPr="00F82A5D">
              <w:rPr>
                <w:rFonts w:asciiTheme="minorEastAsia" w:hAnsiTheme="minorEastAsia" w:hint="eastAsia"/>
                <w:bCs/>
                <w:sz w:val="20"/>
                <w:szCs w:val="20"/>
              </w:rPr>
              <w:t>松原市</w:t>
            </w:r>
            <w:r w:rsidR="00BF5B91" w:rsidRPr="00F82A5D">
              <w:rPr>
                <w:rFonts w:asciiTheme="minorEastAsia" w:hAnsiTheme="minorEastAsia" w:hint="eastAsia"/>
                <w:sz w:val="20"/>
                <w:szCs w:val="20"/>
              </w:rPr>
              <w:t>、大東市、門真市、摂津市、高石市</w:t>
            </w:r>
            <w:r w:rsidRPr="00F82A5D">
              <w:rPr>
                <w:rFonts w:asciiTheme="minorEastAsia" w:hAnsiTheme="minorEastAsia" w:hint="eastAsia"/>
                <w:sz w:val="20"/>
                <w:szCs w:val="20"/>
              </w:rPr>
              <w:t>、東大阪市、四条畷市、交野市、忠岡町</w:t>
            </w:r>
          </w:p>
        </w:tc>
      </w:tr>
      <w:tr w:rsidR="0027715B" w:rsidRPr="00F82A5D" w14:paraId="0FD217A2" w14:textId="77777777" w:rsidTr="008F546B">
        <w:trPr>
          <w:trHeight w:val="340"/>
          <w:jc w:val="center"/>
        </w:trPr>
        <w:tc>
          <w:tcPr>
            <w:tcW w:w="1500" w:type="dxa"/>
            <w:shd w:val="clear" w:color="auto" w:fill="F2DBDB" w:themeFill="accent2" w:themeFillTint="33"/>
            <w:vAlign w:val="center"/>
          </w:tcPr>
          <w:p w14:paraId="52CB1095"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Ｂ地区</w:t>
            </w:r>
          </w:p>
        </w:tc>
        <w:tc>
          <w:tcPr>
            <w:tcW w:w="6575" w:type="dxa"/>
            <w:shd w:val="clear" w:color="auto" w:fill="F2DBDB" w:themeFill="accent2" w:themeFillTint="33"/>
            <w:vAlign w:val="center"/>
          </w:tcPr>
          <w:p w14:paraId="5348181E"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堺市（美原区）、岸和田市、池田市、高槻市、貝塚市、茨木市、泉佐野市、富田林市、河内長野市、和泉市、箕面市、柏原市、羽曳野市、</w:t>
            </w:r>
            <w:r w:rsidRPr="00F82A5D">
              <w:rPr>
                <w:rFonts w:asciiTheme="minorEastAsia" w:hAnsiTheme="minorEastAsia" w:hint="eastAsia"/>
                <w:b/>
                <w:bCs/>
                <w:sz w:val="20"/>
                <w:szCs w:val="20"/>
                <w:u w:val="double"/>
              </w:rPr>
              <w:t>藤井寺市</w:t>
            </w:r>
            <w:r w:rsidRPr="00F82A5D">
              <w:rPr>
                <w:rFonts w:asciiTheme="minorEastAsia" w:hAnsiTheme="minorEastAsia" w:hint="eastAsia"/>
                <w:sz w:val="20"/>
                <w:szCs w:val="20"/>
              </w:rPr>
              <w:t>、泉南市、大阪狭山市、阪南市、島本町、熊取町、田尻町、岬町</w:t>
            </w:r>
          </w:p>
        </w:tc>
      </w:tr>
      <w:tr w:rsidR="0027715B" w:rsidRPr="00F82A5D" w14:paraId="198F09F3" w14:textId="77777777" w:rsidTr="008F546B">
        <w:trPr>
          <w:trHeight w:val="340"/>
          <w:jc w:val="center"/>
        </w:trPr>
        <w:tc>
          <w:tcPr>
            <w:tcW w:w="1500" w:type="dxa"/>
            <w:vAlign w:val="center"/>
          </w:tcPr>
          <w:p w14:paraId="09E16870"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Ｃ地区</w:t>
            </w:r>
          </w:p>
        </w:tc>
        <w:tc>
          <w:tcPr>
            <w:tcW w:w="6575" w:type="dxa"/>
            <w:vAlign w:val="center"/>
          </w:tcPr>
          <w:p w14:paraId="27704836"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能勢町、豊能町、太子町、河南町、千早赤阪村</w:t>
            </w:r>
          </w:p>
        </w:tc>
      </w:tr>
    </w:tbl>
    <w:p w14:paraId="01AA4407" w14:textId="77777777" w:rsidR="008F546B" w:rsidRPr="00F82A5D" w:rsidRDefault="008F546B" w:rsidP="0027715B">
      <w:pPr>
        <w:ind w:leftChars="300" w:left="630"/>
        <w:rPr>
          <w:rFonts w:ascii="ＭＳ ゴシック" w:eastAsia="ＭＳ ゴシック" w:hAnsi="ＭＳ ゴシック" w:cs="ＭＳ ゴシック"/>
        </w:rPr>
      </w:pPr>
    </w:p>
    <w:p w14:paraId="29564B5F" w14:textId="2DFB06B6" w:rsidR="0027715B" w:rsidRPr="00F82A5D" w:rsidRDefault="0027715B" w:rsidP="008F546B">
      <w:pPr>
        <w:pStyle w:val="6"/>
      </w:pPr>
      <w:r w:rsidRPr="00F82A5D">
        <w:rPr>
          <w:rFonts w:hint="eastAsia"/>
        </w:rPr>
        <w:t>硫黄酸化物の排出基準値</w:t>
      </w:r>
    </w:p>
    <w:p w14:paraId="6E9648E9" w14:textId="77777777" w:rsidR="0027715B" w:rsidRPr="00F82A5D" w:rsidRDefault="0027715B" w:rsidP="008F546B">
      <w:pPr>
        <w:ind w:leftChars="200" w:left="420" w:firstLineChars="100" w:firstLine="210"/>
        <w:rPr>
          <w:rFonts w:asciiTheme="minorEastAsia" w:hAnsiTheme="minorEastAsia"/>
          <w:szCs w:val="21"/>
        </w:rPr>
      </w:pPr>
      <w:r w:rsidRPr="00F82A5D">
        <w:rPr>
          <w:rFonts w:asciiTheme="minorEastAsia" w:hAnsiTheme="minorEastAsia" w:hint="eastAsia"/>
          <w:szCs w:val="21"/>
        </w:rPr>
        <w:t>硫黄酸化物の排出基準は、下式により算出した硫黄酸化物の量とする。</w:t>
      </w:r>
    </w:p>
    <w:p w14:paraId="167804D7" w14:textId="77777777" w:rsidR="0027715B" w:rsidRPr="00F82A5D" w:rsidRDefault="0027715B" w:rsidP="008F546B">
      <w:pPr>
        <w:ind w:leftChars="200" w:left="420" w:firstLineChars="100" w:firstLine="210"/>
        <w:rPr>
          <w:rFonts w:asciiTheme="minorEastAsia" w:hAnsiTheme="minorEastAsia"/>
          <w:szCs w:val="21"/>
        </w:rPr>
      </w:pPr>
      <w:r w:rsidRPr="00F82A5D">
        <w:rPr>
          <w:rFonts w:asciiTheme="minorEastAsia" w:hAnsiTheme="minorEastAsia" w:hint="eastAsia"/>
          <w:szCs w:val="21"/>
        </w:rPr>
        <w:t>・ｑ＝Ｋ×10</w:t>
      </w:r>
      <w:r w:rsidRPr="00F82A5D">
        <w:rPr>
          <w:rFonts w:asciiTheme="minorEastAsia" w:hAnsiTheme="minorEastAsia" w:hint="eastAsia"/>
          <w:szCs w:val="21"/>
          <w:vertAlign w:val="superscript"/>
        </w:rPr>
        <w:t>-3</w:t>
      </w:r>
      <w:r w:rsidRPr="00F82A5D">
        <w:rPr>
          <w:rFonts w:asciiTheme="minorEastAsia" w:hAnsiTheme="minorEastAsia" w:hint="eastAsia"/>
          <w:szCs w:val="21"/>
        </w:rPr>
        <w:t>×Ｈe</w:t>
      </w:r>
      <w:r w:rsidRPr="00F82A5D">
        <w:rPr>
          <w:rFonts w:asciiTheme="minorEastAsia" w:hAnsiTheme="minorEastAsia" w:hint="eastAsia"/>
          <w:szCs w:val="21"/>
          <w:vertAlign w:val="superscript"/>
        </w:rPr>
        <w:t>2</w:t>
      </w:r>
    </w:p>
    <w:p w14:paraId="155E58B1"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ｑ：硫黄酸化物の量（Ｎｍ</w:t>
      </w:r>
      <w:r w:rsidRPr="00F82A5D">
        <w:rPr>
          <w:rFonts w:asciiTheme="minorEastAsia" w:hAnsiTheme="minorEastAsia" w:hint="eastAsia"/>
          <w:szCs w:val="21"/>
          <w:vertAlign w:val="superscript"/>
        </w:rPr>
        <w:t>3</w:t>
      </w:r>
      <w:r w:rsidRPr="00F82A5D">
        <w:rPr>
          <w:rFonts w:asciiTheme="minorEastAsia" w:hAnsiTheme="minorEastAsia" w:hint="eastAsia"/>
          <w:szCs w:val="21"/>
        </w:rPr>
        <w:t>/ｈ）</w:t>
      </w:r>
    </w:p>
    <w:p w14:paraId="5F7D34B2"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Ｋ：地域毎に定められた値</w:t>
      </w:r>
    </w:p>
    <w:p w14:paraId="615B8BEB"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Ｈe：補正された排出口高さ（ｍ）</w:t>
      </w:r>
    </w:p>
    <w:p w14:paraId="1013AEDC" w14:textId="77777777" w:rsidR="0027715B" w:rsidRPr="00F82A5D" w:rsidRDefault="0027715B" w:rsidP="008F546B">
      <w:pPr>
        <w:ind w:leftChars="200" w:left="420" w:firstLineChars="100" w:firstLine="210"/>
        <w:rPr>
          <w:rFonts w:asciiTheme="minorEastAsia" w:hAnsiTheme="minorEastAsia"/>
          <w:szCs w:val="21"/>
        </w:rPr>
      </w:pPr>
      <w:r w:rsidRPr="00F82A5D">
        <w:rPr>
          <w:rFonts w:asciiTheme="minorEastAsia" w:hAnsiTheme="minorEastAsia" w:hint="eastAsia"/>
          <w:szCs w:val="21"/>
        </w:rPr>
        <w:t>Ｈeは、下式（大気汚染防止施工規則第3条第2号）より算出する。</w:t>
      </w:r>
    </w:p>
    <w:p w14:paraId="5E27E465" w14:textId="77777777" w:rsidR="0027715B" w:rsidRPr="00F82A5D" w:rsidRDefault="0027715B" w:rsidP="008F546B">
      <w:pPr>
        <w:ind w:leftChars="200" w:left="420" w:firstLineChars="100" w:firstLine="210"/>
        <w:rPr>
          <w:rFonts w:asciiTheme="minorEastAsia" w:hAnsiTheme="minorEastAsia"/>
          <w:szCs w:val="21"/>
        </w:rPr>
      </w:pPr>
      <w:r w:rsidRPr="00F82A5D">
        <w:rPr>
          <w:rFonts w:asciiTheme="minorEastAsia" w:hAnsiTheme="minorEastAsia" w:hint="eastAsia"/>
          <w:szCs w:val="21"/>
        </w:rPr>
        <w:t>・Ｈe＝Ｈo＋0.65×（Ｈm＋Ｈt）</w:t>
      </w:r>
    </w:p>
    <w:p w14:paraId="3B71D28E"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Ｈm＝0.795×</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F82A5D">
        <w:rPr>
          <w:rFonts w:asciiTheme="minorEastAsia" w:hAnsiTheme="minorEastAsia" w:hint="eastAsia"/>
          <w:szCs w:val="21"/>
        </w:rPr>
        <w:t>÷｛1＋（2.58÷Ｖ）｝</w:t>
      </w:r>
    </w:p>
    <w:p w14:paraId="18A75F97"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Ｈt＝2.01×10</w:t>
      </w:r>
      <w:r w:rsidRPr="00F82A5D">
        <w:rPr>
          <w:rFonts w:asciiTheme="minorEastAsia" w:hAnsiTheme="minorEastAsia" w:hint="eastAsia"/>
          <w:szCs w:val="21"/>
          <w:vertAlign w:val="superscript"/>
        </w:rPr>
        <w:t>-3</w:t>
      </w:r>
      <w:r w:rsidRPr="00F82A5D">
        <w:rPr>
          <w:rFonts w:asciiTheme="minorEastAsia" w:hAnsiTheme="minorEastAsia" w:hint="eastAsia"/>
          <w:szCs w:val="21"/>
        </w:rPr>
        <w:t>×Ｑ×（Ｔ－288）×｛2.30</w:t>
      </w:r>
      <w:r w:rsidRPr="00F82A5D">
        <w:rPr>
          <w:rFonts w:asciiTheme="minorEastAsia" w:hAnsiTheme="minorEastAsia"/>
          <w:szCs w:val="21"/>
        </w:rPr>
        <w:t>log</w:t>
      </w:r>
      <w:r w:rsidRPr="00F82A5D">
        <w:rPr>
          <w:rFonts w:asciiTheme="minorEastAsia" w:hAnsiTheme="minorEastAsia" w:hint="eastAsia"/>
          <w:szCs w:val="21"/>
        </w:rPr>
        <w:t>Ｊ＋（1／Ｊ）－1｝</w:t>
      </w:r>
    </w:p>
    <w:p w14:paraId="680ADAB3"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Ｊ＝（1÷</w:t>
      </w:r>
      <m:oMath>
        <m:rad>
          <m:radPr>
            <m:degHide m:val="1"/>
            <m:ctrlPr>
              <w:rPr>
                <w:rFonts w:ascii="Cambria Math" w:eastAsia="Cambria Math" w:hAnsi="Cambria Math"/>
                <w:szCs w:val="21"/>
              </w:rPr>
            </m:ctrlPr>
          </m:radPr>
          <m:deg/>
          <m:e>
            <m:r>
              <m:rPr>
                <m:sty m:val="p"/>
              </m:rPr>
              <w:rPr>
                <w:rFonts w:ascii="Cambria Math" w:hAnsi="Cambria Math"/>
                <w:szCs w:val="21"/>
              </w:rPr>
              <m:t>Ｑ</m:t>
            </m:r>
            <m:r>
              <m:rPr>
                <m:sty m:val="p"/>
              </m:rPr>
              <w:rPr>
                <w:rFonts w:ascii="Cambria Math" w:hAnsi="Cambria Math"/>
                <w:szCs w:val="21"/>
              </w:rPr>
              <m:t>×</m:t>
            </m:r>
            <m:r>
              <m:rPr>
                <m:sty m:val="p"/>
              </m:rPr>
              <w:rPr>
                <w:rFonts w:ascii="Cambria Math" w:hAnsi="Cambria Math"/>
                <w:szCs w:val="21"/>
              </w:rPr>
              <m:t>Ｖ</m:t>
            </m:r>
          </m:e>
        </m:rad>
      </m:oMath>
      <w:r w:rsidRPr="00F82A5D">
        <w:rPr>
          <w:rFonts w:asciiTheme="minorEastAsia" w:hAnsiTheme="minorEastAsia" w:hint="eastAsia"/>
          <w:szCs w:val="21"/>
        </w:rPr>
        <w:t>）［1,460－296×｛Ｖ÷（Ｔ－288）｝］＋1</w:t>
      </w:r>
    </w:p>
    <w:p w14:paraId="037503BC"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Ｈo：排出口の実高さ（ｍ）</w:t>
      </w:r>
    </w:p>
    <w:p w14:paraId="3B1CFCB1"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Ｑ：温度15度における排出ガス量（ｍ</w:t>
      </w:r>
      <w:r w:rsidRPr="00F82A5D">
        <w:rPr>
          <w:rFonts w:asciiTheme="minorEastAsia" w:hAnsiTheme="minorEastAsia" w:hint="eastAsia"/>
          <w:szCs w:val="21"/>
          <w:vertAlign w:val="superscript"/>
        </w:rPr>
        <w:t>3</w:t>
      </w:r>
      <w:r w:rsidRPr="00F82A5D">
        <w:rPr>
          <w:rFonts w:asciiTheme="minorEastAsia" w:hAnsiTheme="minorEastAsia" w:hint="eastAsia"/>
          <w:szCs w:val="21"/>
        </w:rPr>
        <w:t>/ｓ）</w:t>
      </w:r>
    </w:p>
    <w:p w14:paraId="6216F162"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Ｖ：排出ガスの排出速度（ｍ/ｓ）</w:t>
      </w:r>
    </w:p>
    <w:p w14:paraId="253729B3" w14:textId="77777777" w:rsidR="0027715B" w:rsidRPr="00F82A5D" w:rsidRDefault="0027715B" w:rsidP="008F546B">
      <w:pPr>
        <w:ind w:leftChars="200" w:left="420" w:firstLineChars="300" w:firstLine="630"/>
        <w:rPr>
          <w:rFonts w:asciiTheme="minorEastAsia" w:hAnsiTheme="minorEastAsia"/>
          <w:szCs w:val="21"/>
        </w:rPr>
      </w:pPr>
      <w:r w:rsidRPr="00F82A5D">
        <w:rPr>
          <w:rFonts w:asciiTheme="minorEastAsia" w:hAnsiTheme="minorEastAsia" w:hint="eastAsia"/>
          <w:szCs w:val="21"/>
        </w:rPr>
        <w:t>Ｔ：排出ガスの温度（Ｋ）</w:t>
      </w:r>
    </w:p>
    <w:p w14:paraId="2A9C38B3" w14:textId="7BC1D390" w:rsidR="00F930EA" w:rsidRPr="00F82A5D" w:rsidRDefault="0027715B" w:rsidP="009B1C02">
      <w:pPr>
        <w:ind w:leftChars="500" w:left="1050" w:firstLineChars="300" w:firstLine="630"/>
      </w:pPr>
      <w:r w:rsidRPr="00F82A5D">
        <w:rPr>
          <w:rFonts w:asciiTheme="minorEastAsia" w:hAnsiTheme="minorEastAsia" w:hint="eastAsia"/>
        </w:rPr>
        <w:t xml:space="preserve">　</w:t>
      </w:r>
    </w:p>
    <w:p w14:paraId="61A5E67F" w14:textId="1FE08F4B" w:rsidR="0027715B" w:rsidRPr="00F82A5D" w:rsidRDefault="00F930EA">
      <w:pPr>
        <w:pStyle w:val="a3"/>
      </w:pPr>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表 \* ARABIC \s 1</w:instrText>
      </w:r>
      <w:r w:rsidRPr="00F82A5D">
        <w:instrText xml:space="preserve"> </w:instrText>
      </w:r>
      <w:r w:rsidRPr="00F82A5D">
        <w:fldChar w:fldCharType="separate"/>
      </w:r>
      <w:r w:rsidR="00B448B2">
        <w:rPr>
          <w:noProof/>
        </w:rPr>
        <w:t>3</w:t>
      </w:r>
      <w:r w:rsidRPr="00F82A5D">
        <w:fldChar w:fldCharType="end"/>
      </w:r>
      <w:r w:rsidR="0027715B" w:rsidRPr="00F82A5D">
        <w:rPr>
          <w:rFonts w:hint="eastAsia"/>
          <w:sz w:val="21"/>
        </w:rPr>
        <w:t xml:space="preserve">　地域区分によるＫの値</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3254"/>
        <w:gridCol w:w="1701"/>
      </w:tblGrid>
      <w:tr w:rsidR="0027715B" w:rsidRPr="00F82A5D" w14:paraId="54F9F10D" w14:textId="77777777" w:rsidTr="008F546B">
        <w:trPr>
          <w:trHeight w:val="340"/>
          <w:jc w:val="center"/>
        </w:trPr>
        <w:tc>
          <w:tcPr>
            <w:tcW w:w="1561" w:type="dxa"/>
            <w:tcBorders>
              <w:bottom w:val="double" w:sz="4" w:space="0" w:color="auto"/>
            </w:tcBorders>
            <w:shd w:val="clear" w:color="auto" w:fill="auto"/>
            <w:vAlign w:val="center"/>
          </w:tcPr>
          <w:p w14:paraId="348877EB"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地域区分</w:t>
            </w:r>
          </w:p>
        </w:tc>
        <w:tc>
          <w:tcPr>
            <w:tcW w:w="3254" w:type="dxa"/>
            <w:tcBorders>
              <w:bottom w:val="double" w:sz="4" w:space="0" w:color="auto"/>
            </w:tcBorders>
            <w:shd w:val="clear" w:color="auto" w:fill="auto"/>
          </w:tcPr>
          <w:p w14:paraId="726D4DC8"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施設設置日</w:t>
            </w:r>
          </w:p>
        </w:tc>
        <w:tc>
          <w:tcPr>
            <w:tcW w:w="1701" w:type="dxa"/>
            <w:tcBorders>
              <w:bottom w:val="double" w:sz="4" w:space="0" w:color="auto"/>
            </w:tcBorders>
            <w:shd w:val="clear" w:color="auto" w:fill="auto"/>
            <w:vAlign w:val="center"/>
          </w:tcPr>
          <w:p w14:paraId="664DE292"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Ｋ</w:t>
            </w:r>
          </w:p>
        </w:tc>
      </w:tr>
      <w:tr w:rsidR="0027715B" w:rsidRPr="00F82A5D" w14:paraId="62BA0BCA" w14:textId="77777777" w:rsidTr="008F546B">
        <w:trPr>
          <w:trHeight w:val="340"/>
          <w:jc w:val="center"/>
        </w:trPr>
        <w:tc>
          <w:tcPr>
            <w:tcW w:w="1561" w:type="dxa"/>
            <w:shd w:val="clear" w:color="auto" w:fill="auto"/>
            <w:vAlign w:val="center"/>
          </w:tcPr>
          <w:p w14:paraId="2C2FE86F" w14:textId="74A56226" w:rsidR="008F546B" w:rsidRPr="00F82A5D" w:rsidRDefault="008F546B" w:rsidP="008F546B">
            <w:pPr>
              <w:snapToGrid w:val="0"/>
              <w:jc w:val="center"/>
              <w:rPr>
                <w:rFonts w:asciiTheme="minorEastAsia" w:hAnsiTheme="minorEastAsia"/>
                <w:sz w:val="20"/>
                <w:szCs w:val="20"/>
              </w:rPr>
            </w:pPr>
            <w:r w:rsidRPr="00F82A5D">
              <w:rPr>
                <w:rFonts w:asciiTheme="minorEastAsia" w:hAnsiTheme="minorEastAsia" w:hint="eastAsia"/>
                <w:sz w:val="20"/>
                <w:szCs w:val="20"/>
              </w:rPr>
              <w:t>Ａ地区</w:t>
            </w:r>
          </w:p>
        </w:tc>
        <w:tc>
          <w:tcPr>
            <w:tcW w:w="3254" w:type="dxa"/>
            <w:tcBorders>
              <w:right w:val="single" w:sz="4" w:space="0" w:color="auto"/>
            </w:tcBorders>
            <w:shd w:val="clear" w:color="auto" w:fill="auto"/>
            <w:vAlign w:val="center"/>
          </w:tcPr>
          <w:p w14:paraId="44F4AA2A"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昭和49年4月1日以後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30DDCD" w14:textId="77777777" w:rsidR="0027715B" w:rsidRPr="00F82A5D" w:rsidRDefault="0027715B" w:rsidP="0027715B">
            <w:pPr>
              <w:snapToGrid w:val="0"/>
              <w:jc w:val="center"/>
              <w:rPr>
                <w:rFonts w:asciiTheme="minorEastAsia" w:hAnsiTheme="minorEastAsia"/>
                <w:bCs/>
                <w:sz w:val="20"/>
                <w:szCs w:val="20"/>
              </w:rPr>
            </w:pPr>
            <w:r w:rsidRPr="00F82A5D">
              <w:rPr>
                <w:rFonts w:asciiTheme="minorEastAsia" w:hAnsiTheme="minorEastAsia" w:hint="eastAsia"/>
                <w:bCs/>
                <w:sz w:val="20"/>
                <w:szCs w:val="20"/>
              </w:rPr>
              <w:t>1.17</w:t>
            </w:r>
          </w:p>
        </w:tc>
      </w:tr>
      <w:tr w:rsidR="0027715B" w:rsidRPr="00F82A5D" w14:paraId="74522A25" w14:textId="77777777" w:rsidTr="008F546B">
        <w:trPr>
          <w:trHeight w:val="340"/>
          <w:jc w:val="center"/>
        </w:trPr>
        <w:tc>
          <w:tcPr>
            <w:tcW w:w="1561" w:type="dxa"/>
            <w:shd w:val="clear" w:color="auto" w:fill="F2DBDB" w:themeFill="accent2" w:themeFillTint="33"/>
            <w:vAlign w:val="center"/>
          </w:tcPr>
          <w:p w14:paraId="28926525" w14:textId="484EB7A7" w:rsidR="0027715B" w:rsidRPr="00F82A5D" w:rsidRDefault="008F546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Ｂ地区</w:t>
            </w:r>
          </w:p>
        </w:tc>
        <w:tc>
          <w:tcPr>
            <w:tcW w:w="3254" w:type="dxa"/>
            <w:tcBorders>
              <w:right w:val="single" w:sz="24" w:space="0" w:color="FF0000"/>
            </w:tcBorders>
            <w:shd w:val="clear" w:color="auto" w:fill="F2DBDB" w:themeFill="accent2" w:themeFillTint="33"/>
            <w:vAlign w:val="center"/>
          </w:tcPr>
          <w:p w14:paraId="133F06B3"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昭和49年4月1日以後</w:t>
            </w:r>
          </w:p>
        </w:tc>
        <w:tc>
          <w:tcPr>
            <w:tcW w:w="1701"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73F0B4BA" w14:textId="77777777" w:rsidR="0027715B" w:rsidRPr="00F82A5D" w:rsidRDefault="0027715B" w:rsidP="0027715B">
            <w:pPr>
              <w:snapToGrid w:val="0"/>
              <w:jc w:val="center"/>
              <w:rPr>
                <w:rFonts w:asciiTheme="minorEastAsia" w:hAnsiTheme="minorEastAsia"/>
                <w:b/>
                <w:bCs/>
                <w:sz w:val="20"/>
                <w:szCs w:val="20"/>
                <w:u w:val="double"/>
              </w:rPr>
            </w:pPr>
            <w:r w:rsidRPr="00F82A5D">
              <w:rPr>
                <w:rFonts w:asciiTheme="minorEastAsia" w:hAnsiTheme="minorEastAsia" w:hint="eastAsia"/>
                <w:b/>
                <w:bCs/>
                <w:sz w:val="20"/>
                <w:szCs w:val="20"/>
                <w:u w:val="double"/>
              </w:rPr>
              <w:t>1.75</w:t>
            </w:r>
          </w:p>
        </w:tc>
      </w:tr>
      <w:tr w:rsidR="0027715B" w:rsidRPr="00F82A5D" w14:paraId="33354F3F" w14:textId="77777777" w:rsidTr="008F546B">
        <w:trPr>
          <w:trHeight w:val="340"/>
          <w:jc w:val="center"/>
        </w:trPr>
        <w:tc>
          <w:tcPr>
            <w:tcW w:w="1561" w:type="dxa"/>
            <w:vAlign w:val="center"/>
          </w:tcPr>
          <w:p w14:paraId="0F27C0E9"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Ｃ地区</w:t>
            </w:r>
          </w:p>
        </w:tc>
        <w:tc>
          <w:tcPr>
            <w:tcW w:w="3254" w:type="dxa"/>
            <w:vAlign w:val="center"/>
          </w:tcPr>
          <w:p w14:paraId="03205AAD"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w:t>
            </w:r>
          </w:p>
        </w:tc>
        <w:tc>
          <w:tcPr>
            <w:tcW w:w="1701" w:type="dxa"/>
            <w:tcBorders>
              <w:top w:val="single" w:sz="24" w:space="0" w:color="FF0000"/>
            </w:tcBorders>
            <w:vAlign w:val="center"/>
          </w:tcPr>
          <w:p w14:paraId="0B4362E3"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1.75</w:t>
            </w:r>
          </w:p>
        </w:tc>
      </w:tr>
    </w:tbl>
    <w:p w14:paraId="1F2DF7E0" w14:textId="77777777" w:rsidR="0027715B" w:rsidRPr="00F82A5D" w:rsidRDefault="0027715B" w:rsidP="0027715B"/>
    <w:p w14:paraId="0DCC6131" w14:textId="2BEF3710" w:rsidR="0027715B" w:rsidRPr="00F82A5D" w:rsidRDefault="0027715B" w:rsidP="008F546B">
      <w:pPr>
        <w:pStyle w:val="6"/>
      </w:pPr>
      <w:r w:rsidRPr="00F82A5D">
        <w:rPr>
          <w:rFonts w:hint="eastAsia"/>
        </w:rPr>
        <w:lastRenderedPageBreak/>
        <w:t>ばいじんの排出基準値</w:t>
      </w:r>
    </w:p>
    <w:p w14:paraId="74B95396" w14:textId="55DE245C" w:rsidR="0027715B" w:rsidRPr="00F82A5D" w:rsidRDefault="0027715B" w:rsidP="008F546B">
      <w:pPr>
        <w:ind w:leftChars="200" w:left="420" w:firstLineChars="100" w:firstLine="210"/>
        <w:rPr>
          <w:rFonts w:asciiTheme="minorEastAsia" w:hAnsiTheme="minorEastAsia"/>
          <w:szCs w:val="21"/>
        </w:rPr>
      </w:pPr>
      <w:r w:rsidRPr="00F82A5D">
        <w:rPr>
          <w:rFonts w:asciiTheme="minorEastAsia" w:hAnsiTheme="minorEastAsia" w:hint="eastAsia"/>
          <w:szCs w:val="21"/>
        </w:rPr>
        <w:t>廃棄物焼却炉のばいじん排出基準は、下表のとおりである。</w:t>
      </w:r>
    </w:p>
    <w:p w14:paraId="04C8A9F1" w14:textId="4F4358D3" w:rsidR="0027715B" w:rsidRPr="00F82A5D" w:rsidRDefault="0027715B" w:rsidP="008F546B">
      <w:pPr>
        <w:ind w:leftChars="200" w:left="420" w:firstLineChars="100" w:firstLine="210"/>
        <w:rPr>
          <w:rFonts w:asciiTheme="minorEastAsia" w:hAnsiTheme="minorEastAsia"/>
        </w:rPr>
      </w:pPr>
      <w:r w:rsidRPr="00F82A5D">
        <w:rPr>
          <w:rFonts w:asciiTheme="minorEastAsia" w:hAnsiTheme="minorEastAsia" w:hint="eastAsia"/>
          <w:szCs w:val="21"/>
        </w:rPr>
        <w:t>焼却炉は事業計画容量においては、</w:t>
      </w:r>
      <w:r w:rsidRPr="00F82A5D">
        <w:rPr>
          <w:szCs w:val="21"/>
        </w:rPr>
        <w:t>2</w:t>
      </w:r>
      <w:r w:rsidRPr="00F82A5D">
        <w:rPr>
          <w:rFonts w:asciiTheme="minorEastAsia" w:hAnsiTheme="minorEastAsia" w:hint="eastAsia"/>
          <w:szCs w:val="21"/>
        </w:rPr>
        <w:t>～</w:t>
      </w:r>
      <w:r w:rsidRPr="00F82A5D">
        <w:rPr>
          <w:szCs w:val="21"/>
        </w:rPr>
        <w:t>4t</w:t>
      </w:r>
      <w:r w:rsidRPr="00F82A5D">
        <w:rPr>
          <w:rFonts w:asciiTheme="minorEastAsia" w:hAnsiTheme="minorEastAsia"/>
          <w:szCs w:val="21"/>
        </w:rPr>
        <w:t>/</w:t>
      </w:r>
      <w:r w:rsidRPr="00F82A5D">
        <w:rPr>
          <w:szCs w:val="21"/>
        </w:rPr>
        <w:t>h</w:t>
      </w:r>
      <w:r w:rsidRPr="00F82A5D">
        <w:rPr>
          <w:rFonts w:asciiTheme="minorEastAsia" w:hAnsiTheme="minorEastAsia" w:hint="eastAsia"/>
          <w:szCs w:val="21"/>
        </w:rPr>
        <w:t>の基準値を満足する必要がある。ただし、</w:t>
      </w:r>
      <w:r w:rsidR="00F65DAD" w:rsidRPr="00F82A5D">
        <w:rPr>
          <w:rFonts w:ascii="Times New Roman" w:hAnsi="Times New Roman" w:hint="eastAsia"/>
          <w:color w:val="000000"/>
          <w:kern w:val="0"/>
        </w:rPr>
        <w:t>受注</w:t>
      </w:r>
      <w:r w:rsidRPr="00F82A5D">
        <w:rPr>
          <w:rFonts w:asciiTheme="minorEastAsia" w:hAnsiTheme="minorEastAsia" w:hint="eastAsia"/>
          <w:szCs w:val="21"/>
        </w:rPr>
        <w:t>者提案により焼却炉処理能力が異なる場合は、提案容量に基づく基準に適合すること。</w:t>
      </w:r>
    </w:p>
    <w:p w14:paraId="212C2D30" w14:textId="77777777" w:rsidR="0027715B" w:rsidRPr="00F82A5D" w:rsidRDefault="0027715B" w:rsidP="0027715B">
      <w:pPr>
        <w:ind w:leftChars="500" w:left="1050" w:firstLineChars="100" w:firstLine="210"/>
        <w:rPr>
          <w:rFonts w:asciiTheme="minorEastAsia" w:hAnsiTheme="minorEastAsia"/>
        </w:rPr>
      </w:pPr>
    </w:p>
    <w:p w14:paraId="36CE4B7A" w14:textId="0B947B6E" w:rsidR="0027715B" w:rsidRPr="00F82A5D" w:rsidRDefault="00F930EA" w:rsidP="009B1C02">
      <w:pPr>
        <w:pStyle w:val="a3"/>
        <w:keepNext/>
        <w:rPr>
          <w:rFonts w:asciiTheme="minorEastAsia" w:eastAsiaTheme="minorEastAsia" w:hAnsiTheme="minorEastAsia"/>
          <w:sz w:val="21"/>
        </w:rPr>
      </w:pPr>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表 \* ARABIC \s 1</w:instrText>
      </w:r>
      <w:r w:rsidRPr="00F82A5D">
        <w:instrText xml:space="preserve"> </w:instrText>
      </w:r>
      <w:r w:rsidRPr="00F82A5D">
        <w:fldChar w:fldCharType="separate"/>
      </w:r>
      <w:r w:rsidR="00B448B2">
        <w:rPr>
          <w:noProof/>
        </w:rPr>
        <w:t>4</w:t>
      </w:r>
      <w:r w:rsidRPr="00F82A5D">
        <w:fldChar w:fldCharType="end"/>
      </w:r>
      <w:r w:rsidR="0027715B" w:rsidRPr="00F82A5D">
        <w:rPr>
          <w:rFonts w:hint="eastAsia"/>
          <w:sz w:val="21"/>
        </w:rPr>
        <w:t xml:space="preserve">　廃棄物焼却炉のばいじん排出基準（改正後）</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267"/>
        <w:gridCol w:w="2267"/>
        <w:gridCol w:w="2405"/>
      </w:tblGrid>
      <w:tr w:rsidR="0027715B" w:rsidRPr="00F82A5D" w14:paraId="4083100E" w14:textId="77777777" w:rsidTr="008F546B">
        <w:trPr>
          <w:trHeight w:val="340"/>
          <w:jc w:val="center"/>
        </w:trPr>
        <w:tc>
          <w:tcPr>
            <w:tcW w:w="1845" w:type="dxa"/>
            <w:vMerge w:val="restart"/>
            <w:vAlign w:val="center"/>
          </w:tcPr>
          <w:p w14:paraId="23325446"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処理能力</w:t>
            </w:r>
          </w:p>
          <w:p w14:paraId="5CD7C9CF"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（ｔ/ｈ）</w:t>
            </w:r>
          </w:p>
        </w:tc>
        <w:tc>
          <w:tcPr>
            <w:tcW w:w="4534" w:type="dxa"/>
            <w:gridSpan w:val="2"/>
            <w:vAlign w:val="center"/>
          </w:tcPr>
          <w:p w14:paraId="5D65F5DF"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排出基準値（g/Ｎｍ</w:t>
            </w:r>
            <w:r w:rsidRPr="00F82A5D">
              <w:rPr>
                <w:rFonts w:asciiTheme="minorEastAsia" w:hAnsiTheme="minorEastAsia" w:hint="eastAsia"/>
                <w:sz w:val="20"/>
                <w:szCs w:val="20"/>
                <w:vertAlign w:val="superscript"/>
              </w:rPr>
              <w:t>3</w:t>
            </w:r>
            <w:r w:rsidRPr="00F82A5D">
              <w:rPr>
                <w:rFonts w:asciiTheme="minorEastAsia" w:hAnsiTheme="minorEastAsia" w:hint="eastAsia"/>
                <w:sz w:val="20"/>
                <w:szCs w:val="20"/>
              </w:rPr>
              <w:t>）</w:t>
            </w:r>
          </w:p>
        </w:tc>
        <w:tc>
          <w:tcPr>
            <w:tcW w:w="2405" w:type="dxa"/>
            <w:vMerge w:val="restart"/>
            <w:vAlign w:val="center"/>
          </w:tcPr>
          <w:p w14:paraId="2B964687"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標準酸素濃度Ｏｎ</w:t>
            </w:r>
          </w:p>
          <w:p w14:paraId="3F1C6CB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w:t>
            </w:r>
          </w:p>
        </w:tc>
      </w:tr>
      <w:tr w:rsidR="0027715B" w:rsidRPr="00F82A5D" w14:paraId="2EA15EA7" w14:textId="77777777" w:rsidTr="008F546B">
        <w:trPr>
          <w:trHeight w:val="340"/>
          <w:jc w:val="center"/>
        </w:trPr>
        <w:tc>
          <w:tcPr>
            <w:tcW w:w="1845" w:type="dxa"/>
            <w:vMerge/>
            <w:tcBorders>
              <w:bottom w:val="double" w:sz="4" w:space="0" w:color="auto"/>
            </w:tcBorders>
            <w:vAlign w:val="center"/>
          </w:tcPr>
          <w:p w14:paraId="7F0BBAAE" w14:textId="77777777" w:rsidR="0027715B" w:rsidRPr="00F82A5D" w:rsidRDefault="0027715B" w:rsidP="0027715B">
            <w:pPr>
              <w:snapToGrid w:val="0"/>
              <w:jc w:val="center"/>
              <w:rPr>
                <w:rFonts w:asciiTheme="minorEastAsia" w:hAnsiTheme="minorEastAsia"/>
                <w:sz w:val="20"/>
                <w:szCs w:val="20"/>
              </w:rPr>
            </w:pPr>
          </w:p>
        </w:tc>
        <w:tc>
          <w:tcPr>
            <w:tcW w:w="2267" w:type="dxa"/>
            <w:tcBorders>
              <w:bottom w:val="double" w:sz="4" w:space="0" w:color="auto"/>
            </w:tcBorders>
            <w:vAlign w:val="center"/>
          </w:tcPr>
          <w:p w14:paraId="00059E00"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平成10年7月1日</w:t>
            </w:r>
          </w:p>
          <w:p w14:paraId="728B11FB"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以降設置</w:t>
            </w:r>
          </w:p>
        </w:tc>
        <w:tc>
          <w:tcPr>
            <w:tcW w:w="2267" w:type="dxa"/>
            <w:tcBorders>
              <w:bottom w:val="double" w:sz="4" w:space="0" w:color="auto"/>
            </w:tcBorders>
            <w:vAlign w:val="center"/>
          </w:tcPr>
          <w:p w14:paraId="5C3DBBED"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左欄以外</w:t>
            </w:r>
          </w:p>
        </w:tc>
        <w:tc>
          <w:tcPr>
            <w:tcW w:w="2405" w:type="dxa"/>
            <w:vMerge/>
            <w:tcBorders>
              <w:bottom w:val="double" w:sz="4" w:space="0" w:color="auto"/>
            </w:tcBorders>
            <w:vAlign w:val="center"/>
          </w:tcPr>
          <w:p w14:paraId="475F5088" w14:textId="77777777" w:rsidR="0027715B" w:rsidRPr="00F82A5D" w:rsidRDefault="0027715B" w:rsidP="0027715B">
            <w:pPr>
              <w:jc w:val="center"/>
              <w:rPr>
                <w:rFonts w:asciiTheme="minorEastAsia" w:hAnsiTheme="minorEastAsia"/>
                <w:sz w:val="20"/>
                <w:szCs w:val="20"/>
              </w:rPr>
            </w:pPr>
          </w:p>
        </w:tc>
      </w:tr>
      <w:tr w:rsidR="0027715B" w:rsidRPr="00F82A5D" w14:paraId="5F3B72F7" w14:textId="77777777" w:rsidTr="008F546B">
        <w:trPr>
          <w:trHeight w:val="340"/>
          <w:jc w:val="center"/>
        </w:trPr>
        <w:tc>
          <w:tcPr>
            <w:tcW w:w="1845" w:type="dxa"/>
            <w:tcBorders>
              <w:top w:val="double" w:sz="4" w:space="0" w:color="auto"/>
            </w:tcBorders>
            <w:vAlign w:val="center"/>
          </w:tcPr>
          <w:p w14:paraId="7FB9000F"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4以上</w:t>
            </w:r>
          </w:p>
        </w:tc>
        <w:tc>
          <w:tcPr>
            <w:tcW w:w="2267" w:type="dxa"/>
            <w:tcBorders>
              <w:top w:val="double" w:sz="4" w:space="0" w:color="auto"/>
              <w:bottom w:val="single" w:sz="24" w:space="0" w:color="FF0000"/>
            </w:tcBorders>
            <w:vAlign w:val="center"/>
          </w:tcPr>
          <w:p w14:paraId="77444604"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0.04</w:t>
            </w:r>
          </w:p>
        </w:tc>
        <w:tc>
          <w:tcPr>
            <w:tcW w:w="2267" w:type="dxa"/>
            <w:tcBorders>
              <w:top w:val="double" w:sz="4" w:space="0" w:color="auto"/>
            </w:tcBorders>
            <w:vAlign w:val="center"/>
          </w:tcPr>
          <w:p w14:paraId="113F105A"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0.08</w:t>
            </w:r>
          </w:p>
        </w:tc>
        <w:tc>
          <w:tcPr>
            <w:tcW w:w="2405" w:type="dxa"/>
            <w:tcBorders>
              <w:top w:val="double" w:sz="4" w:space="0" w:color="auto"/>
            </w:tcBorders>
            <w:vAlign w:val="center"/>
          </w:tcPr>
          <w:p w14:paraId="3B62FAC7"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12</w:t>
            </w:r>
          </w:p>
        </w:tc>
      </w:tr>
      <w:tr w:rsidR="0027715B" w:rsidRPr="00F82A5D" w14:paraId="71A7C16B" w14:textId="77777777" w:rsidTr="008F546B">
        <w:trPr>
          <w:trHeight w:val="340"/>
          <w:jc w:val="center"/>
        </w:trPr>
        <w:tc>
          <w:tcPr>
            <w:tcW w:w="1845" w:type="dxa"/>
            <w:tcBorders>
              <w:right w:val="single" w:sz="24" w:space="0" w:color="FF0000"/>
            </w:tcBorders>
            <w:shd w:val="clear" w:color="auto" w:fill="F2DBDB" w:themeFill="accent2" w:themeFillTint="33"/>
            <w:vAlign w:val="center"/>
          </w:tcPr>
          <w:p w14:paraId="06B6634C"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2～4</w:t>
            </w:r>
          </w:p>
        </w:tc>
        <w:tc>
          <w:tcPr>
            <w:tcW w:w="2267"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1E0C0DDD" w14:textId="77777777" w:rsidR="0027715B" w:rsidRPr="00F82A5D" w:rsidRDefault="0027715B" w:rsidP="0027715B">
            <w:pPr>
              <w:jc w:val="center"/>
              <w:rPr>
                <w:rFonts w:asciiTheme="minorEastAsia" w:hAnsiTheme="minorEastAsia"/>
                <w:b/>
                <w:sz w:val="20"/>
                <w:szCs w:val="20"/>
                <w:u w:val="double"/>
              </w:rPr>
            </w:pPr>
            <w:r w:rsidRPr="00F82A5D">
              <w:rPr>
                <w:rFonts w:asciiTheme="minorEastAsia" w:hAnsiTheme="minorEastAsia" w:hint="eastAsia"/>
                <w:b/>
                <w:sz w:val="20"/>
                <w:szCs w:val="20"/>
                <w:u w:val="double"/>
              </w:rPr>
              <w:t>0.08</w:t>
            </w:r>
          </w:p>
        </w:tc>
        <w:tc>
          <w:tcPr>
            <w:tcW w:w="2267" w:type="dxa"/>
            <w:tcBorders>
              <w:left w:val="single" w:sz="24" w:space="0" w:color="FF0000"/>
            </w:tcBorders>
            <w:shd w:val="clear" w:color="auto" w:fill="F2DBDB" w:themeFill="accent2" w:themeFillTint="33"/>
            <w:vAlign w:val="center"/>
          </w:tcPr>
          <w:p w14:paraId="4F7C940D"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0.15</w:t>
            </w:r>
          </w:p>
        </w:tc>
        <w:tc>
          <w:tcPr>
            <w:tcW w:w="2405" w:type="dxa"/>
            <w:shd w:val="clear" w:color="auto" w:fill="F2DBDB" w:themeFill="accent2" w:themeFillTint="33"/>
            <w:vAlign w:val="center"/>
          </w:tcPr>
          <w:p w14:paraId="79489C79"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12</w:t>
            </w:r>
          </w:p>
        </w:tc>
      </w:tr>
      <w:tr w:rsidR="0027715B" w:rsidRPr="00F82A5D" w14:paraId="4FFEA670" w14:textId="77777777" w:rsidTr="008F546B">
        <w:trPr>
          <w:trHeight w:val="340"/>
          <w:jc w:val="center"/>
        </w:trPr>
        <w:tc>
          <w:tcPr>
            <w:tcW w:w="1845" w:type="dxa"/>
            <w:vAlign w:val="center"/>
          </w:tcPr>
          <w:p w14:paraId="4BB422A0"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2未満</w:t>
            </w:r>
          </w:p>
        </w:tc>
        <w:tc>
          <w:tcPr>
            <w:tcW w:w="2267" w:type="dxa"/>
            <w:tcBorders>
              <w:top w:val="single" w:sz="24" w:space="0" w:color="FF0000"/>
            </w:tcBorders>
            <w:vAlign w:val="center"/>
          </w:tcPr>
          <w:p w14:paraId="58A13E99"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0.15</w:t>
            </w:r>
          </w:p>
        </w:tc>
        <w:tc>
          <w:tcPr>
            <w:tcW w:w="2267" w:type="dxa"/>
            <w:vAlign w:val="center"/>
          </w:tcPr>
          <w:p w14:paraId="3CEB51B1"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0.25</w:t>
            </w:r>
          </w:p>
        </w:tc>
        <w:tc>
          <w:tcPr>
            <w:tcW w:w="2405" w:type="dxa"/>
            <w:vAlign w:val="center"/>
          </w:tcPr>
          <w:p w14:paraId="2AA9D289"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12</w:t>
            </w:r>
          </w:p>
        </w:tc>
      </w:tr>
    </w:tbl>
    <w:p w14:paraId="69D00F10" w14:textId="29AA5383" w:rsidR="008F546B" w:rsidRPr="00F82A5D" w:rsidRDefault="008F546B" w:rsidP="008A1121">
      <w:pPr>
        <w:rPr>
          <w:rFonts w:ascii="ＭＳ ゴシック" w:eastAsia="ＭＳ ゴシック" w:hAnsi="ＭＳ ゴシック" w:cs="ＭＳ ゴシック"/>
        </w:rPr>
      </w:pPr>
    </w:p>
    <w:p w14:paraId="3A3AD7A8" w14:textId="77777777" w:rsidR="0027715B" w:rsidRPr="00F82A5D" w:rsidRDefault="0027715B" w:rsidP="0027715B">
      <w:pPr>
        <w:ind w:leftChars="300" w:left="630"/>
        <w:rPr>
          <w:rFonts w:ascii="ＭＳ ゴシック" w:eastAsia="ＭＳ ゴシック" w:hAnsi="ＭＳ ゴシック" w:cs="ＭＳ ゴシック"/>
        </w:rPr>
      </w:pPr>
      <w:r w:rsidRPr="00F82A5D">
        <w:rPr>
          <w:rFonts w:ascii="ＭＳ ゴシック" w:eastAsia="ＭＳ ゴシック" w:hAnsi="ＭＳ ゴシック" w:cs="ＭＳ ゴシック" w:hint="eastAsia"/>
        </w:rPr>
        <w:t>３）有害物質の排出基準値</w:t>
      </w:r>
    </w:p>
    <w:p w14:paraId="7E702098" w14:textId="77777777" w:rsidR="0027715B" w:rsidRPr="00F82A5D" w:rsidRDefault="0027715B" w:rsidP="0027715B">
      <w:pPr>
        <w:ind w:leftChars="500" w:left="1050" w:firstLineChars="100" w:firstLine="210"/>
        <w:rPr>
          <w:rFonts w:asciiTheme="minorEastAsia" w:hAnsiTheme="minorEastAsia"/>
          <w:szCs w:val="21"/>
        </w:rPr>
      </w:pPr>
      <w:r w:rsidRPr="00F82A5D">
        <w:rPr>
          <w:rFonts w:asciiTheme="minorEastAsia" w:hAnsiTheme="minorEastAsia" w:hint="eastAsia"/>
          <w:szCs w:val="21"/>
        </w:rPr>
        <w:t>廃棄物焼却炉の塩化水素排出基準は、下表のとおりである。</w:t>
      </w:r>
    </w:p>
    <w:p w14:paraId="2E9F5BE2" w14:textId="77777777" w:rsidR="0027715B" w:rsidRPr="00F82A5D" w:rsidRDefault="0027715B" w:rsidP="0027715B">
      <w:pPr>
        <w:ind w:leftChars="500" w:left="1050" w:firstLineChars="100" w:firstLine="210"/>
        <w:rPr>
          <w:rFonts w:asciiTheme="minorEastAsia" w:hAnsiTheme="minorEastAsia"/>
          <w:szCs w:val="21"/>
        </w:rPr>
      </w:pPr>
    </w:p>
    <w:p w14:paraId="3294BFE6" w14:textId="6A687FEE" w:rsidR="0027715B" w:rsidRPr="00F82A5D" w:rsidRDefault="00F930EA">
      <w:pPr>
        <w:pStyle w:val="a3"/>
        <w:rPr>
          <w:rFonts w:asciiTheme="minorEastAsia" w:eastAsiaTheme="minorEastAsia" w:hAnsiTheme="minorEastAsia"/>
          <w:sz w:val="21"/>
        </w:rPr>
      </w:pPr>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表 \* ARABIC \s 1</w:instrText>
      </w:r>
      <w:r w:rsidRPr="00F82A5D">
        <w:instrText xml:space="preserve"> </w:instrText>
      </w:r>
      <w:r w:rsidRPr="00F82A5D">
        <w:fldChar w:fldCharType="separate"/>
      </w:r>
      <w:r w:rsidR="00B448B2">
        <w:rPr>
          <w:noProof/>
        </w:rPr>
        <w:t>5</w:t>
      </w:r>
      <w:r w:rsidRPr="00F82A5D">
        <w:fldChar w:fldCharType="end"/>
      </w:r>
      <w:r w:rsidR="0027715B" w:rsidRPr="00F82A5D">
        <w:rPr>
          <w:rFonts w:hint="eastAsia"/>
          <w:sz w:val="21"/>
        </w:rPr>
        <w:t xml:space="preserve">　廃棄物焼却炉の塩化水素排出基準</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2693"/>
        <w:gridCol w:w="1984"/>
      </w:tblGrid>
      <w:tr w:rsidR="0027715B" w:rsidRPr="00F82A5D" w14:paraId="6B475F67" w14:textId="77777777" w:rsidTr="008F546B">
        <w:trPr>
          <w:trHeight w:val="340"/>
          <w:jc w:val="center"/>
        </w:trPr>
        <w:tc>
          <w:tcPr>
            <w:tcW w:w="1980" w:type="dxa"/>
            <w:tcBorders>
              <w:bottom w:val="double" w:sz="4" w:space="0" w:color="auto"/>
            </w:tcBorders>
            <w:vAlign w:val="center"/>
          </w:tcPr>
          <w:p w14:paraId="0F92A962"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施設名</w:t>
            </w:r>
          </w:p>
        </w:tc>
        <w:tc>
          <w:tcPr>
            <w:tcW w:w="1843" w:type="dxa"/>
            <w:tcBorders>
              <w:bottom w:val="double" w:sz="4" w:space="0" w:color="auto"/>
            </w:tcBorders>
            <w:vAlign w:val="center"/>
          </w:tcPr>
          <w:p w14:paraId="0878CB61"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物質</w:t>
            </w:r>
          </w:p>
        </w:tc>
        <w:tc>
          <w:tcPr>
            <w:tcW w:w="2693" w:type="dxa"/>
            <w:tcBorders>
              <w:bottom w:val="single" w:sz="24" w:space="0" w:color="FF0000"/>
            </w:tcBorders>
            <w:vAlign w:val="center"/>
          </w:tcPr>
          <w:p w14:paraId="1D1EF340"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排出基準（mg/Ｎｍ</w:t>
            </w:r>
            <w:r w:rsidRPr="00F82A5D">
              <w:rPr>
                <w:rFonts w:asciiTheme="minorEastAsia" w:hAnsiTheme="minorEastAsia" w:hint="eastAsia"/>
                <w:sz w:val="20"/>
                <w:szCs w:val="20"/>
                <w:vertAlign w:val="superscript"/>
              </w:rPr>
              <w:t>3</w:t>
            </w:r>
            <w:r w:rsidRPr="00F82A5D">
              <w:rPr>
                <w:rFonts w:asciiTheme="minorEastAsia" w:hAnsiTheme="minorEastAsia" w:hint="eastAsia"/>
                <w:sz w:val="20"/>
                <w:szCs w:val="20"/>
              </w:rPr>
              <w:t>）</w:t>
            </w:r>
          </w:p>
        </w:tc>
        <w:tc>
          <w:tcPr>
            <w:tcW w:w="1984" w:type="dxa"/>
            <w:vAlign w:val="center"/>
          </w:tcPr>
          <w:p w14:paraId="47669BC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標準酸素濃度</w:t>
            </w:r>
          </w:p>
          <w:p w14:paraId="46728CE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Ｏｎ</w:t>
            </w:r>
          </w:p>
          <w:p w14:paraId="3394B743"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w:t>
            </w:r>
          </w:p>
        </w:tc>
      </w:tr>
      <w:tr w:rsidR="0027715B" w:rsidRPr="00F82A5D" w14:paraId="5417F383" w14:textId="77777777" w:rsidTr="008F546B">
        <w:trPr>
          <w:trHeight w:val="340"/>
          <w:jc w:val="center"/>
        </w:trPr>
        <w:tc>
          <w:tcPr>
            <w:tcW w:w="1980" w:type="dxa"/>
            <w:tcBorders>
              <w:top w:val="double" w:sz="4" w:space="0" w:color="auto"/>
            </w:tcBorders>
            <w:shd w:val="clear" w:color="auto" w:fill="F2DBDB" w:themeFill="accent2" w:themeFillTint="33"/>
            <w:vAlign w:val="center"/>
          </w:tcPr>
          <w:p w14:paraId="2C23D8FF"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廃棄物焼却炉</w:t>
            </w:r>
          </w:p>
        </w:tc>
        <w:tc>
          <w:tcPr>
            <w:tcW w:w="1843" w:type="dxa"/>
            <w:tcBorders>
              <w:top w:val="double" w:sz="4" w:space="0" w:color="auto"/>
              <w:right w:val="single" w:sz="24" w:space="0" w:color="FF0000"/>
            </w:tcBorders>
            <w:shd w:val="clear" w:color="auto" w:fill="F2DBDB" w:themeFill="accent2" w:themeFillTint="33"/>
            <w:vAlign w:val="center"/>
          </w:tcPr>
          <w:p w14:paraId="76487BBC"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塩化水素</w:t>
            </w:r>
          </w:p>
        </w:tc>
        <w:tc>
          <w:tcPr>
            <w:tcW w:w="2693"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55BFD7FA" w14:textId="77777777" w:rsidR="0027715B" w:rsidRPr="00F82A5D" w:rsidRDefault="0027715B" w:rsidP="0027715B">
            <w:pPr>
              <w:jc w:val="center"/>
              <w:rPr>
                <w:rFonts w:asciiTheme="minorEastAsia" w:hAnsiTheme="minorEastAsia"/>
                <w:b/>
                <w:sz w:val="20"/>
                <w:szCs w:val="20"/>
                <w:u w:val="double"/>
              </w:rPr>
            </w:pPr>
            <w:r w:rsidRPr="00F82A5D">
              <w:rPr>
                <w:rFonts w:asciiTheme="minorEastAsia" w:hAnsiTheme="minorEastAsia" w:hint="eastAsia"/>
                <w:b/>
                <w:sz w:val="20"/>
                <w:szCs w:val="20"/>
                <w:u w:val="double"/>
              </w:rPr>
              <w:t>700</w:t>
            </w:r>
          </w:p>
        </w:tc>
        <w:tc>
          <w:tcPr>
            <w:tcW w:w="1984" w:type="dxa"/>
            <w:tcBorders>
              <w:top w:val="single" w:sz="4" w:space="0" w:color="auto"/>
              <w:left w:val="single" w:sz="24" w:space="0" w:color="FF0000"/>
              <w:bottom w:val="single" w:sz="4" w:space="0" w:color="auto"/>
              <w:right w:val="single" w:sz="4" w:space="0" w:color="auto"/>
            </w:tcBorders>
            <w:shd w:val="clear" w:color="auto" w:fill="F2DBDB" w:themeFill="accent2" w:themeFillTint="33"/>
          </w:tcPr>
          <w:p w14:paraId="3BCD7540" w14:textId="77777777" w:rsidR="0027715B" w:rsidRPr="00F82A5D" w:rsidRDefault="0027715B" w:rsidP="0027715B">
            <w:pPr>
              <w:jc w:val="center"/>
              <w:rPr>
                <w:rFonts w:asciiTheme="minorEastAsia" w:hAnsiTheme="minorEastAsia"/>
                <w:sz w:val="20"/>
                <w:szCs w:val="20"/>
              </w:rPr>
            </w:pPr>
            <w:r w:rsidRPr="00F82A5D">
              <w:rPr>
                <w:rFonts w:asciiTheme="minorEastAsia" w:hAnsiTheme="minorEastAsia"/>
                <w:sz w:val="20"/>
                <w:szCs w:val="20"/>
              </w:rPr>
              <w:t>12</w:t>
            </w:r>
          </w:p>
        </w:tc>
      </w:tr>
    </w:tbl>
    <w:p w14:paraId="0B65E1E8" w14:textId="77777777" w:rsidR="0027715B" w:rsidRPr="00F82A5D" w:rsidRDefault="0027715B" w:rsidP="0027715B">
      <w:pPr>
        <w:rPr>
          <w:rFonts w:asciiTheme="minorEastAsia" w:hAnsiTheme="minorEastAsia"/>
        </w:rPr>
      </w:pPr>
    </w:p>
    <w:p w14:paraId="5E98307C" w14:textId="77777777" w:rsidR="0027715B" w:rsidRPr="00F82A5D" w:rsidRDefault="0027715B" w:rsidP="0027715B">
      <w:pPr>
        <w:ind w:leftChars="300" w:left="630"/>
        <w:rPr>
          <w:rFonts w:ascii="ＭＳ ゴシック" w:eastAsia="ＭＳ ゴシック" w:hAnsi="ＭＳ ゴシック" w:cs="ＭＳ ゴシック"/>
        </w:rPr>
      </w:pPr>
      <w:r w:rsidRPr="00F82A5D">
        <w:rPr>
          <w:rFonts w:ascii="ＭＳ ゴシック" w:eastAsia="ＭＳ ゴシック" w:hAnsi="ＭＳ ゴシック" w:cs="ＭＳ ゴシック" w:hint="eastAsia"/>
        </w:rPr>
        <w:t>４）窒素酸化物の排出基準値</w:t>
      </w:r>
    </w:p>
    <w:p w14:paraId="0F88EF86" w14:textId="2E4B70BE" w:rsidR="0027715B" w:rsidRPr="00F82A5D" w:rsidRDefault="0027715B" w:rsidP="0027715B">
      <w:pPr>
        <w:ind w:leftChars="500" w:left="1050" w:firstLineChars="100" w:firstLine="210"/>
        <w:rPr>
          <w:rFonts w:asciiTheme="minorEastAsia" w:hAnsiTheme="minorEastAsia"/>
          <w:szCs w:val="21"/>
        </w:rPr>
      </w:pPr>
      <w:r w:rsidRPr="00F82A5D">
        <w:rPr>
          <w:rFonts w:asciiTheme="minorEastAsia" w:hAnsiTheme="minorEastAsia" w:hint="eastAsia"/>
          <w:szCs w:val="21"/>
        </w:rPr>
        <w:t>廃棄物焼却炉の窒素酸化物排出基準は、事業計画容量においては、下表のとおりである。ただし、</w:t>
      </w:r>
      <w:r w:rsidR="00F65DAD" w:rsidRPr="00F82A5D">
        <w:rPr>
          <w:rFonts w:ascii="Times New Roman" w:hAnsi="Times New Roman" w:hint="eastAsia"/>
          <w:color w:val="000000"/>
          <w:kern w:val="0"/>
        </w:rPr>
        <w:t>受注</w:t>
      </w:r>
      <w:r w:rsidRPr="00F82A5D">
        <w:rPr>
          <w:rFonts w:asciiTheme="minorEastAsia" w:hAnsiTheme="minorEastAsia" w:hint="eastAsia"/>
          <w:szCs w:val="21"/>
        </w:rPr>
        <w:t>者提案により焼却炉処理能力が異なる場合は、提案容量に基づく基準に適合すること。</w:t>
      </w:r>
    </w:p>
    <w:p w14:paraId="13599F6E" w14:textId="77777777" w:rsidR="0027715B" w:rsidRPr="00F82A5D" w:rsidRDefault="0027715B" w:rsidP="0027715B">
      <w:pPr>
        <w:ind w:leftChars="500" w:left="1050" w:firstLineChars="100" w:firstLine="210"/>
        <w:rPr>
          <w:rFonts w:asciiTheme="minorEastAsia" w:hAnsiTheme="minorEastAsia"/>
        </w:rPr>
      </w:pPr>
    </w:p>
    <w:p w14:paraId="7045F7D4" w14:textId="76097FC5" w:rsidR="0027715B" w:rsidRPr="00F82A5D" w:rsidRDefault="00F930EA">
      <w:pPr>
        <w:pStyle w:val="a3"/>
        <w:rPr>
          <w:rFonts w:asciiTheme="minorEastAsia" w:eastAsiaTheme="minorEastAsia" w:hAnsiTheme="minorEastAsia"/>
          <w:sz w:val="21"/>
        </w:rPr>
      </w:pPr>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表 \* ARABIC \s 1</w:instrText>
      </w:r>
      <w:r w:rsidRPr="00F82A5D">
        <w:instrText xml:space="preserve"> </w:instrText>
      </w:r>
      <w:r w:rsidRPr="00F82A5D">
        <w:fldChar w:fldCharType="separate"/>
      </w:r>
      <w:r w:rsidR="00B448B2">
        <w:rPr>
          <w:noProof/>
        </w:rPr>
        <w:t>6</w:t>
      </w:r>
      <w:r w:rsidRPr="00F82A5D">
        <w:fldChar w:fldCharType="end"/>
      </w:r>
      <w:r w:rsidR="0027715B" w:rsidRPr="00F82A5D">
        <w:rPr>
          <w:rFonts w:hint="eastAsia"/>
          <w:sz w:val="21"/>
        </w:rPr>
        <w:t xml:space="preserve">　廃棄物焼却炉の窒素酸化物排出基準</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6"/>
        <w:gridCol w:w="2122"/>
        <w:gridCol w:w="2126"/>
        <w:gridCol w:w="1417"/>
      </w:tblGrid>
      <w:tr w:rsidR="0027715B" w:rsidRPr="00F82A5D" w14:paraId="62F91183" w14:textId="77777777" w:rsidTr="008F546B">
        <w:trPr>
          <w:trHeight w:val="340"/>
          <w:jc w:val="center"/>
        </w:trPr>
        <w:tc>
          <w:tcPr>
            <w:tcW w:w="1696" w:type="dxa"/>
            <w:vMerge w:val="restart"/>
            <w:vAlign w:val="center"/>
          </w:tcPr>
          <w:p w14:paraId="47417B0C"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施設名</w:t>
            </w:r>
          </w:p>
        </w:tc>
        <w:tc>
          <w:tcPr>
            <w:tcW w:w="1706" w:type="dxa"/>
            <w:vMerge w:val="restart"/>
            <w:vAlign w:val="center"/>
          </w:tcPr>
          <w:p w14:paraId="361A5F17"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最大定格</w:t>
            </w:r>
          </w:p>
          <w:p w14:paraId="2CBEC621"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排出ガス量</w:t>
            </w:r>
          </w:p>
          <w:p w14:paraId="2DC3B27C"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（万Ｎｍ</w:t>
            </w:r>
            <w:r w:rsidRPr="00F82A5D">
              <w:rPr>
                <w:rFonts w:asciiTheme="minorEastAsia" w:hAnsiTheme="minorEastAsia" w:hint="eastAsia"/>
                <w:sz w:val="20"/>
                <w:szCs w:val="20"/>
                <w:vertAlign w:val="superscript"/>
              </w:rPr>
              <w:t>3</w:t>
            </w:r>
            <w:r w:rsidRPr="00F82A5D">
              <w:rPr>
                <w:rFonts w:asciiTheme="minorEastAsia" w:hAnsiTheme="minorEastAsia" w:hint="eastAsia"/>
                <w:sz w:val="20"/>
                <w:szCs w:val="20"/>
              </w:rPr>
              <w:t>/ｈ）</w:t>
            </w:r>
          </w:p>
        </w:tc>
        <w:tc>
          <w:tcPr>
            <w:tcW w:w="4248" w:type="dxa"/>
            <w:gridSpan w:val="2"/>
            <w:vAlign w:val="center"/>
          </w:tcPr>
          <w:p w14:paraId="47A3185C"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排出基準値（ppm）</w:t>
            </w:r>
          </w:p>
        </w:tc>
        <w:tc>
          <w:tcPr>
            <w:tcW w:w="1417" w:type="dxa"/>
            <w:vMerge w:val="restart"/>
            <w:vAlign w:val="center"/>
          </w:tcPr>
          <w:p w14:paraId="56EA6F0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標準酸素濃度</w:t>
            </w:r>
          </w:p>
          <w:p w14:paraId="7AB2C8DE"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Ｏｎ</w:t>
            </w:r>
          </w:p>
          <w:p w14:paraId="37D0DE9D"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w:t>
            </w:r>
          </w:p>
        </w:tc>
      </w:tr>
      <w:tr w:rsidR="0027715B" w:rsidRPr="00F82A5D" w14:paraId="039D4A0F" w14:textId="77777777" w:rsidTr="008F546B">
        <w:trPr>
          <w:trHeight w:val="340"/>
          <w:jc w:val="center"/>
        </w:trPr>
        <w:tc>
          <w:tcPr>
            <w:tcW w:w="1696" w:type="dxa"/>
            <w:vMerge/>
            <w:tcBorders>
              <w:bottom w:val="double" w:sz="4" w:space="0" w:color="auto"/>
            </w:tcBorders>
            <w:vAlign w:val="center"/>
          </w:tcPr>
          <w:p w14:paraId="0821BEB0" w14:textId="77777777" w:rsidR="0027715B" w:rsidRPr="00F82A5D" w:rsidRDefault="0027715B" w:rsidP="0027715B">
            <w:pPr>
              <w:snapToGrid w:val="0"/>
              <w:jc w:val="center"/>
              <w:rPr>
                <w:rFonts w:asciiTheme="minorEastAsia" w:hAnsiTheme="minorEastAsia"/>
                <w:sz w:val="20"/>
                <w:szCs w:val="20"/>
              </w:rPr>
            </w:pPr>
          </w:p>
        </w:tc>
        <w:tc>
          <w:tcPr>
            <w:tcW w:w="1706" w:type="dxa"/>
            <w:vMerge/>
            <w:tcBorders>
              <w:bottom w:val="double" w:sz="4" w:space="0" w:color="auto"/>
            </w:tcBorders>
            <w:vAlign w:val="center"/>
          </w:tcPr>
          <w:p w14:paraId="119D0F3A" w14:textId="77777777" w:rsidR="0027715B" w:rsidRPr="00F82A5D" w:rsidRDefault="0027715B" w:rsidP="0027715B">
            <w:pPr>
              <w:snapToGrid w:val="0"/>
              <w:jc w:val="center"/>
              <w:rPr>
                <w:rFonts w:asciiTheme="minorEastAsia" w:hAnsiTheme="minorEastAsia"/>
                <w:sz w:val="20"/>
                <w:szCs w:val="20"/>
              </w:rPr>
            </w:pPr>
          </w:p>
        </w:tc>
        <w:tc>
          <w:tcPr>
            <w:tcW w:w="2122" w:type="dxa"/>
            <w:tcBorders>
              <w:bottom w:val="double" w:sz="4" w:space="0" w:color="auto"/>
            </w:tcBorders>
            <w:vAlign w:val="center"/>
          </w:tcPr>
          <w:p w14:paraId="515DDAC4"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昭和52年6月18日～昭和54年8月9日までに設置</w:t>
            </w:r>
          </w:p>
        </w:tc>
        <w:tc>
          <w:tcPr>
            <w:tcW w:w="2126" w:type="dxa"/>
            <w:tcBorders>
              <w:bottom w:val="double" w:sz="4" w:space="0" w:color="auto"/>
            </w:tcBorders>
            <w:vAlign w:val="center"/>
          </w:tcPr>
          <w:p w14:paraId="189E81F9"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昭和52年8月10日以後に設置</w:t>
            </w:r>
          </w:p>
        </w:tc>
        <w:tc>
          <w:tcPr>
            <w:tcW w:w="1417" w:type="dxa"/>
            <w:vMerge/>
            <w:tcBorders>
              <w:bottom w:val="double" w:sz="4" w:space="0" w:color="auto"/>
            </w:tcBorders>
          </w:tcPr>
          <w:p w14:paraId="13ECEF19" w14:textId="77777777" w:rsidR="0027715B" w:rsidRPr="00F82A5D" w:rsidRDefault="0027715B" w:rsidP="0027715B">
            <w:pPr>
              <w:snapToGrid w:val="0"/>
              <w:rPr>
                <w:rFonts w:asciiTheme="minorEastAsia" w:hAnsiTheme="minorEastAsia"/>
                <w:sz w:val="20"/>
                <w:szCs w:val="20"/>
              </w:rPr>
            </w:pPr>
          </w:p>
        </w:tc>
      </w:tr>
      <w:tr w:rsidR="0027715B" w:rsidRPr="00F82A5D" w14:paraId="747A8A85" w14:textId="77777777" w:rsidTr="008F546B">
        <w:trPr>
          <w:trHeight w:val="340"/>
          <w:jc w:val="center"/>
        </w:trPr>
        <w:tc>
          <w:tcPr>
            <w:tcW w:w="1696" w:type="dxa"/>
            <w:vMerge w:val="restart"/>
            <w:tcBorders>
              <w:top w:val="double" w:sz="4" w:space="0" w:color="auto"/>
            </w:tcBorders>
            <w:shd w:val="clear" w:color="auto" w:fill="F2DBDB" w:themeFill="accent2" w:themeFillTint="33"/>
            <w:vAlign w:val="center"/>
          </w:tcPr>
          <w:p w14:paraId="442EC8DD"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廃棄物焼却炉</w:t>
            </w:r>
          </w:p>
          <w:p w14:paraId="51DC8E97"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（連続炉）</w:t>
            </w:r>
          </w:p>
        </w:tc>
        <w:tc>
          <w:tcPr>
            <w:tcW w:w="1706" w:type="dxa"/>
            <w:tcBorders>
              <w:top w:val="double" w:sz="4" w:space="0" w:color="auto"/>
            </w:tcBorders>
            <w:vAlign w:val="center"/>
          </w:tcPr>
          <w:p w14:paraId="15571B90"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4以上</w:t>
            </w:r>
          </w:p>
        </w:tc>
        <w:tc>
          <w:tcPr>
            <w:tcW w:w="2122" w:type="dxa"/>
            <w:tcBorders>
              <w:top w:val="double" w:sz="4" w:space="0" w:color="auto"/>
            </w:tcBorders>
            <w:vAlign w:val="center"/>
          </w:tcPr>
          <w:p w14:paraId="49C91B95"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250</w:t>
            </w:r>
          </w:p>
        </w:tc>
        <w:tc>
          <w:tcPr>
            <w:tcW w:w="2126" w:type="dxa"/>
            <w:tcBorders>
              <w:top w:val="double" w:sz="4" w:space="0" w:color="auto"/>
              <w:bottom w:val="single" w:sz="24" w:space="0" w:color="FF0000"/>
            </w:tcBorders>
            <w:vAlign w:val="center"/>
          </w:tcPr>
          <w:p w14:paraId="43340CC7"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250</w:t>
            </w:r>
          </w:p>
        </w:tc>
        <w:tc>
          <w:tcPr>
            <w:tcW w:w="1417" w:type="dxa"/>
            <w:tcBorders>
              <w:top w:val="double" w:sz="4" w:space="0" w:color="auto"/>
              <w:bottom w:val="single" w:sz="4" w:space="0" w:color="auto"/>
            </w:tcBorders>
            <w:vAlign w:val="center"/>
          </w:tcPr>
          <w:p w14:paraId="3EDB0C7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sz w:val="20"/>
                <w:szCs w:val="20"/>
              </w:rPr>
              <w:t>12</w:t>
            </w:r>
          </w:p>
        </w:tc>
      </w:tr>
      <w:tr w:rsidR="0027715B" w:rsidRPr="00F82A5D" w14:paraId="24985B1B" w14:textId="77777777" w:rsidTr="008F546B">
        <w:trPr>
          <w:trHeight w:val="340"/>
          <w:jc w:val="center"/>
        </w:trPr>
        <w:tc>
          <w:tcPr>
            <w:tcW w:w="1696" w:type="dxa"/>
            <w:vMerge/>
            <w:shd w:val="clear" w:color="auto" w:fill="F2DBDB" w:themeFill="accent2" w:themeFillTint="33"/>
            <w:vAlign w:val="center"/>
          </w:tcPr>
          <w:p w14:paraId="1C21073B" w14:textId="77777777" w:rsidR="0027715B" w:rsidRPr="00F82A5D" w:rsidRDefault="0027715B" w:rsidP="0027715B">
            <w:pPr>
              <w:snapToGrid w:val="0"/>
              <w:jc w:val="center"/>
              <w:rPr>
                <w:rFonts w:asciiTheme="minorEastAsia" w:hAnsiTheme="minorEastAsia"/>
                <w:sz w:val="20"/>
                <w:szCs w:val="20"/>
              </w:rPr>
            </w:pPr>
          </w:p>
        </w:tc>
        <w:tc>
          <w:tcPr>
            <w:tcW w:w="1706" w:type="dxa"/>
            <w:shd w:val="clear" w:color="auto" w:fill="F2DBDB" w:themeFill="accent2" w:themeFillTint="33"/>
            <w:vAlign w:val="center"/>
          </w:tcPr>
          <w:p w14:paraId="3A1F201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4未満</w:t>
            </w:r>
          </w:p>
        </w:tc>
        <w:tc>
          <w:tcPr>
            <w:tcW w:w="2122" w:type="dxa"/>
            <w:tcBorders>
              <w:right w:val="single" w:sz="24" w:space="0" w:color="FF0000"/>
            </w:tcBorders>
            <w:shd w:val="clear" w:color="auto" w:fill="F2DBDB" w:themeFill="accent2" w:themeFillTint="33"/>
            <w:vAlign w:val="center"/>
          </w:tcPr>
          <w:p w14:paraId="571F4BB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300</w:t>
            </w:r>
          </w:p>
        </w:tc>
        <w:tc>
          <w:tcPr>
            <w:tcW w:w="2126"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66A906F2" w14:textId="77777777"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250</w:t>
            </w:r>
          </w:p>
        </w:tc>
        <w:tc>
          <w:tcPr>
            <w:tcW w:w="1417" w:type="dxa"/>
            <w:tcBorders>
              <w:top w:val="single" w:sz="4" w:space="0" w:color="auto"/>
              <w:left w:val="single" w:sz="24" w:space="0" w:color="FF0000"/>
              <w:bottom w:val="single" w:sz="4" w:space="0" w:color="auto"/>
              <w:right w:val="single" w:sz="4" w:space="0" w:color="auto"/>
            </w:tcBorders>
            <w:shd w:val="clear" w:color="auto" w:fill="F2DBDB" w:themeFill="accent2" w:themeFillTint="33"/>
            <w:vAlign w:val="center"/>
          </w:tcPr>
          <w:p w14:paraId="7D7C4CB9"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sz w:val="20"/>
                <w:szCs w:val="20"/>
              </w:rPr>
              <w:t>12</w:t>
            </w:r>
          </w:p>
        </w:tc>
      </w:tr>
      <w:tr w:rsidR="0027715B" w:rsidRPr="00F82A5D" w14:paraId="26098C34" w14:textId="77777777" w:rsidTr="008F546B">
        <w:trPr>
          <w:trHeight w:val="340"/>
          <w:jc w:val="center"/>
        </w:trPr>
        <w:tc>
          <w:tcPr>
            <w:tcW w:w="1696" w:type="dxa"/>
            <w:vAlign w:val="center"/>
          </w:tcPr>
          <w:p w14:paraId="03EBE511"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廃棄物焼却炉</w:t>
            </w:r>
          </w:p>
          <w:p w14:paraId="0BBF70E1"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（連続炉以外）</w:t>
            </w:r>
          </w:p>
        </w:tc>
        <w:tc>
          <w:tcPr>
            <w:tcW w:w="1706" w:type="dxa"/>
            <w:vAlign w:val="center"/>
          </w:tcPr>
          <w:p w14:paraId="4A5A27F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4以上</w:t>
            </w:r>
          </w:p>
        </w:tc>
        <w:tc>
          <w:tcPr>
            <w:tcW w:w="2122" w:type="dxa"/>
            <w:vAlign w:val="center"/>
          </w:tcPr>
          <w:p w14:paraId="7FBB88A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250</w:t>
            </w:r>
          </w:p>
        </w:tc>
        <w:tc>
          <w:tcPr>
            <w:tcW w:w="2126" w:type="dxa"/>
            <w:tcBorders>
              <w:top w:val="single" w:sz="24" w:space="0" w:color="FF0000"/>
            </w:tcBorders>
            <w:vAlign w:val="center"/>
          </w:tcPr>
          <w:p w14:paraId="5876D778"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250</w:t>
            </w:r>
          </w:p>
        </w:tc>
        <w:tc>
          <w:tcPr>
            <w:tcW w:w="1417" w:type="dxa"/>
            <w:tcBorders>
              <w:top w:val="single" w:sz="4" w:space="0" w:color="auto"/>
            </w:tcBorders>
            <w:vAlign w:val="center"/>
          </w:tcPr>
          <w:p w14:paraId="6234FE38"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sz w:val="20"/>
                <w:szCs w:val="20"/>
              </w:rPr>
              <w:t>12</w:t>
            </w:r>
          </w:p>
        </w:tc>
      </w:tr>
    </w:tbl>
    <w:p w14:paraId="3676B460" w14:textId="7508970E" w:rsidR="00DC5A5E" w:rsidRDefault="00DC5A5E" w:rsidP="0027715B">
      <w:pPr>
        <w:ind w:leftChars="300" w:left="630"/>
        <w:rPr>
          <w:rFonts w:ascii="ＭＳ ゴシック" w:eastAsia="ＭＳ ゴシック" w:hAnsi="ＭＳ ゴシック" w:cs="ＭＳ ゴシック"/>
        </w:rPr>
      </w:pPr>
    </w:p>
    <w:p w14:paraId="6597F58F" w14:textId="77777777" w:rsidR="00DC5A5E" w:rsidRDefault="00DC5A5E">
      <w:pPr>
        <w:widowControl/>
        <w:jc w:val="left"/>
        <w:rPr>
          <w:rFonts w:ascii="ＭＳ ゴシック" w:eastAsia="ＭＳ ゴシック" w:hAnsi="ＭＳ ゴシック" w:cs="ＭＳ ゴシック"/>
        </w:rPr>
      </w:pPr>
      <w:r>
        <w:rPr>
          <w:rFonts w:ascii="ＭＳ ゴシック" w:eastAsia="ＭＳ ゴシック" w:hAnsi="ＭＳ ゴシック" w:cs="ＭＳ ゴシック"/>
        </w:rPr>
        <w:br w:type="page"/>
      </w:r>
    </w:p>
    <w:p w14:paraId="0B440E38" w14:textId="5AD4F2E2" w:rsidR="0027715B" w:rsidRPr="00F82A5D" w:rsidRDefault="0027715B" w:rsidP="0027715B">
      <w:pPr>
        <w:ind w:leftChars="300" w:left="630"/>
        <w:rPr>
          <w:rFonts w:ascii="ＭＳ ゴシック" w:eastAsia="ＭＳ ゴシック" w:hAnsi="ＭＳ ゴシック" w:cs="ＭＳ ゴシック"/>
        </w:rPr>
      </w:pPr>
      <w:r w:rsidRPr="00F82A5D">
        <w:rPr>
          <w:rFonts w:ascii="ＭＳ ゴシック" w:eastAsia="ＭＳ ゴシック" w:hAnsi="ＭＳ ゴシック" w:cs="ＭＳ ゴシック" w:hint="eastAsia"/>
        </w:rPr>
        <w:lastRenderedPageBreak/>
        <w:t>５）水銀排出施設の排出基準値</w:t>
      </w:r>
    </w:p>
    <w:p w14:paraId="4CE2268D" w14:textId="77777777" w:rsidR="0027715B" w:rsidRPr="00F82A5D" w:rsidRDefault="0027715B" w:rsidP="0027715B">
      <w:pPr>
        <w:ind w:leftChars="500" w:left="1050" w:firstLineChars="100" w:firstLine="210"/>
        <w:rPr>
          <w:rFonts w:asciiTheme="minorEastAsia" w:hAnsiTheme="minorEastAsia"/>
          <w:szCs w:val="21"/>
        </w:rPr>
      </w:pPr>
      <w:r w:rsidRPr="00F82A5D">
        <w:rPr>
          <w:rFonts w:asciiTheme="minorEastAsia" w:hAnsiTheme="minorEastAsia" w:hint="eastAsia"/>
          <w:szCs w:val="21"/>
        </w:rPr>
        <w:t>水銀排出施設の排出基準値は、下式により算出した水銀の量とする。</w:t>
      </w:r>
    </w:p>
    <w:p w14:paraId="1AEDCF82" w14:textId="77777777" w:rsidR="0027715B" w:rsidRPr="00F82A5D" w:rsidRDefault="0027715B" w:rsidP="0027715B">
      <w:pPr>
        <w:ind w:leftChars="500" w:left="1050" w:firstLineChars="100" w:firstLine="210"/>
        <w:rPr>
          <w:rFonts w:asciiTheme="minorEastAsia" w:hAnsiTheme="minorEastAsia"/>
          <w:szCs w:val="21"/>
        </w:rPr>
      </w:pPr>
      <w:r w:rsidRPr="00F82A5D">
        <w:rPr>
          <w:rFonts w:asciiTheme="minorEastAsia" w:hAnsiTheme="minorEastAsia" w:hint="eastAsia"/>
          <w:szCs w:val="21"/>
        </w:rPr>
        <w:t>・Ｃ＝Ｃs×（21－Ｏn）÷（21－Ｏs）</w:t>
      </w:r>
    </w:p>
    <w:p w14:paraId="303E715D" w14:textId="77777777" w:rsidR="0027715B" w:rsidRPr="00F82A5D" w:rsidRDefault="0027715B" w:rsidP="0027715B">
      <w:pPr>
        <w:ind w:leftChars="500" w:left="1050" w:firstLineChars="300" w:firstLine="630"/>
        <w:rPr>
          <w:rFonts w:asciiTheme="minorEastAsia" w:hAnsiTheme="minorEastAsia"/>
          <w:szCs w:val="21"/>
        </w:rPr>
      </w:pPr>
      <w:r w:rsidRPr="00F82A5D">
        <w:rPr>
          <w:rFonts w:asciiTheme="minorEastAsia" w:hAnsiTheme="minorEastAsia" w:hint="eastAsia"/>
          <w:szCs w:val="21"/>
        </w:rPr>
        <w:t>Ｃ：水銀等の量（μg）</w:t>
      </w:r>
    </w:p>
    <w:p w14:paraId="668FCD08" w14:textId="77777777" w:rsidR="0027715B" w:rsidRPr="00F82A5D" w:rsidRDefault="0027715B" w:rsidP="0027715B">
      <w:pPr>
        <w:ind w:leftChars="800" w:left="2205" w:hangingChars="250" w:hanging="525"/>
        <w:rPr>
          <w:rFonts w:asciiTheme="minorEastAsia" w:hAnsiTheme="minorEastAsia"/>
          <w:szCs w:val="21"/>
        </w:rPr>
      </w:pPr>
      <w:r w:rsidRPr="00F82A5D">
        <w:rPr>
          <w:rFonts w:asciiTheme="minorEastAsia" w:hAnsiTheme="minorEastAsia" w:hint="eastAsia"/>
          <w:szCs w:val="21"/>
        </w:rPr>
        <w:t>Ｃs：環境大臣が定める方法（平成28年9月26日環境省告示第94号）により測定された水銀濃度を、温度0度かつ圧力1気圧の状態における排出ガス1ｍ3中の量に換算した値（μg）</w:t>
      </w:r>
    </w:p>
    <w:p w14:paraId="35B99A5A" w14:textId="77777777" w:rsidR="0027715B" w:rsidRPr="00F82A5D" w:rsidRDefault="0027715B" w:rsidP="0027715B">
      <w:pPr>
        <w:ind w:leftChars="500" w:left="1050" w:firstLineChars="300" w:firstLine="630"/>
        <w:rPr>
          <w:rFonts w:asciiTheme="minorEastAsia" w:hAnsiTheme="minorEastAsia"/>
          <w:szCs w:val="21"/>
        </w:rPr>
      </w:pPr>
      <w:r w:rsidRPr="00F82A5D">
        <w:rPr>
          <w:rFonts w:asciiTheme="minorEastAsia" w:hAnsiTheme="minorEastAsia" w:hint="eastAsia"/>
          <w:szCs w:val="21"/>
        </w:rPr>
        <w:t>Ｏn：各項の施設について掲げる値（標準酸素濃度）</w:t>
      </w:r>
    </w:p>
    <w:p w14:paraId="2C633E7F" w14:textId="77777777" w:rsidR="0027715B" w:rsidRPr="00F82A5D" w:rsidRDefault="0027715B" w:rsidP="0027715B">
      <w:pPr>
        <w:ind w:leftChars="500" w:left="1050" w:firstLineChars="300" w:firstLine="630"/>
        <w:rPr>
          <w:rFonts w:asciiTheme="minorEastAsia" w:hAnsiTheme="minorEastAsia"/>
          <w:szCs w:val="21"/>
        </w:rPr>
      </w:pPr>
      <w:r w:rsidRPr="00F82A5D">
        <w:rPr>
          <w:rFonts w:asciiTheme="minorEastAsia" w:hAnsiTheme="minorEastAsia" w:hint="eastAsia"/>
          <w:szCs w:val="21"/>
        </w:rPr>
        <w:t>Ｏs：排ガス中の酸素濃度（％）</w:t>
      </w:r>
    </w:p>
    <w:p w14:paraId="766152C5" w14:textId="77777777" w:rsidR="0027715B" w:rsidRPr="00F82A5D" w:rsidRDefault="0027715B" w:rsidP="0027715B">
      <w:pPr>
        <w:ind w:leftChars="500" w:left="1050" w:firstLineChars="500" w:firstLine="1050"/>
        <w:rPr>
          <w:rFonts w:asciiTheme="minorEastAsia" w:hAnsiTheme="minorEastAsia"/>
          <w:szCs w:val="21"/>
        </w:rPr>
      </w:pPr>
      <w:r w:rsidRPr="00F82A5D">
        <w:rPr>
          <w:rFonts w:asciiTheme="minorEastAsia" w:hAnsiTheme="minorEastAsia" w:hint="eastAsia"/>
          <w:szCs w:val="21"/>
        </w:rPr>
        <w:t>（当該濃度が20％を超える場合は20％とする）</w:t>
      </w:r>
    </w:p>
    <w:p w14:paraId="0EB13818" w14:textId="77777777" w:rsidR="0027715B" w:rsidRPr="00F82A5D" w:rsidRDefault="0027715B" w:rsidP="0027715B">
      <w:pPr>
        <w:widowControl/>
        <w:jc w:val="left"/>
        <w:rPr>
          <w:rFonts w:asciiTheme="minorEastAsia" w:hAnsiTheme="minorEastAsia"/>
          <w:szCs w:val="21"/>
        </w:rPr>
      </w:pPr>
      <w:r w:rsidRPr="00F82A5D">
        <w:rPr>
          <w:rFonts w:asciiTheme="minorEastAsia" w:hAnsiTheme="minorEastAsia" w:hint="eastAsia"/>
          <w:szCs w:val="21"/>
        </w:rPr>
        <w:t xml:space="preserve">　</w:t>
      </w:r>
    </w:p>
    <w:p w14:paraId="3FC1B32E" w14:textId="16C44ED3" w:rsidR="0027715B" w:rsidRPr="00F82A5D" w:rsidRDefault="00F930EA" w:rsidP="009B1C02">
      <w:pPr>
        <w:pStyle w:val="a3"/>
        <w:keepNext/>
        <w:rPr>
          <w:rFonts w:asciiTheme="minorEastAsia" w:eastAsiaTheme="minorEastAsia" w:hAnsiTheme="minorEastAsia"/>
          <w:sz w:val="21"/>
        </w:rPr>
      </w:pPr>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表 \* ARABIC \s 1</w:instrText>
      </w:r>
      <w:r w:rsidRPr="00F82A5D">
        <w:instrText xml:space="preserve"> </w:instrText>
      </w:r>
      <w:r w:rsidRPr="00F82A5D">
        <w:fldChar w:fldCharType="separate"/>
      </w:r>
      <w:r w:rsidR="00B448B2">
        <w:rPr>
          <w:noProof/>
        </w:rPr>
        <w:t>7</w:t>
      </w:r>
      <w:r w:rsidRPr="00F82A5D">
        <w:fldChar w:fldCharType="end"/>
      </w:r>
      <w:r w:rsidR="0027715B" w:rsidRPr="00F82A5D">
        <w:rPr>
          <w:rFonts w:hint="eastAsia"/>
          <w:sz w:val="21"/>
        </w:rPr>
        <w:t xml:space="preserve">　水銀排出施設の排出基準</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93"/>
        <w:gridCol w:w="1417"/>
        <w:gridCol w:w="1418"/>
        <w:gridCol w:w="1552"/>
      </w:tblGrid>
      <w:tr w:rsidR="0027715B" w:rsidRPr="00F82A5D" w14:paraId="15BD2C35" w14:textId="77777777" w:rsidTr="008F546B">
        <w:trPr>
          <w:trHeight w:val="340"/>
          <w:jc w:val="center"/>
        </w:trPr>
        <w:tc>
          <w:tcPr>
            <w:tcW w:w="1980" w:type="dxa"/>
            <w:vMerge w:val="restart"/>
            <w:vAlign w:val="center"/>
          </w:tcPr>
          <w:p w14:paraId="0503C9F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施設名</w:t>
            </w:r>
          </w:p>
        </w:tc>
        <w:tc>
          <w:tcPr>
            <w:tcW w:w="2693" w:type="dxa"/>
            <w:vMerge w:val="restart"/>
            <w:vAlign w:val="center"/>
          </w:tcPr>
          <w:p w14:paraId="7D681C43"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規模</w:t>
            </w:r>
          </w:p>
        </w:tc>
        <w:tc>
          <w:tcPr>
            <w:tcW w:w="2835" w:type="dxa"/>
            <w:gridSpan w:val="2"/>
            <w:vAlign w:val="center"/>
          </w:tcPr>
          <w:p w14:paraId="1E112922"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排出基準値（μg/Nm3）</w:t>
            </w:r>
          </w:p>
        </w:tc>
        <w:tc>
          <w:tcPr>
            <w:tcW w:w="1552" w:type="dxa"/>
            <w:vMerge w:val="restart"/>
            <w:vAlign w:val="center"/>
          </w:tcPr>
          <w:p w14:paraId="1363BB52"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標準酸素濃度</w:t>
            </w:r>
          </w:p>
          <w:p w14:paraId="7415F49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Ｏn</w:t>
            </w:r>
          </w:p>
          <w:p w14:paraId="0954D006"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w:t>
            </w:r>
          </w:p>
        </w:tc>
      </w:tr>
      <w:tr w:rsidR="0027715B" w:rsidRPr="00F82A5D" w14:paraId="5A2E1EE7" w14:textId="77777777" w:rsidTr="008F546B">
        <w:trPr>
          <w:trHeight w:val="340"/>
          <w:jc w:val="center"/>
        </w:trPr>
        <w:tc>
          <w:tcPr>
            <w:tcW w:w="1980" w:type="dxa"/>
            <w:vMerge/>
            <w:tcBorders>
              <w:bottom w:val="double" w:sz="4" w:space="0" w:color="auto"/>
            </w:tcBorders>
            <w:vAlign w:val="center"/>
          </w:tcPr>
          <w:p w14:paraId="15559F4F" w14:textId="77777777" w:rsidR="0027715B" w:rsidRPr="00F82A5D" w:rsidRDefault="0027715B" w:rsidP="0027715B">
            <w:pPr>
              <w:snapToGrid w:val="0"/>
              <w:jc w:val="center"/>
              <w:rPr>
                <w:rFonts w:asciiTheme="minorEastAsia" w:hAnsiTheme="minorEastAsia"/>
                <w:sz w:val="20"/>
                <w:szCs w:val="20"/>
              </w:rPr>
            </w:pPr>
          </w:p>
        </w:tc>
        <w:tc>
          <w:tcPr>
            <w:tcW w:w="2693" w:type="dxa"/>
            <w:vMerge/>
            <w:tcBorders>
              <w:bottom w:val="double" w:sz="4" w:space="0" w:color="auto"/>
            </w:tcBorders>
            <w:vAlign w:val="center"/>
          </w:tcPr>
          <w:p w14:paraId="10CD5A11" w14:textId="77777777" w:rsidR="0027715B" w:rsidRPr="00F82A5D" w:rsidRDefault="0027715B" w:rsidP="0027715B">
            <w:pPr>
              <w:snapToGrid w:val="0"/>
              <w:jc w:val="center"/>
              <w:rPr>
                <w:rFonts w:asciiTheme="minorEastAsia" w:hAnsiTheme="minorEastAsia"/>
                <w:sz w:val="20"/>
                <w:szCs w:val="20"/>
              </w:rPr>
            </w:pPr>
          </w:p>
        </w:tc>
        <w:tc>
          <w:tcPr>
            <w:tcW w:w="1417" w:type="dxa"/>
            <w:tcBorders>
              <w:bottom w:val="single" w:sz="18" w:space="0" w:color="FF0000"/>
            </w:tcBorders>
            <w:vAlign w:val="center"/>
          </w:tcPr>
          <w:p w14:paraId="3104F2C7"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新規施設</w:t>
            </w:r>
          </w:p>
        </w:tc>
        <w:tc>
          <w:tcPr>
            <w:tcW w:w="1418" w:type="dxa"/>
            <w:tcBorders>
              <w:bottom w:val="double" w:sz="4" w:space="0" w:color="auto"/>
            </w:tcBorders>
            <w:vAlign w:val="center"/>
          </w:tcPr>
          <w:p w14:paraId="25E28367"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既存施設</w:t>
            </w:r>
          </w:p>
        </w:tc>
        <w:tc>
          <w:tcPr>
            <w:tcW w:w="1552" w:type="dxa"/>
            <w:vMerge/>
            <w:tcBorders>
              <w:bottom w:val="double" w:sz="4" w:space="0" w:color="auto"/>
            </w:tcBorders>
          </w:tcPr>
          <w:p w14:paraId="7DD7C85A" w14:textId="77777777" w:rsidR="0027715B" w:rsidRPr="00F82A5D" w:rsidRDefault="0027715B" w:rsidP="0027715B">
            <w:pPr>
              <w:snapToGrid w:val="0"/>
              <w:jc w:val="center"/>
              <w:rPr>
                <w:rFonts w:asciiTheme="minorEastAsia" w:hAnsiTheme="minorEastAsia"/>
                <w:sz w:val="20"/>
                <w:szCs w:val="20"/>
              </w:rPr>
            </w:pPr>
          </w:p>
        </w:tc>
      </w:tr>
      <w:tr w:rsidR="0027715B" w:rsidRPr="00F82A5D" w14:paraId="4C4AE494" w14:textId="77777777" w:rsidTr="008F546B">
        <w:trPr>
          <w:trHeight w:val="340"/>
          <w:jc w:val="center"/>
        </w:trPr>
        <w:tc>
          <w:tcPr>
            <w:tcW w:w="1980" w:type="dxa"/>
            <w:tcBorders>
              <w:top w:val="double" w:sz="4" w:space="0" w:color="auto"/>
              <w:bottom w:val="single" w:sz="4" w:space="0" w:color="auto"/>
            </w:tcBorders>
            <w:shd w:val="clear" w:color="auto" w:fill="F2DBDB" w:themeFill="accent2" w:themeFillTint="33"/>
            <w:vAlign w:val="center"/>
          </w:tcPr>
          <w:p w14:paraId="366467A6"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廃棄物焼却炉</w:t>
            </w:r>
          </w:p>
        </w:tc>
        <w:tc>
          <w:tcPr>
            <w:tcW w:w="2693" w:type="dxa"/>
            <w:tcBorders>
              <w:top w:val="double" w:sz="4" w:space="0" w:color="auto"/>
              <w:bottom w:val="single" w:sz="4" w:space="0" w:color="auto"/>
              <w:right w:val="single" w:sz="18" w:space="0" w:color="FF0000"/>
            </w:tcBorders>
            <w:shd w:val="clear" w:color="auto" w:fill="F2DBDB" w:themeFill="accent2" w:themeFillTint="33"/>
            <w:vAlign w:val="center"/>
          </w:tcPr>
          <w:p w14:paraId="44E91C1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火格子面積2ｍ</w:t>
            </w:r>
            <w:r w:rsidRPr="00F82A5D">
              <w:rPr>
                <w:rFonts w:asciiTheme="minorEastAsia" w:hAnsiTheme="minorEastAsia" w:hint="eastAsia"/>
                <w:sz w:val="20"/>
                <w:szCs w:val="20"/>
                <w:vertAlign w:val="superscript"/>
              </w:rPr>
              <w:t>2</w:t>
            </w:r>
            <w:r w:rsidRPr="00F82A5D">
              <w:rPr>
                <w:rFonts w:asciiTheme="minorEastAsia" w:hAnsiTheme="minorEastAsia" w:hint="eastAsia"/>
                <w:sz w:val="20"/>
                <w:szCs w:val="20"/>
              </w:rPr>
              <w:t>以上</w:t>
            </w:r>
          </w:p>
          <w:p w14:paraId="3DE6FDC3"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焼却能力200</w:t>
            </w:r>
            <w:r w:rsidRPr="00F82A5D">
              <w:rPr>
                <w:rFonts w:asciiTheme="minorEastAsia" w:hAnsiTheme="minorEastAsia"/>
                <w:sz w:val="20"/>
                <w:szCs w:val="20"/>
              </w:rPr>
              <w:t>kg</w:t>
            </w:r>
            <w:r w:rsidRPr="00F82A5D">
              <w:rPr>
                <w:rFonts w:asciiTheme="minorEastAsia" w:hAnsiTheme="minorEastAsia" w:hint="eastAsia"/>
                <w:sz w:val="20"/>
                <w:szCs w:val="20"/>
              </w:rPr>
              <w:t>/ｈ以上</w:t>
            </w:r>
          </w:p>
        </w:tc>
        <w:tc>
          <w:tcPr>
            <w:tcW w:w="1417" w:type="dxa"/>
            <w:tcBorders>
              <w:top w:val="single" w:sz="18" w:space="0" w:color="FF0000"/>
              <w:left w:val="single" w:sz="18" w:space="0" w:color="FF0000"/>
              <w:bottom w:val="single" w:sz="18" w:space="0" w:color="FF0000"/>
              <w:right w:val="single" w:sz="18" w:space="0" w:color="FF0000"/>
            </w:tcBorders>
            <w:shd w:val="clear" w:color="auto" w:fill="F2DBDB" w:themeFill="accent2" w:themeFillTint="33"/>
            <w:vAlign w:val="center"/>
          </w:tcPr>
          <w:p w14:paraId="61A1FB27" w14:textId="77777777"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30</w:t>
            </w:r>
          </w:p>
        </w:tc>
        <w:tc>
          <w:tcPr>
            <w:tcW w:w="1418" w:type="dxa"/>
            <w:tcBorders>
              <w:top w:val="double" w:sz="4" w:space="0" w:color="auto"/>
              <w:left w:val="single" w:sz="18" w:space="0" w:color="FF0000"/>
              <w:bottom w:val="single" w:sz="4" w:space="0" w:color="auto"/>
            </w:tcBorders>
            <w:shd w:val="clear" w:color="auto" w:fill="F2DBDB" w:themeFill="accent2" w:themeFillTint="33"/>
            <w:vAlign w:val="center"/>
          </w:tcPr>
          <w:p w14:paraId="1E2CF4C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50</w:t>
            </w:r>
          </w:p>
        </w:tc>
        <w:tc>
          <w:tcPr>
            <w:tcW w:w="1552" w:type="dxa"/>
            <w:tcBorders>
              <w:top w:val="double" w:sz="4" w:space="0" w:color="auto"/>
              <w:bottom w:val="single" w:sz="4" w:space="0" w:color="auto"/>
            </w:tcBorders>
            <w:shd w:val="clear" w:color="auto" w:fill="F2DBDB" w:themeFill="accent2" w:themeFillTint="33"/>
            <w:vAlign w:val="center"/>
          </w:tcPr>
          <w:p w14:paraId="3DB7B942"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12</w:t>
            </w:r>
          </w:p>
        </w:tc>
      </w:tr>
    </w:tbl>
    <w:p w14:paraId="702FE62B" w14:textId="77777777" w:rsidR="0027715B" w:rsidRPr="00F82A5D" w:rsidRDefault="0027715B" w:rsidP="0027715B">
      <w:pPr>
        <w:tabs>
          <w:tab w:val="left" w:pos="1980"/>
          <w:tab w:val="left" w:pos="4957"/>
          <w:tab w:val="left" w:pos="6374"/>
          <w:tab w:val="left" w:pos="7792"/>
        </w:tabs>
        <w:jc w:val="left"/>
        <w:rPr>
          <w:rFonts w:asciiTheme="minorEastAsia" w:hAnsiTheme="minorEastAsia"/>
          <w:szCs w:val="21"/>
        </w:rPr>
      </w:pPr>
    </w:p>
    <w:p w14:paraId="789DE8BE" w14:textId="77777777" w:rsidR="0027715B" w:rsidRPr="00F82A5D" w:rsidRDefault="0027715B">
      <w:pPr>
        <w:pStyle w:val="5"/>
      </w:pPr>
      <w:r w:rsidRPr="00F82A5D">
        <w:rPr>
          <w:rFonts w:hint="eastAsia"/>
        </w:rPr>
        <w:t>大阪府生活環境の保全等に関する条例</w:t>
      </w:r>
    </w:p>
    <w:p w14:paraId="7D22AC9D" w14:textId="77777777" w:rsidR="00875312" w:rsidRPr="00F82A5D" w:rsidRDefault="0027715B" w:rsidP="00875312">
      <w:pPr>
        <w:pStyle w:val="6"/>
        <w:ind w:left="3657" w:hanging="3317"/>
        <w:jc w:val="both"/>
      </w:pPr>
      <w:r w:rsidRPr="00F82A5D">
        <w:rPr>
          <w:rFonts w:asciiTheme="minorEastAsia" w:hAnsiTheme="minorEastAsia" w:hint="eastAsia"/>
          <w:sz w:val="20"/>
          <w:szCs w:val="20"/>
        </w:rPr>
        <w:t xml:space="preserve">　</w:t>
      </w:r>
      <w:bookmarkStart w:id="86" w:name="_Toc105518633"/>
      <w:r w:rsidR="00875312" w:rsidRPr="00F82A5D">
        <w:rPr>
          <w:rFonts w:hint="eastAsia"/>
        </w:rPr>
        <w:t>ばいじんの排出基準値</w:t>
      </w:r>
      <w:bookmarkEnd w:id="86"/>
    </w:p>
    <w:p w14:paraId="3644EB7C" w14:textId="36E4D284" w:rsidR="00875312" w:rsidRPr="00F82A5D" w:rsidRDefault="00875312" w:rsidP="00EA3FE2">
      <w:pPr>
        <w:tabs>
          <w:tab w:val="left" w:pos="1980"/>
          <w:tab w:val="left" w:pos="4957"/>
          <w:tab w:val="left" w:pos="6374"/>
          <w:tab w:val="left" w:pos="7792"/>
        </w:tabs>
        <w:ind w:leftChars="292" w:left="613" w:firstLineChars="100" w:firstLine="210"/>
        <w:jc w:val="left"/>
        <w:rPr>
          <w:rFonts w:asciiTheme="minorEastAsia" w:eastAsia="ＭＳ 明朝" w:hAnsiTheme="minorEastAsia"/>
          <w:szCs w:val="21"/>
        </w:rPr>
      </w:pPr>
      <w:r w:rsidRPr="00F82A5D">
        <w:rPr>
          <w:rFonts w:asciiTheme="minorEastAsia" w:eastAsia="ＭＳ 明朝" w:hAnsiTheme="minorEastAsia" w:hint="eastAsia"/>
          <w:szCs w:val="21"/>
        </w:rPr>
        <w:t>本条例における廃棄物焼却炉のばいじん排出基準は、下表のとおり</w:t>
      </w:r>
      <w:r w:rsidR="00322EE6" w:rsidRPr="00F82A5D">
        <w:rPr>
          <w:rFonts w:asciiTheme="minorEastAsia" w:eastAsia="ＭＳ 明朝" w:hAnsiTheme="minorEastAsia" w:hint="eastAsia"/>
          <w:szCs w:val="21"/>
        </w:rPr>
        <w:t>適用外となる</w:t>
      </w:r>
      <w:r w:rsidRPr="00F82A5D">
        <w:rPr>
          <w:rFonts w:asciiTheme="minorEastAsia" w:eastAsia="ＭＳ 明朝" w:hAnsiTheme="minorEastAsia" w:hint="eastAsia"/>
          <w:szCs w:val="21"/>
        </w:rPr>
        <w:t>。</w:t>
      </w:r>
      <w:r w:rsidRPr="00F82A5D">
        <w:rPr>
          <w:rFonts w:asciiTheme="minorEastAsia" w:hAnsiTheme="minorEastAsia" w:hint="eastAsia"/>
          <w:szCs w:val="21"/>
        </w:rPr>
        <w:t>ただし、</w:t>
      </w:r>
      <w:r w:rsidR="00F65DAD" w:rsidRPr="00F82A5D">
        <w:rPr>
          <w:rFonts w:ascii="Times New Roman" w:hAnsi="Times New Roman" w:hint="eastAsia"/>
          <w:color w:val="000000"/>
          <w:kern w:val="0"/>
        </w:rPr>
        <w:t>受注</w:t>
      </w:r>
      <w:r w:rsidRPr="00F82A5D">
        <w:rPr>
          <w:rFonts w:asciiTheme="minorEastAsia" w:hAnsiTheme="minorEastAsia" w:hint="eastAsia"/>
          <w:szCs w:val="21"/>
        </w:rPr>
        <w:t>者提案により焼却炉処理能力が異なる場合は、提案容量に基づく基準に適合すること。</w:t>
      </w:r>
    </w:p>
    <w:p w14:paraId="0D0AD5FB" w14:textId="77777777" w:rsidR="00875312" w:rsidRPr="00F82A5D" w:rsidRDefault="00875312" w:rsidP="00875312">
      <w:pPr>
        <w:tabs>
          <w:tab w:val="left" w:pos="1980"/>
          <w:tab w:val="left" w:pos="4957"/>
          <w:tab w:val="left" w:pos="6374"/>
          <w:tab w:val="left" w:pos="7792"/>
        </w:tabs>
        <w:jc w:val="left"/>
        <w:rPr>
          <w:rFonts w:asciiTheme="minorEastAsia" w:eastAsia="ＭＳ 明朝" w:hAnsiTheme="minorEastAsia"/>
          <w:szCs w:val="21"/>
        </w:rPr>
      </w:pPr>
    </w:p>
    <w:p w14:paraId="73BFC12B" w14:textId="3B4A7485" w:rsidR="00875312" w:rsidRPr="00F82A5D" w:rsidRDefault="00875312" w:rsidP="00875312">
      <w:pPr>
        <w:jc w:val="center"/>
        <w:rPr>
          <w:rFonts w:asciiTheme="minorEastAsia" w:hAnsiTheme="minorEastAsia" w:cs="Times New Roman"/>
          <w:bCs/>
          <w:szCs w:val="21"/>
        </w:rPr>
      </w:pPr>
      <w:r w:rsidRPr="00F82A5D">
        <w:rPr>
          <w:rFonts w:ascii="ＭＳ ゴシック" w:eastAsia="ＭＳ ゴシック" w:hAnsi="Century" w:cs="Times New Roman" w:hint="eastAsia"/>
          <w:bCs/>
          <w:sz w:val="22"/>
          <w:szCs w:val="21"/>
        </w:rPr>
        <w:t xml:space="preserve">表 </w:t>
      </w:r>
      <w:r w:rsidRPr="00F82A5D">
        <w:rPr>
          <w:rFonts w:ascii="ＭＳ ゴシック" w:eastAsia="ＭＳ ゴシック" w:hAnsi="Century" w:cs="Times New Roman"/>
          <w:bCs/>
          <w:sz w:val="22"/>
          <w:szCs w:val="21"/>
        </w:rPr>
        <w:fldChar w:fldCharType="begin"/>
      </w:r>
      <w:r w:rsidRPr="00F82A5D">
        <w:rPr>
          <w:rFonts w:ascii="ＭＳ ゴシック" w:eastAsia="ＭＳ ゴシック" w:hAnsi="Century" w:cs="Times New Roman"/>
          <w:bCs/>
          <w:sz w:val="22"/>
          <w:szCs w:val="21"/>
        </w:rPr>
        <w:instrText xml:space="preserve"> </w:instrText>
      </w:r>
      <w:r w:rsidRPr="00F82A5D">
        <w:rPr>
          <w:rFonts w:ascii="ＭＳ ゴシック" w:eastAsia="ＭＳ ゴシック" w:hAnsi="Century" w:cs="Times New Roman" w:hint="eastAsia"/>
          <w:bCs/>
          <w:sz w:val="22"/>
          <w:szCs w:val="21"/>
        </w:rPr>
        <w:instrText>STYLEREF 1 \s</w:instrText>
      </w:r>
      <w:r w:rsidRPr="00F82A5D">
        <w:rPr>
          <w:rFonts w:ascii="ＭＳ ゴシック" w:eastAsia="ＭＳ ゴシック" w:hAnsi="Century" w:cs="Times New Roman"/>
          <w:bCs/>
          <w:sz w:val="22"/>
          <w:szCs w:val="21"/>
        </w:rPr>
        <w:instrText xml:space="preserve"> </w:instrText>
      </w:r>
      <w:r w:rsidRPr="00F82A5D">
        <w:rPr>
          <w:rFonts w:ascii="ＭＳ ゴシック" w:eastAsia="ＭＳ ゴシック" w:hAnsi="Century" w:cs="Times New Roman"/>
          <w:bCs/>
          <w:sz w:val="22"/>
          <w:szCs w:val="21"/>
        </w:rPr>
        <w:fldChar w:fldCharType="separate"/>
      </w:r>
      <w:r w:rsidR="00B448B2">
        <w:rPr>
          <w:rFonts w:ascii="ＭＳ ゴシック" w:eastAsia="ＭＳ ゴシック" w:hAnsi="Century" w:cs="Times New Roman"/>
          <w:bCs/>
          <w:noProof/>
          <w:sz w:val="22"/>
          <w:szCs w:val="21"/>
        </w:rPr>
        <w:t>II</w:t>
      </w:r>
      <w:r w:rsidRPr="00F82A5D">
        <w:rPr>
          <w:rFonts w:ascii="ＭＳ ゴシック" w:eastAsia="ＭＳ ゴシック" w:hAnsi="Century" w:cs="Times New Roman"/>
          <w:bCs/>
          <w:sz w:val="22"/>
          <w:szCs w:val="21"/>
        </w:rPr>
        <w:fldChar w:fldCharType="end"/>
      </w:r>
      <w:r w:rsidRPr="00F82A5D">
        <w:rPr>
          <w:rFonts w:ascii="ＭＳ ゴシック" w:eastAsia="ＭＳ ゴシック" w:hAnsi="Century" w:cs="Times New Roman"/>
          <w:bCs/>
          <w:sz w:val="22"/>
          <w:szCs w:val="21"/>
        </w:rPr>
        <w:noBreakHyphen/>
      </w:r>
      <w:r w:rsidRPr="00F82A5D">
        <w:rPr>
          <w:rFonts w:ascii="ＭＳ ゴシック" w:eastAsia="ＭＳ ゴシック" w:hAnsi="Century" w:cs="Times New Roman"/>
          <w:bCs/>
          <w:sz w:val="22"/>
          <w:szCs w:val="21"/>
        </w:rPr>
        <w:fldChar w:fldCharType="begin"/>
      </w:r>
      <w:r w:rsidRPr="00F82A5D">
        <w:rPr>
          <w:rFonts w:ascii="ＭＳ ゴシック" w:eastAsia="ＭＳ ゴシック" w:hAnsi="Century" w:cs="Times New Roman"/>
          <w:bCs/>
          <w:sz w:val="22"/>
          <w:szCs w:val="21"/>
        </w:rPr>
        <w:instrText xml:space="preserve"> </w:instrText>
      </w:r>
      <w:r w:rsidRPr="00F82A5D">
        <w:rPr>
          <w:rFonts w:ascii="ＭＳ ゴシック" w:eastAsia="ＭＳ ゴシック" w:hAnsi="Century" w:cs="Times New Roman" w:hint="eastAsia"/>
          <w:bCs/>
          <w:sz w:val="22"/>
          <w:szCs w:val="21"/>
        </w:rPr>
        <w:instrText>SEQ 表 \* ARABIC \s 1</w:instrText>
      </w:r>
      <w:r w:rsidRPr="00F82A5D">
        <w:rPr>
          <w:rFonts w:ascii="ＭＳ ゴシック" w:eastAsia="ＭＳ ゴシック" w:hAnsi="Century" w:cs="Times New Roman"/>
          <w:bCs/>
          <w:sz w:val="22"/>
          <w:szCs w:val="21"/>
        </w:rPr>
        <w:instrText xml:space="preserve"> </w:instrText>
      </w:r>
      <w:r w:rsidRPr="00F82A5D">
        <w:rPr>
          <w:rFonts w:ascii="ＭＳ ゴシック" w:eastAsia="ＭＳ ゴシック" w:hAnsi="Century" w:cs="Times New Roman"/>
          <w:bCs/>
          <w:sz w:val="22"/>
          <w:szCs w:val="21"/>
        </w:rPr>
        <w:fldChar w:fldCharType="separate"/>
      </w:r>
      <w:r w:rsidR="00B448B2">
        <w:rPr>
          <w:rFonts w:ascii="ＭＳ ゴシック" w:eastAsia="ＭＳ ゴシック" w:hAnsi="Century" w:cs="Times New Roman"/>
          <w:bCs/>
          <w:noProof/>
          <w:sz w:val="22"/>
          <w:szCs w:val="21"/>
        </w:rPr>
        <w:t>8</w:t>
      </w:r>
      <w:r w:rsidRPr="00F82A5D">
        <w:rPr>
          <w:rFonts w:ascii="ＭＳ ゴシック" w:eastAsia="ＭＳ ゴシック" w:hAnsi="Century" w:cs="Times New Roman"/>
          <w:bCs/>
          <w:sz w:val="22"/>
          <w:szCs w:val="21"/>
        </w:rPr>
        <w:fldChar w:fldCharType="end"/>
      </w:r>
      <w:r w:rsidRPr="00F82A5D">
        <w:rPr>
          <w:rFonts w:ascii="ＭＳ ゴシック" w:eastAsia="ＭＳ ゴシック" w:hAnsi="Century" w:cs="Times New Roman" w:hint="eastAsia"/>
          <w:bCs/>
          <w:sz w:val="22"/>
          <w:szCs w:val="21"/>
        </w:rPr>
        <w:t xml:space="preserve">　</w:t>
      </w:r>
      <w:r w:rsidRPr="00F82A5D">
        <w:rPr>
          <w:rFonts w:asciiTheme="minorEastAsia" w:eastAsia="ＭＳ ゴシック" w:hAnsiTheme="minorEastAsia" w:cs="Times New Roman" w:hint="eastAsia"/>
          <w:bCs/>
          <w:szCs w:val="21"/>
        </w:rPr>
        <w:t>廃棄物焼却炉のばいじん</w:t>
      </w:r>
      <w:r w:rsidRPr="00F82A5D">
        <w:rPr>
          <w:rFonts w:ascii="ＭＳ ゴシック" w:eastAsia="ＭＳ ゴシック" w:hAnsi="Century" w:cs="Times New Roman" w:hint="eastAsia"/>
          <w:bCs/>
          <w:szCs w:val="21"/>
        </w:rPr>
        <w:t>排出基準</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005"/>
        <w:gridCol w:w="1494"/>
        <w:gridCol w:w="1494"/>
      </w:tblGrid>
      <w:tr w:rsidR="00875312" w:rsidRPr="00F82A5D" w14:paraId="6C43E7F1" w14:textId="77777777" w:rsidTr="008F546B">
        <w:trPr>
          <w:trHeight w:val="340"/>
          <w:jc w:val="center"/>
        </w:trPr>
        <w:tc>
          <w:tcPr>
            <w:tcW w:w="1838" w:type="dxa"/>
            <w:vMerge w:val="restart"/>
            <w:tcBorders>
              <w:bottom w:val="single" w:sz="4" w:space="0" w:color="auto"/>
              <w:right w:val="single" w:sz="4" w:space="0" w:color="auto"/>
            </w:tcBorders>
            <w:vAlign w:val="center"/>
          </w:tcPr>
          <w:p w14:paraId="1E62774C"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施設名</w:t>
            </w:r>
          </w:p>
        </w:tc>
        <w:tc>
          <w:tcPr>
            <w:tcW w:w="4005" w:type="dxa"/>
            <w:vMerge w:val="restart"/>
            <w:tcBorders>
              <w:left w:val="single" w:sz="4" w:space="0" w:color="auto"/>
              <w:bottom w:val="single" w:sz="4" w:space="0" w:color="auto"/>
              <w:right w:val="single" w:sz="4" w:space="0" w:color="auto"/>
            </w:tcBorders>
            <w:vAlign w:val="center"/>
          </w:tcPr>
          <w:p w14:paraId="42876F02"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規模</w:t>
            </w:r>
          </w:p>
        </w:tc>
        <w:tc>
          <w:tcPr>
            <w:tcW w:w="2988" w:type="dxa"/>
            <w:gridSpan w:val="2"/>
            <w:tcBorders>
              <w:left w:val="single" w:sz="4" w:space="0" w:color="auto"/>
              <w:bottom w:val="single" w:sz="4" w:space="0" w:color="auto"/>
              <w:right w:val="single" w:sz="4" w:space="0" w:color="auto"/>
            </w:tcBorders>
            <w:vAlign w:val="center"/>
          </w:tcPr>
          <w:p w14:paraId="60BA75BE"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排出基準値（g/Nm3）</w:t>
            </w:r>
          </w:p>
        </w:tc>
      </w:tr>
      <w:tr w:rsidR="00875312" w:rsidRPr="00F82A5D" w14:paraId="569A0FEF" w14:textId="77777777" w:rsidTr="008F546B">
        <w:trPr>
          <w:trHeight w:val="340"/>
          <w:jc w:val="center"/>
        </w:trPr>
        <w:tc>
          <w:tcPr>
            <w:tcW w:w="1838" w:type="dxa"/>
            <w:vMerge/>
            <w:tcBorders>
              <w:top w:val="single" w:sz="4" w:space="0" w:color="auto"/>
              <w:bottom w:val="single" w:sz="4" w:space="0" w:color="auto"/>
              <w:right w:val="single" w:sz="4" w:space="0" w:color="auto"/>
            </w:tcBorders>
            <w:vAlign w:val="center"/>
          </w:tcPr>
          <w:p w14:paraId="0425F44D" w14:textId="77777777" w:rsidR="00875312" w:rsidRPr="00F82A5D" w:rsidRDefault="00875312" w:rsidP="00875312">
            <w:pPr>
              <w:snapToGrid w:val="0"/>
              <w:jc w:val="center"/>
              <w:rPr>
                <w:rFonts w:asciiTheme="minorEastAsia" w:eastAsia="ＭＳ 明朝" w:hAnsiTheme="minorEastAsia"/>
                <w:sz w:val="20"/>
                <w:szCs w:val="20"/>
              </w:rPr>
            </w:pPr>
          </w:p>
        </w:tc>
        <w:tc>
          <w:tcPr>
            <w:tcW w:w="4005" w:type="dxa"/>
            <w:vMerge/>
            <w:tcBorders>
              <w:top w:val="single" w:sz="4" w:space="0" w:color="auto"/>
              <w:left w:val="single" w:sz="4" w:space="0" w:color="auto"/>
              <w:bottom w:val="single" w:sz="4" w:space="0" w:color="auto"/>
              <w:right w:val="single" w:sz="4" w:space="0" w:color="auto"/>
            </w:tcBorders>
            <w:vAlign w:val="center"/>
          </w:tcPr>
          <w:p w14:paraId="3F19E93E" w14:textId="77777777" w:rsidR="00875312" w:rsidRPr="00F82A5D" w:rsidRDefault="00875312" w:rsidP="00875312">
            <w:pPr>
              <w:snapToGrid w:val="0"/>
              <w:jc w:val="center"/>
              <w:rPr>
                <w:rFonts w:asciiTheme="minorEastAsia" w:eastAsia="ＭＳ 明朝"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vAlign w:val="center"/>
          </w:tcPr>
          <w:p w14:paraId="6015BCFF"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Ａ地域</w:t>
            </w:r>
          </w:p>
        </w:tc>
        <w:tc>
          <w:tcPr>
            <w:tcW w:w="1494" w:type="dxa"/>
            <w:tcBorders>
              <w:top w:val="single" w:sz="4" w:space="0" w:color="auto"/>
              <w:left w:val="single" w:sz="4" w:space="0" w:color="auto"/>
              <w:bottom w:val="single" w:sz="4" w:space="0" w:color="auto"/>
              <w:right w:val="single" w:sz="4" w:space="0" w:color="auto"/>
            </w:tcBorders>
            <w:vAlign w:val="center"/>
          </w:tcPr>
          <w:p w14:paraId="3D007BCC"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Ａ地域以外</w:t>
            </w:r>
          </w:p>
        </w:tc>
      </w:tr>
      <w:tr w:rsidR="00875312" w:rsidRPr="00F82A5D" w14:paraId="5AA6C361" w14:textId="77777777" w:rsidTr="008F546B">
        <w:trPr>
          <w:trHeight w:val="340"/>
          <w:jc w:val="center"/>
        </w:trPr>
        <w:tc>
          <w:tcPr>
            <w:tcW w:w="1838" w:type="dxa"/>
            <w:tcBorders>
              <w:top w:val="single" w:sz="4" w:space="0" w:color="auto"/>
              <w:bottom w:val="single" w:sz="4" w:space="0" w:color="auto"/>
              <w:right w:val="single" w:sz="4" w:space="0" w:color="auto"/>
            </w:tcBorders>
            <w:shd w:val="clear" w:color="auto" w:fill="auto"/>
            <w:vAlign w:val="center"/>
          </w:tcPr>
          <w:p w14:paraId="6F6220F5"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廃棄物焼却炉</w:t>
            </w:r>
          </w:p>
          <w:p w14:paraId="22974EBE"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（連続炉）</w:t>
            </w:r>
          </w:p>
        </w:tc>
        <w:tc>
          <w:tcPr>
            <w:tcW w:w="4005" w:type="dxa"/>
            <w:vMerge w:val="restart"/>
            <w:tcBorders>
              <w:top w:val="single" w:sz="4" w:space="0" w:color="auto"/>
              <w:left w:val="single" w:sz="4" w:space="0" w:color="auto"/>
              <w:right w:val="single" w:sz="4" w:space="0" w:color="auto"/>
            </w:tcBorders>
            <w:shd w:val="clear" w:color="auto" w:fill="auto"/>
            <w:vAlign w:val="center"/>
          </w:tcPr>
          <w:p w14:paraId="21B48CB1"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焼却能力（100</w:t>
            </w:r>
            <w:r w:rsidRPr="00F82A5D">
              <w:rPr>
                <w:rFonts w:asciiTheme="minorEastAsia" w:eastAsia="ＭＳ 明朝" w:hAnsiTheme="minorEastAsia"/>
                <w:sz w:val="20"/>
                <w:szCs w:val="20"/>
              </w:rPr>
              <w:t>kg</w:t>
            </w:r>
            <w:r w:rsidRPr="00F82A5D">
              <w:rPr>
                <w:rFonts w:asciiTheme="minorEastAsia" w:eastAsia="ＭＳ 明朝" w:hAnsiTheme="minorEastAsia" w:hint="eastAsia"/>
                <w:sz w:val="20"/>
                <w:szCs w:val="20"/>
              </w:rPr>
              <w:t>/ｈ以上200</w:t>
            </w:r>
            <w:r w:rsidRPr="00F82A5D">
              <w:rPr>
                <w:rFonts w:asciiTheme="minorEastAsia" w:eastAsia="ＭＳ 明朝" w:hAnsiTheme="minorEastAsia"/>
                <w:sz w:val="20"/>
                <w:szCs w:val="20"/>
              </w:rPr>
              <w:t>kg</w:t>
            </w:r>
            <w:r w:rsidRPr="00F82A5D">
              <w:rPr>
                <w:rFonts w:asciiTheme="minorEastAsia" w:eastAsia="ＭＳ 明朝" w:hAnsiTheme="minorEastAsia" w:hint="eastAsia"/>
                <w:sz w:val="20"/>
                <w:szCs w:val="20"/>
              </w:rPr>
              <w:t>/ｈ未満）</w:t>
            </w:r>
          </w:p>
          <w:p w14:paraId="26862896"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火格子面積（1ｍ</w:t>
            </w:r>
            <w:r w:rsidRPr="00F82A5D">
              <w:rPr>
                <w:rFonts w:asciiTheme="minorEastAsia" w:eastAsia="ＭＳ 明朝" w:hAnsiTheme="minorEastAsia" w:hint="eastAsia"/>
                <w:sz w:val="20"/>
                <w:szCs w:val="20"/>
                <w:vertAlign w:val="superscript"/>
              </w:rPr>
              <w:t>2</w:t>
            </w:r>
            <w:r w:rsidRPr="00F82A5D">
              <w:rPr>
                <w:rFonts w:asciiTheme="minorEastAsia" w:eastAsia="ＭＳ 明朝" w:hAnsiTheme="minorEastAsia" w:hint="eastAsia"/>
                <w:sz w:val="20"/>
                <w:szCs w:val="20"/>
              </w:rPr>
              <w:t>以上2ｍ</w:t>
            </w:r>
            <w:r w:rsidRPr="00F82A5D">
              <w:rPr>
                <w:rFonts w:asciiTheme="minorEastAsia" w:eastAsia="ＭＳ 明朝" w:hAnsiTheme="minorEastAsia" w:hint="eastAsia"/>
                <w:sz w:val="20"/>
                <w:szCs w:val="20"/>
                <w:vertAlign w:val="superscript"/>
              </w:rPr>
              <w:t>2</w:t>
            </w:r>
            <w:r w:rsidRPr="00F82A5D">
              <w:rPr>
                <w:rFonts w:asciiTheme="minorEastAsia" w:eastAsia="ＭＳ 明朝" w:hAnsiTheme="minorEastAsia" w:hint="eastAsia"/>
                <w:sz w:val="20"/>
                <w:szCs w:val="20"/>
              </w:rPr>
              <w:t>未満）</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03CFC482" w14:textId="77777777" w:rsidR="00875312" w:rsidRPr="00F82A5D" w:rsidRDefault="00875312" w:rsidP="00875312">
            <w:pPr>
              <w:snapToGrid w:val="0"/>
              <w:jc w:val="center"/>
              <w:rPr>
                <w:rFonts w:asciiTheme="minorEastAsia" w:eastAsia="ＭＳ 明朝" w:hAnsiTheme="minorEastAsia"/>
                <w:bCs/>
                <w:sz w:val="20"/>
                <w:szCs w:val="20"/>
              </w:rPr>
            </w:pPr>
            <w:r w:rsidRPr="00F82A5D">
              <w:rPr>
                <w:rFonts w:asciiTheme="minorEastAsia" w:eastAsia="ＭＳ 明朝" w:hAnsiTheme="minorEastAsia" w:hint="eastAsia"/>
                <w:bCs/>
                <w:sz w:val="20"/>
                <w:szCs w:val="20"/>
              </w:rPr>
              <w:t>0.15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54B263AD" w14:textId="77777777" w:rsidR="00875312" w:rsidRPr="00F82A5D" w:rsidRDefault="00875312" w:rsidP="00875312">
            <w:pPr>
              <w:snapToGrid w:val="0"/>
              <w:jc w:val="center"/>
              <w:rPr>
                <w:rFonts w:asciiTheme="minorEastAsia" w:eastAsia="ＭＳ 明朝" w:hAnsiTheme="minorEastAsia"/>
                <w:bCs/>
                <w:sz w:val="20"/>
                <w:szCs w:val="20"/>
              </w:rPr>
            </w:pPr>
            <w:r w:rsidRPr="00F82A5D">
              <w:rPr>
                <w:rFonts w:asciiTheme="minorEastAsia" w:eastAsia="ＭＳ 明朝" w:hAnsiTheme="minorEastAsia" w:hint="eastAsia"/>
                <w:bCs/>
                <w:sz w:val="20"/>
                <w:szCs w:val="20"/>
              </w:rPr>
              <w:t>0.50</w:t>
            </w:r>
          </w:p>
        </w:tc>
      </w:tr>
      <w:tr w:rsidR="00875312" w:rsidRPr="00F82A5D" w14:paraId="56D67A0B" w14:textId="77777777" w:rsidTr="008F546B">
        <w:trPr>
          <w:trHeight w:val="340"/>
          <w:jc w:val="center"/>
        </w:trPr>
        <w:tc>
          <w:tcPr>
            <w:tcW w:w="1838" w:type="dxa"/>
            <w:tcBorders>
              <w:top w:val="single" w:sz="4" w:space="0" w:color="auto"/>
              <w:bottom w:val="single" w:sz="4" w:space="0" w:color="auto"/>
              <w:right w:val="single" w:sz="4" w:space="0" w:color="auto"/>
            </w:tcBorders>
            <w:shd w:val="clear" w:color="auto" w:fill="auto"/>
            <w:vAlign w:val="center"/>
          </w:tcPr>
          <w:p w14:paraId="4AA250C8"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廃棄物焼却炉</w:t>
            </w:r>
          </w:p>
          <w:p w14:paraId="5001DBC0" w14:textId="77777777" w:rsidR="00875312" w:rsidRPr="00F82A5D" w:rsidRDefault="00875312" w:rsidP="00875312">
            <w:pPr>
              <w:snapToGrid w:val="0"/>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（連続炉以外）</w:t>
            </w:r>
          </w:p>
        </w:tc>
        <w:tc>
          <w:tcPr>
            <w:tcW w:w="4005" w:type="dxa"/>
            <w:vMerge/>
            <w:tcBorders>
              <w:left w:val="single" w:sz="4" w:space="0" w:color="auto"/>
              <w:bottom w:val="single" w:sz="4" w:space="0" w:color="auto"/>
              <w:right w:val="single" w:sz="4" w:space="0" w:color="auto"/>
            </w:tcBorders>
            <w:shd w:val="clear" w:color="auto" w:fill="auto"/>
            <w:vAlign w:val="center"/>
          </w:tcPr>
          <w:p w14:paraId="72583F72" w14:textId="77777777" w:rsidR="00875312" w:rsidRPr="00F82A5D" w:rsidRDefault="00875312" w:rsidP="00875312">
            <w:pPr>
              <w:snapToGrid w:val="0"/>
              <w:jc w:val="center"/>
              <w:rPr>
                <w:rFonts w:asciiTheme="minorEastAsia" w:eastAsia="ＭＳ 明朝" w:hAnsiTheme="minorEastAsia"/>
                <w:sz w:val="20"/>
                <w:szCs w:val="20"/>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3E86EB6E" w14:textId="77777777" w:rsidR="00875312" w:rsidRPr="00F82A5D" w:rsidRDefault="00875312" w:rsidP="00875312">
            <w:pPr>
              <w:snapToGrid w:val="0"/>
              <w:jc w:val="center"/>
              <w:rPr>
                <w:rFonts w:asciiTheme="minorEastAsia" w:eastAsia="ＭＳ 明朝" w:hAnsiTheme="minorEastAsia"/>
                <w:bCs/>
                <w:sz w:val="20"/>
                <w:szCs w:val="20"/>
              </w:rPr>
            </w:pPr>
            <w:r w:rsidRPr="00F82A5D">
              <w:rPr>
                <w:rFonts w:asciiTheme="minorEastAsia" w:eastAsia="ＭＳ 明朝" w:hAnsiTheme="minorEastAsia" w:hint="eastAsia"/>
                <w:bCs/>
                <w:sz w:val="20"/>
                <w:szCs w:val="20"/>
              </w:rPr>
              <w:t>0.25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5902ADE8" w14:textId="77777777" w:rsidR="00875312" w:rsidRPr="00F82A5D" w:rsidRDefault="00875312" w:rsidP="00875312">
            <w:pPr>
              <w:snapToGrid w:val="0"/>
              <w:jc w:val="center"/>
              <w:rPr>
                <w:rFonts w:asciiTheme="minorEastAsia" w:eastAsia="ＭＳ 明朝" w:hAnsiTheme="minorEastAsia"/>
                <w:bCs/>
                <w:sz w:val="20"/>
                <w:szCs w:val="20"/>
              </w:rPr>
            </w:pPr>
            <w:r w:rsidRPr="00F82A5D">
              <w:rPr>
                <w:rFonts w:asciiTheme="minorEastAsia" w:eastAsia="ＭＳ 明朝" w:hAnsiTheme="minorEastAsia" w:hint="eastAsia"/>
                <w:bCs/>
                <w:sz w:val="20"/>
                <w:szCs w:val="20"/>
              </w:rPr>
              <w:t>0.50</w:t>
            </w:r>
          </w:p>
        </w:tc>
      </w:tr>
    </w:tbl>
    <w:p w14:paraId="0079AA2B" w14:textId="66D7878B" w:rsidR="0027715B" w:rsidRPr="00F82A5D" w:rsidRDefault="0027715B" w:rsidP="0027715B">
      <w:pPr>
        <w:tabs>
          <w:tab w:val="left" w:pos="1980"/>
          <w:tab w:val="left" w:pos="4957"/>
          <w:tab w:val="left" w:pos="6374"/>
          <w:tab w:val="left" w:pos="7792"/>
        </w:tabs>
        <w:jc w:val="left"/>
        <w:rPr>
          <w:rFonts w:asciiTheme="minorEastAsia" w:hAnsiTheme="minorEastAsia"/>
          <w:sz w:val="20"/>
          <w:szCs w:val="20"/>
        </w:rPr>
      </w:pPr>
    </w:p>
    <w:p w14:paraId="455B8DC1" w14:textId="79B4EC5D" w:rsidR="00322EE6" w:rsidRPr="00F82A5D" w:rsidRDefault="00322EE6" w:rsidP="009B1C02">
      <w:pPr>
        <w:pStyle w:val="6"/>
      </w:pPr>
      <w:bookmarkStart w:id="87" w:name="_Toc105518634"/>
      <w:r w:rsidRPr="00F82A5D">
        <w:rPr>
          <w:rFonts w:hint="eastAsia"/>
        </w:rPr>
        <w:t>有害物質等の規制基準</w:t>
      </w:r>
      <w:bookmarkEnd w:id="87"/>
    </w:p>
    <w:p w14:paraId="738913DF" w14:textId="5628AE39" w:rsidR="008A1121" w:rsidRPr="00F82A5D" w:rsidRDefault="008A1121" w:rsidP="008A1121">
      <w:pPr>
        <w:tabs>
          <w:tab w:val="left" w:pos="1980"/>
          <w:tab w:val="left" w:pos="4957"/>
          <w:tab w:val="left" w:pos="6374"/>
          <w:tab w:val="left" w:pos="7792"/>
        </w:tabs>
        <w:ind w:leftChars="100" w:left="210" w:firstLineChars="100" w:firstLine="210"/>
        <w:jc w:val="left"/>
        <w:rPr>
          <w:szCs w:val="21"/>
        </w:rPr>
      </w:pPr>
      <w:r w:rsidRPr="00F82A5D">
        <w:rPr>
          <w:rFonts w:hint="eastAsia"/>
          <w:szCs w:val="21"/>
        </w:rPr>
        <w:t>廃棄物焼却炉における有害物質等の規制基準は、大阪府生活環境の保全等に関する条例の改正に従い最新の基準を遵守すること。</w:t>
      </w:r>
    </w:p>
    <w:p w14:paraId="4E38DEE7" w14:textId="77777777" w:rsidR="00322EE6" w:rsidRPr="00F82A5D" w:rsidRDefault="00322EE6" w:rsidP="00322EE6">
      <w:pPr>
        <w:tabs>
          <w:tab w:val="left" w:pos="1980"/>
          <w:tab w:val="left" w:pos="4957"/>
          <w:tab w:val="left" w:pos="6374"/>
          <w:tab w:val="left" w:pos="7792"/>
        </w:tabs>
        <w:jc w:val="left"/>
        <w:rPr>
          <w:rFonts w:asciiTheme="minorEastAsia" w:eastAsia="ＭＳ 明朝" w:hAnsiTheme="minorEastAsia"/>
          <w:sz w:val="20"/>
          <w:szCs w:val="20"/>
        </w:rPr>
      </w:pPr>
    </w:p>
    <w:p w14:paraId="5681DE08" w14:textId="77777777" w:rsidR="0027715B" w:rsidRPr="00F82A5D" w:rsidRDefault="0027715B">
      <w:pPr>
        <w:pStyle w:val="5"/>
      </w:pPr>
      <w:r w:rsidRPr="00F82A5D">
        <w:rPr>
          <w:rFonts w:hint="eastAsia"/>
        </w:rPr>
        <w:t>ダイオキシン類対策特別措置法</w:t>
      </w:r>
    </w:p>
    <w:p w14:paraId="4F2FAB67" w14:textId="02D58625" w:rsidR="0027715B" w:rsidRPr="00F82A5D" w:rsidRDefault="0027715B" w:rsidP="008F546B">
      <w:pPr>
        <w:pStyle w:val="6"/>
      </w:pPr>
      <w:r w:rsidRPr="00F82A5D">
        <w:rPr>
          <w:rFonts w:hint="eastAsia"/>
        </w:rPr>
        <w:t>排ガス中のダイオキシン類の排出基準値</w:t>
      </w:r>
    </w:p>
    <w:p w14:paraId="72CF7332" w14:textId="77777777" w:rsidR="0027715B" w:rsidRPr="00F82A5D" w:rsidRDefault="0027715B" w:rsidP="008F546B">
      <w:pPr>
        <w:ind w:leftChars="200" w:left="420" w:firstLineChars="100" w:firstLine="210"/>
        <w:rPr>
          <w:rFonts w:asciiTheme="minorEastAsia" w:hAnsiTheme="minorEastAsia"/>
          <w:szCs w:val="21"/>
        </w:rPr>
      </w:pPr>
      <w:r w:rsidRPr="00F82A5D">
        <w:rPr>
          <w:rFonts w:asciiTheme="minorEastAsia" w:hAnsiTheme="minorEastAsia" w:hint="eastAsia"/>
          <w:szCs w:val="21"/>
        </w:rPr>
        <w:t>排ガス中のダイオキシン類の排出基準は、下表のとおりである。</w:t>
      </w:r>
    </w:p>
    <w:p w14:paraId="1B832AC5" w14:textId="77777777" w:rsidR="0027715B" w:rsidRPr="00F82A5D" w:rsidRDefault="0027715B" w:rsidP="0027715B">
      <w:pPr>
        <w:ind w:leftChars="500" w:left="1050" w:firstLineChars="100" w:firstLine="210"/>
        <w:rPr>
          <w:rFonts w:asciiTheme="minorEastAsia" w:hAnsiTheme="minorEastAsia"/>
          <w:szCs w:val="21"/>
        </w:rPr>
      </w:pPr>
    </w:p>
    <w:p w14:paraId="120C86BC" w14:textId="64ECCA64" w:rsidR="0027715B" w:rsidRPr="00F82A5D" w:rsidRDefault="00F930EA" w:rsidP="009B1C02">
      <w:pPr>
        <w:pStyle w:val="a3"/>
        <w:keepNext/>
        <w:rPr>
          <w:rFonts w:asciiTheme="minorEastAsia" w:eastAsiaTheme="minorEastAsia" w:hAnsiTheme="minorEastAsia"/>
        </w:rPr>
      </w:pPr>
      <w:r w:rsidRPr="00F82A5D">
        <w:rPr>
          <w:rFonts w:hint="eastAsia"/>
        </w:rPr>
        <w:lastRenderedPageBreak/>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00726473">
        <w:t>9</w:t>
      </w:r>
      <w:r w:rsidR="0027715B" w:rsidRPr="00F82A5D">
        <w:rPr>
          <w:rFonts w:hint="eastAsia"/>
          <w:sz w:val="21"/>
        </w:rPr>
        <w:t xml:space="preserve">　排ガス中のダイオキシン類の基準</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557"/>
        <w:gridCol w:w="2268"/>
        <w:gridCol w:w="2268"/>
      </w:tblGrid>
      <w:tr w:rsidR="0027715B" w:rsidRPr="00F82A5D" w14:paraId="4810B798" w14:textId="77777777" w:rsidTr="008F546B">
        <w:trPr>
          <w:trHeight w:val="340"/>
          <w:jc w:val="center"/>
        </w:trPr>
        <w:tc>
          <w:tcPr>
            <w:tcW w:w="1838" w:type="dxa"/>
            <w:vMerge w:val="restart"/>
            <w:vAlign w:val="center"/>
          </w:tcPr>
          <w:p w14:paraId="0599927F"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施設名</w:t>
            </w:r>
          </w:p>
        </w:tc>
        <w:tc>
          <w:tcPr>
            <w:tcW w:w="2557" w:type="dxa"/>
            <w:vMerge w:val="restart"/>
            <w:vAlign w:val="center"/>
          </w:tcPr>
          <w:p w14:paraId="6F95CE7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焼却能力</w:t>
            </w:r>
          </w:p>
          <w:p w14:paraId="611E1A72"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（ｔ/ｈ）</w:t>
            </w:r>
          </w:p>
        </w:tc>
        <w:tc>
          <w:tcPr>
            <w:tcW w:w="4536" w:type="dxa"/>
            <w:gridSpan w:val="2"/>
            <w:vAlign w:val="center"/>
          </w:tcPr>
          <w:p w14:paraId="5AE96D3E" w14:textId="26F2E4EC"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排出基準値（</w:t>
            </w:r>
            <w:r w:rsidR="002211F1" w:rsidRPr="00F82A5D">
              <w:rPr>
                <w:rFonts w:asciiTheme="minorEastAsia" w:hAnsiTheme="minorEastAsia" w:hint="eastAsia"/>
                <w:sz w:val="20"/>
                <w:szCs w:val="20"/>
              </w:rPr>
              <w:t>n</w:t>
            </w:r>
            <w:r w:rsidRPr="00F82A5D">
              <w:rPr>
                <w:rFonts w:asciiTheme="minorEastAsia" w:hAnsiTheme="minorEastAsia" w:hint="eastAsia"/>
                <w:sz w:val="20"/>
                <w:szCs w:val="20"/>
              </w:rPr>
              <w:t>g</w:t>
            </w:r>
            <w:r w:rsidRPr="00F82A5D">
              <w:rPr>
                <w:rFonts w:asciiTheme="minorEastAsia" w:hAnsiTheme="minorEastAsia"/>
                <w:sz w:val="20"/>
                <w:szCs w:val="20"/>
              </w:rPr>
              <w:t>-</w:t>
            </w:r>
            <w:r w:rsidRPr="00F82A5D">
              <w:rPr>
                <w:rFonts w:asciiTheme="minorEastAsia" w:hAnsiTheme="minorEastAsia" w:hint="eastAsia"/>
                <w:sz w:val="20"/>
                <w:szCs w:val="20"/>
              </w:rPr>
              <w:t>TEQ</w:t>
            </w:r>
            <w:r w:rsidRPr="00F82A5D">
              <w:rPr>
                <w:rFonts w:asciiTheme="minorEastAsia" w:hAnsiTheme="minorEastAsia"/>
                <w:sz w:val="20"/>
                <w:szCs w:val="20"/>
              </w:rPr>
              <w:t>/</w:t>
            </w:r>
            <w:r w:rsidRPr="00F82A5D">
              <w:rPr>
                <w:rFonts w:asciiTheme="minorEastAsia" w:hAnsiTheme="minorEastAsia" w:hint="eastAsia"/>
                <w:sz w:val="20"/>
                <w:szCs w:val="20"/>
              </w:rPr>
              <w:t>Ｎｍ</w:t>
            </w:r>
            <w:r w:rsidRPr="00F82A5D">
              <w:rPr>
                <w:rFonts w:asciiTheme="minorEastAsia" w:hAnsiTheme="minorEastAsia" w:hint="eastAsia"/>
                <w:sz w:val="20"/>
                <w:szCs w:val="20"/>
                <w:vertAlign w:val="superscript"/>
              </w:rPr>
              <w:t>3</w:t>
            </w:r>
            <w:r w:rsidRPr="00F82A5D">
              <w:rPr>
                <w:rFonts w:asciiTheme="minorEastAsia" w:hAnsiTheme="minorEastAsia" w:hint="eastAsia"/>
                <w:sz w:val="20"/>
                <w:szCs w:val="20"/>
              </w:rPr>
              <w:t>）</w:t>
            </w:r>
          </w:p>
        </w:tc>
      </w:tr>
      <w:tr w:rsidR="0027715B" w:rsidRPr="00F82A5D" w14:paraId="6B5F704E" w14:textId="77777777" w:rsidTr="008F546B">
        <w:trPr>
          <w:trHeight w:val="340"/>
          <w:jc w:val="center"/>
        </w:trPr>
        <w:tc>
          <w:tcPr>
            <w:tcW w:w="1838" w:type="dxa"/>
            <w:vMerge/>
            <w:tcBorders>
              <w:bottom w:val="double" w:sz="4" w:space="0" w:color="auto"/>
            </w:tcBorders>
            <w:vAlign w:val="center"/>
          </w:tcPr>
          <w:p w14:paraId="4460146A" w14:textId="77777777" w:rsidR="0027715B" w:rsidRPr="00F82A5D" w:rsidRDefault="0027715B" w:rsidP="0027715B">
            <w:pPr>
              <w:snapToGrid w:val="0"/>
              <w:jc w:val="center"/>
              <w:rPr>
                <w:rFonts w:asciiTheme="minorEastAsia" w:hAnsiTheme="minorEastAsia"/>
                <w:sz w:val="20"/>
                <w:szCs w:val="20"/>
              </w:rPr>
            </w:pPr>
          </w:p>
        </w:tc>
        <w:tc>
          <w:tcPr>
            <w:tcW w:w="2557" w:type="dxa"/>
            <w:vMerge/>
            <w:tcBorders>
              <w:bottom w:val="double" w:sz="4" w:space="0" w:color="auto"/>
            </w:tcBorders>
            <w:vAlign w:val="center"/>
          </w:tcPr>
          <w:p w14:paraId="34FC0A50" w14:textId="77777777" w:rsidR="0027715B" w:rsidRPr="00F82A5D" w:rsidRDefault="0027715B" w:rsidP="0027715B">
            <w:pPr>
              <w:snapToGrid w:val="0"/>
              <w:jc w:val="center"/>
              <w:rPr>
                <w:rFonts w:asciiTheme="minorEastAsia" w:hAnsiTheme="minorEastAsia"/>
                <w:sz w:val="20"/>
                <w:szCs w:val="20"/>
              </w:rPr>
            </w:pPr>
          </w:p>
        </w:tc>
        <w:tc>
          <w:tcPr>
            <w:tcW w:w="2268" w:type="dxa"/>
            <w:tcBorders>
              <w:bottom w:val="double" w:sz="4" w:space="0" w:color="auto"/>
            </w:tcBorders>
            <w:vAlign w:val="center"/>
          </w:tcPr>
          <w:p w14:paraId="442476CE"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平成9年12月1日以前に設置</w:t>
            </w:r>
          </w:p>
        </w:tc>
        <w:tc>
          <w:tcPr>
            <w:tcW w:w="2268" w:type="dxa"/>
            <w:tcBorders>
              <w:bottom w:val="double" w:sz="4" w:space="0" w:color="auto"/>
            </w:tcBorders>
            <w:vAlign w:val="center"/>
          </w:tcPr>
          <w:p w14:paraId="45EE8B36"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平成9年12月2日以後に設置</w:t>
            </w:r>
          </w:p>
        </w:tc>
      </w:tr>
      <w:tr w:rsidR="0027715B" w:rsidRPr="00F82A5D" w14:paraId="0471C8A4" w14:textId="77777777" w:rsidTr="008F546B">
        <w:trPr>
          <w:trHeight w:val="340"/>
          <w:jc w:val="center"/>
        </w:trPr>
        <w:tc>
          <w:tcPr>
            <w:tcW w:w="1838" w:type="dxa"/>
            <w:vMerge w:val="restart"/>
            <w:tcBorders>
              <w:top w:val="double" w:sz="4" w:space="0" w:color="auto"/>
            </w:tcBorders>
            <w:shd w:val="clear" w:color="auto" w:fill="F2DBDB" w:themeFill="accent2" w:themeFillTint="33"/>
            <w:vAlign w:val="center"/>
          </w:tcPr>
          <w:p w14:paraId="47644A6F"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廃棄物焼却炉</w:t>
            </w:r>
          </w:p>
          <w:p w14:paraId="6D8865F4"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（焼却能力</w:t>
            </w:r>
          </w:p>
          <w:p w14:paraId="24BC357B"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50</w:t>
            </w:r>
            <w:r w:rsidRPr="00F82A5D">
              <w:rPr>
                <w:rFonts w:asciiTheme="minorEastAsia" w:hAnsiTheme="minorEastAsia"/>
                <w:sz w:val="20"/>
                <w:szCs w:val="20"/>
              </w:rPr>
              <w:t>kg</w:t>
            </w:r>
            <w:r w:rsidRPr="00F82A5D">
              <w:rPr>
                <w:rFonts w:asciiTheme="minorEastAsia" w:hAnsiTheme="minorEastAsia" w:hint="eastAsia"/>
                <w:sz w:val="20"/>
                <w:szCs w:val="20"/>
              </w:rPr>
              <w:t>/h以上）</w:t>
            </w:r>
          </w:p>
        </w:tc>
        <w:tc>
          <w:tcPr>
            <w:tcW w:w="2557" w:type="dxa"/>
            <w:tcBorders>
              <w:top w:val="double" w:sz="4" w:space="0" w:color="auto"/>
            </w:tcBorders>
            <w:vAlign w:val="center"/>
          </w:tcPr>
          <w:p w14:paraId="635C82A1"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4t</w:t>
            </w:r>
            <w:r w:rsidRPr="00F82A5D">
              <w:rPr>
                <w:rFonts w:asciiTheme="minorEastAsia" w:hAnsiTheme="minorEastAsia"/>
                <w:sz w:val="20"/>
                <w:szCs w:val="20"/>
              </w:rPr>
              <w:t>/h</w:t>
            </w:r>
            <w:r w:rsidRPr="00F82A5D">
              <w:rPr>
                <w:rFonts w:asciiTheme="minorEastAsia" w:hAnsiTheme="minorEastAsia" w:hint="eastAsia"/>
                <w:sz w:val="20"/>
                <w:szCs w:val="20"/>
              </w:rPr>
              <w:t>以上</w:t>
            </w:r>
          </w:p>
        </w:tc>
        <w:tc>
          <w:tcPr>
            <w:tcW w:w="2268" w:type="dxa"/>
            <w:tcBorders>
              <w:top w:val="double" w:sz="4" w:space="0" w:color="auto"/>
            </w:tcBorders>
            <w:vAlign w:val="center"/>
          </w:tcPr>
          <w:p w14:paraId="6F0C373F"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1</w:t>
            </w:r>
          </w:p>
        </w:tc>
        <w:tc>
          <w:tcPr>
            <w:tcW w:w="2268" w:type="dxa"/>
            <w:tcBorders>
              <w:top w:val="double" w:sz="4" w:space="0" w:color="auto"/>
              <w:bottom w:val="single" w:sz="24" w:space="0" w:color="FF0000"/>
            </w:tcBorders>
            <w:vAlign w:val="center"/>
          </w:tcPr>
          <w:p w14:paraId="42B06725"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0.1</w:t>
            </w:r>
          </w:p>
        </w:tc>
      </w:tr>
      <w:tr w:rsidR="0027715B" w:rsidRPr="00F82A5D" w14:paraId="0FDFFF35" w14:textId="77777777" w:rsidTr="008F546B">
        <w:trPr>
          <w:trHeight w:val="340"/>
          <w:jc w:val="center"/>
        </w:trPr>
        <w:tc>
          <w:tcPr>
            <w:tcW w:w="1838" w:type="dxa"/>
            <w:vMerge/>
            <w:shd w:val="clear" w:color="auto" w:fill="F2DBDB" w:themeFill="accent2" w:themeFillTint="33"/>
            <w:vAlign w:val="center"/>
          </w:tcPr>
          <w:p w14:paraId="1C2AF906" w14:textId="77777777" w:rsidR="0027715B" w:rsidRPr="00F82A5D" w:rsidRDefault="0027715B" w:rsidP="0027715B">
            <w:pPr>
              <w:snapToGrid w:val="0"/>
              <w:jc w:val="center"/>
              <w:rPr>
                <w:rFonts w:asciiTheme="minorEastAsia" w:hAnsiTheme="minorEastAsia"/>
                <w:sz w:val="20"/>
                <w:szCs w:val="20"/>
              </w:rPr>
            </w:pPr>
          </w:p>
        </w:tc>
        <w:tc>
          <w:tcPr>
            <w:tcW w:w="2557" w:type="dxa"/>
            <w:shd w:val="clear" w:color="auto" w:fill="F2DBDB" w:themeFill="accent2" w:themeFillTint="33"/>
            <w:vAlign w:val="center"/>
          </w:tcPr>
          <w:p w14:paraId="37A00C8F"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2t</w:t>
            </w:r>
            <w:r w:rsidRPr="00F82A5D">
              <w:rPr>
                <w:rFonts w:asciiTheme="minorEastAsia" w:hAnsiTheme="minorEastAsia"/>
                <w:sz w:val="20"/>
                <w:szCs w:val="20"/>
              </w:rPr>
              <w:t>/h</w:t>
            </w:r>
            <w:r w:rsidRPr="00F82A5D">
              <w:rPr>
                <w:rFonts w:asciiTheme="minorEastAsia" w:hAnsiTheme="minorEastAsia" w:hint="eastAsia"/>
                <w:sz w:val="20"/>
                <w:szCs w:val="20"/>
              </w:rPr>
              <w:t>以上4t</w:t>
            </w:r>
            <w:r w:rsidRPr="00F82A5D">
              <w:rPr>
                <w:rFonts w:asciiTheme="minorEastAsia" w:hAnsiTheme="minorEastAsia"/>
                <w:sz w:val="20"/>
                <w:szCs w:val="20"/>
              </w:rPr>
              <w:t>/h</w:t>
            </w:r>
            <w:r w:rsidRPr="00F82A5D">
              <w:rPr>
                <w:rFonts w:asciiTheme="minorEastAsia" w:hAnsiTheme="minorEastAsia" w:hint="eastAsia"/>
                <w:sz w:val="20"/>
                <w:szCs w:val="20"/>
              </w:rPr>
              <w:t>未満</w:t>
            </w:r>
          </w:p>
        </w:tc>
        <w:tc>
          <w:tcPr>
            <w:tcW w:w="2268" w:type="dxa"/>
            <w:tcBorders>
              <w:right w:val="single" w:sz="24" w:space="0" w:color="FF0000"/>
            </w:tcBorders>
            <w:shd w:val="clear" w:color="auto" w:fill="F2DBDB" w:themeFill="accent2" w:themeFillTint="33"/>
            <w:vAlign w:val="center"/>
          </w:tcPr>
          <w:p w14:paraId="120E985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w:t>
            </w:r>
          </w:p>
        </w:tc>
        <w:tc>
          <w:tcPr>
            <w:tcW w:w="2268"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54F681D7" w14:textId="77777777"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1</w:t>
            </w:r>
          </w:p>
        </w:tc>
      </w:tr>
      <w:tr w:rsidR="0027715B" w:rsidRPr="00F82A5D" w14:paraId="3C5099BE" w14:textId="77777777" w:rsidTr="008F546B">
        <w:trPr>
          <w:trHeight w:val="340"/>
          <w:jc w:val="center"/>
        </w:trPr>
        <w:tc>
          <w:tcPr>
            <w:tcW w:w="1838" w:type="dxa"/>
            <w:vMerge/>
            <w:shd w:val="clear" w:color="auto" w:fill="F2DBDB" w:themeFill="accent2" w:themeFillTint="33"/>
            <w:vAlign w:val="center"/>
          </w:tcPr>
          <w:p w14:paraId="1F4E4F86" w14:textId="77777777" w:rsidR="0027715B" w:rsidRPr="00F82A5D" w:rsidRDefault="0027715B" w:rsidP="0027715B">
            <w:pPr>
              <w:snapToGrid w:val="0"/>
              <w:jc w:val="center"/>
              <w:rPr>
                <w:rFonts w:asciiTheme="minorEastAsia" w:hAnsiTheme="minorEastAsia"/>
                <w:sz w:val="20"/>
                <w:szCs w:val="20"/>
              </w:rPr>
            </w:pPr>
          </w:p>
        </w:tc>
        <w:tc>
          <w:tcPr>
            <w:tcW w:w="2557" w:type="dxa"/>
            <w:vAlign w:val="center"/>
          </w:tcPr>
          <w:p w14:paraId="1A4D9528"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0.2t</w:t>
            </w:r>
            <w:r w:rsidRPr="00F82A5D">
              <w:rPr>
                <w:rFonts w:asciiTheme="minorEastAsia" w:hAnsiTheme="minorEastAsia"/>
                <w:sz w:val="20"/>
                <w:szCs w:val="20"/>
              </w:rPr>
              <w:t>/h</w:t>
            </w:r>
            <w:r w:rsidRPr="00F82A5D">
              <w:rPr>
                <w:rFonts w:asciiTheme="minorEastAsia" w:hAnsiTheme="minorEastAsia" w:hint="eastAsia"/>
                <w:sz w:val="20"/>
                <w:szCs w:val="20"/>
              </w:rPr>
              <w:t>以上2t</w:t>
            </w:r>
            <w:r w:rsidRPr="00F82A5D">
              <w:rPr>
                <w:rFonts w:asciiTheme="minorEastAsia" w:hAnsiTheme="minorEastAsia"/>
                <w:sz w:val="20"/>
                <w:szCs w:val="20"/>
              </w:rPr>
              <w:t>/h</w:t>
            </w:r>
            <w:r w:rsidRPr="00F82A5D">
              <w:rPr>
                <w:rFonts w:asciiTheme="minorEastAsia" w:hAnsiTheme="minorEastAsia" w:hint="eastAsia"/>
                <w:sz w:val="20"/>
                <w:szCs w:val="20"/>
              </w:rPr>
              <w:t>未満</w:t>
            </w:r>
          </w:p>
        </w:tc>
        <w:tc>
          <w:tcPr>
            <w:tcW w:w="2268" w:type="dxa"/>
            <w:vAlign w:val="center"/>
          </w:tcPr>
          <w:p w14:paraId="2D5FF25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10</w:t>
            </w:r>
          </w:p>
        </w:tc>
        <w:tc>
          <w:tcPr>
            <w:tcW w:w="2268" w:type="dxa"/>
            <w:tcBorders>
              <w:top w:val="single" w:sz="24" w:space="0" w:color="FF0000"/>
            </w:tcBorders>
            <w:vAlign w:val="center"/>
          </w:tcPr>
          <w:p w14:paraId="54E04F57"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w:t>
            </w:r>
          </w:p>
        </w:tc>
      </w:tr>
      <w:tr w:rsidR="0027715B" w:rsidRPr="00F82A5D" w14:paraId="75C8DE51" w14:textId="77777777" w:rsidTr="008F546B">
        <w:trPr>
          <w:trHeight w:val="340"/>
          <w:jc w:val="center"/>
        </w:trPr>
        <w:tc>
          <w:tcPr>
            <w:tcW w:w="1838" w:type="dxa"/>
            <w:vMerge/>
            <w:shd w:val="clear" w:color="auto" w:fill="F2DBDB" w:themeFill="accent2" w:themeFillTint="33"/>
            <w:vAlign w:val="center"/>
          </w:tcPr>
          <w:p w14:paraId="7B26DF64" w14:textId="77777777" w:rsidR="0027715B" w:rsidRPr="00F82A5D" w:rsidRDefault="0027715B" w:rsidP="0027715B">
            <w:pPr>
              <w:snapToGrid w:val="0"/>
              <w:jc w:val="center"/>
              <w:rPr>
                <w:rFonts w:asciiTheme="minorEastAsia" w:hAnsiTheme="minorEastAsia"/>
                <w:sz w:val="20"/>
                <w:szCs w:val="20"/>
              </w:rPr>
            </w:pPr>
          </w:p>
        </w:tc>
        <w:tc>
          <w:tcPr>
            <w:tcW w:w="2557" w:type="dxa"/>
            <w:vAlign w:val="center"/>
          </w:tcPr>
          <w:p w14:paraId="1D550993"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0.2t</w:t>
            </w:r>
            <w:r w:rsidRPr="00F82A5D">
              <w:rPr>
                <w:rFonts w:asciiTheme="minorEastAsia" w:hAnsiTheme="minorEastAsia"/>
                <w:sz w:val="20"/>
                <w:szCs w:val="20"/>
              </w:rPr>
              <w:t>/h</w:t>
            </w:r>
            <w:r w:rsidRPr="00F82A5D">
              <w:rPr>
                <w:rFonts w:asciiTheme="minorEastAsia" w:hAnsiTheme="minorEastAsia" w:hint="eastAsia"/>
                <w:sz w:val="20"/>
                <w:szCs w:val="20"/>
              </w:rPr>
              <w:t>未満</w:t>
            </w:r>
          </w:p>
        </w:tc>
        <w:tc>
          <w:tcPr>
            <w:tcW w:w="2268" w:type="dxa"/>
            <w:vAlign w:val="center"/>
          </w:tcPr>
          <w:p w14:paraId="625D04D2"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10</w:t>
            </w:r>
          </w:p>
        </w:tc>
        <w:tc>
          <w:tcPr>
            <w:tcW w:w="2268" w:type="dxa"/>
            <w:vAlign w:val="center"/>
          </w:tcPr>
          <w:p w14:paraId="258EE3E0"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w:t>
            </w:r>
          </w:p>
        </w:tc>
      </w:tr>
    </w:tbl>
    <w:p w14:paraId="3605B061" w14:textId="77777777" w:rsidR="0027715B" w:rsidRPr="00F82A5D" w:rsidRDefault="0027715B" w:rsidP="0027715B">
      <w:pPr>
        <w:rPr>
          <w:rFonts w:asciiTheme="minorEastAsia" w:hAnsiTheme="minorEastAsia"/>
        </w:rPr>
      </w:pPr>
    </w:p>
    <w:p w14:paraId="134C42E5" w14:textId="5EFFF107" w:rsidR="0027715B" w:rsidRPr="00F82A5D" w:rsidRDefault="0027715B" w:rsidP="0027715B">
      <w:pPr>
        <w:ind w:leftChars="300" w:left="630"/>
        <w:rPr>
          <w:rFonts w:ascii="ＭＳ ゴシック" w:eastAsia="ＭＳ ゴシック" w:hAnsi="ＭＳ ゴシック" w:cs="ＭＳ ゴシック"/>
        </w:rPr>
      </w:pPr>
      <w:r w:rsidRPr="00F82A5D">
        <w:rPr>
          <w:rFonts w:ascii="ＭＳ ゴシック" w:eastAsia="ＭＳ ゴシック" w:hAnsi="ＭＳ ゴシック" w:cs="ＭＳ ゴシック" w:hint="eastAsia"/>
        </w:rPr>
        <w:t>２）水質基準適用施設の排出基準値</w:t>
      </w:r>
    </w:p>
    <w:p w14:paraId="6FAF13DF" w14:textId="5CBCAAC9" w:rsidR="0027715B" w:rsidRPr="00F82A5D" w:rsidRDefault="0027715B" w:rsidP="0027715B">
      <w:pPr>
        <w:ind w:leftChars="500" w:left="1050" w:firstLineChars="100" w:firstLine="210"/>
        <w:rPr>
          <w:rFonts w:asciiTheme="minorEastAsia" w:hAnsiTheme="minorEastAsia"/>
          <w:szCs w:val="21"/>
        </w:rPr>
      </w:pPr>
      <w:r w:rsidRPr="00F82A5D">
        <w:rPr>
          <w:rFonts w:asciiTheme="minorEastAsia" w:hAnsiTheme="minorEastAsia" w:hint="eastAsia"/>
          <w:szCs w:val="21"/>
        </w:rPr>
        <w:t>水質基準適用施設のダイオキシン類の排出基準は、下表のとおりである。</w:t>
      </w:r>
    </w:p>
    <w:p w14:paraId="2A9A3332" w14:textId="4CF0CDE4" w:rsidR="0027715B" w:rsidRPr="00F82A5D" w:rsidRDefault="0027715B" w:rsidP="0027715B">
      <w:pPr>
        <w:ind w:leftChars="500" w:left="1050" w:firstLineChars="100" w:firstLine="210"/>
        <w:rPr>
          <w:rFonts w:asciiTheme="minorEastAsia" w:hAnsiTheme="minorEastAsia"/>
          <w:szCs w:val="21"/>
        </w:rPr>
      </w:pPr>
    </w:p>
    <w:p w14:paraId="78AACF44" w14:textId="5DC97B38" w:rsidR="0027715B" w:rsidRPr="00F82A5D" w:rsidRDefault="002211F1" w:rsidP="0027715B">
      <w:pPr>
        <w:pStyle w:val="a3"/>
        <w:ind w:left="710"/>
        <w:rPr>
          <w:rFonts w:asciiTheme="minorEastAsia" w:eastAsiaTheme="minorEastAsia" w:hAnsiTheme="minorEastAsia"/>
          <w:sz w:val="21"/>
        </w:rPr>
      </w:pPr>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00726473">
        <w:t>10</w:t>
      </w:r>
      <w:r w:rsidR="0027715B" w:rsidRPr="00F82A5D">
        <w:rPr>
          <w:rFonts w:hint="eastAsia"/>
          <w:sz w:val="21"/>
        </w:rPr>
        <w:t xml:space="preserve">　水質基準適用施設のダイオキシン類の基準</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105"/>
      </w:tblGrid>
      <w:tr w:rsidR="0027715B" w:rsidRPr="00F82A5D" w14:paraId="54F5940A" w14:textId="1DEEB4B7" w:rsidTr="0027715B">
        <w:trPr>
          <w:trHeight w:val="340"/>
          <w:jc w:val="center"/>
        </w:trPr>
        <w:tc>
          <w:tcPr>
            <w:tcW w:w="4395" w:type="dxa"/>
            <w:tcBorders>
              <w:bottom w:val="double" w:sz="4" w:space="0" w:color="auto"/>
            </w:tcBorders>
            <w:vAlign w:val="center"/>
          </w:tcPr>
          <w:p w14:paraId="4BDE5631" w14:textId="4A0AC5F7"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施設名</w:t>
            </w:r>
          </w:p>
        </w:tc>
        <w:tc>
          <w:tcPr>
            <w:tcW w:w="4105" w:type="dxa"/>
            <w:tcBorders>
              <w:bottom w:val="single" w:sz="24" w:space="0" w:color="FF0000"/>
            </w:tcBorders>
            <w:vAlign w:val="center"/>
          </w:tcPr>
          <w:p w14:paraId="2B9D849F" w14:textId="495A07EC" w:rsidR="0027715B" w:rsidRPr="00F82A5D" w:rsidRDefault="0027715B" w:rsidP="0027715B">
            <w:pPr>
              <w:jc w:val="center"/>
              <w:rPr>
                <w:rFonts w:asciiTheme="minorEastAsia" w:hAnsiTheme="minorEastAsia"/>
                <w:sz w:val="20"/>
                <w:szCs w:val="20"/>
              </w:rPr>
            </w:pPr>
            <w:r w:rsidRPr="00F82A5D">
              <w:rPr>
                <w:rFonts w:asciiTheme="minorEastAsia" w:hAnsiTheme="minorEastAsia" w:hint="eastAsia"/>
                <w:sz w:val="20"/>
                <w:szCs w:val="20"/>
              </w:rPr>
              <w:t>排出基準値（</w:t>
            </w:r>
            <w:proofErr w:type="spellStart"/>
            <w:r w:rsidRPr="00F82A5D">
              <w:rPr>
                <w:rFonts w:asciiTheme="minorEastAsia" w:hAnsiTheme="minorEastAsia" w:hint="eastAsia"/>
                <w:sz w:val="20"/>
                <w:szCs w:val="20"/>
              </w:rPr>
              <w:t>pg</w:t>
            </w:r>
            <w:proofErr w:type="spellEnd"/>
            <w:r w:rsidRPr="00F82A5D">
              <w:rPr>
                <w:rFonts w:asciiTheme="minorEastAsia" w:hAnsiTheme="minorEastAsia"/>
                <w:sz w:val="20"/>
                <w:szCs w:val="20"/>
              </w:rPr>
              <w:t>-</w:t>
            </w:r>
            <w:r w:rsidRPr="00F82A5D">
              <w:rPr>
                <w:rFonts w:asciiTheme="minorEastAsia" w:hAnsiTheme="minorEastAsia" w:hint="eastAsia"/>
                <w:sz w:val="20"/>
                <w:szCs w:val="20"/>
              </w:rPr>
              <w:t>TEQ</w:t>
            </w:r>
            <w:r w:rsidRPr="00F82A5D">
              <w:rPr>
                <w:rFonts w:asciiTheme="minorEastAsia" w:hAnsiTheme="minorEastAsia"/>
                <w:sz w:val="20"/>
                <w:szCs w:val="20"/>
              </w:rPr>
              <w:t>/</w:t>
            </w:r>
            <w:r w:rsidRPr="00F82A5D">
              <w:rPr>
                <w:rFonts w:asciiTheme="minorEastAsia" w:hAnsiTheme="minorEastAsia" w:hint="eastAsia"/>
                <w:sz w:val="20"/>
                <w:szCs w:val="20"/>
              </w:rPr>
              <w:t>Ｌ）</w:t>
            </w:r>
          </w:p>
        </w:tc>
      </w:tr>
      <w:tr w:rsidR="0027715B" w:rsidRPr="00F82A5D" w14:paraId="1169EDB7" w14:textId="1609D9E5" w:rsidTr="0027715B">
        <w:trPr>
          <w:trHeight w:val="714"/>
          <w:jc w:val="center"/>
        </w:trPr>
        <w:tc>
          <w:tcPr>
            <w:tcW w:w="4395" w:type="dxa"/>
            <w:tcBorders>
              <w:top w:val="double" w:sz="4" w:space="0" w:color="auto"/>
              <w:right w:val="single" w:sz="24" w:space="0" w:color="FF0000"/>
            </w:tcBorders>
            <w:shd w:val="clear" w:color="auto" w:fill="F2DBDB" w:themeFill="accent2" w:themeFillTint="33"/>
            <w:vAlign w:val="center"/>
          </w:tcPr>
          <w:p w14:paraId="7F1C4293" w14:textId="4681D7FA" w:rsidR="0027715B" w:rsidRPr="00F82A5D" w:rsidRDefault="00875312" w:rsidP="002A11C6">
            <w:pPr>
              <w:snapToGrid w:val="0"/>
              <w:jc w:val="center"/>
              <w:rPr>
                <w:rFonts w:asciiTheme="minorEastAsia" w:hAnsiTheme="minorEastAsia"/>
                <w:sz w:val="20"/>
                <w:szCs w:val="20"/>
              </w:rPr>
            </w:pPr>
            <w:r w:rsidRPr="00F82A5D">
              <w:rPr>
                <w:rFonts w:asciiTheme="minorEastAsia" w:hAnsiTheme="minorEastAsia" w:hint="eastAsia"/>
                <w:sz w:val="20"/>
                <w:szCs w:val="20"/>
              </w:rPr>
              <w:t>廃棄物焼却炉から発生するガスを処理する廃ガス洗浄施設または湿式集じん施設、及び当該廃棄物焼却炉において生ずる灰の貯留施設であって汚水又は廃液を排出するもの</w:t>
            </w:r>
          </w:p>
        </w:tc>
        <w:tc>
          <w:tcPr>
            <w:tcW w:w="4105" w:type="dxa"/>
            <w:tcBorders>
              <w:top w:val="single" w:sz="24" w:space="0" w:color="FF0000"/>
              <w:left w:val="single" w:sz="24" w:space="0" w:color="FF0000"/>
              <w:bottom w:val="single" w:sz="24" w:space="0" w:color="FF0000"/>
              <w:right w:val="single" w:sz="24" w:space="0" w:color="FF0000"/>
            </w:tcBorders>
            <w:shd w:val="clear" w:color="auto" w:fill="F2DBDB" w:themeFill="accent2" w:themeFillTint="33"/>
            <w:vAlign w:val="center"/>
          </w:tcPr>
          <w:p w14:paraId="7A32FEE7" w14:textId="4CE205EB"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10</w:t>
            </w:r>
          </w:p>
        </w:tc>
      </w:tr>
    </w:tbl>
    <w:p w14:paraId="20BC5E17" w14:textId="7C2FC158" w:rsidR="0027715B" w:rsidRPr="00F82A5D" w:rsidRDefault="0027715B" w:rsidP="0027715B">
      <w:r w:rsidRPr="00F82A5D">
        <w:rPr>
          <w:rFonts w:hint="eastAsia"/>
        </w:rPr>
        <w:t xml:space="preserve">　</w:t>
      </w:r>
    </w:p>
    <w:p w14:paraId="75726C0C" w14:textId="77777777" w:rsidR="0027715B" w:rsidRPr="00F82A5D" w:rsidRDefault="0027715B">
      <w:pPr>
        <w:pStyle w:val="5"/>
      </w:pPr>
      <w:r w:rsidRPr="00F82A5D">
        <w:rPr>
          <w:rFonts w:hint="eastAsia"/>
        </w:rPr>
        <w:t>騒音規制法</w:t>
      </w:r>
    </w:p>
    <w:p w14:paraId="41A80471" w14:textId="77777777" w:rsidR="0027715B" w:rsidRPr="00F82A5D" w:rsidRDefault="0027715B" w:rsidP="0027715B">
      <w:pPr>
        <w:ind w:leftChars="100" w:left="210" w:firstLineChars="100" w:firstLine="210"/>
        <w:rPr>
          <w:rFonts w:asciiTheme="minorEastAsia" w:hAnsiTheme="minorEastAsia" w:cs="Meiryo UI"/>
          <w:szCs w:val="21"/>
        </w:rPr>
      </w:pPr>
      <w:r w:rsidRPr="00F82A5D">
        <w:rPr>
          <w:rFonts w:asciiTheme="minorEastAsia" w:hAnsiTheme="minorEastAsia" w:cs="Meiryo UI" w:hint="eastAsia"/>
          <w:szCs w:val="21"/>
        </w:rPr>
        <w:t>工場または事業場において騒音を発生させる者は、その敷地境界線上で規制基準を守らなければならない。（騒音規制法第</w:t>
      </w:r>
      <w:r w:rsidRPr="00F82A5D">
        <w:rPr>
          <w:rFonts w:cs="Meiryo UI"/>
          <w:szCs w:val="21"/>
        </w:rPr>
        <w:t>5</w:t>
      </w:r>
      <w:r w:rsidRPr="00F82A5D">
        <w:rPr>
          <w:rFonts w:asciiTheme="minorEastAsia" w:hAnsiTheme="minorEastAsia" w:cs="Meiryo UI" w:hint="eastAsia"/>
          <w:szCs w:val="21"/>
        </w:rPr>
        <w:t>条、大阪府生活環境の保全等に関する条例第</w:t>
      </w:r>
      <w:r w:rsidRPr="00F82A5D">
        <w:rPr>
          <w:rFonts w:cs="Meiryo UI"/>
          <w:szCs w:val="21"/>
        </w:rPr>
        <w:t>85</w:t>
      </w:r>
      <w:r w:rsidRPr="00F82A5D">
        <w:rPr>
          <w:rFonts w:asciiTheme="minorEastAsia" w:hAnsiTheme="minorEastAsia" w:cs="Meiryo UI" w:hint="eastAsia"/>
          <w:szCs w:val="21"/>
        </w:rPr>
        <w:t>条）</w:t>
      </w:r>
    </w:p>
    <w:p w14:paraId="65BF3518" w14:textId="77777777" w:rsidR="0027715B" w:rsidRPr="00F82A5D" w:rsidRDefault="0027715B" w:rsidP="0027715B">
      <w:pPr>
        <w:ind w:leftChars="100" w:left="210" w:firstLineChars="100" w:firstLine="210"/>
        <w:rPr>
          <w:rFonts w:asciiTheme="minorEastAsia" w:hAnsiTheme="minorEastAsia" w:cs="Meiryo UI"/>
          <w:szCs w:val="21"/>
        </w:rPr>
      </w:pPr>
      <w:r w:rsidRPr="00F82A5D">
        <w:rPr>
          <w:rFonts w:asciiTheme="minorEastAsia" w:hAnsiTheme="minorEastAsia" w:cs="Meiryo UI" w:hint="eastAsia"/>
          <w:szCs w:val="21"/>
        </w:rPr>
        <w:t>藤井寺市では全域が規制対象で、規制基準は下表のとおりである。大井水みらいセンターは、藤井寺市西大井に位置しており、規制地域における区域の区分は準工業地域である。</w:t>
      </w:r>
    </w:p>
    <w:p w14:paraId="7364D5F2" w14:textId="77777777" w:rsidR="0027715B" w:rsidRPr="00F82A5D" w:rsidRDefault="0027715B" w:rsidP="0027715B">
      <w:pPr>
        <w:ind w:leftChars="100" w:left="210" w:firstLineChars="100" w:firstLine="210"/>
        <w:rPr>
          <w:rFonts w:asciiTheme="minorEastAsia" w:hAnsiTheme="minorEastAsia" w:cs="Meiryo UI"/>
          <w:szCs w:val="21"/>
        </w:rPr>
      </w:pPr>
    </w:p>
    <w:p w14:paraId="4366F70A" w14:textId="43055E78" w:rsidR="0027715B" w:rsidRPr="00F82A5D" w:rsidRDefault="00F930EA" w:rsidP="008F546B">
      <w:pPr>
        <w:pStyle w:val="a3"/>
        <w:keepNext/>
        <w:rPr>
          <w:rFonts w:asciiTheme="minorEastAsia" w:eastAsiaTheme="minorEastAsia" w:hAnsiTheme="minorEastAsia"/>
          <w:sz w:val="21"/>
        </w:rPr>
      </w:pPr>
      <w:r w:rsidRPr="00F82A5D">
        <w:rPr>
          <w:rFonts w:hint="eastAsia"/>
        </w:rPr>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00726473">
        <w:t>11</w:t>
      </w:r>
      <w:r w:rsidR="0027715B" w:rsidRPr="00F82A5D">
        <w:rPr>
          <w:rFonts w:hint="eastAsia"/>
          <w:sz w:val="21"/>
        </w:rPr>
        <w:t xml:space="preserve">　騒音による規制基準</w:t>
      </w:r>
      <w:r w:rsidR="0027715B" w:rsidRPr="00F82A5D">
        <w:rPr>
          <w:rFonts w:asciiTheme="minorEastAsia" w:hAnsiTheme="minorEastAsia" w:hint="eastAsia"/>
          <w:sz w:val="20"/>
          <w:szCs w:val="20"/>
        </w:rPr>
        <w:t>（単位：デシベル）</w:t>
      </w:r>
    </w:p>
    <w:tbl>
      <w:tblPr>
        <w:tblW w:w="9075" w:type="dxa"/>
        <w:jc w:val="center"/>
        <w:tblLayout w:type="fixed"/>
        <w:tblLook w:val="04A0" w:firstRow="1" w:lastRow="0" w:firstColumn="1" w:lastColumn="0" w:noHBand="0" w:noVBand="1"/>
      </w:tblPr>
      <w:tblGrid>
        <w:gridCol w:w="988"/>
        <w:gridCol w:w="5103"/>
        <w:gridCol w:w="994"/>
        <w:gridCol w:w="995"/>
        <w:gridCol w:w="995"/>
      </w:tblGrid>
      <w:tr w:rsidR="0027715B" w:rsidRPr="00F82A5D" w14:paraId="27A261A0" w14:textId="77777777" w:rsidTr="008F546B">
        <w:trPr>
          <w:trHeight w:val="340"/>
          <w:jc w:val="center"/>
        </w:trPr>
        <w:tc>
          <w:tcPr>
            <w:tcW w:w="6091"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14:paraId="60202268" w14:textId="77777777" w:rsidR="0027715B" w:rsidRPr="00F82A5D" w:rsidRDefault="0027715B" w:rsidP="0027715B">
            <w:pPr>
              <w:snapToGrid w:val="0"/>
              <w:ind w:firstLineChars="2400" w:firstLine="4800"/>
              <w:rPr>
                <w:rFonts w:asciiTheme="minorEastAsia" w:hAnsiTheme="minorEastAsia"/>
                <w:sz w:val="20"/>
                <w:szCs w:val="20"/>
              </w:rPr>
            </w:pPr>
            <w:r w:rsidRPr="00F82A5D">
              <w:rPr>
                <w:rFonts w:asciiTheme="minorEastAsia" w:hAnsiTheme="minorEastAsia" w:hint="eastAsia"/>
                <w:sz w:val="20"/>
                <w:szCs w:val="20"/>
              </w:rPr>
              <w:t>時間の区分</w:t>
            </w:r>
          </w:p>
          <w:p w14:paraId="4BD4DF93"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規制地域における区域の区分</w:t>
            </w:r>
          </w:p>
        </w:tc>
        <w:tc>
          <w:tcPr>
            <w:tcW w:w="994" w:type="dxa"/>
            <w:tcBorders>
              <w:top w:val="single" w:sz="4" w:space="0" w:color="auto"/>
              <w:left w:val="single" w:sz="4" w:space="0" w:color="auto"/>
              <w:bottom w:val="double" w:sz="4" w:space="0" w:color="auto"/>
              <w:right w:val="single" w:sz="4" w:space="0" w:color="auto"/>
            </w:tcBorders>
            <w:vAlign w:val="center"/>
          </w:tcPr>
          <w:p w14:paraId="4091E48B"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朝・夕</w:t>
            </w:r>
          </w:p>
        </w:tc>
        <w:tc>
          <w:tcPr>
            <w:tcW w:w="995" w:type="dxa"/>
            <w:tcBorders>
              <w:top w:val="single" w:sz="4" w:space="0" w:color="auto"/>
              <w:left w:val="single" w:sz="4" w:space="0" w:color="auto"/>
              <w:bottom w:val="double" w:sz="4" w:space="0" w:color="auto"/>
              <w:right w:val="single" w:sz="4" w:space="0" w:color="auto"/>
            </w:tcBorders>
            <w:vAlign w:val="center"/>
          </w:tcPr>
          <w:p w14:paraId="37F96FAE"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昼間</w:t>
            </w:r>
          </w:p>
        </w:tc>
        <w:tc>
          <w:tcPr>
            <w:tcW w:w="995" w:type="dxa"/>
            <w:tcBorders>
              <w:top w:val="single" w:sz="4" w:space="0" w:color="auto"/>
              <w:left w:val="single" w:sz="4" w:space="0" w:color="auto"/>
              <w:bottom w:val="double" w:sz="4" w:space="0" w:color="auto"/>
              <w:right w:val="single" w:sz="4" w:space="0" w:color="auto"/>
            </w:tcBorders>
            <w:vAlign w:val="center"/>
          </w:tcPr>
          <w:p w14:paraId="773E2F1D"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夜間</w:t>
            </w:r>
          </w:p>
        </w:tc>
      </w:tr>
      <w:tr w:rsidR="0027715B" w:rsidRPr="00F82A5D" w14:paraId="47BE264A" w14:textId="77777777" w:rsidTr="008F546B">
        <w:trPr>
          <w:trHeight w:val="340"/>
          <w:jc w:val="center"/>
        </w:trPr>
        <w:tc>
          <w:tcPr>
            <w:tcW w:w="988" w:type="dxa"/>
            <w:tcBorders>
              <w:top w:val="double" w:sz="4" w:space="0" w:color="auto"/>
              <w:left w:val="single" w:sz="4" w:space="0" w:color="auto"/>
              <w:bottom w:val="single" w:sz="4" w:space="0" w:color="auto"/>
              <w:right w:val="single" w:sz="4" w:space="0" w:color="auto"/>
            </w:tcBorders>
            <w:vAlign w:val="center"/>
          </w:tcPr>
          <w:p w14:paraId="1B87F4CB"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第一種</w:t>
            </w:r>
          </w:p>
        </w:tc>
        <w:tc>
          <w:tcPr>
            <w:tcW w:w="5103" w:type="dxa"/>
            <w:tcBorders>
              <w:top w:val="double" w:sz="4" w:space="0" w:color="auto"/>
              <w:left w:val="single" w:sz="4" w:space="0" w:color="auto"/>
              <w:bottom w:val="single" w:sz="4" w:space="0" w:color="auto"/>
              <w:right w:val="single" w:sz="4" w:space="0" w:color="auto"/>
            </w:tcBorders>
            <w:vAlign w:val="center"/>
          </w:tcPr>
          <w:p w14:paraId="49C6D607"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第1・2種低層住居専用地域、</w:t>
            </w:r>
          </w:p>
          <w:p w14:paraId="6C0DB2EA"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田園住居地域</w:t>
            </w:r>
          </w:p>
        </w:tc>
        <w:tc>
          <w:tcPr>
            <w:tcW w:w="994" w:type="dxa"/>
            <w:tcBorders>
              <w:top w:val="double" w:sz="4" w:space="0" w:color="auto"/>
              <w:left w:val="single" w:sz="4" w:space="0" w:color="auto"/>
              <w:bottom w:val="single" w:sz="4" w:space="0" w:color="auto"/>
              <w:right w:val="single" w:sz="4" w:space="0" w:color="auto"/>
            </w:tcBorders>
            <w:vAlign w:val="center"/>
          </w:tcPr>
          <w:p w14:paraId="6495BC2F"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45</w:t>
            </w:r>
          </w:p>
        </w:tc>
        <w:tc>
          <w:tcPr>
            <w:tcW w:w="995" w:type="dxa"/>
            <w:tcBorders>
              <w:top w:val="double" w:sz="4" w:space="0" w:color="auto"/>
              <w:left w:val="single" w:sz="4" w:space="0" w:color="auto"/>
              <w:bottom w:val="single" w:sz="4" w:space="0" w:color="auto"/>
              <w:right w:val="single" w:sz="4" w:space="0" w:color="auto"/>
            </w:tcBorders>
            <w:vAlign w:val="center"/>
          </w:tcPr>
          <w:p w14:paraId="5F61369B"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50</w:t>
            </w:r>
          </w:p>
        </w:tc>
        <w:tc>
          <w:tcPr>
            <w:tcW w:w="995" w:type="dxa"/>
            <w:tcBorders>
              <w:top w:val="double" w:sz="4" w:space="0" w:color="auto"/>
              <w:left w:val="single" w:sz="4" w:space="0" w:color="auto"/>
              <w:bottom w:val="single" w:sz="4" w:space="0" w:color="auto"/>
              <w:right w:val="single" w:sz="4" w:space="0" w:color="auto"/>
            </w:tcBorders>
            <w:vAlign w:val="center"/>
          </w:tcPr>
          <w:p w14:paraId="2F78C8D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40</w:t>
            </w:r>
          </w:p>
        </w:tc>
      </w:tr>
      <w:tr w:rsidR="0027715B" w:rsidRPr="00F82A5D" w14:paraId="311CE56E" w14:textId="77777777" w:rsidTr="008F546B">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tcPr>
          <w:p w14:paraId="64CFCF94"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第二種</w:t>
            </w:r>
          </w:p>
        </w:tc>
        <w:tc>
          <w:tcPr>
            <w:tcW w:w="5103" w:type="dxa"/>
            <w:tcBorders>
              <w:top w:val="single" w:sz="4" w:space="0" w:color="auto"/>
              <w:left w:val="single" w:sz="4" w:space="0" w:color="auto"/>
              <w:bottom w:val="single" w:sz="4" w:space="0" w:color="auto"/>
              <w:right w:val="single" w:sz="4" w:space="0" w:color="auto"/>
            </w:tcBorders>
            <w:vAlign w:val="center"/>
          </w:tcPr>
          <w:p w14:paraId="135B53C9"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第1・2種中層住居専用地域、</w:t>
            </w:r>
          </w:p>
          <w:p w14:paraId="31A9F287"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第1・2種住居地域、準住居地域、</w:t>
            </w:r>
          </w:p>
          <w:p w14:paraId="5FC9FAD6"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用途地域の指定のない地域</w:t>
            </w:r>
          </w:p>
        </w:tc>
        <w:tc>
          <w:tcPr>
            <w:tcW w:w="994" w:type="dxa"/>
            <w:tcBorders>
              <w:top w:val="single" w:sz="4" w:space="0" w:color="auto"/>
              <w:left w:val="single" w:sz="4" w:space="0" w:color="auto"/>
              <w:bottom w:val="single" w:sz="24" w:space="0" w:color="FF0000"/>
              <w:right w:val="single" w:sz="4" w:space="0" w:color="auto"/>
            </w:tcBorders>
            <w:vAlign w:val="center"/>
          </w:tcPr>
          <w:p w14:paraId="62A8BCC1"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50</w:t>
            </w:r>
          </w:p>
        </w:tc>
        <w:tc>
          <w:tcPr>
            <w:tcW w:w="995" w:type="dxa"/>
            <w:tcBorders>
              <w:top w:val="single" w:sz="4" w:space="0" w:color="auto"/>
              <w:left w:val="single" w:sz="4" w:space="0" w:color="auto"/>
              <w:bottom w:val="single" w:sz="24" w:space="0" w:color="FF0000"/>
              <w:right w:val="single" w:sz="4" w:space="0" w:color="auto"/>
            </w:tcBorders>
            <w:vAlign w:val="center"/>
          </w:tcPr>
          <w:p w14:paraId="7E5E3038"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55</w:t>
            </w:r>
          </w:p>
        </w:tc>
        <w:tc>
          <w:tcPr>
            <w:tcW w:w="995" w:type="dxa"/>
            <w:tcBorders>
              <w:top w:val="single" w:sz="4" w:space="0" w:color="auto"/>
              <w:left w:val="single" w:sz="4" w:space="0" w:color="auto"/>
              <w:bottom w:val="single" w:sz="24" w:space="0" w:color="FF0000"/>
              <w:right w:val="single" w:sz="4" w:space="0" w:color="auto"/>
            </w:tcBorders>
            <w:vAlign w:val="center"/>
          </w:tcPr>
          <w:p w14:paraId="7E6CDB10"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45</w:t>
            </w:r>
          </w:p>
        </w:tc>
      </w:tr>
      <w:tr w:rsidR="0027715B" w:rsidRPr="00F82A5D" w14:paraId="7544D9E2" w14:textId="77777777" w:rsidTr="008F546B">
        <w:trPr>
          <w:trHeight w:val="340"/>
          <w:jc w:val="center"/>
        </w:trPr>
        <w:tc>
          <w:tcPr>
            <w:tcW w:w="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C9A871A"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第三種</w:t>
            </w:r>
          </w:p>
        </w:tc>
        <w:tc>
          <w:tcPr>
            <w:tcW w:w="5103" w:type="dxa"/>
            <w:tcBorders>
              <w:top w:val="single" w:sz="4" w:space="0" w:color="auto"/>
              <w:left w:val="single" w:sz="4" w:space="0" w:color="auto"/>
              <w:bottom w:val="single" w:sz="4" w:space="0" w:color="auto"/>
              <w:right w:val="single" w:sz="24" w:space="0" w:color="FF0000"/>
            </w:tcBorders>
            <w:shd w:val="clear" w:color="auto" w:fill="F2DBDB" w:themeFill="accent2" w:themeFillTint="33"/>
            <w:vAlign w:val="center"/>
          </w:tcPr>
          <w:p w14:paraId="0F3DB7A1"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近隣商業地域、商業地域、</w:t>
            </w:r>
          </w:p>
          <w:p w14:paraId="4DBA6465"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準工業地域</w:t>
            </w:r>
          </w:p>
        </w:tc>
        <w:tc>
          <w:tcPr>
            <w:tcW w:w="994" w:type="dxa"/>
            <w:tcBorders>
              <w:top w:val="single" w:sz="24" w:space="0" w:color="FF0000"/>
              <w:left w:val="single" w:sz="24" w:space="0" w:color="FF0000"/>
              <w:bottom w:val="single" w:sz="24" w:space="0" w:color="FF0000"/>
              <w:right w:val="single" w:sz="4" w:space="0" w:color="auto"/>
            </w:tcBorders>
            <w:shd w:val="clear" w:color="auto" w:fill="F2DBDB" w:themeFill="accent2" w:themeFillTint="33"/>
            <w:vAlign w:val="center"/>
          </w:tcPr>
          <w:p w14:paraId="02AA466B" w14:textId="77777777"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60</w:t>
            </w:r>
          </w:p>
        </w:tc>
        <w:tc>
          <w:tcPr>
            <w:tcW w:w="995" w:type="dxa"/>
            <w:tcBorders>
              <w:top w:val="single" w:sz="24" w:space="0" w:color="FF0000"/>
              <w:left w:val="single" w:sz="4" w:space="0" w:color="auto"/>
              <w:bottom w:val="single" w:sz="24" w:space="0" w:color="FF0000"/>
              <w:right w:val="single" w:sz="4" w:space="0" w:color="auto"/>
            </w:tcBorders>
            <w:shd w:val="clear" w:color="auto" w:fill="F2DBDB" w:themeFill="accent2" w:themeFillTint="33"/>
            <w:vAlign w:val="center"/>
          </w:tcPr>
          <w:p w14:paraId="595C3489" w14:textId="77777777"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65</w:t>
            </w:r>
          </w:p>
        </w:tc>
        <w:tc>
          <w:tcPr>
            <w:tcW w:w="995" w:type="dxa"/>
            <w:tcBorders>
              <w:top w:val="single" w:sz="24" w:space="0" w:color="FF0000"/>
              <w:left w:val="single" w:sz="4" w:space="0" w:color="auto"/>
              <w:bottom w:val="single" w:sz="24" w:space="0" w:color="FF0000"/>
              <w:right w:val="single" w:sz="24" w:space="0" w:color="FF0000"/>
            </w:tcBorders>
            <w:shd w:val="clear" w:color="auto" w:fill="F2DBDB" w:themeFill="accent2" w:themeFillTint="33"/>
            <w:vAlign w:val="center"/>
          </w:tcPr>
          <w:p w14:paraId="4158586B" w14:textId="77777777"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55</w:t>
            </w:r>
          </w:p>
        </w:tc>
      </w:tr>
    </w:tbl>
    <w:p w14:paraId="6D67AB36" w14:textId="77777777" w:rsidR="0027715B" w:rsidRPr="00F82A5D" w:rsidRDefault="0027715B" w:rsidP="0027715B">
      <w:pPr>
        <w:rPr>
          <w:rFonts w:asciiTheme="minorEastAsia" w:hAnsiTheme="minorEastAsia"/>
          <w:sz w:val="18"/>
          <w:szCs w:val="18"/>
        </w:rPr>
      </w:pPr>
      <w:r w:rsidRPr="00F82A5D">
        <w:rPr>
          <w:rFonts w:asciiTheme="minorEastAsia" w:hAnsiTheme="minorEastAsia" w:hint="eastAsia"/>
          <w:sz w:val="18"/>
          <w:szCs w:val="18"/>
        </w:rPr>
        <w:t>※朝：午前6時～午前8時、昼間：午前8時～午後6時、</w:t>
      </w:r>
    </w:p>
    <w:p w14:paraId="3D20170D" w14:textId="77777777" w:rsidR="0027715B" w:rsidRPr="00F82A5D" w:rsidRDefault="0027715B" w:rsidP="0027715B">
      <w:pPr>
        <w:snapToGrid w:val="0"/>
        <w:ind w:firstLineChars="100" w:firstLine="180"/>
        <w:rPr>
          <w:rFonts w:asciiTheme="minorEastAsia" w:hAnsiTheme="minorEastAsia"/>
          <w:sz w:val="18"/>
          <w:szCs w:val="18"/>
        </w:rPr>
      </w:pPr>
      <w:r w:rsidRPr="00F82A5D">
        <w:rPr>
          <w:rFonts w:asciiTheme="minorEastAsia" w:hAnsiTheme="minorEastAsia" w:hint="eastAsia"/>
          <w:sz w:val="18"/>
          <w:szCs w:val="18"/>
        </w:rPr>
        <w:t>夕：午後6時～午後9時、夜間：午後9時～翌日午前6時の間を示す。</w:t>
      </w:r>
    </w:p>
    <w:p w14:paraId="13211EE0" w14:textId="77777777" w:rsidR="0027715B" w:rsidRPr="00F82A5D" w:rsidRDefault="0027715B" w:rsidP="0027715B">
      <w:pPr>
        <w:rPr>
          <w:rFonts w:asciiTheme="minorEastAsia" w:hAnsiTheme="minorEastAsia"/>
        </w:rPr>
      </w:pPr>
    </w:p>
    <w:p w14:paraId="3199F19F" w14:textId="77777777" w:rsidR="0027715B" w:rsidRPr="00F82A5D" w:rsidRDefault="0027715B">
      <w:pPr>
        <w:pStyle w:val="5"/>
      </w:pPr>
      <w:r w:rsidRPr="00F82A5D">
        <w:rPr>
          <w:rFonts w:hint="eastAsia"/>
        </w:rPr>
        <w:t>振動規制法</w:t>
      </w:r>
    </w:p>
    <w:p w14:paraId="79D729F7" w14:textId="77777777" w:rsidR="0027715B" w:rsidRPr="00F82A5D" w:rsidRDefault="0027715B" w:rsidP="0027715B">
      <w:pPr>
        <w:ind w:leftChars="100" w:left="210" w:firstLineChars="100" w:firstLine="210"/>
        <w:rPr>
          <w:rFonts w:asciiTheme="minorEastAsia" w:hAnsiTheme="minorEastAsia" w:cs="Meiryo UI"/>
          <w:szCs w:val="21"/>
        </w:rPr>
      </w:pPr>
      <w:r w:rsidRPr="00F82A5D">
        <w:rPr>
          <w:rFonts w:asciiTheme="minorEastAsia" w:hAnsiTheme="minorEastAsia" w:cs="Meiryo UI" w:hint="eastAsia"/>
          <w:szCs w:val="21"/>
        </w:rPr>
        <w:t>工場または事業場において振動を発生させる者は、その敷地境界線上で規制基準を守らなければならない。（振動規制法第</w:t>
      </w:r>
      <w:r w:rsidRPr="00F82A5D">
        <w:rPr>
          <w:rFonts w:cs="Meiryo UI"/>
          <w:szCs w:val="21"/>
        </w:rPr>
        <w:t>5</w:t>
      </w:r>
      <w:r w:rsidRPr="00F82A5D">
        <w:rPr>
          <w:rFonts w:asciiTheme="minorEastAsia" w:hAnsiTheme="minorEastAsia" w:cs="Meiryo UI" w:hint="eastAsia"/>
          <w:szCs w:val="21"/>
        </w:rPr>
        <w:t>条、大阪府生活環境の保全等に関する条例第</w:t>
      </w:r>
      <w:r w:rsidRPr="00F82A5D">
        <w:rPr>
          <w:rFonts w:cs="Meiryo UI"/>
          <w:szCs w:val="21"/>
        </w:rPr>
        <w:t>85</w:t>
      </w:r>
      <w:r w:rsidRPr="00F82A5D">
        <w:rPr>
          <w:rFonts w:asciiTheme="minorEastAsia" w:hAnsiTheme="minorEastAsia" w:cs="Meiryo UI" w:hint="eastAsia"/>
          <w:szCs w:val="21"/>
        </w:rPr>
        <w:t>条）</w:t>
      </w:r>
    </w:p>
    <w:p w14:paraId="4E71D454" w14:textId="77777777" w:rsidR="0027715B" w:rsidRPr="00F82A5D" w:rsidRDefault="0027715B" w:rsidP="0027715B">
      <w:pPr>
        <w:ind w:leftChars="100" w:left="210" w:firstLineChars="100" w:firstLine="210"/>
        <w:rPr>
          <w:rFonts w:asciiTheme="minorEastAsia" w:hAnsiTheme="minorEastAsia" w:cs="Meiryo UI"/>
          <w:szCs w:val="21"/>
        </w:rPr>
      </w:pPr>
      <w:r w:rsidRPr="00F82A5D">
        <w:rPr>
          <w:rFonts w:asciiTheme="minorEastAsia" w:hAnsiTheme="minorEastAsia" w:cs="Meiryo UI" w:hint="eastAsia"/>
          <w:szCs w:val="21"/>
        </w:rPr>
        <w:t>藤井寺市では全域が規制対象で、規制基準は下表のとおりである。</w:t>
      </w:r>
    </w:p>
    <w:p w14:paraId="026458A9" w14:textId="3E8BFA04" w:rsidR="0027715B" w:rsidRPr="00F82A5D" w:rsidRDefault="00F930EA" w:rsidP="008F546B">
      <w:pPr>
        <w:pStyle w:val="a3"/>
        <w:keepNext/>
        <w:rPr>
          <w:rFonts w:asciiTheme="minorEastAsia" w:eastAsiaTheme="minorEastAsia" w:hAnsiTheme="minorEastAsia"/>
          <w:sz w:val="21"/>
        </w:rPr>
      </w:pPr>
      <w:r w:rsidRPr="00F82A5D">
        <w:rPr>
          <w:rFonts w:hint="eastAsia"/>
        </w:rPr>
        <w:lastRenderedPageBreak/>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00726473">
        <w:t>12</w:t>
      </w:r>
      <w:r w:rsidR="0027715B" w:rsidRPr="00F82A5D">
        <w:rPr>
          <w:rFonts w:hint="eastAsia"/>
          <w:sz w:val="21"/>
        </w:rPr>
        <w:t xml:space="preserve">　振動による規制基準</w:t>
      </w:r>
      <w:r w:rsidR="0027715B" w:rsidRPr="00F82A5D">
        <w:rPr>
          <w:rFonts w:asciiTheme="minorEastAsia" w:hAnsiTheme="minorEastAsia" w:hint="eastAsia"/>
          <w:sz w:val="20"/>
          <w:szCs w:val="20"/>
        </w:rPr>
        <w:t>（単位：デシベル）</w:t>
      </w:r>
    </w:p>
    <w:tbl>
      <w:tblPr>
        <w:tblW w:w="9084" w:type="dxa"/>
        <w:jc w:val="center"/>
        <w:tblLayout w:type="fixed"/>
        <w:tblLook w:val="04A0" w:firstRow="1" w:lastRow="0" w:firstColumn="1" w:lastColumn="0" w:noHBand="0" w:noVBand="1"/>
      </w:tblPr>
      <w:tblGrid>
        <w:gridCol w:w="988"/>
        <w:gridCol w:w="6378"/>
        <w:gridCol w:w="859"/>
        <w:gridCol w:w="859"/>
      </w:tblGrid>
      <w:tr w:rsidR="0027715B" w:rsidRPr="00F82A5D" w14:paraId="6FC19293" w14:textId="77777777" w:rsidTr="00DC5A5E">
        <w:trPr>
          <w:trHeight w:val="344"/>
          <w:jc w:val="center"/>
        </w:trPr>
        <w:tc>
          <w:tcPr>
            <w:tcW w:w="7366" w:type="dxa"/>
            <w:gridSpan w:val="2"/>
            <w:tcBorders>
              <w:top w:val="single" w:sz="4" w:space="0" w:color="auto"/>
              <w:left w:val="single" w:sz="4" w:space="0" w:color="auto"/>
              <w:bottom w:val="double" w:sz="4" w:space="0" w:color="auto"/>
              <w:right w:val="single" w:sz="4" w:space="0" w:color="auto"/>
              <w:tl2br w:val="single" w:sz="4" w:space="0" w:color="auto"/>
            </w:tcBorders>
            <w:vAlign w:val="center"/>
          </w:tcPr>
          <w:p w14:paraId="5EAA0816" w14:textId="77777777" w:rsidR="0027715B" w:rsidRPr="00F82A5D" w:rsidRDefault="0027715B" w:rsidP="0027715B">
            <w:pPr>
              <w:snapToGrid w:val="0"/>
              <w:ind w:firstLineChars="3000" w:firstLine="6000"/>
              <w:rPr>
                <w:rFonts w:asciiTheme="minorEastAsia" w:hAnsiTheme="minorEastAsia"/>
                <w:sz w:val="20"/>
                <w:szCs w:val="20"/>
              </w:rPr>
            </w:pPr>
            <w:r w:rsidRPr="00F82A5D">
              <w:rPr>
                <w:rFonts w:asciiTheme="minorEastAsia" w:hAnsiTheme="minorEastAsia" w:hint="eastAsia"/>
                <w:sz w:val="20"/>
                <w:szCs w:val="20"/>
              </w:rPr>
              <w:t>時間の区分</w:t>
            </w:r>
          </w:p>
          <w:p w14:paraId="3C0512C8"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規制地域における区域の区分</w:t>
            </w:r>
          </w:p>
        </w:tc>
        <w:tc>
          <w:tcPr>
            <w:tcW w:w="859" w:type="dxa"/>
            <w:tcBorders>
              <w:top w:val="single" w:sz="4" w:space="0" w:color="auto"/>
              <w:left w:val="single" w:sz="4" w:space="0" w:color="auto"/>
              <w:bottom w:val="double" w:sz="4" w:space="0" w:color="auto"/>
              <w:right w:val="single" w:sz="4" w:space="0" w:color="auto"/>
            </w:tcBorders>
            <w:vAlign w:val="center"/>
          </w:tcPr>
          <w:p w14:paraId="29AE4485"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昼間</w:t>
            </w:r>
          </w:p>
        </w:tc>
        <w:tc>
          <w:tcPr>
            <w:tcW w:w="859" w:type="dxa"/>
            <w:tcBorders>
              <w:top w:val="single" w:sz="4" w:space="0" w:color="auto"/>
              <w:left w:val="single" w:sz="4" w:space="0" w:color="auto"/>
              <w:bottom w:val="double" w:sz="4" w:space="0" w:color="auto"/>
              <w:right w:val="single" w:sz="4" w:space="0" w:color="auto"/>
            </w:tcBorders>
            <w:vAlign w:val="center"/>
          </w:tcPr>
          <w:p w14:paraId="1D876F32"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夜間</w:t>
            </w:r>
          </w:p>
        </w:tc>
      </w:tr>
      <w:tr w:rsidR="0027715B" w:rsidRPr="00F82A5D" w14:paraId="62C325EC" w14:textId="77777777" w:rsidTr="002A11C6">
        <w:trPr>
          <w:trHeight w:val="454"/>
          <w:jc w:val="center"/>
        </w:trPr>
        <w:tc>
          <w:tcPr>
            <w:tcW w:w="988" w:type="dxa"/>
            <w:tcBorders>
              <w:top w:val="double" w:sz="4" w:space="0" w:color="auto"/>
              <w:left w:val="single" w:sz="4" w:space="0" w:color="auto"/>
              <w:bottom w:val="single" w:sz="4" w:space="0" w:color="auto"/>
              <w:right w:val="single" w:sz="4" w:space="0" w:color="auto"/>
            </w:tcBorders>
            <w:vAlign w:val="center"/>
          </w:tcPr>
          <w:p w14:paraId="70210131"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第一種</w:t>
            </w:r>
          </w:p>
        </w:tc>
        <w:tc>
          <w:tcPr>
            <w:tcW w:w="6378" w:type="dxa"/>
            <w:tcBorders>
              <w:top w:val="double" w:sz="4" w:space="0" w:color="auto"/>
              <w:left w:val="single" w:sz="4" w:space="0" w:color="auto"/>
              <w:bottom w:val="single" w:sz="4" w:space="0" w:color="auto"/>
              <w:right w:val="single" w:sz="4" w:space="0" w:color="auto"/>
            </w:tcBorders>
            <w:vAlign w:val="center"/>
          </w:tcPr>
          <w:p w14:paraId="3D37B54E"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第1・2種低層住居専用地域、第1・2種中層住居専用地域、</w:t>
            </w:r>
          </w:p>
          <w:p w14:paraId="1D333898"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第1・2種住居地域、準住居地域、田園住居地域、</w:t>
            </w:r>
          </w:p>
          <w:p w14:paraId="510EEF17"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用途地域の指定のない地域</w:t>
            </w:r>
          </w:p>
        </w:tc>
        <w:tc>
          <w:tcPr>
            <w:tcW w:w="859" w:type="dxa"/>
            <w:tcBorders>
              <w:top w:val="double" w:sz="4" w:space="0" w:color="auto"/>
              <w:left w:val="single" w:sz="4" w:space="0" w:color="auto"/>
              <w:bottom w:val="single" w:sz="24" w:space="0" w:color="FF0000"/>
              <w:right w:val="single" w:sz="4" w:space="0" w:color="auto"/>
            </w:tcBorders>
            <w:vAlign w:val="center"/>
          </w:tcPr>
          <w:p w14:paraId="44F73752"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60</w:t>
            </w:r>
          </w:p>
        </w:tc>
        <w:tc>
          <w:tcPr>
            <w:tcW w:w="859" w:type="dxa"/>
            <w:tcBorders>
              <w:top w:val="double" w:sz="4" w:space="0" w:color="auto"/>
              <w:left w:val="single" w:sz="4" w:space="0" w:color="auto"/>
              <w:bottom w:val="single" w:sz="24" w:space="0" w:color="FF0000"/>
              <w:right w:val="single" w:sz="4" w:space="0" w:color="auto"/>
            </w:tcBorders>
            <w:vAlign w:val="center"/>
          </w:tcPr>
          <w:p w14:paraId="5B122931"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55</w:t>
            </w:r>
          </w:p>
        </w:tc>
      </w:tr>
      <w:tr w:rsidR="0027715B" w:rsidRPr="00F82A5D" w14:paraId="37D415A3" w14:textId="77777777" w:rsidTr="002A11C6">
        <w:trPr>
          <w:trHeight w:val="454"/>
          <w:jc w:val="center"/>
        </w:trPr>
        <w:tc>
          <w:tcPr>
            <w:tcW w:w="98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92C8DD" w14:textId="77777777" w:rsidR="0027715B" w:rsidRPr="00F82A5D" w:rsidRDefault="0027715B" w:rsidP="0027715B">
            <w:pPr>
              <w:snapToGrid w:val="0"/>
              <w:jc w:val="center"/>
              <w:rPr>
                <w:rFonts w:asciiTheme="minorEastAsia" w:hAnsiTheme="minorEastAsia"/>
                <w:sz w:val="20"/>
                <w:szCs w:val="20"/>
              </w:rPr>
            </w:pPr>
            <w:r w:rsidRPr="00F82A5D">
              <w:rPr>
                <w:rFonts w:asciiTheme="minorEastAsia" w:hAnsiTheme="minorEastAsia" w:hint="eastAsia"/>
                <w:sz w:val="20"/>
                <w:szCs w:val="20"/>
              </w:rPr>
              <w:t>第二種</w:t>
            </w:r>
          </w:p>
        </w:tc>
        <w:tc>
          <w:tcPr>
            <w:tcW w:w="6378" w:type="dxa"/>
            <w:tcBorders>
              <w:top w:val="single" w:sz="4" w:space="0" w:color="auto"/>
              <w:left w:val="single" w:sz="4" w:space="0" w:color="auto"/>
              <w:bottom w:val="single" w:sz="4" w:space="0" w:color="auto"/>
              <w:right w:val="single" w:sz="24" w:space="0" w:color="FF0000"/>
            </w:tcBorders>
            <w:shd w:val="clear" w:color="auto" w:fill="F2DBDB" w:themeFill="accent2" w:themeFillTint="33"/>
            <w:vAlign w:val="center"/>
          </w:tcPr>
          <w:p w14:paraId="6130C955" w14:textId="77777777" w:rsidR="0027715B" w:rsidRPr="00F82A5D" w:rsidRDefault="0027715B" w:rsidP="0027715B">
            <w:pPr>
              <w:snapToGrid w:val="0"/>
              <w:rPr>
                <w:rFonts w:asciiTheme="minorEastAsia" w:hAnsiTheme="minorEastAsia"/>
                <w:sz w:val="20"/>
                <w:szCs w:val="20"/>
              </w:rPr>
            </w:pPr>
            <w:r w:rsidRPr="00F82A5D">
              <w:rPr>
                <w:rFonts w:asciiTheme="minorEastAsia" w:hAnsiTheme="minorEastAsia" w:hint="eastAsia"/>
                <w:sz w:val="20"/>
                <w:szCs w:val="20"/>
              </w:rPr>
              <w:t>近隣商業地域、商業地域、準工業地域</w:t>
            </w:r>
          </w:p>
        </w:tc>
        <w:tc>
          <w:tcPr>
            <w:tcW w:w="859" w:type="dxa"/>
            <w:tcBorders>
              <w:top w:val="single" w:sz="24" w:space="0" w:color="FF0000"/>
              <w:left w:val="single" w:sz="24" w:space="0" w:color="FF0000"/>
              <w:bottom w:val="single" w:sz="24" w:space="0" w:color="FF0000"/>
              <w:right w:val="single" w:sz="4" w:space="0" w:color="auto"/>
            </w:tcBorders>
            <w:shd w:val="clear" w:color="auto" w:fill="F2DBDB" w:themeFill="accent2" w:themeFillTint="33"/>
            <w:vAlign w:val="center"/>
          </w:tcPr>
          <w:p w14:paraId="27A8B63F" w14:textId="77777777"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65</w:t>
            </w:r>
          </w:p>
        </w:tc>
        <w:tc>
          <w:tcPr>
            <w:tcW w:w="859" w:type="dxa"/>
            <w:tcBorders>
              <w:top w:val="single" w:sz="24" w:space="0" w:color="FF0000"/>
              <w:left w:val="single" w:sz="4" w:space="0" w:color="auto"/>
              <w:bottom w:val="single" w:sz="24" w:space="0" w:color="FF0000"/>
              <w:right w:val="single" w:sz="24" w:space="0" w:color="FF0000"/>
            </w:tcBorders>
            <w:shd w:val="clear" w:color="auto" w:fill="F2DBDB" w:themeFill="accent2" w:themeFillTint="33"/>
            <w:vAlign w:val="center"/>
          </w:tcPr>
          <w:p w14:paraId="0E6445BD" w14:textId="77777777" w:rsidR="0027715B" w:rsidRPr="00F82A5D" w:rsidRDefault="0027715B" w:rsidP="0027715B">
            <w:pPr>
              <w:snapToGrid w:val="0"/>
              <w:jc w:val="center"/>
              <w:rPr>
                <w:rFonts w:asciiTheme="minorEastAsia" w:hAnsiTheme="minorEastAsia"/>
                <w:b/>
                <w:sz w:val="20"/>
                <w:szCs w:val="20"/>
                <w:u w:val="double"/>
              </w:rPr>
            </w:pPr>
            <w:r w:rsidRPr="00F82A5D">
              <w:rPr>
                <w:rFonts w:asciiTheme="minorEastAsia" w:hAnsiTheme="minorEastAsia" w:hint="eastAsia"/>
                <w:b/>
                <w:sz w:val="20"/>
                <w:szCs w:val="20"/>
                <w:u w:val="double"/>
              </w:rPr>
              <w:t>60</w:t>
            </w:r>
          </w:p>
        </w:tc>
      </w:tr>
    </w:tbl>
    <w:p w14:paraId="5E4EEDF9" w14:textId="5DBDF263" w:rsidR="0027715B" w:rsidRPr="00F82A5D" w:rsidRDefault="0027715B" w:rsidP="0027715B">
      <w:pPr>
        <w:rPr>
          <w:rFonts w:asciiTheme="minorEastAsia" w:hAnsiTheme="minorEastAsia"/>
          <w:sz w:val="18"/>
          <w:szCs w:val="18"/>
        </w:rPr>
      </w:pPr>
      <w:r w:rsidRPr="00F82A5D">
        <w:rPr>
          <w:rFonts w:asciiTheme="minorEastAsia" w:hAnsiTheme="minorEastAsia" w:hint="eastAsia"/>
          <w:sz w:val="18"/>
          <w:szCs w:val="18"/>
        </w:rPr>
        <w:t>※昼間：午前6時～午後9時、夜間：午後9時～翌日午前6時の間を示す。</w:t>
      </w:r>
    </w:p>
    <w:p w14:paraId="150C488B" w14:textId="3D96E2A6" w:rsidR="0027715B" w:rsidRPr="00F82A5D" w:rsidRDefault="0027715B" w:rsidP="0027715B">
      <w:pPr>
        <w:widowControl/>
        <w:jc w:val="left"/>
        <w:rPr>
          <w:rFonts w:asciiTheme="minorEastAsia" w:hAnsiTheme="minorEastAsia"/>
        </w:rPr>
      </w:pPr>
      <w:r w:rsidRPr="00F82A5D">
        <w:rPr>
          <w:rFonts w:asciiTheme="minorEastAsia" w:hAnsiTheme="minorEastAsia" w:hint="eastAsia"/>
        </w:rPr>
        <w:t xml:space="preserve">　</w:t>
      </w:r>
    </w:p>
    <w:p w14:paraId="1347C33B" w14:textId="77777777" w:rsidR="0027715B" w:rsidRPr="00F82A5D" w:rsidRDefault="0027715B">
      <w:pPr>
        <w:pStyle w:val="5"/>
      </w:pPr>
      <w:r w:rsidRPr="00F82A5D">
        <w:rPr>
          <w:rFonts w:hint="eastAsia"/>
        </w:rPr>
        <w:t>悪臭防止法</w:t>
      </w:r>
    </w:p>
    <w:p w14:paraId="431973E4" w14:textId="6A56DC53" w:rsidR="0027715B" w:rsidRPr="00F82A5D" w:rsidRDefault="0027715B" w:rsidP="0027715B">
      <w:pPr>
        <w:ind w:leftChars="100" w:left="210" w:firstLineChars="100" w:firstLine="210"/>
        <w:rPr>
          <w:rFonts w:asciiTheme="minorEastAsia" w:hAnsiTheme="minorEastAsia" w:cs="Meiryo UI"/>
          <w:szCs w:val="21"/>
        </w:rPr>
      </w:pPr>
      <w:r w:rsidRPr="00F82A5D">
        <w:rPr>
          <w:rFonts w:asciiTheme="minorEastAsia" w:hAnsiTheme="minorEastAsia" w:cs="Meiryo UI" w:hint="eastAsia"/>
          <w:szCs w:val="21"/>
        </w:rPr>
        <w:t>大阪府全域が悪臭防止法の規制地域に指定されており、藤井寺市での規制手法は特定悪臭物質による規制となっている。</w:t>
      </w:r>
      <w:r w:rsidR="00F930EA" w:rsidRPr="00F82A5D">
        <w:rPr>
          <w:rFonts w:asciiTheme="minorEastAsia" w:hAnsiTheme="minorEastAsia" w:cs="Meiryo UI" w:hint="eastAsia"/>
          <w:szCs w:val="21"/>
        </w:rPr>
        <w:t>下表</w:t>
      </w:r>
      <w:r w:rsidRPr="00F82A5D">
        <w:rPr>
          <w:rFonts w:asciiTheme="minorEastAsia" w:hAnsiTheme="minorEastAsia" w:cs="Meiryo UI" w:hint="eastAsia"/>
          <w:szCs w:val="21"/>
        </w:rPr>
        <w:t>に規制基準を示す。</w:t>
      </w:r>
    </w:p>
    <w:p w14:paraId="427FDA47" w14:textId="77777777" w:rsidR="0027715B" w:rsidRPr="00F82A5D" w:rsidRDefault="0027715B" w:rsidP="0027715B">
      <w:pPr>
        <w:ind w:leftChars="200" w:left="420" w:firstLineChars="100" w:firstLine="210"/>
        <w:rPr>
          <w:rFonts w:asciiTheme="minorEastAsia" w:hAnsiTheme="minorEastAsia" w:cs="Meiryo UI"/>
          <w:szCs w:val="21"/>
        </w:rPr>
      </w:pPr>
    </w:p>
    <w:p w14:paraId="3DE5B793" w14:textId="682718AC" w:rsidR="0027715B" w:rsidRPr="00F82A5D" w:rsidRDefault="00F930EA" w:rsidP="009B1C02">
      <w:pPr>
        <w:pStyle w:val="a3"/>
        <w:keepNext/>
        <w:rPr>
          <w:rFonts w:asciiTheme="minorEastAsia" w:eastAsiaTheme="minorEastAsia" w:hAnsiTheme="minorEastAsia"/>
          <w:sz w:val="21"/>
        </w:rPr>
      </w:pPr>
      <w:r w:rsidRPr="00F82A5D">
        <w:rPr>
          <w:rFonts w:hint="eastAsia"/>
        </w:rPr>
        <w:t xml:space="preserve">表 </w:t>
      </w:r>
      <w:r w:rsidRPr="00F82A5D">
        <w:fldChar w:fldCharType="begin"/>
      </w:r>
      <w:r w:rsidRPr="00F82A5D">
        <w:instrText xml:space="preserve"> STYLEREF 1 \s </w:instrText>
      </w:r>
      <w:r w:rsidRPr="00F82A5D">
        <w:fldChar w:fldCharType="separate"/>
      </w:r>
      <w:r w:rsidR="00B448B2">
        <w:rPr>
          <w:noProof/>
        </w:rPr>
        <w:t>II</w:t>
      </w:r>
      <w:r w:rsidRPr="00F82A5D">
        <w:fldChar w:fldCharType="end"/>
      </w:r>
      <w:r w:rsidRPr="00F82A5D">
        <w:noBreakHyphen/>
      </w:r>
      <w:r w:rsidR="00726473">
        <w:t>13</w:t>
      </w:r>
      <w:r w:rsidR="0027715B" w:rsidRPr="00F82A5D">
        <w:rPr>
          <w:rFonts w:hint="eastAsia"/>
          <w:sz w:val="21"/>
        </w:rPr>
        <w:t xml:space="preserve">　特定悪臭物質の濃度規制</w:t>
      </w:r>
    </w:p>
    <w:tbl>
      <w:tblPr>
        <w:tblStyle w:val="af2"/>
        <w:tblW w:w="8926" w:type="dxa"/>
        <w:jc w:val="center"/>
        <w:tblLayout w:type="fixed"/>
        <w:tblLook w:val="04A0" w:firstRow="1" w:lastRow="0" w:firstColumn="1" w:lastColumn="0" w:noHBand="0" w:noVBand="1"/>
      </w:tblPr>
      <w:tblGrid>
        <w:gridCol w:w="640"/>
        <w:gridCol w:w="2860"/>
        <w:gridCol w:w="4008"/>
        <w:gridCol w:w="1418"/>
      </w:tblGrid>
      <w:tr w:rsidR="00F9408A" w:rsidRPr="00F82A5D" w14:paraId="26782D8C" w14:textId="77777777" w:rsidTr="00DC5A5E">
        <w:trPr>
          <w:trHeight w:val="20"/>
          <w:jc w:val="center"/>
        </w:trPr>
        <w:tc>
          <w:tcPr>
            <w:tcW w:w="640" w:type="dxa"/>
            <w:vAlign w:val="center"/>
            <w:hideMark/>
          </w:tcPr>
          <w:p w14:paraId="30C05DD1"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番号</w:t>
            </w:r>
          </w:p>
        </w:tc>
        <w:tc>
          <w:tcPr>
            <w:tcW w:w="2860" w:type="dxa"/>
            <w:vAlign w:val="center"/>
            <w:hideMark/>
          </w:tcPr>
          <w:p w14:paraId="5EDBE57A"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物質名</w:t>
            </w:r>
          </w:p>
        </w:tc>
        <w:tc>
          <w:tcPr>
            <w:tcW w:w="4008" w:type="dxa"/>
            <w:vAlign w:val="center"/>
            <w:hideMark/>
          </w:tcPr>
          <w:p w14:paraId="465C0D12" w14:textId="2668E483"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敷地境界の規制基準濃度（単位</w:t>
            </w:r>
            <w:r w:rsidRPr="00F82A5D">
              <w:rPr>
                <w:rFonts w:asciiTheme="minorEastAsia" w:hAnsiTheme="minorEastAsia"/>
                <w:sz w:val="20"/>
                <w:szCs w:val="20"/>
              </w:rPr>
              <w:t xml:space="preserve"> ppm）</w:t>
            </w:r>
          </w:p>
        </w:tc>
        <w:tc>
          <w:tcPr>
            <w:tcW w:w="1418" w:type="dxa"/>
            <w:vAlign w:val="center"/>
            <w:hideMark/>
          </w:tcPr>
          <w:p w14:paraId="546E3A10"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気体排出口</w:t>
            </w:r>
          </w:p>
        </w:tc>
      </w:tr>
      <w:tr w:rsidR="00F9408A" w:rsidRPr="00F82A5D" w14:paraId="7F221CD8" w14:textId="77777777" w:rsidTr="00DC5A5E">
        <w:trPr>
          <w:trHeight w:val="20"/>
          <w:jc w:val="center"/>
        </w:trPr>
        <w:tc>
          <w:tcPr>
            <w:tcW w:w="640" w:type="dxa"/>
            <w:hideMark/>
          </w:tcPr>
          <w:p w14:paraId="6B780FE0"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w:t>
            </w:r>
          </w:p>
        </w:tc>
        <w:tc>
          <w:tcPr>
            <w:tcW w:w="2860" w:type="dxa"/>
            <w:hideMark/>
          </w:tcPr>
          <w:p w14:paraId="7805F12B"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アンモニア</w:t>
            </w:r>
          </w:p>
        </w:tc>
        <w:tc>
          <w:tcPr>
            <w:tcW w:w="4008" w:type="dxa"/>
            <w:hideMark/>
          </w:tcPr>
          <w:p w14:paraId="1701F4F0" w14:textId="23ED9F4C"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 xml:space="preserve">1 </w:t>
            </w:r>
          </w:p>
        </w:tc>
        <w:tc>
          <w:tcPr>
            <w:tcW w:w="1418" w:type="dxa"/>
            <w:hideMark/>
          </w:tcPr>
          <w:p w14:paraId="411E4778"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40BD80BF" w14:textId="77777777" w:rsidTr="00DC5A5E">
        <w:trPr>
          <w:trHeight w:val="20"/>
          <w:jc w:val="center"/>
        </w:trPr>
        <w:tc>
          <w:tcPr>
            <w:tcW w:w="640" w:type="dxa"/>
            <w:hideMark/>
          </w:tcPr>
          <w:p w14:paraId="5AB98174"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2</w:t>
            </w:r>
          </w:p>
        </w:tc>
        <w:tc>
          <w:tcPr>
            <w:tcW w:w="2860" w:type="dxa"/>
            <w:hideMark/>
          </w:tcPr>
          <w:p w14:paraId="19A82A11"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メチルメルカプタン</w:t>
            </w:r>
          </w:p>
        </w:tc>
        <w:tc>
          <w:tcPr>
            <w:tcW w:w="4008" w:type="dxa"/>
            <w:hideMark/>
          </w:tcPr>
          <w:p w14:paraId="6362895E" w14:textId="3DAB0AED"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0.002</w:t>
            </w:r>
          </w:p>
        </w:tc>
        <w:tc>
          <w:tcPr>
            <w:tcW w:w="1418" w:type="dxa"/>
            <w:hideMark/>
          </w:tcPr>
          <w:p w14:paraId="563CC805"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66755317" w14:textId="77777777" w:rsidTr="00DC5A5E">
        <w:trPr>
          <w:trHeight w:val="20"/>
          <w:jc w:val="center"/>
        </w:trPr>
        <w:tc>
          <w:tcPr>
            <w:tcW w:w="640" w:type="dxa"/>
            <w:hideMark/>
          </w:tcPr>
          <w:p w14:paraId="4101001F"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3</w:t>
            </w:r>
          </w:p>
        </w:tc>
        <w:tc>
          <w:tcPr>
            <w:tcW w:w="2860" w:type="dxa"/>
            <w:hideMark/>
          </w:tcPr>
          <w:p w14:paraId="5E6E6BD8"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硫化水素</w:t>
            </w:r>
          </w:p>
        </w:tc>
        <w:tc>
          <w:tcPr>
            <w:tcW w:w="4008" w:type="dxa"/>
            <w:hideMark/>
          </w:tcPr>
          <w:p w14:paraId="4D2C1B5A" w14:textId="0919D20D"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0.02</w:t>
            </w:r>
          </w:p>
        </w:tc>
        <w:tc>
          <w:tcPr>
            <w:tcW w:w="1418" w:type="dxa"/>
            <w:hideMark/>
          </w:tcPr>
          <w:p w14:paraId="30223C64"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2D7EC000" w14:textId="77777777" w:rsidTr="00DC5A5E">
        <w:trPr>
          <w:trHeight w:val="20"/>
          <w:jc w:val="center"/>
        </w:trPr>
        <w:tc>
          <w:tcPr>
            <w:tcW w:w="640" w:type="dxa"/>
            <w:hideMark/>
          </w:tcPr>
          <w:p w14:paraId="3E018D1F"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4</w:t>
            </w:r>
          </w:p>
        </w:tc>
        <w:tc>
          <w:tcPr>
            <w:tcW w:w="2860" w:type="dxa"/>
            <w:hideMark/>
          </w:tcPr>
          <w:p w14:paraId="5C8FAA16"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硫化メチル</w:t>
            </w:r>
          </w:p>
        </w:tc>
        <w:tc>
          <w:tcPr>
            <w:tcW w:w="4008" w:type="dxa"/>
            <w:hideMark/>
          </w:tcPr>
          <w:p w14:paraId="0E7D074E" w14:textId="0EA7578C"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0.01</w:t>
            </w:r>
          </w:p>
        </w:tc>
        <w:tc>
          <w:tcPr>
            <w:tcW w:w="1418" w:type="dxa"/>
            <w:hideMark/>
          </w:tcPr>
          <w:p w14:paraId="6D8DF1BB"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45BF7A6A" w14:textId="77777777" w:rsidTr="00DC5A5E">
        <w:trPr>
          <w:trHeight w:val="20"/>
          <w:jc w:val="center"/>
        </w:trPr>
        <w:tc>
          <w:tcPr>
            <w:tcW w:w="640" w:type="dxa"/>
            <w:hideMark/>
          </w:tcPr>
          <w:p w14:paraId="72987D83"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5</w:t>
            </w:r>
          </w:p>
        </w:tc>
        <w:tc>
          <w:tcPr>
            <w:tcW w:w="2860" w:type="dxa"/>
            <w:hideMark/>
          </w:tcPr>
          <w:p w14:paraId="5F140FA9"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二硫化メチル</w:t>
            </w:r>
          </w:p>
        </w:tc>
        <w:tc>
          <w:tcPr>
            <w:tcW w:w="4008" w:type="dxa"/>
            <w:hideMark/>
          </w:tcPr>
          <w:p w14:paraId="1FA9B704" w14:textId="4C09A65E"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0.009</w:t>
            </w:r>
          </w:p>
        </w:tc>
        <w:tc>
          <w:tcPr>
            <w:tcW w:w="1418" w:type="dxa"/>
            <w:hideMark/>
          </w:tcPr>
          <w:p w14:paraId="4CDEC827"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5BAC027F" w14:textId="77777777" w:rsidTr="00DC5A5E">
        <w:trPr>
          <w:trHeight w:val="20"/>
          <w:jc w:val="center"/>
        </w:trPr>
        <w:tc>
          <w:tcPr>
            <w:tcW w:w="640" w:type="dxa"/>
            <w:hideMark/>
          </w:tcPr>
          <w:p w14:paraId="5DC803DB"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6</w:t>
            </w:r>
          </w:p>
        </w:tc>
        <w:tc>
          <w:tcPr>
            <w:tcW w:w="2860" w:type="dxa"/>
            <w:hideMark/>
          </w:tcPr>
          <w:p w14:paraId="5D48D01C"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トリメチルアミン</w:t>
            </w:r>
          </w:p>
        </w:tc>
        <w:tc>
          <w:tcPr>
            <w:tcW w:w="4008" w:type="dxa"/>
            <w:hideMark/>
          </w:tcPr>
          <w:p w14:paraId="4D649D0F" w14:textId="14B37136"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0.005</w:t>
            </w:r>
          </w:p>
        </w:tc>
        <w:tc>
          <w:tcPr>
            <w:tcW w:w="1418" w:type="dxa"/>
            <w:hideMark/>
          </w:tcPr>
          <w:p w14:paraId="27EA2EF4"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0C4678CD" w14:textId="77777777" w:rsidTr="00DC5A5E">
        <w:trPr>
          <w:trHeight w:val="20"/>
          <w:jc w:val="center"/>
        </w:trPr>
        <w:tc>
          <w:tcPr>
            <w:tcW w:w="640" w:type="dxa"/>
            <w:hideMark/>
          </w:tcPr>
          <w:p w14:paraId="70E8A94F"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7</w:t>
            </w:r>
          </w:p>
        </w:tc>
        <w:tc>
          <w:tcPr>
            <w:tcW w:w="2860" w:type="dxa"/>
            <w:hideMark/>
          </w:tcPr>
          <w:p w14:paraId="28B44079"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アセトアルデヒド</w:t>
            </w:r>
          </w:p>
        </w:tc>
        <w:tc>
          <w:tcPr>
            <w:tcW w:w="4008" w:type="dxa"/>
            <w:hideMark/>
          </w:tcPr>
          <w:p w14:paraId="261A36B4" w14:textId="18AD011F"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0.05</w:t>
            </w:r>
          </w:p>
        </w:tc>
        <w:tc>
          <w:tcPr>
            <w:tcW w:w="1418" w:type="dxa"/>
            <w:hideMark/>
          </w:tcPr>
          <w:p w14:paraId="56B15B93"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2CD056F5" w14:textId="77777777" w:rsidTr="00DC5A5E">
        <w:trPr>
          <w:trHeight w:val="20"/>
          <w:jc w:val="center"/>
        </w:trPr>
        <w:tc>
          <w:tcPr>
            <w:tcW w:w="640" w:type="dxa"/>
            <w:hideMark/>
          </w:tcPr>
          <w:p w14:paraId="0694FF28"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8</w:t>
            </w:r>
          </w:p>
        </w:tc>
        <w:tc>
          <w:tcPr>
            <w:tcW w:w="2860" w:type="dxa"/>
            <w:hideMark/>
          </w:tcPr>
          <w:p w14:paraId="1D0D5B3A"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プロピオンアルデヒド</w:t>
            </w:r>
          </w:p>
        </w:tc>
        <w:tc>
          <w:tcPr>
            <w:tcW w:w="4008" w:type="dxa"/>
            <w:hideMark/>
          </w:tcPr>
          <w:p w14:paraId="247194AB" w14:textId="7F48712B"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0.05</w:t>
            </w:r>
          </w:p>
        </w:tc>
        <w:tc>
          <w:tcPr>
            <w:tcW w:w="1418" w:type="dxa"/>
            <w:hideMark/>
          </w:tcPr>
          <w:p w14:paraId="34611A5F"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0D5B0F51" w14:textId="77777777" w:rsidTr="00DC5A5E">
        <w:trPr>
          <w:trHeight w:val="20"/>
          <w:jc w:val="center"/>
        </w:trPr>
        <w:tc>
          <w:tcPr>
            <w:tcW w:w="640" w:type="dxa"/>
            <w:hideMark/>
          </w:tcPr>
          <w:p w14:paraId="4FA4D117"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9</w:t>
            </w:r>
          </w:p>
        </w:tc>
        <w:tc>
          <w:tcPr>
            <w:tcW w:w="2860" w:type="dxa"/>
            <w:hideMark/>
          </w:tcPr>
          <w:p w14:paraId="00F64244"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ノルマルブチルアルデヒド</w:t>
            </w:r>
          </w:p>
        </w:tc>
        <w:tc>
          <w:tcPr>
            <w:tcW w:w="4008" w:type="dxa"/>
            <w:hideMark/>
          </w:tcPr>
          <w:p w14:paraId="0258D531" w14:textId="3034A3C6"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0.009</w:t>
            </w:r>
          </w:p>
        </w:tc>
        <w:tc>
          <w:tcPr>
            <w:tcW w:w="1418" w:type="dxa"/>
            <w:hideMark/>
          </w:tcPr>
          <w:p w14:paraId="24F76BE8"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04637A1A" w14:textId="77777777" w:rsidTr="00DC5A5E">
        <w:trPr>
          <w:trHeight w:val="20"/>
          <w:jc w:val="center"/>
        </w:trPr>
        <w:tc>
          <w:tcPr>
            <w:tcW w:w="640" w:type="dxa"/>
            <w:hideMark/>
          </w:tcPr>
          <w:p w14:paraId="796745ED"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10</w:t>
            </w:r>
          </w:p>
        </w:tc>
        <w:tc>
          <w:tcPr>
            <w:tcW w:w="2860" w:type="dxa"/>
            <w:hideMark/>
          </w:tcPr>
          <w:p w14:paraId="09F29B73"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イソブチルアルデヒド</w:t>
            </w:r>
          </w:p>
        </w:tc>
        <w:tc>
          <w:tcPr>
            <w:tcW w:w="4008" w:type="dxa"/>
            <w:hideMark/>
          </w:tcPr>
          <w:p w14:paraId="3B42321E" w14:textId="4D42BDF1"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0.02</w:t>
            </w:r>
          </w:p>
        </w:tc>
        <w:tc>
          <w:tcPr>
            <w:tcW w:w="1418" w:type="dxa"/>
            <w:hideMark/>
          </w:tcPr>
          <w:p w14:paraId="75896A3C"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1641FDC2" w14:textId="77777777" w:rsidTr="00DC5A5E">
        <w:trPr>
          <w:trHeight w:val="20"/>
          <w:jc w:val="center"/>
        </w:trPr>
        <w:tc>
          <w:tcPr>
            <w:tcW w:w="640" w:type="dxa"/>
            <w:hideMark/>
          </w:tcPr>
          <w:p w14:paraId="774FDEDB"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11</w:t>
            </w:r>
          </w:p>
        </w:tc>
        <w:tc>
          <w:tcPr>
            <w:tcW w:w="2860" w:type="dxa"/>
            <w:hideMark/>
          </w:tcPr>
          <w:p w14:paraId="4E25663A"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ノルマルバレルアルデヒド</w:t>
            </w:r>
          </w:p>
        </w:tc>
        <w:tc>
          <w:tcPr>
            <w:tcW w:w="4008" w:type="dxa"/>
            <w:hideMark/>
          </w:tcPr>
          <w:p w14:paraId="0BCFA3DA" w14:textId="1ED30162"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0.009</w:t>
            </w:r>
          </w:p>
        </w:tc>
        <w:tc>
          <w:tcPr>
            <w:tcW w:w="1418" w:type="dxa"/>
            <w:hideMark/>
          </w:tcPr>
          <w:p w14:paraId="37CDA170"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4A63F3EE" w14:textId="77777777" w:rsidTr="00DC5A5E">
        <w:trPr>
          <w:trHeight w:val="20"/>
          <w:jc w:val="center"/>
        </w:trPr>
        <w:tc>
          <w:tcPr>
            <w:tcW w:w="640" w:type="dxa"/>
            <w:hideMark/>
          </w:tcPr>
          <w:p w14:paraId="7CB0B7CA"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12</w:t>
            </w:r>
          </w:p>
        </w:tc>
        <w:tc>
          <w:tcPr>
            <w:tcW w:w="2860" w:type="dxa"/>
            <w:hideMark/>
          </w:tcPr>
          <w:p w14:paraId="2287C90E"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イソバレルアルデヒド</w:t>
            </w:r>
          </w:p>
        </w:tc>
        <w:tc>
          <w:tcPr>
            <w:tcW w:w="4008" w:type="dxa"/>
            <w:hideMark/>
          </w:tcPr>
          <w:p w14:paraId="4E38DD8D" w14:textId="4084B576"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0.003</w:t>
            </w:r>
          </w:p>
        </w:tc>
        <w:tc>
          <w:tcPr>
            <w:tcW w:w="1418" w:type="dxa"/>
            <w:hideMark/>
          </w:tcPr>
          <w:p w14:paraId="76983E4A"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413B0469" w14:textId="77777777" w:rsidTr="00DC5A5E">
        <w:trPr>
          <w:trHeight w:val="20"/>
          <w:jc w:val="center"/>
        </w:trPr>
        <w:tc>
          <w:tcPr>
            <w:tcW w:w="640" w:type="dxa"/>
            <w:hideMark/>
          </w:tcPr>
          <w:p w14:paraId="7791D02B"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13</w:t>
            </w:r>
          </w:p>
        </w:tc>
        <w:tc>
          <w:tcPr>
            <w:tcW w:w="2860" w:type="dxa"/>
            <w:hideMark/>
          </w:tcPr>
          <w:p w14:paraId="2FEBF23D"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イソブタノール</w:t>
            </w:r>
          </w:p>
        </w:tc>
        <w:tc>
          <w:tcPr>
            <w:tcW w:w="4008" w:type="dxa"/>
            <w:hideMark/>
          </w:tcPr>
          <w:p w14:paraId="09B8E84D" w14:textId="198D4852"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0.9</w:t>
            </w:r>
          </w:p>
        </w:tc>
        <w:tc>
          <w:tcPr>
            <w:tcW w:w="1418" w:type="dxa"/>
            <w:hideMark/>
          </w:tcPr>
          <w:p w14:paraId="15B49928"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2CDD3878" w14:textId="77777777" w:rsidTr="00DC5A5E">
        <w:trPr>
          <w:trHeight w:val="20"/>
          <w:jc w:val="center"/>
        </w:trPr>
        <w:tc>
          <w:tcPr>
            <w:tcW w:w="640" w:type="dxa"/>
            <w:hideMark/>
          </w:tcPr>
          <w:p w14:paraId="1025142D"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14</w:t>
            </w:r>
          </w:p>
        </w:tc>
        <w:tc>
          <w:tcPr>
            <w:tcW w:w="2860" w:type="dxa"/>
            <w:hideMark/>
          </w:tcPr>
          <w:p w14:paraId="7983C8A1"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酢酸エチル</w:t>
            </w:r>
          </w:p>
        </w:tc>
        <w:tc>
          <w:tcPr>
            <w:tcW w:w="4008" w:type="dxa"/>
            <w:hideMark/>
          </w:tcPr>
          <w:p w14:paraId="4FB4B0DD" w14:textId="2E6F0EDE"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3</w:t>
            </w:r>
          </w:p>
        </w:tc>
        <w:tc>
          <w:tcPr>
            <w:tcW w:w="1418" w:type="dxa"/>
            <w:hideMark/>
          </w:tcPr>
          <w:p w14:paraId="61F1E92C"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0B3D51B9" w14:textId="77777777" w:rsidTr="00DC5A5E">
        <w:trPr>
          <w:trHeight w:val="20"/>
          <w:jc w:val="center"/>
        </w:trPr>
        <w:tc>
          <w:tcPr>
            <w:tcW w:w="640" w:type="dxa"/>
            <w:hideMark/>
          </w:tcPr>
          <w:p w14:paraId="3DCC2710"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15</w:t>
            </w:r>
          </w:p>
        </w:tc>
        <w:tc>
          <w:tcPr>
            <w:tcW w:w="2860" w:type="dxa"/>
            <w:hideMark/>
          </w:tcPr>
          <w:p w14:paraId="5C0377FD"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メチルイソブチルケトン</w:t>
            </w:r>
          </w:p>
        </w:tc>
        <w:tc>
          <w:tcPr>
            <w:tcW w:w="4008" w:type="dxa"/>
            <w:hideMark/>
          </w:tcPr>
          <w:p w14:paraId="0C1F0353" w14:textId="52EB98FF"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w:t>
            </w:r>
          </w:p>
        </w:tc>
        <w:tc>
          <w:tcPr>
            <w:tcW w:w="1418" w:type="dxa"/>
            <w:hideMark/>
          </w:tcPr>
          <w:p w14:paraId="1CCF3589"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503359A1" w14:textId="77777777" w:rsidTr="00DC5A5E">
        <w:trPr>
          <w:trHeight w:val="20"/>
          <w:jc w:val="center"/>
        </w:trPr>
        <w:tc>
          <w:tcPr>
            <w:tcW w:w="640" w:type="dxa"/>
            <w:hideMark/>
          </w:tcPr>
          <w:p w14:paraId="4A74DAF5"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16</w:t>
            </w:r>
          </w:p>
        </w:tc>
        <w:tc>
          <w:tcPr>
            <w:tcW w:w="2860" w:type="dxa"/>
            <w:hideMark/>
          </w:tcPr>
          <w:p w14:paraId="0000BE0D"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トルエン</w:t>
            </w:r>
          </w:p>
        </w:tc>
        <w:tc>
          <w:tcPr>
            <w:tcW w:w="4008" w:type="dxa"/>
            <w:hideMark/>
          </w:tcPr>
          <w:p w14:paraId="3787B26B" w14:textId="158E8A12"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10</w:t>
            </w:r>
          </w:p>
        </w:tc>
        <w:tc>
          <w:tcPr>
            <w:tcW w:w="1418" w:type="dxa"/>
            <w:hideMark/>
          </w:tcPr>
          <w:p w14:paraId="6BD48777"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549446E3" w14:textId="77777777" w:rsidTr="00DC5A5E">
        <w:trPr>
          <w:trHeight w:val="20"/>
          <w:jc w:val="center"/>
        </w:trPr>
        <w:tc>
          <w:tcPr>
            <w:tcW w:w="640" w:type="dxa"/>
            <w:hideMark/>
          </w:tcPr>
          <w:p w14:paraId="5D0258D7"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17</w:t>
            </w:r>
          </w:p>
        </w:tc>
        <w:tc>
          <w:tcPr>
            <w:tcW w:w="2860" w:type="dxa"/>
            <w:hideMark/>
          </w:tcPr>
          <w:p w14:paraId="3E172AC3"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スチレン</w:t>
            </w:r>
          </w:p>
        </w:tc>
        <w:tc>
          <w:tcPr>
            <w:tcW w:w="4008" w:type="dxa"/>
            <w:hideMark/>
          </w:tcPr>
          <w:p w14:paraId="19D061F2" w14:textId="0A2BE7ED"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0.4</w:t>
            </w:r>
          </w:p>
        </w:tc>
        <w:tc>
          <w:tcPr>
            <w:tcW w:w="1418" w:type="dxa"/>
            <w:hideMark/>
          </w:tcPr>
          <w:p w14:paraId="6A4A31FD"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2A115DC9" w14:textId="77777777" w:rsidTr="00DC5A5E">
        <w:trPr>
          <w:trHeight w:val="20"/>
          <w:jc w:val="center"/>
        </w:trPr>
        <w:tc>
          <w:tcPr>
            <w:tcW w:w="640" w:type="dxa"/>
            <w:hideMark/>
          </w:tcPr>
          <w:p w14:paraId="57705B10"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18</w:t>
            </w:r>
          </w:p>
        </w:tc>
        <w:tc>
          <w:tcPr>
            <w:tcW w:w="2860" w:type="dxa"/>
            <w:hideMark/>
          </w:tcPr>
          <w:p w14:paraId="0C626489"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キシレン</w:t>
            </w:r>
          </w:p>
        </w:tc>
        <w:tc>
          <w:tcPr>
            <w:tcW w:w="4008" w:type="dxa"/>
            <w:hideMark/>
          </w:tcPr>
          <w:p w14:paraId="35B78894" w14:textId="1EDB27C9"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w:t>
            </w:r>
          </w:p>
        </w:tc>
        <w:tc>
          <w:tcPr>
            <w:tcW w:w="1418" w:type="dxa"/>
            <w:hideMark/>
          </w:tcPr>
          <w:p w14:paraId="5CFF6111"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0FA3E855" w14:textId="77777777" w:rsidTr="00DC5A5E">
        <w:trPr>
          <w:trHeight w:val="20"/>
          <w:jc w:val="center"/>
        </w:trPr>
        <w:tc>
          <w:tcPr>
            <w:tcW w:w="640" w:type="dxa"/>
            <w:hideMark/>
          </w:tcPr>
          <w:p w14:paraId="7747BA4A"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19</w:t>
            </w:r>
          </w:p>
        </w:tc>
        <w:tc>
          <w:tcPr>
            <w:tcW w:w="2860" w:type="dxa"/>
            <w:hideMark/>
          </w:tcPr>
          <w:p w14:paraId="15C293A9"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プロピオン酸</w:t>
            </w:r>
          </w:p>
        </w:tc>
        <w:tc>
          <w:tcPr>
            <w:tcW w:w="4008" w:type="dxa"/>
            <w:hideMark/>
          </w:tcPr>
          <w:p w14:paraId="64A767B9" w14:textId="05951BFC"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0.03</w:t>
            </w:r>
          </w:p>
        </w:tc>
        <w:tc>
          <w:tcPr>
            <w:tcW w:w="1418" w:type="dxa"/>
            <w:hideMark/>
          </w:tcPr>
          <w:p w14:paraId="0543204B"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18556965" w14:textId="77777777" w:rsidTr="00DC5A5E">
        <w:trPr>
          <w:trHeight w:val="20"/>
          <w:jc w:val="center"/>
        </w:trPr>
        <w:tc>
          <w:tcPr>
            <w:tcW w:w="640" w:type="dxa"/>
            <w:hideMark/>
          </w:tcPr>
          <w:p w14:paraId="1E14BEA7"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20</w:t>
            </w:r>
          </w:p>
        </w:tc>
        <w:tc>
          <w:tcPr>
            <w:tcW w:w="2860" w:type="dxa"/>
            <w:hideMark/>
          </w:tcPr>
          <w:p w14:paraId="1CE2C1DF"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ノルマル酪酸</w:t>
            </w:r>
          </w:p>
        </w:tc>
        <w:tc>
          <w:tcPr>
            <w:tcW w:w="4008" w:type="dxa"/>
            <w:hideMark/>
          </w:tcPr>
          <w:p w14:paraId="42343A24" w14:textId="6F3FF34B"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0.001</w:t>
            </w:r>
          </w:p>
        </w:tc>
        <w:tc>
          <w:tcPr>
            <w:tcW w:w="1418" w:type="dxa"/>
            <w:hideMark/>
          </w:tcPr>
          <w:p w14:paraId="68A73E68"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1168BDF8" w14:textId="77777777" w:rsidTr="00DC5A5E">
        <w:trPr>
          <w:trHeight w:val="20"/>
          <w:jc w:val="center"/>
        </w:trPr>
        <w:tc>
          <w:tcPr>
            <w:tcW w:w="640" w:type="dxa"/>
            <w:hideMark/>
          </w:tcPr>
          <w:p w14:paraId="1FB90642"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21</w:t>
            </w:r>
          </w:p>
        </w:tc>
        <w:tc>
          <w:tcPr>
            <w:tcW w:w="2860" w:type="dxa"/>
            <w:hideMark/>
          </w:tcPr>
          <w:p w14:paraId="1831DF28"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ノルマル吉草酸</w:t>
            </w:r>
          </w:p>
        </w:tc>
        <w:tc>
          <w:tcPr>
            <w:tcW w:w="4008" w:type="dxa"/>
            <w:hideMark/>
          </w:tcPr>
          <w:p w14:paraId="4C4AB874" w14:textId="6E5F9974"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0.0009</w:t>
            </w:r>
          </w:p>
        </w:tc>
        <w:tc>
          <w:tcPr>
            <w:tcW w:w="1418" w:type="dxa"/>
            <w:hideMark/>
          </w:tcPr>
          <w:p w14:paraId="69931972"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r w:rsidR="00F9408A" w:rsidRPr="00F82A5D" w14:paraId="3626A499" w14:textId="77777777" w:rsidTr="00DC5A5E">
        <w:trPr>
          <w:trHeight w:val="20"/>
          <w:jc w:val="center"/>
        </w:trPr>
        <w:tc>
          <w:tcPr>
            <w:tcW w:w="640" w:type="dxa"/>
            <w:hideMark/>
          </w:tcPr>
          <w:p w14:paraId="7A4C964D"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22</w:t>
            </w:r>
          </w:p>
        </w:tc>
        <w:tc>
          <w:tcPr>
            <w:tcW w:w="2860" w:type="dxa"/>
            <w:hideMark/>
          </w:tcPr>
          <w:p w14:paraId="672F058D" w14:textId="77777777" w:rsidR="00F9408A" w:rsidRPr="00F82A5D" w:rsidRDefault="00F9408A" w:rsidP="00DC5A5E">
            <w:pPr>
              <w:spacing w:line="340" w:lineRule="exact"/>
              <w:rPr>
                <w:rFonts w:asciiTheme="minorEastAsia" w:hAnsiTheme="minorEastAsia"/>
                <w:sz w:val="20"/>
                <w:szCs w:val="20"/>
              </w:rPr>
            </w:pPr>
            <w:r w:rsidRPr="00F82A5D">
              <w:rPr>
                <w:rFonts w:asciiTheme="minorEastAsia" w:hAnsiTheme="minorEastAsia" w:hint="eastAsia"/>
                <w:sz w:val="20"/>
                <w:szCs w:val="20"/>
              </w:rPr>
              <w:t>イソ吉草酸</w:t>
            </w:r>
          </w:p>
        </w:tc>
        <w:tc>
          <w:tcPr>
            <w:tcW w:w="4008" w:type="dxa"/>
            <w:hideMark/>
          </w:tcPr>
          <w:p w14:paraId="11F4DC8D" w14:textId="059C0190"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sz w:val="20"/>
                <w:szCs w:val="20"/>
              </w:rPr>
              <w:t>0.001</w:t>
            </w:r>
          </w:p>
        </w:tc>
        <w:tc>
          <w:tcPr>
            <w:tcW w:w="1418" w:type="dxa"/>
            <w:hideMark/>
          </w:tcPr>
          <w:p w14:paraId="79BDB708" w14:textId="77777777" w:rsidR="00F9408A" w:rsidRPr="00F82A5D" w:rsidRDefault="00F9408A" w:rsidP="00DC5A5E">
            <w:pPr>
              <w:spacing w:line="340" w:lineRule="exact"/>
              <w:jc w:val="center"/>
              <w:rPr>
                <w:rFonts w:asciiTheme="minorEastAsia" w:hAnsiTheme="minorEastAsia"/>
                <w:sz w:val="20"/>
                <w:szCs w:val="20"/>
              </w:rPr>
            </w:pPr>
            <w:r w:rsidRPr="00F82A5D">
              <w:rPr>
                <w:rFonts w:asciiTheme="minorEastAsia" w:hAnsiTheme="minorEastAsia" w:hint="eastAsia"/>
                <w:sz w:val="20"/>
                <w:szCs w:val="20"/>
              </w:rPr>
              <w:t>－</w:t>
            </w:r>
          </w:p>
        </w:tc>
      </w:tr>
    </w:tbl>
    <w:p w14:paraId="7C715A1C" w14:textId="77777777" w:rsidR="00073E64" w:rsidRPr="00F82A5D" w:rsidRDefault="00073E64" w:rsidP="009B1C02">
      <w:pPr>
        <w:ind w:leftChars="200" w:left="420"/>
        <w:rPr>
          <w:rFonts w:asciiTheme="minorEastAsia" w:hAnsiTheme="minorEastAsia"/>
          <w:sz w:val="18"/>
        </w:rPr>
      </w:pPr>
      <w:r w:rsidRPr="00F82A5D">
        <w:rPr>
          <w:rFonts w:asciiTheme="minorEastAsia" w:hAnsiTheme="minorEastAsia" w:hint="eastAsia"/>
          <w:sz w:val="18"/>
        </w:rPr>
        <w:t>注）気体排出口における規制基準は、法施行規則第</w:t>
      </w:r>
      <w:r w:rsidRPr="00F82A5D">
        <w:rPr>
          <w:rFonts w:asciiTheme="minorEastAsia" w:hAnsiTheme="minorEastAsia"/>
          <w:sz w:val="18"/>
        </w:rPr>
        <w:t>3条第1項に規定する方法により算出した流量とし、</w:t>
      </w:r>
    </w:p>
    <w:p w14:paraId="2D80F32A" w14:textId="7F1FA7B2" w:rsidR="00073E64" w:rsidRPr="00F82A5D" w:rsidRDefault="00073E64" w:rsidP="009B1C02">
      <w:pPr>
        <w:ind w:leftChars="200" w:left="420" w:firstLineChars="200" w:firstLine="360"/>
        <w:rPr>
          <w:rFonts w:asciiTheme="minorEastAsia" w:hAnsiTheme="minorEastAsia"/>
          <w:sz w:val="18"/>
        </w:rPr>
      </w:pPr>
      <w:r w:rsidRPr="00F82A5D">
        <w:rPr>
          <w:rFonts w:asciiTheme="minorEastAsia" w:hAnsiTheme="minorEastAsia" w:hint="eastAsia"/>
          <w:sz w:val="18"/>
        </w:rPr>
        <w:t>排出水における規制基準は、法施行規則第</w:t>
      </w:r>
      <w:r w:rsidRPr="00F82A5D">
        <w:rPr>
          <w:rFonts w:asciiTheme="minorEastAsia" w:hAnsiTheme="minorEastAsia"/>
          <w:sz w:val="18"/>
        </w:rPr>
        <w:t>4条に規定する方法により算出した濃度とする。</w:t>
      </w:r>
    </w:p>
    <w:p w14:paraId="2BE368FF" w14:textId="77777777" w:rsidR="0027715B" w:rsidRPr="00F82A5D" w:rsidRDefault="0027715B" w:rsidP="0027715B">
      <w:pPr>
        <w:widowControl/>
        <w:jc w:val="left"/>
      </w:pPr>
    </w:p>
    <w:p w14:paraId="4E3FD1E2" w14:textId="77777777" w:rsidR="0027715B" w:rsidRPr="00F82A5D" w:rsidRDefault="0027715B">
      <w:pPr>
        <w:pStyle w:val="5"/>
      </w:pPr>
      <w:r w:rsidRPr="00F82A5D">
        <w:rPr>
          <w:rFonts w:hint="eastAsia"/>
        </w:rPr>
        <w:t>焼却灰搬出基準</w:t>
      </w:r>
    </w:p>
    <w:p w14:paraId="01639D61" w14:textId="45C7C5A5" w:rsidR="0027715B" w:rsidRPr="00F82A5D" w:rsidRDefault="0027715B" w:rsidP="0027715B">
      <w:pPr>
        <w:ind w:leftChars="100" w:left="210" w:firstLineChars="100" w:firstLine="210"/>
      </w:pPr>
      <w:r w:rsidRPr="00F82A5D">
        <w:t>焼却灰</w:t>
      </w:r>
      <w:r w:rsidR="002211F1" w:rsidRPr="00F82A5D">
        <w:rPr>
          <w:rFonts w:hint="eastAsia"/>
        </w:rPr>
        <w:t>（下水汚泥ばいじん）、珪砂（下水汚泥　焼却灰）</w:t>
      </w:r>
      <w:r w:rsidR="005B21C6" w:rsidRPr="00F82A5D">
        <w:rPr>
          <w:rFonts w:hint="eastAsia"/>
        </w:rPr>
        <w:t>の廃棄物</w:t>
      </w:r>
      <w:r w:rsidRPr="00F82A5D">
        <w:t>の処分先は、</w:t>
      </w:r>
      <w:r w:rsidR="002211F1" w:rsidRPr="00F82A5D">
        <w:rPr>
          <w:rFonts w:hint="eastAsia"/>
        </w:rPr>
        <w:t>大阪湾広域臨海環境整備センター（以下「フェニックス」という。）</w:t>
      </w:r>
      <w:r w:rsidRPr="00F82A5D">
        <w:t>とし、その際の性状はフェニックスの受入基準を満足すること。</w:t>
      </w:r>
    </w:p>
    <w:p w14:paraId="65993048" w14:textId="77777777" w:rsidR="0027715B" w:rsidRPr="00F82A5D" w:rsidRDefault="0027715B" w:rsidP="0027715B">
      <w:pPr>
        <w:rPr>
          <w:rFonts w:asciiTheme="minorEastAsia" w:hAnsiTheme="minorEastAsia"/>
        </w:rPr>
      </w:pPr>
    </w:p>
    <w:p w14:paraId="40DE3424" w14:textId="77777777" w:rsidR="0027715B" w:rsidRPr="00F82A5D" w:rsidRDefault="0027715B" w:rsidP="009B1C02">
      <w:pPr>
        <w:pStyle w:val="3"/>
      </w:pPr>
      <w:bookmarkStart w:id="88" w:name="_Toc171409825"/>
      <w:r w:rsidRPr="00F82A5D">
        <w:rPr>
          <w:rFonts w:hint="eastAsia"/>
        </w:rPr>
        <w:t>環境負荷低減</w:t>
      </w:r>
      <w:bookmarkEnd w:id="88"/>
    </w:p>
    <w:p w14:paraId="2783234B" w14:textId="789D7905" w:rsidR="0027715B" w:rsidRPr="00F82A5D" w:rsidRDefault="0027715B" w:rsidP="0027715B">
      <w:pPr>
        <w:ind w:leftChars="100" w:left="210" w:firstLineChars="100" w:firstLine="210"/>
        <w:rPr>
          <w:rFonts w:asciiTheme="minorEastAsia" w:hAnsiTheme="minorEastAsia"/>
        </w:rPr>
      </w:pPr>
      <w:r w:rsidRPr="00F82A5D">
        <w:rPr>
          <w:rFonts w:asciiTheme="minorEastAsia" w:hAnsiTheme="minorEastAsia" w:hint="eastAsia"/>
        </w:rPr>
        <w:t>受注者は、各種法令や要求水準書で規定した要求水準を遵守すると共に、</w:t>
      </w:r>
      <w:r w:rsidRPr="00F82A5D">
        <w:rPr>
          <w:rFonts w:asciiTheme="minorEastAsia" w:hAnsiTheme="minorEastAsia"/>
        </w:rPr>
        <w:t>2050年カーボンニュートラル・脱炭素化社会の実現に向け、温室効果ガス排出量の削減や消費電力の削減</w:t>
      </w:r>
      <w:r w:rsidR="005F6071" w:rsidRPr="00F82A5D">
        <w:rPr>
          <w:rFonts w:asciiTheme="minorEastAsia" w:hAnsiTheme="minorEastAsia" w:hint="eastAsia"/>
        </w:rPr>
        <w:t>、汚泥含有資源の利活用</w:t>
      </w:r>
      <w:r w:rsidRPr="00F82A5D">
        <w:rPr>
          <w:rFonts w:asciiTheme="minorEastAsia" w:hAnsiTheme="minorEastAsia"/>
        </w:rPr>
        <w:t>など、環境負荷の低減に努めること。</w:t>
      </w:r>
    </w:p>
    <w:p w14:paraId="6CEDC265" w14:textId="5C2CE5EF" w:rsidR="0027715B" w:rsidRPr="00F82A5D" w:rsidRDefault="00302D78" w:rsidP="00A87FB5">
      <w:pPr>
        <w:ind w:leftChars="100" w:left="210" w:firstLineChars="100" w:firstLine="210"/>
        <w:rPr>
          <w:rFonts w:asciiTheme="minorEastAsia" w:hAnsiTheme="minorEastAsia"/>
        </w:rPr>
      </w:pPr>
      <w:r w:rsidRPr="00F82A5D">
        <w:rPr>
          <w:rFonts w:asciiTheme="minorEastAsia" w:hAnsiTheme="minorEastAsia" w:hint="eastAsia"/>
        </w:rPr>
        <w:t>なお、汚泥処理施設より排出される各種排水、焼却灰</w:t>
      </w:r>
      <w:r w:rsidR="002211F1" w:rsidRPr="00F82A5D">
        <w:rPr>
          <w:rFonts w:asciiTheme="minorEastAsia" w:hAnsiTheme="minorEastAsia" w:hint="eastAsia"/>
        </w:rPr>
        <w:t>を利用した</w:t>
      </w:r>
      <w:r w:rsidRPr="00F82A5D">
        <w:rPr>
          <w:rFonts w:asciiTheme="minorEastAsia" w:hAnsiTheme="minorEastAsia" w:hint="eastAsia"/>
        </w:rPr>
        <w:t>リン回収・資源化</w:t>
      </w:r>
      <w:r w:rsidR="002211F1" w:rsidRPr="00F82A5D">
        <w:rPr>
          <w:rFonts w:asciiTheme="minorEastAsia" w:hAnsiTheme="minorEastAsia" w:hint="eastAsia"/>
        </w:rPr>
        <w:t>について、受注者</w:t>
      </w:r>
      <w:r w:rsidRPr="00F82A5D">
        <w:rPr>
          <w:rFonts w:asciiTheme="minorEastAsia" w:hAnsiTheme="minorEastAsia" w:hint="eastAsia"/>
        </w:rPr>
        <w:t>の提案</w:t>
      </w:r>
      <w:r w:rsidR="002211F1" w:rsidRPr="00F82A5D">
        <w:rPr>
          <w:rFonts w:asciiTheme="minorEastAsia" w:hAnsiTheme="minorEastAsia" w:hint="eastAsia"/>
        </w:rPr>
        <w:t>により</w:t>
      </w:r>
      <w:r w:rsidRPr="00F82A5D">
        <w:rPr>
          <w:rFonts w:asciiTheme="minorEastAsia" w:hAnsiTheme="minorEastAsia" w:hint="eastAsia"/>
        </w:rPr>
        <w:t>可能とする。</w:t>
      </w:r>
      <w:r w:rsidR="002211F1" w:rsidRPr="00F82A5D">
        <w:rPr>
          <w:rFonts w:asciiTheme="minorEastAsia" w:hAnsiTheme="minorEastAsia" w:hint="eastAsia"/>
        </w:rPr>
        <w:t>なお、</w:t>
      </w:r>
      <w:r w:rsidR="00A87FB5" w:rsidRPr="00F82A5D">
        <w:rPr>
          <w:rFonts w:asciiTheme="minorEastAsia" w:hAnsiTheme="minorEastAsia" w:hint="eastAsia"/>
        </w:rPr>
        <w:t>実施する場合</w:t>
      </w:r>
      <w:r w:rsidR="002211F1" w:rsidRPr="00F82A5D">
        <w:rPr>
          <w:rFonts w:asciiTheme="minorEastAsia" w:hAnsiTheme="minorEastAsia" w:hint="eastAsia"/>
        </w:rPr>
        <w:t>のリン</w:t>
      </w:r>
      <w:r w:rsidR="00A87FB5" w:rsidRPr="00F82A5D">
        <w:rPr>
          <w:rFonts w:asciiTheme="minorEastAsia" w:hAnsiTheme="minorEastAsia" w:hint="eastAsia"/>
        </w:rPr>
        <w:t>回収・資源化施設</w:t>
      </w:r>
      <w:r w:rsidR="002211F1" w:rsidRPr="00F82A5D">
        <w:rPr>
          <w:rFonts w:asciiTheme="minorEastAsia" w:hAnsiTheme="minorEastAsia" w:hint="eastAsia"/>
        </w:rPr>
        <w:t>は</w:t>
      </w:r>
      <w:r w:rsidR="00A87FB5" w:rsidRPr="00F82A5D">
        <w:rPr>
          <w:rFonts w:asciiTheme="minorEastAsia" w:hAnsiTheme="minorEastAsia" w:hint="eastAsia"/>
        </w:rPr>
        <w:t>本事業終了後</w:t>
      </w:r>
      <w:r w:rsidR="001C5C75" w:rsidRPr="00F82A5D">
        <w:rPr>
          <w:rFonts w:asciiTheme="minorEastAsia" w:hAnsiTheme="minorEastAsia" w:hint="eastAsia"/>
        </w:rPr>
        <w:t>に原則受注者により撤去する。</w:t>
      </w:r>
    </w:p>
    <w:p w14:paraId="784787D6" w14:textId="5CEEE6B8" w:rsidR="0027715B" w:rsidRPr="00F82A5D" w:rsidRDefault="0027715B" w:rsidP="0027715B">
      <w:pPr>
        <w:widowControl/>
        <w:jc w:val="left"/>
        <w:rPr>
          <w:rFonts w:asciiTheme="minorEastAsia" w:hAnsiTheme="minorEastAsia"/>
        </w:rPr>
      </w:pPr>
      <w:r w:rsidRPr="00F82A5D">
        <w:rPr>
          <w:rFonts w:asciiTheme="minorEastAsia" w:hAnsiTheme="minorEastAsia"/>
        </w:rPr>
        <w:br w:type="page"/>
      </w:r>
    </w:p>
    <w:p w14:paraId="6B33135A" w14:textId="082C5A1F" w:rsidR="0027715B" w:rsidRPr="00F82A5D" w:rsidRDefault="0027715B" w:rsidP="0027715B">
      <w:pPr>
        <w:pStyle w:val="2"/>
        <w:ind w:left="454"/>
      </w:pPr>
      <w:bookmarkStart w:id="89" w:name="_Toc171409826"/>
      <w:r w:rsidRPr="00F82A5D">
        <w:rPr>
          <w:rFonts w:hint="eastAsia"/>
        </w:rPr>
        <w:lastRenderedPageBreak/>
        <w:t>設計・建設業務に関する事項</w:t>
      </w:r>
      <w:bookmarkEnd w:id="89"/>
    </w:p>
    <w:p w14:paraId="217A5237" w14:textId="77777777" w:rsidR="0027715B" w:rsidRPr="00F82A5D" w:rsidRDefault="0027715B" w:rsidP="0027715B">
      <w:pPr>
        <w:pStyle w:val="3"/>
      </w:pPr>
      <w:bookmarkStart w:id="90" w:name="_Toc171409827"/>
      <w:r w:rsidRPr="00F82A5D">
        <w:rPr>
          <w:rFonts w:hint="eastAsia"/>
        </w:rPr>
        <w:t>設計業務及び建設業務の範囲</w:t>
      </w:r>
      <w:bookmarkEnd w:id="90"/>
    </w:p>
    <w:p w14:paraId="6CB0DED2" w14:textId="77777777" w:rsidR="0027715B" w:rsidRPr="00F82A5D" w:rsidRDefault="0027715B" w:rsidP="001C5C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施設整備の主要範囲は以下のとおりとする。</w:t>
      </w:r>
    </w:p>
    <w:p w14:paraId="2BCE731E"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hint="eastAsia"/>
        </w:rPr>
        <w:t>(</w:t>
      </w:r>
      <w:r w:rsidRPr="00F82A5D">
        <w:rPr>
          <w:rFonts w:asciiTheme="minorEastAsia" w:hAnsiTheme="minorEastAsia"/>
        </w:rPr>
        <w:t>1)</w:t>
      </w:r>
      <w:r w:rsidRPr="00F82A5D">
        <w:rPr>
          <w:rFonts w:asciiTheme="minorEastAsia" w:hAnsiTheme="minorEastAsia" w:hint="eastAsia"/>
        </w:rPr>
        <w:t xml:space="preserve"> 濃縮設備（前処理設備を含む）</w:t>
      </w:r>
    </w:p>
    <w:p w14:paraId="2A230FEE"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hint="eastAsia"/>
        </w:rPr>
        <w:t>(</w:t>
      </w:r>
      <w:r w:rsidRPr="00F82A5D">
        <w:rPr>
          <w:rFonts w:asciiTheme="minorEastAsia" w:hAnsiTheme="minorEastAsia"/>
        </w:rPr>
        <w:t xml:space="preserve">2) </w:t>
      </w:r>
      <w:r w:rsidRPr="00F82A5D">
        <w:rPr>
          <w:rFonts w:asciiTheme="minorEastAsia" w:hAnsiTheme="minorEastAsia" w:hint="eastAsia"/>
        </w:rPr>
        <w:t>脱水設備</w:t>
      </w:r>
    </w:p>
    <w:p w14:paraId="1E26E29F"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hint="eastAsia"/>
        </w:rPr>
        <w:t>(</w:t>
      </w:r>
      <w:r w:rsidRPr="00F82A5D">
        <w:rPr>
          <w:rFonts w:asciiTheme="minorEastAsia" w:hAnsiTheme="minorEastAsia"/>
        </w:rPr>
        <w:t xml:space="preserve">3) </w:t>
      </w:r>
      <w:r w:rsidRPr="00F82A5D">
        <w:rPr>
          <w:rFonts w:asciiTheme="minorEastAsia" w:hAnsiTheme="minorEastAsia" w:hint="eastAsia"/>
        </w:rPr>
        <w:t>脱水汚泥搬送設備</w:t>
      </w:r>
    </w:p>
    <w:p w14:paraId="54D0BA56"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hint="eastAsia"/>
        </w:rPr>
        <w:t>(</w:t>
      </w:r>
      <w:r w:rsidRPr="00F82A5D">
        <w:rPr>
          <w:rFonts w:asciiTheme="minorEastAsia" w:hAnsiTheme="minorEastAsia"/>
        </w:rPr>
        <w:t xml:space="preserve">4) </w:t>
      </w:r>
      <w:r w:rsidRPr="00F82A5D">
        <w:rPr>
          <w:rFonts w:asciiTheme="minorEastAsia" w:hAnsiTheme="minorEastAsia" w:hint="eastAsia"/>
        </w:rPr>
        <w:t>汚泥焼却設備</w:t>
      </w:r>
    </w:p>
    <w:p w14:paraId="66896781"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(5) </w:t>
      </w:r>
      <w:r w:rsidRPr="00F82A5D">
        <w:rPr>
          <w:rFonts w:asciiTheme="minorEastAsia" w:hAnsiTheme="minorEastAsia" w:hint="eastAsia"/>
        </w:rPr>
        <w:t>脱臭設備（既存処理施設能力で不足する場合）</w:t>
      </w:r>
    </w:p>
    <w:p w14:paraId="4054C024"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(6) </w:t>
      </w:r>
      <w:r w:rsidRPr="00F82A5D">
        <w:rPr>
          <w:rFonts w:asciiTheme="minorEastAsia" w:hAnsiTheme="minorEastAsia" w:hint="eastAsia"/>
        </w:rPr>
        <w:t>用役設備</w:t>
      </w:r>
    </w:p>
    <w:p w14:paraId="0E5BFDB9"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(7) </w:t>
      </w:r>
      <w:r w:rsidRPr="00F82A5D">
        <w:rPr>
          <w:rFonts w:asciiTheme="minorEastAsia" w:hAnsiTheme="minorEastAsia" w:hint="eastAsia"/>
        </w:rPr>
        <w:t>受変電設備</w:t>
      </w:r>
    </w:p>
    <w:p w14:paraId="7A21511C"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(8) </w:t>
      </w:r>
      <w:r w:rsidRPr="00F82A5D">
        <w:rPr>
          <w:rFonts w:asciiTheme="minorEastAsia" w:hAnsiTheme="minorEastAsia" w:hint="eastAsia"/>
        </w:rPr>
        <w:t>運転操作設備</w:t>
      </w:r>
    </w:p>
    <w:p w14:paraId="6B319422"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(9) </w:t>
      </w:r>
      <w:r w:rsidRPr="00F82A5D">
        <w:rPr>
          <w:rFonts w:asciiTheme="minorEastAsia" w:hAnsiTheme="minorEastAsia" w:hint="eastAsia"/>
        </w:rPr>
        <w:t>計装設備</w:t>
      </w:r>
    </w:p>
    <w:p w14:paraId="680CCB05"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(10) </w:t>
      </w:r>
      <w:r w:rsidRPr="00F82A5D">
        <w:rPr>
          <w:rFonts w:asciiTheme="minorEastAsia" w:hAnsiTheme="minorEastAsia" w:hint="eastAsia"/>
        </w:rPr>
        <w:t>監視制御設備</w:t>
      </w:r>
    </w:p>
    <w:p w14:paraId="4DD56398"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(11) </w:t>
      </w:r>
      <w:r w:rsidRPr="00F82A5D">
        <w:rPr>
          <w:rFonts w:asciiTheme="minorEastAsia" w:hAnsiTheme="minorEastAsia" w:hint="eastAsia"/>
        </w:rPr>
        <w:t>建築設備（建築機械設備、建築電気設備）</w:t>
      </w:r>
    </w:p>
    <w:p w14:paraId="0E5AA3D3"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(12) </w:t>
      </w:r>
      <w:r w:rsidRPr="00F82A5D">
        <w:rPr>
          <w:rFonts w:asciiTheme="minorEastAsia" w:hAnsiTheme="minorEastAsia" w:hint="eastAsia"/>
        </w:rPr>
        <w:t>場内整備（雨水排水、汚水排水、給排水、植栽、外灯）</w:t>
      </w:r>
    </w:p>
    <w:p w14:paraId="464B94D1" w14:textId="77777777" w:rsidR="001C5C75" w:rsidRPr="00F82A5D" w:rsidRDefault="001C5C75" w:rsidP="001C5C75">
      <w:pPr>
        <w:ind w:firstLineChars="200" w:firstLine="420"/>
        <w:rPr>
          <w:rFonts w:asciiTheme="minorEastAsia" w:hAnsiTheme="minorEastAsia"/>
        </w:rPr>
      </w:pPr>
      <w:r w:rsidRPr="00F82A5D">
        <w:rPr>
          <w:rFonts w:asciiTheme="minorEastAsia" w:hAnsiTheme="minorEastAsia"/>
        </w:rPr>
        <w:t xml:space="preserve">(13) </w:t>
      </w:r>
      <w:r w:rsidRPr="00F82A5D">
        <w:rPr>
          <w:rFonts w:asciiTheme="minorEastAsia" w:hAnsiTheme="minorEastAsia" w:hint="eastAsia"/>
        </w:rPr>
        <w:t>その他受注者が必要とする設備</w:t>
      </w:r>
    </w:p>
    <w:p w14:paraId="504E3C33" w14:textId="7C4D7760" w:rsidR="0027715B" w:rsidRPr="00F82A5D" w:rsidRDefault="0027715B" w:rsidP="0027715B">
      <w:pPr>
        <w:rPr>
          <w:rFonts w:asciiTheme="minorEastAsia" w:hAnsiTheme="minorEastAsia"/>
          <w:color w:val="000000" w:themeColor="text1"/>
        </w:rPr>
      </w:pPr>
    </w:p>
    <w:p w14:paraId="64685EE5" w14:textId="77777777" w:rsidR="0027715B" w:rsidRPr="00F82A5D" w:rsidRDefault="0027715B" w:rsidP="0027715B">
      <w:pPr>
        <w:pStyle w:val="3"/>
      </w:pPr>
      <w:bookmarkStart w:id="91" w:name="_Toc171409828"/>
      <w:r w:rsidRPr="00F82A5D">
        <w:rPr>
          <w:rFonts w:hint="eastAsia"/>
        </w:rPr>
        <w:t>事前調査</w:t>
      </w:r>
      <w:bookmarkEnd w:id="91"/>
    </w:p>
    <w:p w14:paraId="041DACB9" w14:textId="013121BF" w:rsidR="0027715B" w:rsidRPr="00F82A5D" w:rsidRDefault="001C5C75" w:rsidP="001C5C75">
      <w:pPr>
        <w:ind w:leftChars="100" w:left="420" w:hangingChars="100" w:hanging="210"/>
        <w:rPr>
          <w:rFonts w:asciiTheme="minorEastAsia" w:hAnsiTheme="minorEastAsia"/>
          <w:color w:val="000000" w:themeColor="text1"/>
          <w:szCs w:val="21"/>
        </w:rPr>
      </w:pPr>
      <w:r w:rsidRPr="00F82A5D">
        <w:rPr>
          <w:rFonts w:asciiTheme="minorEastAsia" w:hAnsiTheme="minorEastAsia" w:hint="eastAsia"/>
          <w:color w:val="000000" w:themeColor="text1"/>
        </w:rPr>
        <w:t>(</w:t>
      </w:r>
      <w:r w:rsidR="0027715B" w:rsidRPr="00F82A5D">
        <w:rPr>
          <w:rFonts w:asciiTheme="minorEastAsia" w:hAnsiTheme="minorEastAsia"/>
          <w:color w:val="000000" w:themeColor="text1"/>
        </w:rPr>
        <w:t>1)</w:t>
      </w:r>
      <w:r w:rsidRPr="00F82A5D">
        <w:rPr>
          <w:rFonts w:asciiTheme="minorEastAsia" w:hAnsiTheme="minorEastAsia" w:hint="eastAsia"/>
          <w:color w:val="000000" w:themeColor="text1"/>
        </w:rPr>
        <w:t xml:space="preserve">　</w:t>
      </w:r>
      <w:r w:rsidR="0027715B" w:rsidRPr="00F82A5D">
        <w:rPr>
          <w:rFonts w:asciiTheme="minorEastAsia" w:hAnsiTheme="minorEastAsia" w:hint="eastAsia"/>
        </w:rPr>
        <w:t>受注者は、自らの責任及び費用において、本</w:t>
      </w:r>
      <w:r w:rsidRPr="00F82A5D">
        <w:rPr>
          <w:rFonts w:asciiTheme="minorEastAsia" w:hAnsiTheme="minorEastAsia" w:hint="eastAsia"/>
        </w:rPr>
        <w:t>業務</w:t>
      </w:r>
      <w:r w:rsidR="0027715B" w:rsidRPr="00F82A5D">
        <w:rPr>
          <w:rFonts w:asciiTheme="minorEastAsia" w:hAnsiTheme="minorEastAsia" w:hint="eastAsia"/>
        </w:rPr>
        <w:t>に必要な測量調査・地質調査・電波障害調査等（以下「各種調査等」という）を行うこと。</w:t>
      </w:r>
      <w:r w:rsidR="0027715B" w:rsidRPr="00F82A5D">
        <w:rPr>
          <w:rFonts w:asciiTheme="minorEastAsia" w:hAnsiTheme="minorEastAsia" w:hint="eastAsia"/>
          <w:color w:val="000000" w:themeColor="text1"/>
          <w:szCs w:val="21"/>
        </w:rPr>
        <w:t>なお、</w:t>
      </w:r>
      <w:r w:rsidR="0027715B" w:rsidRPr="00F82A5D">
        <w:rPr>
          <w:rFonts w:asciiTheme="minorEastAsia" w:hAnsiTheme="minorEastAsia" w:hint="eastAsia"/>
          <w:color w:val="000000" w:themeColor="text1"/>
          <w:szCs w:val="21"/>
          <w:bdr w:val="single" w:sz="4" w:space="0" w:color="auto"/>
        </w:rPr>
        <w:t>別紙</w:t>
      </w:r>
      <w:r w:rsidR="0019158A" w:rsidRPr="00F82A5D">
        <w:rPr>
          <w:rFonts w:asciiTheme="minorEastAsia" w:hAnsiTheme="minorEastAsia" w:hint="eastAsia"/>
          <w:color w:val="000000" w:themeColor="text1"/>
          <w:szCs w:val="21"/>
          <w:bdr w:val="single" w:sz="4" w:space="0" w:color="auto"/>
        </w:rPr>
        <w:t>１</w:t>
      </w:r>
      <w:r w:rsidRPr="00F82A5D">
        <w:rPr>
          <w:rFonts w:asciiTheme="minorEastAsia" w:hAnsiTheme="minorEastAsia" w:hint="eastAsia"/>
          <w:color w:val="000000" w:themeColor="text1"/>
          <w:szCs w:val="21"/>
          <w:bdr w:val="single" w:sz="4" w:space="0" w:color="auto"/>
        </w:rPr>
        <w:t>１</w:t>
      </w:r>
      <w:r w:rsidRPr="00F82A5D">
        <w:rPr>
          <w:rFonts w:asciiTheme="minorEastAsia" w:hAnsiTheme="minorEastAsia" w:hint="eastAsia"/>
          <w:szCs w:val="21"/>
        </w:rPr>
        <w:t>「既存埋蔵文化財調査」</w:t>
      </w:r>
      <w:r w:rsidR="0027715B" w:rsidRPr="00F82A5D">
        <w:rPr>
          <w:rFonts w:asciiTheme="minorEastAsia" w:hAnsiTheme="minorEastAsia" w:hint="eastAsia"/>
          <w:color w:val="000000" w:themeColor="text1"/>
          <w:szCs w:val="21"/>
        </w:rPr>
        <w:t>及び</w:t>
      </w:r>
      <w:r w:rsidR="0027715B" w:rsidRPr="00F82A5D">
        <w:rPr>
          <w:rFonts w:asciiTheme="minorEastAsia" w:hAnsiTheme="minorEastAsia" w:hint="eastAsia"/>
          <w:color w:val="000000" w:themeColor="text1"/>
          <w:szCs w:val="21"/>
          <w:bdr w:val="single" w:sz="4" w:space="0" w:color="auto"/>
        </w:rPr>
        <w:t>別紙１</w:t>
      </w:r>
      <w:r w:rsidRPr="00F82A5D">
        <w:rPr>
          <w:rFonts w:asciiTheme="minorEastAsia" w:hAnsiTheme="minorEastAsia" w:hint="eastAsia"/>
          <w:color w:val="000000" w:themeColor="text1"/>
          <w:szCs w:val="21"/>
          <w:bdr w:val="single" w:sz="4" w:space="0" w:color="auto"/>
        </w:rPr>
        <w:t>２</w:t>
      </w:r>
      <w:r w:rsidRPr="00F82A5D">
        <w:rPr>
          <w:rFonts w:asciiTheme="minorEastAsia" w:hAnsiTheme="minorEastAsia" w:hint="eastAsia"/>
          <w:szCs w:val="21"/>
        </w:rPr>
        <w:t>「既存土質調査」</w:t>
      </w:r>
      <w:r w:rsidR="0027715B" w:rsidRPr="00F82A5D">
        <w:rPr>
          <w:rFonts w:asciiTheme="minorEastAsia" w:hAnsiTheme="minorEastAsia" w:hint="eastAsia"/>
          <w:color w:val="000000" w:themeColor="text1"/>
          <w:szCs w:val="21"/>
        </w:rPr>
        <w:t>に既存調査結果を参考に示す。</w:t>
      </w:r>
    </w:p>
    <w:p w14:paraId="304B3255" w14:textId="4D696CEB" w:rsidR="0072516B" w:rsidRPr="00F82A5D" w:rsidRDefault="001C5C75" w:rsidP="0027715B">
      <w:pPr>
        <w:ind w:leftChars="100" w:left="420" w:hangingChars="100" w:hanging="210"/>
        <w:rPr>
          <w:rFonts w:asciiTheme="minorEastAsia" w:hAnsiTheme="minorEastAsia"/>
          <w:color w:val="000000" w:themeColor="text1"/>
          <w:szCs w:val="21"/>
        </w:rPr>
      </w:pPr>
      <w:r w:rsidRPr="00F82A5D">
        <w:rPr>
          <w:rFonts w:asciiTheme="minorEastAsia" w:hAnsiTheme="minorEastAsia" w:hint="eastAsia"/>
          <w:color w:val="000000" w:themeColor="text1"/>
          <w:szCs w:val="21"/>
        </w:rPr>
        <w:t>(</w:t>
      </w:r>
      <w:r w:rsidR="003D3169" w:rsidRPr="00F82A5D">
        <w:rPr>
          <w:rFonts w:asciiTheme="minorEastAsia" w:hAnsiTheme="minorEastAsia"/>
          <w:color w:val="000000" w:themeColor="text1"/>
          <w:szCs w:val="21"/>
        </w:rPr>
        <w:t>2)</w:t>
      </w:r>
      <w:r w:rsidR="00B11086" w:rsidRPr="00F82A5D">
        <w:rPr>
          <w:rFonts w:hint="eastAsia"/>
        </w:rPr>
        <w:t xml:space="preserve"> </w:t>
      </w:r>
      <w:r w:rsidR="00B11086" w:rsidRPr="00F82A5D">
        <w:rPr>
          <w:rFonts w:asciiTheme="minorEastAsia" w:hAnsiTheme="minorEastAsia" w:hint="eastAsia"/>
          <w:color w:val="000000" w:themeColor="text1"/>
          <w:szCs w:val="21"/>
        </w:rPr>
        <w:t>本</w:t>
      </w:r>
      <w:r w:rsidRPr="00F82A5D">
        <w:rPr>
          <w:rFonts w:asciiTheme="minorEastAsia" w:hAnsiTheme="minorEastAsia" w:hint="eastAsia"/>
          <w:color w:val="000000" w:themeColor="text1"/>
          <w:szCs w:val="21"/>
        </w:rPr>
        <w:t>業務</w:t>
      </w:r>
      <w:r w:rsidR="00B11086" w:rsidRPr="00F82A5D">
        <w:rPr>
          <w:rFonts w:asciiTheme="minorEastAsia" w:hAnsiTheme="minorEastAsia" w:hint="eastAsia"/>
          <w:color w:val="000000" w:themeColor="text1"/>
          <w:szCs w:val="21"/>
        </w:rPr>
        <w:t>に伴う土壌汚染</w:t>
      </w:r>
      <w:r w:rsidRPr="00F82A5D">
        <w:rPr>
          <w:rFonts w:asciiTheme="minorEastAsia" w:hAnsiTheme="minorEastAsia" w:hint="eastAsia"/>
          <w:color w:val="000000" w:themeColor="text1"/>
          <w:szCs w:val="21"/>
        </w:rPr>
        <w:t>対策法に</w:t>
      </w:r>
      <w:r w:rsidR="00B11086" w:rsidRPr="00F82A5D">
        <w:rPr>
          <w:rFonts w:asciiTheme="minorEastAsia" w:hAnsiTheme="minorEastAsia" w:hint="eastAsia"/>
          <w:color w:val="000000" w:themeColor="text1"/>
          <w:szCs w:val="21"/>
        </w:rPr>
        <w:t>関連</w:t>
      </w:r>
      <w:r w:rsidRPr="00F82A5D">
        <w:rPr>
          <w:rFonts w:asciiTheme="minorEastAsia" w:hAnsiTheme="minorEastAsia" w:hint="eastAsia"/>
          <w:color w:val="000000" w:themeColor="text1"/>
          <w:szCs w:val="21"/>
        </w:rPr>
        <w:t>する手続き</w:t>
      </w:r>
      <w:r w:rsidR="00B11086" w:rsidRPr="00F82A5D">
        <w:rPr>
          <w:rFonts w:asciiTheme="minorEastAsia" w:hAnsiTheme="minorEastAsia" w:hint="eastAsia"/>
          <w:color w:val="000000" w:themeColor="text1"/>
          <w:szCs w:val="21"/>
        </w:rPr>
        <w:t>については発注者にて行う。</w:t>
      </w:r>
      <w:r w:rsidRPr="00F82A5D">
        <w:rPr>
          <w:rFonts w:asciiTheme="minorEastAsia" w:hAnsiTheme="minorEastAsia"/>
          <w:color w:val="000000" w:themeColor="text1"/>
          <w:szCs w:val="21"/>
        </w:rPr>
        <w:fldChar w:fldCharType="begin"/>
      </w:r>
      <w:r w:rsidRPr="00F82A5D">
        <w:rPr>
          <w:rFonts w:asciiTheme="minorEastAsia" w:hAnsiTheme="minorEastAsia"/>
          <w:color w:val="000000" w:themeColor="text1"/>
          <w:szCs w:val="21"/>
        </w:rPr>
        <w:instrText xml:space="preserve"> </w:instrText>
      </w:r>
      <w:r w:rsidRPr="00F82A5D">
        <w:rPr>
          <w:rFonts w:asciiTheme="minorEastAsia" w:hAnsiTheme="minorEastAsia" w:hint="eastAsia"/>
          <w:color w:val="000000" w:themeColor="text1"/>
          <w:szCs w:val="21"/>
        </w:rPr>
        <w:instrText>REF _Ref166176682 \h</w:instrText>
      </w:r>
      <w:r w:rsidRPr="00F82A5D">
        <w:rPr>
          <w:rFonts w:asciiTheme="minorEastAsia" w:hAnsiTheme="minorEastAsia"/>
          <w:color w:val="000000" w:themeColor="text1"/>
          <w:szCs w:val="21"/>
        </w:rPr>
        <w:instrText xml:space="preserve">  \* MERGEFORMAT </w:instrText>
      </w:r>
      <w:r w:rsidRPr="00F82A5D">
        <w:rPr>
          <w:rFonts w:asciiTheme="minorEastAsia" w:hAnsiTheme="minorEastAsia"/>
          <w:color w:val="000000" w:themeColor="text1"/>
          <w:szCs w:val="21"/>
        </w:rPr>
      </w:r>
      <w:r w:rsidRPr="00F82A5D">
        <w:rPr>
          <w:rFonts w:asciiTheme="minorEastAsia" w:hAnsiTheme="minorEastAsia"/>
          <w:color w:val="000000" w:themeColor="text1"/>
          <w:szCs w:val="21"/>
        </w:rPr>
        <w:fldChar w:fldCharType="separate"/>
      </w:r>
      <w:r w:rsidR="00B448B2" w:rsidRPr="00B448B2">
        <w:rPr>
          <w:rFonts w:asciiTheme="minorEastAsia" w:hAnsiTheme="minorEastAsia" w:hint="eastAsia"/>
        </w:rPr>
        <w:t xml:space="preserve">図 </w:t>
      </w:r>
      <w:r w:rsidR="00B448B2" w:rsidRPr="00B448B2">
        <w:rPr>
          <w:rFonts w:asciiTheme="minorEastAsia" w:hAnsiTheme="minorEastAsia"/>
          <w:noProof/>
        </w:rPr>
        <w:t>II</w:t>
      </w:r>
      <w:r w:rsidR="00B448B2" w:rsidRPr="00B448B2">
        <w:rPr>
          <w:rFonts w:asciiTheme="minorEastAsia" w:hAnsiTheme="minorEastAsia"/>
          <w:noProof/>
        </w:rPr>
        <w:noBreakHyphen/>
        <w:t>1</w:t>
      </w:r>
      <w:r w:rsidRPr="00F82A5D">
        <w:rPr>
          <w:rFonts w:asciiTheme="minorEastAsia" w:hAnsiTheme="minorEastAsia"/>
          <w:color w:val="000000" w:themeColor="text1"/>
          <w:szCs w:val="21"/>
        </w:rPr>
        <w:fldChar w:fldCharType="end"/>
      </w:r>
      <w:r w:rsidRPr="00F82A5D">
        <w:rPr>
          <w:rFonts w:asciiTheme="minorEastAsia" w:hAnsiTheme="minorEastAsia" w:hint="eastAsia"/>
          <w:color w:val="000000" w:themeColor="text1"/>
          <w:szCs w:val="21"/>
        </w:rPr>
        <w:t>に示す焼却施設設置に伴う土地の形質変更に関しては、大阪府生活環境の保全等に関する条例８１条の６第１項に基づき、大阪府土壌汚染対策担当部署と協議済である。</w:t>
      </w:r>
      <w:r w:rsidR="004A19E4" w:rsidRPr="00F82A5D">
        <w:rPr>
          <w:rFonts w:asciiTheme="minorEastAsia" w:hAnsiTheme="minorEastAsia" w:hint="eastAsia"/>
          <w:color w:val="000000" w:themeColor="text1"/>
          <w:szCs w:val="21"/>
        </w:rPr>
        <w:t>なお、</w:t>
      </w:r>
      <w:r w:rsidR="00FC2AF9" w:rsidRPr="00F82A5D">
        <w:rPr>
          <w:rFonts w:asciiTheme="minorEastAsia" w:hAnsiTheme="minorEastAsia" w:hint="eastAsia"/>
          <w:color w:val="000000" w:themeColor="text1"/>
          <w:szCs w:val="21"/>
        </w:rPr>
        <w:t>新焼却炉エリアの西側と北側の場内道路及び汚泥脱水機棟エリアの</w:t>
      </w:r>
      <w:r w:rsidR="004A19E4" w:rsidRPr="00F82A5D">
        <w:rPr>
          <w:rFonts w:asciiTheme="minorEastAsia" w:hAnsiTheme="minorEastAsia" w:hint="eastAsia"/>
          <w:color w:val="000000" w:themeColor="text1"/>
          <w:szCs w:val="21"/>
        </w:rPr>
        <w:t>北側</w:t>
      </w:r>
      <w:r w:rsidR="00FC2AF9" w:rsidRPr="00F82A5D">
        <w:rPr>
          <w:rFonts w:asciiTheme="minorEastAsia" w:hAnsiTheme="minorEastAsia" w:hint="eastAsia"/>
          <w:color w:val="000000" w:themeColor="text1"/>
          <w:szCs w:val="21"/>
        </w:rPr>
        <w:t>と東側の</w:t>
      </w:r>
      <w:r w:rsidR="004A19E4" w:rsidRPr="00F82A5D">
        <w:rPr>
          <w:rFonts w:asciiTheme="minorEastAsia" w:hAnsiTheme="minorEastAsia" w:hint="eastAsia"/>
          <w:color w:val="000000" w:themeColor="text1"/>
          <w:szCs w:val="21"/>
        </w:rPr>
        <w:t>場内道路</w:t>
      </w:r>
      <w:r w:rsidR="00FC2AF9" w:rsidRPr="00F82A5D">
        <w:rPr>
          <w:rFonts w:asciiTheme="minorEastAsia" w:hAnsiTheme="minorEastAsia" w:hint="eastAsia"/>
          <w:color w:val="000000" w:themeColor="text1"/>
          <w:szCs w:val="21"/>
        </w:rPr>
        <w:t>は、既設焼却炉の排水の流下（沈砂池へ返流）があり、そ</w:t>
      </w:r>
      <w:r w:rsidR="004A19E4" w:rsidRPr="00F82A5D">
        <w:rPr>
          <w:rFonts w:asciiTheme="minorEastAsia" w:hAnsiTheme="minorEastAsia" w:hint="eastAsia"/>
          <w:color w:val="000000" w:themeColor="text1"/>
          <w:szCs w:val="21"/>
        </w:rPr>
        <w:t>の範囲（土地の形質変更範囲）を含む計画とする場合は</w:t>
      </w:r>
      <w:r w:rsidRPr="00F82A5D">
        <w:rPr>
          <w:rFonts w:asciiTheme="minorEastAsia" w:hAnsiTheme="minorEastAsia" w:hint="eastAsia"/>
          <w:color w:val="000000" w:themeColor="text1"/>
          <w:szCs w:val="21"/>
        </w:rPr>
        <w:t>ダイオキシン類の別途大阪府生活環境の保全等に関する条例に基づく調査を行う必要が生じる場合があり、</w:t>
      </w:r>
      <w:r w:rsidR="004A19E4" w:rsidRPr="00F82A5D">
        <w:rPr>
          <w:rFonts w:asciiTheme="minorEastAsia" w:hAnsiTheme="minorEastAsia" w:hint="eastAsia"/>
          <w:color w:val="000000" w:themeColor="text1"/>
          <w:szCs w:val="21"/>
        </w:rPr>
        <w:t>その費用については、受注者負担とする。</w:t>
      </w:r>
    </w:p>
    <w:p w14:paraId="0177F700" w14:textId="2D88BE4F" w:rsidR="0027715B" w:rsidRPr="00F82A5D" w:rsidRDefault="001C5C75" w:rsidP="0027715B">
      <w:pPr>
        <w:ind w:leftChars="100" w:left="420" w:hangingChars="100" w:hanging="210"/>
        <w:rPr>
          <w:rFonts w:asciiTheme="minorEastAsia" w:hAnsiTheme="minorEastAsia"/>
          <w:color w:val="000000" w:themeColor="text1"/>
          <w:szCs w:val="21"/>
        </w:rPr>
      </w:pPr>
      <w:r w:rsidRPr="00F82A5D">
        <w:rPr>
          <w:rFonts w:asciiTheme="minorEastAsia" w:hAnsiTheme="minorEastAsia" w:hint="eastAsia"/>
          <w:color w:val="000000" w:themeColor="text1"/>
          <w:szCs w:val="21"/>
        </w:rPr>
        <w:t>(</w:t>
      </w:r>
      <w:r w:rsidR="00BF2581" w:rsidRPr="00F82A5D">
        <w:rPr>
          <w:rFonts w:asciiTheme="minorEastAsia" w:hAnsiTheme="minorEastAsia" w:hint="eastAsia"/>
          <w:color w:val="000000" w:themeColor="text1"/>
          <w:szCs w:val="21"/>
        </w:rPr>
        <w:t>3</w:t>
      </w:r>
      <w:r w:rsidR="0027715B" w:rsidRPr="00F82A5D">
        <w:rPr>
          <w:rFonts w:asciiTheme="minorEastAsia" w:hAnsiTheme="minorEastAsia"/>
          <w:color w:val="000000" w:themeColor="text1"/>
          <w:szCs w:val="21"/>
        </w:rPr>
        <w:t>)</w:t>
      </w:r>
      <w:r w:rsidR="00B11086" w:rsidRPr="00F82A5D">
        <w:rPr>
          <w:rFonts w:hint="eastAsia"/>
        </w:rPr>
        <w:t xml:space="preserve"> </w:t>
      </w:r>
      <w:r w:rsidR="00B11086" w:rsidRPr="00F82A5D">
        <w:rPr>
          <w:rFonts w:asciiTheme="minorEastAsia" w:hAnsiTheme="minorEastAsia" w:hint="eastAsia"/>
          <w:color w:val="000000" w:themeColor="text1"/>
          <w:szCs w:val="21"/>
        </w:rPr>
        <w:t>本</w:t>
      </w:r>
      <w:r w:rsidR="00034529" w:rsidRPr="00F82A5D">
        <w:rPr>
          <w:rFonts w:asciiTheme="minorEastAsia" w:hAnsiTheme="minorEastAsia" w:hint="eastAsia"/>
          <w:color w:val="000000" w:themeColor="text1"/>
          <w:szCs w:val="21"/>
        </w:rPr>
        <w:t>業務</w:t>
      </w:r>
      <w:r w:rsidR="00B11086" w:rsidRPr="00F82A5D">
        <w:rPr>
          <w:rFonts w:asciiTheme="minorEastAsia" w:hAnsiTheme="minorEastAsia" w:hint="eastAsia"/>
          <w:color w:val="000000" w:themeColor="text1"/>
          <w:szCs w:val="21"/>
        </w:rPr>
        <w:t>に伴う文化財調査については、</w:t>
      </w:r>
      <w:r w:rsidR="003554C5" w:rsidRPr="00F82A5D">
        <w:rPr>
          <w:rFonts w:asciiTheme="minorEastAsia" w:hAnsiTheme="minorEastAsia" w:hint="eastAsia"/>
          <w:color w:val="000000" w:themeColor="text1"/>
          <w:szCs w:val="21"/>
        </w:rPr>
        <w:t>汚泥受け入れピットの設置に伴う掘削を実施する場合に必要となることを想定しており設計業務完了後に対象範囲を確定し大阪府文化財保護課と発注者が協議を行う。受注者は協議資料作成等の協力を行うものとする。なお、</w:t>
      </w:r>
      <w:r w:rsidR="00057409" w:rsidRPr="00F82A5D">
        <w:rPr>
          <w:rFonts w:asciiTheme="minorEastAsia" w:hAnsiTheme="minorEastAsia" w:hint="eastAsia"/>
          <w:color w:val="000000" w:themeColor="text1"/>
          <w:szCs w:val="21"/>
        </w:rPr>
        <w:t>遺構面</w:t>
      </w:r>
      <w:r w:rsidR="00B11086" w:rsidRPr="00F82A5D">
        <w:rPr>
          <w:rFonts w:asciiTheme="minorEastAsia" w:hAnsiTheme="minorEastAsia" w:hint="eastAsia"/>
          <w:color w:val="000000" w:themeColor="text1"/>
          <w:szCs w:val="21"/>
        </w:rPr>
        <w:t>についてはT.P13.5～14.0mとなっており、</w:t>
      </w:r>
      <w:r w:rsidR="00057409" w:rsidRPr="00F82A5D">
        <w:rPr>
          <w:rFonts w:asciiTheme="minorEastAsia" w:hAnsiTheme="minorEastAsia" w:hint="eastAsia"/>
          <w:color w:val="000000" w:themeColor="text1"/>
          <w:szCs w:val="21"/>
        </w:rPr>
        <w:t>遺構面の掘削・調査等は発注者が行うが、</w:t>
      </w:r>
      <w:r w:rsidR="00B11086" w:rsidRPr="00F82A5D">
        <w:rPr>
          <w:rFonts w:asciiTheme="minorEastAsia" w:hAnsiTheme="minorEastAsia" w:hint="eastAsia"/>
          <w:color w:val="000000" w:themeColor="text1"/>
          <w:szCs w:val="21"/>
        </w:rPr>
        <w:t>遺構面</w:t>
      </w:r>
      <w:r w:rsidR="00057409" w:rsidRPr="00F82A5D">
        <w:rPr>
          <w:rFonts w:asciiTheme="minorEastAsia" w:hAnsiTheme="minorEastAsia" w:hint="eastAsia"/>
          <w:color w:val="000000" w:themeColor="text1"/>
          <w:szCs w:val="21"/>
        </w:rPr>
        <w:t>を除く</w:t>
      </w:r>
      <w:r w:rsidR="00B11086" w:rsidRPr="00F82A5D">
        <w:rPr>
          <w:rFonts w:asciiTheme="minorEastAsia" w:hAnsiTheme="minorEastAsia" w:hint="eastAsia"/>
          <w:color w:val="000000" w:themeColor="text1"/>
          <w:szCs w:val="21"/>
        </w:rPr>
        <w:t>掘削及び埋め戻しについては受注者が負担すること。</w:t>
      </w:r>
    </w:p>
    <w:p w14:paraId="5F66E2B4" w14:textId="241B7450" w:rsidR="003554C5" w:rsidRPr="00F82A5D" w:rsidRDefault="003554C5" w:rsidP="0027715B">
      <w:pPr>
        <w:ind w:leftChars="100" w:left="420" w:hangingChars="100" w:hanging="210"/>
        <w:rPr>
          <w:rFonts w:asciiTheme="minorEastAsia" w:hAnsiTheme="minorEastAsia"/>
          <w:color w:val="000000" w:themeColor="text1"/>
          <w:szCs w:val="21"/>
        </w:rPr>
      </w:pPr>
      <w:r w:rsidRPr="00F82A5D">
        <w:rPr>
          <w:rFonts w:asciiTheme="minorEastAsia" w:hAnsiTheme="minorEastAsia" w:hint="eastAsia"/>
          <w:color w:val="000000" w:themeColor="text1"/>
          <w:szCs w:val="21"/>
        </w:rPr>
        <w:t xml:space="preserve">　　事前協議において、府が想定する約３００㎡を文化財調査については、標準的な調査期間は約５か月が見込まれると回答を得ているが、出土内容により変動する可能性があるため留意すること。</w:t>
      </w:r>
    </w:p>
    <w:p w14:paraId="724B5A8B" w14:textId="64452C8D" w:rsidR="0027715B" w:rsidRPr="00F82A5D" w:rsidRDefault="001C5C75" w:rsidP="0027715B">
      <w:pPr>
        <w:ind w:leftChars="100" w:left="210"/>
        <w:rPr>
          <w:rFonts w:asciiTheme="minorEastAsia" w:hAnsiTheme="minorEastAsia"/>
          <w:color w:val="000000" w:themeColor="text1"/>
        </w:rPr>
      </w:pPr>
      <w:r w:rsidRPr="00F82A5D">
        <w:rPr>
          <w:rFonts w:asciiTheme="minorEastAsia" w:hAnsiTheme="minorEastAsia" w:hint="eastAsia"/>
          <w:color w:val="000000" w:themeColor="text1"/>
        </w:rPr>
        <w:t>(</w:t>
      </w:r>
      <w:r w:rsidR="00BF2581" w:rsidRPr="00F82A5D">
        <w:rPr>
          <w:rFonts w:asciiTheme="minorEastAsia" w:hAnsiTheme="minorEastAsia" w:hint="eastAsia"/>
          <w:color w:val="000000" w:themeColor="text1"/>
        </w:rPr>
        <w:t>4</w:t>
      </w:r>
      <w:r w:rsidR="0027715B" w:rsidRPr="00F82A5D">
        <w:rPr>
          <w:rFonts w:asciiTheme="minorEastAsia" w:hAnsiTheme="minorEastAsia"/>
          <w:color w:val="000000" w:themeColor="text1"/>
        </w:rPr>
        <w:t>)</w:t>
      </w:r>
      <w:r w:rsidR="003554C5" w:rsidRPr="00F82A5D">
        <w:rPr>
          <w:rFonts w:asciiTheme="minorEastAsia" w:hAnsiTheme="minorEastAsia"/>
          <w:color w:val="000000" w:themeColor="text1"/>
        </w:rPr>
        <w:t xml:space="preserve"> </w:t>
      </w:r>
      <w:r w:rsidR="0027715B" w:rsidRPr="00F82A5D">
        <w:rPr>
          <w:rFonts w:asciiTheme="minorEastAsia" w:hAnsiTheme="minorEastAsia" w:hint="eastAsia"/>
          <w:color w:val="000000" w:themeColor="text1"/>
        </w:rPr>
        <w:t>受注者は、現地を踏査し、現地状況を十分把握して、設計及び施工を行うこと。</w:t>
      </w:r>
    </w:p>
    <w:p w14:paraId="4FDD7265" w14:textId="29B436F4" w:rsidR="0027715B" w:rsidRPr="00F82A5D" w:rsidRDefault="001C5C75" w:rsidP="0027715B">
      <w:pPr>
        <w:ind w:leftChars="100" w:left="210"/>
        <w:rPr>
          <w:rFonts w:asciiTheme="minorEastAsia" w:hAnsiTheme="minorEastAsia"/>
          <w:color w:val="000000" w:themeColor="text1"/>
        </w:rPr>
      </w:pPr>
      <w:r w:rsidRPr="00F82A5D">
        <w:rPr>
          <w:rFonts w:asciiTheme="minorEastAsia" w:hAnsiTheme="minorEastAsia" w:hint="eastAsia"/>
          <w:color w:val="000000" w:themeColor="text1"/>
        </w:rPr>
        <w:t>(</w:t>
      </w:r>
      <w:r w:rsidR="00BF2581" w:rsidRPr="00F82A5D">
        <w:rPr>
          <w:rFonts w:asciiTheme="minorEastAsia" w:hAnsiTheme="minorEastAsia" w:hint="eastAsia"/>
          <w:color w:val="000000" w:themeColor="text1"/>
        </w:rPr>
        <w:t>5</w:t>
      </w:r>
      <w:r w:rsidR="0027715B" w:rsidRPr="00F82A5D">
        <w:rPr>
          <w:rFonts w:asciiTheme="minorEastAsia" w:hAnsiTheme="minorEastAsia"/>
          <w:color w:val="000000" w:themeColor="text1"/>
        </w:rPr>
        <w:t>)</w:t>
      </w:r>
      <w:r w:rsidR="003554C5" w:rsidRPr="00F82A5D">
        <w:rPr>
          <w:rFonts w:asciiTheme="minorEastAsia" w:hAnsiTheme="minorEastAsia"/>
          <w:color w:val="000000" w:themeColor="text1"/>
        </w:rPr>
        <w:t xml:space="preserve"> </w:t>
      </w:r>
      <w:r w:rsidR="0027715B" w:rsidRPr="00F82A5D">
        <w:rPr>
          <w:rFonts w:asciiTheme="minorEastAsia" w:hAnsiTheme="minorEastAsia" w:hint="eastAsia"/>
          <w:color w:val="000000" w:themeColor="text1"/>
        </w:rPr>
        <w:t>受注者は、各種調査等を行う場合には、事前に発注者に連絡すること。</w:t>
      </w:r>
    </w:p>
    <w:p w14:paraId="43D41039" w14:textId="54319A96" w:rsidR="00EA1A6C" w:rsidRPr="00F82A5D" w:rsidRDefault="001C5C75" w:rsidP="009B1C02">
      <w:pPr>
        <w:ind w:leftChars="100" w:left="420" w:hangingChars="100" w:hanging="210"/>
        <w:rPr>
          <w:rFonts w:asciiTheme="minorEastAsia" w:hAnsiTheme="minorEastAsia"/>
          <w:color w:val="000000" w:themeColor="text1"/>
        </w:rPr>
      </w:pPr>
      <w:r w:rsidRPr="00F82A5D">
        <w:rPr>
          <w:rFonts w:asciiTheme="minorEastAsia" w:hAnsiTheme="minorEastAsia" w:hint="eastAsia"/>
          <w:color w:val="000000" w:themeColor="text1"/>
        </w:rPr>
        <w:lastRenderedPageBreak/>
        <w:t>(</w:t>
      </w:r>
      <w:r w:rsidR="00BF2581" w:rsidRPr="00F82A5D">
        <w:rPr>
          <w:rFonts w:asciiTheme="minorEastAsia" w:hAnsiTheme="minorEastAsia" w:hint="eastAsia"/>
          <w:color w:val="000000" w:themeColor="text1"/>
        </w:rPr>
        <w:t>6</w:t>
      </w:r>
      <w:r w:rsidR="00EA1A6C" w:rsidRPr="00F82A5D">
        <w:rPr>
          <w:rFonts w:asciiTheme="minorEastAsia" w:hAnsiTheme="minorEastAsia"/>
          <w:color w:val="000000" w:themeColor="text1"/>
        </w:rPr>
        <w:t>)</w:t>
      </w:r>
      <w:r w:rsidR="003554C5" w:rsidRPr="00F82A5D">
        <w:rPr>
          <w:rFonts w:asciiTheme="minorEastAsia" w:hAnsiTheme="minorEastAsia"/>
          <w:color w:val="000000" w:themeColor="text1"/>
        </w:rPr>
        <w:t xml:space="preserve"> </w:t>
      </w:r>
      <w:r w:rsidR="00EA1A6C" w:rsidRPr="00F82A5D">
        <w:rPr>
          <w:rFonts w:asciiTheme="minorEastAsia" w:hAnsiTheme="minorEastAsia"/>
          <w:color w:val="000000" w:themeColor="text1"/>
        </w:rPr>
        <w:t>受注者は、各種調査等の結果に基づき、関連法令及びガイドライン等に準拠し、周辺への影響がないよう適切な設計・施工を行うこと。なお、発注者が行う届出等の手続きに関して必要な協力を行うこと。</w:t>
      </w:r>
    </w:p>
    <w:p w14:paraId="5AF30A21" w14:textId="77777777" w:rsidR="0027715B" w:rsidRPr="00F82A5D" w:rsidRDefault="0027715B" w:rsidP="0027715B">
      <w:pPr>
        <w:rPr>
          <w:rFonts w:asciiTheme="minorEastAsia" w:hAnsiTheme="minorEastAsia"/>
          <w:color w:val="000000" w:themeColor="text1"/>
        </w:rPr>
      </w:pPr>
    </w:p>
    <w:p w14:paraId="38D8814F" w14:textId="77777777" w:rsidR="0027715B" w:rsidRPr="00F82A5D" w:rsidRDefault="0027715B" w:rsidP="0027715B">
      <w:pPr>
        <w:pStyle w:val="3"/>
      </w:pPr>
      <w:bookmarkStart w:id="92" w:name="_Toc171409829"/>
      <w:r w:rsidRPr="00F82A5D">
        <w:rPr>
          <w:rFonts w:hint="eastAsia"/>
        </w:rPr>
        <w:t>設計業務に関する一般的事項</w:t>
      </w:r>
      <w:bookmarkEnd w:id="92"/>
    </w:p>
    <w:p w14:paraId="64E58E10" w14:textId="77777777" w:rsidR="0027715B" w:rsidRPr="00F82A5D" w:rsidRDefault="0027715B" w:rsidP="009B1C02">
      <w:pPr>
        <w:pStyle w:val="5"/>
      </w:pPr>
      <w:r w:rsidRPr="00F82A5D">
        <w:rPr>
          <w:rFonts w:hint="eastAsia"/>
        </w:rPr>
        <w:t>基本設計</w:t>
      </w:r>
    </w:p>
    <w:p w14:paraId="5587D7E6"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契約締結後、早期に詳細設計及び建設に取り掛かれるよう、技術提案書を基に、設計・建設内容に関する基本事項の検討、確認及び基本設計図書の作成を行い、発注者の確認を受けた後、基本設計図書を発注者に提出すること。</w:t>
      </w:r>
    </w:p>
    <w:p w14:paraId="57727575" w14:textId="77777777" w:rsidR="0027715B" w:rsidRPr="00F82A5D" w:rsidRDefault="0027715B" w:rsidP="009B1C02">
      <w:pPr>
        <w:pStyle w:val="5"/>
      </w:pPr>
      <w:r w:rsidRPr="00F82A5D">
        <w:rPr>
          <w:rFonts w:hint="eastAsia"/>
        </w:rPr>
        <w:t>詳細設計</w:t>
      </w:r>
    </w:p>
    <w:p w14:paraId="5D1100B7"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受注者は、基本設計図書を基に、設計・建設内容に関する詳細事項の検討及び確認及び詳細設計図書の作成を行い、発注者の確認を受けた後、詳細設計図書を発注者に提出すること。</w:t>
      </w:r>
    </w:p>
    <w:p w14:paraId="705545F1" w14:textId="77777777" w:rsidR="0027715B" w:rsidRPr="00F82A5D" w:rsidRDefault="0027715B" w:rsidP="009B1C02">
      <w:pPr>
        <w:pStyle w:val="5"/>
      </w:pPr>
      <w:r w:rsidRPr="00F82A5D">
        <w:rPr>
          <w:rFonts w:hint="eastAsia"/>
        </w:rPr>
        <w:t>設計業務体制</w:t>
      </w:r>
    </w:p>
    <w:p w14:paraId="12692A1C" w14:textId="794F5F07" w:rsidR="0027715B" w:rsidRPr="00F82A5D" w:rsidRDefault="0027715B" w:rsidP="0027715B">
      <w:pPr>
        <w:ind w:leftChars="100" w:left="21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rPr>
        <w:t>受注者は、設計業務の実施に当たり、「Ⅰ 3．業務実施に係る配置技術者」に示す技術者を配置すること。</w:t>
      </w:r>
      <w:r w:rsidRPr="00F82A5D">
        <w:rPr>
          <w:rFonts w:asciiTheme="minorEastAsia" w:hAnsiTheme="minorEastAsia" w:hint="eastAsia"/>
          <w:color w:val="000000" w:themeColor="text1"/>
          <w:szCs w:val="21"/>
        </w:rPr>
        <w:t>また、設計業務の担当者以外の第三者で、以下の資格のいずれかを満足する者により照査を行うものとし、照査計画を業務計画書に記載し、照査に関する事項を定めるとともに、業務の節目毎に、その成果の確認を行うとともに照査結果を照査報告書として取りまとめて、照査者の責において署名押印の上、発注者へ提出すること。</w:t>
      </w:r>
    </w:p>
    <w:p w14:paraId="092F8309" w14:textId="77777777" w:rsidR="003554C5" w:rsidRPr="00F82A5D" w:rsidRDefault="003554C5" w:rsidP="003554C5">
      <w:pPr>
        <w:ind w:leftChars="200" w:left="630" w:hangingChars="100" w:hanging="210"/>
        <w:rPr>
          <w:rFonts w:asciiTheme="minorEastAsia" w:hAnsiTheme="minorEastAsia"/>
          <w:color w:val="000000" w:themeColor="text1"/>
          <w:szCs w:val="21"/>
        </w:rPr>
      </w:pPr>
      <w:r w:rsidRPr="00F82A5D">
        <w:rPr>
          <w:rFonts w:asciiTheme="minorEastAsia" w:hAnsiTheme="minorEastAsia" w:hint="eastAsia"/>
          <w:color w:val="000000" w:themeColor="text1"/>
          <w:szCs w:val="21"/>
        </w:rPr>
        <w:t>1）技術士（上下水道部門（選択科目が「下水道」に限る。）または総合技術監理部門（上下水道部門（選択科目が「上下水道－下水道」に限る。）））の資格を有し、技術士法による登録を行っている者。</w:t>
      </w:r>
    </w:p>
    <w:p w14:paraId="7EC2B4E6" w14:textId="77777777" w:rsidR="003554C5" w:rsidRPr="00F82A5D" w:rsidRDefault="003554C5" w:rsidP="003554C5">
      <w:pPr>
        <w:ind w:leftChars="200" w:left="630" w:hangingChars="100" w:hanging="210"/>
        <w:rPr>
          <w:rFonts w:asciiTheme="minorEastAsia" w:hAnsiTheme="minorEastAsia"/>
          <w:color w:val="000000" w:themeColor="text1"/>
          <w:szCs w:val="21"/>
        </w:rPr>
      </w:pPr>
      <w:r w:rsidRPr="00F82A5D">
        <w:rPr>
          <w:rFonts w:asciiTheme="minorEastAsia" w:hAnsiTheme="minorEastAsia" w:hint="eastAsia"/>
          <w:color w:val="000000" w:themeColor="text1"/>
          <w:szCs w:val="21"/>
        </w:rPr>
        <w:t>2）シビルコンサルティングマネージャー[RCCM]（登録部門が「下水道」に限る）の資格を有し、「登録証書」の交付を受けている者。</w:t>
      </w:r>
    </w:p>
    <w:p w14:paraId="0EA2EA72" w14:textId="77777777" w:rsidR="003554C5" w:rsidRPr="00F82A5D" w:rsidRDefault="003554C5" w:rsidP="003554C5">
      <w:pPr>
        <w:ind w:leftChars="200" w:left="630" w:hangingChars="100" w:hanging="210"/>
        <w:rPr>
          <w:rFonts w:asciiTheme="minorEastAsia" w:hAnsiTheme="minorEastAsia"/>
          <w:color w:val="000000" w:themeColor="text1"/>
          <w:szCs w:val="21"/>
        </w:rPr>
      </w:pPr>
      <w:r w:rsidRPr="00F82A5D">
        <w:rPr>
          <w:rFonts w:asciiTheme="minorEastAsia" w:hAnsiTheme="minorEastAsia" w:hint="eastAsia"/>
          <w:color w:val="000000" w:themeColor="text1"/>
          <w:szCs w:val="21"/>
        </w:rPr>
        <w:t>3）建設コンサルタント登録規程（昭和52年4月15日建設省告示第717号）により技術管理者として国土交通大臣に認定された者（登録部門が「下水道」に限る）。</w:t>
      </w:r>
    </w:p>
    <w:p w14:paraId="32FB4897" w14:textId="77777777" w:rsidR="0027715B" w:rsidRPr="00F82A5D" w:rsidRDefault="0027715B" w:rsidP="0027715B">
      <w:pPr>
        <w:ind w:leftChars="100" w:left="210" w:firstLineChars="100" w:firstLine="210"/>
        <w:rPr>
          <w:rFonts w:asciiTheme="minorEastAsia" w:hAnsiTheme="minorEastAsia"/>
          <w:color w:val="000000" w:themeColor="text1"/>
        </w:rPr>
      </w:pPr>
    </w:p>
    <w:p w14:paraId="6D1C9CD9" w14:textId="77DB2D56" w:rsidR="0027715B" w:rsidRPr="00F82A5D" w:rsidRDefault="0027715B" w:rsidP="009B1C02">
      <w:pPr>
        <w:pStyle w:val="5"/>
      </w:pPr>
      <w:r w:rsidRPr="00F82A5D">
        <w:rPr>
          <w:rFonts w:hint="eastAsia"/>
        </w:rPr>
        <w:t>提出図書</w:t>
      </w:r>
    </w:p>
    <w:p w14:paraId="7DBA226B" w14:textId="77777777" w:rsidR="0027715B" w:rsidRPr="00F82A5D" w:rsidRDefault="0027715B" w:rsidP="0027715B">
      <w:pPr>
        <w:widowControl/>
        <w:ind w:leftChars="100" w:left="210" w:firstLineChars="100" w:firstLine="210"/>
        <w:jc w:val="left"/>
        <w:rPr>
          <w:rFonts w:asciiTheme="minorEastAsia" w:hAnsiTheme="minorEastAsia"/>
          <w:color w:val="000000" w:themeColor="text1"/>
        </w:rPr>
      </w:pPr>
      <w:r w:rsidRPr="00F82A5D">
        <w:rPr>
          <w:rFonts w:asciiTheme="minorEastAsia" w:hAnsiTheme="minorEastAsia" w:hint="eastAsia"/>
          <w:color w:val="000000" w:themeColor="text1"/>
        </w:rPr>
        <w:t>提出図書は以下のとおりとする。</w:t>
      </w:r>
    </w:p>
    <w:p w14:paraId="68C77128" w14:textId="1ED5C01F"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実施設計図（基本・詳細設計図）</w:t>
      </w:r>
    </w:p>
    <w:p w14:paraId="464D0956" w14:textId="487A6AA7"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各種計算書</w:t>
      </w:r>
    </w:p>
    <w:p w14:paraId="146C011C" w14:textId="56CBB853"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設計説明図書</w:t>
      </w:r>
    </w:p>
    <w:p w14:paraId="0E7352FC" w14:textId="6940DD6F"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施工計画書</w:t>
      </w:r>
    </w:p>
    <w:p w14:paraId="79434FC8" w14:textId="40CA6140"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施工工程表</w:t>
      </w:r>
    </w:p>
    <w:p w14:paraId="26589B60" w14:textId="269AE1F7"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工事特記仕様書</w:t>
      </w:r>
    </w:p>
    <w:p w14:paraId="304D851F" w14:textId="3FDCB4F7"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工事設計内訳書</w:t>
      </w:r>
    </w:p>
    <w:p w14:paraId="28F8C889" w14:textId="143084A2"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主要建築物透視図</w:t>
      </w:r>
    </w:p>
    <w:p w14:paraId="10C262C4" w14:textId="77777777" w:rsidR="00194DE5"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各種調査資料</w:t>
      </w:r>
    </w:p>
    <w:p w14:paraId="62CFF57A" w14:textId="4F307341" w:rsidR="00194DE5" w:rsidRPr="00F82A5D" w:rsidRDefault="00194DE5"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要求水準チェックリスト</w:t>
      </w:r>
    </w:p>
    <w:p w14:paraId="5F092E3F" w14:textId="67248AD2" w:rsidR="00194DE5" w:rsidRPr="00F82A5D" w:rsidRDefault="00194DE5"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lastRenderedPageBreak/>
        <w:t>技術提案チェックリスト</w:t>
      </w:r>
    </w:p>
    <w:p w14:paraId="7E401A6C" w14:textId="69BE4381" w:rsidR="00194DE5" w:rsidRPr="00F82A5D" w:rsidRDefault="00194DE5"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照査報告書</w:t>
      </w:r>
    </w:p>
    <w:p w14:paraId="6B31F42D" w14:textId="665BAAF7" w:rsidR="0027715B" w:rsidRPr="00F82A5D" w:rsidRDefault="00194DE5"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基本設計・詳細設計　報告会資料</w:t>
      </w:r>
    </w:p>
    <w:p w14:paraId="76715C54" w14:textId="30598DC8"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その他発注者が指示する図書</w:t>
      </w:r>
    </w:p>
    <w:p w14:paraId="75EFF7A0" w14:textId="02F94A0E"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電子データ</w:t>
      </w:r>
    </w:p>
    <w:p w14:paraId="11FBB1BC" w14:textId="3254E9F3" w:rsidR="0027715B" w:rsidRPr="00F82A5D" w:rsidRDefault="0027715B" w:rsidP="0075034C">
      <w:pPr>
        <w:pStyle w:val="af3"/>
        <w:widowControl/>
        <w:numPr>
          <w:ilvl w:val="0"/>
          <w:numId w:val="18"/>
        </w:numPr>
        <w:ind w:leftChars="0"/>
        <w:jc w:val="left"/>
        <w:rPr>
          <w:rFonts w:asciiTheme="minorEastAsia" w:hAnsiTheme="minorEastAsia"/>
          <w:color w:val="000000" w:themeColor="text1"/>
        </w:rPr>
      </w:pPr>
      <w:r w:rsidRPr="00F82A5D">
        <w:rPr>
          <w:rFonts w:asciiTheme="minorEastAsia" w:hAnsiTheme="minorEastAsia" w:hint="eastAsia"/>
          <w:color w:val="000000" w:themeColor="text1"/>
        </w:rPr>
        <w:t>施設概要説明資料（フローパネル含む）</w:t>
      </w:r>
    </w:p>
    <w:p w14:paraId="7FDE2F77" w14:textId="77777777" w:rsidR="0027715B" w:rsidRPr="00F82A5D" w:rsidRDefault="0027715B" w:rsidP="0027715B">
      <w:pPr>
        <w:ind w:leftChars="100" w:left="210" w:firstLineChars="100" w:firstLine="210"/>
        <w:rPr>
          <w:color w:val="000000" w:themeColor="text1"/>
        </w:rPr>
      </w:pPr>
      <w:r w:rsidRPr="00F82A5D">
        <w:rPr>
          <w:rFonts w:asciiTheme="minorEastAsia" w:hAnsiTheme="minorEastAsia" w:hint="eastAsia"/>
          <w:color w:val="000000" w:themeColor="text1"/>
        </w:rPr>
        <w:t>なお、</w:t>
      </w:r>
      <w:r w:rsidRPr="00F82A5D">
        <w:rPr>
          <w:rFonts w:hint="eastAsia"/>
          <w:color w:val="000000" w:themeColor="text1"/>
        </w:rPr>
        <w:t>本設計業務は、大阪府情報共有システムおよび完成図書の電子納品対象案件とする。</w:t>
      </w:r>
    </w:p>
    <w:p w14:paraId="09CFF4F3" w14:textId="77777777" w:rsidR="0027715B" w:rsidRPr="00F82A5D" w:rsidRDefault="0027715B" w:rsidP="0027715B">
      <w:pPr>
        <w:ind w:leftChars="100" w:left="210" w:firstLineChars="100" w:firstLine="210"/>
        <w:rPr>
          <w:color w:val="000000" w:themeColor="text1"/>
        </w:rPr>
      </w:pPr>
      <w:r w:rsidRPr="00F82A5D">
        <w:rPr>
          <w:rFonts w:hint="eastAsia"/>
          <w:color w:val="000000" w:themeColor="text1"/>
        </w:rPr>
        <w:t>情報共有システムとは、発注者及び受注者の間の情報を電子的に交換・共有することにより業務効率化を実現するシステムのことをいう。情報共有システムを用いて作成及び提出等を行った帳票については、署名または押印がなくても有効とする。</w:t>
      </w:r>
    </w:p>
    <w:p w14:paraId="09F4C68D" w14:textId="77777777" w:rsidR="0027715B" w:rsidRPr="00F82A5D" w:rsidRDefault="0027715B" w:rsidP="0027715B">
      <w:pPr>
        <w:ind w:leftChars="100" w:left="210" w:firstLineChars="100" w:firstLine="210"/>
        <w:rPr>
          <w:color w:val="000000" w:themeColor="text1"/>
        </w:rPr>
      </w:pPr>
      <w:r w:rsidRPr="00F82A5D">
        <w:rPr>
          <w:rFonts w:hint="eastAsia"/>
          <w:color w:val="000000" w:themeColor="text1"/>
        </w:rPr>
        <w:t>電子納品とは、調査、設計、工事などの各業務段階の最終成果を電子データで納品することをいう。ここでいう電子データとは、「大阪府都市整備部電子納品要領（案）</w:t>
      </w:r>
      <w:r w:rsidRPr="00F82A5D">
        <w:rPr>
          <w:color w:val="000000" w:themeColor="text1"/>
        </w:rPr>
        <w:t>[</w:t>
      </w:r>
      <w:r w:rsidRPr="00F82A5D">
        <w:rPr>
          <w:color w:val="000000" w:themeColor="text1"/>
        </w:rPr>
        <w:t>業務委託編</w:t>
      </w:r>
      <w:r w:rsidRPr="00F82A5D">
        <w:rPr>
          <w:color w:val="000000" w:themeColor="text1"/>
        </w:rPr>
        <w:t>]</w:t>
      </w:r>
      <w:r w:rsidRPr="00F82A5D">
        <w:rPr>
          <w:color w:val="000000" w:themeColor="text1"/>
        </w:rPr>
        <w:t>（以下</w:t>
      </w:r>
      <w:r w:rsidRPr="00F82A5D">
        <w:rPr>
          <w:rFonts w:hint="eastAsia"/>
          <w:color w:val="000000" w:themeColor="text1"/>
        </w:rPr>
        <w:t>「</w:t>
      </w:r>
      <w:r w:rsidRPr="00F82A5D">
        <w:rPr>
          <w:color w:val="000000" w:themeColor="text1"/>
        </w:rPr>
        <w:t>要領</w:t>
      </w:r>
      <w:r w:rsidRPr="00F82A5D">
        <w:rPr>
          <w:rFonts w:hint="eastAsia"/>
          <w:color w:val="000000" w:themeColor="text1"/>
        </w:rPr>
        <w:t>」という。</w:t>
      </w:r>
      <w:r w:rsidRPr="00F82A5D">
        <w:rPr>
          <w:color w:val="000000" w:themeColor="text1"/>
        </w:rPr>
        <w:t>）」に示されたファイルフォーマットに基づいて作成されたものを指す。</w:t>
      </w:r>
    </w:p>
    <w:p w14:paraId="0E71D283" w14:textId="77777777" w:rsidR="0027715B" w:rsidRPr="00F82A5D" w:rsidRDefault="0027715B" w:rsidP="0027715B">
      <w:pPr>
        <w:ind w:leftChars="100" w:left="210" w:firstLineChars="100" w:firstLine="210"/>
        <w:rPr>
          <w:color w:val="000000" w:themeColor="text1"/>
        </w:rPr>
      </w:pPr>
      <w:r w:rsidRPr="00F82A5D">
        <w:rPr>
          <w:color w:val="000000" w:themeColor="text1"/>
        </w:rPr>
        <w:t>電子納品における成果品の規格等については、下記基準類に基づくものとする。</w:t>
      </w:r>
    </w:p>
    <w:p w14:paraId="3FA5A369" w14:textId="2A563935" w:rsidR="0027715B" w:rsidRPr="00F82A5D" w:rsidRDefault="0027715B" w:rsidP="0027715B">
      <w:pPr>
        <w:ind w:firstLineChars="100" w:firstLine="210"/>
        <w:rPr>
          <w:color w:val="000000" w:themeColor="text1"/>
        </w:rPr>
      </w:pPr>
      <w:r w:rsidRPr="00F82A5D">
        <w:rPr>
          <w:rFonts w:hint="eastAsia"/>
          <w:color w:val="000000" w:themeColor="text1"/>
        </w:rPr>
        <w:t>「大阪府都市整備部電子納品要領（案）</w:t>
      </w:r>
      <w:r w:rsidRPr="00F82A5D">
        <w:rPr>
          <w:color w:val="000000" w:themeColor="text1"/>
        </w:rPr>
        <w:t>[</w:t>
      </w:r>
      <w:r w:rsidRPr="00F82A5D">
        <w:rPr>
          <w:color w:val="000000" w:themeColor="text1"/>
        </w:rPr>
        <w:t>業務委託編</w:t>
      </w:r>
      <w:r w:rsidRPr="00F82A5D">
        <w:rPr>
          <w:color w:val="000000" w:themeColor="text1"/>
        </w:rPr>
        <w:t>]</w:t>
      </w:r>
      <w:r w:rsidRPr="00F82A5D">
        <w:rPr>
          <w:color w:val="000000" w:themeColor="text1"/>
        </w:rPr>
        <w:t>」</w:t>
      </w:r>
      <w:r w:rsidRPr="00F82A5D">
        <w:rPr>
          <w:rFonts w:hint="eastAsia"/>
          <w:color w:val="000000" w:themeColor="text1"/>
        </w:rPr>
        <w:t>（</w:t>
      </w:r>
      <w:r w:rsidR="00073E64" w:rsidRPr="00F82A5D">
        <w:rPr>
          <w:rFonts w:hint="eastAsia"/>
          <w:color w:val="000000" w:themeColor="text1"/>
        </w:rPr>
        <w:t>令和</w:t>
      </w:r>
      <w:r w:rsidR="00073E64" w:rsidRPr="00F82A5D">
        <w:rPr>
          <w:rFonts w:hint="eastAsia"/>
          <w:color w:val="000000" w:themeColor="text1"/>
        </w:rPr>
        <w:t>5</w:t>
      </w:r>
      <w:r w:rsidR="00073E64" w:rsidRPr="00F82A5D">
        <w:rPr>
          <w:rFonts w:hint="eastAsia"/>
          <w:color w:val="000000" w:themeColor="text1"/>
        </w:rPr>
        <w:t>年</w:t>
      </w:r>
      <w:r w:rsidRPr="00F82A5D">
        <w:rPr>
          <w:color w:val="000000" w:themeColor="text1"/>
        </w:rPr>
        <w:t>4</w:t>
      </w:r>
      <w:r w:rsidRPr="00F82A5D">
        <w:rPr>
          <w:rFonts w:hint="eastAsia"/>
          <w:color w:val="000000" w:themeColor="text1"/>
        </w:rPr>
        <w:t>月</w:t>
      </w:r>
      <w:r w:rsidRPr="00F82A5D">
        <w:rPr>
          <w:color w:val="000000" w:themeColor="text1"/>
        </w:rPr>
        <w:t xml:space="preserve"> </w:t>
      </w:r>
      <w:r w:rsidRPr="00F82A5D">
        <w:rPr>
          <w:rFonts w:hint="eastAsia"/>
          <w:color w:val="000000" w:themeColor="text1"/>
        </w:rPr>
        <w:t>大阪府都市整備部）</w:t>
      </w:r>
    </w:p>
    <w:p w14:paraId="507AD959" w14:textId="77777777" w:rsidR="0027715B" w:rsidRPr="005B16F6" w:rsidRDefault="0027715B" w:rsidP="0027715B">
      <w:pPr>
        <w:ind w:leftChars="100" w:left="210" w:firstLineChars="100" w:firstLine="210"/>
        <w:rPr>
          <w:color w:val="000000" w:themeColor="text1"/>
        </w:rPr>
      </w:pPr>
      <w:r w:rsidRPr="00F82A5D">
        <w:rPr>
          <w:color w:val="000000" w:themeColor="text1"/>
        </w:rPr>
        <w:t>情報共有システム及び「大阪府都市整備部電子納品要領（案）</w:t>
      </w:r>
      <w:r w:rsidRPr="00F82A5D">
        <w:rPr>
          <w:color w:val="000000" w:themeColor="text1"/>
        </w:rPr>
        <w:t>[</w:t>
      </w:r>
      <w:r w:rsidRPr="00F82A5D">
        <w:rPr>
          <w:color w:val="000000" w:themeColor="text1"/>
        </w:rPr>
        <w:t>業務委託編</w:t>
      </w:r>
      <w:r w:rsidRPr="00F82A5D">
        <w:rPr>
          <w:color w:val="000000" w:themeColor="text1"/>
        </w:rPr>
        <w:t>]</w:t>
      </w:r>
      <w:r w:rsidRPr="00F82A5D">
        <w:rPr>
          <w:color w:val="000000" w:themeColor="text1"/>
        </w:rPr>
        <w:t>」ついては大阪府都市整備部のホーム</w:t>
      </w:r>
      <w:r w:rsidRPr="005B16F6">
        <w:rPr>
          <w:color w:val="000000" w:themeColor="text1"/>
        </w:rPr>
        <w:t>ページに掲載している。</w:t>
      </w:r>
    </w:p>
    <w:p w14:paraId="13F0FBE2" w14:textId="30BC694A" w:rsidR="0027715B" w:rsidRPr="005B16F6" w:rsidRDefault="0027715B" w:rsidP="0027715B">
      <w:pPr>
        <w:rPr>
          <w:color w:val="000000" w:themeColor="text1"/>
        </w:rPr>
      </w:pPr>
      <w:r w:rsidRPr="005B16F6">
        <w:rPr>
          <w:rFonts w:hint="eastAsia"/>
          <w:color w:val="000000" w:themeColor="text1"/>
        </w:rPr>
        <w:t xml:space="preserve">　　・情報共有システム：（</w:t>
      </w:r>
      <w:hyperlink r:id="rId17" w:history="1">
        <w:r w:rsidR="003E7FB5" w:rsidRPr="005B16F6">
          <w:rPr>
            <w:rStyle w:val="af"/>
          </w:rPr>
          <w:t>https://www.pref.osaka.lg.jp/o130030/jigyokanri/cals/cals_j.html</w:t>
        </w:r>
      </w:hyperlink>
      <w:r w:rsidRPr="005B16F6">
        <w:rPr>
          <w:color w:val="000000" w:themeColor="text1"/>
        </w:rPr>
        <w:t>）</w:t>
      </w:r>
    </w:p>
    <w:p w14:paraId="1EFBCAB2" w14:textId="63FF3BBF" w:rsidR="0027715B" w:rsidRPr="005B16F6" w:rsidRDefault="0027715B" w:rsidP="0027715B">
      <w:pPr>
        <w:rPr>
          <w:color w:val="000000" w:themeColor="text1"/>
        </w:rPr>
      </w:pPr>
      <w:r w:rsidRPr="005B16F6">
        <w:rPr>
          <w:rFonts w:hint="eastAsia"/>
          <w:color w:val="000000" w:themeColor="text1"/>
        </w:rPr>
        <w:t xml:space="preserve">　　・電子納品：（</w:t>
      </w:r>
      <w:hyperlink r:id="rId18" w:history="1">
        <w:r w:rsidR="00E674B5" w:rsidRPr="005B16F6">
          <w:rPr>
            <w:rStyle w:val="af"/>
          </w:rPr>
          <w:t>https://www.pref.osaka.lg.jp/o130030/jigyokanri/giken/denshinouhin.html</w:t>
        </w:r>
      </w:hyperlink>
      <w:r w:rsidRPr="005B16F6">
        <w:rPr>
          <w:color w:val="000000" w:themeColor="text1"/>
        </w:rPr>
        <w:t>）</w:t>
      </w:r>
    </w:p>
    <w:p w14:paraId="3C9BCDFB" w14:textId="77777777" w:rsidR="0027715B" w:rsidRPr="00F82A5D" w:rsidRDefault="0027715B" w:rsidP="0027715B">
      <w:pPr>
        <w:ind w:leftChars="100" w:left="210" w:firstLineChars="100" w:firstLine="210"/>
        <w:rPr>
          <w:color w:val="000000" w:themeColor="text1"/>
        </w:rPr>
      </w:pPr>
      <w:r w:rsidRPr="005B16F6">
        <w:rPr>
          <w:rFonts w:hint="eastAsia"/>
          <w:color w:val="000000" w:themeColor="text1"/>
        </w:rPr>
        <w:t>上記に定めのない事項</w:t>
      </w:r>
      <w:r w:rsidRPr="00F82A5D">
        <w:rPr>
          <w:rFonts w:hint="eastAsia"/>
          <w:color w:val="000000" w:themeColor="text1"/>
        </w:rPr>
        <w:t>については、必要に応じて発注者と協議の上、これを定める。</w:t>
      </w:r>
    </w:p>
    <w:p w14:paraId="4039DC51"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hint="eastAsia"/>
          <w:color w:val="000000" w:themeColor="text1"/>
        </w:rPr>
        <w:t>電子</w:t>
      </w:r>
      <w:r w:rsidRPr="00F82A5D">
        <w:rPr>
          <w:color w:val="000000" w:themeColor="text1"/>
        </w:rPr>
        <w:t>成果品は、「要領」に基づいて作成した電子データを電子媒体（ＣＤ－Ｒ）で正副２部提出するとともに、その出力版（報告書は簡易製本、図面は</w:t>
      </w:r>
      <w:r w:rsidRPr="00F82A5D">
        <w:rPr>
          <w:color w:val="000000" w:themeColor="text1"/>
        </w:rPr>
        <w:t>A3</w:t>
      </w:r>
      <w:r w:rsidRPr="00F82A5D">
        <w:rPr>
          <w:color w:val="000000" w:themeColor="text1"/>
        </w:rPr>
        <w:t>縮小版）を各１部提出する。</w:t>
      </w:r>
      <w:r w:rsidRPr="00F82A5D">
        <w:rPr>
          <w:color w:val="000000" w:themeColor="text1"/>
        </w:rPr>
        <w:tab/>
      </w:r>
    </w:p>
    <w:p w14:paraId="06C5E9DE" w14:textId="77777777" w:rsidR="0027715B" w:rsidRPr="00F82A5D" w:rsidRDefault="0027715B" w:rsidP="0027715B">
      <w:pPr>
        <w:widowControl/>
        <w:jc w:val="left"/>
        <w:rPr>
          <w:rFonts w:asciiTheme="minorEastAsia" w:hAnsiTheme="minorEastAsia"/>
          <w:color w:val="000000" w:themeColor="text1"/>
        </w:rPr>
      </w:pPr>
    </w:p>
    <w:p w14:paraId="71A9A656" w14:textId="77777777" w:rsidR="0027715B" w:rsidRPr="00F82A5D" w:rsidRDefault="0027715B" w:rsidP="0027715B">
      <w:pPr>
        <w:pStyle w:val="3"/>
      </w:pPr>
      <w:bookmarkStart w:id="93" w:name="_Toc171409830"/>
      <w:r w:rsidRPr="00F82A5D">
        <w:rPr>
          <w:rFonts w:hint="eastAsia"/>
        </w:rPr>
        <w:t>建設業務に関する事項</w:t>
      </w:r>
      <w:bookmarkEnd w:id="93"/>
    </w:p>
    <w:p w14:paraId="145F3665" w14:textId="77777777" w:rsidR="0027715B" w:rsidRPr="00F82A5D" w:rsidRDefault="0027715B" w:rsidP="0027715B">
      <w:pPr>
        <w:pStyle w:val="4"/>
      </w:pPr>
      <w:r w:rsidRPr="00F82A5D">
        <w:rPr>
          <w:rFonts w:hint="eastAsia"/>
        </w:rPr>
        <w:t>一般事項</w:t>
      </w:r>
    </w:p>
    <w:p w14:paraId="23B66BA1" w14:textId="77777777" w:rsidR="0027715B" w:rsidRPr="00F82A5D" w:rsidRDefault="0027715B" w:rsidP="009B1C02">
      <w:pPr>
        <w:pStyle w:val="5"/>
      </w:pPr>
      <w:r w:rsidRPr="00F82A5D">
        <w:rPr>
          <w:rFonts w:hint="eastAsia"/>
        </w:rPr>
        <w:t>工事の開始</w:t>
      </w:r>
    </w:p>
    <w:p w14:paraId="284BB60A"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受注者は、詳細設計図書について発注者の確認を得た後、本施設の施工を行うこと。</w:t>
      </w:r>
    </w:p>
    <w:p w14:paraId="7B935A19" w14:textId="77777777" w:rsidR="0027715B" w:rsidRPr="00F82A5D" w:rsidRDefault="0027715B" w:rsidP="009B1C02">
      <w:pPr>
        <w:pStyle w:val="5"/>
      </w:pPr>
      <w:r w:rsidRPr="00F82A5D">
        <w:rPr>
          <w:rFonts w:hint="eastAsia"/>
        </w:rPr>
        <w:t>責任施工</w:t>
      </w:r>
    </w:p>
    <w:p w14:paraId="5EF46153"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本施設の処理能力及び性能は、全て受注者の責任により確保すること。</w:t>
      </w:r>
    </w:p>
    <w:p w14:paraId="60468AE3" w14:textId="77777777" w:rsidR="0027715B" w:rsidRPr="00F82A5D" w:rsidRDefault="0027715B" w:rsidP="009B1C02">
      <w:pPr>
        <w:pStyle w:val="5"/>
      </w:pPr>
      <w:r w:rsidRPr="00F82A5D">
        <w:rPr>
          <w:rFonts w:hint="eastAsia"/>
        </w:rPr>
        <w:t>建設に伴う許認可等</w:t>
      </w:r>
    </w:p>
    <w:p w14:paraId="0D4B0939"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本工事対象施設の建設にあたって、受注者が必要とする許認可等については、発注者の承諾を得て、受注者の責任及び負担において行うこと（許可申請手数料を含む）。また、発注者が関係機関への申請、報告または届出等を必要とする場合は、受注者は書類作成及び手続き等について、業務スケジュ－ルに支障のない時期に実施し、また、協力することとし、その経費を負担すること。</w:t>
      </w:r>
    </w:p>
    <w:p w14:paraId="12AD929F" w14:textId="77777777" w:rsidR="0027715B" w:rsidRPr="00F82A5D" w:rsidRDefault="0027715B" w:rsidP="009B1C02">
      <w:pPr>
        <w:pStyle w:val="5"/>
      </w:pPr>
      <w:r w:rsidRPr="00F82A5D">
        <w:rPr>
          <w:rFonts w:hint="eastAsia"/>
        </w:rPr>
        <w:lastRenderedPageBreak/>
        <w:t>工程表の提出</w:t>
      </w:r>
    </w:p>
    <w:p w14:paraId="27DE991B"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受注者は、工事着手に先立ち、工事工程表を作成し、発注者に提出すること。また、工事工程表に変更の必要が生じ、その内容が重要な場合は、変更工事工程表を速やかに作成し、発注者に提出すること。</w:t>
      </w:r>
    </w:p>
    <w:p w14:paraId="21A47541" w14:textId="46BED486" w:rsidR="0027715B" w:rsidRPr="00F82A5D" w:rsidRDefault="0027715B" w:rsidP="009B1C02">
      <w:pPr>
        <w:pStyle w:val="5"/>
      </w:pPr>
      <w:r w:rsidRPr="00F82A5D">
        <w:rPr>
          <w:rFonts w:hint="eastAsia"/>
        </w:rPr>
        <w:t>施工管理</w:t>
      </w:r>
    </w:p>
    <w:p w14:paraId="181AF57E" w14:textId="77777777" w:rsidR="00C62047" w:rsidRPr="00F82A5D" w:rsidRDefault="00C62047" w:rsidP="00C62047">
      <w:pPr>
        <w:ind w:leftChars="200" w:left="630" w:hangingChars="100" w:hanging="210"/>
        <w:rPr>
          <w:rFonts w:asciiTheme="minorEastAsia" w:hAnsiTheme="minorEastAsia"/>
          <w:strike/>
        </w:rPr>
      </w:pPr>
      <w:r w:rsidRPr="00F82A5D">
        <w:rPr>
          <w:rFonts w:asciiTheme="minorEastAsia" w:hAnsiTheme="minorEastAsia" w:hint="eastAsia"/>
          <w:color w:val="000000" w:themeColor="text1"/>
        </w:rPr>
        <w:t>1</w:t>
      </w:r>
      <w:r w:rsidRPr="00F82A5D">
        <w:rPr>
          <w:rFonts w:asciiTheme="minorEastAsia" w:hAnsiTheme="minorEastAsia"/>
          <w:color w:val="000000" w:themeColor="text1"/>
        </w:rPr>
        <w:t>)</w:t>
      </w:r>
      <w:r w:rsidRPr="00F82A5D">
        <w:rPr>
          <w:rFonts w:asciiTheme="minorEastAsia" w:hAnsiTheme="minorEastAsia" w:hint="eastAsia"/>
          <w:color w:val="000000" w:themeColor="text1"/>
        </w:rPr>
        <w:t xml:space="preserve"> 受注者は、大井水みらいセンター内において発注者が行う維持管理業務に支障がないように協力すること。</w:t>
      </w:r>
      <w:r w:rsidRPr="00F82A5D">
        <w:rPr>
          <w:rFonts w:asciiTheme="minorEastAsia" w:hAnsiTheme="minorEastAsia" w:hint="eastAsia"/>
        </w:rPr>
        <w:t>特に、既設から更新設備への切り替え工事などを実施する際は、発注者および維持管理業者と十分に連携し、支障がないよう努めること。</w:t>
      </w:r>
    </w:p>
    <w:p w14:paraId="5D48980C" w14:textId="77777777" w:rsidR="00C62047" w:rsidRPr="00F82A5D" w:rsidRDefault="00C62047" w:rsidP="00C62047">
      <w:pPr>
        <w:ind w:leftChars="200" w:left="630" w:hangingChars="100" w:hanging="210"/>
        <w:rPr>
          <w:rFonts w:asciiTheme="minorEastAsia" w:hAnsiTheme="minorEastAsia"/>
          <w:color w:val="000000" w:themeColor="text1"/>
        </w:rPr>
      </w:pPr>
      <w:r w:rsidRPr="00F82A5D">
        <w:rPr>
          <w:rFonts w:asciiTheme="minorEastAsia" w:hAnsiTheme="minorEastAsia" w:hint="eastAsia"/>
          <w:color w:val="000000" w:themeColor="text1"/>
        </w:rPr>
        <w:t>2</w:t>
      </w:r>
      <w:r w:rsidRPr="00F82A5D">
        <w:rPr>
          <w:rFonts w:asciiTheme="minorEastAsia" w:hAnsiTheme="minorEastAsia"/>
          <w:color w:val="000000" w:themeColor="text1"/>
        </w:rPr>
        <w:t xml:space="preserve">) </w:t>
      </w:r>
      <w:r w:rsidRPr="00F82A5D">
        <w:rPr>
          <w:rFonts w:asciiTheme="minorEastAsia" w:hAnsiTheme="minorEastAsia" w:hint="eastAsia"/>
          <w:color w:val="000000" w:themeColor="text1"/>
        </w:rPr>
        <w:t>受注者は、大井水みらいセンター内において発注者が発注したその他の工事との調整を率先して行い、その他の工事の円滑な施工に協力すること。</w:t>
      </w:r>
    </w:p>
    <w:p w14:paraId="44FDE3D1" w14:textId="77777777" w:rsidR="00C62047" w:rsidRPr="00F82A5D" w:rsidRDefault="00C62047" w:rsidP="00C62047">
      <w:pPr>
        <w:ind w:leftChars="200" w:left="630" w:hangingChars="100" w:hanging="210"/>
        <w:rPr>
          <w:rFonts w:asciiTheme="minorEastAsia" w:hAnsiTheme="minorEastAsia"/>
          <w:color w:val="000000" w:themeColor="text1"/>
        </w:rPr>
      </w:pPr>
      <w:r w:rsidRPr="00F82A5D">
        <w:rPr>
          <w:rFonts w:asciiTheme="minorEastAsia" w:hAnsiTheme="minorEastAsia" w:hint="eastAsia"/>
          <w:color w:val="000000" w:themeColor="text1"/>
        </w:rPr>
        <w:t>3</w:t>
      </w:r>
      <w:r w:rsidRPr="00F82A5D">
        <w:rPr>
          <w:rFonts w:asciiTheme="minorEastAsia" w:hAnsiTheme="minorEastAsia"/>
          <w:color w:val="000000" w:themeColor="text1"/>
        </w:rPr>
        <w:t xml:space="preserve">) </w:t>
      </w:r>
      <w:r w:rsidRPr="00F82A5D">
        <w:rPr>
          <w:rFonts w:asciiTheme="minorEastAsia" w:hAnsiTheme="minorEastAsia" w:hint="eastAsia"/>
          <w:color w:val="000000" w:themeColor="text1"/>
        </w:rPr>
        <w:t>本工事の期間中、当該工事の工事車両が場内道路を通行する際は、少なくとも正門及び場内道路のうち２か所に交通整理員を配置すること。</w:t>
      </w:r>
    </w:p>
    <w:p w14:paraId="5B19B280" w14:textId="77777777" w:rsidR="00C62047" w:rsidRPr="00F82A5D" w:rsidRDefault="00C62047" w:rsidP="00C62047">
      <w:pPr>
        <w:ind w:leftChars="200" w:left="630" w:hangingChars="100" w:hanging="210"/>
        <w:rPr>
          <w:rFonts w:asciiTheme="minorEastAsia" w:hAnsiTheme="minorEastAsia"/>
          <w:color w:val="000000" w:themeColor="text1"/>
        </w:rPr>
      </w:pPr>
      <w:r w:rsidRPr="00F82A5D">
        <w:rPr>
          <w:rFonts w:asciiTheme="minorEastAsia" w:hAnsiTheme="minorEastAsia" w:hint="eastAsia"/>
          <w:color w:val="000000" w:themeColor="text1"/>
        </w:rPr>
        <w:t>4</w:t>
      </w:r>
      <w:r w:rsidRPr="00F82A5D">
        <w:rPr>
          <w:rFonts w:asciiTheme="minorEastAsia" w:hAnsiTheme="minorEastAsia"/>
          <w:color w:val="000000" w:themeColor="text1"/>
        </w:rPr>
        <w:t xml:space="preserve">) </w:t>
      </w:r>
      <w:r w:rsidRPr="00F82A5D">
        <w:rPr>
          <w:rFonts w:asciiTheme="minorEastAsia" w:hAnsiTheme="minorEastAsia" w:hint="eastAsia"/>
          <w:color w:val="000000" w:themeColor="text1"/>
        </w:rPr>
        <w:t>本工事の施工に際し、大井水みらいセンター内の仮置き場を掘削土や構造物取壊し殻の仮置きなどに使用することは可能である。</w:t>
      </w:r>
    </w:p>
    <w:p w14:paraId="03E1AFB8" w14:textId="77777777" w:rsidR="00C62047" w:rsidRPr="00F82A5D" w:rsidRDefault="00C62047" w:rsidP="00C62047">
      <w:pPr>
        <w:ind w:leftChars="200" w:left="630" w:hangingChars="100" w:hanging="210"/>
        <w:rPr>
          <w:rFonts w:asciiTheme="minorEastAsia" w:hAnsiTheme="minorEastAsia"/>
          <w:color w:val="000000" w:themeColor="text1"/>
        </w:rPr>
      </w:pPr>
      <w:r w:rsidRPr="00F82A5D">
        <w:rPr>
          <w:rFonts w:asciiTheme="minorEastAsia" w:hAnsiTheme="minorEastAsia" w:hint="eastAsia"/>
          <w:color w:val="000000" w:themeColor="text1"/>
        </w:rPr>
        <w:t>5</w:t>
      </w:r>
      <w:r w:rsidRPr="00F82A5D">
        <w:rPr>
          <w:rFonts w:asciiTheme="minorEastAsia" w:hAnsiTheme="minorEastAsia"/>
          <w:color w:val="000000" w:themeColor="text1"/>
        </w:rPr>
        <w:t xml:space="preserve">) </w:t>
      </w:r>
      <w:r w:rsidRPr="00F82A5D">
        <w:rPr>
          <w:rFonts w:asciiTheme="minorEastAsia" w:hAnsiTheme="minorEastAsia" w:hint="eastAsia"/>
          <w:color w:val="000000" w:themeColor="text1"/>
        </w:rPr>
        <w:t>受注者は、工事の進捗状況を管理・記録及び把握するとともに、工事の進捗状況について発注者に報告すること。また、当該報告を踏まえ発注者が行う進捗状況の確認に協力すること。</w:t>
      </w:r>
    </w:p>
    <w:p w14:paraId="041EE9CF" w14:textId="77777777" w:rsidR="00C62047" w:rsidRPr="00F82A5D" w:rsidRDefault="00C62047" w:rsidP="00C62047">
      <w:pPr>
        <w:ind w:leftChars="200" w:left="630" w:hangingChars="100" w:hanging="210"/>
        <w:rPr>
          <w:rFonts w:asciiTheme="minorEastAsia" w:hAnsiTheme="minorEastAsia"/>
          <w:color w:val="000000" w:themeColor="text1"/>
        </w:rPr>
      </w:pPr>
      <w:r w:rsidRPr="00F82A5D">
        <w:rPr>
          <w:rFonts w:asciiTheme="minorEastAsia" w:hAnsiTheme="minorEastAsia" w:hint="eastAsia"/>
          <w:color w:val="000000" w:themeColor="text1"/>
        </w:rPr>
        <w:t>6</w:t>
      </w:r>
      <w:r w:rsidRPr="00F82A5D">
        <w:rPr>
          <w:rFonts w:asciiTheme="minorEastAsia" w:hAnsiTheme="minorEastAsia"/>
          <w:color w:val="000000" w:themeColor="text1"/>
        </w:rPr>
        <w:t xml:space="preserve">) </w:t>
      </w:r>
      <w:r w:rsidRPr="00F82A5D">
        <w:rPr>
          <w:rFonts w:asciiTheme="minorEastAsia" w:hAnsiTheme="minorEastAsia" w:hint="eastAsia"/>
          <w:color w:val="000000" w:themeColor="text1"/>
        </w:rPr>
        <w:t>受注者はいかなる理由を問わず、工事工程の遅れが明らかとなるか、又は遅延のおそれが明らかとなったときは、その旨を速やかに発注者に報告すること。</w:t>
      </w:r>
    </w:p>
    <w:p w14:paraId="30FC5403" w14:textId="77777777" w:rsidR="00C62047" w:rsidRPr="00F82A5D" w:rsidRDefault="00C62047" w:rsidP="00C62047">
      <w:pPr>
        <w:ind w:leftChars="200" w:left="630" w:hangingChars="100" w:hanging="210"/>
        <w:rPr>
          <w:rFonts w:asciiTheme="minorEastAsia" w:hAnsiTheme="minorEastAsia"/>
          <w:color w:val="000000" w:themeColor="text1"/>
        </w:rPr>
      </w:pPr>
      <w:r w:rsidRPr="00F82A5D">
        <w:rPr>
          <w:rFonts w:asciiTheme="minorEastAsia" w:hAnsiTheme="minorEastAsia" w:hint="eastAsia"/>
          <w:color w:val="000000" w:themeColor="text1"/>
        </w:rPr>
        <w:t>7</w:t>
      </w:r>
      <w:r w:rsidRPr="00F82A5D">
        <w:rPr>
          <w:rFonts w:asciiTheme="minorEastAsia" w:hAnsiTheme="minorEastAsia"/>
          <w:color w:val="000000" w:themeColor="text1"/>
        </w:rPr>
        <w:t xml:space="preserve">) </w:t>
      </w:r>
      <w:r w:rsidRPr="00F82A5D">
        <w:rPr>
          <w:rFonts w:asciiTheme="minorEastAsia" w:hAnsiTheme="minorEastAsia" w:hint="eastAsia"/>
          <w:color w:val="000000" w:themeColor="text1"/>
        </w:rPr>
        <w:t>大阪府南部流域下水道事務所安全工事施工推進協議会へ加入し、会則に従わなければならない。</w:t>
      </w:r>
    </w:p>
    <w:p w14:paraId="44DF6566" w14:textId="77777777" w:rsidR="0027715B" w:rsidRPr="00F82A5D" w:rsidRDefault="0027715B" w:rsidP="009B1C02">
      <w:pPr>
        <w:pStyle w:val="5"/>
      </w:pPr>
      <w:r w:rsidRPr="00F82A5D">
        <w:rPr>
          <w:rFonts w:hint="eastAsia"/>
        </w:rPr>
        <w:t>工事監理</w:t>
      </w:r>
    </w:p>
    <w:p w14:paraId="4941D086"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本工事の着工前に、建築基準法に規定する工事監理者を設置し、その責任において、工事を設計図書と照合し、それが設計図書のとおりに実施されているかいないかを確認する。また、速やかにかつ遅くとも本工事の着工前までに、その工事監理者の名称を発注者に通知するものとする。</w:t>
      </w:r>
    </w:p>
    <w:p w14:paraId="7CE96FAE" w14:textId="77777777" w:rsidR="0027715B" w:rsidRPr="00F82A5D" w:rsidRDefault="0027715B" w:rsidP="009B1C02">
      <w:pPr>
        <w:pStyle w:val="5"/>
      </w:pPr>
      <w:r w:rsidRPr="00F82A5D">
        <w:rPr>
          <w:rFonts w:hint="eastAsia"/>
        </w:rPr>
        <w:t>施工図等の提出</w:t>
      </w:r>
    </w:p>
    <w:p w14:paraId="226E5F99"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受注者は、本工事の施工にあたり、機器ごとに仕様書、製作図、施工図、計算書、施工計画書、施工要領書及び検討書等を作成し、各施工の段階前に発注者に提出して確認を受けること。</w:t>
      </w:r>
    </w:p>
    <w:p w14:paraId="7F562DF2" w14:textId="77777777" w:rsidR="0027715B" w:rsidRPr="00F82A5D" w:rsidRDefault="0027715B" w:rsidP="009B1C02">
      <w:pPr>
        <w:pStyle w:val="5"/>
      </w:pPr>
      <w:r w:rsidRPr="00F82A5D">
        <w:rPr>
          <w:rFonts w:hint="eastAsia"/>
        </w:rPr>
        <w:t>安全管理</w:t>
      </w:r>
    </w:p>
    <w:p w14:paraId="282D940D"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本施設の建設中、その責任において安全に十分配慮し、危険防止対策を十分に行うとともに、末端の作業従事者まで安全教育を徹底し、労働災害の発生がないように努めること。また、安全施設を現場条件に応じて設置すること。</w:t>
      </w:r>
    </w:p>
    <w:p w14:paraId="7795895E" w14:textId="39EE8BC2"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受注者は、業務の安全管理にあたっては、大阪府都市整備部機械・電気設備請負工事必携（以下「請負必携」という。）による他、下記の事項によらなければならない。</w:t>
      </w:r>
    </w:p>
    <w:p w14:paraId="4C803FF7" w14:textId="77777777" w:rsidR="00C62047" w:rsidRPr="00F82A5D" w:rsidRDefault="00C62047" w:rsidP="00C62047">
      <w:pPr>
        <w:ind w:leftChars="225" w:left="683" w:hangingChars="100" w:hanging="210"/>
        <w:jc w:val="left"/>
        <w:rPr>
          <w:rFonts w:asciiTheme="minorEastAsia" w:hAnsiTheme="minorEastAsia"/>
          <w:iCs/>
          <w:color w:val="000000" w:themeColor="text1"/>
        </w:rPr>
      </w:pPr>
      <w:r w:rsidRPr="00F82A5D">
        <w:rPr>
          <w:rFonts w:asciiTheme="minorEastAsia" w:hAnsiTheme="minorEastAsia" w:hint="eastAsia"/>
          <w:iCs/>
          <w:color w:val="000000" w:themeColor="text1"/>
        </w:rPr>
        <w:t>1</w:t>
      </w:r>
      <w:r w:rsidRPr="00F82A5D">
        <w:rPr>
          <w:rFonts w:asciiTheme="minorEastAsia" w:hAnsiTheme="minorEastAsia"/>
          <w:iCs/>
          <w:color w:val="000000" w:themeColor="text1"/>
        </w:rPr>
        <w:t xml:space="preserve">) </w:t>
      </w:r>
      <w:r w:rsidRPr="00F82A5D">
        <w:rPr>
          <w:rFonts w:asciiTheme="minorEastAsia" w:hAnsiTheme="minorEastAsia" w:hint="eastAsia"/>
          <w:iCs/>
          <w:color w:val="000000" w:themeColor="text1"/>
        </w:rPr>
        <w:t>受注者は、工事の施工にあたり、常に細心の注意を払い、労働安全衛生法等を遵守し公衆および従業員の安全を図らなければならない。もし、施工中に事故が発生した場</w:t>
      </w:r>
      <w:r w:rsidRPr="00F82A5D">
        <w:rPr>
          <w:rFonts w:asciiTheme="minorEastAsia" w:hAnsiTheme="minorEastAsia" w:hint="eastAsia"/>
          <w:iCs/>
          <w:color w:val="000000" w:themeColor="text1"/>
        </w:rPr>
        <w:lastRenderedPageBreak/>
        <w:t>合には、直ちに発注者に通報するとともに、工事事故報告書を提出しなければならない。</w:t>
      </w:r>
    </w:p>
    <w:p w14:paraId="6F22BB19" w14:textId="77777777" w:rsidR="00C62047" w:rsidRPr="00F82A5D" w:rsidRDefault="00C62047" w:rsidP="00C62047">
      <w:pPr>
        <w:ind w:firstLineChars="200" w:firstLine="420"/>
        <w:jc w:val="left"/>
        <w:rPr>
          <w:rFonts w:asciiTheme="minorEastAsia" w:hAnsiTheme="minorEastAsia"/>
          <w:iCs/>
          <w:color w:val="000000" w:themeColor="text1"/>
        </w:rPr>
      </w:pPr>
      <w:r w:rsidRPr="00F82A5D">
        <w:rPr>
          <w:rFonts w:asciiTheme="minorEastAsia" w:hAnsiTheme="minorEastAsia"/>
          <w:iCs/>
          <w:color w:val="000000" w:themeColor="text1"/>
        </w:rPr>
        <w:t xml:space="preserve">2) </w:t>
      </w:r>
      <w:r w:rsidRPr="00F82A5D">
        <w:rPr>
          <w:rFonts w:asciiTheme="minorEastAsia" w:hAnsiTheme="minorEastAsia" w:hint="eastAsia"/>
          <w:iCs/>
          <w:color w:val="000000" w:themeColor="text1"/>
        </w:rPr>
        <w:t>工事中は所要の人員を配し、現場内の整理、整頓及び保安に努めなければならない。</w:t>
      </w:r>
    </w:p>
    <w:p w14:paraId="22709C27" w14:textId="77777777" w:rsidR="00C62047" w:rsidRPr="00F82A5D" w:rsidRDefault="00C62047" w:rsidP="00C62047">
      <w:pPr>
        <w:ind w:leftChars="200" w:left="630" w:hangingChars="100" w:hanging="210"/>
        <w:jc w:val="left"/>
        <w:rPr>
          <w:rFonts w:asciiTheme="minorEastAsia" w:hAnsiTheme="minorEastAsia"/>
          <w:iCs/>
          <w:color w:val="000000" w:themeColor="text1"/>
        </w:rPr>
      </w:pPr>
      <w:r w:rsidRPr="00F82A5D">
        <w:rPr>
          <w:rFonts w:asciiTheme="minorEastAsia" w:hAnsiTheme="minorEastAsia"/>
          <w:iCs/>
          <w:color w:val="000000" w:themeColor="text1"/>
        </w:rPr>
        <w:t xml:space="preserve">3) </w:t>
      </w:r>
      <w:r w:rsidRPr="00F82A5D">
        <w:rPr>
          <w:rFonts w:asciiTheme="minorEastAsia" w:hAnsiTheme="minorEastAsia" w:hint="eastAsia"/>
          <w:iCs/>
          <w:color w:val="000000" w:themeColor="text1"/>
        </w:rPr>
        <w:t>重要な工作物に近接して工事を施工する場合は、あらかじめ保安上必要な措置、緊急時の応急措置及び、連絡方法等について発注者と協議しこれを厳守しなければならない。</w:t>
      </w:r>
    </w:p>
    <w:p w14:paraId="55235790" w14:textId="77777777" w:rsidR="00C62047" w:rsidRPr="00F82A5D" w:rsidRDefault="00C62047" w:rsidP="00C62047">
      <w:pPr>
        <w:ind w:leftChars="200" w:left="630" w:hangingChars="100" w:hanging="210"/>
        <w:jc w:val="left"/>
        <w:rPr>
          <w:rFonts w:asciiTheme="minorEastAsia" w:hAnsiTheme="minorEastAsia"/>
          <w:iCs/>
          <w:color w:val="000000" w:themeColor="text1"/>
        </w:rPr>
      </w:pPr>
      <w:r w:rsidRPr="00F82A5D">
        <w:rPr>
          <w:rFonts w:asciiTheme="minorEastAsia" w:hAnsiTheme="minorEastAsia"/>
          <w:iCs/>
          <w:color w:val="000000" w:themeColor="text1"/>
        </w:rPr>
        <w:t xml:space="preserve">4) </w:t>
      </w:r>
      <w:r w:rsidRPr="00F82A5D">
        <w:rPr>
          <w:rFonts w:asciiTheme="minorEastAsia" w:hAnsiTheme="minorEastAsia" w:hint="eastAsia"/>
          <w:iCs/>
          <w:color w:val="000000" w:themeColor="text1"/>
        </w:rPr>
        <w:t>油等の危険物を使用する場合には、保管及び取扱について、関係法令の定めるところに従い、万全の方策を講じなければならない。</w:t>
      </w:r>
    </w:p>
    <w:p w14:paraId="47E30F85" w14:textId="77777777" w:rsidR="00C62047" w:rsidRPr="00F82A5D" w:rsidRDefault="00C62047" w:rsidP="00C62047">
      <w:pPr>
        <w:ind w:leftChars="200" w:left="630" w:hangingChars="100" w:hanging="210"/>
        <w:jc w:val="left"/>
        <w:rPr>
          <w:rFonts w:asciiTheme="minorEastAsia" w:hAnsiTheme="minorEastAsia"/>
          <w:iCs/>
          <w:color w:val="000000" w:themeColor="text1"/>
        </w:rPr>
      </w:pPr>
      <w:r w:rsidRPr="00F82A5D">
        <w:rPr>
          <w:rFonts w:asciiTheme="minorEastAsia" w:hAnsiTheme="minorEastAsia"/>
          <w:iCs/>
          <w:color w:val="000000" w:themeColor="text1"/>
        </w:rPr>
        <w:t xml:space="preserve">5) </w:t>
      </w:r>
      <w:r w:rsidRPr="00F82A5D">
        <w:rPr>
          <w:rFonts w:asciiTheme="minorEastAsia" w:hAnsiTheme="minorEastAsia" w:hint="eastAsia"/>
          <w:iCs/>
          <w:color w:val="000000" w:themeColor="text1"/>
        </w:rPr>
        <w:t>遣方、山囲、覆工、締切、排水等の仮設及び特に重量物を扱う足場は堅固な構造としなければならない。</w:t>
      </w:r>
    </w:p>
    <w:p w14:paraId="6CD743D8" w14:textId="77777777" w:rsidR="00C62047" w:rsidRPr="00F82A5D" w:rsidRDefault="00C62047" w:rsidP="00C62047">
      <w:pPr>
        <w:ind w:leftChars="100" w:left="630" w:hangingChars="200" w:hanging="420"/>
        <w:jc w:val="left"/>
        <w:rPr>
          <w:rFonts w:asciiTheme="minorEastAsia" w:hAnsiTheme="minorEastAsia"/>
          <w:iCs/>
          <w:color w:val="000000" w:themeColor="text1"/>
        </w:rPr>
      </w:pPr>
      <w:r w:rsidRPr="00F82A5D">
        <w:rPr>
          <w:rFonts w:asciiTheme="minorEastAsia" w:hAnsiTheme="minorEastAsia" w:hint="eastAsia"/>
          <w:iCs/>
          <w:color w:val="000000" w:themeColor="text1"/>
        </w:rPr>
        <w:t xml:space="preserve">  </w:t>
      </w:r>
      <w:r w:rsidRPr="00F82A5D">
        <w:rPr>
          <w:rFonts w:asciiTheme="minorEastAsia" w:hAnsiTheme="minorEastAsia"/>
          <w:iCs/>
          <w:color w:val="000000" w:themeColor="text1"/>
        </w:rPr>
        <w:t xml:space="preserve">6) </w:t>
      </w:r>
      <w:r w:rsidRPr="00F82A5D">
        <w:rPr>
          <w:rFonts w:asciiTheme="minorEastAsia" w:hAnsiTheme="minorEastAsia" w:hint="eastAsia"/>
          <w:iCs/>
          <w:color w:val="000000" w:themeColor="text1"/>
        </w:rPr>
        <w:t>工事現場へ工事関係者以外の立入りを禁止する必要がある場合は、発注者の承諾を得て、その区域へ適当な柵を設けるとともに、立入禁止の標示をしなければならない。</w:t>
      </w:r>
    </w:p>
    <w:p w14:paraId="1952B034" w14:textId="77777777" w:rsidR="00C62047" w:rsidRPr="00F82A5D" w:rsidRDefault="00C62047" w:rsidP="00C62047">
      <w:pPr>
        <w:ind w:leftChars="200" w:left="630" w:hangingChars="100" w:hanging="210"/>
        <w:jc w:val="left"/>
        <w:rPr>
          <w:rFonts w:asciiTheme="minorEastAsia" w:hAnsiTheme="minorEastAsia"/>
          <w:iCs/>
          <w:color w:val="000000" w:themeColor="text1"/>
        </w:rPr>
      </w:pPr>
      <w:r w:rsidRPr="00F82A5D">
        <w:rPr>
          <w:rFonts w:asciiTheme="minorEastAsia" w:hAnsiTheme="minorEastAsia"/>
          <w:iCs/>
          <w:color w:val="000000" w:themeColor="text1"/>
        </w:rPr>
        <w:t xml:space="preserve">7) </w:t>
      </w:r>
      <w:r w:rsidRPr="00F82A5D">
        <w:rPr>
          <w:rFonts w:asciiTheme="minorEastAsia" w:hAnsiTheme="minorEastAsia" w:hint="eastAsia"/>
          <w:iCs/>
          <w:color w:val="000000" w:themeColor="text1"/>
        </w:rPr>
        <w:t>受注者は、豪雨、出水及びその他天災に際しては、天気予報などに注意を払い、常に災害を最小限に食い止めるため防災体制を確立しておかなくてはならない。</w:t>
      </w:r>
    </w:p>
    <w:p w14:paraId="143E82C0" w14:textId="77777777" w:rsidR="00C62047" w:rsidRPr="00F82A5D" w:rsidRDefault="00C62047" w:rsidP="00C62047">
      <w:pPr>
        <w:ind w:leftChars="200" w:left="630" w:hangingChars="100" w:hanging="210"/>
        <w:jc w:val="left"/>
        <w:rPr>
          <w:rFonts w:asciiTheme="minorEastAsia" w:hAnsiTheme="minorEastAsia"/>
          <w:iCs/>
          <w:color w:val="000000" w:themeColor="text1"/>
        </w:rPr>
      </w:pPr>
      <w:r w:rsidRPr="00F82A5D">
        <w:rPr>
          <w:rFonts w:asciiTheme="minorEastAsia" w:hAnsiTheme="minorEastAsia"/>
          <w:iCs/>
          <w:color w:val="000000" w:themeColor="text1"/>
        </w:rPr>
        <w:t xml:space="preserve">8) </w:t>
      </w:r>
      <w:r w:rsidRPr="00F82A5D">
        <w:rPr>
          <w:rFonts w:asciiTheme="minorEastAsia" w:hAnsiTheme="minorEastAsia" w:hint="eastAsia"/>
          <w:iCs/>
          <w:color w:val="000000" w:themeColor="text1"/>
        </w:rPr>
        <w:t>工事現場の秩序を保つとともに、火災及び盗難等の事故防止に必要な措置を講じなければならない。</w:t>
      </w:r>
    </w:p>
    <w:p w14:paraId="3D2ABAA5" w14:textId="77777777" w:rsidR="00C62047" w:rsidRPr="00F82A5D" w:rsidRDefault="00C62047" w:rsidP="00C62047">
      <w:pPr>
        <w:ind w:leftChars="200" w:left="630" w:hangingChars="100" w:hanging="210"/>
        <w:jc w:val="left"/>
        <w:rPr>
          <w:rFonts w:asciiTheme="minorEastAsia" w:hAnsiTheme="minorEastAsia"/>
          <w:iCs/>
          <w:color w:val="000000" w:themeColor="text1"/>
        </w:rPr>
      </w:pPr>
      <w:r w:rsidRPr="00F82A5D">
        <w:rPr>
          <w:rFonts w:asciiTheme="minorEastAsia" w:hAnsiTheme="minorEastAsia"/>
          <w:iCs/>
          <w:color w:val="000000" w:themeColor="text1"/>
        </w:rPr>
        <w:t xml:space="preserve">9) </w:t>
      </w:r>
      <w:r w:rsidRPr="00F82A5D">
        <w:rPr>
          <w:rFonts w:asciiTheme="minorEastAsia" w:hAnsiTheme="minorEastAsia" w:hint="eastAsia"/>
          <w:iCs/>
          <w:color w:val="000000" w:themeColor="text1"/>
        </w:rPr>
        <w:t>受注者は、当該工事に関する諸法令を遵守し、工事の円滑な進捗を図るとともに、諸法令の運用は受注者の責任において行わなければならない。</w:t>
      </w:r>
    </w:p>
    <w:p w14:paraId="2B471CF1" w14:textId="77777777" w:rsidR="00C62047" w:rsidRPr="00F82A5D" w:rsidRDefault="00C62047" w:rsidP="00C62047">
      <w:pPr>
        <w:ind w:leftChars="300" w:left="630"/>
        <w:jc w:val="left"/>
        <w:rPr>
          <w:rFonts w:asciiTheme="minorEastAsia" w:hAnsiTheme="minorEastAsia"/>
          <w:iCs/>
          <w:color w:val="000000" w:themeColor="text1"/>
        </w:rPr>
      </w:pPr>
      <w:r w:rsidRPr="00F82A5D">
        <w:rPr>
          <w:rFonts w:asciiTheme="minorEastAsia" w:hAnsiTheme="minorEastAsia" w:hint="eastAsia"/>
          <w:iCs/>
          <w:color w:val="000000" w:themeColor="text1"/>
        </w:rPr>
        <w:t>受注者に諸法令又は仕様書等の違反があったとき、または受注者の責による工事事故等が発生したときは、発注者から「文書注意」や「口頭注意」等の措置を行う場合がある。特に繰返し事故については、十分注意すること。</w:t>
      </w:r>
    </w:p>
    <w:p w14:paraId="622E0A96" w14:textId="77777777" w:rsidR="00C62047" w:rsidRPr="00F82A5D" w:rsidRDefault="00C62047" w:rsidP="00C62047">
      <w:pPr>
        <w:ind w:leftChars="200" w:left="630" w:hangingChars="100" w:hanging="210"/>
        <w:rPr>
          <w:rFonts w:asciiTheme="minorEastAsia" w:hAnsiTheme="minorEastAsia"/>
          <w:iCs/>
          <w:color w:val="000000" w:themeColor="text1"/>
        </w:rPr>
      </w:pPr>
      <w:r w:rsidRPr="00F82A5D">
        <w:rPr>
          <w:rFonts w:asciiTheme="minorEastAsia" w:hAnsiTheme="minorEastAsia"/>
          <w:iCs/>
          <w:color w:val="000000" w:themeColor="text1"/>
        </w:rPr>
        <w:t xml:space="preserve">10) </w:t>
      </w:r>
      <w:r w:rsidRPr="00F82A5D">
        <w:rPr>
          <w:rFonts w:asciiTheme="minorEastAsia" w:hAnsiTheme="minorEastAsia" w:hint="eastAsia"/>
          <w:iCs/>
          <w:color w:val="000000" w:themeColor="text1"/>
        </w:rPr>
        <w:t>受注者は、作業工種ごとに危険性又は有害性等を明示した工事工程表を発注者に提出しなければならない。</w:t>
      </w:r>
    </w:p>
    <w:p w14:paraId="1B590FCF" w14:textId="77777777" w:rsidR="00C62047" w:rsidRPr="00F82A5D" w:rsidRDefault="00C62047" w:rsidP="00C62047">
      <w:pPr>
        <w:ind w:leftChars="200" w:left="630" w:hangingChars="100" w:hanging="210"/>
        <w:rPr>
          <w:rFonts w:asciiTheme="minorEastAsia" w:hAnsiTheme="minorEastAsia"/>
          <w:iCs/>
          <w:color w:val="000000" w:themeColor="text1"/>
        </w:rPr>
      </w:pPr>
      <w:r w:rsidRPr="00F82A5D">
        <w:rPr>
          <w:rFonts w:asciiTheme="minorEastAsia" w:hAnsiTheme="minorEastAsia"/>
          <w:iCs/>
          <w:color w:val="000000" w:themeColor="text1"/>
        </w:rPr>
        <w:t xml:space="preserve">11) </w:t>
      </w:r>
      <w:r w:rsidRPr="00F82A5D">
        <w:rPr>
          <w:rFonts w:asciiTheme="minorEastAsia" w:hAnsiTheme="minorEastAsia" w:hint="eastAsia"/>
          <w:iCs/>
          <w:color w:val="000000" w:themeColor="text1"/>
        </w:rPr>
        <w:t>受注者は、作業の計画にあたり、潜在する危険性又は有害性等を抽出し、これらを除去、低減するよう努めなければならない。</w:t>
      </w:r>
    </w:p>
    <w:p w14:paraId="42C04095" w14:textId="77777777" w:rsidR="00C62047" w:rsidRPr="00F82A5D" w:rsidRDefault="00C62047" w:rsidP="00C62047">
      <w:pPr>
        <w:ind w:leftChars="200" w:left="630" w:hangingChars="100" w:hanging="210"/>
        <w:rPr>
          <w:rFonts w:asciiTheme="minorEastAsia" w:hAnsiTheme="minorEastAsia"/>
          <w:color w:val="000000" w:themeColor="text1"/>
        </w:rPr>
      </w:pPr>
      <w:r w:rsidRPr="00F82A5D">
        <w:rPr>
          <w:rFonts w:asciiTheme="minorEastAsia" w:hAnsiTheme="minorEastAsia"/>
          <w:iCs/>
          <w:color w:val="000000" w:themeColor="text1"/>
        </w:rPr>
        <w:t xml:space="preserve">12) </w:t>
      </w:r>
      <w:r w:rsidRPr="00F82A5D">
        <w:rPr>
          <w:rFonts w:asciiTheme="minorEastAsia" w:hAnsiTheme="minorEastAsia" w:hint="eastAsia"/>
          <w:iCs/>
          <w:color w:val="000000" w:themeColor="text1"/>
        </w:rPr>
        <w:t>受注者は、作業の実施にあたり、必要事項が記載された作業手順書が、作業員に周知されていることを確認しなければならない。</w:t>
      </w:r>
    </w:p>
    <w:p w14:paraId="3249DD24" w14:textId="77777777" w:rsidR="0027715B" w:rsidRPr="00F82A5D" w:rsidRDefault="0027715B" w:rsidP="009B1C02">
      <w:pPr>
        <w:pStyle w:val="5"/>
      </w:pPr>
      <w:r w:rsidRPr="00F82A5D">
        <w:rPr>
          <w:rFonts w:hint="eastAsia"/>
        </w:rPr>
        <w:t>水道光熱電力料</w:t>
      </w:r>
    </w:p>
    <w:p w14:paraId="56B58405" w14:textId="77777777" w:rsidR="0027715B" w:rsidRPr="00F82A5D" w:rsidRDefault="0027715B" w:rsidP="0027715B">
      <w:pPr>
        <w:spacing w:line="320" w:lineRule="exact"/>
        <w:jc w:val="left"/>
        <w:rPr>
          <w:rFonts w:hAnsi="ＭＳ 明朝"/>
          <w:color w:val="000000" w:themeColor="text1"/>
        </w:rPr>
      </w:pPr>
      <w:r w:rsidRPr="00F82A5D">
        <w:rPr>
          <w:rFonts w:hAnsi="ＭＳ 明朝" w:hint="eastAsia"/>
          <w:color w:val="000000" w:themeColor="text1"/>
        </w:rPr>
        <w:t xml:space="preserve">　　工事施工に必要となる水道光熱電力料については、その一切を受注者負担とする。</w:t>
      </w:r>
    </w:p>
    <w:p w14:paraId="0C969AC5" w14:textId="77777777" w:rsidR="0027715B" w:rsidRPr="00F82A5D" w:rsidRDefault="0027715B" w:rsidP="009B1C02">
      <w:pPr>
        <w:pStyle w:val="5"/>
      </w:pPr>
      <w:r w:rsidRPr="00F82A5D">
        <w:rPr>
          <w:rFonts w:hint="eastAsia"/>
        </w:rPr>
        <w:t>安全パトロール</w:t>
      </w:r>
    </w:p>
    <w:p w14:paraId="08BC4113"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受注者は、定期的に安全パトロール等を行い工事の施工にあたる作業員の安全、その他の不備はないかの確認を行わなければならない。</w:t>
      </w:r>
    </w:p>
    <w:p w14:paraId="391930A6" w14:textId="77777777" w:rsidR="0027715B" w:rsidRPr="00F82A5D" w:rsidRDefault="0027715B" w:rsidP="009B1C02">
      <w:pPr>
        <w:pStyle w:val="5"/>
      </w:pPr>
      <w:r w:rsidRPr="00F82A5D">
        <w:rPr>
          <w:rFonts w:hint="eastAsia"/>
        </w:rPr>
        <w:t>工事の施工時間</w:t>
      </w:r>
    </w:p>
    <w:p w14:paraId="166C135E" w14:textId="284E4E34" w:rsidR="0027715B" w:rsidRPr="005B16F6"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施工時間は、昼間施工で作業時間（休憩時間除く）を8時間とする。なお、騒音、振動等が発生する作業は平日午前</w:t>
      </w:r>
      <w:r w:rsidRPr="00F82A5D">
        <w:rPr>
          <w:rFonts w:asciiTheme="minorEastAsia" w:hAnsiTheme="minorEastAsia"/>
          <w:color w:val="000000" w:themeColor="text1"/>
        </w:rPr>
        <w:t>9</w:t>
      </w:r>
      <w:r w:rsidRPr="00F82A5D">
        <w:rPr>
          <w:rFonts w:asciiTheme="minorEastAsia" w:hAnsiTheme="minorEastAsia" w:hint="eastAsia"/>
          <w:color w:val="000000" w:themeColor="text1"/>
        </w:rPr>
        <w:t>時から午後</w:t>
      </w:r>
      <w:r w:rsidRPr="00F82A5D">
        <w:rPr>
          <w:rFonts w:asciiTheme="minorEastAsia" w:hAnsiTheme="minorEastAsia"/>
          <w:color w:val="000000" w:themeColor="text1"/>
        </w:rPr>
        <w:t>5</w:t>
      </w:r>
      <w:r w:rsidRPr="00F82A5D">
        <w:rPr>
          <w:rFonts w:asciiTheme="minorEastAsia" w:hAnsiTheme="minorEastAsia" w:hint="eastAsia"/>
          <w:color w:val="000000" w:themeColor="text1"/>
        </w:rPr>
        <w:t>時までを基本とし、原則として夜間の施工を禁止する。</w:t>
      </w:r>
      <w:r w:rsidR="00EA1A6C" w:rsidRPr="00F82A5D">
        <w:rPr>
          <w:rFonts w:asciiTheme="minorEastAsia" w:hAnsiTheme="minorEastAsia" w:hint="eastAsia"/>
          <w:color w:val="000000" w:themeColor="text1"/>
        </w:rPr>
        <w:t>ただし、試</w:t>
      </w:r>
      <w:r w:rsidR="00EA1A6C" w:rsidRPr="005B16F6">
        <w:rPr>
          <w:rFonts w:asciiTheme="minorEastAsia" w:hAnsiTheme="minorEastAsia" w:hint="eastAsia"/>
          <w:color w:val="000000" w:themeColor="text1"/>
        </w:rPr>
        <w:t>運転調整時等において連続試験が必要となる場合は、発注者及びに運転管理者と調整の上、実施することも可能とする。</w:t>
      </w:r>
    </w:p>
    <w:p w14:paraId="4B2FC66E" w14:textId="42532DA0" w:rsidR="0027715B" w:rsidRPr="005B16F6" w:rsidRDefault="00887B6F" w:rsidP="009B1C02">
      <w:pPr>
        <w:pStyle w:val="5"/>
      </w:pPr>
      <w:r w:rsidRPr="005B16F6">
        <w:rPr>
          <w:rFonts w:hint="eastAsia"/>
        </w:rPr>
        <w:lastRenderedPageBreak/>
        <w:t>週休2日（4週8休）工事の実施について</w:t>
      </w:r>
    </w:p>
    <w:p w14:paraId="6EC58CCC" w14:textId="77777777" w:rsidR="00887B6F" w:rsidRPr="005B16F6" w:rsidRDefault="00887B6F" w:rsidP="0027715B">
      <w:pPr>
        <w:autoSpaceDE w:val="0"/>
        <w:autoSpaceDN w:val="0"/>
        <w:adjustRightInd w:val="0"/>
        <w:ind w:leftChars="100" w:left="210" w:firstLineChars="100" w:firstLine="210"/>
        <w:jc w:val="left"/>
        <w:rPr>
          <w:rFonts w:asciiTheme="minorEastAsia" w:hAnsiTheme="minorEastAsia"/>
          <w:color w:val="000000" w:themeColor="text1"/>
        </w:rPr>
      </w:pPr>
      <w:r w:rsidRPr="005B16F6">
        <w:rPr>
          <w:rFonts w:asciiTheme="minorEastAsia" w:hAnsiTheme="minorEastAsia" w:hint="eastAsia"/>
          <w:color w:val="000000" w:themeColor="text1"/>
        </w:rPr>
        <w:t>本工事の実施にあたっては、受発注者双方が綿密な工程調整を行うことにより、週休２日を確実に取得できるような施工計画を作成した上で工事に着手しなければならない。</w:t>
      </w:r>
    </w:p>
    <w:p w14:paraId="789AFA67" w14:textId="6449C817" w:rsidR="00887B6F" w:rsidRPr="005B16F6" w:rsidRDefault="00887B6F" w:rsidP="0027715B">
      <w:pPr>
        <w:autoSpaceDE w:val="0"/>
        <w:autoSpaceDN w:val="0"/>
        <w:adjustRightInd w:val="0"/>
        <w:ind w:leftChars="100" w:left="210" w:firstLineChars="100" w:firstLine="210"/>
        <w:jc w:val="left"/>
        <w:rPr>
          <w:rFonts w:asciiTheme="minorEastAsia" w:hAnsiTheme="minorEastAsia"/>
          <w:color w:val="000000" w:themeColor="text1"/>
        </w:rPr>
      </w:pPr>
      <w:r w:rsidRPr="005B16F6">
        <w:rPr>
          <w:rFonts w:asciiTheme="minorEastAsia" w:hAnsiTheme="minorEastAsia" w:hint="eastAsia"/>
          <w:color w:val="000000" w:themeColor="text1"/>
        </w:rPr>
        <w:t>なお、地域住民対応等で土曜日・日曜日の施工が必要となった場合は、発注者と協議の上、振替休工日を取得することにより、月単位で４週８休の休工日数を確保するよう努めなければならない。この場合、休日（夜間）作業承諾書に必要事項を記載し、発注者の承諾を得ること。</w:t>
      </w:r>
      <w:r w:rsidR="00333615" w:rsidRPr="005B16F6">
        <w:rPr>
          <w:rFonts w:asciiTheme="minorEastAsia" w:hAnsiTheme="minorEastAsia" w:hint="eastAsia"/>
          <w:color w:val="000000" w:themeColor="text1"/>
        </w:rPr>
        <w:t>（大阪府都市整備部ホームページ「週休2日（4週8休）工事」参照）</w:t>
      </w:r>
    </w:p>
    <w:p w14:paraId="02DC362B" w14:textId="096EA5E8" w:rsidR="0027715B" w:rsidRPr="005B16F6" w:rsidRDefault="00887B6F" w:rsidP="0027715B">
      <w:pPr>
        <w:autoSpaceDE w:val="0"/>
        <w:autoSpaceDN w:val="0"/>
        <w:adjustRightInd w:val="0"/>
        <w:ind w:leftChars="100" w:left="210" w:firstLineChars="100" w:firstLine="210"/>
        <w:jc w:val="left"/>
        <w:rPr>
          <w:rFonts w:asciiTheme="minorEastAsia" w:hAnsiTheme="minorEastAsia"/>
          <w:color w:val="000000" w:themeColor="text1"/>
        </w:rPr>
      </w:pPr>
      <w:r w:rsidRPr="005B16F6">
        <w:rPr>
          <w:rFonts w:asciiTheme="minorEastAsia" w:hAnsiTheme="minorEastAsia" w:hint="eastAsia"/>
          <w:color w:val="000000" w:themeColor="text1"/>
        </w:rPr>
        <w:t>・週休2日（4週8休）工事：（</w:t>
      </w:r>
      <w:hyperlink r:id="rId19" w:history="1">
        <w:r w:rsidRPr="005B16F6">
          <w:rPr>
            <w:rStyle w:val="af"/>
          </w:rPr>
          <w:t>https://www.pref.osaka.lg.jp/o130030/jigyokanri/giken/4syu8kyu_kouji.html</w:t>
        </w:r>
      </w:hyperlink>
      <w:r w:rsidRPr="005B16F6">
        <w:rPr>
          <w:rFonts w:asciiTheme="minorEastAsia" w:hAnsiTheme="minorEastAsia" w:hint="eastAsia"/>
          <w:color w:val="000000" w:themeColor="text1"/>
        </w:rPr>
        <w:t>）</w:t>
      </w:r>
    </w:p>
    <w:p w14:paraId="5516B8AE" w14:textId="77777777" w:rsidR="0027715B" w:rsidRPr="005B16F6" w:rsidRDefault="0027715B" w:rsidP="009B1C02">
      <w:pPr>
        <w:pStyle w:val="5"/>
      </w:pPr>
      <w:r w:rsidRPr="005B16F6">
        <w:rPr>
          <w:rFonts w:hint="eastAsia"/>
        </w:rPr>
        <w:t>提出書類</w:t>
      </w:r>
    </w:p>
    <w:p w14:paraId="63B7D9BB" w14:textId="77777777" w:rsidR="0027715B" w:rsidRPr="00F82A5D" w:rsidRDefault="0027715B" w:rsidP="0027715B">
      <w:pPr>
        <w:ind w:leftChars="100" w:left="210" w:firstLineChars="100" w:firstLine="210"/>
      </w:pPr>
      <w:r w:rsidRPr="00F82A5D">
        <w:rPr>
          <w:rFonts w:hint="eastAsia"/>
        </w:rPr>
        <w:t>本工事は、電子納品対象案件とする。電子納品は、「大阪府都市整備部電子納品要領（案）［設備工事編］</w:t>
      </w:r>
      <w:r w:rsidRPr="00F82A5D">
        <w:rPr>
          <w:rFonts w:asciiTheme="minorEastAsia" w:hAnsiTheme="minorEastAsia" w:hint="eastAsia"/>
        </w:rPr>
        <w:t>（平成</w:t>
      </w:r>
      <w:r w:rsidRPr="00F82A5D">
        <w:rPr>
          <w:rFonts w:asciiTheme="minorEastAsia" w:hAnsiTheme="minorEastAsia"/>
        </w:rPr>
        <w:t>28</w:t>
      </w:r>
      <w:r w:rsidRPr="00F82A5D">
        <w:rPr>
          <w:rFonts w:asciiTheme="minorEastAsia" w:hAnsiTheme="minorEastAsia" w:hint="eastAsia"/>
        </w:rPr>
        <w:t>年</w:t>
      </w:r>
      <w:r w:rsidRPr="00F82A5D">
        <w:rPr>
          <w:rFonts w:asciiTheme="minorEastAsia" w:hAnsiTheme="minorEastAsia"/>
        </w:rPr>
        <w:t>4</w:t>
      </w:r>
      <w:r w:rsidRPr="00F82A5D">
        <w:rPr>
          <w:rFonts w:asciiTheme="minorEastAsia" w:hAnsiTheme="minorEastAsia" w:hint="eastAsia"/>
        </w:rPr>
        <w:t>月大阪府都市整備部）」に基づくものとし、これに定めのない事項については、必要に応じて発注者と協議の上、これを定める。</w:t>
      </w:r>
    </w:p>
    <w:p w14:paraId="1F28C8B5" w14:textId="77777777" w:rsidR="0027715B" w:rsidRPr="00F82A5D" w:rsidRDefault="0027715B" w:rsidP="0027715B">
      <w:pPr>
        <w:ind w:leftChars="100" w:left="210" w:firstLineChars="100" w:firstLine="210"/>
      </w:pPr>
      <w:r w:rsidRPr="00F82A5D">
        <w:rPr>
          <w:rFonts w:hint="eastAsia"/>
        </w:rPr>
        <w:t>契約成立後、受注者は、請負必携に準じて以下に示す提出書類を提出する。</w:t>
      </w:r>
    </w:p>
    <w:p w14:paraId="7AA87F33" w14:textId="77777777" w:rsidR="0027715B" w:rsidRPr="00F82A5D" w:rsidRDefault="0027715B" w:rsidP="0027715B"/>
    <w:p w14:paraId="2D24B141" w14:textId="72FB3C3C" w:rsidR="0027715B" w:rsidRPr="00F82A5D" w:rsidRDefault="0027715B" w:rsidP="009B1C02">
      <w:pPr>
        <w:pStyle w:val="6"/>
      </w:pPr>
      <w:r w:rsidRPr="00F82A5D">
        <w:rPr>
          <w:rFonts w:hint="eastAsia"/>
        </w:rPr>
        <w:t>計算書・図面等　2部</w:t>
      </w:r>
    </w:p>
    <w:p w14:paraId="73B0C97A" w14:textId="77777777" w:rsidR="0027715B" w:rsidRPr="00F82A5D" w:rsidRDefault="0027715B" w:rsidP="009B1C02">
      <w:pPr>
        <w:ind w:leftChars="200" w:left="420" w:firstLineChars="100" w:firstLine="210"/>
      </w:pPr>
      <w:r w:rsidRPr="00F82A5D">
        <w:rPr>
          <w:rFonts w:hint="eastAsia"/>
        </w:rPr>
        <w:t>下記の書類及び図面を提出し、確認を受けた後でなければ、製作及び現場工事施工着手してはならない。</w:t>
      </w:r>
    </w:p>
    <w:p w14:paraId="602E365E" w14:textId="7802513D" w:rsidR="0027715B" w:rsidRPr="00F82A5D" w:rsidRDefault="0027715B" w:rsidP="0075034C">
      <w:pPr>
        <w:pStyle w:val="af3"/>
        <w:numPr>
          <w:ilvl w:val="1"/>
          <w:numId w:val="10"/>
        </w:numPr>
        <w:ind w:leftChars="0"/>
      </w:pPr>
      <w:r w:rsidRPr="00F82A5D">
        <w:rPr>
          <w:rFonts w:hint="eastAsia"/>
        </w:rPr>
        <w:t>設計計算書</w:t>
      </w:r>
    </w:p>
    <w:p w14:paraId="67E8A776" w14:textId="2A5D6037" w:rsidR="0027715B" w:rsidRPr="00F82A5D" w:rsidRDefault="0027715B" w:rsidP="0075034C">
      <w:pPr>
        <w:pStyle w:val="af3"/>
        <w:numPr>
          <w:ilvl w:val="1"/>
          <w:numId w:val="10"/>
        </w:numPr>
        <w:ind w:leftChars="0"/>
      </w:pPr>
      <w:r w:rsidRPr="00F82A5D">
        <w:rPr>
          <w:rFonts w:hint="eastAsia"/>
        </w:rPr>
        <w:t>施工仕様書（製作</w:t>
      </w:r>
      <w:r w:rsidR="00037BD2" w:rsidRPr="00F82A5D">
        <w:rPr>
          <w:rFonts w:hint="eastAsia"/>
        </w:rPr>
        <w:t>、現場施工</w:t>
      </w:r>
      <w:r w:rsidRPr="00F82A5D">
        <w:rPr>
          <w:rFonts w:hint="eastAsia"/>
        </w:rPr>
        <w:t>及び</w:t>
      </w:r>
      <w:r w:rsidR="00037BD2" w:rsidRPr="00F82A5D">
        <w:rPr>
          <w:rFonts w:hint="eastAsia"/>
        </w:rPr>
        <w:t>試運転</w:t>
      </w:r>
      <w:r w:rsidRPr="00F82A5D">
        <w:rPr>
          <w:rFonts w:hint="eastAsia"/>
        </w:rPr>
        <w:t>）</w:t>
      </w:r>
    </w:p>
    <w:p w14:paraId="636D489C" w14:textId="5C7550E0" w:rsidR="0027715B" w:rsidRPr="00F82A5D" w:rsidRDefault="0027715B" w:rsidP="0075034C">
      <w:pPr>
        <w:pStyle w:val="af3"/>
        <w:numPr>
          <w:ilvl w:val="1"/>
          <w:numId w:val="10"/>
        </w:numPr>
        <w:ind w:leftChars="0"/>
      </w:pPr>
      <w:r w:rsidRPr="00F82A5D">
        <w:rPr>
          <w:rFonts w:hint="eastAsia"/>
        </w:rPr>
        <w:t>施工要領書</w:t>
      </w:r>
    </w:p>
    <w:p w14:paraId="72877457" w14:textId="22E51A5E" w:rsidR="0027715B" w:rsidRPr="00F82A5D" w:rsidRDefault="0027715B" w:rsidP="0075034C">
      <w:pPr>
        <w:pStyle w:val="af3"/>
        <w:numPr>
          <w:ilvl w:val="1"/>
          <w:numId w:val="10"/>
        </w:numPr>
        <w:ind w:leftChars="0"/>
      </w:pPr>
      <w:r w:rsidRPr="00F82A5D">
        <w:rPr>
          <w:rFonts w:hint="eastAsia"/>
        </w:rPr>
        <w:t>メーカーリスト（機器、購入部品、材料）</w:t>
      </w:r>
    </w:p>
    <w:p w14:paraId="51872E7B" w14:textId="52C7D5EF" w:rsidR="0027715B" w:rsidRPr="00F82A5D" w:rsidRDefault="0027715B" w:rsidP="0075034C">
      <w:pPr>
        <w:pStyle w:val="af3"/>
        <w:numPr>
          <w:ilvl w:val="1"/>
          <w:numId w:val="10"/>
        </w:numPr>
        <w:ind w:leftChars="0"/>
      </w:pPr>
      <w:r w:rsidRPr="00F82A5D">
        <w:rPr>
          <w:rFonts w:hint="eastAsia"/>
        </w:rPr>
        <w:t>確認要領書</w:t>
      </w:r>
    </w:p>
    <w:p w14:paraId="4A0F0EB5" w14:textId="39E09C81" w:rsidR="0027715B" w:rsidRPr="00F82A5D" w:rsidRDefault="0027715B" w:rsidP="0075034C">
      <w:pPr>
        <w:pStyle w:val="af3"/>
        <w:numPr>
          <w:ilvl w:val="1"/>
          <w:numId w:val="10"/>
        </w:numPr>
        <w:ind w:leftChars="0"/>
      </w:pPr>
      <w:r w:rsidRPr="00F82A5D">
        <w:rPr>
          <w:rFonts w:hint="eastAsia"/>
        </w:rPr>
        <w:t>全体平面図</w:t>
      </w:r>
    </w:p>
    <w:p w14:paraId="3EB4106B" w14:textId="5A7CACDB" w:rsidR="0027715B" w:rsidRPr="00F82A5D" w:rsidRDefault="0027715B" w:rsidP="0075034C">
      <w:pPr>
        <w:pStyle w:val="af3"/>
        <w:numPr>
          <w:ilvl w:val="1"/>
          <w:numId w:val="10"/>
        </w:numPr>
        <w:ind w:leftChars="0"/>
      </w:pPr>
      <w:r w:rsidRPr="00F82A5D">
        <w:rPr>
          <w:rFonts w:hint="eastAsia"/>
        </w:rPr>
        <w:t>設備全体平・断面図</w:t>
      </w:r>
    </w:p>
    <w:p w14:paraId="1CE6AA78" w14:textId="0E150C49" w:rsidR="0027715B" w:rsidRPr="00F82A5D" w:rsidRDefault="0027715B" w:rsidP="0075034C">
      <w:pPr>
        <w:pStyle w:val="af3"/>
        <w:numPr>
          <w:ilvl w:val="1"/>
          <w:numId w:val="10"/>
        </w:numPr>
        <w:ind w:leftChars="0"/>
      </w:pPr>
      <w:r w:rsidRPr="00F82A5D">
        <w:rPr>
          <w:rFonts w:hint="eastAsia"/>
        </w:rPr>
        <w:t>全体系統図（フロ－シ－ト）</w:t>
      </w:r>
    </w:p>
    <w:p w14:paraId="58269004" w14:textId="71AF1D0A" w:rsidR="0027715B" w:rsidRPr="00F82A5D" w:rsidRDefault="0027715B" w:rsidP="0075034C">
      <w:pPr>
        <w:pStyle w:val="af3"/>
        <w:numPr>
          <w:ilvl w:val="1"/>
          <w:numId w:val="10"/>
        </w:numPr>
        <w:ind w:leftChars="0"/>
      </w:pPr>
      <w:r w:rsidRPr="00F82A5D">
        <w:rPr>
          <w:rFonts w:hint="eastAsia"/>
        </w:rPr>
        <w:t>据付平・断面図</w:t>
      </w:r>
    </w:p>
    <w:p w14:paraId="5A6FBBCC" w14:textId="65FA0B15" w:rsidR="0027715B" w:rsidRPr="00F82A5D" w:rsidRDefault="0027715B" w:rsidP="0075034C">
      <w:pPr>
        <w:pStyle w:val="af3"/>
        <w:numPr>
          <w:ilvl w:val="1"/>
          <w:numId w:val="10"/>
        </w:numPr>
        <w:ind w:leftChars="0"/>
      </w:pPr>
      <w:r w:rsidRPr="00F82A5D">
        <w:rPr>
          <w:rFonts w:hint="eastAsia"/>
        </w:rPr>
        <w:t>機器組立構造図</w:t>
      </w:r>
    </w:p>
    <w:p w14:paraId="0B8472DB" w14:textId="44881E8A" w:rsidR="0027715B" w:rsidRPr="00F82A5D" w:rsidRDefault="0027715B" w:rsidP="0075034C">
      <w:pPr>
        <w:pStyle w:val="af3"/>
        <w:numPr>
          <w:ilvl w:val="1"/>
          <w:numId w:val="10"/>
        </w:numPr>
        <w:ind w:leftChars="0"/>
      </w:pPr>
      <w:r w:rsidRPr="00F82A5D">
        <w:rPr>
          <w:rFonts w:hint="eastAsia"/>
        </w:rPr>
        <w:t>部分組立拡大図</w:t>
      </w:r>
    </w:p>
    <w:p w14:paraId="7336E4B1" w14:textId="35085BEA" w:rsidR="0027715B" w:rsidRPr="00F82A5D" w:rsidRDefault="0027715B" w:rsidP="0075034C">
      <w:pPr>
        <w:pStyle w:val="af3"/>
        <w:numPr>
          <w:ilvl w:val="1"/>
          <w:numId w:val="10"/>
        </w:numPr>
        <w:ind w:leftChars="0"/>
      </w:pPr>
      <w:r w:rsidRPr="00F82A5D">
        <w:rPr>
          <w:rFonts w:hint="eastAsia"/>
        </w:rPr>
        <w:t>全体制御系統図・説明図</w:t>
      </w:r>
    </w:p>
    <w:p w14:paraId="1BF04FCA" w14:textId="1CBAFA4D" w:rsidR="0027715B" w:rsidRPr="00F82A5D" w:rsidRDefault="0027715B" w:rsidP="0075034C">
      <w:pPr>
        <w:pStyle w:val="af3"/>
        <w:numPr>
          <w:ilvl w:val="1"/>
          <w:numId w:val="10"/>
        </w:numPr>
        <w:ind w:leftChars="0"/>
      </w:pPr>
      <w:r w:rsidRPr="00F82A5D">
        <w:rPr>
          <w:rFonts w:hint="eastAsia"/>
        </w:rPr>
        <w:t>配管・配線図（平・断面、機側、系統図およびスケルトン図）</w:t>
      </w:r>
    </w:p>
    <w:p w14:paraId="6D31CB07" w14:textId="4C210ABA" w:rsidR="0027715B" w:rsidRPr="00F82A5D" w:rsidRDefault="0027715B" w:rsidP="0075034C">
      <w:pPr>
        <w:pStyle w:val="af3"/>
        <w:numPr>
          <w:ilvl w:val="1"/>
          <w:numId w:val="10"/>
        </w:numPr>
        <w:ind w:leftChars="0"/>
      </w:pPr>
      <w:r w:rsidRPr="00F82A5D">
        <w:rPr>
          <w:rFonts w:hint="eastAsia"/>
        </w:rPr>
        <w:t>ダクト図（平・断面、機側、系統図およびスケルトン図）</w:t>
      </w:r>
    </w:p>
    <w:p w14:paraId="2A46B2CC" w14:textId="2AA56899" w:rsidR="0027715B" w:rsidRPr="00F82A5D" w:rsidRDefault="0027715B" w:rsidP="0075034C">
      <w:pPr>
        <w:pStyle w:val="af3"/>
        <w:numPr>
          <w:ilvl w:val="1"/>
          <w:numId w:val="10"/>
        </w:numPr>
        <w:ind w:leftChars="0"/>
      </w:pPr>
      <w:r w:rsidRPr="00F82A5D">
        <w:rPr>
          <w:rFonts w:hint="eastAsia"/>
        </w:rPr>
        <w:t>単線結線図、三線結線図、展開接続図</w:t>
      </w:r>
    </w:p>
    <w:p w14:paraId="7545FB45" w14:textId="26AA860F" w:rsidR="0027715B" w:rsidRPr="00F82A5D" w:rsidRDefault="0027715B" w:rsidP="0075034C">
      <w:pPr>
        <w:pStyle w:val="af3"/>
        <w:numPr>
          <w:ilvl w:val="1"/>
          <w:numId w:val="10"/>
        </w:numPr>
        <w:ind w:leftChars="0"/>
      </w:pPr>
      <w:r w:rsidRPr="00F82A5D">
        <w:rPr>
          <w:rFonts w:hint="eastAsia"/>
        </w:rPr>
        <w:t>接点リスト、負荷リスト、ケ－ブルリスト</w:t>
      </w:r>
    </w:p>
    <w:p w14:paraId="18C58AFE" w14:textId="76E5A412" w:rsidR="0027715B" w:rsidRPr="00F82A5D" w:rsidRDefault="0027715B" w:rsidP="0075034C">
      <w:pPr>
        <w:pStyle w:val="af3"/>
        <w:numPr>
          <w:ilvl w:val="1"/>
          <w:numId w:val="10"/>
        </w:numPr>
        <w:ind w:leftChars="0"/>
      </w:pPr>
      <w:r w:rsidRPr="00F82A5D">
        <w:rPr>
          <w:rFonts w:hint="eastAsia"/>
        </w:rPr>
        <w:t>外部端子取合一覧表</w:t>
      </w:r>
    </w:p>
    <w:p w14:paraId="6D71EEBD" w14:textId="62D43056" w:rsidR="0027715B" w:rsidRPr="00F82A5D" w:rsidRDefault="0027715B" w:rsidP="0075034C">
      <w:pPr>
        <w:pStyle w:val="af3"/>
        <w:numPr>
          <w:ilvl w:val="1"/>
          <w:numId w:val="10"/>
        </w:numPr>
        <w:ind w:leftChars="0"/>
      </w:pPr>
      <w:r w:rsidRPr="00F82A5D">
        <w:rPr>
          <w:rFonts w:hint="eastAsia"/>
        </w:rPr>
        <w:t>操作要領書</w:t>
      </w:r>
    </w:p>
    <w:p w14:paraId="46E0B8E7" w14:textId="014F3F5E" w:rsidR="0027715B" w:rsidRPr="00F82A5D" w:rsidRDefault="0027715B" w:rsidP="0075034C">
      <w:pPr>
        <w:pStyle w:val="af3"/>
        <w:numPr>
          <w:ilvl w:val="1"/>
          <w:numId w:val="10"/>
        </w:numPr>
        <w:ind w:leftChars="0"/>
      </w:pPr>
      <w:r w:rsidRPr="00F82A5D">
        <w:rPr>
          <w:rFonts w:hint="eastAsia"/>
        </w:rPr>
        <w:t>補助継電器盤内リレー・タイマー設置場所一覧</w:t>
      </w:r>
    </w:p>
    <w:p w14:paraId="362253A7" w14:textId="77777777" w:rsidR="0027715B" w:rsidRPr="00F82A5D" w:rsidRDefault="0027715B" w:rsidP="0027715B">
      <w:pPr>
        <w:ind w:leftChars="100" w:left="210" w:firstLineChars="100" w:firstLine="210"/>
      </w:pPr>
      <w:r w:rsidRPr="00F82A5D">
        <w:rPr>
          <w:rFonts w:hint="eastAsia"/>
        </w:rPr>
        <w:t>その他、発注者より要求する図書を準備すること。</w:t>
      </w:r>
    </w:p>
    <w:p w14:paraId="5DF0106C" w14:textId="21132A0B" w:rsidR="0027715B" w:rsidRPr="00F82A5D" w:rsidRDefault="0027715B" w:rsidP="009B1C02">
      <w:pPr>
        <w:pStyle w:val="6"/>
      </w:pPr>
      <w:r w:rsidRPr="00F82A5D">
        <w:rPr>
          <w:rFonts w:hint="eastAsia"/>
        </w:rPr>
        <w:lastRenderedPageBreak/>
        <w:t xml:space="preserve">完成図書　</w:t>
      </w:r>
      <w:r w:rsidR="003E00B3" w:rsidRPr="00F82A5D">
        <w:rPr>
          <w:rFonts w:hint="eastAsia"/>
        </w:rPr>
        <w:t>2</w:t>
      </w:r>
      <w:r w:rsidRPr="00F82A5D">
        <w:rPr>
          <w:rFonts w:hint="eastAsia"/>
        </w:rPr>
        <w:t>部</w:t>
      </w:r>
    </w:p>
    <w:p w14:paraId="5DB2E882" w14:textId="7740A12A" w:rsidR="0027715B" w:rsidRPr="00F82A5D" w:rsidRDefault="0027715B" w:rsidP="0027715B">
      <w:pPr>
        <w:ind w:leftChars="100" w:left="210" w:firstLineChars="100" w:firstLine="210"/>
        <w:rPr>
          <w:rFonts w:asciiTheme="minorEastAsia" w:hAnsiTheme="minorEastAsia"/>
        </w:rPr>
      </w:pPr>
      <w:r w:rsidRPr="00F82A5D">
        <w:rPr>
          <w:rFonts w:hint="eastAsia"/>
        </w:rPr>
        <w:t xml:space="preserve">『請負必携　</w:t>
      </w:r>
      <w:r w:rsidR="003E00B3" w:rsidRPr="00F82A5D">
        <w:rPr>
          <w:rFonts w:asciiTheme="minorEastAsia" w:hAnsiTheme="minorEastAsia" w:hint="eastAsia"/>
        </w:rPr>
        <w:t>4</w:t>
      </w:r>
      <w:r w:rsidRPr="00F82A5D">
        <w:rPr>
          <w:rFonts w:asciiTheme="minorEastAsia" w:hAnsiTheme="minorEastAsia" w:hint="eastAsia"/>
        </w:rPr>
        <w:t>完成図書作成要領』により、作成すること。</w:t>
      </w:r>
    </w:p>
    <w:p w14:paraId="338EA4EF" w14:textId="0573B8CE" w:rsidR="0027715B" w:rsidRPr="00F82A5D" w:rsidRDefault="0027715B" w:rsidP="009B1C02">
      <w:pPr>
        <w:pStyle w:val="6"/>
        <w:rPr>
          <w:rFonts w:asciiTheme="minorEastAsia" w:eastAsiaTheme="minorEastAsia" w:hAnsiTheme="minorEastAsia"/>
        </w:rPr>
      </w:pPr>
      <w:r w:rsidRPr="00F82A5D">
        <w:rPr>
          <w:rFonts w:asciiTheme="minorEastAsia" w:eastAsiaTheme="minorEastAsia" w:hAnsiTheme="minorEastAsia" w:hint="eastAsia"/>
        </w:rPr>
        <w:t xml:space="preserve">完成図書縮小版（A3背貼り製本）　</w:t>
      </w:r>
      <w:r w:rsidR="003E00B3" w:rsidRPr="00F82A5D">
        <w:rPr>
          <w:rFonts w:asciiTheme="minorEastAsia" w:eastAsiaTheme="minorEastAsia" w:hAnsiTheme="minorEastAsia" w:hint="eastAsia"/>
        </w:rPr>
        <w:t>4</w:t>
      </w:r>
      <w:r w:rsidRPr="00F82A5D">
        <w:rPr>
          <w:rFonts w:asciiTheme="minorEastAsia" w:eastAsiaTheme="minorEastAsia" w:hAnsiTheme="minorEastAsia" w:hint="eastAsia"/>
        </w:rPr>
        <w:t>部</w:t>
      </w:r>
    </w:p>
    <w:p w14:paraId="025A3946" w14:textId="77777777" w:rsidR="0027715B" w:rsidRPr="00F82A5D" w:rsidRDefault="0027715B" w:rsidP="0027715B">
      <w:pPr>
        <w:ind w:leftChars="100" w:left="210" w:firstLineChars="100" w:firstLine="210"/>
        <w:rPr>
          <w:rFonts w:asciiTheme="minorEastAsia" w:hAnsiTheme="minorEastAsia"/>
        </w:rPr>
      </w:pPr>
      <w:r w:rsidRPr="00F82A5D">
        <w:rPr>
          <w:rFonts w:asciiTheme="minorEastAsia" w:hAnsiTheme="minorEastAsia" w:hint="eastAsia"/>
        </w:rPr>
        <w:t>『請負必携　4完成図書作成要領』により、作成すること。</w:t>
      </w:r>
    </w:p>
    <w:p w14:paraId="5A53DABD" w14:textId="00FD01F4" w:rsidR="0027715B" w:rsidRPr="00F82A5D" w:rsidRDefault="0027715B" w:rsidP="009B1C02">
      <w:pPr>
        <w:pStyle w:val="6"/>
        <w:rPr>
          <w:rFonts w:asciiTheme="minorEastAsia" w:eastAsiaTheme="minorEastAsia" w:hAnsiTheme="minorEastAsia"/>
        </w:rPr>
      </w:pPr>
      <w:r w:rsidRPr="00F82A5D">
        <w:rPr>
          <w:rFonts w:asciiTheme="minorEastAsia" w:eastAsiaTheme="minorEastAsia" w:hAnsiTheme="minorEastAsia" w:hint="eastAsia"/>
        </w:rPr>
        <w:t>機器設備台帳（電子媒体及び帳票）　各1部</w:t>
      </w:r>
    </w:p>
    <w:p w14:paraId="5DFB7A39" w14:textId="77777777" w:rsidR="0027715B" w:rsidRPr="005B16F6" w:rsidRDefault="0027715B" w:rsidP="0027715B">
      <w:pPr>
        <w:ind w:leftChars="100" w:left="210" w:firstLineChars="100" w:firstLine="210"/>
      </w:pPr>
      <w:r w:rsidRPr="00F82A5D">
        <w:rPr>
          <w:rFonts w:hint="eastAsia"/>
        </w:rPr>
        <w:t>作成は以下アドレス</w:t>
      </w:r>
      <w:r w:rsidRPr="005B16F6">
        <w:rPr>
          <w:rFonts w:hint="eastAsia"/>
        </w:rPr>
        <w:t>を参照のこと。</w:t>
      </w:r>
    </w:p>
    <w:p w14:paraId="138CCD54" w14:textId="4466935C" w:rsidR="0027715B" w:rsidRPr="005B16F6" w:rsidRDefault="0027715B" w:rsidP="0027715B">
      <w:pPr>
        <w:ind w:leftChars="200" w:left="420"/>
      </w:pPr>
      <w:r w:rsidRPr="005B16F6">
        <w:rPr>
          <w:rFonts w:hint="eastAsia"/>
        </w:rPr>
        <w:t>（</w:t>
      </w:r>
      <w:hyperlink r:id="rId20" w:history="1">
        <w:r w:rsidR="00F1289A" w:rsidRPr="005B16F6">
          <w:rPr>
            <w:rStyle w:val="af"/>
            <w:rFonts w:hint="eastAsia"/>
          </w:rPr>
          <w:t>http</w:t>
        </w:r>
        <w:r w:rsidR="00F1289A" w:rsidRPr="005B16F6">
          <w:rPr>
            <w:rStyle w:val="af"/>
          </w:rPr>
          <w:t>s</w:t>
        </w:r>
        <w:r w:rsidR="00F1289A" w:rsidRPr="005B16F6">
          <w:rPr>
            <w:rStyle w:val="af"/>
            <w:rFonts w:hint="eastAsia"/>
          </w:rPr>
          <w:t>://www.pref.osaka.lg.jp</w:t>
        </w:r>
        <w:r w:rsidR="00F1289A" w:rsidRPr="005B16F6">
          <w:rPr>
            <w:rStyle w:val="af"/>
          </w:rPr>
          <w:t>/o130130</w:t>
        </w:r>
        <w:r w:rsidR="00F1289A" w:rsidRPr="005B16F6">
          <w:rPr>
            <w:rStyle w:val="af"/>
            <w:rFonts w:hint="eastAsia"/>
          </w:rPr>
          <w:t>/gesui_jigyo/setsubi/index.html</w:t>
        </w:r>
      </w:hyperlink>
      <w:r w:rsidRPr="005B16F6">
        <w:rPr>
          <w:rFonts w:hint="eastAsia"/>
        </w:rPr>
        <w:t>）</w:t>
      </w:r>
    </w:p>
    <w:p w14:paraId="1BADC338" w14:textId="77777777" w:rsidR="0027715B" w:rsidRPr="00F82A5D" w:rsidRDefault="0027715B" w:rsidP="0027715B">
      <w:pPr>
        <w:ind w:leftChars="100" w:left="210" w:firstLineChars="100" w:firstLine="210"/>
      </w:pPr>
      <w:r w:rsidRPr="005B16F6">
        <w:rPr>
          <w:rFonts w:hint="eastAsia"/>
        </w:rPr>
        <w:t>なお、「大阪府都市</w:t>
      </w:r>
      <w:r w:rsidRPr="00F82A5D">
        <w:rPr>
          <w:rFonts w:hint="eastAsia"/>
        </w:rPr>
        <w:t>整備部電子納品要領（案）［設備工事編］」の付属資料６による台帳フォルダおよび台帳の作成は不要とする。</w:t>
      </w:r>
    </w:p>
    <w:p w14:paraId="7426FB8E" w14:textId="0540A22B" w:rsidR="0027715B" w:rsidRPr="00F82A5D" w:rsidRDefault="0027715B" w:rsidP="009B1C02">
      <w:pPr>
        <w:pStyle w:val="5"/>
      </w:pPr>
      <w:r w:rsidRPr="00F82A5D">
        <w:rPr>
          <w:rFonts w:hint="eastAsia"/>
        </w:rPr>
        <w:t>その他、発注者が要求する書類　必要部数</w:t>
      </w:r>
    </w:p>
    <w:p w14:paraId="168D69FA" w14:textId="77777777" w:rsidR="0027715B" w:rsidRPr="00F82A5D" w:rsidRDefault="0027715B" w:rsidP="009B1C02">
      <w:pPr>
        <w:pStyle w:val="6"/>
      </w:pPr>
      <w:r w:rsidRPr="00F82A5D">
        <w:rPr>
          <w:rFonts w:hint="eastAsia"/>
        </w:rPr>
        <w:t>社会資本整備総合交付金要綱への適合</w:t>
      </w:r>
    </w:p>
    <w:p w14:paraId="4A276B2B"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本工事は、国土交通省「社会資本整備総合交付金」の交付対象工事であるため、受注者は当該交付金要綱等に適合するように工事を行うこと。</w:t>
      </w:r>
    </w:p>
    <w:p w14:paraId="6547382C" w14:textId="77777777" w:rsidR="0027715B" w:rsidRPr="00F82A5D" w:rsidRDefault="0027715B" w:rsidP="009B1C02">
      <w:pPr>
        <w:pStyle w:val="6"/>
      </w:pPr>
      <w:r w:rsidRPr="00F82A5D">
        <w:rPr>
          <w:rFonts w:hint="eastAsia"/>
        </w:rPr>
        <w:t>会計実地検査等への対応</w:t>
      </w:r>
    </w:p>
    <w:p w14:paraId="7842CADF" w14:textId="77777777" w:rsidR="0027715B" w:rsidRPr="00F82A5D" w:rsidRDefault="0027715B" w:rsidP="0027715B">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会計実地検査等の資料作成、検査対応の支援を行うこと。</w:t>
      </w:r>
    </w:p>
    <w:p w14:paraId="356DB384" w14:textId="77777777" w:rsidR="0027715B" w:rsidRPr="00F82A5D" w:rsidRDefault="0027715B" w:rsidP="0027715B">
      <w:pPr>
        <w:rPr>
          <w:rFonts w:asciiTheme="majorEastAsia" w:eastAsiaTheme="majorEastAsia" w:hAnsiTheme="majorEastAsia"/>
          <w:color w:val="000000" w:themeColor="text1"/>
        </w:rPr>
      </w:pPr>
    </w:p>
    <w:p w14:paraId="4C8C9503" w14:textId="77777777" w:rsidR="0027715B" w:rsidRPr="00F82A5D" w:rsidRDefault="0027715B" w:rsidP="0027715B">
      <w:pPr>
        <w:pStyle w:val="4"/>
        <w:rPr>
          <w:color w:val="000000" w:themeColor="text1"/>
        </w:rPr>
      </w:pPr>
      <w:r w:rsidRPr="00F82A5D">
        <w:rPr>
          <w:rFonts w:hint="eastAsia"/>
          <w:color w:val="000000" w:themeColor="text1"/>
        </w:rPr>
        <w:t>機械・電気に関する事項</w:t>
      </w:r>
    </w:p>
    <w:p w14:paraId="483D678F" w14:textId="77777777" w:rsidR="0027715B" w:rsidRPr="00F82A5D" w:rsidRDefault="0027715B" w:rsidP="009B1C02">
      <w:pPr>
        <w:pStyle w:val="5"/>
      </w:pPr>
      <w:r w:rsidRPr="00F82A5D">
        <w:rPr>
          <w:rFonts w:hint="eastAsia"/>
        </w:rPr>
        <w:t>共通事項</w:t>
      </w:r>
    </w:p>
    <w:p w14:paraId="76BAC01F" w14:textId="1B9A0BC3" w:rsidR="0027715B" w:rsidRPr="00F82A5D" w:rsidRDefault="0027715B" w:rsidP="009B1C02">
      <w:pPr>
        <w:pStyle w:val="6"/>
      </w:pPr>
      <w:r w:rsidRPr="00F82A5D">
        <w:rPr>
          <w:rFonts w:hint="eastAsia"/>
        </w:rPr>
        <w:t>適用</w:t>
      </w:r>
    </w:p>
    <w:p w14:paraId="75696A08" w14:textId="77777777" w:rsidR="0027715B" w:rsidRPr="00F82A5D" w:rsidRDefault="0027715B" w:rsidP="0027715B">
      <w:pPr>
        <w:ind w:leftChars="100" w:left="420" w:hangingChars="100" w:hanging="210"/>
        <w:rPr>
          <w:rFonts w:asciiTheme="minorEastAsia" w:hAnsiTheme="minorEastAsia"/>
          <w:color w:val="000000" w:themeColor="text1"/>
        </w:rPr>
      </w:pPr>
      <w:r w:rsidRPr="00F82A5D">
        <w:rPr>
          <w:rFonts w:asciiTheme="minorEastAsia" w:hAnsiTheme="minorEastAsia" w:hint="eastAsia"/>
          <w:color w:val="000000" w:themeColor="text1"/>
        </w:rPr>
        <w:t>・要求水準書に記載なき場合は、請負必携に基づき入念に施工しなければならない。また、建築付帯設備工事の場合には、国土交通省大臣官房官庁営繕部監修公共建築工事標準仕様書　機械設備工事編・電気設備工事編、国土交通省大臣官房官庁営繕部監修公共建築設備工事標準図　機械設備工事編・電気設備工事編（いずれも最新版）等に基づき、入念に施工しなければならない。</w:t>
      </w:r>
    </w:p>
    <w:p w14:paraId="6815B003" w14:textId="77777777" w:rsidR="0027715B" w:rsidRPr="00F82A5D" w:rsidRDefault="0027715B" w:rsidP="0027715B">
      <w:pPr>
        <w:ind w:leftChars="100" w:left="420" w:hangingChars="100" w:hanging="210"/>
        <w:rPr>
          <w:rFonts w:asciiTheme="minorEastAsia" w:hAnsiTheme="minorEastAsia"/>
          <w:color w:val="000000" w:themeColor="text1"/>
        </w:rPr>
      </w:pPr>
      <w:r w:rsidRPr="00F82A5D">
        <w:rPr>
          <w:rFonts w:asciiTheme="minorEastAsia" w:hAnsiTheme="minorEastAsia" w:hint="eastAsia"/>
          <w:color w:val="000000" w:themeColor="text1"/>
        </w:rPr>
        <w:t>・機械・電気工事において、要求水準書等の優先順位は、①質問回答書、②実施方針・要求水準書、③請負必携等とする。</w:t>
      </w:r>
    </w:p>
    <w:p w14:paraId="230E4DB7" w14:textId="7FC20964" w:rsidR="0027715B" w:rsidRPr="00F82A5D" w:rsidRDefault="0027715B" w:rsidP="009B1C02">
      <w:pPr>
        <w:pStyle w:val="6"/>
      </w:pPr>
      <w:r w:rsidRPr="00F82A5D">
        <w:rPr>
          <w:rFonts w:hint="eastAsia"/>
        </w:rPr>
        <w:t>塗装種別と仕様</w:t>
      </w:r>
    </w:p>
    <w:p w14:paraId="76C82B29" w14:textId="77777777" w:rsidR="0027715B" w:rsidRPr="00F82A5D" w:rsidRDefault="0027715B" w:rsidP="0027715B">
      <w:pPr>
        <w:ind w:leftChars="100" w:left="420" w:hangingChars="100" w:hanging="210"/>
        <w:rPr>
          <w:rFonts w:asciiTheme="minorEastAsia" w:hAnsiTheme="minorEastAsia"/>
          <w:color w:val="000000" w:themeColor="text1"/>
        </w:rPr>
      </w:pPr>
      <w:r w:rsidRPr="00F82A5D">
        <w:rPr>
          <w:rFonts w:asciiTheme="minorEastAsia" w:hAnsiTheme="minorEastAsia" w:hint="eastAsia"/>
          <w:color w:val="000000" w:themeColor="text1"/>
        </w:rPr>
        <w:t>・標準的な塗装仕様を次頁「表 標準的な塗装仕様」に示す。</w:t>
      </w:r>
    </w:p>
    <w:p w14:paraId="782CC13F" w14:textId="77777777" w:rsidR="0027715B" w:rsidRPr="00F82A5D" w:rsidRDefault="0027715B" w:rsidP="0027715B">
      <w:pPr>
        <w:ind w:leftChars="100" w:left="420" w:hangingChars="100" w:hanging="210"/>
        <w:rPr>
          <w:rFonts w:asciiTheme="minorEastAsia" w:hAnsiTheme="minorEastAsia"/>
          <w:color w:val="000000" w:themeColor="text1"/>
        </w:rPr>
      </w:pPr>
    </w:p>
    <w:p w14:paraId="67FE89BE" w14:textId="77777777" w:rsidR="0027715B" w:rsidRPr="00F82A5D" w:rsidRDefault="0027715B" w:rsidP="0027715B">
      <w:pPr>
        <w:ind w:leftChars="100" w:left="420" w:hangingChars="100" w:hanging="210"/>
        <w:rPr>
          <w:rFonts w:asciiTheme="minorEastAsia" w:hAnsiTheme="minorEastAsia"/>
          <w:color w:val="FF0000"/>
        </w:rPr>
      </w:pPr>
      <w:r w:rsidRPr="00F82A5D">
        <w:rPr>
          <w:rFonts w:asciiTheme="minorEastAsia" w:hAnsiTheme="minorEastAsia"/>
          <w:color w:val="FF0000"/>
        </w:rPr>
        <w:br w:type="page"/>
      </w:r>
    </w:p>
    <w:p w14:paraId="2AF7219B" w14:textId="451C6EAF" w:rsidR="0027715B" w:rsidRPr="00F82A5D" w:rsidRDefault="00F930EA" w:rsidP="009B1C02">
      <w:pPr>
        <w:pStyle w:val="a3"/>
        <w:rPr>
          <w:color w:val="000000" w:themeColor="text1"/>
        </w:rPr>
      </w:pPr>
      <w:r w:rsidRPr="00F82A5D">
        <w:rPr>
          <w:rFonts w:hint="eastAsia"/>
        </w:rPr>
        <w:lastRenderedPageBreak/>
        <w:t xml:space="preserve">表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表 \* ARABIC \s 1</w:instrText>
      </w:r>
      <w:r w:rsidRPr="00F82A5D">
        <w:instrText xml:space="preserve"> </w:instrText>
      </w:r>
      <w:r w:rsidRPr="00F82A5D">
        <w:fldChar w:fldCharType="separate"/>
      </w:r>
      <w:r w:rsidR="00B448B2">
        <w:rPr>
          <w:noProof/>
        </w:rPr>
        <w:t>9</w:t>
      </w:r>
      <w:r w:rsidRPr="00F82A5D">
        <w:fldChar w:fldCharType="end"/>
      </w:r>
      <w:r w:rsidR="0027715B" w:rsidRPr="00F82A5D">
        <w:rPr>
          <w:rFonts w:hint="eastAsia"/>
          <w:color w:val="000000" w:themeColor="text1"/>
        </w:rPr>
        <w:t xml:space="preserve">　標準的な塗装仕様</w:t>
      </w:r>
    </w:p>
    <w:tbl>
      <w:tblPr>
        <w:tblW w:w="964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3"/>
        <w:gridCol w:w="1007"/>
        <w:gridCol w:w="1044"/>
        <w:gridCol w:w="626"/>
        <w:gridCol w:w="418"/>
        <w:gridCol w:w="1044"/>
        <w:gridCol w:w="209"/>
        <w:gridCol w:w="836"/>
        <w:gridCol w:w="836"/>
        <w:gridCol w:w="209"/>
        <w:gridCol w:w="1044"/>
        <w:gridCol w:w="418"/>
        <w:gridCol w:w="626"/>
        <w:gridCol w:w="1045"/>
      </w:tblGrid>
      <w:tr w:rsidR="0027715B" w:rsidRPr="00F82A5D" w14:paraId="5E545F92" w14:textId="77777777" w:rsidTr="0027715B">
        <w:trPr>
          <w:trHeight w:hRule="exact" w:val="396"/>
        </w:trPr>
        <w:tc>
          <w:tcPr>
            <w:tcW w:w="1290" w:type="dxa"/>
            <w:gridSpan w:val="2"/>
            <w:tcBorders>
              <w:top w:val="single" w:sz="4" w:space="0" w:color="auto"/>
              <w:left w:val="single" w:sz="4" w:space="0" w:color="auto"/>
              <w:bottom w:val="single" w:sz="4" w:space="0" w:color="auto"/>
              <w:right w:val="single" w:sz="4" w:space="0" w:color="auto"/>
            </w:tcBorders>
            <w:vAlign w:val="center"/>
          </w:tcPr>
          <w:p w14:paraId="65D0FA25"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被塗物</w:t>
            </w:r>
          </w:p>
        </w:tc>
        <w:tc>
          <w:tcPr>
            <w:tcW w:w="1044" w:type="dxa"/>
            <w:tcBorders>
              <w:top w:val="single" w:sz="4" w:space="0" w:color="auto"/>
              <w:left w:val="single" w:sz="4" w:space="0" w:color="auto"/>
              <w:bottom w:val="single" w:sz="4" w:space="0" w:color="auto"/>
              <w:right w:val="single" w:sz="4" w:space="0" w:color="auto"/>
            </w:tcBorders>
            <w:vAlign w:val="center"/>
          </w:tcPr>
          <w:p w14:paraId="1D19382F"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素地調整</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B8D1546"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下地処理</w:t>
            </w:r>
          </w:p>
        </w:tc>
        <w:tc>
          <w:tcPr>
            <w:tcW w:w="1044" w:type="dxa"/>
            <w:tcBorders>
              <w:top w:val="single" w:sz="4" w:space="0" w:color="auto"/>
              <w:left w:val="single" w:sz="4" w:space="0" w:color="auto"/>
              <w:bottom w:val="single" w:sz="4" w:space="0" w:color="auto"/>
              <w:right w:val="single" w:sz="4" w:space="0" w:color="auto"/>
            </w:tcBorders>
            <w:vAlign w:val="center"/>
          </w:tcPr>
          <w:p w14:paraId="1E761318"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2C75284"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下　塗</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3B560C8"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中　塗</w:t>
            </w:r>
          </w:p>
        </w:tc>
        <w:tc>
          <w:tcPr>
            <w:tcW w:w="1044" w:type="dxa"/>
            <w:tcBorders>
              <w:top w:val="single" w:sz="4" w:space="0" w:color="auto"/>
              <w:left w:val="single" w:sz="4" w:space="0" w:color="auto"/>
              <w:bottom w:val="single" w:sz="4" w:space="0" w:color="auto"/>
              <w:right w:val="single" w:sz="4" w:space="0" w:color="auto"/>
            </w:tcBorders>
            <w:vAlign w:val="center"/>
          </w:tcPr>
          <w:p w14:paraId="004E8F6F"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上　塗</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0E14055"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最終膜厚</w:t>
            </w:r>
          </w:p>
        </w:tc>
        <w:tc>
          <w:tcPr>
            <w:tcW w:w="1045" w:type="dxa"/>
            <w:tcBorders>
              <w:top w:val="single" w:sz="4" w:space="0" w:color="auto"/>
              <w:left w:val="single" w:sz="4" w:space="0" w:color="auto"/>
              <w:bottom w:val="single" w:sz="4" w:space="0" w:color="auto"/>
              <w:right w:val="single" w:sz="4" w:space="0" w:color="auto"/>
            </w:tcBorders>
            <w:vAlign w:val="center"/>
          </w:tcPr>
          <w:p w14:paraId="3C6DE0C3"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備　考</w:t>
            </w:r>
          </w:p>
        </w:tc>
      </w:tr>
      <w:tr w:rsidR="0027715B" w:rsidRPr="00F82A5D" w14:paraId="60894AEF" w14:textId="77777777" w:rsidTr="0027715B">
        <w:trPr>
          <w:cantSplit/>
          <w:trHeight w:val="213"/>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65E34FDC" w14:textId="77777777" w:rsidR="0027715B" w:rsidRPr="00F82A5D" w:rsidRDefault="0027715B" w:rsidP="00EA3FE2">
            <w:pPr>
              <w:spacing w:line="180" w:lineRule="exact"/>
              <w:ind w:left="-99" w:right="-77"/>
              <w:jc w:val="center"/>
              <w:rPr>
                <w:rFonts w:hAnsi="ＭＳ 明朝"/>
                <w:color w:val="000000" w:themeColor="text1"/>
                <w:spacing w:val="-4"/>
                <w:sz w:val="16"/>
                <w:szCs w:val="16"/>
              </w:rPr>
            </w:pPr>
            <w:r w:rsidRPr="00F82A5D">
              <w:rPr>
                <w:rFonts w:hAnsi="ＭＳ 明朝" w:hint="eastAsia"/>
                <w:color w:val="000000" w:themeColor="text1"/>
                <w:spacing w:val="-4"/>
                <w:sz w:val="16"/>
                <w:szCs w:val="16"/>
              </w:rPr>
              <w:t>プラント機械　等</w:t>
            </w:r>
          </w:p>
        </w:tc>
        <w:tc>
          <w:tcPr>
            <w:tcW w:w="1007" w:type="dxa"/>
            <w:tcBorders>
              <w:top w:val="single" w:sz="4" w:space="0" w:color="auto"/>
              <w:left w:val="single" w:sz="4" w:space="0" w:color="auto"/>
              <w:bottom w:val="single" w:sz="4" w:space="0" w:color="auto"/>
              <w:right w:val="single" w:sz="4" w:space="0" w:color="auto"/>
            </w:tcBorders>
            <w:vAlign w:val="center"/>
          </w:tcPr>
          <w:p w14:paraId="5C7B935F"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0BD1854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7FF369A8"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382942F3"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1FA33EE"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16A6E829"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有機ジンクリッチペイント</w:t>
            </w:r>
          </w:p>
          <w:p w14:paraId="1C25374D"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75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AC7469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エポキシ樹脂塗料下塗り</w:t>
            </w:r>
          </w:p>
          <w:p w14:paraId="29ECAD0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w:t>
            </w:r>
            <w:r w:rsidRPr="00F82A5D">
              <w:rPr>
                <w:rFonts w:hAnsi="ＭＳ 明朝" w:hint="eastAsia"/>
                <w:color w:val="000000" w:themeColor="text1"/>
                <w:spacing w:val="-10"/>
                <w:sz w:val="16"/>
                <w:szCs w:val="16"/>
              </w:rPr>
              <w:t>水中部用</w:t>
            </w:r>
            <w:r w:rsidRPr="00F82A5D">
              <w:rPr>
                <w:rFonts w:hAnsi="ＭＳ 明朝" w:hint="eastAsia"/>
                <w:color w:val="000000" w:themeColor="text1"/>
                <w:spacing w:val="-10"/>
                <w:sz w:val="16"/>
                <w:szCs w:val="16"/>
              </w:rPr>
              <w:t>)</w:t>
            </w:r>
          </w:p>
          <w:p w14:paraId="77B5F380" w14:textId="77777777" w:rsidR="0027715B" w:rsidRPr="00F82A5D" w:rsidRDefault="0027715B" w:rsidP="0027715B">
            <w:pPr>
              <w:spacing w:line="180" w:lineRule="exact"/>
              <w:ind w:right="-57" w:firstLineChars="100" w:firstLine="140"/>
              <w:rPr>
                <w:rFonts w:hAnsi="ＭＳ 明朝"/>
                <w:color w:val="000000" w:themeColor="text1"/>
                <w:spacing w:val="-10"/>
                <w:sz w:val="16"/>
                <w:szCs w:val="16"/>
              </w:rPr>
            </w:pP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A4B642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エポキシ樹脂塗料下塗り</w:t>
            </w:r>
          </w:p>
          <w:p w14:paraId="594EAA66"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w:t>
            </w:r>
            <w:r w:rsidRPr="00F82A5D">
              <w:rPr>
                <w:rFonts w:hAnsi="ＭＳ 明朝" w:hint="eastAsia"/>
                <w:color w:val="000000" w:themeColor="text1"/>
                <w:spacing w:val="-10"/>
                <w:sz w:val="16"/>
                <w:szCs w:val="16"/>
              </w:rPr>
              <w:t>水中部用</w:t>
            </w:r>
            <w:r w:rsidRPr="00F82A5D">
              <w:rPr>
                <w:rFonts w:hAnsi="ＭＳ 明朝" w:hint="eastAsia"/>
                <w:color w:val="000000" w:themeColor="text1"/>
                <w:spacing w:val="-10"/>
                <w:sz w:val="16"/>
                <w:szCs w:val="16"/>
              </w:rPr>
              <w:t>)</w:t>
            </w:r>
          </w:p>
          <w:p w14:paraId="39EBF0A8"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2B7C4290"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エポキシ樹脂塗料下塗り</w:t>
            </w:r>
          </w:p>
          <w:p w14:paraId="5912468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w:t>
            </w:r>
            <w:r w:rsidRPr="00F82A5D">
              <w:rPr>
                <w:rFonts w:hAnsi="ＭＳ 明朝" w:hint="eastAsia"/>
                <w:color w:val="000000" w:themeColor="text1"/>
                <w:spacing w:val="-10"/>
                <w:sz w:val="16"/>
                <w:szCs w:val="16"/>
              </w:rPr>
              <w:t>水中部用</w:t>
            </w:r>
            <w:r w:rsidRPr="00F82A5D">
              <w:rPr>
                <w:rFonts w:hAnsi="ＭＳ 明朝" w:hint="eastAsia"/>
                <w:color w:val="000000" w:themeColor="text1"/>
                <w:spacing w:val="-10"/>
                <w:sz w:val="16"/>
                <w:szCs w:val="16"/>
              </w:rPr>
              <w:t>)</w:t>
            </w:r>
          </w:p>
          <w:p w14:paraId="2D27CBE9"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AC66596"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375</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58341152"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4A56A74F" w14:textId="77777777" w:rsidTr="0027715B">
        <w:trPr>
          <w:cantSplit/>
          <w:trHeight w:val="505"/>
        </w:trPr>
        <w:tc>
          <w:tcPr>
            <w:tcW w:w="283" w:type="dxa"/>
            <w:vMerge/>
            <w:tcBorders>
              <w:top w:val="single" w:sz="4" w:space="0" w:color="auto"/>
              <w:left w:val="single" w:sz="4" w:space="0" w:color="auto"/>
              <w:bottom w:val="single" w:sz="4" w:space="0" w:color="auto"/>
              <w:right w:val="single" w:sz="4" w:space="0" w:color="auto"/>
            </w:tcBorders>
            <w:vAlign w:val="center"/>
          </w:tcPr>
          <w:p w14:paraId="0E0C8BFE"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12634899"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非接液部</w:t>
            </w:r>
          </w:p>
          <w:p w14:paraId="05E4C757"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14:paraId="34BFF919"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43C3F92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503AAC3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5EE2374"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エッチングプライマ</w:t>
            </w:r>
          </w:p>
          <w:p w14:paraId="4BD3190B"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C74973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 xml:space="preserve">りん酸塩系錆止め　</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w:t>
            </w:r>
          </w:p>
          <w:p w14:paraId="1FDAA347"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35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1B6A38D"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 xml:space="preserve">りん酸塩系錆止め　</w:t>
            </w: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種</w:t>
            </w:r>
          </w:p>
          <w:p w14:paraId="76AD1A02"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35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9CBAAF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フタル酸樹脂系</w:t>
            </w:r>
          </w:p>
          <w:p w14:paraId="456BE49C"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572E04B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フタル酸樹脂系</w:t>
            </w:r>
          </w:p>
          <w:p w14:paraId="1B76FA35"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E69790E"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140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6F55D198"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3977772F" w14:textId="77777777" w:rsidTr="0027715B">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14:paraId="795D5B89"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0D8D8ECF"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非接液部</w:t>
            </w:r>
          </w:p>
          <w:p w14:paraId="0AAC4E61"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14:paraId="0F47950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482D642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1067AC2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444C77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ジンクリッチプライマ</w:t>
            </w:r>
          </w:p>
          <w:p w14:paraId="0DA4CB8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062146AD"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w:t>
            </w:r>
          </w:p>
          <w:p w14:paraId="45A110A5"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4F0873D1"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24FE5A8"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w:t>
            </w:r>
          </w:p>
          <w:p w14:paraId="1E2A1182"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4EEE79E6"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DC745F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ポリウレタン樹脂（※）</w:t>
            </w:r>
          </w:p>
          <w:p w14:paraId="50D32323"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40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4EF7E7D4"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ポリウレタン樹脂</w:t>
            </w:r>
          </w:p>
          <w:p w14:paraId="1785A25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CB25DF0"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245</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61CABB11"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7A11D8C6" w14:textId="77777777" w:rsidTr="0027715B">
        <w:trPr>
          <w:cantSplit/>
          <w:trHeight w:val="568"/>
        </w:trPr>
        <w:tc>
          <w:tcPr>
            <w:tcW w:w="283" w:type="dxa"/>
            <w:vMerge/>
            <w:tcBorders>
              <w:top w:val="single" w:sz="4" w:space="0" w:color="auto"/>
              <w:left w:val="single" w:sz="4" w:space="0" w:color="auto"/>
              <w:bottom w:val="single" w:sz="4" w:space="0" w:color="auto"/>
              <w:right w:val="single" w:sz="4" w:space="0" w:color="auto"/>
            </w:tcBorders>
            <w:vAlign w:val="center"/>
          </w:tcPr>
          <w:p w14:paraId="37241127"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7DB2DF27"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非接液部</w:t>
            </w:r>
          </w:p>
          <w:p w14:paraId="5227E124"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（屋外）</w:t>
            </w:r>
          </w:p>
          <w:p w14:paraId="5EF4F339"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14:paraId="7623C70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5597DC11"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3DE267B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1B2CF9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ジンクリッチプライマ</w:t>
            </w:r>
          </w:p>
          <w:p w14:paraId="33D3DA4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616AD07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w:t>
            </w:r>
          </w:p>
          <w:p w14:paraId="59CCD8F9"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22AC9D94"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325F76E"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w:t>
            </w:r>
          </w:p>
          <w:p w14:paraId="7292076E"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67340A4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27C629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フッ素樹脂</w:t>
            </w:r>
          </w:p>
          <w:p w14:paraId="08DE6E22"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40</w:t>
            </w:r>
            <w:r w:rsidRPr="00F82A5D">
              <w:rPr>
                <w:rFonts w:hAnsi="ＭＳ 明朝" w:hint="eastAsia"/>
                <w:color w:val="000000" w:themeColor="text1"/>
                <w:spacing w:val="-10"/>
                <w:sz w:val="16"/>
                <w:szCs w:val="16"/>
              </w:rPr>
              <w:t>μ</w:t>
            </w:r>
            <w:r w:rsidRPr="00F82A5D">
              <w:rPr>
                <w:rFonts w:hAnsi="ＭＳ 明朝" w:hint="eastAsia"/>
                <w:b/>
                <w:color w:val="000000" w:themeColor="text1"/>
                <w:spacing w:val="-10"/>
                <w:sz w:val="16"/>
                <w:szCs w:val="16"/>
              </w:rPr>
              <w:t>×</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5833C1D3"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フッ素樹脂</w:t>
            </w:r>
          </w:p>
          <w:p w14:paraId="549FB3B0"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DBD4055"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245</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3059A4BE"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792B41B5" w14:textId="77777777" w:rsidTr="0027715B">
        <w:trPr>
          <w:cantSplit/>
          <w:trHeight w:val="379"/>
        </w:trPr>
        <w:tc>
          <w:tcPr>
            <w:tcW w:w="283" w:type="dxa"/>
            <w:vMerge/>
            <w:tcBorders>
              <w:top w:val="single" w:sz="4" w:space="0" w:color="auto"/>
              <w:left w:val="single" w:sz="4" w:space="0" w:color="auto"/>
              <w:bottom w:val="single" w:sz="4" w:space="0" w:color="auto"/>
              <w:right w:val="single" w:sz="4" w:space="0" w:color="auto"/>
            </w:tcBorders>
            <w:vAlign w:val="center"/>
          </w:tcPr>
          <w:p w14:paraId="19B61646"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79813618"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耐熱部</w:t>
            </w:r>
          </w:p>
          <w:p w14:paraId="6D053F89"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（アルミニウム</w:t>
            </w:r>
          </w:p>
          <w:p w14:paraId="7D635EAE"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ペイント系）</w:t>
            </w:r>
          </w:p>
        </w:tc>
        <w:tc>
          <w:tcPr>
            <w:tcW w:w="1044" w:type="dxa"/>
            <w:tcBorders>
              <w:top w:val="single" w:sz="4" w:space="0" w:color="auto"/>
              <w:left w:val="single" w:sz="4" w:space="0" w:color="auto"/>
              <w:bottom w:val="single" w:sz="4" w:space="0" w:color="auto"/>
              <w:right w:val="single" w:sz="4" w:space="0" w:color="auto"/>
            </w:tcBorders>
            <w:vAlign w:val="center"/>
          </w:tcPr>
          <w:p w14:paraId="68343969"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第１種ケレン</w:t>
            </w:r>
          </w:p>
          <w:p w14:paraId="368B6941"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1D51C2F9"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4B1948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耐熱プライマ</w:t>
            </w:r>
          </w:p>
          <w:p w14:paraId="0B9D2471"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268BCB8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5C0B0681"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耐熱アルミニウム</w:t>
            </w:r>
          </w:p>
          <w:p w14:paraId="2E05594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E3DFD04" w14:textId="77777777" w:rsidR="0027715B" w:rsidRPr="00F82A5D" w:rsidRDefault="0027715B" w:rsidP="0027715B">
            <w:pPr>
              <w:spacing w:line="180" w:lineRule="exact"/>
              <w:ind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B20333B"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2D5A41C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耐熱アルミニウム</w:t>
            </w:r>
          </w:p>
          <w:p w14:paraId="7A9AB6AD"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C5EF1F4"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55</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0174CEB9"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0FD4C577" w14:textId="77777777" w:rsidTr="0027715B">
        <w:trPr>
          <w:cantSplit/>
          <w:trHeight w:val="387"/>
        </w:trPr>
        <w:tc>
          <w:tcPr>
            <w:tcW w:w="283" w:type="dxa"/>
            <w:vMerge/>
            <w:tcBorders>
              <w:top w:val="single" w:sz="4" w:space="0" w:color="auto"/>
              <w:left w:val="single" w:sz="4" w:space="0" w:color="auto"/>
              <w:bottom w:val="single" w:sz="4" w:space="0" w:color="auto"/>
              <w:right w:val="single" w:sz="4" w:space="0" w:color="auto"/>
            </w:tcBorders>
            <w:vAlign w:val="center"/>
          </w:tcPr>
          <w:p w14:paraId="0B84A6EF"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7B04C64F"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耐熱部</w:t>
            </w:r>
          </w:p>
          <w:p w14:paraId="0138BA57"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（シリコン樹脂系）</w:t>
            </w:r>
          </w:p>
        </w:tc>
        <w:tc>
          <w:tcPr>
            <w:tcW w:w="1044" w:type="dxa"/>
            <w:tcBorders>
              <w:top w:val="single" w:sz="4" w:space="0" w:color="auto"/>
              <w:left w:val="single" w:sz="4" w:space="0" w:color="auto"/>
              <w:bottom w:val="single" w:sz="4" w:space="0" w:color="auto"/>
              <w:right w:val="single" w:sz="4" w:space="0" w:color="auto"/>
            </w:tcBorders>
            <w:vAlign w:val="center"/>
          </w:tcPr>
          <w:p w14:paraId="785155F9"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635C1E67"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60073ED7"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102ADC0"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2ED06AF4"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0CA3E211"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シリコン樹脂</w:t>
            </w:r>
          </w:p>
          <w:p w14:paraId="06246E56" w14:textId="77777777" w:rsidR="0027715B" w:rsidRPr="00F82A5D" w:rsidRDefault="0027715B" w:rsidP="0027715B">
            <w:pPr>
              <w:spacing w:line="180" w:lineRule="exact"/>
              <w:ind w:right="-57"/>
              <w:rPr>
                <w:rFonts w:hAnsi="ＭＳ 明朝"/>
                <w:color w:val="000000" w:themeColor="text1"/>
                <w:spacing w:val="-10"/>
                <w:sz w:val="16"/>
                <w:szCs w:val="16"/>
              </w:rPr>
            </w:pPr>
          </w:p>
          <w:p w14:paraId="3EA989A5"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91265D2"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シリコン樹脂</w:t>
            </w:r>
          </w:p>
          <w:p w14:paraId="21D8EBD4" w14:textId="77777777" w:rsidR="0027715B" w:rsidRPr="00F82A5D" w:rsidRDefault="0027715B" w:rsidP="0027715B">
            <w:pPr>
              <w:spacing w:line="180" w:lineRule="exact"/>
              <w:ind w:right="-57"/>
              <w:rPr>
                <w:rFonts w:hAnsi="ＭＳ 明朝"/>
                <w:color w:val="000000" w:themeColor="text1"/>
                <w:spacing w:val="-10"/>
                <w:sz w:val="16"/>
                <w:szCs w:val="16"/>
              </w:rPr>
            </w:pPr>
          </w:p>
          <w:p w14:paraId="19DBE2E2"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39BBACA"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シリコン樹脂</w:t>
            </w:r>
          </w:p>
          <w:p w14:paraId="2859A430" w14:textId="77777777" w:rsidR="0027715B" w:rsidRPr="00F82A5D" w:rsidRDefault="0027715B" w:rsidP="0027715B">
            <w:pPr>
              <w:spacing w:line="180" w:lineRule="exact"/>
              <w:ind w:right="-57"/>
              <w:rPr>
                <w:rFonts w:hAnsi="ＭＳ 明朝"/>
                <w:color w:val="000000" w:themeColor="text1"/>
                <w:spacing w:val="-10"/>
                <w:sz w:val="16"/>
                <w:szCs w:val="16"/>
              </w:rPr>
            </w:pPr>
          </w:p>
          <w:p w14:paraId="11FC7FE2"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1EC2CEA8"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シリコン樹脂</w:t>
            </w:r>
          </w:p>
          <w:p w14:paraId="327EB66F" w14:textId="77777777" w:rsidR="0027715B" w:rsidRPr="00F82A5D" w:rsidRDefault="0027715B" w:rsidP="0027715B">
            <w:pPr>
              <w:spacing w:line="180" w:lineRule="exact"/>
              <w:ind w:right="-57"/>
              <w:rPr>
                <w:rFonts w:hAnsi="ＭＳ 明朝"/>
                <w:color w:val="000000" w:themeColor="text1"/>
                <w:spacing w:val="-10"/>
                <w:sz w:val="16"/>
                <w:szCs w:val="16"/>
              </w:rPr>
            </w:pPr>
          </w:p>
          <w:p w14:paraId="42298B07"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EC7690E"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53160BF0"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0BF280A4" w14:textId="77777777" w:rsidTr="0027715B">
        <w:trPr>
          <w:cantSplit/>
          <w:trHeight w:hRule="exact" w:val="571"/>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70A82072" w14:textId="77777777" w:rsidR="0027715B" w:rsidRPr="00F82A5D" w:rsidRDefault="0027715B" w:rsidP="0027715B">
            <w:pPr>
              <w:spacing w:line="180" w:lineRule="exact"/>
              <w:ind w:left="-99" w:right="-77"/>
              <w:jc w:val="center"/>
              <w:rPr>
                <w:rFonts w:hAnsi="ＭＳ 明朝"/>
                <w:color w:val="000000" w:themeColor="text1"/>
                <w:spacing w:val="-4"/>
                <w:sz w:val="16"/>
                <w:szCs w:val="16"/>
              </w:rPr>
            </w:pPr>
            <w:r w:rsidRPr="00F82A5D">
              <w:rPr>
                <w:rFonts w:hAnsi="ＭＳ 明朝" w:hint="eastAsia"/>
                <w:color w:val="000000" w:themeColor="text1"/>
                <w:spacing w:val="-4"/>
                <w:sz w:val="16"/>
                <w:szCs w:val="16"/>
              </w:rPr>
              <w:t>配電盤等電気機器</w:t>
            </w:r>
          </w:p>
        </w:tc>
        <w:tc>
          <w:tcPr>
            <w:tcW w:w="1007" w:type="dxa"/>
            <w:tcBorders>
              <w:top w:val="single" w:sz="4" w:space="0" w:color="auto"/>
              <w:left w:val="single" w:sz="4" w:space="0" w:color="auto"/>
              <w:bottom w:val="single" w:sz="4" w:space="0" w:color="auto"/>
              <w:right w:val="single" w:sz="4" w:space="0" w:color="auto"/>
            </w:tcBorders>
            <w:vAlign w:val="center"/>
          </w:tcPr>
          <w:p w14:paraId="7CF1BAC8"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吹　付</w:t>
            </w:r>
          </w:p>
        </w:tc>
        <w:tc>
          <w:tcPr>
            <w:tcW w:w="1044" w:type="dxa"/>
            <w:tcBorders>
              <w:top w:val="single" w:sz="4" w:space="0" w:color="auto"/>
              <w:left w:val="single" w:sz="4" w:space="0" w:color="auto"/>
              <w:bottom w:val="single" w:sz="4" w:space="0" w:color="auto"/>
              <w:right w:val="single" w:sz="4" w:space="0" w:color="auto"/>
            </w:tcBorders>
            <w:vAlign w:val="center"/>
          </w:tcPr>
          <w:p w14:paraId="6097972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28E5676"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オイルパテ</w:t>
            </w:r>
          </w:p>
          <w:p w14:paraId="1997B58D"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6C1C9D0A"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20C17907"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オイルプライマー</w:t>
            </w:r>
          </w:p>
          <w:p w14:paraId="394CC6B4"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w:t>
            </w:r>
            <w:r w:rsidRPr="00F82A5D">
              <w:rPr>
                <w:rFonts w:hAnsi="ＭＳ 明朝" w:hint="eastAsia"/>
                <w:color w:val="000000" w:themeColor="text1"/>
                <w:spacing w:val="-10"/>
                <w:sz w:val="16"/>
                <w:szCs w:val="16"/>
              </w:rPr>
              <w:t>3</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16FB3F7"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557FCF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オイルサーフェーリー</w:t>
            </w:r>
          </w:p>
          <w:p w14:paraId="5B919C8D"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C2FA5D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ラッカーエナメル</w:t>
            </w:r>
          </w:p>
          <w:p w14:paraId="4AFAE48E"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3</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61EEA57"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50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3B10BB69"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5245BEAF" w14:textId="77777777" w:rsidTr="0027715B">
        <w:trPr>
          <w:cantSplit/>
          <w:trHeight w:hRule="exact" w:val="568"/>
        </w:trPr>
        <w:tc>
          <w:tcPr>
            <w:tcW w:w="283" w:type="dxa"/>
            <w:vMerge/>
            <w:tcBorders>
              <w:top w:val="single" w:sz="4" w:space="0" w:color="auto"/>
              <w:left w:val="single" w:sz="4" w:space="0" w:color="auto"/>
              <w:bottom w:val="single" w:sz="4" w:space="0" w:color="auto"/>
              <w:right w:val="single" w:sz="4" w:space="0" w:color="auto"/>
            </w:tcBorders>
            <w:vAlign w:val="center"/>
          </w:tcPr>
          <w:p w14:paraId="713DD0B8"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6B7D0513"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焼　付</w:t>
            </w:r>
          </w:p>
          <w:p w14:paraId="363888D6"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14:paraId="31E658FA"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CF0437D"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5859F5FD"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E3ED430"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B5EF0C9"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メラミン焼付</w:t>
            </w:r>
          </w:p>
        </w:tc>
        <w:tc>
          <w:tcPr>
            <w:tcW w:w="1044" w:type="dxa"/>
            <w:tcBorders>
              <w:top w:val="single" w:sz="4" w:space="0" w:color="auto"/>
              <w:left w:val="single" w:sz="4" w:space="0" w:color="auto"/>
              <w:bottom w:val="single" w:sz="4" w:space="0" w:color="auto"/>
              <w:right w:val="single" w:sz="4" w:space="0" w:color="auto"/>
            </w:tcBorders>
            <w:vAlign w:val="center"/>
          </w:tcPr>
          <w:p w14:paraId="2447FD1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メラミン焼付</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8C59D1E"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w w:val="82"/>
                <w:sz w:val="16"/>
                <w:szCs w:val="16"/>
              </w:rPr>
              <w:t>外面</w:t>
            </w: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μ以上</w:t>
            </w:r>
          </w:p>
          <w:p w14:paraId="50297D76"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w w:val="82"/>
                <w:sz w:val="16"/>
                <w:szCs w:val="16"/>
              </w:rPr>
              <w:t>内面</w:t>
            </w:r>
            <w:r w:rsidRPr="00F82A5D">
              <w:rPr>
                <w:rFonts w:hAnsi="ＭＳ 明朝" w:hint="eastAsia"/>
                <w:color w:val="000000" w:themeColor="text1"/>
                <w:spacing w:val="-10"/>
                <w:sz w:val="16"/>
                <w:szCs w:val="16"/>
              </w:rPr>
              <w:t xml:space="preserve"> 60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62BEF18E"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61CC5771" w14:textId="77777777" w:rsidTr="0027715B">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58B12134"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1E53BBBB"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焼　付</w:t>
            </w:r>
          </w:p>
          <w:p w14:paraId="0D55C7BC"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屋内外</w:t>
            </w:r>
          </w:p>
        </w:tc>
        <w:tc>
          <w:tcPr>
            <w:tcW w:w="1044" w:type="dxa"/>
            <w:tcBorders>
              <w:top w:val="single" w:sz="4" w:space="0" w:color="auto"/>
              <w:left w:val="single" w:sz="4" w:space="0" w:color="auto"/>
              <w:bottom w:val="single" w:sz="4" w:space="0" w:color="auto"/>
              <w:right w:val="single" w:sz="4" w:space="0" w:color="auto"/>
            </w:tcBorders>
            <w:vAlign w:val="center"/>
          </w:tcPr>
          <w:p w14:paraId="2EDC1FC2"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DBB329D"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21918269"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644B3A9"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4AD391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エポキシ樹脂又はポリウレタン樹脂</w:t>
            </w:r>
            <w:r w:rsidRPr="00F82A5D">
              <w:rPr>
                <w:rFonts w:hAnsi="ＭＳ 明朝" w:hint="eastAsia"/>
                <w:color w:val="000000" w:themeColor="text1"/>
                <w:spacing w:val="-10"/>
                <w:sz w:val="14"/>
                <w:szCs w:val="14"/>
              </w:rPr>
              <w:t>（※）</w:t>
            </w:r>
          </w:p>
        </w:tc>
        <w:tc>
          <w:tcPr>
            <w:tcW w:w="1044" w:type="dxa"/>
            <w:tcBorders>
              <w:top w:val="single" w:sz="4" w:space="0" w:color="auto"/>
              <w:left w:val="single" w:sz="4" w:space="0" w:color="auto"/>
              <w:bottom w:val="single" w:sz="4" w:space="0" w:color="auto"/>
              <w:right w:val="single" w:sz="4" w:space="0" w:color="auto"/>
            </w:tcBorders>
            <w:vAlign w:val="center"/>
          </w:tcPr>
          <w:p w14:paraId="34748B10"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エポキシ樹脂又はポリウレタン樹脂</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607BEF3"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w w:val="82"/>
                <w:sz w:val="16"/>
                <w:szCs w:val="16"/>
              </w:rPr>
              <w:t>外面</w:t>
            </w: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μ以上</w:t>
            </w:r>
          </w:p>
          <w:p w14:paraId="22355DD3"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w w:val="82"/>
                <w:sz w:val="16"/>
                <w:szCs w:val="16"/>
              </w:rPr>
              <w:t>内面</w:t>
            </w:r>
            <w:r w:rsidRPr="00F82A5D">
              <w:rPr>
                <w:rFonts w:hAnsi="ＭＳ 明朝" w:hint="eastAsia"/>
                <w:color w:val="000000" w:themeColor="text1"/>
                <w:spacing w:val="-10"/>
                <w:sz w:val="16"/>
                <w:szCs w:val="16"/>
              </w:rPr>
              <w:t xml:space="preserve"> 60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745D30B4"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耐食用</w:t>
            </w:r>
          </w:p>
          <w:p w14:paraId="36226D6A"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工場製作品</w:t>
            </w:r>
          </w:p>
        </w:tc>
      </w:tr>
      <w:tr w:rsidR="0027715B" w:rsidRPr="00F82A5D" w14:paraId="7C36ED82" w14:textId="77777777" w:rsidTr="0027715B">
        <w:trPr>
          <w:cantSplit/>
          <w:trHeight w:val="688"/>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77438561" w14:textId="77777777" w:rsidR="0027715B" w:rsidRPr="00F82A5D" w:rsidRDefault="0027715B" w:rsidP="0027715B">
            <w:pPr>
              <w:spacing w:line="180" w:lineRule="exact"/>
              <w:ind w:left="-99" w:right="-77"/>
              <w:jc w:val="center"/>
              <w:rPr>
                <w:rFonts w:hAnsi="ＭＳ 明朝"/>
                <w:color w:val="000000" w:themeColor="text1"/>
                <w:spacing w:val="-4"/>
                <w:sz w:val="16"/>
                <w:szCs w:val="16"/>
              </w:rPr>
            </w:pPr>
            <w:r w:rsidRPr="00F82A5D">
              <w:rPr>
                <w:rFonts w:hAnsi="ＭＳ 明朝" w:hint="eastAsia"/>
                <w:color w:val="000000" w:themeColor="text1"/>
                <w:spacing w:val="-4"/>
                <w:sz w:val="16"/>
                <w:szCs w:val="16"/>
              </w:rPr>
              <w:t>鋳鉄管類</w:t>
            </w:r>
            <w:r w:rsidRPr="00F82A5D">
              <w:rPr>
                <w:rFonts w:hAnsi="ＭＳ 明朝" w:hint="eastAsia"/>
                <w:color w:val="000000" w:themeColor="text1"/>
                <w:spacing w:val="-4"/>
                <w:sz w:val="16"/>
                <w:szCs w:val="16"/>
              </w:rPr>
              <w:t>(</w:t>
            </w:r>
            <w:r w:rsidRPr="00F82A5D">
              <w:rPr>
                <w:rFonts w:hAnsi="ＭＳ 明朝" w:hint="eastAsia"/>
                <w:color w:val="000000" w:themeColor="text1"/>
                <w:spacing w:val="-4"/>
                <w:sz w:val="16"/>
                <w:szCs w:val="16"/>
              </w:rPr>
              <w:t>外面</w:t>
            </w:r>
            <w:r w:rsidRPr="00F82A5D">
              <w:rPr>
                <w:rFonts w:hAnsi="ＭＳ 明朝" w:hint="eastAsia"/>
                <w:color w:val="000000" w:themeColor="text1"/>
                <w:spacing w:val="-4"/>
                <w:sz w:val="16"/>
                <w:szCs w:val="16"/>
              </w:rPr>
              <w:t>)</w:t>
            </w:r>
          </w:p>
        </w:tc>
        <w:tc>
          <w:tcPr>
            <w:tcW w:w="1007" w:type="dxa"/>
            <w:tcBorders>
              <w:top w:val="single" w:sz="4" w:space="0" w:color="auto"/>
              <w:left w:val="single" w:sz="4" w:space="0" w:color="auto"/>
              <w:bottom w:val="single" w:sz="4" w:space="0" w:color="auto"/>
              <w:right w:val="single" w:sz="4" w:space="0" w:color="auto"/>
            </w:tcBorders>
            <w:vAlign w:val="center"/>
          </w:tcPr>
          <w:p w14:paraId="7460D9B0"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428C3417"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17B739A3"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種ケレン</w:t>
            </w:r>
          </w:p>
          <w:p w14:paraId="6B2AEF8A"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9346C5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亜鉛溶射又はジンクリッチプライマ</w:t>
            </w:r>
          </w:p>
          <w:p w14:paraId="1B2DB634"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43B3A5E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w:t>
            </w:r>
          </w:p>
          <w:p w14:paraId="5DEFA36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樹脂系</w:t>
            </w:r>
          </w:p>
          <w:p w14:paraId="4D5C40CB"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50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72E832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w:t>
            </w:r>
            <w:r w:rsidRPr="00F82A5D">
              <w:rPr>
                <w:rFonts w:hAnsi="ＭＳ 明朝" w:hint="eastAsia"/>
                <w:color w:val="000000" w:themeColor="text1"/>
                <w:spacing w:val="-10"/>
                <w:sz w:val="16"/>
                <w:szCs w:val="16"/>
              </w:rPr>
              <w:t>MIO</w:t>
            </w:r>
          </w:p>
          <w:p w14:paraId="7E6BA14D"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50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217F126"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エポキシ樹脂系</w:t>
            </w:r>
          </w:p>
          <w:p w14:paraId="6B8B011D"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4EB6AC39"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エポキシ樹脂系</w:t>
            </w:r>
          </w:p>
          <w:p w14:paraId="50F9ECD5"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EFF9753"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160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4E5D0CDD"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JSWAS</w:t>
            </w:r>
          </w:p>
          <w:p w14:paraId="62C35F96"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準用</w:t>
            </w:r>
          </w:p>
        </w:tc>
      </w:tr>
      <w:tr w:rsidR="0027715B" w:rsidRPr="00F82A5D" w14:paraId="786419B5" w14:textId="77777777" w:rsidTr="0027715B">
        <w:trPr>
          <w:cantSplit/>
          <w:trHeight w:val="671"/>
        </w:trPr>
        <w:tc>
          <w:tcPr>
            <w:tcW w:w="283" w:type="dxa"/>
            <w:vMerge/>
            <w:tcBorders>
              <w:top w:val="single" w:sz="4" w:space="0" w:color="auto"/>
              <w:left w:val="single" w:sz="4" w:space="0" w:color="auto"/>
              <w:bottom w:val="single" w:sz="4" w:space="0" w:color="auto"/>
              <w:right w:val="single" w:sz="4" w:space="0" w:color="auto"/>
            </w:tcBorders>
            <w:vAlign w:val="center"/>
          </w:tcPr>
          <w:p w14:paraId="62428345"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2CB2CF66"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非接液部</w:t>
            </w:r>
          </w:p>
          <w:p w14:paraId="62CB5405"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（一般部）</w:t>
            </w:r>
          </w:p>
        </w:tc>
        <w:tc>
          <w:tcPr>
            <w:tcW w:w="1044" w:type="dxa"/>
            <w:tcBorders>
              <w:top w:val="single" w:sz="4" w:space="0" w:color="auto"/>
              <w:left w:val="single" w:sz="4" w:space="0" w:color="auto"/>
              <w:bottom w:val="single" w:sz="4" w:space="0" w:color="auto"/>
              <w:right w:val="single" w:sz="4" w:space="0" w:color="auto"/>
            </w:tcBorders>
            <w:vAlign w:val="center"/>
          </w:tcPr>
          <w:p w14:paraId="2D632719"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4FDFB768"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種ケレン</w:t>
            </w:r>
          </w:p>
          <w:p w14:paraId="548BFC01"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94F896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亜鉛溶射又はジンクリッチプライマ</w:t>
            </w:r>
          </w:p>
          <w:p w14:paraId="1B581D5A"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1E6AB7C0"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合成樹脂</w:t>
            </w:r>
          </w:p>
          <w:p w14:paraId="7F18011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（アクリル</w:t>
            </w:r>
            <w:r w:rsidRPr="00F82A5D">
              <w:rPr>
                <w:rFonts w:hAnsi="ＭＳ 明朝" w:hint="eastAsia"/>
                <w:color w:val="000000" w:themeColor="text1"/>
                <w:spacing w:val="-10"/>
                <w:sz w:val="16"/>
                <w:szCs w:val="16"/>
              </w:rPr>
              <w:t>NAD</w:t>
            </w:r>
            <w:r w:rsidRPr="00F82A5D">
              <w:rPr>
                <w:rFonts w:hAnsi="ＭＳ 明朝" w:hint="eastAsia"/>
                <w:color w:val="000000" w:themeColor="text1"/>
                <w:spacing w:val="-10"/>
                <w:sz w:val="16"/>
                <w:szCs w:val="16"/>
              </w:rPr>
              <w:t>に適合）</w:t>
            </w:r>
          </w:p>
          <w:p w14:paraId="56EF907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F8745C2"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38BF35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アクリル</w:t>
            </w:r>
            <w:r w:rsidRPr="00F82A5D">
              <w:rPr>
                <w:rFonts w:hAnsi="ＭＳ 明朝" w:hint="eastAsia"/>
                <w:color w:val="000000" w:themeColor="text1"/>
                <w:spacing w:val="-10"/>
                <w:sz w:val="16"/>
                <w:szCs w:val="16"/>
              </w:rPr>
              <w:t>NAD</w:t>
            </w:r>
            <w:r w:rsidRPr="00F82A5D">
              <w:rPr>
                <w:rFonts w:hAnsi="ＭＳ 明朝" w:hint="eastAsia"/>
                <w:color w:val="000000" w:themeColor="text1"/>
                <w:spacing w:val="-10"/>
                <w:sz w:val="16"/>
                <w:szCs w:val="16"/>
              </w:rPr>
              <w:t>系艶有</w:t>
            </w:r>
          </w:p>
          <w:p w14:paraId="6B038F4C"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μ×１回</w:t>
            </w:r>
          </w:p>
        </w:tc>
        <w:tc>
          <w:tcPr>
            <w:tcW w:w="1044" w:type="dxa"/>
            <w:tcBorders>
              <w:top w:val="single" w:sz="4" w:space="0" w:color="auto"/>
              <w:left w:val="single" w:sz="4" w:space="0" w:color="auto"/>
              <w:bottom w:val="single" w:sz="4" w:space="0" w:color="auto"/>
              <w:right w:val="single" w:sz="4" w:space="0" w:color="auto"/>
            </w:tcBorders>
            <w:vAlign w:val="center"/>
          </w:tcPr>
          <w:p w14:paraId="029D3B04"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アクリル</w:t>
            </w:r>
            <w:r w:rsidRPr="00F82A5D">
              <w:rPr>
                <w:rFonts w:hAnsi="ＭＳ 明朝" w:hint="eastAsia"/>
                <w:color w:val="000000" w:themeColor="text1"/>
                <w:spacing w:val="-10"/>
                <w:sz w:val="16"/>
                <w:szCs w:val="16"/>
              </w:rPr>
              <w:t>NAD</w:t>
            </w:r>
            <w:r w:rsidRPr="00F82A5D">
              <w:rPr>
                <w:rFonts w:hAnsi="ＭＳ 明朝" w:hint="eastAsia"/>
                <w:color w:val="000000" w:themeColor="text1"/>
                <w:spacing w:val="-10"/>
                <w:sz w:val="16"/>
                <w:szCs w:val="16"/>
              </w:rPr>
              <w:t>系艶有</w:t>
            </w:r>
          </w:p>
          <w:p w14:paraId="64EDCB36"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μ×１回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199D0C1"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130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54EA4970"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JSWAS</w:t>
            </w:r>
          </w:p>
          <w:p w14:paraId="3B1038E9"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準用</w:t>
            </w:r>
          </w:p>
        </w:tc>
      </w:tr>
      <w:tr w:rsidR="0027715B" w:rsidRPr="00F82A5D" w14:paraId="4029DFF0" w14:textId="77777777" w:rsidTr="0027715B">
        <w:trPr>
          <w:cantSplit/>
          <w:trHeight w:val="639"/>
        </w:trPr>
        <w:tc>
          <w:tcPr>
            <w:tcW w:w="283" w:type="dxa"/>
            <w:vMerge/>
            <w:tcBorders>
              <w:top w:val="single" w:sz="4" w:space="0" w:color="auto"/>
              <w:left w:val="single" w:sz="4" w:space="0" w:color="auto"/>
              <w:bottom w:val="single" w:sz="4" w:space="0" w:color="auto"/>
              <w:right w:val="single" w:sz="4" w:space="0" w:color="auto"/>
            </w:tcBorders>
            <w:vAlign w:val="center"/>
          </w:tcPr>
          <w:p w14:paraId="333B3781"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01CD285C"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非接液部</w:t>
            </w:r>
          </w:p>
          <w:p w14:paraId="3691F264"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（環境厳しい）</w:t>
            </w:r>
          </w:p>
        </w:tc>
        <w:tc>
          <w:tcPr>
            <w:tcW w:w="1044" w:type="dxa"/>
            <w:tcBorders>
              <w:top w:val="single" w:sz="4" w:space="0" w:color="auto"/>
              <w:left w:val="single" w:sz="4" w:space="0" w:color="auto"/>
              <w:bottom w:val="single" w:sz="4" w:space="0" w:color="auto"/>
              <w:right w:val="single" w:sz="4" w:space="0" w:color="auto"/>
            </w:tcBorders>
            <w:vAlign w:val="center"/>
          </w:tcPr>
          <w:p w14:paraId="180CBD2D"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3BC21F78"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種ケレン</w:t>
            </w:r>
          </w:p>
          <w:p w14:paraId="213E1A4F"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68408C3"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亜鉛溶射又はジンクリッチプライマ</w:t>
            </w:r>
          </w:p>
          <w:p w14:paraId="7251064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296B42D7"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w:t>
            </w:r>
          </w:p>
          <w:p w14:paraId="12EFF29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樹脂系</w:t>
            </w:r>
          </w:p>
          <w:p w14:paraId="1A3B804D"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50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77B5C8D6"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w:t>
            </w:r>
            <w:r w:rsidRPr="00F82A5D">
              <w:rPr>
                <w:rFonts w:hAnsi="ＭＳ 明朝" w:hint="eastAsia"/>
                <w:color w:val="000000" w:themeColor="text1"/>
                <w:spacing w:val="-10"/>
                <w:sz w:val="16"/>
                <w:szCs w:val="16"/>
              </w:rPr>
              <w:t>MIO</w:t>
            </w:r>
          </w:p>
          <w:p w14:paraId="13E6A2C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50</w:t>
            </w:r>
            <w:r w:rsidRPr="00F82A5D">
              <w:rPr>
                <w:rFonts w:hAnsi="ＭＳ 明朝" w:hint="eastAsia"/>
                <w:color w:val="000000" w:themeColor="text1"/>
                <w:spacing w:val="-10"/>
                <w:sz w:val="16"/>
                <w:szCs w:val="16"/>
              </w:rPr>
              <w:t>μ×１回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20012B3"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ポリウレタン樹脂（※）</w:t>
            </w:r>
          </w:p>
          <w:p w14:paraId="27DA2569"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76D9F273"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ポリウレタン樹脂</w:t>
            </w:r>
          </w:p>
          <w:p w14:paraId="223726A8"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20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8D2BEB1"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160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07EA66F8"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JSWAS</w:t>
            </w:r>
          </w:p>
          <w:p w14:paraId="467CE354"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準用</w:t>
            </w:r>
          </w:p>
        </w:tc>
      </w:tr>
      <w:tr w:rsidR="0027715B" w:rsidRPr="00F82A5D" w14:paraId="500C1995" w14:textId="77777777" w:rsidTr="0027715B">
        <w:trPr>
          <w:cantSplit/>
          <w:trHeight w:hRule="exact" w:val="696"/>
        </w:trPr>
        <w:tc>
          <w:tcPr>
            <w:tcW w:w="283"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2180CC89" w14:textId="77777777" w:rsidR="0027715B" w:rsidRPr="00F82A5D" w:rsidRDefault="0027715B" w:rsidP="0027715B">
            <w:pPr>
              <w:spacing w:line="180" w:lineRule="exact"/>
              <w:ind w:left="-99" w:right="-77"/>
              <w:jc w:val="center"/>
              <w:rPr>
                <w:rFonts w:hAnsi="ＭＳ 明朝"/>
                <w:color w:val="000000" w:themeColor="text1"/>
                <w:spacing w:val="-4"/>
                <w:sz w:val="16"/>
                <w:szCs w:val="16"/>
              </w:rPr>
            </w:pPr>
            <w:r w:rsidRPr="00F82A5D">
              <w:rPr>
                <w:rFonts w:hAnsi="ＭＳ 明朝" w:hint="eastAsia"/>
                <w:color w:val="000000" w:themeColor="text1"/>
                <w:spacing w:val="-4"/>
                <w:sz w:val="16"/>
                <w:szCs w:val="16"/>
              </w:rPr>
              <w:t>鋼管類</w:t>
            </w:r>
            <w:r w:rsidRPr="00F82A5D">
              <w:rPr>
                <w:rFonts w:hAnsi="ＭＳ 明朝" w:hint="eastAsia"/>
                <w:color w:val="000000" w:themeColor="text1"/>
                <w:spacing w:val="-4"/>
                <w:sz w:val="16"/>
                <w:szCs w:val="16"/>
              </w:rPr>
              <w:t>(</w:t>
            </w:r>
            <w:r w:rsidRPr="00F82A5D">
              <w:rPr>
                <w:rFonts w:hAnsi="ＭＳ 明朝" w:hint="eastAsia"/>
                <w:color w:val="000000" w:themeColor="text1"/>
                <w:spacing w:val="-4"/>
                <w:sz w:val="16"/>
                <w:szCs w:val="16"/>
              </w:rPr>
              <w:t>黒管</w:t>
            </w:r>
            <w:r w:rsidRPr="00F82A5D">
              <w:rPr>
                <w:rFonts w:hAnsi="ＭＳ 明朝" w:hint="eastAsia"/>
                <w:color w:val="000000" w:themeColor="text1"/>
                <w:spacing w:val="-4"/>
                <w:sz w:val="16"/>
                <w:szCs w:val="16"/>
              </w:rPr>
              <w:t>)</w:t>
            </w:r>
          </w:p>
        </w:tc>
        <w:tc>
          <w:tcPr>
            <w:tcW w:w="1007" w:type="dxa"/>
            <w:tcBorders>
              <w:top w:val="single" w:sz="4" w:space="0" w:color="auto"/>
              <w:left w:val="single" w:sz="4" w:space="0" w:color="auto"/>
              <w:bottom w:val="single" w:sz="4" w:space="0" w:color="auto"/>
              <w:right w:val="single" w:sz="4" w:space="0" w:color="auto"/>
            </w:tcBorders>
            <w:vAlign w:val="center"/>
          </w:tcPr>
          <w:p w14:paraId="65336F25"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接液部</w:t>
            </w:r>
          </w:p>
        </w:tc>
        <w:tc>
          <w:tcPr>
            <w:tcW w:w="1044" w:type="dxa"/>
            <w:tcBorders>
              <w:top w:val="single" w:sz="4" w:space="0" w:color="auto"/>
              <w:left w:val="single" w:sz="4" w:space="0" w:color="auto"/>
              <w:bottom w:val="single" w:sz="4" w:space="0" w:color="auto"/>
              <w:right w:val="single" w:sz="4" w:space="0" w:color="auto"/>
            </w:tcBorders>
            <w:vAlign w:val="center"/>
          </w:tcPr>
          <w:p w14:paraId="013BD44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6F4C837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655C1883"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9254C75"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p>
        </w:tc>
        <w:tc>
          <w:tcPr>
            <w:tcW w:w="1044" w:type="dxa"/>
            <w:tcBorders>
              <w:top w:val="single" w:sz="4" w:space="0" w:color="auto"/>
              <w:left w:val="single" w:sz="4" w:space="0" w:color="auto"/>
              <w:bottom w:val="single" w:sz="4" w:space="0" w:color="auto"/>
              <w:right w:val="single" w:sz="4" w:space="0" w:color="auto"/>
            </w:tcBorders>
            <w:vAlign w:val="center"/>
          </w:tcPr>
          <w:p w14:paraId="46F2E970"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有機ジンクリッチペイント</w:t>
            </w:r>
          </w:p>
          <w:p w14:paraId="6FF24BB8"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75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D4FD079"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エポキシ樹脂塗料下塗り</w:t>
            </w:r>
          </w:p>
          <w:p w14:paraId="39FD8AE6"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w:t>
            </w:r>
            <w:r w:rsidRPr="00F82A5D">
              <w:rPr>
                <w:rFonts w:hAnsi="ＭＳ 明朝" w:hint="eastAsia"/>
                <w:color w:val="000000" w:themeColor="text1"/>
                <w:spacing w:val="-10"/>
                <w:sz w:val="16"/>
                <w:szCs w:val="16"/>
              </w:rPr>
              <w:t>水中部用</w:t>
            </w:r>
            <w:r w:rsidRPr="00F82A5D">
              <w:rPr>
                <w:rFonts w:hAnsi="ＭＳ 明朝" w:hint="eastAsia"/>
                <w:color w:val="000000" w:themeColor="text1"/>
                <w:spacing w:val="-10"/>
                <w:sz w:val="16"/>
                <w:szCs w:val="16"/>
              </w:rPr>
              <w:t>)</w:t>
            </w:r>
          </w:p>
          <w:p w14:paraId="4EC66455" w14:textId="77777777" w:rsidR="0027715B" w:rsidRPr="00F82A5D" w:rsidRDefault="0027715B" w:rsidP="0027715B">
            <w:pPr>
              <w:spacing w:line="180" w:lineRule="exact"/>
              <w:ind w:right="-57" w:firstLineChars="100" w:firstLine="140"/>
              <w:rPr>
                <w:rFonts w:hAnsi="ＭＳ 明朝"/>
                <w:color w:val="000000" w:themeColor="text1"/>
                <w:spacing w:val="-10"/>
                <w:sz w:val="16"/>
                <w:szCs w:val="16"/>
              </w:rPr>
            </w:pP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C03F55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エポキシ樹脂塗料下塗り</w:t>
            </w:r>
          </w:p>
          <w:p w14:paraId="2EE89427"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w:t>
            </w:r>
            <w:r w:rsidRPr="00F82A5D">
              <w:rPr>
                <w:rFonts w:hAnsi="ＭＳ 明朝" w:hint="eastAsia"/>
                <w:color w:val="000000" w:themeColor="text1"/>
                <w:spacing w:val="-10"/>
                <w:sz w:val="16"/>
                <w:szCs w:val="16"/>
              </w:rPr>
              <w:t>水中部用</w:t>
            </w:r>
            <w:r w:rsidRPr="00F82A5D">
              <w:rPr>
                <w:rFonts w:hAnsi="ＭＳ 明朝" w:hint="eastAsia"/>
                <w:color w:val="000000" w:themeColor="text1"/>
                <w:spacing w:val="-10"/>
                <w:sz w:val="16"/>
                <w:szCs w:val="16"/>
              </w:rPr>
              <w:t>)</w:t>
            </w:r>
          </w:p>
          <w:p w14:paraId="2B886BD1"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2B9D0DFD"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エポキシ樹脂塗料下塗り</w:t>
            </w:r>
          </w:p>
          <w:p w14:paraId="432E6D50"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w:t>
            </w:r>
            <w:r w:rsidRPr="00F82A5D">
              <w:rPr>
                <w:rFonts w:hAnsi="ＭＳ 明朝" w:hint="eastAsia"/>
                <w:color w:val="000000" w:themeColor="text1"/>
                <w:spacing w:val="-10"/>
                <w:sz w:val="16"/>
                <w:szCs w:val="16"/>
              </w:rPr>
              <w:t>水中部用</w:t>
            </w:r>
            <w:r w:rsidRPr="00F82A5D">
              <w:rPr>
                <w:rFonts w:hAnsi="ＭＳ 明朝" w:hint="eastAsia"/>
                <w:color w:val="000000" w:themeColor="text1"/>
                <w:spacing w:val="-10"/>
                <w:sz w:val="16"/>
                <w:szCs w:val="16"/>
              </w:rPr>
              <w:t>)</w:t>
            </w:r>
          </w:p>
          <w:p w14:paraId="67247E10"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100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E050A25"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375</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22632195"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p>
        </w:tc>
      </w:tr>
      <w:tr w:rsidR="0027715B" w:rsidRPr="00F82A5D" w14:paraId="4258D843" w14:textId="77777777" w:rsidTr="0027715B">
        <w:trPr>
          <w:cantSplit/>
          <w:trHeight w:val="545"/>
        </w:trPr>
        <w:tc>
          <w:tcPr>
            <w:tcW w:w="283" w:type="dxa"/>
            <w:vMerge/>
            <w:tcBorders>
              <w:top w:val="single" w:sz="4" w:space="0" w:color="auto"/>
              <w:left w:val="single" w:sz="4" w:space="0" w:color="auto"/>
              <w:bottom w:val="single" w:sz="4" w:space="0" w:color="auto"/>
              <w:right w:val="single" w:sz="4" w:space="0" w:color="auto"/>
            </w:tcBorders>
            <w:vAlign w:val="center"/>
          </w:tcPr>
          <w:p w14:paraId="7B3E5BC4"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22536AF6"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非接液部</w:t>
            </w:r>
          </w:p>
          <w:p w14:paraId="753B2379"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（屋内）</w:t>
            </w:r>
          </w:p>
        </w:tc>
        <w:tc>
          <w:tcPr>
            <w:tcW w:w="1044" w:type="dxa"/>
            <w:tcBorders>
              <w:top w:val="single" w:sz="4" w:space="0" w:color="auto"/>
              <w:left w:val="single" w:sz="4" w:space="0" w:color="auto"/>
              <w:bottom w:val="single" w:sz="4" w:space="0" w:color="auto"/>
              <w:right w:val="single" w:sz="4" w:space="0" w:color="auto"/>
            </w:tcBorders>
            <w:vAlign w:val="center"/>
          </w:tcPr>
          <w:p w14:paraId="78CCDD6D"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6657A431"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4B42E6E8"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0A13CD4"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エッチングプライマ</w:t>
            </w:r>
          </w:p>
          <w:p w14:paraId="24A77619"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476A51D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 xml:space="preserve">りん酸塩系錆止め　</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w:t>
            </w:r>
          </w:p>
          <w:p w14:paraId="54D22D6C"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35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1E25684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 xml:space="preserve">りん酸塩系錆止め　</w:t>
            </w: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種</w:t>
            </w:r>
          </w:p>
          <w:p w14:paraId="1C1ED9D8"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35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697E9B7"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フタル酸樹脂系</w:t>
            </w:r>
          </w:p>
          <w:p w14:paraId="6CEDFECC"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0154D8D7"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フタル酸樹脂系</w:t>
            </w:r>
          </w:p>
          <w:p w14:paraId="2F0F65FB"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CC818A9"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140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236705DE"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p>
        </w:tc>
      </w:tr>
      <w:tr w:rsidR="0027715B" w:rsidRPr="00F82A5D" w14:paraId="1569878C" w14:textId="77777777" w:rsidTr="0027715B">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656D482C"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2C76A4EA"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非接液部</w:t>
            </w:r>
          </w:p>
          <w:p w14:paraId="5EA1722F"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（屋外）</w:t>
            </w:r>
          </w:p>
        </w:tc>
        <w:tc>
          <w:tcPr>
            <w:tcW w:w="1044" w:type="dxa"/>
            <w:tcBorders>
              <w:top w:val="single" w:sz="4" w:space="0" w:color="auto"/>
              <w:left w:val="single" w:sz="4" w:space="0" w:color="auto"/>
              <w:bottom w:val="single" w:sz="4" w:space="0" w:color="auto"/>
              <w:right w:val="single" w:sz="4" w:space="0" w:color="auto"/>
            </w:tcBorders>
            <w:vAlign w:val="center"/>
          </w:tcPr>
          <w:p w14:paraId="72A6525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71B272B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65E84B9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BA7FF93"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ジンクリッチプライマ</w:t>
            </w:r>
          </w:p>
          <w:p w14:paraId="17047496"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20F94B3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w:t>
            </w:r>
          </w:p>
          <w:p w14:paraId="16C7B468"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0660C670"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49A9633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w:t>
            </w:r>
          </w:p>
          <w:p w14:paraId="024F4AF6"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36FB720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6751FB90"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ポリウレタン樹脂（※）</w:t>
            </w:r>
          </w:p>
          <w:p w14:paraId="4F2CBAAC"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40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02023FE4"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ポリウレタン樹脂</w:t>
            </w:r>
          </w:p>
          <w:p w14:paraId="2B59B46B"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B6B3541"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245</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4AE6DAED"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p>
        </w:tc>
      </w:tr>
      <w:tr w:rsidR="0027715B" w:rsidRPr="00F82A5D" w14:paraId="5EAADF26" w14:textId="77777777" w:rsidTr="0027715B">
        <w:trPr>
          <w:cantSplit/>
          <w:trHeight w:hRule="exact" w:val="573"/>
        </w:trPr>
        <w:tc>
          <w:tcPr>
            <w:tcW w:w="283" w:type="dxa"/>
            <w:vMerge/>
            <w:tcBorders>
              <w:top w:val="single" w:sz="4" w:space="0" w:color="auto"/>
              <w:left w:val="single" w:sz="4" w:space="0" w:color="auto"/>
              <w:bottom w:val="single" w:sz="4" w:space="0" w:color="auto"/>
              <w:right w:val="single" w:sz="4" w:space="0" w:color="auto"/>
            </w:tcBorders>
            <w:vAlign w:val="center"/>
          </w:tcPr>
          <w:p w14:paraId="0C81CA59"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6A3C6C8E"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非接液部</w:t>
            </w:r>
          </w:p>
          <w:p w14:paraId="2B1D7494"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（屋外）</w:t>
            </w:r>
          </w:p>
          <w:p w14:paraId="240E284F"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必要な場合</w:t>
            </w:r>
          </w:p>
        </w:tc>
        <w:tc>
          <w:tcPr>
            <w:tcW w:w="1044" w:type="dxa"/>
            <w:tcBorders>
              <w:top w:val="single" w:sz="4" w:space="0" w:color="auto"/>
              <w:left w:val="single" w:sz="4" w:space="0" w:color="auto"/>
              <w:bottom w:val="single" w:sz="4" w:space="0" w:color="auto"/>
              <w:right w:val="single" w:sz="4" w:space="0" w:color="auto"/>
            </w:tcBorders>
            <w:vAlign w:val="center"/>
          </w:tcPr>
          <w:p w14:paraId="4E2D30AC"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種ケレン</w:t>
            </w:r>
          </w:p>
          <w:p w14:paraId="36B1056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（製品</w:t>
            </w:r>
          </w:p>
          <w:p w14:paraId="402864B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ブラスト）</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8AC4101"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ジンクリッチプライマ</w:t>
            </w:r>
          </w:p>
          <w:p w14:paraId="3346A79E"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38993396"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w:t>
            </w:r>
          </w:p>
          <w:p w14:paraId="685CDD81"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4DAA79CD"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200F8272"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エポキシ樹脂</w:t>
            </w:r>
          </w:p>
          <w:p w14:paraId="0E0C0225" w14:textId="77777777" w:rsidR="0027715B" w:rsidRPr="00F82A5D" w:rsidRDefault="0027715B" w:rsidP="0027715B">
            <w:pPr>
              <w:spacing w:line="180" w:lineRule="exact"/>
              <w:ind w:left="-57" w:right="-57"/>
              <w:rPr>
                <w:rFonts w:hAnsi="ＭＳ 明朝"/>
                <w:color w:val="000000" w:themeColor="text1"/>
                <w:spacing w:val="-10"/>
                <w:sz w:val="16"/>
                <w:szCs w:val="16"/>
              </w:rPr>
            </w:pPr>
          </w:p>
          <w:p w14:paraId="7DBAF7C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80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08C102FD"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フッ素樹脂</w:t>
            </w:r>
          </w:p>
          <w:p w14:paraId="6F9C4819" w14:textId="77777777" w:rsidR="0027715B" w:rsidRPr="00F82A5D" w:rsidRDefault="0027715B" w:rsidP="0027715B">
            <w:pPr>
              <w:spacing w:line="180" w:lineRule="exact"/>
              <w:ind w:right="-57"/>
              <w:rPr>
                <w:rFonts w:hAnsi="ＭＳ 明朝"/>
                <w:color w:val="000000" w:themeColor="text1"/>
                <w:spacing w:val="-10"/>
                <w:sz w:val="16"/>
                <w:szCs w:val="16"/>
              </w:rPr>
            </w:pPr>
            <w:r w:rsidRPr="00F82A5D">
              <w:rPr>
                <w:rFonts w:hAnsi="ＭＳ 明朝" w:hint="eastAsia"/>
                <w:color w:val="000000" w:themeColor="text1"/>
                <w:spacing w:val="-10"/>
                <w:sz w:val="16"/>
                <w:szCs w:val="16"/>
              </w:rPr>
              <w:t>40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5986DD05"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フッ素樹脂</w:t>
            </w:r>
          </w:p>
          <w:p w14:paraId="25D9DF10"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24F1EE9"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245</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2061B008"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p>
        </w:tc>
      </w:tr>
      <w:tr w:rsidR="0027715B" w:rsidRPr="00F82A5D" w14:paraId="24E54E7B" w14:textId="77777777" w:rsidTr="0027715B">
        <w:trPr>
          <w:cantSplit/>
          <w:trHeight w:hRule="exact" w:val="558"/>
        </w:trPr>
        <w:tc>
          <w:tcPr>
            <w:tcW w:w="283" w:type="dxa"/>
            <w:vMerge/>
            <w:tcBorders>
              <w:top w:val="single" w:sz="4" w:space="0" w:color="auto"/>
              <w:left w:val="single" w:sz="4" w:space="0" w:color="auto"/>
              <w:bottom w:val="single" w:sz="4" w:space="0" w:color="auto"/>
              <w:right w:val="single" w:sz="4" w:space="0" w:color="auto"/>
            </w:tcBorders>
            <w:vAlign w:val="center"/>
          </w:tcPr>
          <w:p w14:paraId="5C3F9024" w14:textId="77777777" w:rsidR="0027715B" w:rsidRPr="00F82A5D" w:rsidRDefault="0027715B" w:rsidP="0027715B">
            <w:pPr>
              <w:widowControl/>
              <w:jc w:val="left"/>
              <w:rPr>
                <w:rFonts w:hAnsi="ＭＳ 明朝"/>
                <w:color w:val="000000" w:themeColor="text1"/>
                <w:spacing w:val="-4"/>
                <w:sz w:val="16"/>
                <w:szCs w:val="16"/>
              </w:rPr>
            </w:pPr>
          </w:p>
        </w:tc>
        <w:tc>
          <w:tcPr>
            <w:tcW w:w="1007" w:type="dxa"/>
            <w:tcBorders>
              <w:top w:val="single" w:sz="4" w:space="0" w:color="auto"/>
              <w:left w:val="single" w:sz="4" w:space="0" w:color="auto"/>
              <w:bottom w:val="single" w:sz="4" w:space="0" w:color="auto"/>
              <w:right w:val="single" w:sz="4" w:space="0" w:color="auto"/>
            </w:tcBorders>
            <w:vAlign w:val="center"/>
          </w:tcPr>
          <w:p w14:paraId="0D899F08"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14:paraId="73A6A33C"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5AD130E0"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防錆テープ</w:t>
            </w: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264CF9C9"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721769E2"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07460974"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p>
        </w:tc>
      </w:tr>
      <w:tr w:rsidR="0027715B" w:rsidRPr="00F82A5D" w14:paraId="61EF51BD" w14:textId="77777777" w:rsidTr="0027715B">
        <w:trPr>
          <w:cantSplit/>
          <w:trHeight w:hRule="exact" w:val="680"/>
        </w:trPr>
        <w:tc>
          <w:tcPr>
            <w:tcW w:w="283" w:type="dxa"/>
            <w:tcBorders>
              <w:top w:val="single" w:sz="4" w:space="0" w:color="auto"/>
              <w:left w:val="single" w:sz="4" w:space="0" w:color="auto"/>
              <w:bottom w:val="single" w:sz="4" w:space="0" w:color="auto"/>
              <w:right w:val="nil"/>
            </w:tcBorders>
            <w:textDirection w:val="tbRlV"/>
            <w:vAlign w:val="center"/>
          </w:tcPr>
          <w:p w14:paraId="0C008606" w14:textId="77777777" w:rsidR="0027715B" w:rsidRPr="00F82A5D" w:rsidRDefault="0027715B" w:rsidP="0027715B">
            <w:pPr>
              <w:spacing w:line="180" w:lineRule="exact"/>
              <w:ind w:left="-99" w:right="-77"/>
              <w:jc w:val="center"/>
              <w:rPr>
                <w:rFonts w:hAnsi="ＭＳ 明朝"/>
                <w:color w:val="000000" w:themeColor="text1"/>
                <w:spacing w:val="-4"/>
                <w:sz w:val="16"/>
                <w:szCs w:val="16"/>
              </w:rPr>
            </w:pPr>
            <w:r w:rsidRPr="00F82A5D">
              <w:rPr>
                <w:rFonts w:hAnsi="ＭＳ 明朝" w:hint="eastAsia"/>
                <w:color w:val="000000" w:themeColor="text1"/>
                <w:spacing w:val="-4"/>
                <w:sz w:val="16"/>
                <w:szCs w:val="16"/>
              </w:rPr>
              <w:t>鋼管類</w:t>
            </w:r>
          </w:p>
        </w:tc>
        <w:tc>
          <w:tcPr>
            <w:tcW w:w="1007" w:type="dxa"/>
            <w:tcBorders>
              <w:top w:val="single" w:sz="4" w:space="0" w:color="auto"/>
              <w:left w:val="nil"/>
              <w:bottom w:val="single" w:sz="4" w:space="0" w:color="auto"/>
              <w:right w:val="single" w:sz="4" w:space="0" w:color="auto"/>
            </w:tcBorders>
            <w:vAlign w:val="center"/>
          </w:tcPr>
          <w:p w14:paraId="0B2256A5"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w:t>
            </w:r>
            <w:r w:rsidRPr="00F82A5D">
              <w:rPr>
                <w:rFonts w:hAnsi="ＭＳ 明朝" w:hint="eastAsia"/>
                <w:color w:val="000000" w:themeColor="text1"/>
                <w:spacing w:val="-10"/>
                <w:sz w:val="16"/>
                <w:szCs w:val="16"/>
              </w:rPr>
              <w:t>白管</w:t>
            </w:r>
            <w:r w:rsidRPr="00F82A5D">
              <w:rPr>
                <w:rFonts w:hAnsi="ＭＳ 明朝" w:hint="eastAsia"/>
                <w:color w:val="000000" w:themeColor="text1"/>
                <w:spacing w:val="-10"/>
                <w:sz w:val="16"/>
                <w:szCs w:val="16"/>
              </w:rPr>
              <w:t>)</w:t>
            </w:r>
          </w:p>
          <w:p w14:paraId="3F62AFD7"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(W</w:t>
            </w:r>
            <w:r w:rsidRPr="00F82A5D">
              <w:rPr>
                <w:rFonts w:hAnsi="ＭＳ 明朝" w:hint="eastAsia"/>
                <w:color w:val="000000" w:themeColor="text1"/>
                <w:spacing w:val="-10"/>
                <w:sz w:val="16"/>
                <w:szCs w:val="16"/>
              </w:rPr>
              <w:t>管</w:t>
            </w:r>
            <w:r w:rsidRPr="00F82A5D">
              <w:rPr>
                <w:rFonts w:hAnsi="ＭＳ 明朝" w:hint="eastAsia"/>
                <w:color w:val="000000" w:themeColor="text1"/>
                <w:spacing w:val="-10"/>
                <w:sz w:val="16"/>
                <w:szCs w:val="16"/>
              </w:rPr>
              <w:t>)</w:t>
            </w:r>
          </w:p>
        </w:tc>
        <w:tc>
          <w:tcPr>
            <w:tcW w:w="1044" w:type="dxa"/>
            <w:tcBorders>
              <w:top w:val="single" w:sz="4" w:space="0" w:color="auto"/>
              <w:left w:val="single" w:sz="4" w:space="0" w:color="auto"/>
              <w:bottom w:val="single" w:sz="4" w:space="0" w:color="auto"/>
              <w:right w:val="single" w:sz="4" w:space="0" w:color="auto"/>
            </w:tcBorders>
            <w:vAlign w:val="center"/>
          </w:tcPr>
          <w:p w14:paraId="480091E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第</w:t>
            </w:r>
            <w:r w:rsidRPr="00F82A5D">
              <w:rPr>
                <w:rFonts w:hAnsi="ＭＳ 明朝" w:hint="eastAsia"/>
                <w:color w:val="000000" w:themeColor="text1"/>
                <w:spacing w:val="-10"/>
                <w:sz w:val="16"/>
                <w:szCs w:val="16"/>
              </w:rPr>
              <w:t>4</w:t>
            </w:r>
            <w:r w:rsidRPr="00F82A5D">
              <w:rPr>
                <w:rFonts w:hAnsi="ＭＳ 明朝" w:hint="eastAsia"/>
                <w:color w:val="000000" w:themeColor="text1"/>
                <w:spacing w:val="-10"/>
                <w:sz w:val="16"/>
                <w:szCs w:val="16"/>
              </w:rPr>
              <w:t>種ケレン</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8EA8A6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エッチングプライマ</w:t>
            </w:r>
          </w:p>
          <w:p w14:paraId="38CDA8A7"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15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tcBorders>
              <w:top w:val="single" w:sz="4" w:space="0" w:color="auto"/>
              <w:left w:val="single" w:sz="4" w:space="0" w:color="auto"/>
              <w:bottom w:val="single" w:sz="4" w:space="0" w:color="auto"/>
              <w:right w:val="single" w:sz="4" w:space="0" w:color="auto"/>
            </w:tcBorders>
            <w:vAlign w:val="center"/>
          </w:tcPr>
          <w:p w14:paraId="44CBF0D3"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5EE2A68B" w14:textId="77777777" w:rsidR="0027715B" w:rsidRPr="00F82A5D" w:rsidRDefault="0027715B" w:rsidP="0027715B">
            <w:pPr>
              <w:spacing w:line="180" w:lineRule="exact"/>
              <w:ind w:left="-57" w:right="-57"/>
              <w:rPr>
                <w:rFonts w:hAnsi="ＭＳ 明朝"/>
                <w:color w:val="000000" w:themeColor="text1"/>
                <w:spacing w:val="-10"/>
                <w:sz w:val="16"/>
                <w:szCs w:val="16"/>
              </w:rPr>
            </w:pPr>
          </w:p>
        </w:tc>
        <w:tc>
          <w:tcPr>
            <w:tcW w:w="1045" w:type="dxa"/>
            <w:gridSpan w:val="2"/>
            <w:tcBorders>
              <w:top w:val="single" w:sz="4" w:space="0" w:color="auto"/>
              <w:left w:val="single" w:sz="4" w:space="0" w:color="auto"/>
              <w:bottom w:val="single" w:sz="4" w:space="0" w:color="auto"/>
              <w:right w:val="single" w:sz="4" w:space="0" w:color="auto"/>
            </w:tcBorders>
            <w:vAlign w:val="center"/>
          </w:tcPr>
          <w:p w14:paraId="381BFECF"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フタル酸樹脂系</w:t>
            </w:r>
          </w:p>
          <w:p w14:paraId="250B1CA6"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30</w:t>
            </w:r>
            <w:r w:rsidRPr="00F82A5D">
              <w:rPr>
                <w:rFonts w:hAnsi="ＭＳ 明朝" w:hint="eastAsia"/>
                <w:color w:val="000000" w:themeColor="text1"/>
                <w:spacing w:val="-10"/>
                <w:sz w:val="16"/>
                <w:szCs w:val="16"/>
              </w:rPr>
              <w:t>μ×１回</w:t>
            </w:r>
          </w:p>
        </w:tc>
        <w:tc>
          <w:tcPr>
            <w:tcW w:w="1044" w:type="dxa"/>
            <w:tcBorders>
              <w:top w:val="single" w:sz="4" w:space="0" w:color="auto"/>
              <w:left w:val="single" w:sz="4" w:space="0" w:color="auto"/>
              <w:bottom w:val="single" w:sz="4" w:space="0" w:color="auto"/>
              <w:right w:val="single" w:sz="4" w:space="0" w:color="auto"/>
            </w:tcBorders>
            <w:vAlign w:val="center"/>
          </w:tcPr>
          <w:p w14:paraId="3656D0CA" w14:textId="77777777" w:rsidR="0027715B" w:rsidRPr="00F82A5D" w:rsidRDefault="0027715B" w:rsidP="0027715B">
            <w:pPr>
              <w:spacing w:line="180" w:lineRule="exact"/>
              <w:ind w:left="-57" w:right="-57"/>
              <w:rPr>
                <w:rFonts w:hAnsi="ＭＳ 明朝"/>
                <w:color w:val="000000" w:themeColor="text1"/>
                <w:spacing w:val="-10"/>
                <w:sz w:val="16"/>
                <w:szCs w:val="16"/>
              </w:rPr>
            </w:pPr>
            <w:r w:rsidRPr="00F82A5D">
              <w:rPr>
                <w:rFonts w:hAnsi="ＭＳ 明朝" w:hint="eastAsia"/>
                <w:color w:val="000000" w:themeColor="text1"/>
                <w:spacing w:val="-10"/>
                <w:sz w:val="16"/>
                <w:szCs w:val="16"/>
              </w:rPr>
              <w:t>フタル酸樹脂系</w:t>
            </w:r>
          </w:p>
          <w:p w14:paraId="3B94AFF9" w14:textId="77777777" w:rsidR="0027715B" w:rsidRPr="00F82A5D" w:rsidRDefault="0027715B" w:rsidP="0027715B">
            <w:pPr>
              <w:spacing w:line="180" w:lineRule="exact"/>
              <w:ind w:left="-57" w:right="-57"/>
              <w:jc w:val="right"/>
              <w:rPr>
                <w:rFonts w:hAnsi="ＭＳ 明朝"/>
                <w:color w:val="000000" w:themeColor="text1"/>
                <w:spacing w:val="-10"/>
                <w:sz w:val="16"/>
                <w:szCs w:val="16"/>
              </w:rPr>
            </w:pPr>
            <w:r w:rsidRPr="00F82A5D">
              <w:rPr>
                <w:rFonts w:hAnsi="ＭＳ 明朝" w:hint="eastAsia"/>
                <w:color w:val="000000" w:themeColor="text1"/>
                <w:spacing w:val="-10"/>
                <w:sz w:val="16"/>
                <w:szCs w:val="16"/>
              </w:rPr>
              <w:t>25</w:t>
            </w:r>
            <w:r w:rsidRPr="00F82A5D">
              <w:rPr>
                <w:rFonts w:hAnsi="ＭＳ 明朝" w:hint="eastAsia"/>
                <w:color w:val="000000" w:themeColor="text1"/>
                <w:spacing w:val="-10"/>
                <w:sz w:val="16"/>
                <w:szCs w:val="16"/>
              </w:rPr>
              <w:t>μ×</w:t>
            </w:r>
            <w:r w:rsidRPr="00F82A5D">
              <w:rPr>
                <w:rFonts w:hAnsi="ＭＳ 明朝" w:hint="eastAsia"/>
                <w:color w:val="000000" w:themeColor="text1"/>
                <w:spacing w:val="-10"/>
                <w:sz w:val="16"/>
                <w:szCs w:val="16"/>
              </w:rPr>
              <w:t>1</w:t>
            </w:r>
            <w:r w:rsidRPr="00F82A5D">
              <w:rPr>
                <w:rFonts w:hAnsi="ＭＳ 明朝" w:hint="eastAsia"/>
                <w:color w:val="000000" w:themeColor="text1"/>
                <w:spacing w:val="-10"/>
                <w:sz w:val="16"/>
                <w:szCs w:val="16"/>
              </w:rPr>
              <w:t>回</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22FAE16"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70</w:t>
            </w:r>
            <w:r w:rsidRPr="00F82A5D">
              <w:rPr>
                <w:rFonts w:hAnsi="ＭＳ 明朝" w:hint="eastAsia"/>
                <w:color w:val="000000" w:themeColor="text1"/>
                <w:spacing w:val="-10"/>
                <w:sz w:val="16"/>
                <w:szCs w:val="16"/>
              </w:rPr>
              <w:t>μ以上</w:t>
            </w:r>
          </w:p>
        </w:tc>
        <w:tc>
          <w:tcPr>
            <w:tcW w:w="1045" w:type="dxa"/>
            <w:tcBorders>
              <w:top w:val="single" w:sz="4" w:space="0" w:color="auto"/>
              <w:left w:val="single" w:sz="4" w:space="0" w:color="auto"/>
              <w:bottom w:val="single" w:sz="4" w:space="0" w:color="auto"/>
              <w:right w:val="single" w:sz="4" w:space="0" w:color="auto"/>
            </w:tcBorders>
            <w:vAlign w:val="center"/>
          </w:tcPr>
          <w:p w14:paraId="0A36588A" w14:textId="77777777" w:rsidR="0027715B" w:rsidRPr="00F82A5D" w:rsidRDefault="0027715B" w:rsidP="0027715B">
            <w:pPr>
              <w:spacing w:line="180" w:lineRule="exact"/>
              <w:ind w:left="-57" w:right="-57"/>
              <w:jc w:val="center"/>
              <w:rPr>
                <w:rFonts w:hAnsi="ＭＳ 明朝"/>
                <w:color w:val="000000" w:themeColor="text1"/>
                <w:spacing w:val="-10"/>
                <w:sz w:val="16"/>
                <w:szCs w:val="16"/>
              </w:rPr>
            </w:pPr>
          </w:p>
        </w:tc>
      </w:tr>
      <w:tr w:rsidR="0027715B" w:rsidRPr="00F82A5D" w14:paraId="064F7EC4" w14:textId="77777777" w:rsidTr="0027715B">
        <w:trPr>
          <w:cantSplit/>
          <w:trHeight w:hRule="exact" w:val="493"/>
        </w:trPr>
        <w:tc>
          <w:tcPr>
            <w:tcW w:w="1290" w:type="dxa"/>
            <w:gridSpan w:val="2"/>
            <w:tcBorders>
              <w:top w:val="single" w:sz="4" w:space="0" w:color="auto"/>
              <w:left w:val="single" w:sz="4" w:space="0" w:color="auto"/>
              <w:bottom w:val="single" w:sz="4" w:space="0" w:color="auto"/>
              <w:right w:val="single" w:sz="4" w:space="0" w:color="auto"/>
            </w:tcBorders>
            <w:vAlign w:val="center"/>
          </w:tcPr>
          <w:p w14:paraId="351FB4ED"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鋼管類（Ｗ管）</w:t>
            </w:r>
          </w:p>
          <w:p w14:paraId="1C6CA5D7"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埋設部</w:t>
            </w:r>
          </w:p>
        </w:tc>
        <w:tc>
          <w:tcPr>
            <w:tcW w:w="1670" w:type="dxa"/>
            <w:gridSpan w:val="2"/>
            <w:tcBorders>
              <w:top w:val="single" w:sz="4" w:space="0" w:color="auto"/>
              <w:left w:val="single" w:sz="4" w:space="0" w:color="auto"/>
              <w:bottom w:val="single" w:sz="4" w:space="0" w:color="auto"/>
              <w:right w:val="single" w:sz="4" w:space="0" w:color="auto"/>
            </w:tcBorders>
            <w:vAlign w:val="center"/>
          </w:tcPr>
          <w:p w14:paraId="0F22F65C" w14:textId="77777777" w:rsidR="0027715B" w:rsidRPr="00F82A5D" w:rsidRDefault="0027715B" w:rsidP="0027715B">
            <w:pPr>
              <w:spacing w:line="180" w:lineRule="exact"/>
              <w:ind w:left="-99" w:right="-77"/>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4B51E550"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r w:rsidRPr="00F82A5D">
              <w:rPr>
                <w:rFonts w:hAnsi="ＭＳ 明朝" w:hint="eastAsia"/>
                <w:color w:val="000000" w:themeColor="text1"/>
                <w:spacing w:val="-10"/>
                <w:sz w:val="16"/>
                <w:szCs w:val="16"/>
              </w:rPr>
              <w:t>防錆テープ</w:t>
            </w:r>
            <w:r w:rsidRPr="00F82A5D">
              <w:rPr>
                <w:rFonts w:hAnsi="ＭＳ 明朝" w:hint="eastAsia"/>
                <w:color w:val="000000" w:themeColor="text1"/>
                <w:spacing w:val="-10"/>
                <w:sz w:val="16"/>
                <w:szCs w:val="16"/>
              </w:rPr>
              <w:t>2</w:t>
            </w:r>
            <w:r w:rsidRPr="00F82A5D">
              <w:rPr>
                <w:rFonts w:hAnsi="ＭＳ 明朝" w:hint="eastAsia"/>
                <w:color w:val="000000" w:themeColor="text1"/>
                <w:spacing w:val="-10"/>
                <w:sz w:val="16"/>
                <w:szCs w:val="16"/>
              </w:rPr>
              <w:t>回巻き</w:t>
            </w:r>
          </w:p>
        </w:tc>
        <w:tc>
          <w:tcPr>
            <w:tcW w:w="1672" w:type="dxa"/>
            <w:gridSpan w:val="2"/>
            <w:tcBorders>
              <w:top w:val="single" w:sz="4" w:space="0" w:color="auto"/>
              <w:left w:val="single" w:sz="4" w:space="0" w:color="auto"/>
              <w:bottom w:val="single" w:sz="4" w:space="0" w:color="auto"/>
              <w:right w:val="single" w:sz="4" w:space="0" w:color="auto"/>
            </w:tcBorders>
            <w:vAlign w:val="center"/>
          </w:tcPr>
          <w:p w14:paraId="1FD70941" w14:textId="77777777" w:rsidR="0027715B" w:rsidRPr="00F82A5D" w:rsidRDefault="0027715B" w:rsidP="0027715B">
            <w:pPr>
              <w:spacing w:line="180" w:lineRule="exact"/>
              <w:rPr>
                <w:rFonts w:hAnsi="ＭＳ 明朝"/>
                <w:color w:val="000000" w:themeColor="text1"/>
                <w:spacing w:val="-10"/>
                <w:sz w:val="16"/>
                <w:szCs w:val="16"/>
              </w:rPr>
            </w:pPr>
          </w:p>
        </w:tc>
        <w:tc>
          <w:tcPr>
            <w:tcW w:w="1671" w:type="dxa"/>
            <w:gridSpan w:val="3"/>
            <w:tcBorders>
              <w:top w:val="single" w:sz="4" w:space="0" w:color="auto"/>
              <w:left w:val="single" w:sz="4" w:space="0" w:color="auto"/>
              <w:bottom w:val="single" w:sz="4" w:space="0" w:color="auto"/>
              <w:right w:val="single" w:sz="4" w:space="0" w:color="auto"/>
            </w:tcBorders>
            <w:vAlign w:val="center"/>
          </w:tcPr>
          <w:p w14:paraId="178AB844"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p>
        </w:tc>
        <w:tc>
          <w:tcPr>
            <w:tcW w:w="1671" w:type="dxa"/>
            <w:gridSpan w:val="2"/>
            <w:tcBorders>
              <w:top w:val="single" w:sz="4" w:space="0" w:color="auto"/>
              <w:left w:val="single" w:sz="4" w:space="0" w:color="auto"/>
              <w:bottom w:val="single" w:sz="4" w:space="0" w:color="auto"/>
              <w:right w:val="single" w:sz="4" w:space="0" w:color="auto"/>
            </w:tcBorders>
            <w:vAlign w:val="center"/>
          </w:tcPr>
          <w:p w14:paraId="3FCBBE47" w14:textId="77777777" w:rsidR="0027715B" w:rsidRPr="00F82A5D" w:rsidRDefault="0027715B" w:rsidP="0027715B">
            <w:pPr>
              <w:spacing w:line="180" w:lineRule="exact"/>
              <w:ind w:left="-99" w:right="-77"/>
              <w:jc w:val="center"/>
              <w:rPr>
                <w:rFonts w:hAnsi="ＭＳ 明朝"/>
                <w:color w:val="000000" w:themeColor="text1"/>
                <w:spacing w:val="-10"/>
                <w:sz w:val="16"/>
                <w:szCs w:val="16"/>
              </w:rPr>
            </w:pPr>
          </w:p>
        </w:tc>
      </w:tr>
    </w:tbl>
    <w:p w14:paraId="32BED7EE" w14:textId="77777777" w:rsidR="0027715B" w:rsidRPr="00F82A5D" w:rsidRDefault="0027715B" w:rsidP="006E32E3">
      <w:pPr>
        <w:spacing w:line="240" w:lineRule="exact"/>
        <w:ind w:leftChars="200" w:left="960" w:hangingChars="300" w:hanging="540"/>
        <w:rPr>
          <w:rFonts w:asciiTheme="minorEastAsia" w:hAnsiTheme="minorEastAsia"/>
          <w:color w:val="000000" w:themeColor="text1"/>
          <w:sz w:val="18"/>
          <w:szCs w:val="18"/>
        </w:rPr>
      </w:pPr>
      <w:r w:rsidRPr="00F82A5D">
        <w:rPr>
          <w:rFonts w:asciiTheme="minorEastAsia" w:hAnsiTheme="minorEastAsia" w:hint="eastAsia"/>
          <w:color w:val="000000" w:themeColor="text1"/>
          <w:sz w:val="18"/>
          <w:szCs w:val="18"/>
        </w:rPr>
        <w:t>注</w:t>
      </w:r>
      <w:r w:rsidRPr="00F82A5D">
        <w:rPr>
          <w:rFonts w:asciiTheme="minorEastAsia" w:hAnsiTheme="minorEastAsia"/>
          <w:color w:val="000000" w:themeColor="text1"/>
          <w:sz w:val="18"/>
          <w:szCs w:val="18"/>
        </w:rPr>
        <w:t>1：プラント機械の内、鋳込みにより製造する機器の素地調整については、本表の適用外とする。</w:t>
      </w:r>
    </w:p>
    <w:p w14:paraId="5E6E9E2D" w14:textId="77777777" w:rsidR="0027715B" w:rsidRPr="00F82A5D" w:rsidRDefault="0027715B" w:rsidP="006E32E3">
      <w:pPr>
        <w:spacing w:line="240" w:lineRule="exact"/>
        <w:ind w:leftChars="200" w:left="960" w:hangingChars="300" w:hanging="540"/>
        <w:rPr>
          <w:rFonts w:asciiTheme="minorEastAsia" w:hAnsiTheme="minorEastAsia"/>
          <w:color w:val="000000" w:themeColor="text1"/>
          <w:sz w:val="18"/>
          <w:szCs w:val="18"/>
        </w:rPr>
      </w:pPr>
      <w:r w:rsidRPr="00F82A5D">
        <w:rPr>
          <w:rFonts w:asciiTheme="minorEastAsia" w:hAnsiTheme="minorEastAsia" w:hint="eastAsia"/>
          <w:color w:val="000000" w:themeColor="text1"/>
          <w:sz w:val="18"/>
          <w:szCs w:val="18"/>
        </w:rPr>
        <w:t>注２：汎用機器（空気圧縮機、ダイヤフラムポンプ　等）の塗装仕様についてはメーカー標準によるものとするが、塗装色については、発注者が指示する塗装色に合わせるものとする。</w:t>
      </w:r>
    </w:p>
    <w:p w14:paraId="54B70095" w14:textId="77777777" w:rsidR="0027715B" w:rsidRPr="00F82A5D" w:rsidRDefault="0027715B" w:rsidP="006E32E3">
      <w:pPr>
        <w:spacing w:line="240" w:lineRule="exact"/>
        <w:ind w:leftChars="200" w:left="960" w:hangingChars="300" w:hanging="540"/>
        <w:rPr>
          <w:rFonts w:asciiTheme="minorEastAsia" w:hAnsiTheme="minorEastAsia"/>
          <w:color w:val="000000" w:themeColor="text1"/>
          <w:sz w:val="18"/>
          <w:szCs w:val="18"/>
        </w:rPr>
      </w:pPr>
      <w:r w:rsidRPr="00F82A5D">
        <w:rPr>
          <w:rFonts w:asciiTheme="minorEastAsia" w:hAnsiTheme="minorEastAsia" w:hint="eastAsia"/>
          <w:color w:val="000000" w:themeColor="text1"/>
          <w:sz w:val="18"/>
          <w:szCs w:val="18"/>
        </w:rPr>
        <w:t>注３：耐熱部アルミニウムペイント系の耐熱温度は</w:t>
      </w:r>
      <w:r w:rsidRPr="00F82A5D">
        <w:rPr>
          <w:rFonts w:asciiTheme="minorEastAsia" w:hAnsiTheme="minorEastAsia"/>
          <w:color w:val="000000" w:themeColor="text1"/>
          <w:sz w:val="18"/>
          <w:szCs w:val="18"/>
        </w:rPr>
        <w:t xml:space="preserve">150℃とする。※ </w:t>
      </w:r>
      <w:r w:rsidRPr="00F82A5D">
        <w:rPr>
          <w:rFonts w:asciiTheme="minorEastAsia" w:hAnsiTheme="minorEastAsia" w:hint="eastAsia"/>
          <w:color w:val="000000" w:themeColor="text1"/>
          <w:sz w:val="18"/>
          <w:szCs w:val="18"/>
        </w:rPr>
        <w:t>中塗り用のポリウレタン樹脂塗料については「ポリウレタン用中塗り塗料」であればよい。（エポキシ樹脂塗料などでも可とする。）</w:t>
      </w:r>
    </w:p>
    <w:p w14:paraId="0B9E44F9" w14:textId="77777777" w:rsidR="0027715B" w:rsidRPr="00F82A5D" w:rsidRDefault="0027715B" w:rsidP="009B1C02">
      <w:pPr>
        <w:pStyle w:val="5"/>
      </w:pPr>
      <w:r w:rsidRPr="00F82A5D">
        <w:rPr>
          <w:rFonts w:hint="eastAsia"/>
        </w:rPr>
        <w:lastRenderedPageBreak/>
        <w:t>特記事項</w:t>
      </w:r>
    </w:p>
    <w:p w14:paraId="51C8CD10" w14:textId="62CA3F04" w:rsidR="0027715B" w:rsidRPr="00F82A5D" w:rsidRDefault="0027715B" w:rsidP="009B1C02">
      <w:pPr>
        <w:pStyle w:val="6"/>
      </w:pPr>
      <w:r w:rsidRPr="00F82A5D">
        <w:rPr>
          <w:rFonts w:hint="eastAsia"/>
        </w:rPr>
        <w:t>機器の製作</w:t>
      </w:r>
    </w:p>
    <w:p w14:paraId="1F6FB907" w14:textId="77777777" w:rsidR="0027715B" w:rsidRPr="00F82A5D" w:rsidRDefault="0027715B" w:rsidP="0027715B">
      <w:pPr>
        <w:ind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・機器は、機器一般仕様書及び請負必携で定める各種規格等に適合するものであること。</w:t>
      </w:r>
    </w:p>
    <w:p w14:paraId="1C1A0FB2" w14:textId="16350E69" w:rsidR="0027715B" w:rsidRPr="005B16F6" w:rsidRDefault="0027715B" w:rsidP="0027715B">
      <w:pPr>
        <w:ind w:leftChars="100" w:left="420" w:hangingChars="100" w:hanging="210"/>
        <w:jc w:val="left"/>
        <w:rPr>
          <w:rFonts w:asciiTheme="minorEastAsia" w:hAnsiTheme="minorEastAsia"/>
          <w:color w:val="000000" w:themeColor="text1"/>
        </w:rPr>
      </w:pPr>
      <w:r w:rsidRPr="00F82A5D">
        <w:rPr>
          <w:rFonts w:asciiTheme="minorEastAsia" w:hAnsiTheme="minorEastAsia" w:hint="eastAsia"/>
          <w:color w:val="000000" w:themeColor="text1"/>
        </w:rPr>
        <w:t>・機器の形式、材質及び塗装等は、メーカー仕様でも可とするが、その場合は、維持管理性や耐久性及び使用実績等について、</w:t>
      </w:r>
      <w:r w:rsidR="008D247E" w:rsidRPr="00F82A5D">
        <w:rPr>
          <w:rFonts w:asciiTheme="minorEastAsia" w:hAnsiTheme="minorEastAsia" w:hint="eastAsia"/>
          <w:color w:val="000000" w:themeColor="text1"/>
        </w:rPr>
        <w:t>設計業務の段階で発注者と協議の上、確認を得るものとする。</w:t>
      </w:r>
      <w:r w:rsidRPr="00F82A5D">
        <w:rPr>
          <w:rFonts w:asciiTheme="minorEastAsia" w:hAnsiTheme="minorEastAsia" w:hint="eastAsia"/>
          <w:color w:val="000000" w:themeColor="text1"/>
        </w:rPr>
        <w:t>なお、大阪府では「大阪府都市基盤施設長寿命化計画」（以下</w:t>
      </w:r>
      <w:r w:rsidRPr="00F82A5D">
        <w:rPr>
          <w:rFonts w:hAnsiTheme="minorEastAsia" w:hint="eastAsia"/>
          <w:color w:val="000000" w:themeColor="text1"/>
        </w:rPr>
        <w:t>URL</w:t>
      </w:r>
      <w:r w:rsidRPr="00F82A5D">
        <w:rPr>
          <w:rFonts w:asciiTheme="minorEastAsia" w:hAnsiTheme="minorEastAsia" w:hint="eastAsia"/>
          <w:color w:val="000000" w:themeColor="text1"/>
        </w:rPr>
        <w:t>参照）にて設備の目標寿命を定</w:t>
      </w:r>
      <w:r w:rsidRPr="005B16F6">
        <w:rPr>
          <w:rFonts w:asciiTheme="minorEastAsia" w:hAnsiTheme="minorEastAsia" w:hint="eastAsia"/>
          <w:color w:val="000000" w:themeColor="text1"/>
        </w:rPr>
        <w:t>めており、期間中、大阪府の標準仕様に対して維持管理費の増大がないよう配慮すること。</w:t>
      </w:r>
      <w:r w:rsidRPr="005B16F6">
        <w:rPr>
          <w:rFonts w:hAnsiTheme="minorEastAsia" w:hint="eastAsia"/>
          <w:color w:val="000000" w:themeColor="text1"/>
        </w:rPr>
        <w:t>（</w:t>
      </w:r>
      <w:hyperlink r:id="rId21" w:history="1">
        <w:r w:rsidR="00F1289A" w:rsidRPr="005B16F6">
          <w:rPr>
            <w:rStyle w:val="af"/>
            <w:rFonts w:hAnsiTheme="minorEastAsia" w:hint="eastAsia"/>
          </w:rPr>
          <w:t>http</w:t>
        </w:r>
        <w:r w:rsidR="00F1289A" w:rsidRPr="005B16F6">
          <w:rPr>
            <w:rStyle w:val="af"/>
            <w:rFonts w:hAnsiTheme="minorEastAsia"/>
          </w:rPr>
          <w:t>s</w:t>
        </w:r>
        <w:r w:rsidR="00F1289A" w:rsidRPr="005B16F6">
          <w:rPr>
            <w:rStyle w:val="af"/>
            <w:rFonts w:hAnsiTheme="minorEastAsia" w:hint="eastAsia"/>
          </w:rPr>
          <w:t>://www.pref.osaka.lg.jp</w:t>
        </w:r>
        <w:r w:rsidR="00F1289A" w:rsidRPr="005B16F6">
          <w:rPr>
            <w:rStyle w:val="af"/>
            <w:rFonts w:hAnsiTheme="minorEastAsia"/>
          </w:rPr>
          <w:t>/o130020</w:t>
        </w:r>
        <w:r w:rsidR="00F1289A" w:rsidRPr="005B16F6">
          <w:rPr>
            <w:rStyle w:val="af"/>
            <w:rFonts w:hAnsiTheme="minorEastAsia" w:hint="eastAsia"/>
          </w:rPr>
          <w:t>/jigyokanri/maintenance-plan/index.html</w:t>
        </w:r>
      </w:hyperlink>
      <w:r w:rsidRPr="005B16F6">
        <w:rPr>
          <w:rFonts w:hAnsiTheme="minorEastAsia" w:hint="eastAsia"/>
          <w:color w:val="000000" w:themeColor="text1"/>
        </w:rPr>
        <w:t>）</w:t>
      </w:r>
    </w:p>
    <w:p w14:paraId="2ED8E473" w14:textId="77777777" w:rsidR="0027715B" w:rsidRPr="00F82A5D" w:rsidRDefault="0027715B" w:rsidP="0027715B">
      <w:pPr>
        <w:ind w:leftChars="100" w:left="420" w:hangingChars="100" w:hanging="210"/>
        <w:rPr>
          <w:rFonts w:asciiTheme="minorEastAsia" w:hAnsiTheme="minorEastAsia"/>
          <w:color w:val="000000" w:themeColor="text1"/>
        </w:rPr>
      </w:pPr>
      <w:r w:rsidRPr="005B16F6">
        <w:rPr>
          <w:rFonts w:asciiTheme="minorEastAsia" w:hAnsiTheme="minorEastAsia" w:hint="eastAsia"/>
          <w:color w:val="000000" w:themeColor="text1"/>
        </w:rPr>
        <w:t>・機器及びそれを構成する</w:t>
      </w:r>
      <w:r w:rsidRPr="00F82A5D">
        <w:rPr>
          <w:rFonts w:asciiTheme="minorEastAsia" w:hAnsiTheme="minorEastAsia" w:hint="eastAsia"/>
          <w:color w:val="000000" w:themeColor="text1"/>
        </w:rPr>
        <w:t>部品等は、日本国内で調達可能なものとし、将来とも修理及び交換等に支障のないよう配慮したものを使用すること。</w:t>
      </w:r>
    </w:p>
    <w:p w14:paraId="51C0DFE0" w14:textId="77777777" w:rsidR="0027715B" w:rsidRPr="00F82A5D" w:rsidRDefault="0027715B" w:rsidP="0027715B">
      <w:pPr>
        <w:ind w:leftChars="100" w:left="420" w:hangingChars="100" w:hanging="210"/>
        <w:rPr>
          <w:rFonts w:asciiTheme="minorEastAsia" w:hAnsiTheme="minorEastAsia"/>
          <w:color w:val="000000" w:themeColor="text1"/>
        </w:rPr>
      </w:pPr>
      <w:r w:rsidRPr="00F82A5D">
        <w:rPr>
          <w:rFonts w:asciiTheme="minorEastAsia" w:hAnsiTheme="minorEastAsia" w:hint="eastAsia"/>
          <w:color w:val="000000" w:themeColor="text1"/>
        </w:rPr>
        <w:t>・部品等については維持管理性を考慮し、出来るだけ互換性のあるものを使用すること。</w:t>
      </w:r>
    </w:p>
    <w:p w14:paraId="6F5974E1" w14:textId="03E05CAA" w:rsidR="0027715B" w:rsidRPr="00F82A5D" w:rsidRDefault="0027715B" w:rsidP="009B1C02">
      <w:pPr>
        <w:pStyle w:val="6"/>
      </w:pPr>
      <w:r w:rsidRPr="00F82A5D">
        <w:rPr>
          <w:rFonts w:hint="eastAsia"/>
        </w:rPr>
        <w:t>製作の区分</w:t>
      </w:r>
      <w:r w:rsidRPr="00F82A5D">
        <w:t xml:space="preserve"> </w:t>
      </w:r>
    </w:p>
    <w:p w14:paraId="55E5DA24" w14:textId="4CE17814" w:rsidR="0027715B" w:rsidRPr="00F82A5D" w:rsidRDefault="0027715B" w:rsidP="0027715B">
      <w:pPr>
        <w:ind w:leftChars="100" w:left="420" w:hangingChars="100" w:hanging="210"/>
      </w:pPr>
      <w:r w:rsidRPr="00F82A5D">
        <w:t>・本工事における</w:t>
      </w:r>
      <w:r w:rsidR="00D31C84" w:rsidRPr="00F82A5D">
        <w:rPr>
          <w:rFonts w:hint="eastAsia"/>
        </w:rPr>
        <w:t>汚泥掻寄機、</w:t>
      </w:r>
      <w:r w:rsidRPr="00F82A5D">
        <w:rPr>
          <w:rFonts w:hint="eastAsia"/>
        </w:rPr>
        <w:t>濃縮機、脱水機、焼却炉は、「自社製作」（「自社製造」</w:t>
      </w:r>
      <w:r w:rsidRPr="00F82A5D">
        <w:rPr>
          <w:rFonts w:hint="eastAsia"/>
          <w:vertAlign w:val="superscript"/>
        </w:rPr>
        <w:t>※１</w:t>
      </w:r>
      <w:r w:rsidRPr="00F82A5D">
        <w:rPr>
          <w:rFonts w:hint="eastAsia"/>
        </w:rPr>
        <w:t>、「製造外注」</w:t>
      </w:r>
      <w:r w:rsidRPr="00F82A5D">
        <w:rPr>
          <w:rFonts w:hint="eastAsia"/>
          <w:vertAlign w:val="superscript"/>
        </w:rPr>
        <w:t>※２</w:t>
      </w:r>
      <w:r w:rsidRPr="00F82A5D">
        <w:rPr>
          <w:rFonts w:hint="eastAsia"/>
        </w:rPr>
        <w:t>又は「</w:t>
      </w:r>
      <w:r w:rsidRPr="00F82A5D">
        <w:rPr>
          <w:rFonts w:hint="eastAsia"/>
        </w:rPr>
        <w:t>OEM</w:t>
      </w:r>
      <w:r w:rsidRPr="00F82A5D">
        <w:rPr>
          <w:rFonts w:hint="eastAsia"/>
        </w:rPr>
        <w:t>外注」</w:t>
      </w:r>
      <w:r w:rsidRPr="00F82A5D">
        <w:rPr>
          <w:rFonts w:hint="eastAsia"/>
          <w:vertAlign w:val="superscript"/>
        </w:rPr>
        <w:t>※３</w:t>
      </w:r>
      <w:r w:rsidRPr="00F82A5D">
        <w:rPr>
          <w:rFonts w:hint="eastAsia"/>
        </w:rPr>
        <w:t>に限る。）とする。</w:t>
      </w:r>
    </w:p>
    <w:p w14:paraId="6DEE8166" w14:textId="77777777" w:rsidR="0027715B" w:rsidRPr="00F82A5D" w:rsidRDefault="0027715B" w:rsidP="0027715B">
      <w:pPr>
        <w:ind w:leftChars="100" w:left="420" w:hangingChars="100" w:hanging="210"/>
      </w:pPr>
      <w:r w:rsidRPr="00F82A5D">
        <w:rPr>
          <w:rFonts w:hint="eastAsia"/>
        </w:rPr>
        <w:t>・</w:t>
      </w:r>
      <w:r w:rsidRPr="00F82A5D">
        <w:t>「製作」とは設計、</w:t>
      </w:r>
      <w:r w:rsidRPr="00F82A5D">
        <w:rPr>
          <w:rFonts w:hint="eastAsia"/>
        </w:rPr>
        <w:t>製造、検査に至る一連のプロセスを指し、「製造」とは製作プロセス中の製造部分を指す。</w:t>
      </w:r>
      <w:r w:rsidRPr="00F82A5D">
        <w:t xml:space="preserve"> </w:t>
      </w:r>
    </w:p>
    <w:p w14:paraId="71E71C97" w14:textId="438563B8" w:rsidR="0027715B" w:rsidRPr="00F82A5D" w:rsidRDefault="0027715B" w:rsidP="0027715B">
      <w:pPr>
        <w:ind w:leftChars="200" w:left="987" w:hangingChars="270" w:hanging="567"/>
        <w:rPr>
          <w:rFonts w:asciiTheme="minorEastAsia" w:hAnsiTheme="minorEastAsia"/>
        </w:rPr>
      </w:pPr>
      <w:r w:rsidRPr="00F82A5D">
        <w:rPr>
          <w:rFonts w:asciiTheme="minorEastAsia" w:hAnsiTheme="minorEastAsia" w:hint="eastAsia"/>
        </w:rPr>
        <w:t>※</w:t>
      </w:r>
      <w:r w:rsidR="00AA4007" w:rsidRPr="00F82A5D">
        <w:rPr>
          <w:rFonts w:asciiTheme="minorEastAsia" w:hAnsiTheme="minorEastAsia" w:hint="eastAsia"/>
        </w:rPr>
        <w:t>1</w:t>
      </w:r>
      <w:r w:rsidRPr="00F82A5D">
        <w:rPr>
          <w:rFonts w:asciiTheme="minorEastAsia" w:hAnsiTheme="minorEastAsia"/>
        </w:rPr>
        <w:t xml:space="preserve"> 自</w:t>
      </w:r>
      <w:r w:rsidRPr="00F82A5D">
        <w:t>社製造における『自社』とは、</w:t>
      </w:r>
      <w:r w:rsidRPr="00F82A5D">
        <w:rPr>
          <w:rFonts w:hint="eastAsia"/>
        </w:rPr>
        <w:t>当該</w:t>
      </w:r>
      <w:r w:rsidRPr="00F82A5D">
        <w:rPr>
          <w:rFonts w:hint="eastAsia"/>
        </w:rPr>
        <w:t>SPC</w:t>
      </w:r>
      <w:r w:rsidRPr="00F82A5D">
        <w:rPr>
          <w:rFonts w:hint="eastAsia"/>
        </w:rPr>
        <w:t>の構成企業のうち機械工事を行う企業</w:t>
      </w:r>
      <w:r w:rsidRPr="00F82A5D">
        <w:t>及</w:t>
      </w:r>
      <w:r w:rsidRPr="00F82A5D">
        <w:rPr>
          <w:rFonts w:asciiTheme="minorEastAsia" w:hAnsiTheme="minorEastAsia"/>
        </w:rPr>
        <w:t xml:space="preserve">び以下に示す者を含む。 </w:t>
      </w:r>
    </w:p>
    <w:p w14:paraId="4A40B47B" w14:textId="77777777" w:rsidR="0027715B" w:rsidRPr="00F82A5D" w:rsidRDefault="0027715B" w:rsidP="0027715B">
      <w:pPr>
        <w:ind w:leftChars="400" w:left="1050" w:hangingChars="100" w:hanging="210"/>
        <w:rPr>
          <w:rFonts w:asciiTheme="minorEastAsia" w:hAnsiTheme="minorEastAsia"/>
        </w:rPr>
      </w:pPr>
      <w:r w:rsidRPr="00F82A5D">
        <w:rPr>
          <w:rFonts w:asciiTheme="minorEastAsia" w:hAnsiTheme="minorEastAsia" w:hint="eastAsia"/>
        </w:rPr>
        <w:t>a</w:t>
      </w:r>
      <w:r w:rsidRPr="00F82A5D">
        <w:rPr>
          <w:rFonts w:asciiTheme="minorEastAsia" w:hAnsiTheme="minorEastAsia"/>
        </w:rPr>
        <w:t>.</w:t>
      </w:r>
      <w:r w:rsidRPr="00F82A5D">
        <w:rPr>
          <w:rFonts w:asciiTheme="minorEastAsia" w:hAnsiTheme="minorEastAsia" w:hint="eastAsia"/>
        </w:rPr>
        <w:t>構成企業のうち機械工事を行う企業</w:t>
      </w:r>
      <w:r w:rsidRPr="00F82A5D">
        <w:rPr>
          <w:rFonts w:asciiTheme="minorEastAsia" w:hAnsiTheme="minorEastAsia"/>
        </w:rPr>
        <w:t>と、親会社（会社法（平成17年7月26日法律第86号）第2</w:t>
      </w:r>
      <w:r w:rsidRPr="00F82A5D">
        <w:rPr>
          <w:rFonts w:asciiTheme="minorEastAsia" w:hAnsiTheme="minorEastAsia" w:hint="eastAsia"/>
        </w:rPr>
        <w:t>条第</w:t>
      </w:r>
      <w:r w:rsidRPr="00F82A5D">
        <w:rPr>
          <w:rFonts w:asciiTheme="minorEastAsia" w:hAnsiTheme="minorEastAsia"/>
        </w:rPr>
        <w:t>4号）に規定する法人をいう。以下同じ。）と子会社（会社法第2条第3号）</w:t>
      </w:r>
      <w:r w:rsidRPr="00F82A5D">
        <w:rPr>
          <w:rFonts w:asciiTheme="minorEastAsia" w:hAnsiTheme="minorEastAsia" w:hint="eastAsia"/>
        </w:rPr>
        <w:t>に規定する法人をいう。以下同じ。）の関係にある者（同種機器の製作納入実績を有する者に限る。）。</w:t>
      </w:r>
      <w:r w:rsidRPr="00F82A5D">
        <w:rPr>
          <w:rFonts w:asciiTheme="minorEastAsia" w:hAnsiTheme="minorEastAsia"/>
        </w:rPr>
        <w:t xml:space="preserve"> </w:t>
      </w:r>
    </w:p>
    <w:p w14:paraId="2F58B49E" w14:textId="77777777" w:rsidR="0027715B" w:rsidRPr="00F82A5D" w:rsidRDefault="0027715B" w:rsidP="0027715B">
      <w:pPr>
        <w:ind w:leftChars="400" w:left="1050" w:hangingChars="100" w:hanging="210"/>
        <w:rPr>
          <w:rFonts w:asciiTheme="minorEastAsia" w:hAnsiTheme="minorEastAsia"/>
        </w:rPr>
      </w:pPr>
      <w:r w:rsidRPr="00F82A5D">
        <w:rPr>
          <w:rFonts w:asciiTheme="minorEastAsia" w:hAnsiTheme="minorEastAsia" w:hint="eastAsia"/>
        </w:rPr>
        <w:t>b</w:t>
      </w:r>
      <w:r w:rsidRPr="00F82A5D">
        <w:rPr>
          <w:rFonts w:asciiTheme="minorEastAsia" w:hAnsiTheme="minorEastAsia"/>
        </w:rPr>
        <w:t>.親会社を同じくする子会社同士の関係にある者（同種機器の製作納入実績を有す</w:t>
      </w:r>
      <w:r w:rsidRPr="00F82A5D">
        <w:rPr>
          <w:rFonts w:asciiTheme="minorEastAsia" w:hAnsiTheme="minorEastAsia" w:hint="eastAsia"/>
        </w:rPr>
        <w:t>る者に限る。）</w:t>
      </w:r>
      <w:r w:rsidRPr="00F82A5D">
        <w:rPr>
          <w:rFonts w:asciiTheme="minorEastAsia" w:hAnsiTheme="minorEastAsia"/>
        </w:rPr>
        <w:t xml:space="preserve"> </w:t>
      </w:r>
    </w:p>
    <w:p w14:paraId="7915D462" w14:textId="77777777" w:rsidR="0027715B" w:rsidRPr="00F82A5D" w:rsidRDefault="0027715B" w:rsidP="0027715B">
      <w:pPr>
        <w:ind w:leftChars="200" w:left="420" w:firstLineChars="200" w:firstLine="420"/>
        <w:rPr>
          <w:rFonts w:asciiTheme="minorEastAsia" w:hAnsiTheme="minorEastAsia"/>
        </w:rPr>
      </w:pPr>
      <w:r w:rsidRPr="00F82A5D">
        <w:rPr>
          <w:rFonts w:asciiTheme="minorEastAsia" w:hAnsiTheme="minorEastAsia" w:hint="eastAsia"/>
        </w:rPr>
        <w:t>また</w:t>
      </w:r>
      <w:r w:rsidRPr="00F82A5D">
        <w:rPr>
          <w:rFonts w:asciiTheme="minorEastAsia" w:hAnsiTheme="minorEastAsia"/>
        </w:rPr>
        <w:t>「自社製造」とは以下の要件に適合すること。</w:t>
      </w:r>
    </w:p>
    <w:p w14:paraId="55819C47" w14:textId="77777777" w:rsidR="0027715B" w:rsidRPr="00F82A5D" w:rsidRDefault="0027715B" w:rsidP="0027715B">
      <w:pPr>
        <w:ind w:leftChars="400" w:left="1050" w:hangingChars="100" w:hanging="210"/>
        <w:rPr>
          <w:rFonts w:asciiTheme="minorEastAsia" w:hAnsiTheme="minorEastAsia"/>
        </w:rPr>
      </w:pPr>
      <w:r w:rsidRPr="00F82A5D">
        <w:rPr>
          <w:rFonts w:asciiTheme="minorEastAsia" w:hAnsiTheme="minorEastAsia" w:hint="eastAsia"/>
        </w:rPr>
        <w:t>a</w:t>
      </w:r>
      <w:r w:rsidRPr="00F82A5D">
        <w:rPr>
          <w:rFonts w:asciiTheme="minorEastAsia" w:hAnsiTheme="minorEastAsia"/>
        </w:rPr>
        <w:t>.機器の主要な構成部材の製造を自社で行うこと。</w:t>
      </w:r>
    </w:p>
    <w:p w14:paraId="68552030" w14:textId="77777777" w:rsidR="0027715B" w:rsidRPr="00F82A5D" w:rsidRDefault="0027715B" w:rsidP="0027715B">
      <w:pPr>
        <w:ind w:leftChars="400" w:left="1050" w:hangingChars="100" w:hanging="210"/>
        <w:rPr>
          <w:rFonts w:asciiTheme="minorEastAsia" w:hAnsiTheme="minorEastAsia"/>
        </w:rPr>
      </w:pPr>
      <w:r w:rsidRPr="00F82A5D">
        <w:rPr>
          <w:rFonts w:asciiTheme="minorEastAsia" w:hAnsiTheme="minorEastAsia" w:hint="eastAsia"/>
        </w:rPr>
        <w:t>b</w:t>
      </w:r>
      <w:r w:rsidRPr="00F82A5D">
        <w:rPr>
          <w:rFonts w:asciiTheme="minorEastAsia" w:hAnsiTheme="minorEastAsia"/>
        </w:rPr>
        <w:t>.自社で製造した主要な構成部材及び別途調達した主要な構成部材以外の専門業</w:t>
      </w:r>
      <w:r w:rsidRPr="00F82A5D">
        <w:rPr>
          <w:rFonts w:asciiTheme="minorEastAsia" w:hAnsiTheme="minorEastAsia" w:hint="eastAsia"/>
        </w:rPr>
        <w:t>者で加工した部材・汎用機器・部品を自社工場で組立て、機能の確認を行うこと。</w:t>
      </w:r>
      <w:r w:rsidRPr="00F82A5D">
        <w:rPr>
          <w:rFonts w:asciiTheme="minorEastAsia" w:hAnsiTheme="minorEastAsia"/>
        </w:rPr>
        <w:t xml:space="preserve"> </w:t>
      </w:r>
    </w:p>
    <w:p w14:paraId="24C0CDD2" w14:textId="77777777" w:rsidR="0027715B" w:rsidRPr="00F82A5D" w:rsidRDefault="0027715B" w:rsidP="0027715B">
      <w:pPr>
        <w:ind w:leftChars="400" w:left="1050" w:hangingChars="100" w:hanging="210"/>
        <w:rPr>
          <w:rFonts w:asciiTheme="minorEastAsia" w:hAnsiTheme="minorEastAsia"/>
        </w:rPr>
      </w:pPr>
      <w:r w:rsidRPr="00F82A5D">
        <w:rPr>
          <w:rFonts w:asciiTheme="minorEastAsia" w:hAnsiTheme="minorEastAsia" w:hint="eastAsia"/>
        </w:rPr>
        <w:t>c</w:t>
      </w:r>
      <w:r w:rsidRPr="00F82A5D">
        <w:rPr>
          <w:rFonts w:asciiTheme="minorEastAsia" w:hAnsiTheme="minorEastAsia"/>
        </w:rPr>
        <w:t>.機能、性能を確保するために、製造の工程毎に実施する検査が総合的に実施でき</w:t>
      </w:r>
      <w:r w:rsidRPr="00F82A5D">
        <w:rPr>
          <w:rFonts w:asciiTheme="minorEastAsia" w:hAnsiTheme="minorEastAsia" w:hint="eastAsia"/>
        </w:rPr>
        <w:t>ること。</w:t>
      </w:r>
      <w:r w:rsidRPr="00F82A5D">
        <w:rPr>
          <w:rFonts w:asciiTheme="minorEastAsia" w:hAnsiTheme="minorEastAsia"/>
        </w:rPr>
        <w:t xml:space="preserve"> </w:t>
      </w:r>
    </w:p>
    <w:p w14:paraId="13A4B8D9" w14:textId="77777777" w:rsidR="0027715B" w:rsidRPr="00F82A5D" w:rsidRDefault="0027715B" w:rsidP="0027715B">
      <w:pPr>
        <w:ind w:leftChars="400" w:left="1050" w:hangingChars="100" w:hanging="210"/>
        <w:rPr>
          <w:rFonts w:asciiTheme="minorEastAsia" w:hAnsiTheme="minorEastAsia"/>
        </w:rPr>
      </w:pPr>
      <w:r w:rsidRPr="00F82A5D">
        <w:rPr>
          <w:rFonts w:asciiTheme="minorEastAsia" w:hAnsiTheme="minorEastAsia" w:hint="eastAsia"/>
        </w:rPr>
        <w:t>d</w:t>
      </w:r>
      <w:r w:rsidRPr="00F82A5D">
        <w:rPr>
          <w:rFonts w:asciiTheme="minorEastAsia" w:hAnsiTheme="minorEastAsia"/>
        </w:rPr>
        <w:t>.上記</w:t>
      </w:r>
      <w:r w:rsidRPr="00F82A5D">
        <w:rPr>
          <w:rFonts w:asciiTheme="minorEastAsia" w:hAnsiTheme="minorEastAsia" w:hint="eastAsia"/>
        </w:rPr>
        <w:t>a</w:t>
      </w:r>
      <w:r w:rsidRPr="00F82A5D">
        <w:rPr>
          <w:rFonts w:asciiTheme="minorEastAsia" w:hAnsiTheme="minorEastAsia"/>
        </w:rPr>
        <w:t>.～</w:t>
      </w:r>
      <w:r w:rsidRPr="00F82A5D">
        <w:rPr>
          <w:rFonts w:asciiTheme="minorEastAsia" w:hAnsiTheme="minorEastAsia" w:hint="eastAsia"/>
        </w:rPr>
        <w:t>c</w:t>
      </w:r>
      <w:r w:rsidRPr="00F82A5D">
        <w:rPr>
          <w:rFonts w:asciiTheme="minorEastAsia" w:hAnsiTheme="minorEastAsia"/>
        </w:rPr>
        <w:t>.で示した加工、組立及び試験・検査等のために必要となる工作機械及</w:t>
      </w:r>
      <w:r w:rsidRPr="00F82A5D">
        <w:rPr>
          <w:rFonts w:asciiTheme="minorEastAsia" w:hAnsiTheme="minorEastAsia" w:hint="eastAsia"/>
        </w:rPr>
        <w:t>び試験機器ならびに、資格を有した技術者の保有等の条件を満たしていること。</w:t>
      </w:r>
      <w:r w:rsidRPr="00F82A5D">
        <w:rPr>
          <w:rFonts w:asciiTheme="minorEastAsia" w:hAnsiTheme="minorEastAsia"/>
        </w:rPr>
        <w:t xml:space="preserve"> </w:t>
      </w:r>
    </w:p>
    <w:p w14:paraId="31542238" w14:textId="6F4F5C1D" w:rsidR="0027715B" w:rsidRPr="00F82A5D" w:rsidRDefault="0027715B" w:rsidP="0027715B">
      <w:pPr>
        <w:ind w:leftChars="200" w:left="420"/>
        <w:rPr>
          <w:rFonts w:asciiTheme="minorEastAsia" w:hAnsiTheme="minorEastAsia"/>
        </w:rPr>
      </w:pPr>
      <w:r w:rsidRPr="00F82A5D">
        <w:rPr>
          <w:rFonts w:asciiTheme="minorEastAsia" w:hAnsiTheme="minorEastAsia" w:hint="eastAsia"/>
        </w:rPr>
        <w:t>※</w:t>
      </w:r>
      <w:r w:rsidR="00AA4007" w:rsidRPr="00F82A5D">
        <w:rPr>
          <w:rFonts w:asciiTheme="minorEastAsia" w:hAnsiTheme="minorEastAsia" w:hint="eastAsia"/>
        </w:rPr>
        <w:t>2</w:t>
      </w:r>
      <w:r w:rsidRPr="00F82A5D">
        <w:rPr>
          <w:rFonts w:asciiTheme="minorEastAsia" w:hAnsiTheme="minorEastAsia"/>
        </w:rPr>
        <w:t xml:space="preserve"> 「製造外注」とは以下の要件に適合すること。</w:t>
      </w:r>
    </w:p>
    <w:p w14:paraId="03B17977" w14:textId="77777777" w:rsidR="0027715B" w:rsidRPr="00F82A5D" w:rsidRDefault="0027715B" w:rsidP="0027715B">
      <w:pPr>
        <w:ind w:leftChars="400" w:left="1050" w:hangingChars="100" w:hanging="210"/>
        <w:rPr>
          <w:rFonts w:asciiTheme="minorEastAsia" w:hAnsiTheme="minorEastAsia"/>
        </w:rPr>
      </w:pPr>
      <w:r w:rsidRPr="00F82A5D">
        <w:rPr>
          <w:rFonts w:asciiTheme="minorEastAsia" w:hAnsiTheme="minorEastAsia"/>
        </w:rPr>
        <w:t>a.</w:t>
      </w:r>
      <w:r w:rsidRPr="00F82A5D">
        <w:rPr>
          <w:rFonts w:asciiTheme="minorEastAsia" w:hAnsiTheme="minorEastAsia" w:hint="eastAsia"/>
        </w:rPr>
        <w:t>構成企業のうち機械工事を行う企業</w:t>
      </w:r>
      <w:r w:rsidRPr="00F82A5D">
        <w:rPr>
          <w:rFonts w:asciiTheme="minorEastAsia" w:hAnsiTheme="minorEastAsia"/>
        </w:rPr>
        <w:t xml:space="preserve">が設計及び検査を行ない、製造のみを他社へ外注すること。 </w:t>
      </w:r>
    </w:p>
    <w:p w14:paraId="4A8D89C5" w14:textId="528DAF4F" w:rsidR="0027715B" w:rsidRPr="00F82A5D" w:rsidRDefault="0027715B" w:rsidP="0027715B">
      <w:pPr>
        <w:ind w:leftChars="202" w:left="424"/>
      </w:pPr>
      <w:r w:rsidRPr="00F82A5D">
        <w:rPr>
          <w:rFonts w:hint="eastAsia"/>
        </w:rPr>
        <w:t>※</w:t>
      </w:r>
      <w:r w:rsidR="00AA4007" w:rsidRPr="00F82A5D">
        <w:rPr>
          <w:rFonts w:hint="eastAsia"/>
        </w:rPr>
        <w:t>3</w:t>
      </w:r>
      <w:r w:rsidRPr="00F82A5D">
        <w:t>「</w:t>
      </w:r>
      <w:r w:rsidRPr="00F82A5D">
        <w:t>OEM</w:t>
      </w:r>
      <w:r w:rsidRPr="00F82A5D">
        <w:t>外注」とは以下の要件に適合すること。</w:t>
      </w:r>
      <w:r w:rsidRPr="00F82A5D">
        <w:t xml:space="preserve"> </w:t>
      </w:r>
    </w:p>
    <w:p w14:paraId="32EB259B" w14:textId="208B3D65" w:rsidR="0027715B" w:rsidRPr="00F82A5D" w:rsidRDefault="00AA4007" w:rsidP="0027715B">
      <w:pPr>
        <w:ind w:leftChars="400" w:left="1050" w:hangingChars="100" w:hanging="210"/>
      </w:pPr>
      <w:r w:rsidRPr="00F82A5D">
        <w:rPr>
          <w:rFonts w:asciiTheme="minorEastAsia" w:hAnsiTheme="minorEastAsia" w:hint="eastAsia"/>
        </w:rPr>
        <w:t>a</w:t>
      </w:r>
      <w:r w:rsidR="0027715B" w:rsidRPr="00F82A5D">
        <w:rPr>
          <w:rFonts w:asciiTheme="minorEastAsia" w:hAnsiTheme="minorEastAsia"/>
        </w:rPr>
        <w:t>.</w:t>
      </w:r>
      <w:r w:rsidR="0027715B" w:rsidRPr="00F82A5D">
        <w:rPr>
          <w:rFonts w:asciiTheme="minorEastAsia" w:hAnsiTheme="minorEastAsia" w:hint="eastAsia"/>
        </w:rPr>
        <w:t>構成企業のう</w:t>
      </w:r>
      <w:r w:rsidR="0027715B" w:rsidRPr="00F82A5D">
        <w:rPr>
          <w:rFonts w:hint="eastAsia"/>
        </w:rPr>
        <w:t>ち機械工事を行う企業</w:t>
      </w:r>
      <w:r w:rsidR="0027715B" w:rsidRPr="00F82A5D">
        <w:t>が</w:t>
      </w:r>
      <w:r w:rsidR="0027715B" w:rsidRPr="00F82A5D">
        <w:t>OEM</w:t>
      </w:r>
      <w:r w:rsidR="0027715B" w:rsidRPr="00F82A5D">
        <w:t>契約により他社へ外注すること。</w:t>
      </w:r>
    </w:p>
    <w:p w14:paraId="020E7963" w14:textId="77777777" w:rsidR="0027715B" w:rsidRPr="00F82A5D" w:rsidRDefault="0027715B" w:rsidP="0027715B">
      <w:pPr>
        <w:ind w:leftChars="400" w:left="1050" w:hangingChars="100" w:hanging="210"/>
      </w:pPr>
      <w:r w:rsidRPr="00F82A5D">
        <w:rPr>
          <w:rFonts w:asciiTheme="minorEastAsia" w:hAnsiTheme="minorEastAsia"/>
        </w:rPr>
        <w:lastRenderedPageBreak/>
        <w:t>b.</w:t>
      </w:r>
      <w:r w:rsidRPr="00F82A5D">
        <w:rPr>
          <w:rFonts w:asciiTheme="minorEastAsia" w:hAnsiTheme="minorEastAsia" w:hint="eastAsia"/>
        </w:rPr>
        <w:t xml:space="preserve"> </w:t>
      </w:r>
      <w:r w:rsidRPr="00F82A5D">
        <w:t>OEM</w:t>
      </w:r>
      <w:r w:rsidRPr="00F82A5D">
        <w:t>外注先が設計、製造、検査を行うが、受注者の商標</w:t>
      </w:r>
      <w:r w:rsidRPr="00F82A5D">
        <w:t>(</w:t>
      </w:r>
      <w:r w:rsidRPr="00F82A5D">
        <w:t>銘板</w:t>
      </w:r>
      <w:r w:rsidRPr="00F82A5D">
        <w:t>)</w:t>
      </w:r>
      <w:r w:rsidRPr="00F82A5D">
        <w:t>が付けられる。</w:t>
      </w:r>
      <w:r w:rsidRPr="00F82A5D">
        <w:t xml:space="preserve"> </w:t>
      </w:r>
    </w:p>
    <w:p w14:paraId="1FB334E1" w14:textId="51B62861" w:rsidR="0027715B" w:rsidRPr="00F82A5D" w:rsidRDefault="0027715B" w:rsidP="00BF7F75">
      <w:pPr>
        <w:ind w:leftChars="100" w:left="420" w:hangingChars="100" w:hanging="210"/>
        <w:rPr>
          <w:rFonts w:asciiTheme="minorEastAsia" w:hAnsiTheme="minorEastAsia"/>
          <w:color w:val="000000" w:themeColor="text1"/>
        </w:rPr>
      </w:pPr>
      <w:r w:rsidRPr="00F82A5D">
        <w:rPr>
          <w:rFonts w:hint="eastAsia"/>
        </w:rPr>
        <w:t>・なお、</w:t>
      </w:r>
      <w:r w:rsidR="00D31C84" w:rsidRPr="00F82A5D">
        <w:rPr>
          <w:rFonts w:hint="eastAsia"/>
        </w:rPr>
        <w:t>汚泥掻寄機、</w:t>
      </w:r>
      <w:r w:rsidR="0016492B" w:rsidRPr="00F82A5D">
        <w:rPr>
          <w:rFonts w:hint="eastAsia"/>
        </w:rPr>
        <w:t>濃縮機、脱水機、</w:t>
      </w:r>
      <w:r w:rsidRPr="00F82A5D">
        <w:rPr>
          <w:rFonts w:hint="eastAsia"/>
        </w:rPr>
        <w:t>焼却炉以外の機器については製作の区分に制限を設けないが、機器メーカーリスト、購入先会社概要及び納入実績（同種工事</w:t>
      </w:r>
      <w:r w:rsidRPr="00F82A5D">
        <w:rPr>
          <w:rFonts w:asciiTheme="minorEastAsia" w:hAnsiTheme="minorEastAsia" w:hint="eastAsia"/>
        </w:rPr>
        <w:t>、過去10年間）を添付し、予め発注者の確認を得ること。</w:t>
      </w:r>
    </w:p>
    <w:p w14:paraId="39006C82" w14:textId="7703D577" w:rsidR="0027715B" w:rsidRPr="00F82A5D" w:rsidRDefault="0027715B" w:rsidP="009B1C02">
      <w:pPr>
        <w:pStyle w:val="6"/>
      </w:pPr>
      <w:r w:rsidRPr="00F82A5D">
        <w:rPr>
          <w:rFonts w:hint="eastAsia"/>
        </w:rPr>
        <w:t>試験・調整</w:t>
      </w:r>
    </w:p>
    <w:p w14:paraId="604F7976" w14:textId="77777777" w:rsidR="0027715B" w:rsidRPr="00F82A5D" w:rsidRDefault="0027715B" w:rsidP="0027715B">
      <w:pPr>
        <w:ind w:leftChars="100" w:left="420" w:hangingChars="100" w:hanging="210"/>
        <w:rPr>
          <w:rFonts w:asciiTheme="minorEastAsia" w:hAnsiTheme="minorEastAsia"/>
          <w:color w:val="000000" w:themeColor="text1"/>
        </w:rPr>
      </w:pPr>
      <w:r w:rsidRPr="00F82A5D">
        <w:rPr>
          <w:rFonts w:asciiTheme="minorEastAsia" w:hAnsiTheme="minorEastAsia" w:hint="eastAsia"/>
          <w:color w:val="000000" w:themeColor="text1"/>
        </w:rPr>
        <w:t>・試験、調整に必要な水道、電力、燃料、油脂類、労務費等は本工事に含まれる。</w:t>
      </w:r>
    </w:p>
    <w:p w14:paraId="63F39395" w14:textId="6921244C" w:rsidR="0027715B" w:rsidRPr="00F82A5D" w:rsidRDefault="0027715B" w:rsidP="009B1C02">
      <w:pPr>
        <w:pStyle w:val="6"/>
      </w:pPr>
      <w:r w:rsidRPr="00F82A5D">
        <w:rPr>
          <w:rFonts w:hint="eastAsia"/>
        </w:rPr>
        <w:t>完成引渡し</w:t>
      </w:r>
    </w:p>
    <w:p w14:paraId="1271B4AA" w14:textId="597F55A5" w:rsidR="0027715B" w:rsidRPr="00F82A5D" w:rsidRDefault="0027715B" w:rsidP="0027715B">
      <w:pPr>
        <w:spacing w:line="320" w:lineRule="exact"/>
        <w:ind w:leftChars="100" w:left="420" w:hangingChars="100" w:hanging="210"/>
        <w:jc w:val="left"/>
        <w:rPr>
          <w:rFonts w:asciiTheme="minorEastAsia" w:hAnsiTheme="minorEastAsia"/>
          <w:color w:val="000000" w:themeColor="text1"/>
        </w:rPr>
      </w:pPr>
      <w:r w:rsidRPr="00F82A5D">
        <w:rPr>
          <w:rFonts w:asciiTheme="minorEastAsia" w:hAnsiTheme="minorEastAsia" w:hint="eastAsia"/>
          <w:color w:val="000000" w:themeColor="text1"/>
        </w:rPr>
        <w:t>・本工事で製作する工事目的物は、適切な管理のもとで、「下水道施設の改築について」（</w:t>
      </w:r>
      <w:r w:rsidR="0016492B" w:rsidRPr="00F82A5D">
        <w:rPr>
          <w:rFonts w:asciiTheme="minorEastAsia" w:hAnsiTheme="minorEastAsia" w:hint="eastAsia"/>
          <w:color w:val="000000" w:themeColor="text1"/>
        </w:rPr>
        <w:t>令和</w:t>
      </w:r>
      <w:r w:rsidR="0016492B" w:rsidRPr="00F82A5D">
        <w:rPr>
          <w:rFonts w:asciiTheme="minorEastAsia" w:hAnsiTheme="minorEastAsia"/>
          <w:color w:val="000000" w:themeColor="text1"/>
        </w:rPr>
        <w:t>4.4.1国水下第67号</w:t>
      </w:r>
      <w:r w:rsidRPr="00F82A5D">
        <w:rPr>
          <w:rFonts w:asciiTheme="minorEastAsia" w:hAnsiTheme="minorEastAsia" w:hint="eastAsia"/>
          <w:color w:val="000000" w:themeColor="text1"/>
        </w:rPr>
        <w:t>）の別表に定める年数以上の期間において、保守維持（修繕含む）できるもの（機能が保たれる）であること。</w:t>
      </w:r>
    </w:p>
    <w:p w14:paraId="2F2CA910" w14:textId="77777777" w:rsidR="0027715B" w:rsidRPr="00F82A5D" w:rsidRDefault="0027715B" w:rsidP="0027715B">
      <w:pPr>
        <w:rPr>
          <w:rFonts w:asciiTheme="minorEastAsia" w:hAnsiTheme="minorEastAsia"/>
          <w:color w:val="000000" w:themeColor="text1"/>
        </w:rPr>
      </w:pPr>
    </w:p>
    <w:p w14:paraId="5F5E9357" w14:textId="77777777" w:rsidR="0027715B" w:rsidRPr="00F82A5D" w:rsidRDefault="0027715B" w:rsidP="0027715B">
      <w:pPr>
        <w:pStyle w:val="4"/>
        <w:rPr>
          <w:color w:val="000000" w:themeColor="text1"/>
        </w:rPr>
      </w:pPr>
      <w:r w:rsidRPr="00F82A5D">
        <w:rPr>
          <w:rFonts w:hint="eastAsia"/>
          <w:color w:val="000000" w:themeColor="text1"/>
        </w:rPr>
        <w:t>土木・建築に関する事項</w:t>
      </w:r>
    </w:p>
    <w:p w14:paraId="4A476A37" w14:textId="050590A8" w:rsidR="0027715B" w:rsidRPr="00F82A5D" w:rsidRDefault="0027715B" w:rsidP="009B1C02">
      <w:pPr>
        <w:pStyle w:val="5"/>
      </w:pPr>
      <w:r w:rsidRPr="00F82A5D">
        <w:rPr>
          <w:rFonts w:hint="eastAsia"/>
        </w:rPr>
        <w:t>適用</w:t>
      </w:r>
    </w:p>
    <w:p w14:paraId="1B72FE83" w14:textId="77777777" w:rsidR="00BF7F75" w:rsidRPr="00F82A5D" w:rsidRDefault="00BF7F75" w:rsidP="00BF7F75">
      <w:pPr>
        <w:ind w:leftChars="150" w:left="630" w:hangingChars="150" w:hanging="315"/>
        <w:rPr>
          <w:rFonts w:asciiTheme="minorEastAsia" w:hAnsiTheme="minorEastAsia"/>
          <w:color w:val="000000" w:themeColor="text1"/>
        </w:rPr>
      </w:pPr>
      <w:r w:rsidRPr="00F82A5D">
        <w:rPr>
          <w:rFonts w:asciiTheme="minorEastAsia" w:hAnsiTheme="minorEastAsia" w:hint="eastAsia"/>
          <w:color w:val="000000" w:themeColor="text1"/>
        </w:rPr>
        <w:t>1</w:t>
      </w:r>
      <w:r w:rsidRPr="00F82A5D">
        <w:rPr>
          <w:rFonts w:asciiTheme="minorEastAsia" w:hAnsiTheme="minorEastAsia"/>
          <w:color w:val="000000" w:themeColor="text1"/>
        </w:rPr>
        <w:t xml:space="preserve">) </w:t>
      </w:r>
      <w:r w:rsidRPr="00F82A5D">
        <w:rPr>
          <w:rFonts w:hint="eastAsia"/>
          <w:color w:val="000000" w:themeColor="text1"/>
        </w:rPr>
        <w:t>土</w:t>
      </w:r>
      <w:r w:rsidRPr="00F82A5D">
        <w:rPr>
          <w:rFonts w:asciiTheme="minorEastAsia" w:hAnsiTheme="minorEastAsia" w:hint="eastAsia"/>
          <w:color w:val="000000" w:themeColor="text1"/>
        </w:rPr>
        <w:t>木工事において、要求水準書等の優先順位は、①質問回答書、②実施方針・要求水準書、③土木工事共通仕様書附則、④請負必携等（土木工事共通仕様書附則を除く。）とする。</w:t>
      </w:r>
    </w:p>
    <w:p w14:paraId="259AB84A" w14:textId="77777777" w:rsidR="00BF7F75" w:rsidRPr="00F82A5D" w:rsidRDefault="00BF7F75" w:rsidP="00BF7F75">
      <w:pPr>
        <w:ind w:leftChars="150" w:left="420" w:hangingChars="50" w:hanging="105"/>
        <w:rPr>
          <w:color w:val="000000" w:themeColor="text1"/>
        </w:rPr>
      </w:pPr>
      <w:r w:rsidRPr="00F82A5D">
        <w:rPr>
          <w:rFonts w:asciiTheme="minorEastAsia" w:hAnsiTheme="minorEastAsia" w:hint="eastAsia"/>
          <w:color w:val="000000" w:themeColor="text1"/>
        </w:rPr>
        <w:t>2</w:t>
      </w:r>
      <w:r w:rsidRPr="00F82A5D">
        <w:rPr>
          <w:rFonts w:asciiTheme="minorEastAsia" w:hAnsiTheme="minorEastAsia"/>
          <w:color w:val="000000" w:themeColor="text1"/>
        </w:rPr>
        <w:t>)</w:t>
      </w:r>
      <w:r w:rsidRPr="00F82A5D">
        <w:rPr>
          <w:rFonts w:asciiTheme="minorEastAsia" w:hAnsiTheme="minorEastAsia" w:hint="eastAsia"/>
          <w:color w:val="000000" w:themeColor="text1"/>
        </w:rPr>
        <w:t xml:space="preserve"> 建築工事においては、</w:t>
      </w:r>
      <w:r w:rsidRPr="00F82A5D">
        <w:rPr>
          <w:rFonts w:hint="eastAsia"/>
          <w:color w:val="000000" w:themeColor="text1"/>
        </w:rPr>
        <w:t>主に最新版の下記仕様書について準拠する。</w:t>
      </w:r>
    </w:p>
    <w:p w14:paraId="3B9CBA69" w14:textId="77777777" w:rsidR="00BF7F75" w:rsidRPr="00F82A5D" w:rsidRDefault="00BF7F75" w:rsidP="00BF7F75">
      <w:pPr>
        <w:ind w:firstLineChars="200" w:firstLine="420"/>
        <w:rPr>
          <w:color w:val="000000" w:themeColor="text1"/>
        </w:rPr>
      </w:pPr>
      <w:r w:rsidRPr="00F82A5D">
        <w:rPr>
          <w:rFonts w:hint="eastAsia"/>
          <w:color w:val="000000" w:themeColor="text1"/>
        </w:rPr>
        <w:t>・公共建築工事標準仕様書（機械設備工事編）（国土交通省大臣官房庁営繕部監修）</w:t>
      </w:r>
      <w:r w:rsidRPr="00F82A5D">
        <w:rPr>
          <w:color w:val="000000" w:themeColor="text1"/>
        </w:rPr>
        <w:t xml:space="preserve"> </w:t>
      </w:r>
    </w:p>
    <w:p w14:paraId="06A82B95" w14:textId="77777777" w:rsidR="00BF7F75" w:rsidRPr="00F82A5D" w:rsidRDefault="00BF7F75" w:rsidP="00BF7F75">
      <w:pPr>
        <w:ind w:firstLineChars="200" w:firstLine="420"/>
        <w:rPr>
          <w:color w:val="000000" w:themeColor="text1"/>
        </w:rPr>
      </w:pPr>
      <w:r w:rsidRPr="00F82A5D">
        <w:rPr>
          <w:rFonts w:hint="eastAsia"/>
          <w:color w:val="000000" w:themeColor="text1"/>
        </w:rPr>
        <w:t>・公共建築工事標準仕様書（電気設備工事編）（国土交通省大臣官房庁営繕部監修）</w:t>
      </w:r>
      <w:r w:rsidRPr="00F82A5D">
        <w:rPr>
          <w:color w:val="000000" w:themeColor="text1"/>
        </w:rPr>
        <w:t xml:space="preserve"> </w:t>
      </w:r>
    </w:p>
    <w:p w14:paraId="7C9CBA02" w14:textId="77777777" w:rsidR="00BF7F75" w:rsidRPr="00F82A5D" w:rsidRDefault="00BF7F75" w:rsidP="00BF7F75">
      <w:pPr>
        <w:ind w:firstLineChars="200" w:firstLine="420"/>
        <w:rPr>
          <w:color w:val="000000" w:themeColor="text1"/>
        </w:rPr>
      </w:pPr>
      <w:r w:rsidRPr="00F82A5D">
        <w:rPr>
          <w:rFonts w:hint="eastAsia"/>
          <w:color w:val="000000" w:themeColor="text1"/>
        </w:rPr>
        <w:t>・公共建築工事標準仕様書（建築工事編）（国土交通省大臣官房庁営繕部監修）</w:t>
      </w:r>
      <w:r w:rsidRPr="00F82A5D">
        <w:rPr>
          <w:color w:val="000000" w:themeColor="text1"/>
        </w:rPr>
        <w:t xml:space="preserve"> </w:t>
      </w:r>
    </w:p>
    <w:p w14:paraId="2398D87D" w14:textId="77777777" w:rsidR="00BF7F75" w:rsidRPr="00F82A5D" w:rsidRDefault="00BF7F75" w:rsidP="00BF7F75">
      <w:pPr>
        <w:ind w:firstLineChars="200" w:firstLine="420"/>
        <w:rPr>
          <w:color w:val="000000" w:themeColor="text1"/>
        </w:rPr>
      </w:pPr>
      <w:r w:rsidRPr="00F82A5D">
        <w:rPr>
          <w:rFonts w:hint="eastAsia"/>
          <w:color w:val="000000" w:themeColor="text1"/>
        </w:rPr>
        <w:t>・機械設備共通仕様書（（一社</w:t>
      </w:r>
      <w:r w:rsidRPr="00F82A5D">
        <w:rPr>
          <w:color w:val="000000" w:themeColor="text1"/>
        </w:rPr>
        <w:t>)</w:t>
      </w:r>
      <w:r w:rsidRPr="00F82A5D">
        <w:rPr>
          <w:color w:val="000000" w:themeColor="text1"/>
        </w:rPr>
        <w:t>公共建築協会）</w:t>
      </w:r>
      <w:r w:rsidRPr="00F82A5D">
        <w:rPr>
          <w:color w:val="000000" w:themeColor="text1"/>
        </w:rPr>
        <w:t xml:space="preserve"> </w:t>
      </w:r>
    </w:p>
    <w:p w14:paraId="39B5ED55" w14:textId="77777777" w:rsidR="00BF7F75" w:rsidRPr="00F82A5D" w:rsidRDefault="00BF7F75" w:rsidP="00BF7F75">
      <w:pPr>
        <w:ind w:firstLineChars="200" w:firstLine="420"/>
        <w:rPr>
          <w:color w:val="000000" w:themeColor="text1"/>
        </w:rPr>
      </w:pPr>
      <w:r w:rsidRPr="00F82A5D">
        <w:rPr>
          <w:rFonts w:hint="eastAsia"/>
          <w:color w:val="000000" w:themeColor="text1"/>
        </w:rPr>
        <w:t>・電気設備工事共通仕様書（（一社</w:t>
      </w:r>
      <w:r w:rsidRPr="00F82A5D">
        <w:rPr>
          <w:color w:val="000000" w:themeColor="text1"/>
        </w:rPr>
        <w:t>)</w:t>
      </w:r>
      <w:r w:rsidRPr="00F82A5D">
        <w:rPr>
          <w:color w:val="000000" w:themeColor="text1"/>
        </w:rPr>
        <w:t>公共建築協会）</w:t>
      </w:r>
      <w:r w:rsidRPr="00F82A5D">
        <w:rPr>
          <w:color w:val="000000" w:themeColor="text1"/>
        </w:rPr>
        <w:t xml:space="preserve"> </w:t>
      </w:r>
    </w:p>
    <w:p w14:paraId="135E9905" w14:textId="77777777" w:rsidR="00BF7F75" w:rsidRPr="00F82A5D" w:rsidRDefault="00BF7F75" w:rsidP="00BF7F75">
      <w:pPr>
        <w:ind w:leftChars="200" w:left="420"/>
        <w:rPr>
          <w:rFonts w:asciiTheme="minorEastAsia" w:hAnsiTheme="minorEastAsia"/>
          <w:color w:val="000000" w:themeColor="text1"/>
        </w:rPr>
      </w:pPr>
      <w:r w:rsidRPr="00F82A5D">
        <w:rPr>
          <w:rFonts w:hint="eastAsia"/>
          <w:color w:val="000000" w:themeColor="text1"/>
        </w:rPr>
        <w:t>・建築工事共通仕様書（（一社</w:t>
      </w:r>
      <w:r w:rsidRPr="00F82A5D">
        <w:rPr>
          <w:color w:val="000000" w:themeColor="text1"/>
        </w:rPr>
        <w:t>)</w:t>
      </w:r>
      <w:r w:rsidRPr="00F82A5D">
        <w:rPr>
          <w:color w:val="000000" w:themeColor="text1"/>
        </w:rPr>
        <w:t>公共建築協会）</w:t>
      </w:r>
    </w:p>
    <w:p w14:paraId="03D871CF" w14:textId="77777777" w:rsidR="0027715B" w:rsidRPr="00F82A5D" w:rsidRDefault="0027715B" w:rsidP="0027715B">
      <w:pPr>
        <w:rPr>
          <w:rFonts w:asciiTheme="minorEastAsia" w:hAnsiTheme="minorEastAsia"/>
          <w:color w:val="000000" w:themeColor="text1"/>
        </w:rPr>
      </w:pPr>
    </w:p>
    <w:p w14:paraId="2192C467" w14:textId="77777777" w:rsidR="0027715B" w:rsidRPr="00F82A5D" w:rsidRDefault="0027715B" w:rsidP="0027715B">
      <w:pPr>
        <w:pStyle w:val="3"/>
      </w:pPr>
      <w:bookmarkStart w:id="94" w:name="_Toc171409831"/>
      <w:r w:rsidRPr="00F82A5D">
        <w:rPr>
          <w:rFonts w:hint="eastAsia"/>
        </w:rPr>
        <w:t>設計及び建設業務に関するモニタリング</w:t>
      </w:r>
      <w:bookmarkEnd w:id="94"/>
    </w:p>
    <w:p w14:paraId="168571B9" w14:textId="77777777" w:rsidR="0027715B" w:rsidRPr="00F82A5D" w:rsidRDefault="0027715B" w:rsidP="0027715B">
      <w:pPr>
        <w:pStyle w:val="4"/>
      </w:pPr>
      <w:r w:rsidRPr="00F82A5D">
        <w:rPr>
          <w:rFonts w:hint="eastAsia"/>
        </w:rPr>
        <w:t>モニタリング方法</w:t>
      </w:r>
    </w:p>
    <w:p w14:paraId="18687291" w14:textId="77777777" w:rsidR="0027715B" w:rsidRPr="00F82A5D" w:rsidRDefault="0027715B">
      <w:pPr>
        <w:pStyle w:val="5"/>
      </w:pPr>
      <w:r w:rsidRPr="00F82A5D">
        <w:rPr>
          <w:rFonts w:hint="eastAsia"/>
        </w:rPr>
        <w:t>概要</w:t>
      </w:r>
    </w:p>
    <w:p w14:paraId="79FFEC87"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設計及び建設業務におけるモニタリングは、本事業の設計及び建設業務に係る要求水準の確保を図るために各業務が適切に実施されているかどうかを、各業務の責任者が要求水準書に規定した要求水準及び技術提案内容（以下、「要求性能」という。）に基づき業務の管理及び確認を行った上で、受注者が自ら確認し、発注者はその報告に基づき確認を行うものである。</w:t>
      </w:r>
    </w:p>
    <w:p w14:paraId="6A21FEA9"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各業務の履行について要求性能確認計画書による確認を行うとともに、設計及び建設業務の履行に伴って作成する各提出書類及び実際の施工状況を基に要求性能の内容を満たしているかどうかの確認を行い、発注者に報告を行う。</w:t>
      </w:r>
    </w:p>
    <w:p w14:paraId="353390E8" w14:textId="566C3BB2"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発注者は、受注者の報告に基づき確認を行うことを基本とし、</w:t>
      </w:r>
      <w:r w:rsidR="0087076F" w:rsidRPr="00F82A5D">
        <w:rPr>
          <w:rFonts w:asciiTheme="minorEastAsia" w:hAnsiTheme="minorEastAsia" w:hint="eastAsia"/>
          <w:color w:val="000000" w:themeColor="text1"/>
        </w:rPr>
        <w:t>受注者と協議のうえ作成する府モニタリング計画書により、</w:t>
      </w:r>
      <w:r w:rsidRPr="00F82A5D">
        <w:rPr>
          <w:rFonts w:asciiTheme="minorEastAsia" w:hAnsiTheme="minorEastAsia" w:hint="eastAsia"/>
          <w:color w:val="000000" w:themeColor="text1"/>
        </w:rPr>
        <w:t>受注者の提出する要求性能確認報告書、各提出書類及び実際の施工状況を基に、要求性能の内容を満たしているかどうかの確認を行う。</w:t>
      </w:r>
    </w:p>
    <w:p w14:paraId="164AE342"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lastRenderedPageBreak/>
        <w:t>また、発注者は必要と認めた場合は、施工状況の確認のため現地における確認を行うものとする。</w:t>
      </w:r>
    </w:p>
    <w:p w14:paraId="51FD1FAF"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なお、事業の実施状況等に関する評価について、学識経験者を委員とする「大阪府流域下水道施設整備運営事業者選定評価委員会」において審議された内容を受け、発注者より追加の確認を求めることがある。</w:t>
      </w:r>
    </w:p>
    <w:p w14:paraId="76B56C11" w14:textId="77777777" w:rsidR="0027715B" w:rsidRPr="00F82A5D" w:rsidRDefault="0027715B" w:rsidP="00DC5A5E">
      <w:pPr>
        <w:spacing w:line="300" w:lineRule="exact"/>
        <w:ind w:leftChars="100" w:left="210" w:firstLineChars="100" w:firstLine="210"/>
        <w:rPr>
          <w:rFonts w:asciiTheme="minorEastAsia" w:hAnsiTheme="minorEastAsia"/>
          <w:color w:val="000000" w:themeColor="text1"/>
        </w:rPr>
      </w:pPr>
    </w:p>
    <w:p w14:paraId="28FFACCE" w14:textId="77777777" w:rsidR="0027715B" w:rsidRPr="00F82A5D" w:rsidRDefault="0027715B">
      <w:pPr>
        <w:pStyle w:val="5"/>
      </w:pPr>
      <w:r w:rsidRPr="00F82A5D">
        <w:rPr>
          <w:rFonts w:hint="eastAsia"/>
        </w:rPr>
        <w:t>書類による確認</w:t>
      </w:r>
    </w:p>
    <w:p w14:paraId="73953293" w14:textId="232AD16E"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w:t>
      </w:r>
      <w:r w:rsidR="0087076F" w:rsidRPr="00F82A5D">
        <w:rPr>
          <w:rFonts w:asciiTheme="minorEastAsia" w:hAnsiTheme="minorEastAsia" w:hint="eastAsia"/>
          <w:color w:val="000000" w:themeColor="text1"/>
        </w:rPr>
        <w:t>府モニタリング計画書に基づき、</w:t>
      </w:r>
      <w:r w:rsidRPr="00F82A5D">
        <w:rPr>
          <w:rFonts w:asciiTheme="minorEastAsia" w:hAnsiTheme="minorEastAsia" w:hint="eastAsia"/>
          <w:color w:val="000000" w:themeColor="text1"/>
        </w:rPr>
        <w:t>下表に示す提出書類を、それぞれの提出時期までに発注者に提出して、要求性能の達成状況について確認を受けること。</w:t>
      </w:r>
    </w:p>
    <w:p w14:paraId="3DC22624"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なお、要求性能確認計画書及び同報告書の様式は受注者において作成し、発注者の承諾を得るものとする。</w:t>
      </w:r>
    </w:p>
    <w:p w14:paraId="5C3E0CEA" w14:textId="77777777" w:rsidR="0027715B" w:rsidRPr="00F82A5D" w:rsidRDefault="0027715B" w:rsidP="00DC5A5E">
      <w:pPr>
        <w:spacing w:line="300" w:lineRule="exact"/>
        <w:ind w:firstLineChars="100" w:firstLine="210"/>
        <w:rPr>
          <w:rFonts w:asciiTheme="minorEastAsia" w:hAnsiTheme="minorEastAsia"/>
          <w:color w:val="000000" w:themeColor="text1"/>
        </w:rPr>
      </w:pPr>
    </w:p>
    <w:p w14:paraId="5382650B" w14:textId="77777777" w:rsidR="0027715B" w:rsidRPr="00F82A5D" w:rsidRDefault="0027715B" w:rsidP="009B1C02">
      <w:pPr>
        <w:pStyle w:val="6"/>
      </w:pPr>
      <w:r w:rsidRPr="00F82A5D">
        <w:rPr>
          <w:rFonts w:hint="eastAsia"/>
        </w:rPr>
        <w:t>要求性能確認計画書及び同報告書</w:t>
      </w:r>
    </w:p>
    <w:tbl>
      <w:tblPr>
        <w:tblStyle w:val="TableGrid"/>
        <w:tblW w:w="8735" w:type="dxa"/>
        <w:tblInd w:w="37" w:type="dxa"/>
        <w:tblCellMar>
          <w:left w:w="108" w:type="dxa"/>
          <w:right w:w="108" w:type="dxa"/>
        </w:tblCellMar>
        <w:tblLook w:val="04A0" w:firstRow="1" w:lastRow="0" w:firstColumn="1" w:lastColumn="0" w:noHBand="0" w:noVBand="1"/>
      </w:tblPr>
      <w:tblGrid>
        <w:gridCol w:w="448"/>
        <w:gridCol w:w="4143"/>
        <w:gridCol w:w="4144"/>
      </w:tblGrid>
      <w:tr w:rsidR="0027715B" w:rsidRPr="00F82A5D" w14:paraId="47047E90" w14:textId="77777777" w:rsidTr="00DC5A5E">
        <w:trPr>
          <w:trHeight w:val="283"/>
        </w:trPr>
        <w:tc>
          <w:tcPr>
            <w:tcW w:w="448" w:type="dxa"/>
            <w:tcBorders>
              <w:top w:val="single" w:sz="4" w:space="0" w:color="000000"/>
              <w:left w:val="single" w:sz="4" w:space="0" w:color="000000"/>
              <w:bottom w:val="single" w:sz="4" w:space="0" w:color="000000"/>
              <w:right w:val="single" w:sz="4" w:space="0" w:color="000000"/>
            </w:tcBorders>
            <w:vAlign w:val="center"/>
          </w:tcPr>
          <w:p w14:paraId="4C6B3063" w14:textId="77777777" w:rsidR="0027715B" w:rsidRPr="00F82A5D" w:rsidRDefault="0027715B" w:rsidP="00DC5A5E">
            <w:pPr>
              <w:spacing w:line="340" w:lineRule="exact"/>
              <w:jc w:val="center"/>
              <w:rPr>
                <w:rFonts w:ascii="ＭＳ 明朝" w:eastAsia="ＭＳ 明朝"/>
                <w:sz w:val="20"/>
              </w:rPr>
            </w:pPr>
          </w:p>
        </w:tc>
        <w:tc>
          <w:tcPr>
            <w:tcW w:w="4143" w:type="dxa"/>
            <w:tcBorders>
              <w:top w:val="single" w:sz="4" w:space="0" w:color="000000"/>
              <w:left w:val="single" w:sz="4" w:space="0" w:color="000000"/>
              <w:bottom w:val="single" w:sz="4" w:space="0" w:color="000000"/>
              <w:right w:val="single" w:sz="4" w:space="0" w:color="000000"/>
            </w:tcBorders>
          </w:tcPr>
          <w:p w14:paraId="472C1431" w14:textId="77777777" w:rsidR="0027715B" w:rsidRPr="00F82A5D" w:rsidRDefault="0027715B" w:rsidP="00DC5A5E">
            <w:pPr>
              <w:spacing w:line="340" w:lineRule="exact"/>
              <w:jc w:val="center"/>
              <w:rPr>
                <w:rFonts w:ascii="ＭＳ 明朝" w:eastAsia="ＭＳ 明朝"/>
                <w:sz w:val="20"/>
              </w:rPr>
            </w:pPr>
            <w:r w:rsidRPr="00F82A5D">
              <w:rPr>
                <w:rFonts w:ascii="ＭＳ 明朝" w:eastAsia="ＭＳ 明朝"/>
                <w:sz w:val="20"/>
              </w:rPr>
              <w:t>提出書類</w:t>
            </w:r>
          </w:p>
        </w:tc>
        <w:tc>
          <w:tcPr>
            <w:tcW w:w="4144" w:type="dxa"/>
            <w:tcBorders>
              <w:top w:val="single" w:sz="4" w:space="0" w:color="000000"/>
              <w:left w:val="single" w:sz="4" w:space="0" w:color="000000"/>
              <w:bottom w:val="single" w:sz="4" w:space="0" w:color="000000"/>
              <w:right w:val="single" w:sz="4" w:space="0" w:color="000000"/>
            </w:tcBorders>
          </w:tcPr>
          <w:p w14:paraId="010F678F" w14:textId="77777777" w:rsidR="0027715B" w:rsidRPr="00F82A5D" w:rsidRDefault="0027715B" w:rsidP="00DC5A5E">
            <w:pPr>
              <w:spacing w:line="340" w:lineRule="exact"/>
              <w:jc w:val="center"/>
              <w:rPr>
                <w:rFonts w:ascii="ＭＳ 明朝" w:eastAsia="ＭＳ 明朝"/>
                <w:sz w:val="20"/>
              </w:rPr>
            </w:pPr>
            <w:r w:rsidRPr="00F82A5D">
              <w:rPr>
                <w:rFonts w:ascii="ＭＳ 明朝" w:eastAsia="ＭＳ 明朝"/>
                <w:sz w:val="20"/>
              </w:rPr>
              <w:t>提出時期</w:t>
            </w:r>
          </w:p>
        </w:tc>
      </w:tr>
      <w:tr w:rsidR="0027715B" w:rsidRPr="00F82A5D" w14:paraId="222029C6" w14:textId="77777777" w:rsidTr="0027715B">
        <w:trPr>
          <w:trHeight w:val="351"/>
        </w:trPr>
        <w:tc>
          <w:tcPr>
            <w:tcW w:w="448" w:type="dxa"/>
            <w:tcBorders>
              <w:top w:val="single" w:sz="4" w:space="0" w:color="000000"/>
              <w:left w:val="single" w:sz="4" w:space="0" w:color="000000"/>
              <w:bottom w:val="single" w:sz="4" w:space="0" w:color="000000"/>
              <w:right w:val="single" w:sz="4" w:space="0" w:color="000000"/>
            </w:tcBorders>
            <w:vAlign w:val="center"/>
          </w:tcPr>
          <w:p w14:paraId="12783B33" w14:textId="77777777" w:rsidR="0027715B" w:rsidRPr="00F82A5D" w:rsidRDefault="0027715B" w:rsidP="00DC5A5E">
            <w:pPr>
              <w:spacing w:line="320" w:lineRule="exact"/>
              <w:jc w:val="center"/>
              <w:rPr>
                <w:rFonts w:ascii="ＭＳ 明朝" w:eastAsia="ＭＳ 明朝"/>
                <w:sz w:val="20"/>
              </w:rPr>
            </w:pPr>
            <w:r w:rsidRPr="00F82A5D">
              <w:rPr>
                <w:rFonts w:ascii="ＭＳ 明朝" w:eastAsia="ＭＳ 明朝" w:hint="eastAsia"/>
                <w:sz w:val="20"/>
              </w:rPr>
              <w:t>①</w:t>
            </w:r>
          </w:p>
        </w:tc>
        <w:tc>
          <w:tcPr>
            <w:tcW w:w="4143" w:type="dxa"/>
            <w:tcBorders>
              <w:top w:val="single" w:sz="4" w:space="0" w:color="000000"/>
              <w:left w:val="single" w:sz="4" w:space="0" w:color="000000"/>
              <w:bottom w:val="single" w:sz="4" w:space="0" w:color="000000"/>
              <w:right w:val="single" w:sz="4" w:space="0" w:color="000000"/>
            </w:tcBorders>
            <w:vAlign w:val="center"/>
          </w:tcPr>
          <w:p w14:paraId="2983CD26" w14:textId="77777777" w:rsidR="0027715B" w:rsidRPr="00F82A5D" w:rsidRDefault="0027715B" w:rsidP="00DC5A5E">
            <w:pPr>
              <w:spacing w:line="320" w:lineRule="exact"/>
              <w:rPr>
                <w:rFonts w:ascii="ＭＳ 明朝" w:eastAsia="ＭＳ 明朝"/>
                <w:sz w:val="20"/>
              </w:rPr>
            </w:pPr>
            <w:r w:rsidRPr="00F82A5D">
              <w:rPr>
                <w:rFonts w:ascii="ＭＳ 明朝" w:eastAsia="ＭＳ 明朝" w:hint="eastAsia"/>
                <w:sz w:val="20"/>
              </w:rPr>
              <w:t>要求性能確認</w:t>
            </w:r>
            <w:r w:rsidRPr="00F82A5D">
              <w:rPr>
                <w:rFonts w:ascii="ＭＳ 明朝" w:eastAsia="ＭＳ 明朝"/>
                <w:sz w:val="20"/>
              </w:rPr>
              <w:t>計画書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4061F86E" w14:textId="77777777" w:rsidR="0027715B" w:rsidRPr="00F82A5D" w:rsidRDefault="0027715B" w:rsidP="00DC5A5E">
            <w:pPr>
              <w:spacing w:line="320" w:lineRule="exact"/>
              <w:rPr>
                <w:rFonts w:ascii="ＭＳ 明朝" w:eastAsia="ＭＳ 明朝"/>
                <w:sz w:val="20"/>
              </w:rPr>
            </w:pPr>
            <w:r w:rsidRPr="00F82A5D">
              <w:rPr>
                <w:rFonts w:ascii="ＭＳ 明朝" w:eastAsia="ＭＳ 明朝"/>
                <w:sz w:val="20"/>
              </w:rPr>
              <w:t>設計着手時</w:t>
            </w:r>
          </w:p>
          <w:p w14:paraId="098474B2" w14:textId="77777777" w:rsidR="0027715B" w:rsidRPr="00F82A5D" w:rsidRDefault="0027715B" w:rsidP="00DC5A5E">
            <w:pPr>
              <w:spacing w:line="320" w:lineRule="exact"/>
              <w:rPr>
                <w:rFonts w:ascii="ＭＳ 明朝" w:eastAsia="ＭＳ 明朝"/>
                <w:sz w:val="20"/>
              </w:rPr>
            </w:pPr>
            <w:r w:rsidRPr="00F82A5D">
              <w:rPr>
                <w:rFonts w:ascii="ＭＳ 明朝" w:eastAsia="ＭＳ 明朝" w:hint="eastAsia"/>
                <w:sz w:val="20"/>
              </w:rPr>
              <w:t>工事着手前</w:t>
            </w:r>
          </w:p>
          <w:p w14:paraId="397D973F" w14:textId="77777777" w:rsidR="0027715B" w:rsidRPr="00F82A5D" w:rsidRDefault="0027715B" w:rsidP="00DC5A5E">
            <w:pPr>
              <w:spacing w:line="320" w:lineRule="exact"/>
              <w:rPr>
                <w:rFonts w:ascii="ＭＳ 明朝" w:eastAsia="ＭＳ 明朝"/>
                <w:sz w:val="20"/>
              </w:rPr>
            </w:pPr>
            <w:r w:rsidRPr="00F82A5D">
              <w:rPr>
                <w:rFonts w:ascii="ＭＳ 明朝" w:eastAsia="ＭＳ 明朝" w:hint="eastAsia"/>
                <w:sz w:val="20"/>
              </w:rPr>
              <w:t>その他発注者が指定する時期</w:t>
            </w:r>
          </w:p>
        </w:tc>
      </w:tr>
      <w:tr w:rsidR="0027715B" w:rsidRPr="00F82A5D" w14:paraId="67A05FC0" w14:textId="77777777" w:rsidTr="0027715B">
        <w:trPr>
          <w:trHeight w:val="372"/>
        </w:trPr>
        <w:tc>
          <w:tcPr>
            <w:tcW w:w="448" w:type="dxa"/>
            <w:tcBorders>
              <w:top w:val="single" w:sz="4" w:space="0" w:color="000000"/>
              <w:left w:val="single" w:sz="4" w:space="0" w:color="000000"/>
              <w:bottom w:val="single" w:sz="4" w:space="0" w:color="000000"/>
              <w:right w:val="single" w:sz="4" w:space="0" w:color="000000"/>
            </w:tcBorders>
            <w:vAlign w:val="center"/>
          </w:tcPr>
          <w:p w14:paraId="46EF5B42" w14:textId="77777777" w:rsidR="0027715B" w:rsidRPr="00F82A5D" w:rsidRDefault="0027715B" w:rsidP="00DC5A5E">
            <w:pPr>
              <w:spacing w:line="320" w:lineRule="exact"/>
              <w:jc w:val="center"/>
              <w:rPr>
                <w:rFonts w:ascii="ＭＳ 明朝" w:eastAsia="ＭＳ 明朝"/>
                <w:sz w:val="20"/>
              </w:rPr>
            </w:pPr>
            <w:r w:rsidRPr="00F82A5D">
              <w:rPr>
                <w:rFonts w:ascii="ＭＳ 明朝" w:eastAsia="ＭＳ 明朝" w:hint="eastAsia"/>
                <w:sz w:val="20"/>
              </w:rPr>
              <w:t>②</w:t>
            </w:r>
          </w:p>
        </w:tc>
        <w:tc>
          <w:tcPr>
            <w:tcW w:w="4143" w:type="dxa"/>
            <w:tcBorders>
              <w:top w:val="single" w:sz="4" w:space="0" w:color="000000"/>
              <w:left w:val="single" w:sz="4" w:space="0" w:color="000000"/>
              <w:bottom w:val="single" w:sz="4" w:space="0" w:color="000000"/>
              <w:right w:val="single" w:sz="4" w:space="0" w:color="000000"/>
            </w:tcBorders>
            <w:vAlign w:val="center"/>
          </w:tcPr>
          <w:p w14:paraId="678CD402" w14:textId="77777777" w:rsidR="0027715B" w:rsidRPr="00F82A5D" w:rsidRDefault="0027715B" w:rsidP="00DC5A5E">
            <w:pPr>
              <w:spacing w:line="320" w:lineRule="exact"/>
              <w:rPr>
                <w:rFonts w:ascii="ＭＳ 明朝" w:eastAsia="ＭＳ 明朝"/>
                <w:sz w:val="20"/>
              </w:rPr>
            </w:pPr>
            <w:r w:rsidRPr="00F82A5D">
              <w:rPr>
                <w:rFonts w:ascii="ＭＳ 明朝" w:eastAsia="ＭＳ 明朝" w:hint="eastAsia"/>
                <w:sz w:val="20"/>
              </w:rPr>
              <w:t>要求性能確認</w:t>
            </w:r>
            <w:r w:rsidRPr="00F82A5D">
              <w:rPr>
                <w:rFonts w:ascii="ＭＳ 明朝" w:eastAsia="ＭＳ 明朝"/>
                <w:sz w:val="20"/>
              </w:rPr>
              <w:t>報告書</w:t>
            </w:r>
          </w:p>
        </w:tc>
        <w:tc>
          <w:tcPr>
            <w:tcW w:w="4144" w:type="dxa"/>
            <w:tcBorders>
              <w:top w:val="single" w:sz="4" w:space="0" w:color="000000"/>
              <w:left w:val="single" w:sz="4" w:space="0" w:color="000000"/>
              <w:bottom w:val="single" w:sz="4" w:space="0" w:color="000000"/>
              <w:right w:val="single" w:sz="4" w:space="0" w:color="000000"/>
            </w:tcBorders>
            <w:vAlign w:val="center"/>
          </w:tcPr>
          <w:p w14:paraId="20AE332F" w14:textId="77777777" w:rsidR="0027715B" w:rsidRPr="00F82A5D" w:rsidRDefault="0027715B" w:rsidP="00DC5A5E">
            <w:pPr>
              <w:spacing w:line="320" w:lineRule="exact"/>
              <w:rPr>
                <w:rFonts w:ascii="ＭＳ 明朝" w:eastAsia="ＭＳ 明朝"/>
                <w:sz w:val="20"/>
              </w:rPr>
            </w:pPr>
            <w:r w:rsidRPr="00F82A5D">
              <w:rPr>
                <w:rFonts w:ascii="ＭＳ 明朝" w:eastAsia="ＭＳ 明朝"/>
                <w:sz w:val="20"/>
              </w:rPr>
              <w:t>設計完了時</w:t>
            </w:r>
          </w:p>
          <w:p w14:paraId="55EE5F79" w14:textId="77777777" w:rsidR="0027715B" w:rsidRPr="00F82A5D" w:rsidRDefault="0027715B" w:rsidP="00DC5A5E">
            <w:pPr>
              <w:spacing w:line="320" w:lineRule="exact"/>
              <w:rPr>
                <w:rFonts w:ascii="ＭＳ 明朝" w:eastAsia="ＭＳ 明朝"/>
                <w:sz w:val="20"/>
              </w:rPr>
            </w:pPr>
            <w:r w:rsidRPr="00F82A5D">
              <w:rPr>
                <w:rFonts w:ascii="ＭＳ 明朝" w:eastAsia="ＭＳ 明朝" w:hint="eastAsia"/>
                <w:sz w:val="20"/>
              </w:rPr>
              <w:t>工事完了時</w:t>
            </w:r>
          </w:p>
          <w:p w14:paraId="34D19726" w14:textId="77777777" w:rsidR="0027715B" w:rsidRPr="00F82A5D" w:rsidRDefault="0027715B" w:rsidP="00DC5A5E">
            <w:pPr>
              <w:spacing w:line="320" w:lineRule="exact"/>
              <w:rPr>
                <w:rFonts w:ascii="ＭＳ 明朝" w:eastAsia="ＭＳ 明朝"/>
                <w:sz w:val="20"/>
              </w:rPr>
            </w:pPr>
            <w:r w:rsidRPr="00F82A5D">
              <w:rPr>
                <w:rFonts w:ascii="ＭＳ 明朝" w:eastAsia="ＭＳ 明朝" w:hint="eastAsia"/>
                <w:sz w:val="20"/>
              </w:rPr>
              <w:t>その他発注者が指定する時期</w:t>
            </w:r>
          </w:p>
        </w:tc>
      </w:tr>
    </w:tbl>
    <w:p w14:paraId="0E862584"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なお、要求性能確認計画書及び同報告書の作成は、事業契約書等に定めるとおり各業務につき関係法令に基づく責任を負う者が実施するものとするが、受注者はこれを提出し包括的な責任を負う。</w:t>
      </w:r>
    </w:p>
    <w:p w14:paraId="4B59E77C" w14:textId="77777777" w:rsidR="0027715B" w:rsidRPr="00F82A5D" w:rsidRDefault="0027715B" w:rsidP="00A2095A">
      <w:pPr>
        <w:spacing w:line="300" w:lineRule="exact"/>
        <w:ind w:firstLineChars="100" w:firstLine="210"/>
        <w:rPr>
          <w:rFonts w:asciiTheme="minorEastAsia" w:hAnsiTheme="minorEastAsia"/>
          <w:color w:val="000000" w:themeColor="text1"/>
        </w:rPr>
      </w:pPr>
    </w:p>
    <w:p w14:paraId="5312522B" w14:textId="77777777" w:rsidR="0027715B" w:rsidRPr="00F82A5D" w:rsidRDefault="0027715B" w:rsidP="009B1C02">
      <w:pPr>
        <w:pStyle w:val="6"/>
      </w:pPr>
      <w:r w:rsidRPr="00F82A5D">
        <w:rPr>
          <w:rFonts w:hint="eastAsia"/>
        </w:rPr>
        <w:t>各提出書類</w:t>
      </w:r>
    </w:p>
    <w:tbl>
      <w:tblPr>
        <w:tblW w:w="8749" w:type="dxa"/>
        <w:tblInd w:w="23" w:type="dxa"/>
        <w:tblCellMar>
          <w:left w:w="106" w:type="dxa"/>
        </w:tblCellMar>
        <w:tblLook w:val="04A0" w:firstRow="1" w:lastRow="0" w:firstColumn="1" w:lastColumn="0" w:noHBand="0" w:noVBand="1"/>
      </w:tblPr>
      <w:tblGrid>
        <w:gridCol w:w="476"/>
        <w:gridCol w:w="3891"/>
        <w:gridCol w:w="4382"/>
      </w:tblGrid>
      <w:tr w:rsidR="0027715B" w:rsidRPr="00F82A5D" w14:paraId="1FA36A7B"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00E71876" w14:textId="77777777" w:rsidR="0027715B" w:rsidRPr="00F82A5D" w:rsidRDefault="0027715B" w:rsidP="00DC5A5E">
            <w:pPr>
              <w:spacing w:line="300" w:lineRule="exact"/>
              <w:jc w:val="center"/>
              <w:rPr>
                <w:rFonts w:asciiTheme="minorEastAsia" w:eastAsia="ＭＳ 明朝" w:hAnsiTheme="minorEastAsia"/>
                <w:sz w:val="20"/>
                <w:szCs w:val="20"/>
              </w:rPr>
            </w:pPr>
          </w:p>
        </w:tc>
        <w:tc>
          <w:tcPr>
            <w:tcW w:w="3891" w:type="dxa"/>
            <w:tcBorders>
              <w:top w:val="single" w:sz="4" w:space="0" w:color="000000"/>
              <w:left w:val="single" w:sz="4" w:space="0" w:color="000000"/>
              <w:bottom w:val="single" w:sz="4" w:space="0" w:color="000000"/>
              <w:right w:val="single" w:sz="4" w:space="0" w:color="000000"/>
            </w:tcBorders>
          </w:tcPr>
          <w:p w14:paraId="3CA21C5E"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提出書類</w:t>
            </w:r>
          </w:p>
        </w:tc>
        <w:tc>
          <w:tcPr>
            <w:tcW w:w="4382" w:type="dxa"/>
            <w:tcBorders>
              <w:top w:val="single" w:sz="4" w:space="0" w:color="000000"/>
              <w:left w:val="single" w:sz="4" w:space="0" w:color="000000"/>
              <w:bottom w:val="single" w:sz="4" w:space="0" w:color="000000"/>
              <w:right w:val="single" w:sz="4" w:space="0" w:color="000000"/>
            </w:tcBorders>
          </w:tcPr>
          <w:p w14:paraId="32271027"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提出時期</w:t>
            </w:r>
          </w:p>
        </w:tc>
      </w:tr>
      <w:tr w:rsidR="0027715B" w:rsidRPr="00F82A5D" w14:paraId="0E181678"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5B38C101"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①</w:t>
            </w:r>
          </w:p>
        </w:tc>
        <w:tc>
          <w:tcPr>
            <w:tcW w:w="3891" w:type="dxa"/>
            <w:tcBorders>
              <w:top w:val="single" w:sz="4" w:space="0" w:color="000000"/>
              <w:left w:val="single" w:sz="4" w:space="0" w:color="000000"/>
              <w:bottom w:val="single" w:sz="4" w:space="0" w:color="000000"/>
              <w:right w:val="single" w:sz="4" w:space="0" w:color="000000"/>
            </w:tcBorders>
          </w:tcPr>
          <w:p w14:paraId="2B5138C7"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設計計画書</w:t>
            </w:r>
          </w:p>
        </w:tc>
        <w:tc>
          <w:tcPr>
            <w:tcW w:w="4382" w:type="dxa"/>
            <w:tcBorders>
              <w:top w:val="single" w:sz="4" w:space="0" w:color="000000"/>
              <w:left w:val="single" w:sz="4" w:space="0" w:color="000000"/>
              <w:bottom w:val="single" w:sz="4" w:space="0" w:color="000000"/>
              <w:right w:val="single" w:sz="4" w:space="0" w:color="000000"/>
            </w:tcBorders>
          </w:tcPr>
          <w:p w14:paraId="65FBF5F8"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設計着手時</w:t>
            </w:r>
          </w:p>
        </w:tc>
      </w:tr>
      <w:tr w:rsidR="0027715B" w:rsidRPr="00F82A5D" w14:paraId="58515B2A"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4D22B83C"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②</w:t>
            </w:r>
          </w:p>
        </w:tc>
        <w:tc>
          <w:tcPr>
            <w:tcW w:w="3891" w:type="dxa"/>
            <w:tcBorders>
              <w:top w:val="single" w:sz="4" w:space="0" w:color="000000"/>
              <w:left w:val="single" w:sz="4" w:space="0" w:color="000000"/>
              <w:bottom w:val="single" w:sz="4" w:space="0" w:color="000000"/>
              <w:right w:val="single" w:sz="4" w:space="0" w:color="000000"/>
            </w:tcBorders>
          </w:tcPr>
          <w:p w14:paraId="4802A9F1"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設計図書</w:t>
            </w:r>
          </w:p>
        </w:tc>
        <w:tc>
          <w:tcPr>
            <w:tcW w:w="4382" w:type="dxa"/>
            <w:tcBorders>
              <w:top w:val="single" w:sz="4" w:space="0" w:color="000000"/>
              <w:left w:val="single" w:sz="4" w:space="0" w:color="000000"/>
              <w:bottom w:val="single" w:sz="4" w:space="0" w:color="000000"/>
              <w:right w:val="single" w:sz="4" w:space="0" w:color="000000"/>
            </w:tcBorders>
          </w:tcPr>
          <w:p w14:paraId="293E5BB8"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設計完了時</w:t>
            </w:r>
          </w:p>
        </w:tc>
      </w:tr>
      <w:tr w:rsidR="0027715B" w:rsidRPr="00F82A5D" w14:paraId="7C50936C"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44233260"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③</w:t>
            </w:r>
          </w:p>
        </w:tc>
        <w:tc>
          <w:tcPr>
            <w:tcW w:w="3891" w:type="dxa"/>
            <w:tcBorders>
              <w:top w:val="single" w:sz="4" w:space="0" w:color="000000"/>
              <w:left w:val="single" w:sz="4" w:space="0" w:color="000000"/>
              <w:bottom w:val="single" w:sz="4" w:space="0" w:color="000000"/>
              <w:right w:val="single" w:sz="4" w:space="0" w:color="000000"/>
            </w:tcBorders>
          </w:tcPr>
          <w:p w14:paraId="155057BB"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施工計画書</w:t>
            </w:r>
          </w:p>
        </w:tc>
        <w:tc>
          <w:tcPr>
            <w:tcW w:w="4382" w:type="dxa"/>
            <w:tcBorders>
              <w:top w:val="single" w:sz="4" w:space="0" w:color="000000"/>
              <w:left w:val="single" w:sz="4" w:space="0" w:color="000000"/>
              <w:bottom w:val="single" w:sz="4" w:space="0" w:color="000000"/>
              <w:right w:val="single" w:sz="4" w:space="0" w:color="000000"/>
            </w:tcBorders>
          </w:tcPr>
          <w:p w14:paraId="46426604"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工事着手前</w:t>
            </w:r>
          </w:p>
        </w:tc>
      </w:tr>
      <w:tr w:rsidR="0027715B" w:rsidRPr="00F82A5D" w14:paraId="1CFEA13A"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3A348C9F"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④</w:t>
            </w:r>
          </w:p>
        </w:tc>
        <w:tc>
          <w:tcPr>
            <w:tcW w:w="3891" w:type="dxa"/>
            <w:tcBorders>
              <w:top w:val="single" w:sz="4" w:space="0" w:color="000000"/>
              <w:left w:val="single" w:sz="4" w:space="0" w:color="000000"/>
              <w:bottom w:val="single" w:sz="4" w:space="0" w:color="000000"/>
              <w:right w:val="single" w:sz="4" w:space="0" w:color="000000"/>
            </w:tcBorders>
          </w:tcPr>
          <w:p w14:paraId="0D03894E"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工事監理計画書</w:t>
            </w:r>
          </w:p>
        </w:tc>
        <w:tc>
          <w:tcPr>
            <w:tcW w:w="4382" w:type="dxa"/>
            <w:tcBorders>
              <w:top w:val="single" w:sz="4" w:space="0" w:color="000000"/>
              <w:left w:val="single" w:sz="4" w:space="0" w:color="000000"/>
              <w:bottom w:val="single" w:sz="4" w:space="0" w:color="000000"/>
              <w:right w:val="single" w:sz="4" w:space="0" w:color="000000"/>
            </w:tcBorders>
          </w:tcPr>
          <w:p w14:paraId="5BB72B22"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工事着手前</w:t>
            </w:r>
          </w:p>
        </w:tc>
      </w:tr>
      <w:tr w:rsidR="0027715B" w:rsidRPr="00F82A5D" w14:paraId="19AA778B"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6F7BFACB"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⑤</w:t>
            </w:r>
          </w:p>
        </w:tc>
        <w:tc>
          <w:tcPr>
            <w:tcW w:w="3891" w:type="dxa"/>
            <w:tcBorders>
              <w:top w:val="single" w:sz="4" w:space="0" w:color="000000"/>
              <w:left w:val="single" w:sz="4" w:space="0" w:color="000000"/>
              <w:bottom w:val="single" w:sz="4" w:space="0" w:color="000000"/>
              <w:right w:val="single" w:sz="4" w:space="0" w:color="000000"/>
            </w:tcBorders>
          </w:tcPr>
          <w:p w14:paraId="02513DF4"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工事監理報告書</w:t>
            </w:r>
          </w:p>
        </w:tc>
        <w:tc>
          <w:tcPr>
            <w:tcW w:w="4382" w:type="dxa"/>
            <w:tcBorders>
              <w:top w:val="single" w:sz="4" w:space="0" w:color="000000"/>
              <w:left w:val="single" w:sz="4" w:space="0" w:color="000000"/>
              <w:bottom w:val="single" w:sz="4" w:space="0" w:color="000000"/>
              <w:right w:val="single" w:sz="4" w:space="0" w:color="000000"/>
            </w:tcBorders>
          </w:tcPr>
          <w:p w14:paraId="01C26507"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工事中（月報）</w:t>
            </w:r>
          </w:p>
        </w:tc>
      </w:tr>
      <w:tr w:rsidR="0027715B" w:rsidRPr="00F82A5D" w14:paraId="16EFDFC6"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3BB8CA3C"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⑥</w:t>
            </w:r>
          </w:p>
        </w:tc>
        <w:tc>
          <w:tcPr>
            <w:tcW w:w="3891" w:type="dxa"/>
            <w:tcBorders>
              <w:top w:val="single" w:sz="4" w:space="0" w:color="000000"/>
              <w:left w:val="single" w:sz="4" w:space="0" w:color="000000"/>
              <w:bottom w:val="single" w:sz="4" w:space="0" w:color="000000"/>
              <w:right w:val="single" w:sz="4" w:space="0" w:color="000000"/>
            </w:tcBorders>
          </w:tcPr>
          <w:p w14:paraId="3B334199"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出来高報告書</w:t>
            </w:r>
          </w:p>
        </w:tc>
        <w:tc>
          <w:tcPr>
            <w:tcW w:w="4382" w:type="dxa"/>
            <w:tcBorders>
              <w:top w:val="single" w:sz="4" w:space="0" w:color="000000"/>
              <w:left w:val="single" w:sz="4" w:space="0" w:color="000000"/>
              <w:bottom w:val="single" w:sz="4" w:space="0" w:color="000000"/>
              <w:right w:val="single" w:sz="4" w:space="0" w:color="000000"/>
            </w:tcBorders>
          </w:tcPr>
          <w:p w14:paraId="38685E21"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各事業年度終了時</w:t>
            </w:r>
          </w:p>
        </w:tc>
      </w:tr>
      <w:tr w:rsidR="0027715B" w:rsidRPr="00F82A5D" w14:paraId="2B9A48D9"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0B6862DC"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⑦</w:t>
            </w:r>
          </w:p>
        </w:tc>
        <w:tc>
          <w:tcPr>
            <w:tcW w:w="3891" w:type="dxa"/>
            <w:tcBorders>
              <w:top w:val="single" w:sz="4" w:space="0" w:color="000000"/>
              <w:left w:val="single" w:sz="4" w:space="0" w:color="000000"/>
              <w:bottom w:val="single" w:sz="4" w:space="0" w:color="000000"/>
              <w:right w:val="single" w:sz="4" w:space="0" w:color="000000"/>
            </w:tcBorders>
          </w:tcPr>
          <w:p w14:paraId="3EA540AD"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試運転計画書及び性能試験計画書</w:t>
            </w:r>
          </w:p>
        </w:tc>
        <w:tc>
          <w:tcPr>
            <w:tcW w:w="4382" w:type="dxa"/>
            <w:tcBorders>
              <w:top w:val="single" w:sz="4" w:space="0" w:color="000000"/>
              <w:left w:val="single" w:sz="4" w:space="0" w:color="000000"/>
              <w:bottom w:val="single" w:sz="4" w:space="0" w:color="000000"/>
              <w:right w:val="single" w:sz="4" w:space="0" w:color="000000"/>
            </w:tcBorders>
          </w:tcPr>
          <w:p w14:paraId="64AF13DF"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各試験着手前</w:t>
            </w:r>
          </w:p>
        </w:tc>
      </w:tr>
      <w:tr w:rsidR="0027715B" w:rsidRPr="00F82A5D" w14:paraId="1E3C657A"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58E989D1"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⑧</w:t>
            </w:r>
          </w:p>
        </w:tc>
        <w:tc>
          <w:tcPr>
            <w:tcW w:w="3891" w:type="dxa"/>
            <w:tcBorders>
              <w:top w:val="single" w:sz="4" w:space="0" w:color="000000"/>
              <w:left w:val="single" w:sz="4" w:space="0" w:color="000000"/>
              <w:bottom w:val="single" w:sz="4" w:space="0" w:color="000000"/>
              <w:right w:val="single" w:sz="4" w:space="0" w:color="000000"/>
            </w:tcBorders>
          </w:tcPr>
          <w:p w14:paraId="125900BA"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試運転報告書及び性能試験報告書</w:t>
            </w:r>
          </w:p>
        </w:tc>
        <w:tc>
          <w:tcPr>
            <w:tcW w:w="4382" w:type="dxa"/>
            <w:tcBorders>
              <w:top w:val="single" w:sz="4" w:space="0" w:color="000000"/>
              <w:left w:val="single" w:sz="4" w:space="0" w:color="000000"/>
              <w:bottom w:val="single" w:sz="4" w:space="0" w:color="000000"/>
              <w:right w:val="single" w:sz="4" w:space="0" w:color="000000"/>
            </w:tcBorders>
          </w:tcPr>
          <w:p w14:paraId="7B7DA553"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各試験完了時</w:t>
            </w:r>
          </w:p>
        </w:tc>
      </w:tr>
      <w:tr w:rsidR="0027715B" w:rsidRPr="00F82A5D" w14:paraId="6ED24CB0"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0E0DCAC5"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sz w:val="20"/>
                <w:szCs w:val="20"/>
              </w:rPr>
              <w:t>⑨</w:t>
            </w:r>
          </w:p>
        </w:tc>
        <w:tc>
          <w:tcPr>
            <w:tcW w:w="3891" w:type="dxa"/>
            <w:tcBorders>
              <w:top w:val="single" w:sz="4" w:space="0" w:color="000000"/>
              <w:left w:val="single" w:sz="4" w:space="0" w:color="000000"/>
              <w:bottom w:val="single" w:sz="4" w:space="0" w:color="000000"/>
              <w:right w:val="single" w:sz="4" w:space="0" w:color="000000"/>
            </w:tcBorders>
          </w:tcPr>
          <w:p w14:paraId="4228AC0D"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完成図書</w:t>
            </w:r>
          </w:p>
        </w:tc>
        <w:tc>
          <w:tcPr>
            <w:tcW w:w="4382" w:type="dxa"/>
            <w:tcBorders>
              <w:top w:val="single" w:sz="4" w:space="0" w:color="000000"/>
              <w:left w:val="single" w:sz="4" w:space="0" w:color="000000"/>
              <w:bottom w:val="single" w:sz="4" w:space="0" w:color="000000"/>
              <w:right w:val="single" w:sz="4" w:space="0" w:color="000000"/>
            </w:tcBorders>
          </w:tcPr>
          <w:p w14:paraId="2D5D4950"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工事完了時</w:t>
            </w:r>
          </w:p>
        </w:tc>
      </w:tr>
      <w:tr w:rsidR="0027715B" w:rsidRPr="00F82A5D" w14:paraId="0226E947"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14D4F8D9"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⑩</w:t>
            </w:r>
          </w:p>
        </w:tc>
        <w:tc>
          <w:tcPr>
            <w:tcW w:w="3891" w:type="dxa"/>
            <w:tcBorders>
              <w:top w:val="single" w:sz="4" w:space="0" w:color="000000"/>
              <w:left w:val="single" w:sz="4" w:space="0" w:color="000000"/>
              <w:bottom w:val="single" w:sz="4" w:space="0" w:color="000000"/>
              <w:right w:val="single" w:sz="4" w:space="0" w:color="000000"/>
            </w:tcBorders>
          </w:tcPr>
          <w:p w14:paraId="495B4884"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hint="eastAsia"/>
                <w:sz w:val="20"/>
                <w:szCs w:val="20"/>
              </w:rPr>
              <w:t>本施設の取扱説明書</w:t>
            </w:r>
          </w:p>
        </w:tc>
        <w:tc>
          <w:tcPr>
            <w:tcW w:w="4382" w:type="dxa"/>
            <w:tcBorders>
              <w:top w:val="single" w:sz="4" w:space="0" w:color="000000"/>
              <w:left w:val="single" w:sz="4" w:space="0" w:color="000000"/>
              <w:bottom w:val="single" w:sz="4" w:space="0" w:color="000000"/>
              <w:right w:val="single" w:sz="4" w:space="0" w:color="000000"/>
            </w:tcBorders>
          </w:tcPr>
          <w:p w14:paraId="4DF9C5D2"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工事完了時</w:t>
            </w:r>
          </w:p>
        </w:tc>
      </w:tr>
      <w:tr w:rsidR="0027715B" w:rsidRPr="00F82A5D" w14:paraId="370D7832"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29CFF00F"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⑪</w:t>
            </w:r>
          </w:p>
        </w:tc>
        <w:tc>
          <w:tcPr>
            <w:tcW w:w="3891" w:type="dxa"/>
            <w:tcBorders>
              <w:top w:val="single" w:sz="4" w:space="0" w:color="000000"/>
              <w:left w:val="single" w:sz="4" w:space="0" w:color="000000"/>
              <w:bottom w:val="single" w:sz="4" w:space="0" w:color="000000"/>
              <w:right w:val="single" w:sz="4" w:space="0" w:color="000000"/>
            </w:tcBorders>
          </w:tcPr>
          <w:p w14:paraId="293929D3"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hint="eastAsia"/>
                <w:sz w:val="20"/>
                <w:szCs w:val="20"/>
              </w:rPr>
              <w:t>技術提案履行状況報告書</w:t>
            </w:r>
          </w:p>
        </w:tc>
        <w:tc>
          <w:tcPr>
            <w:tcW w:w="4382" w:type="dxa"/>
            <w:tcBorders>
              <w:top w:val="single" w:sz="4" w:space="0" w:color="000000"/>
              <w:left w:val="single" w:sz="4" w:space="0" w:color="000000"/>
              <w:bottom w:val="single" w:sz="4" w:space="0" w:color="000000"/>
              <w:right w:val="single" w:sz="4" w:space="0" w:color="000000"/>
            </w:tcBorders>
          </w:tcPr>
          <w:p w14:paraId="11063AE1"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hint="eastAsia"/>
                <w:sz w:val="20"/>
                <w:szCs w:val="20"/>
              </w:rPr>
              <w:t>工事完了時及び維持管理業務期間中、年１回</w:t>
            </w:r>
          </w:p>
        </w:tc>
      </w:tr>
      <w:tr w:rsidR="0027715B" w:rsidRPr="00F82A5D" w14:paraId="2E004BE1" w14:textId="77777777" w:rsidTr="00DC5A5E">
        <w:trPr>
          <w:trHeight w:val="340"/>
        </w:trPr>
        <w:tc>
          <w:tcPr>
            <w:tcW w:w="476" w:type="dxa"/>
            <w:tcBorders>
              <w:top w:val="single" w:sz="4" w:space="0" w:color="000000"/>
              <w:left w:val="single" w:sz="4" w:space="0" w:color="000000"/>
              <w:bottom w:val="single" w:sz="4" w:space="0" w:color="000000"/>
              <w:right w:val="single" w:sz="4" w:space="0" w:color="000000"/>
            </w:tcBorders>
          </w:tcPr>
          <w:p w14:paraId="1AC8E152" w14:textId="77777777" w:rsidR="0027715B" w:rsidRPr="00F82A5D" w:rsidRDefault="0027715B" w:rsidP="00DC5A5E">
            <w:pPr>
              <w:spacing w:line="300" w:lineRule="exact"/>
              <w:jc w:val="center"/>
              <w:rPr>
                <w:rFonts w:asciiTheme="minorEastAsia" w:eastAsia="ＭＳ 明朝" w:hAnsiTheme="minorEastAsia"/>
                <w:sz w:val="20"/>
                <w:szCs w:val="20"/>
              </w:rPr>
            </w:pPr>
            <w:r w:rsidRPr="00F82A5D">
              <w:rPr>
                <w:rFonts w:asciiTheme="minorEastAsia" w:eastAsia="ＭＳ 明朝" w:hAnsiTheme="minorEastAsia" w:hint="eastAsia"/>
                <w:sz w:val="20"/>
                <w:szCs w:val="20"/>
              </w:rPr>
              <w:t>⑫</w:t>
            </w:r>
          </w:p>
        </w:tc>
        <w:tc>
          <w:tcPr>
            <w:tcW w:w="3891" w:type="dxa"/>
            <w:tcBorders>
              <w:top w:val="single" w:sz="4" w:space="0" w:color="000000"/>
              <w:left w:val="single" w:sz="4" w:space="0" w:color="000000"/>
              <w:bottom w:val="single" w:sz="4" w:space="0" w:color="000000"/>
              <w:right w:val="single" w:sz="4" w:space="0" w:color="000000"/>
            </w:tcBorders>
          </w:tcPr>
          <w:p w14:paraId="2778C163"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その他発注者が必要とする書類</w:t>
            </w:r>
          </w:p>
        </w:tc>
        <w:tc>
          <w:tcPr>
            <w:tcW w:w="4382" w:type="dxa"/>
            <w:tcBorders>
              <w:top w:val="single" w:sz="4" w:space="0" w:color="000000"/>
              <w:left w:val="single" w:sz="4" w:space="0" w:color="000000"/>
              <w:bottom w:val="single" w:sz="4" w:space="0" w:color="000000"/>
              <w:right w:val="single" w:sz="4" w:space="0" w:color="000000"/>
            </w:tcBorders>
          </w:tcPr>
          <w:p w14:paraId="5E9FA816" w14:textId="77777777" w:rsidR="0027715B" w:rsidRPr="00F82A5D" w:rsidRDefault="0027715B" w:rsidP="00DC5A5E">
            <w:pPr>
              <w:spacing w:line="300" w:lineRule="exact"/>
              <w:rPr>
                <w:rFonts w:asciiTheme="minorEastAsia" w:eastAsia="ＭＳ 明朝" w:hAnsiTheme="minorEastAsia"/>
                <w:sz w:val="20"/>
                <w:szCs w:val="20"/>
              </w:rPr>
            </w:pPr>
            <w:r w:rsidRPr="00F82A5D">
              <w:rPr>
                <w:rFonts w:asciiTheme="minorEastAsia" w:eastAsia="ＭＳ 明朝" w:hAnsiTheme="minorEastAsia"/>
                <w:sz w:val="20"/>
                <w:szCs w:val="20"/>
              </w:rPr>
              <w:t>随時</w:t>
            </w:r>
          </w:p>
        </w:tc>
      </w:tr>
    </w:tbl>
    <w:p w14:paraId="5C6BC231"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発注者は受注者に対して、業務実施状況についての説明又は書類の提出をいつでも求め、確認することができることとする。</w:t>
      </w:r>
    </w:p>
    <w:p w14:paraId="2D05A845" w14:textId="77777777" w:rsidR="0027715B" w:rsidRPr="00F82A5D" w:rsidRDefault="0027715B" w:rsidP="0027715B">
      <w:pPr>
        <w:ind w:firstLineChars="100" w:firstLine="210"/>
        <w:rPr>
          <w:rFonts w:asciiTheme="minorEastAsia" w:hAnsiTheme="minorEastAsia"/>
          <w:color w:val="000000" w:themeColor="text1"/>
        </w:rPr>
      </w:pPr>
    </w:p>
    <w:p w14:paraId="4D152A12" w14:textId="77777777" w:rsidR="0027715B" w:rsidRPr="00F82A5D" w:rsidRDefault="0027715B">
      <w:pPr>
        <w:pStyle w:val="5"/>
      </w:pPr>
      <w:r w:rsidRPr="00F82A5D">
        <w:rPr>
          <w:rFonts w:hint="eastAsia"/>
        </w:rPr>
        <w:t>現地における確認</w:t>
      </w:r>
    </w:p>
    <w:p w14:paraId="3FFBC78F"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発注者は、完成検査時点において要求性能に適合していることの確認が極めて困難である場合等、施工の各段階で発注者が必要と認めた時には、受注者の業務内容が、要求性能及び設計図書等に基づいているかの確認を行う。発注者が現地における確認を行う場合には、受注者は立ち会うものとする。</w:t>
      </w:r>
    </w:p>
    <w:p w14:paraId="39239CAE"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なお、その際、発注者は、必要に応じて、施工部分を最小限度破壊し、品質及び性能の確認を行うことができる。その確認又は復旧に係る費用は、受注者の負担とする。</w:t>
      </w:r>
    </w:p>
    <w:p w14:paraId="263E8FFC" w14:textId="77777777" w:rsidR="0027715B" w:rsidRPr="00F82A5D" w:rsidRDefault="0027715B" w:rsidP="00BF7F75">
      <w:pPr>
        <w:ind w:leftChars="100" w:left="210" w:firstLineChars="100" w:firstLine="210"/>
        <w:rPr>
          <w:rFonts w:asciiTheme="minorEastAsia" w:hAnsiTheme="minorEastAsia"/>
          <w:color w:val="000000" w:themeColor="text1"/>
        </w:rPr>
      </w:pPr>
    </w:p>
    <w:p w14:paraId="4926890B" w14:textId="77777777" w:rsidR="0027715B" w:rsidRPr="00F82A5D" w:rsidRDefault="0027715B">
      <w:pPr>
        <w:pStyle w:val="5"/>
      </w:pPr>
      <w:r w:rsidRPr="00F82A5D">
        <w:rPr>
          <w:rFonts w:hint="eastAsia"/>
        </w:rPr>
        <w:t>施設引渡し後の確認</w:t>
      </w:r>
    </w:p>
    <w:p w14:paraId="6664444F" w14:textId="4C79AD84"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w:t>
      </w:r>
      <w:r w:rsidR="0087076F" w:rsidRPr="00F82A5D">
        <w:rPr>
          <w:rFonts w:asciiTheme="minorEastAsia" w:hAnsiTheme="minorEastAsia" w:hint="eastAsia"/>
          <w:color w:val="000000" w:themeColor="text1"/>
        </w:rPr>
        <w:t>維持管理</w:t>
      </w:r>
      <w:r w:rsidRPr="00F82A5D">
        <w:rPr>
          <w:rFonts w:asciiTheme="minorEastAsia" w:hAnsiTheme="minorEastAsia" w:hint="eastAsia"/>
          <w:color w:val="000000" w:themeColor="text1"/>
        </w:rPr>
        <w:t>業務期間中、発注者の指定する日に、技術提案内容の適合に関して確認を実施し、年度毎に技術提案履行状況報告書にて発注者の確認を受けること。</w:t>
      </w:r>
    </w:p>
    <w:p w14:paraId="2F9D7852" w14:textId="77777777" w:rsidR="0027715B" w:rsidRPr="00F82A5D" w:rsidRDefault="0027715B" w:rsidP="0027715B">
      <w:pPr>
        <w:ind w:firstLineChars="100" w:firstLine="210"/>
        <w:rPr>
          <w:rFonts w:asciiTheme="minorEastAsia" w:hAnsiTheme="minorEastAsia"/>
          <w:color w:val="000000" w:themeColor="text1"/>
        </w:rPr>
      </w:pPr>
    </w:p>
    <w:p w14:paraId="471DB1AA" w14:textId="77777777" w:rsidR="0027715B" w:rsidRPr="00F82A5D" w:rsidRDefault="0027715B" w:rsidP="0027715B">
      <w:pPr>
        <w:pStyle w:val="4"/>
      </w:pPr>
      <w:r w:rsidRPr="00F82A5D">
        <w:rPr>
          <w:rFonts w:hint="eastAsia"/>
        </w:rPr>
        <w:t>具体的なモニタリング手順</w:t>
      </w:r>
    </w:p>
    <w:p w14:paraId="5935925C" w14:textId="77777777" w:rsidR="0027715B" w:rsidRPr="00F82A5D" w:rsidRDefault="0027715B" w:rsidP="00BF7F7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設計及び建設業務のモニタリングの手順及び受注者と発注者の作業内容は以下のとおりである。</w:t>
      </w:r>
    </w:p>
    <w:p w14:paraId="773CB7D3" w14:textId="77777777" w:rsidR="0027715B" w:rsidRPr="00F82A5D" w:rsidRDefault="0027715B">
      <w:pPr>
        <w:pStyle w:val="5"/>
      </w:pPr>
      <w:r w:rsidRPr="00F82A5D">
        <w:rPr>
          <w:rFonts w:hint="eastAsia"/>
        </w:rPr>
        <w:t>設計業務</w:t>
      </w:r>
    </w:p>
    <w:tbl>
      <w:tblPr>
        <w:tblW w:w="8733" w:type="dxa"/>
        <w:tblInd w:w="51" w:type="dxa"/>
        <w:tblCellMar>
          <w:left w:w="105" w:type="dxa"/>
        </w:tblCellMar>
        <w:tblLook w:val="04A0" w:firstRow="1" w:lastRow="0" w:firstColumn="1" w:lastColumn="0" w:noHBand="0" w:noVBand="1"/>
      </w:tblPr>
      <w:tblGrid>
        <w:gridCol w:w="448"/>
        <w:gridCol w:w="4142"/>
        <w:gridCol w:w="4143"/>
      </w:tblGrid>
      <w:tr w:rsidR="0027715B" w:rsidRPr="00F82A5D" w14:paraId="0953A031" w14:textId="77777777" w:rsidTr="00EA3FE2">
        <w:trPr>
          <w:trHeight w:val="20"/>
        </w:trPr>
        <w:tc>
          <w:tcPr>
            <w:tcW w:w="448" w:type="dxa"/>
            <w:tcBorders>
              <w:top w:val="single" w:sz="4" w:space="0" w:color="000000"/>
              <w:left w:val="single" w:sz="4" w:space="0" w:color="000000"/>
              <w:bottom w:val="single" w:sz="4" w:space="0" w:color="000000"/>
              <w:right w:val="single" w:sz="4" w:space="0" w:color="000000"/>
            </w:tcBorders>
          </w:tcPr>
          <w:p w14:paraId="6F6502C6" w14:textId="77777777" w:rsidR="0027715B" w:rsidRPr="00F82A5D" w:rsidRDefault="0027715B" w:rsidP="00EA3FE2">
            <w:pPr>
              <w:spacing w:line="300" w:lineRule="exact"/>
              <w:jc w:val="center"/>
              <w:rPr>
                <w:rFonts w:asciiTheme="minorEastAsia" w:hAnsiTheme="minorEastAsia"/>
                <w:szCs w:val="20"/>
              </w:rPr>
            </w:pPr>
          </w:p>
        </w:tc>
        <w:tc>
          <w:tcPr>
            <w:tcW w:w="4142" w:type="dxa"/>
            <w:tcBorders>
              <w:top w:val="single" w:sz="4" w:space="0" w:color="000000"/>
              <w:left w:val="single" w:sz="4" w:space="0" w:color="000000"/>
              <w:bottom w:val="single" w:sz="4" w:space="0" w:color="000000"/>
              <w:right w:val="single" w:sz="4" w:space="0" w:color="000000"/>
            </w:tcBorders>
          </w:tcPr>
          <w:p w14:paraId="11286024"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hint="eastAsia"/>
                <w:szCs w:val="20"/>
              </w:rPr>
              <w:t>受注者</w:t>
            </w:r>
          </w:p>
        </w:tc>
        <w:tc>
          <w:tcPr>
            <w:tcW w:w="4143" w:type="dxa"/>
            <w:tcBorders>
              <w:top w:val="single" w:sz="4" w:space="0" w:color="000000"/>
              <w:left w:val="single" w:sz="4" w:space="0" w:color="000000"/>
              <w:bottom w:val="single" w:sz="4" w:space="0" w:color="000000"/>
              <w:right w:val="single" w:sz="4" w:space="0" w:color="000000"/>
            </w:tcBorders>
          </w:tcPr>
          <w:p w14:paraId="54FD0272"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hint="eastAsia"/>
                <w:szCs w:val="20"/>
              </w:rPr>
              <w:t>発注者</w:t>
            </w:r>
          </w:p>
        </w:tc>
      </w:tr>
      <w:tr w:rsidR="0027715B" w:rsidRPr="00F82A5D" w14:paraId="2554D81E" w14:textId="77777777" w:rsidTr="00EA3FE2">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683523EE"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①</w:t>
            </w:r>
          </w:p>
        </w:tc>
        <w:tc>
          <w:tcPr>
            <w:tcW w:w="4142" w:type="dxa"/>
            <w:tcBorders>
              <w:top w:val="single" w:sz="4" w:space="0" w:color="000000"/>
              <w:left w:val="single" w:sz="4" w:space="0" w:color="000000"/>
              <w:bottom w:val="single" w:sz="4" w:space="0" w:color="000000"/>
              <w:right w:val="single" w:sz="4" w:space="0" w:color="000000"/>
            </w:tcBorders>
          </w:tcPr>
          <w:p w14:paraId="59B06123"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・設計の着手にあたり、</w:t>
            </w:r>
            <w:r w:rsidRPr="00F82A5D">
              <w:rPr>
                <w:rFonts w:asciiTheme="minorEastAsia" w:hAnsiTheme="minorEastAsia" w:hint="eastAsia"/>
                <w:szCs w:val="20"/>
              </w:rPr>
              <w:t>要求性能確認</w:t>
            </w:r>
            <w:r w:rsidRPr="00F82A5D">
              <w:rPr>
                <w:rFonts w:asciiTheme="minorEastAsia" w:hAnsiTheme="minorEastAsia"/>
                <w:szCs w:val="20"/>
              </w:rPr>
              <w:t>計画書、設計計画書</w:t>
            </w:r>
            <w:r w:rsidRPr="00F82A5D">
              <w:rPr>
                <w:rFonts w:asciiTheme="minorEastAsia" w:hAnsiTheme="minorEastAsia" w:hint="eastAsia"/>
                <w:szCs w:val="20"/>
              </w:rPr>
              <w:t>及び</w:t>
            </w:r>
            <w:r w:rsidRPr="00F82A5D">
              <w:rPr>
                <w:rFonts w:asciiTheme="minorEastAsia" w:hAnsiTheme="minorEastAsia"/>
                <w:szCs w:val="20"/>
              </w:rPr>
              <w:t>報告書様式を作成し、発注者へ提出する。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5E8B6955"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・内容を受注者と協議し、確定する。</w:t>
            </w:r>
          </w:p>
        </w:tc>
      </w:tr>
      <w:tr w:rsidR="0027715B" w:rsidRPr="00F82A5D" w14:paraId="152770C5" w14:textId="77777777" w:rsidTr="00EA3FE2">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2F3C280"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②</w:t>
            </w:r>
          </w:p>
        </w:tc>
        <w:tc>
          <w:tcPr>
            <w:tcW w:w="4142" w:type="dxa"/>
            <w:tcBorders>
              <w:top w:val="single" w:sz="4" w:space="0" w:color="000000"/>
              <w:left w:val="single" w:sz="4" w:space="0" w:color="000000"/>
              <w:bottom w:val="single" w:sz="4" w:space="0" w:color="000000"/>
              <w:right w:val="single" w:sz="4" w:space="0" w:color="000000"/>
            </w:tcBorders>
          </w:tcPr>
          <w:p w14:paraId="1C798CE8"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・設計図書の作成を行い、発注者へ提出する。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7E1F630A"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・内容が事業契約書、</w:t>
            </w:r>
            <w:r w:rsidRPr="00F82A5D">
              <w:rPr>
                <w:rFonts w:asciiTheme="minorEastAsia" w:hAnsiTheme="minorEastAsia" w:hint="eastAsia"/>
                <w:szCs w:val="20"/>
              </w:rPr>
              <w:t>技術</w:t>
            </w:r>
            <w:r w:rsidRPr="00F82A5D">
              <w:rPr>
                <w:rFonts w:asciiTheme="minorEastAsia" w:hAnsiTheme="minorEastAsia"/>
                <w:szCs w:val="20"/>
              </w:rPr>
              <w:t>提案内容等に基づき設計していることについて、確認を行う。</w:t>
            </w:r>
          </w:p>
        </w:tc>
      </w:tr>
      <w:tr w:rsidR="0027715B" w:rsidRPr="00F82A5D" w14:paraId="09D0E8EE" w14:textId="77777777" w:rsidTr="00EA3FE2">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251DEC0B"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③</w:t>
            </w:r>
          </w:p>
        </w:tc>
        <w:tc>
          <w:tcPr>
            <w:tcW w:w="4142" w:type="dxa"/>
            <w:tcBorders>
              <w:top w:val="single" w:sz="4" w:space="0" w:color="000000"/>
              <w:left w:val="single" w:sz="4" w:space="0" w:color="000000"/>
              <w:bottom w:val="single" w:sz="4" w:space="0" w:color="000000"/>
              <w:right w:val="single" w:sz="4" w:space="0" w:color="000000"/>
            </w:tcBorders>
          </w:tcPr>
          <w:p w14:paraId="07F51780"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・設計業務</w:t>
            </w:r>
            <w:r w:rsidRPr="00F82A5D">
              <w:rPr>
                <w:rFonts w:asciiTheme="minorEastAsia" w:hAnsiTheme="minorEastAsia" w:hint="eastAsia"/>
                <w:szCs w:val="20"/>
              </w:rPr>
              <w:t>の要求性能確認</w:t>
            </w:r>
            <w:r w:rsidRPr="00F82A5D">
              <w:rPr>
                <w:rFonts w:asciiTheme="minorEastAsia" w:hAnsiTheme="minorEastAsia"/>
                <w:szCs w:val="20"/>
              </w:rPr>
              <w:t>報告書を作成し、発注者へ提出</w:t>
            </w:r>
            <w:r w:rsidRPr="00F82A5D">
              <w:rPr>
                <w:rFonts w:asciiTheme="minorEastAsia" w:hAnsiTheme="minorEastAsia" w:hint="eastAsia"/>
                <w:szCs w:val="20"/>
              </w:rPr>
              <w:t>す</w:t>
            </w:r>
            <w:r w:rsidRPr="00F82A5D">
              <w:rPr>
                <w:rFonts w:asciiTheme="minorEastAsia" w:hAnsiTheme="minorEastAsia"/>
                <w:szCs w:val="20"/>
              </w:rPr>
              <w:t>る。</w:t>
            </w:r>
          </w:p>
        </w:tc>
        <w:tc>
          <w:tcPr>
            <w:tcW w:w="4143" w:type="dxa"/>
            <w:tcBorders>
              <w:top w:val="single" w:sz="4" w:space="0" w:color="000000"/>
              <w:left w:val="single" w:sz="4" w:space="0" w:color="000000"/>
              <w:bottom w:val="single" w:sz="4" w:space="0" w:color="000000"/>
              <w:right w:val="single" w:sz="4" w:space="0" w:color="000000"/>
            </w:tcBorders>
          </w:tcPr>
          <w:p w14:paraId="60933123"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・内容を確認</w:t>
            </w:r>
            <w:r w:rsidRPr="00F82A5D">
              <w:rPr>
                <w:rFonts w:asciiTheme="minorEastAsia" w:hAnsiTheme="minorEastAsia" w:hint="eastAsia"/>
                <w:szCs w:val="20"/>
              </w:rPr>
              <w:t>する</w:t>
            </w:r>
            <w:r w:rsidRPr="00F82A5D">
              <w:rPr>
                <w:rFonts w:asciiTheme="minorEastAsia" w:hAnsiTheme="minorEastAsia"/>
                <w:szCs w:val="20"/>
              </w:rPr>
              <w:t>。</w:t>
            </w:r>
          </w:p>
        </w:tc>
      </w:tr>
      <w:tr w:rsidR="0027715B" w:rsidRPr="00F82A5D" w14:paraId="2341B53C" w14:textId="77777777" w:rsidTr="00EA3FE2">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2E84A471"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④</w:t>
            </w:r>
          </w:p>
        </w:tc>
        <w:tc>
          <w:tcPr>
            <w:tcW w:w="4142" w:type="dxa"/>
            <w:tcBorders>
              <w:top w:val="single" w:sz="4" w:space="0" w:color="000000"/>
              <w:left w:val="single" w:sz="4" w:space="0" w:color="000000"/>
              <w:bottom w:val="single" w:sz="4" w:space="0" w:color="000000"/>
              <w:right w:val="single" w:sz="4" w:space="0" w:color="000000"/>
            </w:tcBorders>
          </w:tcPr>
          <w:p w14:paraId="31A53C72"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・出来高報告書等を作成し、発注者へ提出する。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2B0CC080"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・出来高検査</w:t>
            </w:r>
            <w:r w:rsidRPr="00F82A5D">
              <w:rPr>
                <w:rFonts w:asciiTheme="minorEastAsia" w:hAnsiTheme="minorEastAsia" w:hint="eastAsia"/>
                <w:szCs w:val="20"/>
              </w:rPr>
              <w:t>等</w:t>
            </w:r>
            <w:r w:rsidRPr="00F82A5D">
              <w:rPr>
                <w:rFonts w:asciiTheme="minorEastAsia" w:hAnsiTheme="minorEastAsia"/>
                <w:szCs w:val="20"/>
              </w:rPr>
              <w:t>を行う。</w:t>
            </w:r>
          </w:p>
        </w:tc>
      </w:tr>
      <w:tr w:rsidR="0087076F" w:rsidRPr="00F82A5D" w14:paraId="556ECC00" w14:textId="77777777" w:rsidTr="00EA3FE2">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4BAD296" w14:textId="13D38D8C" w:rsidR="0087076F" w:rsidRPr="00F82A5D" w:rsidRDefault="0087076F" w:rsidP="00EA3FE2">
            <w:pPr>
              <w:spacing w:line="300" w:lineRule="exact"/>
              <w:rPr>
                <w:rFonts w:asciiTheme="minorEastAsia" w:hAnsiTheme="minorEastAsia"/>
                <w:szCs w:val="20"/>
              </w:rPr>
            </w:pPr>
            <w:r w:rsidRPr="00F82A5D">
              <w:rPr>
                <w:rFonts w:asciiTheme="minorEastAsia" w:hAnsiTheme="minorEastAsia" w:hint="eastAsia"/>
                <w:szCs w:val="20"/>
              </w:rPr>
              <w:t>⑤</w:t>
            </w:r>
          </w:p>
        </w:tc>
        <w:tc>
          <w:tcPr>
            <w:tcW w:w="4142" w:type="dxa"/>
            <w:tcBorders>
              <w:top w:val="single" w:sz="4" w:space="0" w:color="000000"/>
              <w:left w:val="single" w:sz="4" w:space="0" w:color="000000"/>
              <w:bottom w:val="single" w:sz="4" w:space="0" w:color="000000"/>
              <w:right w:val="single" w:sz="4" w:space="0" w:color="000000"/>
            </w:tcBorders>
          </w:tcPr>
          <w:p w14:paraId="4E2D9C02" w14:textId="3A771F62" w:rsidR="0087076F" w:rsidRPr="00F82A5D" w:rsidRDefault="0087076F" w:rsidP="00EA3FE2">
            <w:pPr>
              <w:spacing w:line="300" w:lineRule="exact"/>
              <w:ind w:left="210" w:hangingChars="100" w:hanging="210"/>
              <w:rPr>
                <w:rFonts w:asciiTheme="minorEastAsia" w:hAnsiTheme="minorEastAsia"/>
                <w:szCs w:val="20"/>
              </w:rPr>
            </w:pPr>
            <w:r w:rsidRPr="00F82A5D">
              <w:rPr>
                <w:rFonts w:asciiTheme="minorEastAsia" w:hAnsiTheme="minorEastAsia" w:hint="eastAsia"/>
                <w:szCs w:val="20"/>
              </w:rPr>
              <w:t>・設計業務完了時には成果品を発注者へ提出する。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46C6D88F" w14:textId="3A43D197" w:rsidR="0087076F" w:rsidRPr="00F82A5D" w:rsidRDefault="0087076F" w:rsidP="00EA3FE2">
            <w:pPr>
              <w:spacing w:line="300" w:lineRule="exact"/>
              <w:rPr>
                <w:rFonts w:asciiTheme="minorEastAsia" w:hAnsiTheme="minorEastAsia"/>
                <w:szCs w:val="20"/>
              </w:rPr>
            </w:pPr>
            <w:r w:rsidRPr="00F82A5D">
              <w:rPr>
                <w:rFonts w:asciiTheme="minorEastAsia" w:hAnsiTheme="minorEastAsia" w:hint="eastAsia"/>
                <w:szCs w:val="20"/>
              </w:rPr>
              <w:t>・完成検査を行う。</w:t>
            </w:r>
          </w:p>
        </w:tc>
      </w:tr>
    </w:tbl>
    <w:p w14:paraId="2AD28442" w14:textId="77777777" w:rsidR="0027715B" w:rsidRPr="00F82A5D" w:rsidRDefault="0027715B" w:rsidP="0027715B">
      <w:pPr>
        <w:ind w:firstLineChars="100" w:firstLine="210"/>
        <w:rPr>
          <w:rFonts w:asciiTheme="minorEastAsia" w:hAnsiTheme="minorEastAsia"/>
          <w:color w:val="000000" w:themeColor="text1"/>
        </w:rPr>
      </w:pPr>
    </w:p>
    <w:p w14:paraId="69289A10" w14:textId="77777777" w:rsidR="0027715B" w:rsidRPr="00F82A5D" w:rsidRDefault="0027715B">
      <w:pPr>
        <w:pStyle w:val="5"/>
      </w:pPr>
      <w:r w:rsidRPr="00F82A5D">
        <w:rPr>
          <w:rFonts w:hint="eastAsia"/>
        </w:rPr>
        <w:t>建設業務</w:t>
      </w:r>
    </w:p>
    <w:tbl>
      <w:tblPr>
        <w:tblW w:w="8733" w:type="dxa"/>
        <w:tblInd w:w="51" w:type="dxa"/>
        <w:tblCellMar>
          <w:left w:w="106" w:type="dxa"/>
        </w:tblCellMar>
        <w:tblLook w:val="04A0" w:firstRow="1" w:lastRow="0" w:firstColumn="1" w:lastColumn="0" w:noHBand="0" w:noVBand="1"/>
      </w:tblPr>
      <w:tblGrid>
        <w:gridCol w:w="448"/>
        <w:gridCol w:w="4142"/>
        <w:gridCol w:w="4143"/>
      </w:tblGrid>
      <w:tr w:rsidR="0027715B" w:rsidRPr="00F82A5D" w14:paraId="5F8DE15A" w14:textId="77777777" w:rsidTr="0027715B">
        <w:trPr>
          <w:trHeight w:val="20"/>
        </w:trPr>
        <w:tc>
          <w:tcPr>
            <w:tcW w:w="448" w:type="dxa"/>
            <w:tcBorders>
              <w:top w:val="single" w:sz="4" w:space="0" w:color="000000"/>
              <w:left w:val="single" w:sz="4" w:space="0" w:color="000000"/>
              <w:bottom w:val="single" w:sz="4" w:space="0" w:color="000000"/>
              <w:right w:val="single" w:sz="4" w:space="0" w:color="000000"/>
            </w:tcBorders>
          </w:tcPr>
          <w:p w14:paraId="55AB3998" w14:textId="77777777" w:rsidR="0027715B" w:rsidRPr="00F82A5D" w:rsidRDefault="0027715B" w:rsidP="00EA3FE2">
            <w:pPr>
              <w:spacing w:line="300" w:lineRule="exact"/>
              <w:jc w:val="center"/>
              <w:rPr>
                <w:rFonts w:asciiTheme="minorEastAsia" w:hAnsiTheme="minorEastAsia"/>
                <w:szCs w:val="20"/>
              </w:rPr>
            </w:pPr>
          </w:p>
        </w:tc>
        <w:tc>
          <w:tcPr>
            <w:tcW w:w="4142" w:type="dxa"/>
            <w:tcBorders>
              <w:top w:val="single" w:sz="4" w:space="0" w:color="000000"/>
              <w:left w:val="single" w:sz="4" w:space="0" w:color="000000"/>
              <w:bottom w:val="single" w:sz="4" w:space="0" w:color="000000"/>
              <w:right w:val="single" w:sz="4" w:space="0" w:color="000000"/>
            </w:tcBorders>
          </w:tcPr>
          <w:p w14:paraId="24CD57A2"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szCs w:val="20"/>
              </w:rPr>
              <w:t>受注者</w:t>
            </w:r>
          </w:p>
        </w:tc>
        <w:tc>
          <w:tcPr>
            <w:tcW w:w="4143" w:type="dxa"/>
            <w:tcBorders>
              <w:top w:val="single" w:sz="4" w:space="0" w:color="000000"/>
              <w:left w:val="single" w:sz="4" w:space="0" w:color="000000"/>
              <w:bottom w:val="single" w:sz="4" w:space="0" w:color="000000"/>
              <w:right w:val="single" w:sz="4" w:space="0" w:color="000000"/>
            </w:tcBorders>
          </w:tcPr>
          <w:p w14:paraId="74A7AC67"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szCs w:val="20"/>
              </w:rPr>
              <w:t>発注者</w:t>
            </w:r>
          </w:p>
        </w:tc>
      </w:tr>
      <w:tr w:rsidR="0027715B" w:rsidRPr="00F82A5D" w14:paraId="6061BBC2" w14:textId="77777777" w:rsidTr="0027715B">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610B364D"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szCs w:val="20"/>
              </w:rPr>
              <w:t>①</w:t>
            </w:r>
          </w:p>
        </w:tc>
        <w:tc>
          <w:tcPr>
            <w:tcW w:w="4142" w:type="dxa"/>
            <w:tcBorders>
              <w:top w:val="single" w:sz="4" w:space="0" w:color="000000"/>
              <w:left w:val="single" w:sz="4" w:space="0" w:color="000000"/>
              <w:bottom w:val="single" w:sz="4" w:space="0" w:color="000000"/>
              <w:right w:val="single" w:sz="4" w:space="0" w:color="000000"/>
            </w:tcBorders>
          </w:tcPr>
          <w:p w14:paraId="062F0470"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・建設の実施にあたり、</w:t>
            </w:r>
            <w:r w:rsidRPr="00F82A5D">
              <w:rPr>
                <w:rFonts w:asciiTheme="minorEastAsia" w:hAnsiTheme="minorEastAsia" w:hint="eastAsia"/>
                <w:szCs w:val="20"/>
              </w:rPr>
              <w:t>要求性能確認計画書、</w:t>
            </w:r>
            <w:r w:rsidRPr="00F82A5D">
              <w:rPr>
                <w:rFonts w:asciiTheme="minorEastAsia" w:hAnsiTheme="minorEastAsia"/>
                <w:szCs w:val="20"/>
              </w:rPr>
              <w:t>施工計画書及び報告書様式の作成を行い、発注者へ提出する。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54C9F5B5"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・内容を受注者と協議し、確定する。</w:t>
            </w:r>
          </w:p>
          <w:p w14:paraId="62E4035C"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・各種許認可の取得状況等を確認する。</w:t>
            </w:r>
          </w:p>
        </w:tc>
      </w:tr>
      <w:tr w:rsidR="0027715B" w:rsidRPr="00F82A5D" w14:paraId="2125D33D" w14:textId="77777777" w:rsidTr="0027715B">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206CEB6D"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szCs w:val="20"/>
              </w:rPr>
              <w:t>②</w:t>
            </w:r>
          </w:p>
        </w:tc>
        <w:tc>
          <w:tcPr>
            <w:tcW w:w="4142" w:type="dxa"/>
            <w:tcBorders>
              <w:top w:val="single" w:sz="4" w:space="0" w:color="000000"/>
              <w:left w:val="single" w:sz="4" w:space="0" w:color="000000"/>
              <w:bottom w:val="single" w:sz="4" w:space="0" w:color="000000"/>
              <w:right w:val="single" w:sz="4" w:space="0" w:color="000000"/>
            </w:tcBorders>
          </w:tcPr>
          <w:p w14:paraId="0D90884C"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・工事監理の状況の報告として、工事監理業務報告書（月報）を作成し、発注者へ提出する。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7CC97AF6"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 xml:space="preserve">・内容を確認する。 </w:t>
            </w:r>
          </w:p>
          <w:p w14:paraId="587F27C7"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・受注者が行う工程会議に立ち会うことができるとともに、いつでも工事現場での施工状況の確認を行うことができる。</w:t>
            </w:r>
          </w:p>
        </w:tc>
      </w:tr>
      <w:tr w:rsidR="0027715B" w:rsidRPr="00F82A5D" w14:paraId="7DB78058" w14:textId="77777777" w:rsidTr="0027715B">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43258BC0"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szCs w:val="20"/>
              </w:rPr>
              <w:t>③</w:t>
            </w:r>
          </w:p>
        </w:tc>
        <w:tc>
          <w:tcPr>
            <w:tcW w:w="4142" w:type="dxa"/>
            <w:tcBorders>
              <w:top w:val="single" w:sz="4" w:space="0" w:color="000000"/>
              <w:left w:val="single" w:sz="4" w:space="0" w:color="000000"/>
              <w:bottom w:val="single" w:sz="4" w:space="0" w:color="000000"/>
              <w:right w:val="single" w:sz="4" w:space="0" w:color="000000"/>
            </w:tcBorders>
          </w:tcPr>
          <w:p w14:paraId="126F0E42"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・建設に係る試験又は検査が実施される場合、事前に</w:t>
            </w:r>
            <w:r w:rsidRPr="00F82A5D">
              <w:rPr>
                <w:rFonts w:asciiTheme="minorEastAsia" w:hAnsiTheme="minorEastAsia" w:hint="eastAsia"/>
                <w:szCs w:val="20"/>
              </w:rPr>
              <w:t>試験</w:t>
            </w:r>
            <w:r w:rsidRPr="00F82A5D">
              <w:rPr>
                <w:rFonts w:asciiTheme="minorEastAsia" w:hAnsiTheme="minorEastAsia"/>
                <w:szCs w:val="20"/>
              </w:rPr>
              <w:t>計画等（試運転計画書、</w:t>
            </w:r>
            <w:r w:rsidRPr="00F82A5D">
              <w:rPr>
                <w:rFonts w:asciiTheme="minorEastAsia" w:hAnsiTheme="minorEastAsia"/>
                <w:szCs w:val="20"/>
              </w:rPr>
              <w:lastRenderedPageBreak/>
              <w:t>性能試験計画書等）を策定し、発注者の確認を得る。試験又は検査の実施後には試験報告書等を発注者に提出する。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4982B4B8"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lastRenderedPageBreak/>
              <w:t>・当該試験又は検査に立ち会うことができるものとする。</w:t>
            </w:r>
          </w:p>
          <w:p w14:paraId="365BE045"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lastRenderedPageBreak/>
              <w:t>・</w:t>
            </w:r>
            <w:r w:rsidRPr="00F82A5D">
              <w:rPr>
                <w:rFonts w:asciiTheme="minorEastAsia" w:hAnsiTheme="minorEastAsia" w:hint="eastAsia"/>
                <w:szCs w:val="20"/>
              </w:rPr>
              <w:t>試験</w:t>
            </w:r>
            <w:r w:rsidRPr="00F82A5D">
              <w:rPr>
                <w:rFonts w:asciiTheme="minorEastAsia" w:hAnsiTheme="minorEastAsia"/>
                <w:szCs w:val="20"/>
              </w:rPr>
              <w:t>計画等、試験報告書等の確認を行う。</w:t>
            </w:r>
          </w:p>
        </w:tc>
      </w:tr>
      <w:tr w:rsidR="0027715B" w:rsidRPr="00F82A5D" w14:paraId="24EB7173" w14:textId="77777777" w:rsidTr="0027715B">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03C3A28A"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szCs w:val="20"/>
              </w:rPr>
              <w:lastRenderedPageBreak/>
              <w:t>④</w:t>
            </w:r>
          </w:p>
        </w:tc>
        <w:tc>
          <w:tcPr>
            <w:tcW w:w="4142" w:type="dxa"/>
            <w:tcBorders>
              <w:top w:val="single" w:sz="4" w:space="0" w:color="000000"/>
              <w:left w:val="single" w:sz="4" w:space="0" w:color="000000"/>
              <w:bottom w:val="single" w:sz="4" w:space="0" w:color="000000"/>
              <w:right w:val="single" w:sz="4" w:space="0" w:color="000000"/>
            </w:tcBorders>
          </w:tcPr>
          <w:p w14:paraId="033F3146"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・各事業年度終了時（施設完成年度を除く）には、出来高報告書を作成し、発注者に提出する。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2A51F331"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・出来高検査を行う。</w:t>
            </w:r>
          </w:p>
        </w:tc>
      </w:tr>
      <w:tr w:rsidR="0027715B" w:rsidRPr="00F82A5D" w14:paraId="40CF336A" w14:textId="77777777" w:rsidTr="0027715B">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776C20AA"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szCs w:val="20"/>
              </w:rPr>
              <w:t>⑤</w:t>
            </w:r>
          </w:p>
        </w:tc>
        <w:tc>
          <w:tcPr>
            <w:tcW w:w="4142" w:type="dxa"/>
            <w:tcBorders>
              <w:top w:val="single" w:sz="4" w:space="0" w:color="000000"/>
              <w:left w:val="single" w:sz="4" w:space="0" w:color="000000"/>
              <w:bottom w:val="single" w:sz="4" w:space="0" w:color="000000"/>
              <w:right w:val="single" w:sz="4" w:space="0" w:color="000000"/>
            </w:tcBorders>
          </w:tcPr>
          <w:p w14:paraId="0A2E1C70"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・施設完成後、完成図書を作成し、必要な書類を添えて、発注者へ提出する。</w:t>
            </w:r>
          </w:p>
        </w:tc>
        <w:tc>
          <w:tcPr>
            <w:tcW w:w="4143" w:type="dxa"/>
            <w:tcBorders>
              <w:top w:val="single" w:sz="4" w:space="0" w:color="000000"/>
              <w:left w:val="single" w:sz="4" w:space="0" w:color="000000"/>
              <w:bottom w:val="single" w:sz="4" w:space="0" w:color="000000"/>
              <w:right w:val="single" w:sz="4" w:space="0" w:color="000000"/>
            </w:tcBorders>
          </w:tcPr>
          <w:p w14:paraId="26059FC6"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・完成検査を行う。</w:t>
            </w:r>
          </w:p>
        </w:tc>
      </w:tr>
      <w:tr w:rsidR="0027715B" w:rsidRPr="00F82A5D" w14:paraId="77C0830B" w14:textId="77777777" w:rsidTr="0027715B">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67F44418"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szCs w:val="20"/>
              </w:rPr>
              <w:t>⑥</w:t>
            </w:r>
          </w:p>
        </w:tc>
        <w:tc>
          <w:tcPr>
            <w:tcW w:w="4142" w:type="dxa"/>
            <w:tcBorders>
              <w:top w:val="single" w:sz="4" w:space="0" w:color="000000"/>
              <w:left w:val="single" w:sz="4" w:space="0" w:color="000000"/>
              <w:bottom w:val="single" w:sz="4" w:space="0" w:color="000000"/>
              <w:right w:val="single" w:sz="4" w:space="0" w:color="000000"/>
            </w:tcBorders>
          </w:tcPr>
          <w:p w14:paraId="20E53DB6"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・完成検査終了後、検査済証、要求</w:t>
            </w:r>
            <w:r w:rsidRPr="00F82A5D">
              <w:rPr>
                <w:rFonts w:asciiTheme="minorEastAsia" w:hAnsiTheme="minorEastAsia" w:hint="eastAsia"/>
                <w:szCs w:val="20"/>
              </w:rPr>
              <w:t>性能</w:t>
            </w:r>
            <w:r w:rsidRPr="00F82A5D">
              <w:rPr>
                <w:rFonts w:asciiTheme="minorEastAsia" w:hAnsiTheme="minorEastAsia"/>
                <w:szCs w:val="20"/>
              </w:rPr>
              <w:t>確認報告等の書類を提出する。</w:t>
            </w:r>
          </w:p>
          <w:p w14:paraId="157D45AA" w14:textId="77777777" w:rsidR="0027715B" w:rsidRPr="00F82A5D" w:rsidRDefault="0027715B" w:rsidP="00EA3FE2">
            <w:pPr>
              <w:spacing w:line="300" w:lineRule="exact"/>
              <w:rPr>
                <w:rFonts w:asciiTheme="minorEastAsia" w:hAnsiTheme="minorEastAsia"/>
                <w:szCs w:val="20"/>
              </w:rPr>
            </w:pPr>
            <w:r w:rsidRPr="00F82A5D">
              <w:rPr>
                <w:rFonts w:asciiTheme="minorEastAsia" w:hAnsiTheme="minorEastAsia"/>
                <w:szCs w:val="20"/>
              </w:rPr>
              <w:t>・各種許認可の取得等を行う。</w:t>
            </w:r>
          </w:p>
        </w:tc>
        <w:tc>
          <w:tcPr>
            <w:tcW w:w="4143" w:type="dxa"/>
            <w:tcBorders>
              <w:top w:val="single" w:sz="4" w:space="0" w:color="000000"/>
              <w:left w:val="single" w:sz="4" w:space="0" w:color="000000"/>
              <w:bottom w:val="single" w:sz="4" w:space="0" w:color="000000"/>
              <w:right w:val="single" w:sz="4" w:space="0" w:color="000000"/>
            </w:tcBorders>
          </w:tcPr>
          <w:p w14:paraId="01E6365F"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szCs w:val="20"/>
              </w:rPr>
              <w:t>・要求性能を充足し、</w:t>
            </w:r>
            <w:r w:rsidRPr="00F82A5D">
              <w:rPr>
                <w:rFonts w:asciiTheme="minorEastAsia" w:hAnsiTheme="minorEastAsia" w:hint="eastAsia"/>
                <w:szCs w:val="20"/>
              </w:rPr>
              <w:t>点検整備</w:t>
            </w:r>
            <w:r w:rsidRPr="00F82A5D">
              <w:rPr>
                <w:rFonts w:asciiTheme="minorEastAsia" w:hAnsiTheme="minorEastAsia"/>
                <w:szCs w:val="20"/>
              </w:rPr>
              <w:t>業務を実施し得る状態にあることを、受注者立会いのもと速やかに確認する。</w:t>
            </w:r>
          </w:p>
        </w:tc>
      </w:tr>
      <w:tr w:rsidR="0027715B" w:rsidRPr="00F82A5D" w14:paraId="0F5995D8" w14:textId="77777777" w:rsidTr="0027715B">
        <w:trPr>
          <w:trHeight w:val="20"/>
        </w:trPr>
        <w:tc>
          <w:tcPr>
            <w:tcW w:w="448" w:type="dxa"/>
            <w:tcBorders>
              <w:top w:val="single" w:sz="4" w:space="0" w:color="000000"/>
              <w:left w:val="single" w:sz="4" w:space="0" w:color="000000"/>
              <w:bottom w:val="single" w:sz="4" w:space="0" w:color="000000"/>
              <w:right w:val="single" w:sz="4" w:space="0" w:color="000000"/>
            </w:tcBorders>
            <w:vAlign w:val="center"/>
          </w:tcPr>
          <w:p w14:paraId="2F704778" w14:textId="77777777" w:rsidR="0027715B" w:rsidRPr="00F82A5D" w:rsidRDefault="0027715B" w:rsidP="00EA3FE2">
            <w:pPr>
              <w:spacing w:line="300" w:lineRule="exact"/>
              <w:jc w:val="center"/>
              <w:rPr>
                <w:rFonts w:asciiTheme="minorEastAsia" w:hAnsiTheme="minorEastAsia"/>
                <w:szCs w:val="20"/>
              </w:rPr>
            </w:pPr>
            <w:r w:rsidRPr="00F82A5D">
              <w:rPr>
                <w:rFonts w:asciiTheme="minorEastAsia" w:hAnsiTheme="minorEastAsia" w:hint="eastAsia"/>
                <w:szCs w:val="20"/>
              </w:rPr>
              <w:t>⑦</w:t>
            </w:r>
          </w:p>
        </w:tc>
        <w:tc>
          <w:tcPr>
            <w:tcW w:w="4142" w:type="dxa"/>
            <w:tcBorders>
              <w:top w:val="single" w:sz="4" w:space="0" w:color="000000"/>
              <w:left w:val="single" w:sz="4" w:space="0" w:color="000000"/>
              <w:bottom w:val="single" w:sz="4" w:space="0" w:color="000000"/>
              <w:right w:val="single" w:sz="4" w:space="0" w:color="000000"/>
            </w:tcBorders>
          </w:tcPr>
          <w:p w14:paraId="01728490" w14:textId="47691B04"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hint="eastAsia"/>
                <w:szCs w:val="20"/>
              </w:rPr>
              <w:t>・</w:t>
            </w:r>
            <w:r w:rsidR="00655A05">
              <w:rPr>
                <w:rFonts w:asciiTheme="minorEastAsia" w:hAnsiTheme="minorEastAsia" w:hint="eastAsia"/>
                <w:szCs w:val="20"/>
              </w:rPr>
              <w:t>維持管理</w:t>
            </w:r>
            <w:r w:rsidRPr="00F82A5D">
              <w:rPr>
                <w:rFonts w:asciiTheme="minorEastAsia" w:hAnsiTheme="minorEastAsia" w:hint="eastAsia"/>
                <w:szCs w:val="20"/>
              </w:rPr>
              <w:t>業務期間中、年１回、技術提案履行状況報告書を作成し、発注者に提出する。</w:t>
            </w:r>
          </w:p>
        </w:tc>
        <w:tc>
          <w:tcPr>
            <w:tcW w:w="4143" w:type="dxa"/>
            <w:tcBorders>
              <w:top w:val="single" w:sz="4" w:space="0" w:color="000000"/>
              <w:left w:val="single" w:sz="4" w:space="0" w:color="000000"/>
              <w:bottom w:val="single" w:sz="4" w:space="0" w:color="000000"/>
              <w:right w:val="single" w:sz="4" w:space="0" w:color="000000"/>
            </w:tcBorders>
          </w:tcPr>
          <w:p w14:paraId="2154441C"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hint="eastAsia"/>
                <w:szCs w:val="20"/>
              </w:rPr>
              <w:t>・受注者が行う確認に立ち会うことができるものとする。</w:t>
            </w:r>
          </w:p>
          <w:p w14:paraId="38C597B4" w14:textId="77777777" w:rsidR="0027715B" w:rsidRPr="00F82A5D" w:rsidRDefault="0027715B" w:rsidP="00EA3FE2">
            <w:pPr>
              <w:spacing w:line="300" w:lineRule="exact"/>
              <w:ind w:left="210" w:hangingChars="100" w:hanging="210"/>
              <w:rPr>
                <w:rFonts w:asciiTheme="minorEastAsia" w:hAnsiTheme="minorEastAsia"/>
                <w:szCs w:val="20"/>
              </w:rPr>
            </w:pPr>
            <w:r w:rsidRPr="00F82A5D">
              <w:rPr>
                <w:rFonts w:asciiTheme="minorEastAsia" w:hAnsiTheme="minorEastAsia" w:hint="eastAsia"/>
                <w:szCs w:val="20"/>
              </w:rPr>
              <w:t>・技術提案履行状況報告書の確認を行う。</w:t>
            </w:r>
          </w:p>
        </w:tc>
      </w:tr>
    </w:tbl>
    <w:p w14:paraId="075BD4DB" w14:textId="77777777" w:rsidR="0027715B" w:rsidRPr="00F82A5D" w:rsidRDefault="0027715B" w:rsidP="0027715B">
      <w:pPr>
        <w:ind w:firstLineChars="100" w:firstLine="210"/>
        <w:rPr>
          <w:rFonts w:asciiTheme="minorEastAsia" w:hAnsiTheme="minorEastAsia"/>
          <w:color w:val="000000" w:themeColor="text1"/>
        </w:rPr>
      </w:pPr>
    </w:p>
    <w:p w14:paraId="69018BE1" w14:textId="77777777" w:rsidR="0027715B" w:rsidRPr="00F82A5D" w:rsidRDefault="0027715B" w:rsidP="0027715B">
      <w:pPr>
        <w:pStyle w:val="3"/>
      </w:pPr>
      <w:bookmarkStart w:id="95" w:name="_Ref135741607"/>
      <w:bookmarkStart w:id="96" w:name="_Ref135741611"/>
      <w:bookmarkStart w:id="97" w:name="_Toc171409832"/>
      <w:r w:rsidRPr="00F82A5D">
        <w:rPr>
          <w:rFonts w:hint="eastAsia"/>
        </w:rPr>
        <w:t>取合等に関する条件</w:t>
      </w:r>
      <w:bookmarkEnd w:id="95"/>
      <w:bookmarkEnd w:id="96"/>
      <w:bookmarkEnd w:id="97"/>
    </w:p>
    <w:p w14:paraId="7B602B06" w14:textId="7E30D96F" w:rsidR="0027715B" w:rsidRPr="00F82A5D" w:rsidRDefault="0027715B" w:rsidP="00BF7F75">
      <w:pPr>
        <w:ind w:leftChars="100" w:left="210" w:firstLineChars="100" w:firstLine="210"/>
        <w:rPr>
          <w:rFonts w:asciiTheme="minorEastAsia" w:hAnsiTheme="minorEastAsia"/>
        </w:rPr>
      </w:pPr>
      <w:r w:rsidRPr="00F82A5D">
        <w:rPr>
          <w:rFonts w:asciiTheme="minorEastAsia" w:hAnsiTheme="minorEastAsia" w:hint="eastAsia"/>
        </w:rPr>
        <w:t>建設における既存施設との取合</w:t>
      </w:r>
      <w:r w:rsidR="00322EE6" w:rsidRPr="00F82A5D">
        <w:rPr>
          <w:rFonts w:asciiTheme="minorEastAsia" w:hAnsiTheme="minorEastAsia" w:hint="eastAsia"/>
        </w:rPr>
        <w:t>等</w:t>
      </w:r>
      <w:r w:rsidRPr="00F82A5D">
        <w:rPr>
          <w:rFonts w:asciiTheme="minorEastAsia" w:hAnsiTheme="minorEastAsia" w:hint="eastAsia"/>
        </w:rPr>
        <w:t>について、以下に概略を示す。詳細は</w:t>
      </w:r>
      <w:r w:rsidRPr="00F82A5D">
        <w:rPr>
          <w:rFonts w:asciiTheme="minorEastAsia" w:hAnsiTheme="minorEastAsia" w:hint="eastAsia"/>
          <w:bdr w:val="single" w:sz="4" w:space="0" w:color="auto"/>
        </w:rPr>
        <w:t>別紙</w:t>
      </w:r>
      <w:r w:rsidRPr="00F82A5D">
        <w:rPr>
          <w:rFonts w:hint="eastAsia"/>
          <w:bdr w:val="single" w:sz="4" w:space="0" w:color="auto"/>
        </w:rPr>
        <w:t>１</w:t>
      </w:r>
      <w:r w:rsidR="00BF7F75" w:rsidRPr="00F82A5D">
        <w:rPr>
          <w:rFonts w:hint="eastAsia"/>
          <w:bdr w:val="single" w:sz="4" w:space="0" w:color="auto"/>
        </w:rPr>
        <w:t>３</w:t>
      </w:r>
      <w:r w:rsidR="00BF7F75" w:rsidRPr="00F82A5D">
        <w:rPr>
          <w:rFonts w:asciiTheme="minorEastAsia" w:hAnsiTheme="minorEastAsia" w:hint="eastAsia"/>
          <w:szCs w:val="21"/>
        </w:rPr>
        <w:t>「既存設備との取合位置図」</w:t>
      </w:r>
      <w:r w:rsidRPr="00F82A5D">
        <w:rPr>
          <w:rFonts w:asciiTheme="minorEastAsia" w:hAnsiTheme="minorEastAsia" w:hint="eastAsia"/>
        </w:rPr>
        <w:t>を参照のこと。なお、施工にあたり既設設備の運転に影響がある場合は、施行時期、施工方法等について、発注者と協議すること。</w:t>
      </w:r>
    </w:p>
    <w:p w14:paraId="335F81C9" w14:textId="77777777" w:rsidR="0027715B" w:rsidRPr="00F82A5D" w:rsidRDefault="0027715B" w:rsidP="0027715B">
      <w:pPr>
        <w:rPr>
          <w:rFonts w:asciiTheme="minorEastAsia" w:hAnsiTheme="minorEastAsia"/>
        </w:rPr>
      </w:pPr>
    </w:p>
    <w:p w14:paraId="7202D88E" w14:textId="7E4D293B" w:rsidR="0027715B" w:rsidRPr="00F82A5D" w:rsidRDefault="00EC1323" w:rsidP="009B1C02">
      <w:pPr>
        <w:pStyle w:val="5"/>
      </w:pPr>
      <w:r w:rsidRPr="00F82A5D">
        <w:rPr>
          <w:rFonts w:hint="eastAsia"/>
        </w:rPr>
        <w:t>供給汚泥等の取合条件</w:t>
      </w:r>
    </w:p>
    <w:p w14:paraId="0FBE4E18" w14:textId="0D6001EE" w:rsidR="00EC1323" w:rsidRPr="00F82A5D" w:rsidRDefault="00EC1323" w:rsidP="009B1C02">
      <w:pPr>
        <w:ind w:leftChars="200" w:left="420"/>
      </w:pPr>
      <w:r w:rsidRPr="00F82A5D">
        <w:rPr>
          <w:rFonts w:asciiTheme="minorEastAsia" w:hAnsiTheme="minorEastAsia" w:hint="eastAsia"/>
        </w:rPr>
        <w:t>供給汚泥等の取り合い条件は以下のとおりとする。</w:t>
      </w:r>
    </w:p>
    <w:p w14:paraId="0DEAF8A6" w14:textId="77777777" w:rsidR="0019379D" w:rsidRPr="00F82A5D" w:rsidRDefault="0019379D" w:rsidP="009B1C02">
      <w:pPr>
        <w:rPr>
          <w:rFonts w:asciiTheme="minorEastAsia" w:hAnsiTheme="minorEastAsia"/>
        </w:rPr>
      </w:pPr>
    </w:p>
    <w:p w14:paraId="723AA5EF" w14:textId="7133C134" w:rsidR="0027715B" w:rsidRPr="00F82A5D" w:rsidRDefault="0019379D" w:rsidP="00BF7F75">
      <w:pPr>
        <w:pStyle w:val="6"/>
      </w:pPr>
      <w:r w:rsidRPr="00F82A5D">
        <w:rPr>
          <w:rFonts w:hint="eastAsia"/>
        </w:rPr>
        <w:t>初沈引抜汚泥</w:t>
      </w:r>
    </w:p>
    <w:tbl>
      <w:tblPr>
        <w:tblStyle w:val="af2"/>
        <w:tblW w:w="8083" w:type="dxa"/>
        <w:jc w:val="center"/>
        <w:tblLook w:val="04A0" w:firstRow="1" w:lastRow="0" w:firstColumn="1" w:lastColumn="0" w:noHBand="0" w:noVBand="1"/>
      </w:tblPr>
      <w:tblGrid>
        <w:gridCol w:w="1271"/>
        <w:gridCol w:w="4820"/>
        <w:gridCol w:w="1992"/>
      </w:tblGrid>
      <w:tr w:rsidR="00EC1323" w:rsidRPr="00F82A5D" w14:paraId="2B4DBB5E" w14:textId="77777777" w:rsidTr="009B1C02">
        <w:trPr>
          <w:jc w:val="center"/>
        </w:trPr>
        <w:tc>
          <w:tcPr>
            <w:tcW w:w="1271" w:type="dxa"/>
          </w:tcPr>
          <w:p w14:paraId="541DD83A" w14:textId="4A17BF8B" w:rsidR="00EC1323" w:rsidRPr="00F82A5D" w:rsidRDefault="00EC1323" w:rsidP="00EC1323">
            <w:pPr>
              <w:pStyle w:val="af3"/>
              <w:ind w:leftChars="0" w:left="0"/>
              <w:rPr>
                <w:rFonts w:asciiTheme="minorEastAsia" w:hAnsiTheme="minorEastAsia"/>
              </w:rPr>
            </w:pPr>
            <w:r w:rsidRPr="00F82A5D">
              <w:rPr>
                <w:rFonts w:asciiTheme="minorEastAsia" w:hAnsiTheme="minorEastAsia" w:hint="eastAsia"/>
              </w:rPr>
              <w:t>項目</w:t>
            </w:r>
          </w:p>
        </w:tc>
        <w:tc>
          <w:tcPr>
            <w:tcW w:w="4820" w:type="dxa"/>
          </w:tcPr>
          <w:p w14:paraId="17FD0C21" w14:textId="73F2983A" w:rsidR="00EC1323" w:rsidRPr="00F82A5D" w:rsidRDefault="00EC1323" w:rsidP="00EC1323">
            <w:pPr>
              <w:pStyle w:val="af3"/>
              <w:ind w:leftChars="0" w:left="0"/>
              <w:rPr>
                <w:rFonts w:asciiTheme="minorEastAsia" w:hAnsiTheme="minorEastAsia"/>
              </w:rPr>
            </w:pPr>
            <w:r w:rsidRPr="00F82A5D">
              <w:rPr>
                <w:rFonts w:asciiTheme="minorEastAsia" w:hAnsiTheme="minorEastAsia" w:hint="eastAsia"/>
              </w:rPr>
              <w:t>内容</w:t>
            </w:r>
          </w:p>
        </w:tc>
        <w:tc>
          <w:tcPr>
            <w:tcW w:w="1992" w:type="dxa"/>
          </w:tcPr>
          <w:p w14:paraId="61C70668" w14:textId="4E6C8E1E" w:rsidR="00EC1323" w:rsidRPr="00F82A5D" w:rsidRDefault="00EC1323" w:rsidP="00EC1323">
            <w:pPr>
              <w:pStyle w:val="af3"/>
              <w:ind w:leftChars="0" w:left="0"/>
              <w:rPr>
                <w:rFonts w:asciiTheme="minorEastAsia" w:hAnsiTheme="minorEastAsia"/>
              </w:rPr>
            </w:pPr>
            <w:r w:rsidRPr="00F82A5D">
              <w:rPr>
                <w:rFonts w:asciiTheme="minorEastAsia" w:hAnsiTheme="minorEastAsia" w:hint="eastAsia"/>
              </w:rPr>
              <w:t>備考</w:t>
            </w:r>
          </w:p>
        </w:tc>
      </w:tr>
      <w:tr w:rsidR="00A560EB" w:rsidRPr="00F82A5D" w14:paraId="67EAF3FF" w14:textId="77777777" w:rsidTr="009B1C02">
        <w:trPr>
          <w:jc w:val="center"/>
        </w:trPr>
        <w:tc>
          <w:tcPr>
            <w:tcW w:w="1271" w:type="dxa"/>
          </w:tcPr>
          <w:p w14:paraId="6019DB17" w14:textId="5F1A3F06" w:rsidR="00A560EB" w:rsidRPr="00F82A5D" w:rsidRDefault="00A560EB">
            <w:pPr>
              <w:pStyle w:val="af3"/>
              <w:ind w:leftChars="0" w:left="0"/>
              <w:rPr>
                <w:rFonts w:asciiTheme="minorEastAsia" w:hAnsiTheme="minorEastAsia"/>
              </w:rPr>
            </w:pPr>
            <w:r w:rsidRPr="00F82A5D">
              <w:rPr>
                <w:rFonts w:asciiTheme="minorEastAsia" w:hAnsiTheme="minorEastAsia" w:hint="eastAsia"/>
              </w:rPr>
              <w:t>取合</w:t>
            </w:r>
            <w:r w:rsidR="006116B7" w:rsidRPr="00F82A5D">
              <w:rPr>
                <w:rFonts w:asciiTheme="minorEastAsia" w:hAnsiTheme="minorEastAsia" w:hint="eastAsia"/>
              </w:rPr>
              <w:t>条件</w:t>
            </w:r>
          </w:p>
        </w:tc>
        <w:tc>
          <w:tcPr>
            <w:tcW w:w="4820" w:type="dxa"/>
          </w:tcPr>
          <w:p w14:paraId="5AF6E84E" w14:textId="0CF0A02D" w:rsidR="00A560EB" w:rsidRPr="00F82A5D" w:rsidRDefault="0019379D">
            <w:pPr>
              <w:pStyle w:val="af3"/>
              <w:ind w:leftChars="0" w:left="0"/>
              <w:rPr>
                <w:rFonts w:ascii="ＭＳ 明朝" w:eastAsia="ＭＳ 明朝"/>
              </w:rPr>
            </w:pPr>
            <w:r w:rsidRPr="00F82A5D">
              <w:rPr>
                <w:rFonts w:asciiTheme="minorEastAsia" w:hAnsiTheme="minorEastAsia" w:hint="eastAsia"/>
              </w:rPr>
              <w:t>汚泥濃縮棟内B1F　棟内第1フランジ取合とする</w:t>
            </w:r>
          </w:p>
        </w:tc>
        <w:tc>
          <w:tcPr>
            <w:tcW w:w="1992" w:type="dxa"/>
          </w:tcPr>
          <w:p w14:paraId="4D3AE834" w14:textId="70106115" w:rsidR="00A560EB" w:rsidRPr="00F82A5D" w:rsidRDefault="00A560EB" w:rsidP="008331AC">
            <w:pPr>
              <w:pStyle w:val="af3"/>
              <w:ind w:leftChars="0" w:left="0"/>
              <w:rPr>
                <w:rFonts w:asciiTheme="minorEastAsia" w:hAnsiTheme="minorEastAsia"/>
              </w:rPr>
            </w:pPr>
          </w:p>
        </w:tc>
      </w:tr>
      <w:tr w:rsidR="0019379D" w:rsidRPr="00F82A5D" w14:paraId="56F7E535" w14:textId="77777777" w:rsidTr="00B15209">
        <w:trPr>
          <w:jc w:val="center"/>
        </w:trPr>
        <w:tc>
          <w:tcPr>
            <w:tcW w:w="1271" w:type="dxa"/>
          </w:tcPr>
          <w:p w14:paraId="2DE76203" w14:textId="191F10B1" w:rsidR="0019379D" w:rsidRPr="00F82A5D" w:rsidRDefault="0019379D">
            <w:pPr>
              <w:pStyle w:val="af3"/>
              <w:ind w:leftChars="0" w:left="0"/>
              <w:rPr>
                <w:rFonts w:asciiTheme="minorEastAsia" w:hAnsiTheme="minorEastAsia"/>
              </w:rPr>
            </w:pPr>
            <w:r w:rsidRPr="00F82A5D">
              <w:rPr>
                <w:rFonts w:asciiTheme="minorEastAsia" w:hAnsiTheme="minorEastAsia" w:hint="eastAsia"/>
              </w:rPr>
              <w:t>取合設備等</w:t>
            </w:r>
          </w:p>
        </w:tc>
        <w:tc>
          <w:tcPr>
            <w:tcW w:w="4820" w:type="dxa"/>
          </w:tcPr>
          <w:p w14:paraId="20A7E32F" w14:textId="3DC9E1B1" w:rsidR="0019379D" w:rsidRPr="00F82A5D" w:rsidRDefault="0019379D">
            <w:pPr>
              <w:rPr>
                <w:rFonts w:ascii="ＭＳ 明朝" w:eastAsia="ＭＳ 明朝"/>
              </w:rPr>
            </w:pPr>
            <w:r w:rsidRPr="00F82A5D">
              <w:rPr>
                <w:rFonts w:ascii="ＭＳ 明朝" w:eastAsia="ＭＳ 明朝" w:hint="eastAsia"/>
              </w:rPr>
              <w:t>初沈汚泥管　DCIPφ200×１か所。</w:t>
            </w:r>
          </w:p>
        </w:tc>
        <w:tc>
          <w:tcPr>
            <w:tcW w:w="1992" w:type="dxa"/>
          </w:tcPr>
          <w:p w14:paraId="63C35099" w14:textId="1C62BF4E" w:rsidR="0019379D" w:rsidRPr="00F82A5D" w:rsidRDefault="0019379D" w:rsidP="0019379D">
            <w:pPr>
              <w:pStyle w:val="af3"/>
              <w:ind w:leftChars="0" w:left="0"/>
              <w:rPr>
                <w:rFonts w:asciiTheme="minorEastAsia" w:hAnsiTheme="minorEastAsia"/>
              </w:rPr>
            </w:pPr>
          </w:p>
        </w:tc>
      </w:tr>
      <w:tr w:rsidR="00A560EB" w:rsidRPr="00F82A5D" w14:paraId="7C306B3B" w14:textId="77777777" w:rsidTr="009B1C02">
        <w:trPr>
          <w:jc w:val="center"/>
        </w:trPr>
        <w:tc>
          <w:tcPr>
            <w:tcW w:w="1271" w:type="dxa"/>
          </w:tcPr>
          <w:p w14:paraId="50836B96" w14:textId="77777777" w:rsidR="00BF49CC" w:rsidRPr="00F82A5D" w:rsidRDefault="0019379D">
            <w:pPr>
              <w:pStyle w:val="af3"/>
              <w:ind w:leftChars="0" w:left="0"/>
              <w:rPr>
                <w:rFonts w:asciiTheme="minorEastAsia" w:hAnsiTheme="minorEastAsia"/>
              </w:rPr>
            </w:pPr>
            <w:r w:rsidRPr="00F82A5D">
              <w:rPr>
                <w:rFonts w:asciiTheme="minorEastAsia" w:hAnsiTheme="minorEastAsia" w:hint="eastAsia"/>
              </w:rPr>
              <w:t>供給設備</w:t>
            </w:r>
          </w:p>
          <w:p w14:paraId="3B9F6710" w14:textId="32076AFE" w:rsidR="00A560EB" w:rsidRPr="00F82A5D" w:rsidRDefault="00BF49CC">
            <w:pPr>
              <w:pStyle w:val="af3"/>
              <w:ind w:leftChars="0" w:left="0"/>
              <w:rPr>
                <w:rFonts w:asciiTheme="minorEastAsia" w:hAnsiTheme="minorEastAsia"/>
              </w:rPr>
            </w:pPr>
            <w:r w:rsidRPr="00F82A5D">
              <w:rPr>
                <w:rFonts w:asciiTheme="minorEastAsia" w:hAnsiTheme="minorEastAsia"/>
                <w:sz w:val="16"/>
              </w:rPr>
              <w:t>(発注者所掌)</w:t>
            </w:r>
          </w:p>
        </w:tc>
        <w:tc>
          <w:tcPr>
            <w:tcW w:w="4820" w:type="dxa"/>
          </w:tcPr>
          <w:p w14:paraId="0EBFEFC3" w14:textId="77777777" w:rsidR="0019379D" w:rsidRPr="00F82A5D" w:rsidRDefault="008331AC" w:rsidP="009B1C02">
            <w:pPr>
              <w:rPr>
                <w:rFonts w:ascii="ＭＳ 明朝" w:eastAsia="ＭＳ 明朝"/>
              </w:rPr>
            </w:pPr>
            <w:r w:rsidRPr="00F82A5D">
              <w:rPr>
                <w:rFonts w:ascii="ＭＳ 明朝" w:eastAsia="ＭＳ 明朝" w:hint="eastAsia"/>
              </w:rPr>
              <w:t xml:space="preserve">初沈汚泥引抜ポンプ　</w:t>
            </w:r>
          </w:p>
          <w:p w14:paraId="6D419A17" w14:textId="62A1D255" w:rsidR="00A560EB" w:rsidRPr="00F82A5D" w:rsidRDefault="008331AC" w:rsidP="009B1C02">
            <w:pPr>
              <w:ind w:firstLineChars="100" w:firstLine="210"/>
              <w:rPr>
                <w:rFonts w:ascii="ＭＳ 明朝" w:eastAsia="ＭＳ 明朝"/>
              </w:rPr>
            </w:pPr>
            <w:r w:rsidRPr="00F82A5D">
              <w:rPr>
                <w:rFonts w:ascii="ＭＳ 明朝" w:eastAsia="ＭＳ 明朝" w:hint="eastAsia"/>
              </w:rPr>
              <w:t>1.0㎥/分×2台(予備1台)×2系列</w:t>
            </w:r>
          </w:p>
        </w:tc>
        <w:tc>
          <w:tcPr>
            <w:tcW w:w="1992" w:type="dxa"/>
          </w:tcPr>
          <w:p w14:paraId="08C156ED" w14:textId="1E5346B9" w:rsidR="00A560EB" w:rsidRPr="00F82A5D" w:rsidRDefault="00A560EB" w:rsidP="00A560EB">
            <w:pPr>
              <w:pStyle w:val="af3"/>
              <w:ind w:leftChars="0" w:left="0"/>
              <w:rPr>
                <w:rFonts w:asciiTheme="minorEastAsia" w:hAnsiTheme="minorEastAsia"/>
              </w:rPr>
            </w:pPr>
          </w:p>
        </w:tc>
      </w:tr>
    </w:tbl>
    <w:p w14:paraId="5D2F97B0" w14:textId="6039A4E5" w:rsidR="0019379D" w:rsidRPr="00F82A5D" w:rsidRDefault="0019379D" w:rsidP="009B1C02">
      <w:pPr>
        <w:rPr>
          <w:rFonts w:asciiTheme="minorEastAsia" w:hAnsiTheme="minorEastAsia"/>
        </w:rPr>
      </w:pPr>
    </w:p>
    <w:p w14:paraId="1E77BF08" w14:textId="64451EE5" w:rsidR="0019379D" w:rsidRPr="00F82A5D" w:rsidRDefault="0019379D" w:rsidP="00BF7F75">
      <w:pPr>
        <w:pStyle w:val="6"/>
      </w:pPr>
      <w:r w:rsidRPr="00F82A5D">
        <w:rPr>
          <w:rFonts w:hint="eastAsia"/>
        </w:rPr>
        <w:t>余剰引抜汚泥</w:t>
      </w:r>
    </w:p>
    <w:tbl>
      <w:tblPr>
        <w:tblStyle w:val="af2"/>
        <w:tblW w:w="8083" w:type="dxa"/>
        <w:jc w:val="center"/>
        <w:tblLook w:val="04A0" w:firstRow="1" w:lastRow="0" w:firstColumn="1" w:lastColumn="0" w:noHBand="0" w:noVBand="1"/>
      </w:tblPr>
      <w:tblGrid>
        <w:gridCol w:w="1271"/>
        <w:gridCol w:w="4961"/>
        <w:gridCol w:w="1851"/>
      </w:tblGrid>
      <w:tr w:rsidR="0019379D" w:rsidRPr="00F82A5D" w14:paraId="2DBDCCB0" w14:textId="77777777" w:rsidTr="009B1C02">
        <w:trPr>
          <w:jc w:val="center"/>
        </w:trPr>
        <w:tc>
          <w:tcPr>
            <w:tcW w:w="1271" w:type="dxa"/>
          </w:tcPr>
          <w:p w14:paraId="0FEAB283"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項目</w:t>
            </w:r>
          </w:p>
        </w:tc>
        <w:tc>
          <w:tcPr>
            <w:tcW w:w="4961" w:type="dxa"/>
          </w:tcPr>
          <w:p w14:paraId="39CF176B"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内容</w:t>
            </w:r>
          </w:p>
        </w:tc>
        <w:tc>
          <w:tcPr>
            <w:tcW w:w="1851" w:type="dxa"/>
          </w:tcPr>
          <w:p w14:paraId="58C236D1"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備考</w:t>
            </w:r>
          </w:p>
        </w:tc>
      </w:tr>
      <w:tr w:rsidR="0019379D" w:rsidRPr="00F82A5D" w14:paraId="3DB56244" w14:textId="77777777" w:rsidTr="009B1C02">
        <w:trPr>
          <w:jc w:val="center"/>
        </w:trPr>
        <w:tc>
          <w:tcPr>
            <w:tcW w:w="1271" w:type="dxa"/>
          </w:tcPr>
          <w:p w14:paraId="656250D4"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取合条件</w:t>
            </w:r>
          </w:p>
        </w:tc>
        <w:tc>
          <w:tcPr>
            <w:tcW w:w="4961" w:type="dxa"/>
          </w:tcPr>
          <w:p w14:paraId="5174B31B" w14:textId="4407B9EA" w:rsidR="0019379D" w:rsidRPr="00F82A5D" w:rsidRDefault="00B15209" w:rsidP="009B1C02">
            <w:pPr>
              <w:pStyle w:val="af3"/>
              <w:ind w:leftChars="0" w:left="0"/>
              <w:rPr>
                <w:rFonts w:ascii="ＭＳ 明朝" w:eastAsia="ＭＳ 明朝"/>
              </w:rPr>
            </w:pPr>
            <w:r w:rsidRPr="00F82A5D">
              <w:rPr>
                <w:rFonts w:asciiTheme="minorEastAsia" w:hAnsiTheme="minorEastAsia" w:hint="eastAsia"/>
              </w:rPr>
              <w:t>汚泥濃縮棟内B1F　棟内第1フランジ取合とする</w:t>
            </w:r>
          </w:p>
        </w:tc>
        <w:tc>
          <w:tcPr>
            <w:tcW w:w="1851" w:type="dxa"/>
          </w:tcPr>
          <w:p w14:paraId="1A4E0227" w14:textId="431A6012" w:rsidR="0019379D" w:rsidRPr="00F82A5D" w:rsidRDefault="0019379D" w:rsidP="00BF49CC">
            <w:pPr>
              <w:pStyle w:val="af3"/>
              <w:ind w:leftChars="0" w:left="0"/>
              <w:rPr>
                <w:rFonts w:asciiTheme="minorEastAsia" w:hAnsiTheme="minorEastAsia"/>
              </w:rPr>
            </w:pPr>
          </w:p>
        </w:tc>
      </w:tr>
      <w:tr w:rsidR="0019379D" w:rsidRPr="00F82A5D" w14:paraId="60349031" w14:textId="77777777" w:rsidTr="009B1C02">
        <w:trPr>
          <w:jc w:val="center"/>
        </w:trPr>
        <w:tc>
          <w:tcPr>
            <w:tcW w:w="1271" w:type="dxa"/>
          </w:tcPr>
          <w:p w14:paraId="7287AB35"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取合設備等</w:t>
            </w:r>
          </w:p>
        </w:tc>
        <w:tc>
          <w:tcPr>
            <w:tcW w:w="4961" w:type="dxa"/>
          </w:tcPr>
          <w:p w14:paraId="64E22C00" w14:textId="3DBB8A5A" w:rsidR="00B15209" w:rsidRPr="00F82A5D" w:rsidRDefault="0019379D" w:rsidP="009B1C02">
            <w:pPr>
              <w:rPr>
                <w:rFonts w:ascii="ＭＳ 明朝" w:eastAsia="ＭＳ 明朝"/>
              </w:rPr>
            </w:pPr>
            <w:r w:rsidRPr="00F82A5D">
              <w:rPr>
                <w:rFonts w:ascii="ＭＳ 明朝" w:eastAsia="ＭＳ 明朝" w:hint="eastAsia"/>
              </w:rPr>
              <w:t>余剰汚泥管　DCIPφ200×１か所</w:t>
            </w:r>
            <w:r w:rsidR="00B15209" w:rsidRPr="00F82A5D">
              <w:rPr>
                <w:rFonts w:ascii="ＭＳ 明朝" w:eastAsia="ＭＳ 明朝" w:hint="eastAsia"/>
              </w:rPr>
              <w:t>。</w:t>
            </w:r>
          </w:p>
        </w:tc>
        <w:tc>
          <w:tcPr>
            <w:tcW w:w="1851" w:type="dxa"/>
          </w:tcPr>
          <w:p w14:paraId="53BEF7C8" w14:textId="77777777" w:rsidR="0019379D" w:rsidRPr="00F82A5D" w:rsidRDefault="0019379D" w:rsidP="00BF49CC">
            <w:pPr>
              <w:pStyle w:val="af3"/>
              <w:ind w:leftChars="0" w:left="0"/>
              <w:rPr>
                <w:rFonts w:asciiTheme="minorEastAsia" w:hAnsiTheme="minorEastAsia"/>
              </w:rPr>
            </w:pPr>
          </w:p>
        </w:tc>
      </w:tr>
      <w:tr w:rsidR="0019379D" w:rsidRPr="00F82A5D" w14:paraId="43179E1C" w14:textId="77777777" w:rsidTr="009B1C02">
        <w:trPr>
          <w:jc w:val="center"/>
        </w:trPr>
        <w:tc>
          <w:tcPr>
            <w:tcW w:w="1271" w:type="dxa"/>
          </w:tcPr>
          <w:p w14:paraId="64B48D94" w14:textId="77777777" w:rsidR="00BF49CC" w:rsidRPr="00F82A5D" w:rsidRDefault="0019379D" w:rsidP="00BF49CC">
            <w:pPr>
              <w:pStyle w:val="af3"/>
              <w:ind w:leftChars="0" w:left="0"/>
              <w:rPr>
                <w:rFonts w:asciiTheme="minorEastAsia" w:hAnsiTheme="minorEastAsia"/>
              </w:rPr>
            </w:pPr>
            <w:r w:rsidRPr="00F82A5D">
              <w:rPr>
                <w:rFonts w:asciiTheme="minorEastAsia" w:hAnsiTheme="minorEastAsia" w:hint="eastAsia"/>
              </w:rPr>
              <w:t>供給設</w:t>
            </w:r>
          </w:p>
          <w:p w14:paraId="6C05DE4F" w14:textId="32884199" w:rsidR="0019379D" w:rsidRPr="00F82A5D" w:rsidRDefault="00BF49CC" w:rsidP="00BF49CC">
            <w:pPr>
              <w:pStyle w:val="af3"/>
              <w:ind w:leftChars="0" w:left="0"/>
              <w:rPr>
                <w:rFonts w:asciiTheme="minorEastAsia" w:hAnsiTheme="minorEastAsia"/>
              </w:rPr>
            </w:pPr>
            <w:r w:rsidRPr="00F82A5D">
              <w:rPr>
                <w:rFonts w:asciiTheme="minorEastAsia" w:hAnsiTheme="minorEastAsia" w:hint="eastAsia"/>
                <w:sz w:val="16"/>
              </w:rPr>
              <w:t>(発注者所掌)</w:t>
            </w:r>
          </w:p>
        </w:tc>
        <w:tc>
          <w:tcPr>
            <w:tcW w:w="4961" w:type="dxa"/>
          </w:tcPr>
          <w:p w14:paraId="07181CB6" w14:textId="77777777" w:rsidR="0019379D" w:rsidRPr="00F82A5D" w:rsidRDefault="0019379D" w:rsidP="0019379D">
            <w:pPr>
              <w:rPr>
                <w:rFonts w:ascii="ＭＳ 明朝" w:eastAsia="ＭＳ 明朝"/>
              </w:rPr>
            </w:pPr>
            <w:r w:rsidRPr="00F82A5D">
              <w:rPr>
                <w:rFonts w:ascii="ＭＳ 明朝" w:eastAsia="ＭＳ 明朝" w:hint="eastAsia"/>
              </w:rPr>
              <w:t>余剰汚泥引抜ポンプ</w:t>
            </w:r>
          </w:p>
          <w:p w14:paraId="382E6E84" w14:textId="43122D3C" w:rsidR="0019379D" w:rsidRPr="00F82A5D" w:rsidRDefault="0019379D" w:rsidP="009B1C02">
            <w:pPr>
              <w:ind w:firstLineChars="100" w:firstLine="210"/>
              <w:rPr>
                <w:rFonts w:ascii="ＭＳ 明朝" w:eastAsia="ＭＳ 明朝"/>
              </w:rPr>
            </w:pPr>
            <w:r w:rsidRPr="00F82A5D">
              <w:rPr>
                <w:rFonts w:ascii="ＭＳ 明朝" w:eastAsia="ＭＳ 明朝" w:hint="eastAsia"/>
              </w:rPr>
              <w:t>1.2㎥/分×2台(予備1台)×2系列</w:t>
            </w:r>
          </w:p>
        </w:tc>
        <w:tc>
          <w:tcPr>
            <w:tcW w:w="1851" w:type="dxa"/>
          </w:tcPr>
          <w:p w14:paraId="6852947E" w14:textId="3AA2094D" w:rsidR="0019379D" w:rsidRPr="00F82A5D" w:rsidRDefault="0019379D" w:rsidP="00BF49CC">
            <w:pPr>
              <w:pStyle w:val="af3"/>
              <w:ind w:leftChars="0" w:left="0"/>
              <w:rPr>
                <w:rFonts w:asciiTheme="minorEastAsia" w:hAnsiTheme="minorEastAsia"/>
              </w:rPr>
            </w:pPr>
          </w:p>
        </w:tc>
      </w:tr>
    </w:tbl>
    <w:p w14:paraId="4ABF1826" w14:textId="77777777" w:rsidR="0019379D" w:rsidRPr="00F82A5D" w:rsidRDefault="0019379D" w:rsidP="009B1C02">
      <w:pPr>
        <w:rPr>
          <w:rFonts w:asciiTheme="minorEastAsia" w:hAnsiTheme="minorEastAsia"/>
        </w:rPr>
      </w:pPr>
    </w:p>
    <w:p w14:paraId="599F3BE7" w14:textId="1B18F3BC" w:rsidR="0019379D" w:rsidRPr="00F82A5D" w:rsidRDefault="0019379D" w:rsidP="00BF7F75">
      <w:pPr>
        <w:pStyle w:val="6"/>
      </w:pPr>
      <w:r w:rsidRPr="00F82A5D">
        <w:rPr>
          <w:rFonts w:hint="eastAsia"/>
        </w:rPr>
        <w:t>水処理スカム</w:t>
      </w:r>
    </w:p>
    <w:tbl>
      <w:tblPr>
        <w:tblStyle w:val="af2"/>
        <w:tblW w:w="8083" w:type="dxa"/>
        <w:jc w:val="center"/>
        <w:tblLook w:val="04A0" w:firstRow="1" w:lastRow="0" w:firstColumn="1" w:lastColumn="0" w:noHBand="0" w:noVBand="1"/>
      </w:tblPr>
      <w:tblGrid>
        <w:gridCol w:w="1271"/>
        <w:gridCol w:w="4961"/>
        <w:gridCol w:w="1851"/>
      </w:tblGrid>
      <w:tr w:rsidR="0019379D" w:rsidRPr="00F82A5D" w14:paraId="509552F6" w14:textId="77777777" w:rsidTr="009B1C02">
        <w:trPr>
          <w:jc w:val="center"/>
        </w:trPr>
        <w:tc>
          <w:tcPr>
            <w:tcW w:w="1271" w:type="dxa"/>
          </w:tcPr>
          <w:p w14:paraId="1E2C7C10"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項目</w:t>
            </w:r>
          </w:p>
        </w:tc>
        <w:tc>
          <w:tcPr>
            <w:tcW w:w="4961" w:type="dxa"/>
          </w:tcPr>
          <w:p w14:paraId="2BA04582"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内容</w:t>
            </w:r>
          </w:p>
        </w:tc>
        <w:tc>
          <w:tcPr>
            <w:tcW w:w="1851" w:type="dxa"/>
          </w:tcPr>
          <w:p w14:paraId="3E9761F2"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備考</w:t>
            </w:r>
          </w:p>
        </w:tc>
      </w:tr>
      <w:tr w:rsidR="0019379D" w:rsidRPr="00F82A5D" w14:paraId="5853EE4F" w14:textId="77777777" w:rsidTr="009B1C02">
        <w:trPr>
          <w:jc w:val="center"/>
        </w:trPr>
        <w:tc>
          <w:tcPr>
            <w:tcW w:w="1271" w:type="dxa"/>
          </w:tcPr>
          <w:p w14:paraId="0B9C7D3D"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取合条件</w:t>
            </w:r>
          </w:p>
        </w:tc>
        <w:tc>
          <w:tcPr>
            <w:tcW w:w="4961" w:type="dxa"/>
          </w:tcPr>
          <w:p w14:paraId="210F8EE4" w14:textId="45667890" w:rsidR="0019379D" w:rsidRPr="00F82A5D" w:rsidRDefault="00B15209" w:rsidP="009B1C02">
            <w:pPr>
              <w:pStyle w:val="af3"/>
              <w:ind w:leftChars="0" w:left="0"/>
              <w:rPr>
                <w:rFonts w:ascii="ＭＳ 明朝" w:eastAsia="ＭＳ 明朝"/>
              </w:rPr>
            </w:pPr>
            <w:r w:rsidRPr="00F82A5D">
              <w:rPr>
                <w:rFonts w:asciiTheme="minorEastAsia" w:hAnsiTheme="minorEastAsia" w:hint="eastAsia"/>
              </w:rPr>
              <w:t>汚泥濃縮棟内B1F　棟内第1フランジ取合とする</w:t>
            </w:r>
          </w:p>
        </w:tc>
        <w:tc>
          <w:tcPr>
            <w:tcW w:w="1851" w:type="dxa"/>
          </w:tcPr>
          <w:p w14:paraId="55FCA507" w14:textId="70DA002A" w:rsidR="0019379D" w:rsidRPr="00F82A5D" w:rsidRDefault="0019379D" w:rsidP="00BF49CC">
            <w:pPr>
              <w:pStyle w:val="af3"/>
              <w:ind w:leftChars="0" w:left="0"/>
              <w:rPr>
                <w:rFonts w:asciiTheme="minorEastAsia" w:hAnsiTheme="minorEastAsia"/>
              </w:rPr>
            </w:pPr>
          </w:p>
        </w:tc>
      </w:tr>
      <w:tr w:rsidR="00B15209" w:rsidRPr="00F82A5D" w14:paraId="6527CC5D" w14:textId="77777777" w:rsidTr="009B1C02">
        <w:trPr>
          <w:jc w:val="center"/>
        </w:trPr>
        <w:tc>
          <w:tcPr>
            <w:tcW w:w="1271" w:type="dxa"/>
          </w:tcPr>
          <w:p w14:paraId="429E30F8" w14:textId="710F4CCC" w:rsidR="00B15209" w:rsidRPr="00F82A5D" w:rsidRDefault="00BF49CC" w:rsidP="00BF49CC">
            <w:pPr>
              <w:pStyle w:val="af3"/>
              <w:ind w:leftChars="0" w:left="0"/>
              <w:rPr>
                <w:rFonts w:asciiTheme="minorEastAsia" w:hAnsiTheme="minorEastAsia"/>
              </w:rPr>
            </w:pPr>
            <w:r w:rsidRPr="00F82A5D">
              <w:rPr>
                <w:rFonts w:asciiTheme="minorEastAsia" w:hAnsiTheme="minorEastAsia" w:hint="eastAsia"/>
              </w:rPr>
              <w:lastRenderedPageBreak/>
              <w:t>取合設備等</w:t>
            </w:r>
          </w:p>
        </w:tc>
        <w:tc>
          <w:tcPr>
            <w:tcW w:w="4961" w:type="dxa"/>
          </w:tcPr>
          <w:p w14:paraId="49C96D30" w14:textId="59F5ACAB" w:rsidR="00BF49CC" w:rsidRPr="00F82A5D" w:rsidRDefault="00BF49CC" w:rsidP="00C96F95">
            <w:pPr>
              <w:pStyle w:val="af3"/>
              <w:ind w:leftChars="0" w:left="0"/>
              <w:rPr>
                <w:rFonts w:asciiTheme="minorEastAsia" w:hAnsiTheme="minorEastAsia"/>
                <w:strike/>
              </w:rPr>
            </w:pPr>
            <w:r w:rsidRPr="00F82A5D">
              <w:rPr>
                <w:rFonts w:ascii="ＭＳ 明朝" w:eastAsia="ＭＳ 明朝" w:hint="eastAsia"/>
              </w:rPr>
              <w:t>水処理スカム移送管　DCIPφ200×１か所</w:t>
            </w:r>
          </w:p>
        </w:tc>
        <w:tc>
          <w:tcPr>
            <w:tcW w:w="1851" w:type="dxa"/>
          </w:tcPr>
          <w:p w14:paraId="4F6EB523" w14:textId="77777777" w:rsidR="00B15209" w:rsidRPr="00F82A5D" w:rsidRDefault="00B15209" w:rsidP="00BF49CC">
            <w:pPr>
              <w:pStyle w:val="af3"/>
              <w:ind w:leftChars="0" w:left="0"/>
              <w:rPr>
                <w:rFonts w:asciiTheme="minorEastAsia" w:hAnsiTheme="minorEastAsia"/>
              </w:rPr>
            </w:pPr>
          </w:p>
        </w:tc>
      </w:tr>
      <w:tr w:rsidR="0019379D" w:rsidRPr="00F82A5D" w14:paraId="27FD3D05" w14:textId="77777777" w:rsidTr="009B1C02">
        <w:trPr>
          <w:jc w:val="center"/>
        </w:trPr>
        <w:tc>
          <w:tcPr>
            <w:tcW w:w="1271" w:type="dxa"/>
          </w:tcPr>
          <w:p w14:paraId="507B8AAF" w14:textId="6EE86D6B" w:rsidR="00BF49CC" w:rsidRPr="00F82A5D" w:rsidRDefault="00BF49CC" w:rsidP="00BF49CC">
            <w:pPr>
              <w:pStyle w:val="af3"/>
              <w:ind w:leftChars="0" w:left="0"/>
              <w:rPr>
                <w:rFonts w:asciiTheme="minorEastAsia" w:hAnsiTheme="minorEastAsia"/>
              </w:rPr>
            </w:pPr>
            <w:r w:rsidRPr="00F82A5D">
              <w:rPr>
                <w:rFonts w:asciiTheme="minorEastAsia" w:hAnsiTheme="minorEastAsia" w:hint="eastAsia"/>
              </w:rPr>
              <w:t>供給設備</w:t>
            </w:r>
          </w:p>
          <w:p w14:paraId="26EA34B4" w14:textId="072C10CC" w:rsidR="0019379D" w:rsidRPr="00F82A5D" w:rsidRDefault="00BF49CC" w:rsidP="00C96F95">
            <w:pPr>
              <w:pStyle w:val="af3"/>
              <w:ind w:leftChars="0" w:left="0"/>
              <w:rPr>
                <w:rFonts w:asciiTheme="minorEastAsia" w:hAnsiTheme="minorEastAsia"/>
              </w:rPr>
            </w:pPr>
            <w:r w:rsidRPr="00F82A5D">
              <w:rPr>
                <w:rFonts w:asciiTheme="minorEastAsia" w:hAnsiTheme="minorEastAsia" w:hint="eastAsia"/>
                <w:sz w:val="16"/>
              </w:rPr>
              <w:t>(発注者所掌)</w:t>
            </w:r>
          </w:p>
        </w:tc>
        <w:tc>
          <w:tcPr>
            <w:tcW w:w="4961" w:type="dxa"/>
          </w:tcPr>
          <w:p w14:paraId="0B2CD861" w14:textId="6DF7C9BB" w:rsidR="0019379D" w:rsidRPr="00F82A5D" w:rsidRDefault="0019379D" w:rsidP="00BF49CC">
            <w:pPr>
              <w:rPr>
                <w:rFonts w:ascii="ＭＳ 明朝" w:eastAsia="ＭＳ 明朝"/>
              </w:rPr>
            </w:pPr>
            <w:r w:rsidRPr="00F82A5D">
              <w:rPr>
                <w:rFonts w:ascii="ＭＳ 明朝" w:eastAsia="ＭＳ 明朝" w:hint="eastAsia"/>
              </w:rPr>
              <w:t>水処理スカム移送ポンプ</w:t>
            </w:r>
          </w:p>
          <w:p w14:paraId="5275C559"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（初沈）1.0㎥/分×2台（予備1台）×2系列</w:t>
            </w:r>
          </w:p>
          <w:p w14:paraId="0B20C572"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（終沈）1.0㎥/分×2台（予備1台）×1系列</w:t>
            </w:r>
          </w:p>
          <w:p w14:paraId="03435F4A" w14:textId="77777777" w:rsidR="0019379D" w:rsidRPr="00F82A5D" w:rsidRDefault="0019379D" w:rsidP="00BF49CC">
            <w:pPr>
              <w:pStyle w:val="af3"/>
              <w:ind w:leftChars="0" w:left="0"/>
              <w:rPr>
                <w:rFonts w:asciiTheme="minorEastAsia" w:hAnsiTheme="minorEastAsia"/>
              </w:rPr>
            </w:pPr>
            <w:r w:rsidRPr="00F82A5D">
              <w:rPr>
                <w:rFonts w:asciiTheme="minorEastAsia" w:hAnsiTheme="minorEastAsia" w:hint="eastAsia"/>
              </w:rPr>
              <w:t xml:space="preserve">　　　　0.6㎥/分×2台（予備1台）×1系列</w:t>
            </w:r>
          </w:p>
        </w:tc>
        <w:tc>
          <w:tcPr>
            <w:tcW w:w="1851" w:type="dxa"/>
          </w:tcPr>
          <w:p w14:paraId="4AAB4830" w14:textId="3C530D59" w:rsidR="0019379D" w:rsidRPr="00F82A5D" w:rsidRDefault="0019379D" w:rsidP="00BF49CC">
            <w:pPr>
              <w:pStyle w:val="af3"/>
              <w:ind w:leftChars="0" w:left="0"/>
              <w:rPr>
                <w:rFonts w:asciiTheme="minorEastAsia" w:hAnsiTheme="minorEastAsia"/>
              </w:rPr>
            </w:pPr>
          </w:p>
        </w:tc>
      </w:tr>
    </w:tbl>
    <w:p w14:paraId="2F37232E" w14:textId="77777777" w:rsidR="00A560EB" w:rsidRPr="00F82A5D" w:rsidRDefault="00A560EB" w:rsidP="009B1C02"/>
    <w:p w14:paraId="6C5D7D73" w14:textId="30D9FD33" w:rsidR="00D53AD6" w:rsidRPr="00F82A5D" w:rsidRDefault="00D53AD6" w:rsidP="009B1C02">
      <w:pPr>
        <w:pStyle w:val="5"/>
      </w:pPr>
      <w:r w:rsidRPr="00F82A5D">
        <w:rPr>
          <w:rFonts w:hint="eastAsia"/>
        </w:rPr>
        <w:t>し渣、沈砂、外部汚泥に関する条件</w:t>
      </w:r>
    </w:p>
    <w:p w14:paraId="437F3DE9" w14:textId="19E15965" w:rsidR="00D53AD6" w:rsidRPr="00F82A5D" w:rsidRDefault="00D53AD6" w:rsidP="009B1C02">
      <w:pPr>
        <w:pStyle w:val="6"/>
      </w:pPr>
      <w:bookmarkStart w:id="98" w:name="_Toc135912326"/>
      <w:bookmarkEnd w:id="98"/>
      <w:r w:rsidRPr="00F82A5D">
        <w:rPr>
          <w:rFonts w:hint="eastAsia"/>
        </w:rPr>
        <w:t>し渣</w:t>
      </w:r>
      <w:r w:rsidR="00E3081A" w:rsidRPr="00F82A5D">
        <w:rPr>
          <w:rFonts w:hint="eastAsia"/>
        </w:rPr>
        <w:t>・沈砂の受入れ</w:t>
      </w:r>
    </w:p>
    <w:p w14:paraId="57E0FB47" w14:textId="717FFF6D" w:rsidR="00D53AD6" w:rsidRPr="00F82A5D" w:rsidRDefault="00D53AD6" w:rsidP="009B1C02">
      <w:pPr>
        <w:ind w:leftChars="200" w:left="420" w:firstLineChars="100" w:firstLine="210"/>
        <w:rPr>
          <w:rFonts w:asciiTheme="minorEastAsia" w:hAnsiTheme="minorEastAsia"/>
        </w:rPr>
      </w:pPr>
      <w:r w:rsidRPr="00F82A5D">
        <w:rPr>
          <w:rFonts w:asciiTheme="minorEastAsia" w:hAnsiTheme="minorEastAsia" w:hint="eastAsia"/>
        </w:rPr>
        <w:t>し渣</w:t>
      </w:r>
      <w:r w:rsidR="00E3081A" w:rsidRPr="00F82A5D">
        <w:rPr>
          <w:rFonts w:asciiTheme="minorEastAsia" w:hAnsiTheme="minorEastAsia" w:hint="eastAsia"/>
        </w:rPr>
        <w:t>・沈砂</w:t>
      </w:r>
      <w:r w:rsidRPr="00F82A5D">
        <w:rPr>
          <w:rFonts w:asciiTheme="minorEastAsia" w:hAnsiTheme="minorEastAsia" w:hint="eastAsia"/>
        </w:rPr>
        <w:t>は、大井水みらいセンターで発生したし渣</w:t>
      </w:r>
      <w:r w:rsidR="00E3081A" w:rsidRPr="00F82A5D">
        <w:rPr>
          <w:rFonts w:asciiTheme="minorEastAsia" w:hAnsiTheme="minorEastAsia" w:hint="eastAsia"/>
        </w:rPr>
        <w:t>・沈砂</w:t>
      </w:r>
      <w:r w:rsidRPr="00F82A5D">
        <w:rPr>
          <w:rFonts w:asciiTheme="minorEastAsia" w:hAnsiTheme="minorEastAsia" w:hint="eastAsia"/>
        </w:rPr>
        <w:t>、及び場外からのし渣</w:t>
      </w:r>
      <w:r w:rsidR="00E3081A" w:rsidRPr="00F82A5D">
        <w:rPr>
          <w:rFonts w:asciiTheme="minorEastAsia" w:hAnsiTheme="minorEastAsia" w:hint="eastAsia"/>
        </w:rPr>
        <w:t>・沈砂を受入れ、</w:t>
      </w:r>
      <w:r w:rsidRPr="00F82A5D">
        <w:rPr>
          <w:rFonts w:asciiTheme="minorEastAsia" w:hAnsiTheme="minorEastAsia" w:hint="eastAsia"/>
        </w:rPr>
        <w:t>焼却施設で</w:t>
      </w:r>
      <w:r w:rsidR="00E3081A" w:rsidRPr="00F82A5D">
        <w:rPr>
          <w:rFonts w:asciiTheme="minorEastAsia" w:hAnsiTheme="minorEastAsia" w:hint="eastAsia"/>
        </w:rPr>
        <w:t>処理</w:t>
      </w:r>
      <w:r w:rsidRPr="00F82A5D">
        <w:rPr>
          <w:rFonts w:asciiTheme="minorEastAsia" w:hAnsiTheme="minorEastAsia" w:hint="eastAsia"/>
        </w:rPr>
        <w:t>が行える</w:t>
      </w:r>
      <w:r w:rsidR="00E3081A" w:rsidRPr="00F82A5D">
        <w:rPr>
          <w:rFonts w:asciiTheme="minorEastAsia" w:hAnsiTheme="minorEastAsia" w:hint="eastAsia"/>
        </w:rPr>
        <w:t>ように、</w:t>
      </w:r>
      <w:r w:rsidRPr="00F82A5D">
        <w:rPr>
          <w:rFonts w:asciiTheme="minorEastAsia" w:hAnsiTheme="minorEastAsia" w:hint="eastAsia"/>
        </w:rPr>
        <w:t>ダンプトラック等による受入</w:t>
      </w:r>
      <w:r w:rsidR="00E3081A" w:rsidRPr="00F82A5D">
        <w:rPr>
          <w:rFonts w:asciiTheme="minorEastAsia" w:hAnsiTheme="minorEastAsia" w:hint="eastAsia"/>
        </w:rPr>
        <w:t>設備を設けること</w:t>
      </w:r>
      <w:r w:rsidRPr="00F82A5D">
        <w:rPr>
          <w:rFonts w:asciiTheme="minorEastAsia" w:hAnsiTheme="minorEastAsia" w:hint="eastAsia"/>
        </w:rPr>
        <w:t>。</w:t>
      </w:r>
    </w:p>
    <w:p w14:paraId="5676ECCF" w14:textId="77777777" w:rsidR="00AA4007" w:rsidRPr="00F82A5D" w:rsidRDefault="00AA4007" w:rsidP="009B1C02">
      <w:pPr>
        <w:ind w:leftChars="200" w:left="420" w:firstLineChars="100" w:firstLine="210"/>
        <w:rPr>
          <w:rFonts w:asciiTheme="minorEastAsia" w:hAnsiTheme="minorEastAsia"/>
        </w:rPr>
      </w:pPr>
    </w:p>
    <w:tbl>
      <w:tblPr>
        <w:tblStyle w:val="af2"/>
        <w:tblW w:w="8083" w:type="dxa"/>
        <w:jc w:val="center"/>
        <w:tblLook w:val="04A0" w:firstRow="1" w:lastRow="0" w:firstColumn="1" w:lastColumn="0" w:noHBand="0" w:noVBand="1"/>
      </w:tblPr>
      <w:tblGrid>
        <w:gridCol w:w="1271"/>
        <w:gridCol w:w="5103"/>
        <w:gridCol w:w="1709"/>
      </w:tblGrid>
      <w:tr w:rsidR="00D53AD6" w:rsidRPr="00F82A5D" w14:paraId="23ED0B8A" w14:textId="77777777" w:rsidTr="009B1C02">
        <w:trPr>
          <w:jc w:val="center"/>
        </w:trPr>
        <w:tc>
          <w:tcPr>
            <w:tcW w:w="1271" w:type="dxa"/>
          </w:tcPr>
          <w:p w14:paraId="6D14CA87" w14:textId="77777777" w:rsidR="00D53AD6" w:rsidRPr="00F82A5D" w:rsidRDefault="00D53AD6" w:rsidP="00D53AD6">
            <w:pPr>
              <w:pStyle w:val="af3"/>
              <w:ind w:leftChars="0" w:left="0"/>
              <w:rPr>
                <w:rFonts w:asciiTheme="minorEastAsia" w:hAnsiTheme="minorEastAsia"/>
              </w:rPr>
            </w:pPr>
            <w:r w:rsidRPr="00F82A5D">
              <w:rPr>
                <w:rFonts w:asciiTheme="minorEastAsia" w:hAnsiTheme="minorEastAsia" w:hint="eastAsia"/>
              </w:rPr>
              <w:t>項目</w:t>
            </w:r>
          </w:p>
        </w:tc>
        <w:tc>
          <w:tcPr>
            <w:tcW w:w="5103" w:type="dxa"/>
          </w:tcPr>
          <w:p w14:paraId="51AA80EC" w14:textId="77777777" w:rsidR="00D53AD6" w:rsidRPr="00F82A5D" w:rsidRDefault="00D53AD6" w:rsidP="00D53AD6">
            <w:pPr>
              <w:pStyle w:val="af3"/>
              <w:ind w:leftChars="0" w:left="0"/>
              <w:rPr>
                <w:rFonts w:asciiTheme="minorEastAsia" w:hAnsiTheme="minorEastAsia"/>
              </w:rPr>
            </w:pPr>
            <w:r w:rsidRPr="00F82A5D">
              <w:rPr>
                <w:rFonts w:asciiTheme="minorEastAsia" w:hAnsiTheme="minorEastAsia" w:hint="eastAsia"/>
              </w:rPr>
              <w:t>内容</w:t>
            </w:r>
          </w:p>
        </w:tc>
        <w:tc>
          <w:tcPr>
            <w:tcW w:w="1709" w:type="dxa"/>
          </w:tcPr>
          <w:p w14:paraId="1520BC86" w14:textId="77777777" w:rsidR="00D53AD6" w:rsidRPr="00F82A5D" w:rsidRDefault="00D53AD6" w:rsidP="00D53AD6">
            <w:pPr>
              <w:pStyle w:val="af3"/>
              <w:ind w:leftChars="0" w:left="0"/>
              <w:rPr>
                <w:rFonts w:asciiTheme="minorEastAsia" w:hAnsiTheme="minorEastAsia"/>
              </w:rPr>
            </w:pPr>
            <w:r w:rsidRPr="00F82A5D">
              <w:rPr>
                <w:rFonts w:asciiTheme="minorEastAsia" w:hAnsiTheme="minorEastAsia" w:hint="eastAsia"/>
              </w:rPr>
              <w:t>備考</w:t>
            </w:r>
          </w:p>
        </w:tc>
      </w:tr>
      <w:tr w:rsidR="00D53AD6" w:rsidRPr="00F82A5D" w14:paraId="36BD1BEC" w14:textId="77777777" w:rsidTr="009B1C02">
        <w:trPr>
          <w:jc w:val="center"/>
        </w:trPr>
        <w:tc>
          <w:tcPr>
            <w:tcW w:w="1271" w:type="dxa"/>
          </w:tcPr>
          <w:p w14:paraId="57E08313" w14:textId="5E12C722" w:rsidR="00D53AD6" w:rsidRPr="00F82A5D" w:rsidRDefault="00D53AD6">
            <w:pPr>
              <w:pStyle w:val="af3"/>
              <w:ind w:leftChars="0" w:left="0"/>
              <w:rPr>
                <w:rFonts w:asciiTheme="minorEastAsia" w:hAnsiTheme="minorEastAsia"/>
              </w:rPr>
            </w:pPr>
            <w:r w:rsidRPr="00F82A5D">
              <w:rPr>
                <w:rFonts w:asciiTheme="minorEastAsia" w:hAnsiTheme="minorEastAsia" w:hint="eastAsia"/>
              </w:rPr>
              <w:t>取合</w:t>
            </w:r>
            <w:r w:rsidR="006B119A" w:rsidRPr="00F82A5D">
              <w:rPr>
                <w:rFonts w:asciiTheme="minorEastAsia" w:hAnsiTheme="minorEastAsia" w:hint="eastAsia"/>
              </w:rPr>
              <w:t>条件</w:t>
            </w:r>
          </w:p>
        </w:tc>
        <w:tc>
          <w:tcPr>
            <w:tcW w:w="5103" w:type="dxa"/>
          </w:tcPr>
          <w:p w14:paraId="5B1156DA" w14:textId="515E823C" w:rsidR="00D53AD6" w:rsidRPr="00F82A5D" w:rsidRDefault="00146FF2">
            <w:pPr>
              <w:pStyle w:val="af3"/>
              <w:ind w:leftChars="0" w:left="0"/>
              <w:rPr>
                <w:rFonts w:asciiTheme="minorEastAsia" w:hAnsiTheme="minorEastAsia"/>
              </w:rPr>
            </w:pPr>
            <w:r w:rsidRPr="00F82A5D">
              <w:rPr>
                <w:rFonts w:asciiTheme="minorEastAsia" w:hAnsiTheme="minorEastAsia"/>
              </w:rPr>
              <w:t>4</w:t>
            </w:r>
            <w:r w:rsidR="006B119A" w:rsidRPr="00F82A5D">
              <w:rPr>
                <w:rFonts w:asciiTheme="minorEastAsia" w:hAnsiTheme="minorEastAsia"/>
              </w:rPr>
              <w:t>t車1台より受入れ可能とすること</w:t>
            </w:r>
          </w:p>
        </w:tc>
        <w:tc>
          <w:tcPr>
            <w:tcW w:w="1709" w:type="dxa"/>
          </w:tcPr>
          <w:p w14:paraId="433DD910" w14:textId="77777777" w:rsidR="00D53AD6" w:rsidRPr="00F82A5D" w:rsidRDefault="00D53AD6" w:rsidP="00D53AD6">
            <w:pPr>
              <w:pStyle w:val="af3"/>
              <w:ind w:leftChars="0" w:left="0"/>
              <w:rPr>
                <w:rFonts w:asciiTheme="minorEastAsia" w:hAnsiTheme="minorEastAsia"/>
              </w:rPr>
            </w:pPr>
          </w:p>
        </w:tc>
      </w:tr>
      <w:tr w:rsidR="00D53AD6" w:rsidRPr="00F82A5D" w14:paraId="5EBB7CDA" w14:textId="77777777" w:rsidTr="009B1C02">
        <w:trPr>
          <w:jc w:val="center"/>
        </w:trPr>
        <w:tc>
          <w:tcPr>
            <w:tcW w:w="1271" w:type="dxa"/>
          </w:tcPr>
          <w:p w14:paraId="123B4A37" w14:textId="31B70E91" w:rsidR="00D53AD6" w:rsidRPr="00F82A5D" w:rsidRDefault="006B119A" w:rsidP="007E69BE">
            <w:pPr>
              <w:pStyle w:val="af3"/>
              <w:ind w:leftChars="0" w:left="0"/>
              <w:rPr>
                <w:rFonts w:asciiTheme="minorEastAsia" w:hAnsiTheme="minorEastAsia"/>
              </w:rPr>
            </w:pPr>
            <w:r w:rsidRPr="00F82A5D">
              <w:rPr>
                <w:rFonts w:asciiTheme="minorEastAsia" w:hAnsiTheme="minorEastAsia" w:hint="eastAsia"/>
              </w:rPr>
              <w:t>取合設備等</w:t>
            </w:r>
          </w:p>
        </w:tc>
        <w:tc>
          <w:tcPr>
            <w:tcW w:w="5103" w:type="dxa"/>
          </w:tcPr>
          <w:p w14:paraId="079ADCFA" w14:textId="2CB50F49" w:rsidR="00D53AD6" w:rsidRPr="00F82A5D" w:rsidRDefault="00DE2320" w:rsidP="00036EBD">
            <w:pPr>
              <w:pStyle w:val="af3"/>
              <w:ind w:leftChars="0" w:left="0"/>
              <w:rPr>
                <w:rFonts w:asciiTheme="minorEastAsia" w:hAnsiTheme="minorEastAsia"/>
              </w:rPr>
            </w:pPr>
            <w:r w:rsidRPr="00F82A5D">
              <w:rPr>
                <w:rFonts w:asciiTheme="minorEastAsia" w:hAnsiTheme="minorEastAsia" w:hint="eastAsia"/>
              </w:rPr>
              <w:t>受注</w:t>
            </w:r>
            <w:r w:rsidR="00036EBD" w:rsidRPr="00F82A5D">
              <w:rPr>
                <w:rFonts w:asciiTheme="minorEastAsia" w:hAnsiTheme="minorEastAsia" w:hint="eastAsia"/>
              </w:rPr>
              <w:t>者</w:t>
            </w:r>
            <w:r w:rsidR="006B119A" w:rsidRPr="00F82A5D">
              <w:rPr>
                <w:rFonts w:asciiTheme="minorEastAsia" w:hAnsiTheme="minorEastAsia" w:hint="eastAsia"/>
              </w:rPr>
              <w:t>提案による</w:t>
            </w:r>
          </w:p>
        </w:tc>
        <w:tc>
          <w:tcPr>
            <w:tcW w:w="1709" w:type="dxa"/>
          </w:tcPr>
          <w:p w14:paraId="5B1C10C0" w14:textId="77777777" w:rsidR="00D53AD6" w:rsidRPr="00F82A5D" w:rsidRDefault="00D53AD6" w:rsidP="00D53AD6">
            <w:pPr>
              <w:pStyle w:val="af3"/>
              <w:ind w:leftChars="0" w:left="0"/>
              <w:rPr>
                <w:rFonts w:asciiTheme="minorEastAsia" w:hAnsiTheme="minorEastAsia"/>
              </w:rPr>
            </w:pPr>
          </w:p>
        </w:tc>
      </w:tr>
    </w:tbl>
    <w:p w14:paraId="59A29CA9" w14:textId="1C3445E5" w:rsidR="00D53AD6" w:rsidRPr="00F82A5D" w:rsidRDefault="00D53AD6" w:rsidP="00D53AD6">
      <w:pPr>
        <w:ind w:leftChars="202" w:left="424"/>
        <w:rPr>
          <w:rFonts w:asciiTheme="minorEastAsia" w:hAnsiTheme="minorEastAsia"/>
        </w:rPr>
      </w:pPr>
    </w:p>
    <w:p w14:paraId="30C221C3" w14:textId="2FF00EB6" w:rsidR="00E3081A" w:rsidRPr="00F82A5D" w:rsidRDefault="00D53AD6" w:rsidP="009B1C02">
      <w:pPr>
        <w:pStyle w:val="6"/>
      </w:pPr>
      <w:r w:rsidRPr="00F82A5D">
        <w:rPr>
          <w:rFonts w:hint="eastAsia"/>
        </w:rPr>
        <w:t>外部汚泥</w:t>
      </w:r>
      <w:r w:rsidR="00E3081A" w:rsidRPr="00F82A5D">
        <w:rPr>
          <w:rFonts w:hint="eastAsia"/>
        </w:rPr>
        <w:t>受入れ</w:t>
      </w:r>
    </w:p>
    <w:p w14:paraId="36BECC24" w14:textId="70185834" w:rsidR="00E3081A" w:rsidRPr="00F82A5D" w:rsidRDefault="00E3081A" w:rsidP="00E3081A">
      <w:pPr>
        <w:ind w:leftChars="200" w:left="420" w:firstLineChars="100" w:firstLine="210"/>
        <w:rPr>
          <w:rFonts w:asciiTheme="minorEastAsia" w:hAnsiTheme="minorEastAsia"/>
        </w:rPr>
      </w:pPr>
      <w:r w:rsidRPr="00F82A5D">
        <w:rPr>
          <w:rFonts w:asciiTheme="minorEastAsia" w:hAnsiTheme="minorEastAsia" w:hint="eastAsia"/>
        </w:rPr>
        <w:t>外部汚泥は、場外からの脱水汚泥を受入れ、焼却施設で処理が行えるように、ダンプトラック等による受け入れ設備を設けること。</w:t>
      </w:r>
    </w:p>
    <w:p w14:paraId="70FCB83A" w14:textId="77777777" w:rsidR="00AA4007" w:rsidRPr="00F82A5D" w:rsidRDefault="00AA4007" w:rsidP="00E3081A">
      <w:pPr>
        <w:ind w:leftChars="200" w:left="420" w:firstLineChars="100" w:firstLine="210"/>
      </w:pPr>
    </w:p>
    <w:tbl>
      <w:tblPr>
        <w:tblStyle w:val="af2"/>
        <w:tblW w:w="8083" w:type="dxa"/>
        <w:jc w:val="center"/>
        <w:tblLook w:val="04A0" w:firstRow="1" w:lastRow="0" w:firstColumn="1" w:lastColumn="0" w:noHBand="0" w:noVBand="1"/>
      </w:tblPr>
      <w:tblGrid>
        <w:gridCol w:w="1271"/>
        <w:gridCol w:w="5103"/>
        <w:gridCol w:w="1709"/>
      </w:tblGrid>
      <w:tr w:rsidR="00E3081A" w:rsidRPr="00F82A5D" w14:paraId="677DECEC" w14:textId="77777777" w:rsidTr="009B1C02">
        <w:trPr>
          <w:jc w:val="center"/>
        </w:trPr>
        <w:tc>
          <w:tcPr>
            <w:tcW w:w="1271" w:type="dxa"/>
          </w:tcPr>
          <w:p w14:paraId="32719AEA" w14:textId="77777777" w:rsidR="00E3081A" w:rsidRPr="00F82A5D" w:rsidRDefault="00E3081A" w:rsidP="000D2CBE">
            <w:pPr>
              <w:pStyle w:val="af3"/>
              <w:ind w:leftChars="0" w:left="0"/>
              <w:rPr>
                <w:rFonts w:asciiTheme="minorEastAsia" w:hAnsiTheme="minorEastAsia"/>
              </w:rPr>
            </w:pPr>
            <w:r w:rsidRPr="00F82A5D">
              <w:rPr>
                <w:rFonts w:asciiTheme="minorEastAsia" w:hAnsiTheme="minorEastAsia" w:hint="eastAsia"/>
              </w:rPr>
              <w:t>項目</w:t>
            </w:r>
          </w:p>
        </w:tc>
        <w:tc>
          <w:tcPr>
            <w:tcW w:w="5103" w:type="dxa"/>
          </w:tcPr>
          <w:p w14:paraId="4B50D847" w14:textId="77777777" w:rsidR="00E3081A" w:rsidRPr="00F82A5D" w:rsidRDefault="00E3081A" w:rsidP="000D2CBE">
            <w:pPr>
              <w:pStyle w:val="af3"/>
              <w:ind w:leftChars="0" w:left="0"/>
              <w:rPr>
                <w:rFonts w:asciiTheme="minorEastAsia" w:hAnsiTheme="minorEastAsia"/>
              </w:rPr>
            </w:pPr>
            <w:r w:rsidRPr="00F82A5D">
              <w:rPr>
                <w:rFonts w:asciiTheme="minorEastAsia" w:hAnsiTheme="minorEastAsia" w:hint="eastAsia"/>
              </w:rPr>
              <w:t>内容</w:t>
            </w:r>
          </w:p>
        </w:tc>
        <w:tc>
          <w:tcPr>
            <w:tcW w:w="1709" w:type="dxa"/>
          </w:tcPr>
          <w:p w14:paraId="7785EA64" w14:textId="77777777" w:rsidR="00E3081A" w:rsidRPr="00F82A5D" w:rsidRDefault="00E3081A" w:rsidP="000D2CBE">
            <w:pPr>
              <w:pStyle w:val="af3"/>
              <w:ind w:leftChars="0" w:left="0"/>
              <w:rPr>
                <w:rFonts w:asciiTheme="minorEastAsia" w:hAnsiTheme="minorEastAsia"/>
              </w:rPr>
            </w:pPr>
            <w:r w:rsidRPr="00F82A5D">
              <w:rPr>
                <w:rFonts w:asciiTheme="minorEastAsia" w:hAnsiTheme="minorEastAsia" w:hint="eastAsia"/>
              </w:rPr>
              <w:t>備考</w:t>
            </w:r>
          </w:p>
        </w:tc>
      </w:tr>
      <w:tr w:rsidR="006B119A" w:rsidRPr="00F82A5D" w14:paraId="0EF42018" w14:textId="77777777" w:rsidTr="009B1C02">
        <w:trPr>
          <w:jc w:val="center"/>
        </w:trPr>
        <w:tc>
          <w:tcPr>
            <w:tcW w:w="1271" w:type="dxa"/>
          </w:tcPr>
          <w:p w14:paraId="64F6F778" w14:textId="277136A2" w:rsidR="006B119A" w:rsidRPr="00F82A5D" w:rsidRDefault="006B119A" w:rsidP="006B119A">
            <w:pPr>
              <w:pStyle w:val="af3"/>
              <w:ind w:leftChars="0" w:left="0"/>
              <w:rPr>
                <w:rFonts w:asciiTheme="minorEastAsia" w:hAnsiTheme="minorEastAsia"/>
              </w:rPr>
            </w:pPr>
            <w:r w:rsidRPr="00F82A5D">
              <w:rPr>
                <w:rFonts w:asciiTheme="minorEastAsia" w:hAnsiTheme="minorEastAsia" w:hint="eastAsia"/>
              </w:rPr>
              <w:t>取合条件</w:t>
            </w:r>
          </w:p>
        </w:tc>
        <w:tc>
          <w:tcPr>
            <w:tcW w:w="5103" w:type="dxa"/>
          </w:tcPr>
          <w:p w14:paraId="71809959" w14:textId="3D49A883" w:rsidR="006B119A" w:rsidRPr="00F82A5D" w:rsidRDefault="006B119A" w:rsidP="006B119A">
            <w:pPr>
              <w:pStyle w:val="af3"/>
              <w:ind w:leftChars="0" w:left="0"/>
              <w:rPr>
                <w:rFonts w:asciiTheme="minorEastAsia" w:hAnsiTheme="minorEastAsia"/>
              </w:rPr>
            </w:pPr>
            <w:r w:rsidRPr="00F82A5D">
              <w:rPr>
                <w:rFonts w:asciiTheme="minorEastAsia" w:hAnsiTheme="minorEastAsia"/>
              </w:rPr>
              <w:t>10t車1台より受入れ可能とすること</w:t>
            </w:r>
          </w:p>
        </w:tc>
        <w:tc>
          <w:tcPr>
            <w:tcW w:w="1709" w:type="dxa"/>
          </w:tcPr>
          <w:p w14:paraId="6D87D49B" w14:textId="77777777" w:rsidR="006B119A" w:rsidRPr="00F82A5D" w:rsidRDefault="006B119A" w:rsidP="006B119A">
            <w:pPr>
              <w:pStyle w:val="af3"/>
              <w:ind w:leftChars="0" w:left="0"/>
              <w:rPr>
                <w:rFonts w:asciiTheme="minorEastAsia" w:hAnsiTheme="minorEastAsia"/>
              </w:rPr>
            </w:pPr>
          </w:p>
        </w:tc>
      </w:tr>
      <w:tr w:rsidR="006B119A" w:rsidRPr="00F82A5D" w14:paraId="74F8CD09" w14:textId="77777777" w:rsidTr="009B1C02">
        <w:trPr>
          <w:jc w:val="center"/>
        </w:trPr>
        <w:tc>
          <w:tcPr>
            <w:tcW w:w="1271" w:type="dxa"/>
          </w:tcPr>
          <w:p w14:paraId="467FEDD8" w14:textId="4DD28441" w:rsidR="006B119A" w:rsidRPr="00F82A5D" w:rsidRDefault="006B119A" w:rsidP="006B119A">
            <w:pPr>
              <w:pStyle w:val="af3"/>
              <w:ind w:leftChars="0" w:left="0"/>
              <w:rPr>
                <w:rFonts w:asciiTheme="minorEastAsia" w:hAnsiTheme="minorEastAsia"/>
              </w:rPr>
            </w:pPr>
            <w:r w:rsidRPr="00F82A5D">
              <w:rPr>
                <w:rFonts w:asciiTheme="minorEastAsia" w:hAnsiTheme="minorEastAsia" w:hint="eastAsia"/>
              </w:rPr>
              <w:t>取合設備等</w:t>
            </w:r>
          </w:p>
        </w:tc>
        <w:tc>
          <w:tcPr>
            <w:tcW w:w="5103" w:type="dxa"/>
          </w:tcPr>
          <w:p w14:paraId="34D448FE" w14:textId="66D95CFC" w:rsidR="006B119A" w:rsidRPr="00F82A5D" w:rsidRDefault="00DE2320" w:rsidP="00DE2320">
            <w:pPr>
              <w:pStyle w:val="af3"/>
              <w:ind w:leftChars="0" w:left="0"/>
              <w:rPr>
                <w:rFonts w:asciiTheme="minorEastAsia" w:hAnsiTheme="minorEastAsia"/>
              </w:rPr>
            </w:pPr>
            <w:r w:rsidRPr="00F82A5D">
              <w:rPr>
                <w:rFonts w:asciiTheme="minorEastAsia" w:hAnsiTheme="minorEastAsia" w:hint="eastAsia"/>
              </w:rPr>
              <w:t>受注</w:t>
            </w:r>
            <w:r w:rsidR="00036EBD" w:rsidRPr="00F82A5D">
              <w:rPr>
                <w:rFonts w:asciiTheme="minorEastAsia" w:hAnsiTheme="minorEastAsia" w:hint="eastAsia"/>
              </w:rPr>
              <w:t>者</w:t>
            </w:r>
            <w:r w:rsidR="006B119A" w:rsidRPr="00F82A5D">
              <w:rPr>
                <w:rFonts w:asciiTheme="minorEastAsia" w:hAnsiTheme="minorEastAsia" w:hint="eastAsia"/>
              </w:rPr>
              <w:t>提案による</w:t>
            </w:r>
          </w:p>
        </w:tc>
        <w:tc>
          <w:tcPr>
            <w:tcW w:w="1709" w:type="dxa"/>
          </w:tcPr>
          <w:p w14:paraId="4F0103BA" w14:textId="77777777" w:rsidR="006B119A" w:rsidRPr="00F82A5D" w:rsidRDefault="006B119A" w:rsidP="006B119A">
            <w:pPr>
              <w:pStyle w:val="af3"/>
              <w:ind w:leftChars="0" w:left="0"/>
              <w:rPr>
                <w:rFonts w:asciiTheme="minorEastAsia" w:hAnsiTheme="minorEastAsia"/>
              </w:rPr>
            </w:pPr>
          </w:p>
        </w:tc>
      </w:tr>
    </w:tbl>
    <w:p w14:paraId="64BEF005" w14:textId="77777777" w:rsidR="00E3081A" w:rsidRPr="00F82A5D" w:rsidRDefault="00E3081A" w:rsidP="009B1C02">
      <w:pPr>
        <w:rPr>
          <w:rFonts w:asciiTheme="minorEastAsia" w:hAnsiTheme="minorEastAsia"/>
        </w:rPr>
      </w:pPr>
    </w:p>
    <w:p w14:paraId="78127B15" w14:textId="1428BCCA" w:rsidR="00D53AD6" w:rsidRPr="00F82A5D" w:rsidRDefault="00E3081A" w:rsidP="0075034C">
      <w:pPr>
        <w:pStyle w:val="af3"/>
        <w:numPr>
          <w:ilvl w:val="0"/>
          <w:numId w:val="5"/>
        </w:numPr>
        <w:ind w:leftChars="0"/>
        <w:rPr>
          <w:szCs w:val="21"/>
        </w:rPr>
      </w:pPr>
      <w:r w:rsidRPr="00F82A5D">
        <w:rPr>
          <w:rFonts w:hint="eastAsia"/>
        </w:rPr>
        <w:t>脱水汚泥の</w:t>
      </w:r>
      <w:r w:rsidR="00D53AD6" w:rsidRPr="00F82A5D">
        <w:rPr>
          <w:rFonts w:hint="eastAsia"/>
        </w:rPr>
        <w:t>外部</w:t>
      </w:r>
      <w:r w:rsidRPr="00F82A5D">
        <w:rPr>
          <w:rFonts w:hint="eastAsia"/>
        </w:rPr>
        <w:t>搬出</w:t>
      </w:r>
    </w:p>
    <w:p w14:paraId="50CA7E9D" w14:textId="6B5E8EAB" w:rsidR="00E3081A" w:rsidRPr="00F82A5D" w:rsidRDefault="00E3081A" w:rsidP="00E3081A">
      <w:pPr>
        <w:ind w:leftChars="200" w:left="420" w:firstLineChars="100" w:firstLine="210"/>
        <w:rPr>
          <w:rFonts w:asciiTheme="minorEastAsia" w:hAnsiTheme="minorEastAsia"/>
        </w:rPr>
      </w:pPr>
      <w:r w:rsidRPr="00F82A5D">
        <w:rPr>
          <w:rFonts w:asciiTheme="minorEastAsia" w:hAnsiTheme="minorEastAsia" w:hint="eastAsia"/>
        </w:rPr>
        <w:t>脱水汚泥の外部搬出は、場内で発生した脱水汚泥を貯留し、ダンプトラック等による外部搬出が可能な設備を設けること。</w:t>
      </w:r>
    </w:p>
    <w:p w14:paraId="2594198E" w14:textId="77777777" w:rsidR="00AA4007" w:rsidRPr="00F82A5D" w:rsidRDefault="00AA4007" w:rsidP="00E3081A">
      <w:pPr>
        <w:ind w:leftChars="200" w:left="420" w:firstLineChars="100" w:firstLine="210"/>
      </w:pPr>
    </w:p>
    <w:tbl>
      <w:tblPr>
        <w:tblStyle w:val="af2"/>
        <w:tblW w:w="8083" w:type="dxa"/>
        <w:jc w:val="center"/>
        <w:tblLook w:val="04A0" w:firstRow="1" w:lastRow="0" w:firstColumn="1" w:lastColumn="0" w:noHBand="0" w:noVBand="1"/>
      </w:tblPr>
      <w:tblGrid>
        <w:gridCol w:w="1271"/>
        <w:gridCol w:w="5103"/>
        <w:gridCol w:w="1709"/>
      </w:tblGrid>
      <w:tr w:rsidR="00E3081A" w:rsidRPr="00F82A5D" w14:paraId="113F4C3B" w14:textId="77777777" w:rsidTr="009B1C02">
        <w:trPr>
          <w:jc w:val="center"/>
        </w:trPr>
        <w:tc>
          <w:tcPr>
            <w:tcW w:w="1271" w:type="dxa"/>
          </w:tcPr>
          <w:p w14:paraId="4E128C43" w14:textId="77777777" w:rsidR="00E3081A" w:rsidRPr="00F82A5D" w:rsidRDefault="00E3081A" w:rsidP="000D2CBE">
            <w:pPr>
              <w:pStyle w:val="af3"/>
              <w:ind w:leftChars="0" w:left="0"/>
              <w:rPr>
                <w:rFonts w:asciiTheme="minorEastAsia" w:hAnsiTheme="minorEastAsia"/>
              </w:rPr>
            </w:pPr>
            <w:r w:rsidRPr="00F82A5D">
              <w:rPr>
                <w:rFonts w:asciiTheme="minorEastAsia" w:hAnsiTheme="minorEastAsia" w:hint="eastAsia"/>
              </w:rPr>
              <w:t>項目</w:t>
            </w:r>
          </w:p>
        </w:tc>
        <w:tc>
          <w:tcPr>
            <w:tcW w:w="5103" w:type="dxa"/>
          </w:tcPr>
          <w:p w14:paraId="389BC0B4" w14:textId="77777777" w:rsidR="00E3081A" w:rsidRPr="00F82A5D" w:rsidRDefault="00E3081A" w:rsidP="000D2CBE">
            <w:pPr>
              <w:pStyle w:val="af3"/>
              <w:ind w:leftChars="0" w:left="0"/>
              <w:rPr>
                <w:rFonts w:asciiTheme="minorEastAsia" w:hAnsiTheme="minorEastAsia"/>
              </w:rPr>
            </w:pPr>
            <w:r w:rsidRPr="00F82A5D">
              <w:rPr>
                <w:rFonts w:asciiTheme="minorEastAsia" w:hAnsiTheme="minorEastAsia" w:hint="eastAsia"/>
              </w:rPr>
              <w:t>内容</w:t>
            </w:r>
          </w:p>
        </w:tc>
        <w:tc>
          <w:tcPr>
            <w:tcW w:w="1709" w:type="dxa"/>
          </w:tcPr>
          <w:p w14:paraId="4A3C957A" w14:textId="77777777" w:rsidR="00E3081A" w:rsidRPr="00F82A5D" w:rsidRDefault="00E3081A" w:rsidP="000D2CBE">
            <w:pPr>
              <w:pStyle w:val="af3"/>
              <w:ind w:leftChars="0" w:left="0"/>
              <w:rPr>
                <w:rFonts w:asciiTheme="minorEastAsia" w:hAnsiTheme="minorEastAsia"/>
              </w:rPr>
            </w:pPr>
            <w:r w:rsidRPr="00F82A5D">
              <w:rPr>
                <w:rFonts w:asciiTheme="minorEastAsia" w:hAnsiTheme="minorEastAsia" w:hint="eastAsia"/>
              </w:rPr>
              <w:t>備考</w:t>
            </w:r>
          </w:p>
        </w:tc>
      </w:tr>
      <w:tr w:rsidR="006B119A" w:rsidRPr="00F82A5D" w14:paraId="1CA56DD2" w14:textId="77777777" w:rsidTr="009B1C02">
        <w:trPr>
          <w:jc w:val="center"/>
        </w:trPr>
        <w:tc>
          <w:tcPr>
            <w:tcW w:w="1271" w:type="dxa"/>
          </w:tcPr>
          <w:p w14:paraId="445C1DEB" w14:textId="79DF495A" w:rsidR="006B119A" w:rsidRPr="00F82A5D" w:rsidRDefault="006B119A" w:rsidP="006B119A">
            <w:pPr>
              <w:pStyle w:val="af3"/>
              <w:ind w:leftChars="0" w:left="0"/>
              <w:rPr>
                <w:rFonts w:asciiTheme="minorEastAsia" w:hAnsiTheme="minorEastAsia"/>
              </w:rPr>
            </w:pPr>
            <w:r w:rsidRPr="00F82A5D">
              <w:rPr>
                <w:rFonts w:asciiTheme="minorEastAsia" w:hAnsiTheme="minorEastAsia" w:hint="eastAsia"/>
              </w:rPr>
              <w:t>取合条件</w:t>
            </w:r>
          </w:p>
        </w:tc>
        <w:tc>
          <w:tcPr>
            <w:tcW w:w="5103" w:type="dxa"/>
          </w:tcPr>
          <w:p w14:paraId="1CF499D7" w14:textId="609CDB32" w:rsidR="006B119A" w:rsidRPr="00F82A5D" w:rsidRDefault="006B119A" w:rsidP="00C96F95">
            <w:pPr>
              <w:pStyle w:val="af3"/>
              <w:ind w:leftChars="0" w:left="0"/>
              <w:rPr>
                <w:rFonts w:asciiTheme="minorEastAsia" w:hAnsiTheme="minorEastAsia"/>
              </w:rPr>
            </w:pPr>
            <w:r w:rsidRPr="00F82A5D">
              <w:rPr>
                <w:rFonts w:asciiTheme="minorEastAsia" w:hAnsiTheme="minorEastAsia"/>
              </w:rPr>
              <w:t>10t車1台</w:t>
            </w:r>
            <w:r w:rsidR="00BF49CC" w:rsidRPr="00F82A5D">
              <w:rPr>
                <w:rFonts w:asciiTheme="minorEastAsia" w:hAnsiTheme="minorEastAsia" w:hint="eastAsia"/>
              </w:rPr>
              <w:t>に積載</w:t>
            </w:r>
            <w:r w:rsidRPr="00F82A5D">
              <w:rPr>
                <w:rFonts w:asciiTheme="minorEastAsia" w:hAnsiTheme="minorEastAsia" w:hint="eastAsia"/>
              </w:rPr>
              <w:t>可能とすること</w:t>
            </w:r>
          </w:p>
        </w:tc>
        <w:tc>
          <w:tcPr>
            <w:tcW w:w="1709" w:type="dxa"/>
          </w:tcPr>
          <w:p w14:paraId="6EBE7BEF" w14:textId="77777777" w:rsidR="006B119A" w:rsidRPr="00F82A5D" w:rsidRDefault="006B119A" w:rsidP="006B119A">
            <w:pPr>
              <w:pStyle w:val="af3"/>
              <w:ind w:leftChars="0" w:left="0"/>
              <w:rPr>
                <w:rFonts w:asciiTheme="minorEastAsia" w:hAnsiTheme="minorEastAsia"/>
              </w:rPr>
            </w:pPr>
          </w:p>
        </w:tc>
      </w:tr>
      <w:tr w:rsidR="006B119A" w:rsidRPr="00F82A5D" w14:paraId="7BA836D1" w14:textId="77777777" w:rsidTr="009B1C02">
        <w:trPr>
          <w:jc w:val="center"/>
        </w:trPr>
        <w:tc>
          <w:tcPr>
            <w:tcW w:w="1271" w:type="dxa"/>
          </w:tcPr>
          <w:p w14:paraId="1172DDA5" w14:textId="7C91FFCD" w:rsidR="006B119A" w:rsidRPr="00F82A5D" w:rsidRDefault="006B119A" w:rsidP="006B119A">
            <w:pPr>
              <w:pStyle w:val="af3"/>
              <w:ind w:leftChars="0" w:left="0"/>
              <w:rPr>
                <w:rFonts w:asciiTheme="minorEastAsia" w:hAnsiTheme="minorEastAsia"/>
              </w:rPr>
            </w:pPr>
            <w:r w:rsidRPr="00F82A5D">
              <w:rPr>
                <w:rFonts w:asciiTheme="minorEastAsia" w:hAnsiTheme="minorEastAsia" w:hint="eastAsia"/>
              </w:rPr>
              <w:t>取合設備等</w:t>
            </w:r>
          </w:p>
        </w:tc>
        <w:tc>
          <w:tcPr>
            <w:tcW w:w="5103" w:type="dxa"/>
          </w:tcPr>
          <w:p w14:paraId="7EADB9EF" w14:textId="376718F2" w:rsidR="006B119A" w:rsidRPr="00F82A5D" w:rsidRDefault="00DE2320" w:rsidP="006B119A">
            <w:pPr>
              <w:pStyle w:val="af3"/>
              <w:ind w:leftChars="0" w:left="0"/>
              <w:rPr>
                <w:rFonts w:asciiTheme="minorEastAsia" w:hAnsiTheme="minorEastAsia"/>
              </w:rPr>
            </w:pPr>
            <w:r w:rsidRPr="00F82A5D">
              <w:rPr>
                <w:rFonts w:asciiTheme="minorEastAsia" w:hAnsiTheme="minorEastAsia" w:hint="eastAsia"/>
              </w:rPr>
              <w:t>受注</w:t>
            </w:r>
            <w:r w:rsidR="006B119A" w:rsidRPr="00F82A5D">
              <w:rPr>
                <w:rFonts w:asciiTheme="minorEastAsia" w:hAnsiTheme="minorEastAsia" w:hint="eastAsia"/>
              </w:rPr>
              <w:t>者提案による</w:t>
            </w:r>
          </w:p>
        </w:tc>
        <w:tc>
          <w:tcPr>
            <w:tcW w:w="1709" w:type="dxa"/>
          </w:tcPr>
          <w:p w14:paraId="69C31276" w14:textId="77777777" w:rsidR="006B119A" w:rsidRPr="00F82A5D" w:rsidRDefault="006B119A" w:rsidP="006B119A">
            <w:pPr>
              <w:pStyle w:val="af3"/>
              <w:ind w:leftChars="0" w:left="0"/>
              <w:rPr>
                <w:rFonts w:asciiTheme="minorEastAsia" w:hAnsiTheme="minorEastAsia"/>
              </w:rPr>
            </w:pPr>
          </w:p>
        </w:tc>
      </w:tr>
    </w:tbl>
    <w:p w14:paraId="7808C5FE" w14:textId="77777777" w:rsidR="00D53AD6" w:rsidRPr="00F82A5D" w:rsidRDefault="00D53AD6" w:rsidP="00D53AD6">
      <w:pPr>
        <w:ind w:leftChars="202" w:left="424"/>
        <w:rPr>
          <w:rFonts w:asciiTheme="minorEastAsia" w:hAnsiTheme="minorEastAsia"/>
        </w:rPr>
      </w:pPr>
    </w:p>
    <w:p w14:paraId="4D39BF37" w14:textId="511E7B90" w:rsidR="00A560EB" w:rsidRPr="00F82A5D" w:rsidRDefault="00A560EB" w:rsidP="009B1C02">
      <w:pPr>
        <w:pStyle w:val="5"/>
      </w:pPr>
      <w:r w:rsidRPr="00F82A5D">
        <w:rPr>
          <w:rFonts w:hint="eastAsia"/>
        </w:rPr>
        <w:t>用水の取り合い条件</w:t>
      </w:r>
    </w:p>
    <w:p w14:paraId="52645003" w14:textId="17427737" w:rsidR="0027715B" w:rsidRPr="00F82A5D" w:rsidRDefault="00A560EB" w:rsidP="00BF7F75">
      <w:pPr>
        <w:pStyle w:val="6"/>
      </w:pPr>
      <w:r w:rsidRPr="00F82A5D">
        <w:rPr>
          <w:rFonts w:hint="eastAsia"/>
        </w:rPr>
        <w:t>上水に関する条件</w:t>
      </w:r>
    </w:p>
    <w:p w14:paraId="0B8E468C" w14:textId="3B7A2AAE" w:rsidR="00AF619D" w:rsidRPr="00F82A5D" w:rsidRDefault="00A560EB" w:rsidP="009B1C02">
      <w:pPr>
        <w:pStyle w:val="af3"/>
        <w:ind w:leftChars="0" w:left="420" w:firstLineChars="100" w:firstLine="210"/>
      </w:pPr>
      <w:r w:rsidRPr="00F82A5D">
        <w:rPr>
          <w:rFonts w:hint="eastAsia"/>
        </w:rPr>
        <w:t>上水は</w:t>
      </w:r>
      <w:r w:rsidR="00F65DAD" w:rsidRPr="00F82A5D">
        <w:rPr>
          <w:rFonts w:hint="eastAsia"/>
        </w:rPr>
        <w:t>、場内の既存上水配管から発注者より有償にて提供する。受注</w:t>
      </w:r>
      <w:r w:rsidRPr="00F82A5D">
        <w:rPr>
          <w:rFonts w:hint="eastAsia"/>
        </w:rPr>
        <w:t>者が提案した必要水量に応じて使用量が計量できる設備を設置すること。</w:t>
      </w:r>
      <w:r w:rsidR="001F1CE7" w:rsidRPr="00F82A5D">
        <w:rPr>
          <w:rFonts w:hint="eastAsia"/>
        </w:rPr>
        <w:t>うち、既設焼却設備から一般開放区域の手洗い用に上水を分岐しており、その上水使用料は発注者にて負担する。</w:t>
      </w:r>
    </w:p>
    <w:p w14:paraId="6BE43EBD" w14:textId="7BBCC22B" w:rsidR="00A560EB" w:rsidRPr="00F82A5D" w:rsidRDefault="00AF619D" w:rsidP="009B1C02">
      <w:pPr>
        <w:pStyle w:val="af3"/>
        <w:ind w:leftChars="0" w:left="420" w:firstLineChars="100" w:firstLine="210"/>
      </w:pPr>
      <w:r w:rsidRPr="00F82A5D">
        <w:rPr>
          <w:rFonts w:hint="eastAsia"/>
        </w:rPr>
        <w:t>なお、原則としてプラント設備用水は、再利用水を使用するものとする。</w:t>
      </w:r>
    </w:p>
    <w:p w14:paraId="4AB0DCAC" w14:textId="77777777" w:rsidR="00AF619D" w:rsidRPr="00F82A5D" w:rsidRDefault="00AF619D" w:rsidP="009B1C02">
      <w:pPr>
        <w:pStyle w:val="af3"/>
        <w:ind w:leftChars="0" w:left="420" w:firstLineChars="100" w:firstLine="210"/>
      </w:pPr>
    </w:p>
    <w:tbl>
      <w:tblPr>
        <w:tblStyle w:val="af2"/>
        <w:tblW w:w="0" w:type="auto"/>
        <w:jc w:val="center"/>
        <w:tblLook w:val="04A0" w:firstRow="1" w:lastRow="0" w:firstColumn="1" w:lastColumn="0" w:noHBand="0" w:noVBand="1"/>
      </w:tblPr>
      <w:tblGrid>
        <w:gridCol w:w="1271"/>
        <w:gridCol w:w="5387"/>
        <w:gridCol w:w="1417"/>
      </w:tblGrid>
      <w:tr w:rsidR="00A560EB" w:rsidRPr="00F82A5D" w14:paraId="6FFB215C" w14:textId="77777777" w:rsidTr="009B1C02">
        <w:trPr>
          <w:jc w:val="center"/>
        </w:trPr>
        <w:tc>
          <w:tcPr>
            <w:tcW w:w="1271" w:type="dxa"/>
          </w:tcPr>
          <w:p w14:paraId="17836079" w14:textId="77777777" w:rsidR="00A560EB" w:rsidRPr="00F82A5D" w:rsidRDefault="00A560EB" w:rsidP="00A560EB">
            <w:pPr>
              <w:pStyle w:val="af3"/>
              <w:ind w:leftChars="0" w:left="0"/>
              <w:rPr>
                <w:rFonts w:asciiTheme="minorEastAsia" w:hAnsiTheme="minorEastAsia"/>
              </w:rPr>
            </w:pPr>
            <w:r w:rsidRPr="00F82A5D">
              <w:rPr>
                <w:rFonts w:asciiTheme="minorEastAsia" w:hAnsiTheme="minorEastAsia" w:hint="eastAsia"/>
              </w:rPr>
              <w:t>項目</w:t>
            </w:r>
          </w:p>
        </w:tc>
        <w:tc>
          <w:tcPr>
            <w:tcW w:w="5387" w:type="dxa"/>
          </w:tcPr>
          <w:p w14:paraId="2618C399" w14:textId="77777777" w:rsidR="00A560EB" w:rsidRPr="00F82A5D" w:rsidRDefault="00A560EB" w:rsidP="00A560EB">
            <w:pPr>
              <w:pStyle w:val="af3"/>
              <w:ind w:leftChars="0" w:left="0"/>
              <w:rPr>
                <w:rFonts w:asciiTheme="minorEastAsia" w:hAnsiTheme="minorEastAsia"/>
              </w:rPr>
            </w:pPr>
            <w:r w:rsidRPr="00F82A5D">
              <w:rPr>
                <w:rFonts w:asciiTheme="minorEastAsia" w:hAnsiTheme="minorEastAsia" w:hint="eastAsia"/>
              </w:rPr>
              <w:t>内容</w:t>
            </w:r>
          </w:p>
        </w:tc>
        <w:tc>
          <w:tcPr>
            <w:tcW w:w="1417" w:type="dxa"/>
          </w:tcPr>
          <w:p w14:paraId="1F147C8E" w14:textId="77777777" w:rsidR="00A560EB" w:rsidRPr="00F82A5D" w:rsidRDefault="00A560EB" w:rsidP="00A560EB">
            <w:pPr>
              <w:pStyle w:val="af3"/>
              <w:ind w:leftChars="0" w:left="0"/>
              <w:rPr>
                <w:rFonts w:asciiTheme="minorEastAsia" w:hAnsiTheme="minorEastAsia"/>
              </w:rPr>
            </w:pPr>
            <w:r w:rsidRPr="00F82A5D">
              <w:rPr>
                <w:rFonts w:asciiTheme="minorEastAsia" w:hAnsiTheme="minorEastAsia" w:hint="eastAsia"/>
              </w:rPr>
              <w:t>備考</w:t>
            </w:r>
          </w:p>
        </w:tc>
      </w:tr>
      <w:tr w:rsidR="006B119A" w:rsidRPr="00F82A5D" w14:paraId="7AEA372A" w14:textId="77777777" w:rsidTr="009B1C02">
        <w:trPr>
          <w:jc w:val="center"/>
        </w:trPr>
        <w:tc>
          <w:tcPr>
            <w:tcW w:w="1271" w:type="dxa"/>
          </w:tcPr>
          <w:p w14:paraId="103BB518" w14:textId="39465F3E" w:rsidR="006B119A" w:rsidRPr="00F82A5D" w:rsidRDefault="006B119A" w:rsidP="006B119A">
            <w:pPr>
              <w:pStyle w:val="af3"/>
              <w:ind w:leftChars="0" w:left="0"/>
              <w:rPr>
                <w:rFonts w:asciiTheme="minorEastAsia" w:hAnsiTheme="minorEastAsia"/>
              </w:rPr>
            </w:pPr>
            <w:r w:rsidRPr="00F82A5D">
              <w:rPr>
                <w:rFonts w:hint="eastAsia"/>
              </w:rPr>
              <w:t>取合条件</w:t>
            </w:r>
          </w:p>
        </w:tc>
        <w:tc>
          <w:tcPr>
            <w:tcW w:w="5387" w:type="dxa"/>
          </w:tcPr>
          <w:p w14:paraId="6CAF0093" w14:textId="4FB4FAA9" w:rsidR="00762BE1" w:rsidRPr="00F82A5D" w:rsidRDefault="00762BE1" w:rsidP="009B1C02">
            <w:pPr>
              <w:pStyle w:val="af3"/>
              <w:ind w:leftChars="0" w:left="0"/>
              <w:rPr>
                <w:rFonts w:asciiTheme="minorEastAsia" w:hAnsiTheme="minorEastAsia"/>
              </w:rPr>
            </w:pPr>
            <w:r w:rsidRPr="00F82A5D">
              <w:rPr>
                <w:rFonts w:hint="eastAsia"/>
              </w:rPr>
              <w:t>①</w:t>
            </w:r>
            <w:r w:rsidRPr="00F82A5D">
              <w:rPr>
                <w:rFonts w:asciiTheme="minorEastAsia" w:hAnsiTheme="minorEastAsia" w:hint="eastAsia"/>
              </w:rPr>
              <w:t>受水槽</w:t>
            </w:r>
          </w:p>
          <w:p w14:paraId="58AC0945" w14:textId="6B396D2F" w:rsidR="00762BE1" w:rsidRPr="00F82A5D" w:rsidRDefault="00762BE1" w:rsidP="009B1C02">
            <w:pPr>
              <w:pStyle w:val="af3"/>
              <w:ind w:leftChars="0" w:left="0" w:firstLineChars="100" w:firstLine="210"/>
              <w:rPr>
                <w:rFonts w:asciiTheme="minorEastAsia" w:hAnsiTheme="minorEastAsia"/>
              </w:rPr>
            </w:pPr>
            <w:r w:rsidRPr="00F82A5D">
              <w:rPr>
                <w:rFonts w:asciiTheme="minorEastAsia" w:hAnsiTheme="minorEastAsia"/>
              </w:rPr>
              <w:t>FRP製パネルタンク</w:t>
            </w:r>
            <w:r w:rsidRPr="00F82A5D">
              <w:rPr>
                <w:rFonts w:asciiTheme="minorEastAsia" w:hAnsiTheme="minorEastAsia" w:hint="eastAsia"/>
              </w:rPr>
              <w:t xml:space="preserve">　有効容量</w:t>
            </w:r>
            <w:r w:rsidRPr="00F82A5D">
              <w:rPr>
                <w:rFonts w:asciiTheme="minorEastAsia" w:hAnsiTheme="minorEastAsia"/>
              </w:rPr>
              <w:t>5000L　1台</w:t>
            </w:r>
          </w:p>
          <w:p w14:paraId="423CD9DD" w14:textId="0724BBAD" w:rsidR="00762BE1" w:rsidRPr="00F82A5D" w:rsidRDefault="00762BE1" w:rsidP="009B1C02">
            <w:pPr>
              <w:ind w:rightChars="100" w:right="210"/>
              <w:rPr>
                <w:rFonts w:asciiTheme="minorEastAsia" w:hAnsiTheme="minorEastAsia"/>
              </w:rPr>
            </w:pPr>
            <w:r w:rsidRPr="00F82A5D">
              <w:rPr>
                <w:rFonts w:asciiTheme="minorEastAsia" w:hAnsiTheme="minorEastAsia" w:hint="eastAsia"/>
              </w:rPr>
              <w:t>②圧送ポンプ（洗浄系統）</w:t>
            </w:r>
            <w:r w:rsidRPr="00F82A5D">
              <w:rPr>
                <w:rFonts w:asciiTheme="minorEastAsia" w:hAnsiTheme="minorEastAsia"/>
              </w:rPr>
              <w:tab/>
            </w:r>
          </w:p>
          <w:p w14:paraId="3BD8DDF0" w14:textId="36A4DB24" w:rsidR="00762BE1" w:rsidRPr="00F82A5D" w:rsidRDefault="00762BE1" w:rsidP="009B1C02">
            <w:pPr>
              <w:ind w:rightChars="100" w:right="210" w:firstLineChars="100" w:firstLine="210"/>
              <w:rPr>
                <w:rFonts w:asciiTheme="minorEastAsia" w:hAnsiTheme="minorEastAsia"/>
              </w:rPr>
            </w:pPr>
            <w:r w:rsidRPr="00F82A5D">
              <w:rPr>
                <w:rFonts w:asciiTheme="minorEastAsia" w:hAnsiTheme="minorEastAsia" w:hint="eastAsia"/>
              </w:rPr>
              <w:t>小型給水ポンプユニットφ</w:t>
            </w:r>
            <w:r w:rsidRPr="00F82A5D">
              <w:rPr>
                <w:rFonts w:asciiTheme="minorEastAsia" w:hAnsiTheme="minorEastAsia"/>
              </w:rPr>
              <w:t>40</w:t>
            </w:r>
            <w:r w:rsidRPr="00F82A5D">
              <w:rPr>
                <w:rFonts w:asciiTheme="minorEastAsia" w:hAnsiTheme="minorEastAsia" w:hint="eastAsia"/>
              </w:rPr>
              <w:t>×</w:t>
            </w:r>
            <w:r w:rsidRPr="00F82A5D">
              <w:rPr>
                <w:rFonts w:asciiTheme="minorEastAsia" w:hAnsiTheme="minorEastAsia"/>
              </w:rPr>
              <w:t>30L/</w:t>
            </w:r>
            <w:r w:rsidRPr="00F82A5D">
              <w:rPr>
                <w:rFonts w:asciiTheme="minorEastAsia" w:hAnsiTheme="minorEastAsia" w:hint="eastAsia"/>
              </w:rPr>
              <w:t>分×</w:t>
            </w:r>
            <w:r w:rsidRPr="00F82A5D">
              <w:rPr>
                <w:rFonts w:asciiTheme="minorEastAsia" w:hAnsiTheme="minorEastAsia"/>
              </w:rPr>
              <w:t>31m</w:t>
            </w:r>
            <w:r w:rsidRPr="00F82A5D">
              <w:rPr>
                <w:rFonts w:asciiTheme="minorEastAsia" w:hAnsiTheme="minorEastAsia" w:hint="eastAsia"/>
              </w:rPr>
              <w:t xml:space="preserve">　</w:t>
            </w:r>
            <w:r w:rsidRPr="00F82A5D">
              <w:rPr>
                <w:rFonts w:asciiTheme="minorEastAsia" w:hAnsiTheme="minorEastAsia"/>
              </w:rPr>
              <w:t>2</w:t>
            </w:r>
            <w:r w:rsidRPr="00F82A5D">
              <w:rPr>
                <w:rFonts w:asciiTheme="minorEastAsia" w:hAnsiTheme="minorEastAsia" w:hint="eastAsia"/>
              </w:rPr>
              <w:t>台</w:t>
            </w:r>
          </w:p>
          <w:p w14:paraId="12D99C74" w14:textId="15D68F14" w:rsidR="00762BE1" w:rsidRPr="00F82A5D" w:rsidRDefault="00762BE1" w:rsidP="00762BE1">
            <w:pPr>
              <w:pStyle w:val="af3"/>
              <w:ind w:leftChars="0" w:left="0" w:rightChars="100" w:right="210"/>
              <w:rPr>
                <w:rFonts w:asciiTheme="minorEastAsia" w:hAnsiTheme="minorEastAsia"/>
              </w:rPr>
            </w:pPr>
            <w:r w:rsidRPr="00F82A5D">
              <w:rPr>
                <w:rFonts w:asciiTheme="minorEastAsia" w:hAnsiTheme="minorEastAsia" w:hint="eastAsia"/>
              </w:rPr>
              <w:t>③高置水槽</w:t>
            </w:r>
          </w:p>
          <w:p w14:paraId="4153B8ED" w14:textId="77777777" w:rsidR="00762BE1" w:rsidRPr="00F82A5D" w:rsidRDefault="00762BE1" w:rsidP="00762BE1">
            <w:pPr>
              <w:pStyle w:val="af3"/>
              <w:ind w:leftChars="0" w:left="0" w:rightChars="100" w:right="210" w:firstLineChars="100" w:firstLine="210"/>
              <w:rPr>
                <w:rFonts w:asciiTheme="minorEastAsia" w:hAnsiTheme="minorEastAsia"/>
              </w:rPr>
            </w:pPr>
            <w:r w:rsidRPr="00F82A5D">
              <w:rPr>
                <w:rFonts w:asciiTheme="minorEastAsia" w:hAnsiTheme="minorEastAsia"/>
              </w:rPr>
              <w:t>FRP製パネルタンク　有効容量2500L　1台</w:t>
            </w:r>
          </w:p>
          <w:p w14:paraId="598A7569" w14:textId="77777777" w:rsidR="00762BE1" w:rsidRPr="00F82A5D" w:rsidRDefault="00762BE1" w:rsidP="009B1C02">
            <w:pPr>
              <w:ind w:rightChars="100" w:right="210"/>
              <w:rPr>
                <w:rFonts w:asciiTheme="minorEastAsia" w:hAnsiTheme="minorEastAsia"/>
              </w:rPr>
            </w:pPr>
            <w:r w:rsidRPr="00F82A5D">
              <w:rPr>
                <w:rFonts w:asciiTheme="minorEastAsia" w:hAnsiTheme="minorEastAsia" w:hint="eastAsia"/>
              </w:rPr>
              <w:t>④揚水ポンプ</w:t>
            </w:r>
          </w:p>
          <w:p w14:paraId="293B893D" w14:textId="2F6EF9F7" w:rsidR="00762BE1" w:rsidRPr="00F82A5D" w:rsidRDefault="00762BE1" w:rsidP="009B1C02">
            <w:pPr>
              <w:ind w:rightChars="100" w:right="210" w:firstLineChars="100" w:firstLine="210"/>
              <w:rPr>
                <w:rFonts w:asciiTheme="minorEastAsia" w:hAnsiTheme="minorEastAsia"/>
              </w:rPr>
            </w:pPr>
            <w:r w:rsidRPr="00F82A5D">
              <w:rPr>
                <w:rFonts w:asciiTheme="minorEastAsia" w:hAnsiTheme="minorEastAsia" w:hint="eastAsia"/>
              </w:rPr>
              <w:t>片吸込多段渦巻ポンプφ</w:t>
            </w:r>
            <w:r w:rsidRPr="00F82A5D">
              <w:rPr>
                <w:rFonts w:asciiTheme="minorEastAsia" w:hAnsiTheme="minorEastAsia"/>
              </w:rPr>
              <w:t>40×125L/分×34m</w:t>
            </w:r>
            <w:r w:rsidRPr="00F82A5D">
              <w:rPr>
                <w:rFonts w:asciiTheme="minorEastAsia" w:hAnsiTheme="minorEastAsia" w:hint="eastAsia"/>
              </w:rPr>
              <w:t xml:space="preserve">　</w:t>
            </w:r>
            <w:r w:rsidRPr="00F82A5D">
              <w:rPr>
                <w:rFonts w:asciiTheme="minorEastAsia" w:hAnsiTheme="minorEastAsia"/>
              </w:rPr>
              <w:t>2</w:t>
            </w:r>
            <w:r w:rsidRPr="00F82A5D">
              <w:rPr>
                <w:rFonts w:asciiTheme="minorEastAsia" w:hAnsiTheme="minorEastAsia" w:hint="eastAsia"/>
              </w:rPr>
              <w:t>台</w:t>
            </w:r>
          </w:p>
          <w:p w14:paraId="2248C9C5" w14:textId="2C382AFF" w:rsidR="00762BE1" w:rsidRPr="00F82A5D" w:rsidRDefault="00762BE1" w:rsidP="009B1C02">
            <w:pPr>
              <w:ind w:rightChars="100" w:right="210"/>
              <w:rPr>
                <w:rFonts w:asciiTheme="minorEastAsia" w:hAnsiTheme="minorEastAsia"/>
              </w:rPr>
            </w:pPr>
            <w:r w:rsidRPr="00F82A5D">
              <w:rPr>
                <w:rFonts w:asciiTheme="minorEastAsia" w:hAnsiTheme="minorEastAsia" w:hint="eastAsia"/>
              </w:rPr>
              <w:t xml:space="preserve">⑤消火水槽　</w:t>
            </w:r>
          </w:p>
          <w:p w14:paraId="363970A5" w14:textId="442FBF4D" w:rsidR="00762BE1" w:rsidRPr="00F82A5D" w:rsidRDefault="00762BE1" w:rsidP="009B1C02">
            <w:pPr>
              <w:ind w:rightChars="100" w:right="210" w:firstLineChars="100" w:firstLine="210"/>
              <w:rPr>
                <w:rFonts w:asciiTheme="minorEastAsia" w:hAnsiTheme="minorEastAsia"/>
              </w:rPr>
            </w:pPr>
            <w:r w:rsidRPr="00F82A5D">
              <w:rPr>
                <w:rFonts w:asciiTheme="minorEastAsia" w:hAnsiTheme="minorEastAsia" w:hint="eastAsia"/>
              </w:rPr>
              <w:t>鋼板製パネルタンク　有効容量</w:t>
            </w:r>
            <w:r w:rsidRPr="00F82A5D">
              <w:rPr>
                <w:rFonts w:asciiTheme="minorEastAsia" w:hAnsiTheme="minorEastAsia"/>
              </w:rPr>
              <w:t>6000L</w:t>
            </w:r>
            <w:r w:rsidRPr="00F82A5D">
              <w:rPr>
                <w:rFonts w:asciiTheme="minorEastAsia" w:hAnsiTheme="minorEastAsia" w:hint="eastAsia"/>
              </w:rPr>
              <w:t xml:space="preserve">　</w:t>
            </w:r>
            <w:r w:rsidRPr="00F82A5D">
              <w:rPr>
                <w:rFonts w:asciiTheme="minorEastAsia" w:hAnsiTheme="minorEastAsia"/>
              </w:rPr>
              <w:t>1台</w:t>
            </w:r>
          </w:p>
          <w:p w14:paraId="036C32FC" w14:textId="6D0108D2" w:rsidR="00762BE1" w:rsidRPr="00F82A5D" w:rsidRDefault="00762BE1" w:rsidP="009B1C02">
            <w:pPr>
              <w:ind w:rightChars="100" w:right="210"/>
              <w:rPr>
                <w:rFonts w:asciiTheme="minorEastAsia" w:hAnsiTheme="minorEastAsia"/>
              </w:rPr>
            </w:pPr>
            <w:r w:rsidRPr="00F82A5D">
              <w:rPr>
                <w:rFonts w:asciiTheme="minorEastAsia" w:hAnsiTheme="minorEastAsia" w:hint="eastAsia"/>
              </w:rPr>
              <w:t>⑥消火用水タンク</w:t>
            </w:r>
          </w:p>
          <w:p w14:paraId="3507DE2F" w14:textId="73FF7CD1" w:rsidR="00762BE1" w:rsidRPr="00F82A5D" w:rsidRDefault="00762BE1" w:rsidP="009B1C02">
            <w:pPr>
              <w:ind w:rightChars="100" w:right="210" w:firstLineChars="100" w:firstLine="210"/>
              <w:rPr>
                <w:rFonts w:asciiTheme="minorEastAsia" w:hAnsiTheme="minorEastAsia"/>
              </w:rPr>
            </w:pPr>
            <w:r w:rsidRPr="00F82A5D">
              <w:rPr>
                <w:rFonts w:asciiTheme="minorEastAsia" w:hAnsiTheme="minorEastAsia" w:hint="eastAsia"/>
              </w:rPr>
              <w:t>鋼板製一体型タンク　有効容量</w:t>
            </w:r>
            <w:r w:rsidRPr="00F82A5D">
              <w:rPr>
                <w:rFonts w:asciiTheme="minorEastAsia" w:hAnsiTheme="minorEastAsia"/>
              </w:rPr>
              <w:t>200L</w:t>
            </w:r>
            <w:r w:rsidRPr="00F82A5D">
              <w:rPr>
                <w:rFonts w:asciiTheme="minorEastAsia" w:hAnsiTheme="minorEastAsia" w:hint="eastAsia"/>
              </w:rPr>
              <w:t xml:space="preserve">　</w:t>
            </w:r>
            <w:r w:rsidRPr="00F82A5D">
              <w:rPr>
                <w:rFonts w:asciiTheme="minorEastAsia" w:hAnsiTheme="minorEastAsia"/>
              </w:rPr>
              <w:t xml:space="preserve"> 1台</w:t>
            </w:r>
          </w:p>
          <w:p w14:paraId="77256999" w14:textId="77777777" w:rsidR="00762BE1" w:rsidRPr="00F82A5D" w:rsidRDefault="00762BE1">
            <w:pPr>
              <w:pStyle w:val="af3"/>
              <w:ind w:leftChars="0" w:left="0"/>
              <w:rPr>
                <w:rFonts w:asciiTheme="minorEastAsia" w:hAnsiTheme="minorEastAsia"/>
              </w:rPr>
            </w:pPr>
            <w:r w:rsidRPr="00F82A5D">
              <w:rPr>
                <w:rFonts w:asciiTheme="minorEastAsia" w:hAnsiTheme="minorEastAsia" w:hint="eastAsia"/>
              </w:rPr>
              <w:t>⑦消火ポンプ</w:t>
            </w:r>
          </w:p>
          <w:p w14:paraId="5D9F1822" w14:textId="5BBC61EA" w:rsidR="006B119A" w:rsidRPr="00F82A5D" w:rsidRDefault="00762BE1" w:rsidP="009B1C02">
            <w:pPr>
              <w:pStyle w:val="af3"/>
              <w:ind w:leftChars="0" w:left="0" w:firstLineChars="100" w:firstLine="210"/>
              <w:rPr>
                <w:rFonts w:asciiTheme="minorEastAsia" w:hAnsiTheme="minorEastAsia"/>
              </w:rPr>
            </w:pPr>
            <w:r w:rsidRPr="00F82A5D">
              <w:rPr>
                <w:rFonts w:asciiTheme="minorEastAsia" w:hAnsiTheme="minorEastAsia" w:hint="eastAsia"/>
              </w:rPr>
              <w:t>消火ポンプユニットφ</w:t>
            </w:r>
            <w:r w:rsidRPr="00F82A5D">
              <w:rPr>
                <w:rFonts w:asciiTheme="minorEastAsia" w:hAnsiTheme="minorEastAsia"/>
              </w:rPr>
              <w:t>50×300L/分×59m</w:t>
            </w:r>
            <w:r w:rsidRPr="00F82A5D">
              <w:rPr>
                <w:rFonts w:asciiTheme="minorEastAsia" w:hAnsiTheme="minorEastAsia"/>
              </w:rPr>
              <w:tab/>
              <w:t>1台</w:t>
            </w:r>
          </w:p>
        </w:tc>
        <w:tc>
          <w:tcPr>
            <w:tcW w:w="1417" w:type="dxa"/>
          </w:tcPr>
          <w:p w14:paraId="3B6DB5F4" w14:textId="77777777" w:rsidR="006B119A" w:rsidRPr="00F82A5D" w:rsidRDefault="006B119A" w:rsidP="006B119A">
            <w:pPr>
              <w:pStyle w:val="af3"/>
              <w:ind w:leftChars="0" w:left="0"/>
              <w:rPr>
                <w:rFonts w:asciiTheme="minorEastAsia" w:hAnsiTheme="minorEastAsia"/>
              </w:rPr>
            </w:pPr>
          </w:p>
        </w:tc>
      </w:tr>
      <w:tr w:rsidR="006B119A" w:rsidRPr="00F82A5D" w14:paraId="4C705C76" w14:textId="77777777" w:rsidTr="009B1C02">
        <w:trPr>
          <w:jc w:val="center"/>
        </w:trPr>
        <w:tc>
          <w:tcPr>
            <w:tcW w:w="1271" w:type="dxa"/>
          </w:tcPr>
          <w:p w14:paraId="06534B2F" w14:textId="65053123" w:rsidR="006B119A" w:rsidRPr="00F82A5D" w:rsidRDefault="006B119A" w:rsidP="006B119A">
            <w:pPr>
              <w:pStyle w:val="af3"/>
              <w:ind w:leftChars="0" w:left="0"/>
              <w:rPr>
                <w:rFonts w:asciiTheme="minorEastAsia" w:hAnsiTheme="minorEastAsia"/>
              </w:rPr>
            </w:pPr>
            <w:r w:rsidRPr="00F82A5D">
              <w:rPr>
                <w:rFonts w:hint="eastAsia"/>
              </w:rPr>
              <w:t>取合設備等</w:t>
            </w:r>
          </w:p>
        </w:tc>
        <w:tc>
          <w:tcPr>
            <w:tcW w:w="5387" w:type="dxa"/>
          </w:tcPr>
          <w:p w14:paraId="77D3110B" w14:textId="796CC90D" w:rsidR="006B119A" w:rsidRPr="00F82A5D" w:rsidRDefault="006B119A" w:rsidP="006B119A">
            <w:pPr>
              <w:pStyle w:val="af3"/>
              <w:ind w:leftChars="0" w:left="0"/>
            </w:pPr>
            <w:r w:rsidRPr="00F82A5D">
              <w:rPr>
                <w:rFonts w:hint="eastAsia"/>
              </w:rPr>
              <w:t>既設</w:t>
            </w:r>
            <w:r w:rsidR="00762BE1" w:rsidRPr="00F82A5D">
              <w:rPr>
                <w:rFonts w:hint="eastAsia"/>
              </w:rPr>
              <w:t>用水設備</w:t>
            </w:r>
            <w:r w:rsidRPr="00F82A5D">
              <w:rPr>
                <w:rFonts w:hint="eastAsia"/>
              </w:rPr>
              <w:t>との分岐に必要な配管及び切換え弁等は、本</w:t>
            </w:r>
            <w:r w:rsidR="003F67B6" w:rsidRPr="00F82A5D">
              <w:rPr>
                <w:rFonts w:hint="eastAsia"/>
              </w:rPr>
              <w:t>業務</w:t>
            </w:r>
            <w:r w:rsidRPr="00F82A5D">
              <w:rPr>
                <w:rFonts w:hint="eastAsia"/>
              </w:rPr>
              <w:t>で設置すること</w:t>
            </w:r>
          </w:p>
          <w:p w14:paraId="7C89F6BD" w14:textId="5A801391" w:rsidR="00F310E7" w:rsidRPr="00F82A5D" w:rsidRDefault="00F310E7" w:rsidP="006B119A">
            <w:pPr>
              <w:pStyle w:val="af3"/>
              <w:ind w:leftChars="0" w:left="0"/>
              <w:rPr>
                <w:rFonts w:asciiTheme="minorEastAsia" w:hAnsiTheme="minorEastAsia"/>
              </w:rPr>
            </w:pPr>
            <w:r w:rsidRPr="00F82A5D">
              <w:rPr>
                <w:rFonts w:hint="eastAsia"/>
              </w:rPr>
              <w:t>既存上水引込メーター口径</w:t>
            </w:r>
            <w:r w:rsidRPr="00F82A5D">
              <w:rPr>
                <w:rFonts w:asciiTheme="minorEastAsia" w:hAnsiTheme="minorEastAsia" w:hint="eastAsia"/>
              </w:rPr>
              <w:t>75mm</w:t>
            </w:r>
          </w:p>
          <w:p w14:paraId="4478068B" w14:textId="7D02FC57" w:rsidR="00F310E7" w:rsidRPr="00F82A5D" w:rsidRDefault="00F310E7" w:rsidP="006B119A">
            <w:pPr>
              <w:pStyle w:val="af3"/>
              <w:ind w:leftChars="0" w:left="0"/>
            </w:pPr>
            <w:r w:rsidRPr="00F82A5D">
              <w:rPr>
                <w:rFonts w:asciiTheme="minorEastAsia" w:hAnsiTheme="minorEastAsia" w:hint="eastAsia"/>
              </w:rPr>
              <w:t>（上水使用実績：令和4年度　2,666㎥/年）</w:t>
            </w:r>
          </w:p>
        </w:tc>
        <w:tc>
          <w:tcPr>
            <w:tcW w:w="1417" w:type="dxa"/>
          </w:tcPr>
          <w:p w14:paraId="4B9FCC60" w14:textId="221A779E" w:rsidR="006B119A" w:rsidRPr="00F82A5D" w:rsidRDefault="006B119A" w:rsidP="006B119A">
            <w:pPr>
              <w:pStyle w:val="af3"/>
              <w:ind w:leftChars="0" w:left="0"/>
              <w:rPr>
                <w:rFonts w:asciiTheme="minorEastAsia" w:hAnsiTheme="minorEastAsia"/>
              </w:rPr>
            </w:pPr>
          </w:p>
        </w:tc>
      </w:tr>
    </w:tbl>
    <w:p w14:paraId="3A082C7C" w14:textId="77777777" w:rsidR="00A560EB" w:rsidRPr="00F82A5D" w:rsidRDefault="00A560EB" w:rsidP="009B1C02"/>
    <w:p w14:paraId="6D5E683E" w14:textId="2AEDC389" w:rsidR="0027715B" w:rsidRPr="00F82A5D" w:rsidRDefault="0027715B" w:rsidP="00BF7F75">
      <w:pPr>
        <w:pStyle w:val="6"/>
      </w:pPr>
      <w:r w:rsidRPr="00F82A5D">
        <w:rPr>
          <w:rFonts w:hint="eastAsia"/>
        </w:rPr>
        <w:t>再利用水に関する条件</w:t>
      </w:r>
    </w:p>
    <w:p w14:paraId="0790035A" w14:textId="5E84F518" w:rsidR="00D53AD6" w:rsidRPr="00F82A5D" w:rsidRDefault="00D53AD6" w:rsidP="009B1C02">
      <w:pPr>
        <w:pStyle w:val="af3"/>
        <w:ind w:leftChars="0" w:left="420" w:firstLineChars="100" w:firstLine="210"/>
      </w:pPr>
      <w:r w:rsidRPr="00F82A5D">
        <w:rPr>
          <w:rFonts w:hint="eastAsia"/>
        </w:rPr>
        <w:t>再利用水は、場内の既存再利用水配管から発注者より無償にて提供する。</w:t>
      </w:r>
      <w:r w:rsidR="00BF49CC" w:rsidRPr="00F82A5D">
        <w:rPr>
          <w:rFonts w:ascii="ＭＳ 明朝" w:hAnsi="ＭＳ 明朝" w:hint="eastAsia"/>
          <w:kern w:val="0"/>
        </w:rPr>
        <w:t>既存供給設備・配管で供給量を満足できない場合は</w:t>
      </w:r>
      <w:r w:rsidR="00F65DAD" w:rsidRPr="00F82A5D">
        <w:rPr>
          <w:rFonts w:ascii="ＭＳ 明朝" w:hAnsi="ＭＳ 明朝" w:hint="eastAsia"/>
          <w:kern w:val="0"/>
        </w:rPr>
        <w:t>受注</w:t>
      </w:r>
      <w:r w:rsidR="00D31C84" w:rsidRPr="00F82A5D">
        <w:rPr>
          <w:rFonts w:ascii="ＭＳ 明朝" w:hAnsi="ＭＳ 明朝" w:hint="eastAsia"/>
          <w:kern w:val="0"/>
        </w:rPr>
        <w:t>者の責任において必要な措置を施すこと。</w:t>
      </w:r>
      <w:r w:rsidR="00F65DAD" w:rsidRPr="00F82A5D">
        <w:rPr>
          <w:rFonts w:hint="eastAsia"/>
        </w:rPr>
        <w:t>受注</w:t>
      </w:r>
      <w:r w:rsidRPr="00F82A5D">
        <w:rPr>
          <w:rFonts w:hint="eastAsia"/>
        </w:rPr>
        <w:t>者が提案した必要水量に応じて使用量が計量できる設備を設置すること。</w:t>
      </w:r>
    </w:p>
    <w:p w14:paraId="6F56E2AA" w14:textId="77777777" w:rsidR="00AA4007" w:rsidRPr="00F82A5D" w:rsidRDefault="00AA4007" w:rsidP="009B1C02">
      <w:pPr>
        <w:pStyle w:val="af3"/>
        <w:ind w:leftChars="0" w:left="420" w:firstLineChars="100" w:firstLine="21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103"/>
        <w:gridCol w:w="1559"/>
      </w:tblGrid>
      <w:tr w:rsidR="00A560EB" w:rsidRPr="00F82A5D" w14:paraId="368A8CA1" w14:textId="77777777" w:rsidTr="009B1C02">
        <w:trPr>
          <w:jc w:val="center"/>
        </w:trPr>
        <w:tc>
          <w:tcPr>
            <w:tcW w:w="1413" w:type="dxa"/>
            <w:shd w:val="clear" w:color="auto" w:fill="auto"/>
          </w:tcPr>
          <w:p w14:paraId="3F4D66F6" w14:textId="77777777" w:rsidR="00A560EB" w:rsidRPr="00F82A5D" w:rsidRDefault="00A560EB" w:rsidP="00A560EB">
            <w:pPr>
              <w:rPr>
                <w:rFonts w:ascii="ＭＳ 明朝" w:hAnsi="ＭＳ 明朝"/>
                <w:kern w:val="0"/>
              </w:rPr>
            </w:pPr>
            <w:r w:rsidRPr="00F82A5D">
              <w:rPr>
                <w:rFonts w:ascii="ＭＳ 明朝" w:hAnsi="ＭＳ 明朝" w:hint="eastAsia"/>
                <w:kern w:val="0"/>
              </w:rPr>
              <w:t>項目</w:t>
            </w:r>
          </w:p>
        </w:tc>
        <w:tc>
          <w:tcPr>
            <w:tcW w:w="5103" w:type="dxa"/>
            <w:shd w:val="clear" w:color="auto" w:fill="auto"/>
          </w:tcPr>
          <w:p w14:paraId="1773C67C" w14:textId="77777777" w:rsidR="00A560EB" w:rsidRPr="00F82A5D" w:rsidRDefault="00A560EB" w:rsidP="00A560EB">
            <w:pPr>
              <w:rPr>
                <w:rFonts w:ascii="ＭＳ 明朝" w:hAnsi="ＭＳ 明朝"/>
                <w:kern w:val="0"/>
              </w:rPr>
            </w:pPr>
            <w:r w:rsidRPr="00F82A5D">
              <w:rPr>
                <w:rFonts w:ascii="ＭＳ 明朝" w:hAnsi="ＭＳ 明朝" w:hint="eastAsia"/>
                <w:kern w:val="0"/>
              </w:rPr>
              <w:t>内容</w:t>
            </w:r>
          </w:p>
        </w:tc>
        <w:tc>
          <w:tcPr>
            <w:tcW w:w="1559" w:type="dxa"/>
            <w:shd w:val="clear" w:color="auto" w:fill="auto"/>
          </w:tcPr>
          <w:p w14:paraId="4F9231BA" w14:textId="77777777" w:rsidR="00A560EB" w:rsidRPr="00F82A5D" w:rsidRDefault="00A560EB" w:rsidP="00A560EB">
            <w:pPr>
              <w:rPr>
                <w:rFonts w:ascii="ＭＳ 明朝" w:hAnsi="ＭＳ 明朝"/>
                <w:kern w:val="0"/>
              </w:rPr>
            </w:pPr>
            <w:r w:rsidRPr="00F82A5D">
              <w:rPr>
                <w:rFonts w:ascii="ＭＳ 明朝" w:hAnsi="ＭＳ 明朝" w:hint="eastAsia"/>
                <w:kern w:val="0"/>
              </w:rPr>
              <w:t>備考</w:t>
            </w:r>
          </w:p>
        </w:tc>
      </w:tr>
      <w:tr w:rsidR="00C66F43" w:rsidRPr="00F82A5D" w14:paraId="63461D0C" w14:textId="77777777" w:rsidTr="009B1C02">
        <w:trPr>
          <w:jc w:val="center"/>
        </w:trPr>
        <w:tc>
          <w:tcPr>
            <w:tcW w:w="1413" w:type="dxa"/>
            <w:shd w:val="clear" w:color="auto" w:fill="auto"/>
          </w:tcPr>
          <w:p w14:paraId="7C41D114" w14:textId="6C6B9D5F" w:rsidR="00C66F43" w:rsidRPr="00F82A5D" w:rsidRDefault="00C66F43">
            <w:pPr>
              <w:rPr>
                <w:rFonts w:ascii="ＭＳ 明朝" w:hAnsi="ＭＳ 明朝"/>
                <w:kern w:val="0"/>
              </w:rPr>
            </w:pPr>
            <w:r w:rsidRPr="00F82A5D">
              <w:rPr>
                <w:rFonts w:ascii="ＭＳ 明朝" w:hAnsi="ＭＳ 明朝" w:hint="eastAsia"/>
                <w:kern w:val="0"/>
              </w:rPr>
              <w:t>取合条件</w:t>
            </w:r>
          </w:p>
        </w:tc>
        <w:tc>
          <w:tcPr>
            <w:tcW w:w="5103" w:type="dxa"/>
            <w:shd w:val="clear" w:color="auto" w:fill="auto"/>
          </w:tcPr>
          <w:p w14:paraId="03FEEF3F" w14:textId="2032A949" w:rsidR="00C66F43" w:rsidRPr="00F82A5D" w:rsidRDefault="00BF49CC">
            <w:pPr>
              <w:rPr>
                <w:rFonts w:ascii="ＭＳ 明朝" w:eastAsia="ＭＳ 明朝"/>
              </w:rPr>
            </w:pPr>
            <w:r w:rsidRPr="00F82A5D">
              <w:rPr>
                <w:rFonts w:asciiTheme="minorEastAsia" w:hAnsiTheme="minorEastAsia" w:hint="eastAsia"/>
              </w:rPr>
              <w:t>汚泥濃縮棟内</w:t>
            </w:r>
            <w:r w:rsidRPr="00F82A5D">
              <w:rPr>
                <w:rFonts w:asciiTheme="minorEastAsia" w:hAnsiTheme="minorEastAsia"/>
              </w:rPr>
              <w:t>B1F</w:t>
            </w:r>
            <w:r w:rsidRPr="00F82A5D">
              <w:rPr>
                <w:rFonts w:asciiTheme="minorEastAsia" w:hAnsiTheme="minorEastAsia" w:hint="eastAsia"/>
              </w:rPr>
              <w:t>棟内第</w:t>
            </w:r>
            <w:r w:rsidRPr="00F82A5D">
              <w:rPr>
                <w:rFonts w:asciiTheme="minorEastAsia" w:hAnsiTheme="minorEastAsia"/>
              </w:rPr>
              <w:t>1</w:t>
            </w:r>
            <w:r w:rsidRPr="00F82A5D">
              <w:rPr>
                <w:rFonts w:asciiTheme="minorEastAsia" w:hAnsiTheme="minorEastAsia" w:hint="eastAsia"/>
              </w:rPr>
              <w:t>フランジ取合とする</w:t>
            </w:r>
          </w:p>
        </w:tc>
        <w:tc>
          <w:tcPr>
            <w:tcW w:w="1559" w:type="dxa"/>
            <w:shd w:val="clear" w:color="auto" w:fill="auto"/>
          </w:tcPr>
          <w:p w14:paraId="662CE47B" w14:textId="514E9D9A" w:rsidR="00C66F43" w:rsidRPr="00F82A5D" w:rsidRDefault="00C66F43" w:rsidP="009B1C02">
            <w:pPr>
              <w:jc w:val="left"/>
              <w:rPr>
                <w:rFonts w:ascii="ＭＳ 明朝" w:hAnsi="ＭＳ 明朝"/>
                <w:kern w:val="0"/>
              </w:rPr>
            </w:pPr>
          </w:p>
        </w:tc>
      </w:tr>
      <w:tr w:rsidR="00BF49CC" w:rsidRPr="00F82A5D" w14:paraId="2728B6FF" w14:textId="77777777" w:rsidTr="009B1C02">
        <w:trPr>
          <w:jc w:val="center"/>
        </w:trPr>
        <w:tc>
          <w:tcPr>
            <w:tcW w:w="1413" w:type="dxa"/>
            <w:shd w:val="clear" w:color="auto" w:fill="auto"/>
          </w:tcPr>
          <w:p w14:paraId="46BC0794" w14:textId="0096B3C9" w:rsidR="00BF49CC" w:rsidRPr="00F82A5D" w:rsidRDefault="00BF49CC" w:rsidP="00C96F95">
            <w:pPr>
              <w:rPr>
                <w:rFonts w:ascii="ＭＳ 明朝" w:hAnsi="ＭＳ 明朝"/>
                <w:kern w:val="0"/>
              </w:rPr>
            </w:pPr>
            <w:r w:rsidRPr="00F82A5D">
              <w:rPr>
                <w:rFonts w:ascii="ＭＳ 明朝" w:hAnsi="ＭＳ 明朝" w:hint="eastAsia"/>
                <w:kern w:val="0"/>
              </w:rPr>
              <w:t>取合設備等</w:t>
            </w:r>
          </w:p>
        </w:tc>
        <w:tc>
          <w:tcPr>
            <w:tcW w:w="5103" w:type="dxa"/>
          </w:tcPr>
          <w:p w14:paraId="682C4C72" w14:textId="7B9868E7" w:rsidR="00BF49CC" w:rsidRPr="00F82A5D" w:rsidRDefault="00BF49CC" w:rsidP="00BF49CC">
            <w:pPr>
              <w:rPr>
                <w:rFonts w:ascii="ＭＳ 明朝" w:eastAsia="ＭＳ 明朝"/>
              </w:rPr>
            </w:pPr>
            <w:r w:rsidRPr="00F82A5D">
              <w:rPr>
                <w:rFonts w:ascii="ＭＳ 明朝" w:eastAsia="ＭＳ 明朝" w:hint="eastAsia"/>
              </w:rPr>
              <w:t>①砂ろ過水管</w:t>
            </w:r>
            <w:r w:rsidR="001E70C9" w:rsidRPr="00F82A5D">
              <w:rPr>
                <w:rFonts w:ascii="ＭＳ 明朝" w:eastAsia="ＭＳ 明朝" w:hint="eastAsia"/>
              </w:rPr>
              <w:t>(汚泥)</w:t>
            </w:r>
            <w:r w:rsidRPr="00F82A5D">
              <w:rPr>
                <w:rFonts w:ascii="ＭＳ 明朝" w:eastAsia="ＭＳ 明朝" w:hint="eastAsia"/>
              </w:rPr>
              <w:t xml:space="preserve">　</w:t>
            </w:r>
            <w:r w:rsidR="001E70C9" w:rsidRPr="00F82A5D">
              <w:rPr>
                <w:rFonts w:ascii="ＭＳ 明朝" w:eastAsia="ＭＳ 明朝" w:hint="eastAsia"/>
              </w:rPr>
              <w:t>SGPW</w:t>
            </w:r>
            <w:r w:rsidRPr="00F82A5D">
              <w:rPr>
                <w:rFonts w:ascii="ＭＳ 明朝" w:eastAsia="ＭＳ 明朝" w:hint="eastAsia"/>
              </w:rPr>
              <w:t>φ</w:t>
            </w:r>
            <w:r w:rsidR="001E70C9" w:rsidRPr="00F82A5D">
              <w:rPr>
                <w:rFonts w:ascii="ＭＳ 明朝" w:eastAsia="ＭＳ 明朝" w:hint="eastAsia"/>
              </w:rPr>
              <w:t>200</w:t>
            </w:r>
          </w:p>
          <w:p w14:paraId="067DB332" w14:textId="20FD6825" w:rsidR="00BF49CC" w:rsidRPr="00F82A5D" w:rsidRDefault="00BF49CC" w:rsidP="00BF49CC">
            <w:pPr>
              <w:rPr>
                <w:rFonts w:ascii="ＭＳ 明朝" w:eastAsia="ＭＳ 明朝"/>
              </w:rPr>
            </w:pPr>
            <w:r w:rsidRPr="00F82A5D">
              <w:rPr>
                <w:rFonts w:ascii="ＭＳ 明朝" w:eastAsia="ＭＳ 明朝" w:hint="eastAsia"/>
              </w:rPr>
              <w:t xml:space="preserve">　（脱水機棟</w:t>
            </w:r>
            <w:r w:rsidR="001E70C9" w:rsidRPr="00F82A5D">
              <w:rPr>
                <w:rFonts w:ascii="ＭＳ 明朝" w:eastAsia="ＭＳ 明朝" w:hint="eastAsia"/>
              </w:rPr>
              <w:t>処理水</w:t>
            </w:r>
            <w:r w:rsidRPr="00F82A5D">
              <w:rPr>
                <w:rFonts w:ascii="ＭＳ 明朝" w:eastAsia="ＭＳ 明朝" w:hint="eastAsia"/>
              </w:rPr>
              <w:t>槽送り）</w:t>
            </w:r>
          </w:p>
          <w:p w14:paraId="367B91A2" w14:textId="480EBB76" w:rsidR="00BF49CC" w:rsidRPr="00F82A5D" w:rsidRDefault="00BF49CC" w:rsidP="00C96F95">
            <w:pPr>
              <w:rPr>
                <w:rFonts w:ascii="ＭＳ 明朝" w:eastAsia="ＭＳ 明朝"/>
              </w:rPr>
            </w:pPr>
            <w:r w:rsidRPr="00F82A5D">
              <w:rPr>
                <w:rFonts w:ascii="ＭＳ 明朝" w:eastAsia="ＭＳ 明朝" w:hint="eastAsia"/>
              </w:rPr>
              <w:t>②砂ろ過水管</w:t>
            </w:r>
            <w:r w:rsidR="001E70C9" w:rsidRPr="00F82A5D">
              <w:rPr>
                <w:rFonts w:ascii="ＭＳ 明朝" w:eastAsia="ＭＳ 明朝" w:hint="eastAsia"/>
              </w:rPr>
              <w:t>(焼却)</w:t>
            </w:r>
            <w:r w:rsidRPr="00F82A5D">
              <w:rPr>
                <w:rFonts w:ascii="ＭＳ 明朝" w:eastAsia="ＭＳ 明朝" w:hint="eastAsia"/>
              </w:rPr>
              <w:t xml:space="preserve">　</w:t>
            </w:r>
            <w:r w:rsidR="001E70C9" w:rsidRPr="00F82A5D">
              <w:rPr>
                <w:rFonts w:ascii="ＭＳ 明朝" w:eastAsia="ＭＳ 明朝" w:hint="eastAsia"/>
              </w:rPr>
              <w:t>SGPW</w:t>
            </w:r>
            <w:r w:rsidRPr="00F82A5D">
              <w:rPr>
                <w:rFonts w:ascii="ＭＳ 明朝" w:eastAsia="ＭＳ 明朝" w:hint="eastAsia"/>
              </w:rPr>
              <w:t>φ</w:t>
            </w:r>
            <w:r w:rsidR="001E70C9" w:rsidRPr="00F82A5D">
              <w:rPr>
                <w:rFonts w:ascii="ＭＳ 明朝" w:eastAsia="ＭＳ 明朝" w:hint="eastAsia"/>
              </w:rPr>
              <w:t>250</w:t>
            </w:r>
          </w:p>
        </w:tc>
        <w:tc>
          <w:tcPr>
            <w:tcW w:w="1559" w:type="dxa"/>
          </w:tcPr>
          <w:p w14:paraId="3D8EB7AA" w14:textId="77777777" w:rsidR="00BF49CC" w:rsidRPr="00F82A5D" w:rsidRDefault="00BF49CC">
            <w:pPr>
              <w:pStyle w:val="af3"/>
              <w:ind w:leftChars="0" w:left="0"/>
              <w:jc w:val="left"/>
              <w:rPr>
                <w:rFonts w:asciiTheme="minorEastAsia" w:hAnsiTheme="minorEastAsia"/>
              </w:rPr>
            </w:pPr>
          </w:p>
        </w:tc>
      </w:tr>
      <w:tr w:rsidR="00F81D5C" w:rsidRPr="00F82A5D" w14:paraId="743165C0" w14:textId="77777777" w:rsidTr="009B1C02">
        <w:trPr>
          <w:jc w:val="center"/>
        </w:trPr>
        <w:tc>
          <w:tcPr>
            <w:tcW w:w="1413" w:type="dxa"/>
            <w:shd w:val="clear" w:color="auto" w:fill="auto"/>
          </w:tcPr>
          <w:p w14:paraId="2D5B08C9" w14:textId="77777777" w:rsidR="00452F4D" w:rsidRPr="00F82A5D" w:rsidRDefault="00F81D5C">
            <w:pPr>
              <w:rPr>
                <w:rFonts w:ascii="ＭＳ 明朝" w:hAnsi="ＭＳ 明朝"/>
                <w:kern w:val="0"/>
              </w:rPr>
            </w:pPr>
            <w:r w:rsidRPr="00F82A5D">
              <w:rPr>
                <w:rFonts w:ascii="ＭＳ 明朝" w:hAnsi="ＭＳ 明朝" w:hint="eastAsia"/>
                <w:kern w:val="0"/>
              </w:rPr>
              <w:t>供給</w:t>
            </w:r>
            <w:r w:rsidR="008331AC" w:rsidRPr="00F82A5D">
              <w:rPr>
                <w:rFonts w:ascii="ＭＳ 明朝" w:hAnsi="ＭＳ 明朝" w:hint="eastAsia"/>
                <w:kern w:val="0"/>
              </w:rPr>
              <w:t>設備等</w:t>
            </w:r>
          </w:p>
          <w:p w14:paraId="13D53173" w14:textId="783A7E5F" w:rsidR="00F81D5C" w:rsidRPr="00F82A5D" w:rsidRDefault="00452F4D">
            <w:pPr>
              <w:rPr>
                <w:rFonts w:ascii="ＭＳ 明朝" w:hAnsi="ＭＳ 明朝"/>
                <w:kern w:val="0"/>
              </w:rPr>
            </w:pPr>
            <w:r w:rsidRPr="00F82A5D">
              <w:rPr>
                <w:rFonts w:ascii="ＭＳ 明朝" w:hAnsi="ＭＳ 明朝"/>
                <w:kern w:val="0"/>
                <w:sz w:val="18"/>
              </w:rPr>
              <w:t>(発注者所掌)</w:t>
            </w:r>
          </w:p>
        </w:tc>
        <w:tc>
          <w:tcPr>
            <w:tcW w:w="5103" w:type="dxa"/>
            <w:shd w:val="clear" w:color="auto" w:fill="auto"/>
          </w:tcPr>
          <w:p w14:paraId="497BAB05" w14:textId="7515C261" w:rsidR="00F81D5C" w:rsidRPr="00F82A5D" w:rsidRDefault="00F81D5C" w:rsidP="00F81D5C">
            <w:pPr>
              <w:rPr>
                <w:rFonts w:ascii="ＭＳ 明朝" w:hAnsi="ＭＳ 明朝"/>
                <w:kern w:val="0"/>
              </w:rPr>
            </w:pPr>
            <w:r w:rsidRPr="00F82A5D">
              <w:rPr>
                <w:rFonts w:ascii="ＭＳ 明朝" w:hAnsi="ＭＳ 明朝" w:hint="eastAsia"/>
                <w:kern w:val="0"/>
              </w:rPr>
              <w:t>①脱水機棟送水ポンプ</w:t>
            </w:r>
          </w:p>
          <w:p w14:paraId="202DA564" w14:textId="5E081E22" w:rsidR="00F81D5C" w:rsidRPr="00F82A5D" w:rsidRDefault="00F81D5C" w:rsidP="009B1C02">
            <w:pPr>
              <w:ind w:firstLineChars="100" w:firstLine="210"/>
              <w:rPr>
                <w:rFonts w:ascii="ＭＳ 明朝" w:hAnsi="ＭＳ 明朝"/>
                <w:kern w:val="0"/>
              </w:rPr>
            </w:pPr>
            <w:r w:rsidRPr="00F82A5D">
              <w:rPr>
                <w:rFonts w:ascii="ＭＳ 明朝" w:hAnsi="ＭＳ 明朝"/>
                <w:kern w:val="0"/>
              </w:rPr>
              <w:t>2.2</w:t>
            </w:r>
            <w:r w:rsidRPr="00F82A5D">
              <w:rPr>
                <w:rFonts w:ascii="ＭＳ 明朝" w:hAnsi="ＭＳ 明朝" w:hint="eastAsia"/>
                <w:kern w:val="0"/>
              </w:rPr>
              <w:t>㎥</w:t>
            </w:r>
            <w:r w:rsidRPr="00F82A5D">
              <w:rPr>
                <w:rFonts w:ascii="ＭＳ 明朝" w:hAnsi="ＭＳ 明朝"/>
                <w:kern w:val="0"/>
              </w:rPr>
              <w:t>/分×15mH×2台(内予備1台)</w:t>
            </w:r>
          </w:p>
          <w:p w14:paraId="6CDBA419" w14:textId="77777777" w:rsidR="00F81D5C" w:rsidRPr="00F82A5D" w:rsidRDefault="00F81D5C" w:rsidP="00F81D5C">
            <w:pPr>
              <w:rPr>
                <w:rFonts w:ascii="ＭＳ 明朝" w:hAnsi="ＭＳ 明朝"/>
                <w:kern w:val="0"/>
              </w:rPr>
            </w:pPr>
            <w:r w:rsidRPr="00F82A5D">
              <w:rPr>
                <w:rFonts w:ascii="ＭＳ 明朝" w:hAnsi="ＭＳ 明朝" w:hint="eastAsia"/>
                <w:kern w:val="0"/>
              </w:rPr>
              <w:t>②焼却棟送水ポンプ</w:t>
            </w:r>
          </w:p>
          <w:p w14:paraId="74D6C551" w14:textId="5C9F5266" w:rsidR="00F81D5C" w:rsidRPr="00F82A5D" w:rsidRDefault="00F81D5C" w:rsidP="009B1C02">
            <w:pPr>
              <w:ind w:firstLineChars="100" w:firstLine="210"/>
              <w:rPr>
                <w:rFonts w:ascii="ＭＳ 明朝" w:hAnsi="ＭＳ 明朝"/>
                <w:kern w:val="0"/>
              </w:rPr>
            </w:pPr>
            <w:r w:rsidRPr="00F82A5D">
              <w:rPr>
                <w:rFonts w:ascii="ＭＳ 明朝" w:hAnsi="ＭＳ 明朝"/>
                <w:kern w:val="0"/>
              </w:rPr>
              <w:t>5.4</w:t>
            </w:r>
            <w:r w:rsidRPr="00F82A5D">
              <w:rPr>
                <w:rFonts w:ascii="ＭＳ 明朝" w:hAnsi="ＭＳ 明朝" w:hint="eastAsia"/>
                <w:kern w:val="0"/>
              </w:rPr>
              <w:t>㎥</w:t>
            </w:r>
            <w:r w:rsidRPr="00F82A5D">
              <w:rPr>
                <w:rFonts w:ascii="ＭＳ 明朝" w:hAnsi="ＭＳ 明朝"/>
                <w:kern w:val="0"/>
              </w:rPr>
              <w:t>/分×16mH×2台(内予備1台)</w:t>
            </w:r>
          </w:p>
        </w:tc>
        <w:tc>
          <w:tcPr>
            <w:tcW w:w="1559" w:type="dxa"/>
            <w:shd w:val="clear" w:color="auto" w:fill="auto"/>
          </w:tcPr>
          <w:p w14:paraId="6E5CABA2" w14:textId="770F00EA" w:rsidR="00F81D5C" w:rsidRPr="00F82A5D" w:rsidRDefault="00F81D5C" w:rsidP="00F81D5C">
            <w:pPr>
              <w:rPr>
                <w:rFonts w:ascii="ＭＳ 明朝" w:hAnsi="ＭＳ 明朝"/>
                <w:kern w:val="0"/>
              </w:rPr>
            </w:pPr>
          </w:p>
        </w:tc>
      </w:tr>
      <w:tr w:rsidR="00F81D5C" w:rsidRPr="00F82A5D" w14:paraId="4C879EBF" w14:textId="77777777" w:rsidTr="009B1C02">
        <w:trPr>
          <w:jc w:val="center"/>
        </w:trPr>
        <w:tc>
          <w:tcPr>
            <w:tcW w:w="1413" w:type="dxa"/>
            <w:shd w:val="clear" w:color="auto" w:fill="auto"/>
          </w:tcPr>
          <w:p w14:paraId="2619795A" w14:textId="77777777" w:rsidR="00F81D5C" w:rsidRPr="00F82A5D" w:rsidRDefault="00F81D5C" w:rsidP="00F81D5C">
            <w:pPr>
              <w:rPr>
                <w:rFonts w:ascii="ＭＳ 明朝" w:hAnsi="ＭＳ 明朝"/>
                <w:kern w:val="0"/>
              </w:rPr>
            </w:pPr>
            <w:r w:rsidRPr="00F82A5D">
              <w:rPr>
                <w:rFonts w:ascii="ＭＳ 明朝" w:hAnsi="ＭＳ 明朝" w:hint="eastAsia"/>
                <w:kern w:val="0"/>
              </w:rPr>
              <w:t>供給水質</w:t>
            </w:r>
          </w:p>
        </w:tc>
        <w:tc>
          <w:tcPr>
            <w:tcW w:w="5103" w:type="dxa"/>
            <w:shd w:val="clear" w:color="auto" w:fill="auto"/>
          </w:tcPr>
          <w:p w14:paraId="3A513C40" w14:textId="0C51AC65" w:rsidR="00F81D5C" w:rsidRPr="00F82A5D" w:rsidRDefault="00F81D5C" w:rsidP="00F81D5C">
            <w:pPr>
              <w:rPr>
                <w:rFonts w:ascii="ＭＳ 明朝" w:hAnsi="ＭＳ 明朝"/>
                <w:kern w:val="0"/>
              </w:rPr>
            </w:pPr>
            <w:r w:rsidRPr="00F82A5D">
              <w:rPr>
                <w:rFonts w:ascii="ＭＳ 明朝" w:hAnsi="ＭＳ 明朝" w:hint="eastAsia"/>
                <w:kern w:val="0"/>
              </w:rPr>
              <w:t>下表のとおり</w:t>
            </w:r>
          </w:p>
        </w:tc>
        <w:tc>
          <w:tcPr>
            <w:tcW w:w="1559" w:type="dxa"/>
            <w:shd w:val="clear" w:color="auto" w:fill="auto"/>
          </w:tcPr>
          <w:p w14:paraId="598132D3" w14:textId="77777777" w:rsidR="00F81D5C" w:rsidRPr="00F82A5D" w:rsidRDefault="00F81D5C" w:rsidP="00F81D5C">
            <w:pPr>
              <w:rPr>
                <w:rFonts w:ascii="ＭＳ 明朝" w:hAnsi="ＭＳ 明朝"/>
                <w:kern w:val="0"/>
              </w:rPr>
            </w:pPr>
          </w:p>
        </w:tc>
      </w:tr>
    </w:tbl>
    <w:p w14:paraId="2FDAF1B0" w14:textId="2C911F3B" w:rsidR="00F81D5C" w:rsidRDefault="00F81D5C" w:rsidP="009B1C02">
      <w:pPr>
        <w:pStyle w:val="a3"/>
        <w:jc w:val="both"/>
        <w:rPr>
          <w:rFonts w:ascii="ＭＳ 明朝" w:hAnsi="ＭＳ 明朝"/>
        </w:rPr>
      </w:pPr>
    </w:p>
    <w:p w14:paraId="5667E8CF" w14:textId="77777777" w:rsidR="00A2095A" w:rsidRPr="00A2095A" w:rsidRDefault="00A2095A" w:rsidP="00A2095A"/>
    <w:tbl>
      <w:tblP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234"/>
        <w:gridCol w:w="1237"/>
        <w:gridCol w:w="1520"/>
        <w:gridCol w:w="1520"/>
        <w:gridCol w:w="1520"/>
      </w:tblGrid>
      <w:tr w:rsidR="00F81D5C" w:rsidRPr="00F82A5D" w14:paraId="61C6EFF7" w14:textId="77777777" w:rsidTr="009B1C02">
        <w:trPr>
          <w:trHeight w:val="270"/>
          <w:jc w:val="center"/>
        </w:trPr>
        <w:tc>
          <w:tcPr>
            <w:tcW w:w="3471" w:type="dxa"/>
            <w:gridSpan w:val="2"/>
            <w:shd w:val="clear" w:color="auto" w:fill="auto"/>
            <w:noWrap/>
            <w:vAlign w:val="center"/>
            <w:hideMark/>
          </w:tcPr>
          <w:p w14:paraId="7D76AD26" w14:textId="4FA515A2" w:rsidR="00F81D5C" w:rsidRPr="00F82A5D" w:rsidRDefault="00F81D5C" w:rsidP="00D53AD6">
            <w:pPr>
              <w:widowControl/>
              <w:jc w:val="center"/>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lastRenderedPageBreak/>
              <w:t>再利用水</w:t>
            </w:r>
            <w:r w:rsidRPr="00F82A5D">
              <w:rPr>
                <w:rFonts w:asciiTheme="minorEastAsia" w:hAnsiTheme="minorEastAsia" w:cs="ＭＳ Ｐゴシック"/>
                <w:color w:val="000000"/>
                <w:kern w:val="0"/>
                <w:szCs w:val="21"/>
              </w:rPr>
              <w:t xml:space="preserve">(砂ろ過水)水質　</w:t>
            </w:r>
          </w:p>
        </w:tc>
        <w:tc>
          <w:tcPr>
            <w:tcW w:w="1520" w:type="dxa"/>
            <w:shd w:val="clear" w:color="auto" w:fill="auto"/>
            <w:noWrap/>
            <w:vAlign w:val="center"/>
            <w:hideMark/>
          </w:tcPr>
          <w:p w14:paraId="4CDD7E32" w14:textId="77777777" w:rsidR="00F81D5C" w:rsidRPr="00F82A5D" w:rsidRDefault="00F81D5C" w:rsidP="00D53AD6">
            <w:pPr>
              <w:widowControl/>
              <w:jc w:val="lef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平均値</w:t>
            </w:r>
          </w:p>
        </w:tc>
        <w:tc>
          <w:tcPr>
            <w:tcW w:w="1520" w:type="dxa"/>
            <w:shd w:val="clear" w:color="auto" w:fill="auto"/>
            <w:noWrap/>
            <w:vAlign w:val="center"/>
            <w:hideMark/>
          </w:tcPr>
          <w:p w14:paraId="683F1383" w14:textId="77777777" w:rsidR="00F81D5C" w:rsidRPr="00F82A5D" w:rsidRDefault="00F81D5C" w:rsidP="00D53AD6">
            <w:pPr>
              <w:widowControl/>
              <w:jc w:val="lef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最小値</w:t>
            </w:r>
          </w:p>
        </w:tc>
        <w:tc>
          <w:tcPr>
            <w:tcW w:w="1520" w:type="dxa"/>
            <w:shd w:val="clear" w:color="auto" w:fill="auto"/>
            <w:noWrap/>
            <w:vAlign w:val="center"/>
            <w:hideMark/>
          </w:tcPr>
          <w:p w14:paraId="56DC7024" w14:textId="77777777" w:rsidR="00F81D5C" w:rsidRPr="00F82A5D" w:rsidRDefault="00F81D5C" w:rsidP="00D53AD6">
            <w:pPr>
              <w:widowControl/>
              <w:jc w:val="lef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最大値</w:t>
            </w:r>
          </w:p>
        </w:tc>
      </w:tr>
      <w:tr w:rsidR="00491AB6" w:rsidRPr="00F82A5D" w14:paraId="2972678D" w14:textId="77777777" w:rsidTr="009B1C02">
        <w:trPr>
          <w:trHeight w:val="270"/>
          <w:jc w:val="center"/>
        </w:trPr>
        <w:tc>
          <w:tcPr>
            <w:tcW w:w="2234" w:type="dxa"/>
            <w:shd w:val="clear" w:color="auto" w:fill="auto"/>
            <w:noWrap/>
            <w:vAlign w:val="center"/>
            <w:hideMark/>
          </w:tcPr>
          <w:p w14:paraId="7657C0AE" w14:textId="15A2FB55" w:rsidR="00491AB6" w:rsidRPr="00F82A5D" w:rsidRDefault="00491AB6" w:rsidP="00491AB6">
            <w:pPr>
              <w:widowControl/>
              <w:jc w:val="left"/>
              <w:rPr>
                <w:rFonts w:asciiTheme="minorEastAsia" w:hAnsiTheme="minorEastAsia" w:cs="ＭＳ Ｐゴシック"/>
                <w:kern w:val="0"/>
                <w:szCs w:val="21"/>
              </w:rPr>
            </w:pPr>
            <w:r w:rsidRPr="00F82A5D">
              <w:rPr>
                <w:rFonts w:asciiTheme="minorEastAsia" w:hAnsiTheme="minorEastAsia" w:hint="eastAsia"/>
                <w:color w:val="000000"/>
                <w:szCs w:val="21"/>
              </w:rPr>
              <w:t>透視度</w:t>
            </w:r>
          </w:p>
        </w:tc>
        <w:tc>
          <w:tcPr>
            <w:tcW w:w="1237" w:type="dxa"/>
            <w:shd w:val="clear" w:color="auto" w:fill="auto"/>
            <w:noWrap/>
            <w:vAlign w:val="center"/>
          </w:tcPr>
          <w:p w14:paraId="1F87BF56" w14:textId="538E0612" w:rsidR="00491AB6" w:rsidRPr="00F82A5D" w:rsidRDefault="00C66F43" w:rsidP="00491AB6">
            <w:pPr>
              <w:widowControl/>
              <w:jc w:val="center"/>
              <w:rPr>
                <w:rFonts w:asciiTheme="minorEastAsia" w:hAnsiTheme="minorEastAsia" w:cs="ＭＳ Ｐゴシック"/>
                <w:kern w:val="0"/>
                <w:szCs w:val="21"/>
              </w:rPr>
            </w:pPr>
            <w:r w:rsidRPr="00F82A5D">
              <w:rPr>
                <w:rFonts w:asciiTheme="minorEastAsia" w:hAnsiTheme="minorEastAsia" w:cs="ＭＳ Ｐゴシック"/>
                <w:kern w:val="0"/>
                <w:szCs w:val="21"/>
              </w:rPr>
              <w:t>(</w:t>
            </w:r>
            <w:r w:rsidR="00F70187" w:rsidRPr="00F82A5D">
              <w:rPr>
                <w:rFonts w:asciiTheme="minorEastAsia" w:hAnsiTheme="minorEastAsia" w:cs="ＭＳ Ｐゴシック" w:hint="eastAsia"/>
                <w:kern w:val="0"/>
                <w:szCs w:val="21"/>
              </w:rPr>
              <w:t>度</w:t>
            </w:r>
            <w:r w:rsidRPr="00F82A5D">
              <w:rPr>
                <w:rFonts w:asciiTheme="minorEastAsia" w:hAnsiTheme="minorEastAsia" w:cs="ＭＳ Ｐゴシック"/>
                <w:kern w:val="0"/>
                <w:szCs w:val="21"/>
              </w:rPr>
              <w:t>)</w:t>
            </w:r>
          </w:p>
        </w:tc>
        <w:tc>
          <w:tcPr>
            <w:tcW w:w="1520" w:type="dxa"/>
            <w:shd w:val="clear" w:color="auto" w:fill="auto"/>
            <w:noWrap/>
            <w:vAlign w:val="center"/>
          </w:tcPr>
          <w:p w14:paraId="35C3FDEA" w14:textId="159C1D26" w:rsidR="00491AB6" w:rsidRPr="00F82A5D" w:rsidRDefault="00F70187" w:rsidP="00491AB6">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100</w:t>
            </w:r>
          </w:p>
        </w:tc>
        <w:tc>
          <w:tcPr>
            <w:tcW w:w="1520" w:type="dxa"/>
            <w:shd w:val="clear" w:color="auto" w:fill="auto"/>
            <w:noWrap/>
            <w:vAlign w:val="center"/>
          </w:tcPr>
          <w:p w14:paraId="3AF0D246" w14:textId="0309D2AC" w:rsidR="00491AB6" w:rsidRPr="00F82A5D" w:rsidRDefault="00F70187" w:rsidP="00491AB6">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100</w:t>
            </w:r>
          </w:p>
        </w:tc>
        <w:tc>
          <w:tcPr>
            <w:tcW w:w="1520" w:type="dxa"/>
            <w:shd w:val="clear" w:color="auto" w:fill="auto"/>
            <w:noWrap/>
            <w:vAlign w:val="center"/>
          </w:tcPr>
          <w:p w14:paraId="43BFA038" w14:textId="017D2290" w:rsidR="00491AB6" w:rsidRPr="00F82A5D" w:rsidRDefault="00F70187" w:rsidP="00491AB6">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100</w:t>
            </w:r>
          </w:p>
        </w:tc>
      </w:tr>
      <w:tr w:rsidR="00491AB6" w:rsidRPr="00F82A5D" w14:paraId="20113E38" w14:textId="77777777" w:rsidTr="009B1C02">
        <w:trPr>
          <w:trHeight w:val="270"/>
          <w:jc w:val="center"/>
        </w:trPr>
        <w:tc>
          <w:tcPr>
            <w:tcW w:w="2234" w:type="dxa"/>
            <w:shd w:val="clear" w:color="auto" w:fill="auto"/>
            <w:noWrap/>
            <w:vAlign w:val="center"/>
            <w:hideMark/>
          </w:tcPr>
          <w:p w14:paraId="24FB5295" w14:textId="0A8BB057" w:rsidR="00491AB6" w:rsidRPr="00F82A5D" w:rsidRDefault="00491AB6" w:rsidP="00491AB6">
            <w:pPr>
              <w:widowControl/>
              <w:jc w:val="left"/>
              <w:rPr>
                <w:rFonts w:asciiTheme="minorEastAsia" w:hAnsiTheme="minorEastAsia" w:cs="ＭＳ Ｐゴシック"/>
                <w:kern w:val="0"/>
                <w:szCs w:val="21"/>
              </w:rPr>
            </w:pPr>
            <w:r w:rsidRPr="00F82A5D">
              <w:rPr>
                <w:rFonts w:asciiTheme="minorEastAsia" w:hAnsiTheme="minorEastAsia"/>
                <w:color w:val="000000"/>
                <w:szCs w:val="21"/>
              </w:rPr>
              <w:t>pH</w:t>
            </w:r>
          </w:p>
        </w:tc>
        <w:tc>
          <w:tcPr>
            <w:tcW w:w="1237" w:type="dxa"/>
            <w:shd w:val="clear" w:color="auto" w:fill="auto"/>
            <w:noWrap/>
            <w:vAlign w:val="center"/>
          </w:tcPr>
          <w:p w14:paraId="589BE71C" w14:textId="2BF8BE3E" w:rsidR="00491AB6" w:rsidRPr="00F82A5D" w:rsidRDefault="00C66F43" w:rsidP="00491AB6">
            <w:pPr>
              <w:widowControl/>
              <w:jc w:val="center"/>
              <w:rPr>
                <w:rFonts w:asciiTheme="minorEastAsia" w:hAnsiTheme="minorEastAsia" w:cs="ＭＳ Ｐゴシック"/>
                <w:kern w:val="0"/>
                <w:szCs w:val="21"/>
              </w:rPr>
            </w:pPr>
            <w:r w:rsidRPr="00F82A5D">
              <w:rPr>
                <w:rFonts w:asciiTheme="minorEastAsia" w:hAnsiTheme="minorEastAsia" w:cs="ＭＳ Ｐゴシック"/>
                <w:kern w:val="0"/>
                <w:szCs w:val="21"/>
              </w:rPr>
              <w:t>(-)</w:t>
            </w:r>
          </w:p>
        </w:tc>
        <w:tc>
          <w:tcPr>
            <w:tcW w:w="1520" w:type="dxa"/>
            <w:shd w:val="clear" w:color="auto" w:fill="auto"/>
            <w:noWrap/>
            <w:vAlign w:val="center"/>
          </w:tcPr>
          <w:p w14:paraId="6FFDF3DC" w14:textId="43EF2E38" w:rsidR="00491AB6" w:rsidRPr="00F82A5D" w:rsidRDefault="00F70187" w:rsidP="00491AB6">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7.0</w:t>
            </w:r>
          </w:p>
        </w:tc>
        <w:tc>
          <w:tcPr>
            <w:tcW w:w="1520" w:type="dxa"/>
            <w:shd w:val="clear" w:color="auto" w:fill="auto"/>
            <w:noWrap/>
            <w:vAlign w:val="center"/>
          </w:tcPr>
          <w:p w14:paraId="7C814531" w14:textId="456EDBB8" w:rsidR="00491AB6" w:rsidRPr="00F82A5D" w:rsidRDefault="00F70187" w:rsidP="00491AB6">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6.7</w:t>
            </w:r>
          </w:p>
        </w:tc>
        <w:tc>
          <w:tcPr>
            <w:tcW w:w="1520" w:type="dxa"/>
            <w:shd w:val="clear" w:color="auto" w:fill="auto"/>
            <w:noWrap/>
            <w:vAlign w:val="center"/>
          </w:tcPr>
          <w:p w14:paraId="064855D3" w14:textId="56F0C3FA" w:rsidR="00491AB6" w:rsidRPr="00F82A5D" w:rsidRDefault="00F70187" w:rsidP="00491AB6">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7.4</w:t>
            </w:r>
          </w:p>
        </w:tc>
      </w:tr>
      <w:tr w:rsidR="00491AB6" w:rsidRPr="00F82A5D" w14:paraId="45B28696" w14:textId="77777777" w:rsidTr="009B1C02">
        <w:trPr>
          <w:trHeight w:val="270"/>
          <w:jc w:val="center"/>
        </w:trPr>
        <w:tc>
          <w:tcPr>
            <w:tcW w:w="2234" w:type="dxa"/>
            <w:shd w:val="clear" w:color="auto" w:fill="auto"/>
            <w:noWrap/>
            <w:vAlign w:val="center"/>
          </w:tcPr>
          <w:p w14:paraId="5B1D72A3" w14:textId="5F990340" w:rsidR="00491AB6" w:rsidRPr="00F82A5D" w:rsidRDefault="00491AB6" w:rsidP="00491AB6">
            <w:pPr>
              <w:widowControl/>
              <w:jc w:val="left"/>
              <w:rPr>
                <w:rFonts w:asciiTheme="minorEastAsia" w:hAnsiTheme="minorEastAsia" w:cs="ＭＳ Ｐゴシック"/>
                <w:kern w:val="0"/>
                <w:szCs w:val="21"/>
              </w:rPr>
            </w:pPr>
            <w:r w:rsidRPr="00F82A5D">
              <w:rPr>
                <w:rFonts w:asciiTheme="minorEastAsia" w:hAnsiTheme="minorEastAsia" w:hint="eastAsia"/>
                <w:color w:val="000000"/>
                <w:szCs w:val="21"/>
              </w:rPr>
              <w:t>浮遊物質（</w:t>
            </w:r>
            <w:r w:rsidRPr="00F82A5D">
              <w:rPr>
                <w:rFonts w:asciiTheme="minorEastAsia" w:hAnsiTheme="minorEastAsia"/>
                <w:color w:val="000000"/>
                <w:szCs w:val="21"/>
              </w:rPr>
              <w:t>SS</w:t>
            </w:r>
            <w:r w:rsidRPr="00F82A5D">
              <w:rPr>
                <w:rFonts w:asciiTheme="minorEastAsia" w:hAnsiTheme="minorEastAsia" w:hint="eastAsia"/>
                <w:color w:val="000000"/>
                <w:szCs w:val="21"/>
              </w:rPr>
              <w:t>）</w:t>
            </w:r>
          </w:p>
        </w:tc>
        <w:tc>
          <w:tcPr>
            <w:tcW w:w="1237" w:type="dxa"/>
            <w:shd w:val="clear" w:color="auto" w:fill="auto"/>
            <w:noWrap/>
            <w:vAlign w:val="center"/>
          </w:tcPr>
          <w:p w14:paraId="13C3CA88" w14:textId="2DF9FB6D" w:rsidR="00491AB6" w:rsidRPr="00F82A5D" w:rsidRDefault="00491AB6" w:rsidP="00491AB6">
            <w:pPr>
              <w:widowControl/>
              <w:jc w:val="center"/>
              <w:rPr>
                <w:rFonts w:asciiTheme="minorEastAsia" w:hAnsiTheme="minorEastAsia" w:cs="ＭＳ Ｐゴシック"/>
                <w:kern w:val="0"/>
                <w:szCs w:val="21"/>
              </w:rPr>
            </w:pPr>
            <w:r w:rsidRPr="00F82A5D">
              <w:rPr>
                <w:rFonts w:asciiTheme="minorEastAsia" w:hAnsiTheme="minorEastAsia" w:cs="ＭＳ Ｐゴシック"/>
                <w:kern w:val="0"/>
                <w:szCs w:val="21"/>
              </w:rPr>
              <w:t>mg/L</w:t>
            </w:r>
          </w:p>
        </w:tc>
        <w:tc>
          <w:tcPr>
            <w:tcW w:w="1520" w:type="dxa"/>
            <w:shd w:val="clear" w:color="auto" w:fill="auto"/>
            <w:noWrap/>
            <w:vAlign w:val="center"/>
          </w:tcPr>
          <w:p w14:paraId="593D8BC9" w14:textId="38E6C067" w:rsidR="00F70187" w:rsidRPr="00F82A5D" w:rsidRDefault="00F70187">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1.0</w:t>
            </w:r>
          </w:p>
        </w:tc>
        <w:tc>
          <w:tcPr>
            <w:tcW w:w="1520" w:type="dxa"/>
            <w:shd w:val="clear" w:color="auto" w:fill="auto"/>
            <w:noWrap/>
            <w:vAlign w:val="center"/>
          </w:tcPr>
          <w:p w14:paraId="292889B1" w14:textId="002A7808" w:rsidR="00491AB6" w:rsidRPr="00F82A5D" w:rsidRDefault="00F70187" w:rsidP="00491AB6">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0.0</w:t>
            </w:r>
          </w:p>
        </w:tc>
        <w:tc>
          <w:tcPr>
            <w:tcW w:w="1520" w:type="dxa"/>
            <w:shd w:val="clear" w:color="auto" w:fill="auto"/>
            <w:noWrap/>
            <w:vAlign w:val="center"/>
          </w:tcPr>
          <w:p w14:paraId="133725D1" w14:textId="2264914D" w:rsidR="00491AB6" w:rsidRPr="00F82A5D" w:rsidRDefault="00F70187" w:rsidP="00491AB6">
            <w:pPr>
              <w:widowControl/>
              <w:jc w:val="right"/>
              <w:rPr>
                <w:rFonts w:asciiTheme="minorEastAsia" w:hAnsiTheme="minorEastAsia" w:cs="ＭＳ Ｐゴシック"/>
                <w:color w:val="000000"/>
                <w:kern w:val="0"/>
                <w:szCs w:val="21"/>
              </w:rPr>
            </w:pPr>
            <w:r w:rsidRPr="00F82A5D">
              <w:rPr>
                <w:rFonts w:asciiTheme="minorEastAsia" w:hAnsiTheme="minorEastAsia" w:cs="ＭＳ Ｐゴシック" w:hint="eastAsia"/>
                <w:color w:val="000000"/>
                <w:kern w:val="0"/>
                <w:szCs w:val="21"/>
              </w:rPr>
              <w:t>2.0</w:t>
            </w:r>
          </w:p>
        </w:tc>
      </w:tr>
      <w:tr w:rsidR="00F70187" w:rsidRPr="00F82A5D" w14:paraId="64C49A53" w14:textId="77777777" w:rsidTr="009B1C02">
        <w:trPr>
          <w:trHeight w:val="270"/>
          <w:jc w:val="center"/>
        </w:trPr>
        <w:tc>
          <w:tcPr>
            <w:tcW w:w="2234" w:type="dxa"/>
            <w:shd w:val="clear" w:color="auto" w:fill="auto"/>
            <w:noWrap/>
            <w:vAlign w:val="center"/>
          </w:tcPr>
          <w:p w14:paraId="7E105381" w14:textId="559DD9C8" w:rsidR="00F70187" w:rsidRPr="00F82A5D" w:rsidRDefault="00F70187" w:rsidP="00F70187">
            <w:pPr>
              <w:widowControl/>
              <w:jc w:val="left"/>
              <w:rPr>
                <w:rFonts w:asciiTheme="minorEastAsia" w:hAnsiTheme="minorEastAsia"/>
                <w:color w:val="000000"/>
                <w:szCs w:val="21"/>
              </w:rPr>
            </w:pPr>
            <w:r w:rsidRPr="00F82A5D">
              <w:rPr>
                <w:rFonts w:asciiTheme="minorEastAsia" w:hAnsiTheme="minorEastAsia" w:hint="eastAsia"/>
                <w:color w:val="000000"/>
                <w:szCs w:val="21"/>
              </w:rPr>
              <w:t>塩素イオン濃度</w:t>
            </w:r>
          </w:p>
        </w:tc>
        <w:tc>
          <w:tcPr>
            <w:tcW w:w="1237" w:type="dxa"/>
            <w:shd w:val="clear" w:color="auto" w:fill="auto"/>
            <w:noWrap/>
          </w:tcPr>
          <w:p w14:paraId="53607F96" w14:textId="73903505" w:rsidR="00F70187" w:rsidRPr="00F82A5D" w:rsidRDefault="00F70187" w:rsidP="00F70187">
            <w:pPr>
              <w:widowControl/>
              <w:jc w:val="center"/>
              <w:rPr>
                <w:rFonts w:asciiTheme="minorEastAsia" w:hAnsiTheme="minorEastAsia" w:cs="ＭＳ Ｐゴシック"/>
                <w:kern w:val="0"/>
                <w:szCs w:val="21"/>
              </w:rPr>
            </w:pPr>
            <w:r w:rsidRPr="00F82A5D">
              <w:rPr>
                <w:rFonts w:asciiTheme="minorEastAsia" w:hAnsiTheme="minorEastAsia" w:cs="ＭＳ Ｐゴシック"/>
                <w:kern w:val="0"/>
                <w:szCs w:val="21"/>
              </w:rPr>
              <w:t>mg/L</w:t>
            </w:r>
          </w:p>
        </w:tc>
        <w:tc>
          <w:tcPr>
            <w:tcW w:w="1520" w:type="dxa"/>
            <w:shd w:val="clear" w:color="auto" w:fill="auto"/>
            <w:noWrap/>
            <w:vAlign w:val="center"/>
          </w:tcPr>
          <w:p w14:paraId="380B83EC" w14:textId="3034105F" w:rsidR="00F70187" w:rsidRPr="00F82A5D" w:rsidRDefault="00F70187" w:rsidP="00F70187">
            <w:pPr>
              <w:widowControl/>
              <w:jc w:val="right"/>
              <w:rPr>
                <w:rFonts w:asciiTheme="minorEastAsia" w:hAnsiTheme="minorEastAsia"/>
                <w:color w:val="000000"/>
                <w:szCs w:val="21"/>
              </w:rPr>
            </w:pPr>
            <w:r w:rsidRPr="00F82A5D">
              <w:rPr>
                <w:rFonts w:asciiTheme="minorEastAsia" w:hAnsiTheme="minorEastAsia" w:hint="eastAsia"/>
                <w:color w:val="000000"/>
                <w:szCs w:val="21"/>
              </w:rPr>
              <w:t>53.3</w:t>
            </w:r>
          </w:p>
        </w:tc>
        <w:tc>
          <w:tcPr>
            <w:tcW w:w="1520" w:type="dxa"/>
            <w:shd w:val="clear" w:color="auto" w:fill="auto"/>
            <w:noWrap/>
            <w:vAlign w:val="center"/>
          </w:tcPr>
          <w:p w14:paraId="2CD0B3D3" w14:textId="545E7516" w:rsidR="00F70187" w:rsidRPr="00F82A5D" w:rsidRDefault="00F70187" w:rsidP="00F70187">
            <w:pPr>
              <w:widowControl/>
              <w:jc w:val="right"/>
              <w:rPr>
                <w:rFonts w:asciiTheme="minorEastAsia" w:hAnsiTheme="minorEastAsia"/>
                <w:color w:val="000000"/>
                <w:szCs w:val="21"/>
              </w:rPr>
            </w:pPr>
            <w:r w:rsidRPr="00F82A5D">
              <w:rPr>
                <w:rFonts w:asciiTheme="minorEastAsia" w:hAnsiTheme="minorEastAsia" w:hint="eastAsia"/>
                <w:color w:val="000000"/>
                <w:szCs w:val="21"/>
              </w:rPr>
              <w:t>18.0</w:t>
            </w:r>
          </w:p>
        </w:tc>
        <w:tc>
          <w:tcPr>
            <w:tcW w:w="1520" w:type="dxa"/>
            <w:shd w:val="clear" w:color="auto" w:fill="auto"/>
            <w:noWrap/>
            <w:vAlign w:val="center"/>
          </w:tcPr>
          <w:p w14:paraId="5D8F7D3E" w14:textId="7B7FDBBC" w:rsidR="00F70187" w:rsidRPr="00F82A5D" w:rsidRDefault="00F70187" w:rsidP="00F70187">
            <w:pPr>
              <w:widowControl/>
              <w:jc w:val="right"/>
              <w:rPr>
                <w:rFonts w:asciiTheme="minorEastAsia" w:hAnsiTheme="minorEastAsia"/>
                <w:color w:val="000000"/>
                <w:szCs w:val="21"/>
              </w:rPr>
            </w:pPr>
            <w:r w:rsidRPr="00F82A5D">
              <w:rPr>
                <w:rFonts w:asciiTheme="minorEastAsia" w:hAnsiTheme="minorEastAsia" w:hint="eastAsia"/>
                <w:color w:val="000000"/>
                <w:szCs w:val="21"/>
              </w:rPr>
              <w:t>150.0</w:t>
            </w:r>
          </w:p>
        </w:tc>
      </w:tr>
    </w:tbl>
    <w:p w14:paraId="24402066" w14:textId="77777777" w:rsidR="00A560EB" w:rsidRPr="00F82A5D" w:rsidRDefault="00A560EB" w:rsidP="009B1C02">
      <w:pPr>
        <w:pStyle w:val="af3"/>
        <w:ind w:leftChars="0" w:left="420"/>
      </w:pPr>
    </w:p>
    <w:p w14:paraId="59D1F49A" w14:textId="55F2B7DF" w:rsidR="0027715B" w:rsidRPr="00F82A5D" w:rsidRDefault="0027715B" w:rsidP="009B1C02">
      <w:pPr>
        <w:pStyle w:val="5"/>
      </w:pPr>
      <w:r w:rsidRPr="00F82A5D">
        <w:rPr>
          <w:rFonts w:hint="eastAsia"/>
        </w:rPr>
        <w:t>排水に関する条件</w:t>
      </w:r>
    </w:p>
    <w:p w14:paraId="5B84DAF9" w14:textId="3EA16E17" w:rsidR="00D53AD6" w:rsidRPr="00F82A5D" w:rsidRDefault="00D53AD6" w:rsidP="00653DCD">
      <w:pPr>
        <w:pStyle w:val="6"/>
      </w:pPr>
      <w:r w:rsidRPr="00F82A5D">
        <w:rPr>
          <w:rFonts w:hint="eastAsia"/>
        </w:rPr>
        <w:t>プラント設備排水</w:t>
      </w:r>
    </w:p>
    <w:p w14:paraId="512D5AA9" w14:textId="5F2D95AE" w:rsidR="00F81D5C" w:rsidRPr="00F82A5D" w:rsidRDefault="00D53AD6" w:rsidP="009B1C02">
      <w:pPr>
        <w:ind w:leftChars="200" w:left="420"/>
      </w:pPr>
      <w:r w:rsidRPr="00F82A5D">
        <w:rPr>
          <w:rFonts w:hint="eastAsia"/>
        </w:rPr>
        <w:t xml:space="preserve">　プラント設備排水は、発注者が無償で処理するものとする。プラント排水は、以下に示す排水ごとに既存の返流水配管に接続すること。</w:t>
      </w:r>
      <w:r w:rsidR="00F65DAD" w:rsidRPr="00F82A5D">
        <w:rPr>
          <w:rFonts w:hint="eastAsia"/>
        </w:rPr>
        <w:t>取合箇所までの排水に必要な設備等は受注</w:t>
      </w:r>
      <w:r w:rsidR="00964F8C" w:rsidRPr="00F82A5D">
        <w:rPr>
          <w:rFonts w:hint="eastAsia"/>
        </w:rPr>
        <w:t>者の責任において整備すること。</w:t>
      </w:r>
    </w:p>
    <w:p w14:paraId="042FEAFE" w14:textId="5665B648" w:rsidR="00B47D8C" w:rsidRPr="00F82A5D" w:rsidRDefault="00B47D8C" w:rsidP="009B1C02">
      <w:pPr>
        <w:ind w:leftChars="200" w:left="420"/>
      </w:pPr>
      <w:r w:rsidRPr="00F82A5D">
        <w:rPr>
          <w:rFonts w:hint="eastAsia"/>
        </w:rPr>
        <w:t xml:space="preserve">　なお、排水可能量は、下記</w:t>
      </w:r>
      <w:r w:rsidRPr="00F82A5D">
        <w:rPr>
          <w:rFonts w:ascii="ＭＳ 明朝" w:eastAsia="ＭＳ 明朝" w:hAnsi="ＭＳ 明朝" w:cs="ＭＳ 明朝" w:hint="eastAsia"/>
        </w:rPr>
        <w:t>①～③</w:t>
      </w:r>
      <w:r w:rsidR="00A17603" w:rsidRPr="00F82A5D">
        <w:rPr>
          <w:rFonts w:ascii="ＭＳ 明朝" w:eastAsia="ＭＳ 明朝" w:hAnsi="ＭＳ 明朝" w:cs="ＭＳ 明朝" w:hint="eastAsia"/>
        </w:rPr>
        <w:t>を</w:t>
      </w:r>
      <w:r w:rsidR="00BF7F75" w:rsidRPr="00F82A5D">
        <w:rPr>
          <w:rFonts w:ascii="ＭＳ 明朝" w:eastAsia="ＭＳ 明朝" w:hAnsi="ＭＳ 明朝" w:cs="ＭＳ 明朝" w:hint="eastAsia"/>
        </w:rPr>
        <w:t>合わせて</w:t>
      </w:r>
      <w:r w:rsidR="00A17603" w:rsidRPr="00F82A5D">
        <w:rPr>
          <w:rFonts w:ascii="ＭＳ 明朝" w:eastAsia="ＭＳ 明朝" w:hAnsi="ＭＳ 明朝" w:cs="ＭＳ 明朝" w:hint="eastAsia"/>
        </w:rPr>
        <w:t>日最大排水</w:t>
      </w:r>
      <w:r w:rsidRPr="00F82A5D">
        <w:rPr>
          <w:rFonts w:ascii="ＭＳ 明朝" w:eastAsia="ＭＳ 明朝" w:hAnsi="ＭＳ 明朝" w:cs="ＭＳ 明朝" w:hint="eastAsia"/>
        </w:rPr>
        <w:t>量として</w:t>
      </w:r>
      <w:r w:rsidR="002B1C90" w:rsidRPr="00F82A5D">
        <w:rPr>
          <w:rFonts w:ascii="ＭＳ 明朝" w:eastAsia="ＭＳ 明朝" w:hAnsi="ＭＳ 明朝" w:cs="ＭＳ 明朝" w:hint="eastAsia"/>
        </w:rPr>
        <w:t>6,0</w:t>
      </w:r>
      <w:r w:rsidRPr="00F82A5D">
        <w:rPr>
          <w:rFonts w:ascii="ＭＳ 明朝" w:eastAsia="ＭＳ 明朝" w:hAnsi="ＭＳ 明朝" w:cs="ＭＳ 明朝" w:hint="eastAsia"/>
        </w:rPr>
        <w:t>00㎥/日以下とする。</w:t>
      </w:r>
    </w:p>
    <w:p w14:paraId="0A4BB9E3" w14:textId="28F603E1" w:rsidR="00D53AD6" w:rsidRPr="00F82A5D" w:rsidRDefault="00D53AD6" w:rsidP="009B1C02"/>
    <w:p w14:paraId="00FF8CEF" w14:textId="396F990C" w:rsidR="001E70C9" w:rsidRPr="00F82A5D" w:rsidRDefault="001E70C9" w:rsidP="0075034C">
      <w:pPr>
        <w:pStyle w:val="af3"/>
        <w:numPr>
          <w:ilvl w:val="1"/>
          <w:numId w:val="11"/>
        </w:numPr>
        <w:ind w:leftChars="0"/>
      </w:pPr>
      <w:r w:rsidRPr="00F82A5D">
        <w:rPr>
          <w:rFonts w:ascii="ＭＳ 明朝" w:hAnsi="ＭＳ 明朝" w:hint="eastAsia"/>
          <w:kern w:val="0"/>
        </w:rPr>
        <w:t>重力濃縮分離液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961"/>
        <w:gridCol w:w="1843"/>
      </w:tblGrid>
      <w:tr w:rsidR="00F81D5C" w:rsidRPr="00F82A5D" w14:paraId="0C678A1F" w14:textId="77777777" w:rsidTr="009B1C02">
        <w:trPr>
          <w:jc w:val="center"/>
        </w:trPr>
        <w:tc>
          <w:tcPr>
            <w:tcW w:w="1271" w:type="dxa"/>
            <w:shd w:val="clear" w:color="auto" w:fill="auto"/>
          </w:tcPr>
          <w:p w14:paraId="04088B5B" w14:textId="77777777" w:rsidR="00F81D5C" w:rsidRPr="00F82A5D" w:rsidRDefault="00F81D5C" w:rsidP="00D53AD6">
            <w:pPr>
              <w:rPr>
                <w:rFonts w:ascii="ＭＳ 明朝" w:hAnsi="ＭＳ 明朝"/>
                <w:kern w:val="0"/>
              </w:rPr>
            </w:pPr>
            <w:r w:rsidRPr="00F82A5D">
              <w:rPr>
                <w:rFonts w:ascii="ＭＳ 明朝" w:hAnsi="ＭＳ 明朝" w:hint="eastAsia"/>
                <w:kern w:val="0"/>
              </w:rPr>
              <w:t>項目</w:t>
            </w:r>
          </w:p>
        </w:tc>
        <w:tc>
          <w:tcPr>
            <w:tcW w:w="4961" w:type="dxa"/>
            <w:shd w:val="clear" w:color="auto" w:fill="auto"/>
          </w:tcPr>
          <w:p w14:paraId="56D6DF59" w14:textId="77777777" w:rsidR="00F81D5C" w:rsidRPr="00F82A5D" w:rsidRDefault="00F81D5C" w:rsidP="00D53AD6">
            <w:pPr>
              <w:rPr>
                <w:rFonts w:ascii="ＭＳ 明朝" w:hAnsi="ＭＳ 明朝"/>
                <w:kern w:val="0"/>
              </w:rPr>
            </w:pPr>
            <w:r w:rsidRPr="00F82A5D">
              <w:rPr>
                <w:rFonts w:ascii="ＭＳ 明朝" w:hAnsi="ＭＳ 明朝" w:hint="eastAsia"/>
                <w:kern w:val="0"/>
              </w:rPr>
              <w:t>内容</w:t>
            </w:r>
          </w:p>
        </w:tc>
        <w:tc>
          <w:tcPr>
            <w:tcW w:w="1843" w:type="dxa"/>
            <w:shd w:val="clear" w:color="auto" w:fill="auto"/>
          </w:tcPr>
          <w:p w14:paraId="0C434981" w14:textId="77777777" w:rsidR="00F81D5C" w:rsidRPr="00F82A5D" w:rsidRDefault="00F81D5C" w:rsidP="00D53AD6">
            <w:pPr>
              <w:rPr>
                <w:rFonts w:ascii="ＭＳ 明朝" w:hAnsi="ＭＳ 明朝"/>
                <w:kern w:val="0"/>
              </w:rPr>
            </w:pPr>
            <w:r w:rsidRPr="00F82A5D">
              <w:rPr>
                <w:rFonts w:ascii="ＭＳ 明朝" w:hAnsi="ＭＳ 明朝" w:hint="eastAsia"/>
                <w:kern w:val="0"/>
              </w:rPr>
              <w:t>備考</w:t>
            </w:r>
          </w:p>
        </w:tc>
      </w:tr>
      <w:tr w:rsidR="00964F8C" w:rsidRPr="00F82A5D" w14:paraId="4C1E4699" w14:textId="77777777" w:rsidTr="009B1C02">
        <w:trPr>
          <w:jc w:val="center"/>
        </w:trPr>
        <w:tc>
          <w:tcPr>
            <w:tcW w:w="1271" w:type="dxa"/>
            <w:shd w:val="clear" w:color="auto" w:fill="auto"/>
          </w:tcPr>
          <w:p w14:paraId="7B2A79D6" w14:textId="7028B32B" w:rsidR="00964F8C" w:rsidRPr="00F82A5D" w:rsidRDefault="00964F8C" w:rsidP="00964F8C">
            <w:pPr>
              <w:rPr>
                <w:rFonts w:ascii="ＭＳ 明朝" w:hAnsi="ＭＳ 明朝"/>
                <w:kern w:val="0"/>
              </w:rPr>
            </w:pPr>
            <w:r w:rsidRPr="00F82A5D">
              <w:rPr>
                <w:rFonts w:ascii="ＭＳ 明朝" w:hAnsi="ＭＳ 明朝" w:hint="eastAsia"/>
                <w:kern w:val="0"/>
              </w:rPr>
              <w:t>取合条件</w:t>
            </w:r>
          </w:p>
        </w:tc>
        <w:tc>
          <w:tcPr>
            <w:tcW w:w="4961" w:type="dxa"/>
            <w:shd w:val="clear" w:color="auto" w:fill="auto"/>
          </w:tcPr>
          <w:p w14:paraId="2790F7E3" w14:textId="4AD657BC" w:rsidR="00964F8C" w:rsidRPr="00F82A5D" w:rsidRDefault="00964F8C" w:rsidP="00964F8C">
            <w:pPr>
              <w:rPr>
                <w:rFonts w:ascii="ＭＳ 明朝" w:hAnsi="ＭＳ 明朝"/>
                <w:kern w:val="0"/>
              </w:rPr>
            </w:pPr>
            <w:r w:rsidRPr="00F82A5D">
              <w:rPr>
                <w:rFonts w:asciiTheme="minorEastAsia" w:hAnsiTheme="minorEastAsia" w:hint="eastAsia"/>
              </w:rPr>
              <w:t>汚泥濃縮棟内B1F棟内第1フランジ取合とする</w:t>
            </w:r>
          </w:p>
        </w:tc>
        <w:tc>
          <w:tcPr>
            <w:tcW w:w="1843" w:type="dxa"/>
            <w:shd w:val="clear" w:color="auto" w:fill="auto"/>
          </w:tcPr>
          <w:p w14:paraId="7F827DBA" w14:textId="77777777" w:rsidR="00964F8C" w:rsidRPr="00F82A5D" w:rsidRDefault="00964F8C" w:rsidP="00964F8C">
            <w:pPr>
              <w:jc w:val="center"/>
              <w:rPr>
                <w:rFonts w:ascii="ＭＳ 明朝" w:hAnsi="ＭＳ 明朝"/>
                <w:kern w:val="0"/>
              </w:rPr>
            </w:pPr>
          </w:p>
        </w:tc>
      </w:tr>
      <w:tr w:rsidR="00964F8C" w:rsidRPr="00F82A5D" w14:paraId="731794DA" w14:textId="77777777" w:rsidTr="00B15209">
        <w:trPr>
          <w:jc w:val="center"/>
        </w:trPr>
        <w:tc>
          <w:tcPr>
            <w:tcW w:w="1271" w:type="dxa"/>
            <w:shd w:val="clear" w:color="auto" w:fill="auto"/>
          </w:tcPr>
          <w:p w14:paraId="4C42EB6F" w14:textId="4980CEFA" w:rsidR="00964F8C" w:rsidRPr="00F82A5D" w:rsidRDefault="00964F8C" w:rsidP="00C96F95">
            <w:pPr>
              <w:rPr>
                <w:rFonts w:ascii="ＭＳ 明朝" w:hAnsi="ＭＳ 明朝"/>
                <w:kern w:val="0"/>
              </w:rPr>
            </w:pPr>
            <w:r w:rsidRPr="00F82A5D">
              <w:rPr>
                <w:rFonts w:ascii="ＭＳ 明朝" w:hAnsi="ＭＳ 明朝" w:hint="eastAsia"/>
                <w:kern w:val="0"/>
              </w:rPr>
              <w:t>取合設備等</w:t>
            </w:r>
          </w:p>
        </w:tc>
        <w:tc>
          <w:tcPr>
            <w:tcW w:w="4961" w:type="dxa"/>
          </w:tcPr>
          <w:p w14:paraId="3E4EE4C1" w14:textId="742F24B8" w:rsidR="00964F8C" w:rsidRPr="00F82A5D" w:rsidDel="001E70C9" w:rsidRDefault="00964F8C" w:rsidP="00371F2F">
            <w:pPr>
              <w:rPr>
                <w:rFonts w:ascii="ＭＳ 明朝" w:eastAsia="ＭＳ 明朝"/>
              </w:rPr>
            </w:pPr>
            <w:r w:rsidRPr="00F82A5D">
              <w:rPr>
                <w:rFonts w:ascii="ＭＳ 明朝" w:eastAsia="ＭＳ 明朝" w:hint="eastAsia"/>
              </w:rPr>
              <w:t>分離液管　DCIPφ</w:t>
            </w:r>
            <w:r w:rsidR="00371F2F" w:rsidRPr="00F82A5D">
              <w:rPr>
                <w:rFonts w:ascii="ＭＳ 明朝" w:eastAsia="ＭＳ 明朝" w:hint="eastAsia"/>
              </w:rPr>
              <w:t>350</w:t>
            </w:r>
          </w:p>
        </w:tc>
        <w:tc>
          <w:tcPr>
            <w:tcW w:w="1843" w:type="dxa"/>
            <w:shd w:val="clear" w:color="auto" w:fill="auto"/>
          </w:tcPr>
          <w:p w14:paraId="73AA9B60" w14:textId="77777777" w:rsidR="00964F8C" w:rsidRPr="00F82A5D" w:rsidRDefault="00964F8C" w:rsidP="00964F8C">
            <w:pPr>
              <w:jc w:val="center"/>
              <w:rPr>
                <w:rFonts w:ascii="ＭＳ 明朝" w:hAnsi="ＭＳ 明朝"/>
                <w:kern w:val="0"/>
              </w:rPr>
            </w:pPr>
          </w:p>
        </w:tc>
      </w:tr>
      <w:tr w:rsidR="00964F8C" w:rsidRPr="00F82A5D" w14:paraId="13447FBF" w14:textId="77777777" w:rsidTr="009B1C02">
        <w:trPr>
          <w:jc w:val="center"/>
        </w:trPr>
        <w:tc>
          <w:tcPr>
            <w:tcW w:w="1271" w:type="dxa"/>
            <w:shd w:val="clear" w:color="auto" w:fill="auto"/>
          </w:tcPr>
          <w:p w14:paraId="74ECEABB" w14:textId="75E51B4D" w:rsidR="00964F8C" w:rsidRPr="00F82A5D" w:rsidRDefault="00964F8C" w:rsidP="00964F8C">
            <w:pPr>
              <w:rPr>
                <w:rFonts w:ascii="ＭＳ 明朝" w:hAnsi="ＭＳ 明朝"/>
                <w:kern w:val="0"/>
              </w:rPr>
            </w:pPr>
            <w:r w:rsidRPr="00F82A5D">
              <w:rPr>
                <w:rFonts w:ascii="ＭＳ 明朝" w:hAnsi="ＭＳ 明朝" w:hint="eastAsia"/>
                <w:kern w:val="0"/>
              </w:rPr>
              <w:t>排水水質</w:t>
            </w:r>
          </w:p>
        </w:tc>
        <w:tc>
          <w:tcPr>
            <w:tcW w:w="4961" w:type="dxa"/>
          </w:tcPr>
          <w:p w14:paraId="3FF5EF1C" w14:textId="187A67DE" w:rsidR="00964F8C" w:rsidRPr="00F82A5D" w:rsidRDefault="00964F8C" w:rsidP="00964F8C">
            <w:pPr>
              <w:rPr>
                <w:rFonts w:ascii="ＭＳ 明朝" w:hAnsi="ＭＳ 明朝"/>
                <w:kern w:val="0"/>
              </w:rPr>
            </w:pPr>
            <w:r w:rsidRPr="00F82A5D">
              <w:rPr>
                <w:rFonts w:ascii="ＭＳ 明朝" w:hAnsi="ＭＳ 明朝" w:hint="eastAsia"/>
                <w:kern w:val="0"/>
              </w:rPr>
              <w:t>「</w:t>
            </w:r>
            <w:r w:rsidRPr="00F82A5D">
              <w:rPr>
                <w:rFonts w:ascii="ＭＳ 明朝" w:hAnsi="ＭＳ 明朝"/>
                <w:kern w:val="0"/>
              </w:rPr>
              <w:fldChar w:fldCharType="begin"/>
            </w:r>
            <w:r w:rsidRPr="00F82A5D">
              <w:rPr>
                <w:rFonts w:ascii="ＭＳ 明朝" w:hAnsi="ＭＳ 明朝"/>
                <w:kern w:val="0"/>
              </w:rPr>
              <w:instrText xml:space="preserve"> REF _Ref135668816 \n \h  \* MERGEFORMAT </w:instrText>
            </w:r>
            <w:r w:rsidRPr="00F82A5D">
              <w:rPr>
                <w:rFonts w:ascii="ＭＳ 明朝" w:hAnsi="ＭＳ 明朝"/>
                <w:kern w:val="0"/>
              </w:rPr>
            </w:r>
            <w:r w:rsidRPr="00F82A5D">
              <w:rPr>
                <w:rFonts w:ascii="ＭＳ 明朝" w:hAnsi="ＭＳ 明朝"/>
                <w:kern w:val="0"/>
              </w:rPr>
              <w:fldChar w:fldCharType="separate"/>
            </w:r>
            <w:r w:rsidR="00B448B2">
              <w:rPr>
                <w:rFonts w:ascii="ＭＳ 明朝" w:hAnsi="ＭＳ 明朝"/>
                <w:kern w:val="0"/>
              </w:rPr>
              <w:t>0</w:t>
            </w:r>
            <w:r w:rsidRPr="00F82A5D">
              <w:rPr>
                <w:rFonts w:ascii="ＭＳ 明朝" w:hAnsi="ＭＳ 明朝"/>
                <w:kern w:val="0"/>
              </w:rPr>
              <w:fldChar w:fldCharType="end"/>
            </w:r>
            <w:r w:rsidRPr="00F82A5D">
              <w:rPr>
                <w:rFonts w:ascii="ＭＳ 明朝" w:hAnsi="ＭＳ 明朝"/>
                <w:kern w:val="0"/>
              </w:rPr>
              <w:fldChar w:fldCharType="begin"/>
            </w:r>
            <w:r w:rsidRPr="00F82A5D">
              <w:rPr>
                <w:rFonts w:ascii="ＭＳ 明朝" w:hAnsi="ＭＳ 明朝"/>
                <w:kern w:val="0"/>
              </w:rPr>
              <w:instrText xml:space="preserve"> REF _Ref135668821 \n \h  \* MERGEFORMAT </w:instrText>
            </w:r>
            <w:r w:rsidRPr="00F82A5D">
              <w:rPr>
                <w:rFonts w:ascii="ＭＳ 明朝" w:hAnsi="ＭＳ 明朝"/>
                <w:kern w:val="0"/>
              </w:rPr>
            </w:r>
            <w:r w:rsidRPr="00F82A5D">
              <w:rPr>
                <w:rFonts w:ascii="ＭＳ 明朝" w:hAnsi="ＭＳ 明朝"/>
                <w:kern w:val="0"/>
              </w:rPr>
              <w:fldChar w:fldCharType="separate"/>
            </w:r>
            <w:r w:rsidR="00B448B2">
              <w:rPr>
                <w:rFonts w:ascii="ＭＳ 明朝" w:hAnsi="ＭＳ 明朝"/>
                <w:kern w:val="0"/>
              </w:rPr>
              <w:t>5．</w:t>
            </w:r>
            <w:r w:rsidRPr="00F82A5D">
              <w:rPr>
                <w:rFonts w:ascii="ＭＳ 明朝" w:hAnsi="ＭＳ 明朝"/>
                <w:kern w:val="0"/>
              </w:rPr>
              <w:fldChar w:fldCharType="end"/>
            </w:r>
            <w:r w:rsidRPr="00F82A5D">
              <w:rPr>
                <w:rFonts w:ascii="ＭＳ 明朝" w:hAnsi="ＭＳ 明朝"/>
                <w:kern w:val="0"/>
              </w:rPr>
              <w:fldChar w:fldCharType="begin"/>
            </w:r>
            <w:r w:rsidRPr="00F82A5D">
              <w:rPr>
                <w:rFonts w:ascii="ＭＳ 明朝" w:hAnsi="ＭＳ 明朝"/>
                <w:kern w:val="0"/>
              </w:rPr>
              <w:instrText xml:space="preserve"> REF _Ref135668827 \h  \* MERGEFORMAT </w:instrText>
            </w:r>
            <w:r w:rsidRPr="00F82A5D">
              <w:rPr>
                <w:rFonts w:ascii="ＭＳ 明朝" w:hAnsi="ＭＳ 明朝"/>
                <w:kern w:val="0"/>
              </w:rPr>
            </w:r>
            <w:r w:rsidRPr="00F82A5D">
              <w:rPr>
                <w:rFonts w:ascii="ＭＳ 明朝" w:hAnsi="ＭＳ 明朝"/>
                <w:kern w:val="0"/>
              </w:rPr>
              <w:fldChar w:fldCharType="separate"/>
            </w:r>
            <w:r w:rsidR="00B448B2" w:rsidRPr="00F82A5D">
              <w:rPr>
                <w:rFonts w:hint="eastAsia"/>
              </w:rPr>
              <w:t>返流水質基準等</w:t>
            </w:r>
            <w:r w:rsidRPr="00F82A5D">
              <w:rPr>
                <w:rFonts w:ascii="ＭＳ 明朝" w:hAnsi="ＭＳ 明朝"/>
                <w:kern w:val="0"/>
              </w:rPr>
              <w:fldChar w:fldCharType="end"/>
            </w:r>
            <w:r w:rsidRPr="00F82A5D">
              <w:rPr>
                <w:rFonts w:ascii="ＭＳ 明朝" w:hAnsi="ＭＳ 明朝" w:hint="eastAsia"/>
                <w:kern w:val="0"/>
              </w:rPr>
              <w:t>」に示すとおり</w:t>
            </w:r>
          </w:p>
        </w:tc>
        <w:tc>
          <w:tcPr>
            <w:tcW w:w="1843" w:type="dxa"/>
            <w:shd w:val="clear" w:color="auto" w:fill="auto"/>
          </w:tcPr>
          <w:p w14:paraId="58E2E3A8" w14:textId="77777777" w:rsidR="00964F8C" w:rsidRPr="00F82A5D" w:rsidRDefault="00964F8C" w:rsidP="00964F8C">
            <w:pPr>
              <w:rPr>
                <w:rFonts w:ascii="ＭＳ 明朝" w:hAnsi="ＭＳ 明朝"/>
                <w:kern w:val="0"/>
              </w:rPr>
            </w:pPr>
          </w:p>
        </w:tc>
      </w:tr>
    </w:tbl>
    <w:p w14:paraId="00419B8A" w14:textId="25543FAF" w:rsidR="00964F8C" w:rsidRPr="00F82A5D" w:rsidRDefault="00371F2F" w:rsidP="0075034C">
      <w:pPr>
        <w:pStyle w:val="af3"/>
        <w:numPr>
          <w:ilvl w:val="1"/>
          <w:numId w:val="11"/>
        </w:numPr>
        <w:ind w:leftChars="0"/>
        <w:rPr>
          <w:rFonts w:ascii="ＭＳ 明朝" w:hAnsi="ＭＳ 明朝"/>
          <w:kern w:val="0"/>
        </w:rPr>
      </w:pPr>
      <w:r w:rsidRPr="00F82A5D">
        <w:rPr>
          <w:rFonts w:ascii="ＭＳ 明朝" w:hAnsi="ＭＳ 明朝" w:hint="eastAsia"/>
          <w:kern w:val="0"/>
        </w:rPr>
        <w:t>機械濃縮分離液/</w:t>
      </w:r>
      <w:r w:rsidR="00964F8C" w:rsidRPr="00F82A5D">
        <w:rPr>
          <w:rFonts w:ascii="ＭＳ 明朝" w:hAnsi="ＭＳ 明朝" w:hint="eastAsia"/>
          <w:kern w:val="0"/>
        </w:rPr>
        <w:t>脱水分離液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961"/>
        <w:gridCol w:w="1843"/>
      </w:tblGrid>
      <w:tr w:rsidR="001E70C9" w:rsidRPr="00F82A5D" w14:paraId="3C8B2894" w14:textId="77777777" w:rsidTr="001E70C9">
        <w:trPr>
          <w:jc w:val="center"/>
        </w:trPr>
        <w:tc>
          <w:tcPr>
            <w:tcW w:w="1271" w:type="dxa"/>
            <w:shd w:val="clear" w:color="auto" w:fill="auto"/>
          </w:tcPr>
          <w:p w14:paraId="528338A6" w14:textId="77777777" w:rsidR="001E70C9" w:rsidRPr="00F82A5D" w:rsidRDefault="001E70C9" w:rsidP="001E70C9">
            <w:pPr>
              <w:rPr>
                <w:rFonts w:ascii="ＭＳ 明朝" w:hAnsi="ＭＳ 明朝"/>
                <w:kern w:val="0"/>
              </w:rPr>
            </w:pPr>
            <w:r w:rsidRPr="00F82A5D">
              <w:rPr>
                <w:rFonts w:ascii="ＭＳ 明朝" w:hAnsi="ＭＳ 明朝" w:hint="eastAsia"/>
                <w:kern w:val="0"/>
              </w:rPr>
              <w:t>項目</w:t>
            </w:r>
          </w:p>
        </w:tc>
        <w:tc>
          <w:tcPr>
            <w:tcW w:w="4961" w:type="dxa"/>
            <w:shd w:val="clear" w:color="auto" w:fill="auto"/>
          </w:tcPr>
          <w:p w14:paraId="0F210CE7" w14:textId="77777777" w:rsidR="001E70C9" w:rsidRPr="00F82A5D" w:rsidRDefault="001E70C9" w:rsidP="001E70C9">
            <w:pPr>
              <w:rPr>
                <w:rFonts w:ascii="ＭＳ 明朝" w:hAnsi="ＭＳ 明朝"/>
                <w:kern w:val="0"/>
              </w:rPr>
            </w:pPr>
            <w:r w:rsidRPr="00F82A5D">
              <w:rPr>
                <w:rFonts w:ascii="ＭＳ 明朝" w:hAnsi="ＭＳ 明朝" w:hint="eastAsia"/>
                <w:kern w:val="0"/>
              </w:rPr>
              <w:t>内容</w:t>
            </w:r>
          </w:p>
        </w:tc>
        <w:tc>
          <w:tcPr>
            <w:tcW w:w="1843" w:type="dxa"/>
            <w:shd w:val="clear" w:color="auto" w:fill="auto"/>
          </w:tcPr>
          <w:p w14:paraId="01F8B02C" w14:textId="77777777" w:rsidR="001E70C9" w:rsidRPr="00F82A5D" w:rsidRDefault="001E70C9" w:rsidP="001E70C9">
            <w:pPr>
              <w:rPr>
                <w:rFonts w:ascii="ＭＳ 明朝" w:hAnsi="ＭＳ 明朝"/>
                <w:kern w:val="0"/>
              </w:rPr>
            </w:pPr>
            <w:r w:rsidRPr="00F82A5D">
              <w:rPr>
                <w:rFonts w:ascii="ＭＳ 明朝" w:hAnsi="ＭＳ 明朝" w:hint="eastAsia"/>
                <w:kern w:val="0"/>
              </w:rPr>
              <w:t>備考</w:t>
            </w:r>
          </w:p>
        </w:tc>
      </w:tr>
      <w:tr w:rsidR="00152677" w:rsidRPr="00F82A5D" w14:paraId="0D6C64C2" w14:textId="77777777" w:rsidTr="009B1C02">
        <w:trPr>
          <w:jc w:val="center"/>
        </w:trPr>
        <w:tc>
          <w:tcPr>
            <w:tcW w:w="1271" w:type="dxa"/>
            <w:shd w:val="clear" w:color="auto" w:fill="auto"/>
          </w:tcPr>
          <w:p w14:paraId="41A09022" w14:textId="77777777" w:rsidR="00152677" w:rsidRPr="00F82A5D" w:rsidRDefault="00152677" w:rsidP="00152677">
            <w:pPr>
              <w:rPr>
                <w:rFonts w:ascii="ＭＳ 明朝" w:hAnsi="ＭＳ 明朝"/>
                <w:kern w:val="0"/>
              </w:rPr>
            </w:pPr>
            <w:r w:rsidRPr="00F82A5D">
              <w:rPr>
                <w:rFonts w:ascii="ＭＳ 明朝" w:hAnsi="ＭＳ 明朝" w:hint="eastAsia"/>
                <w:kern w:val="0"/>
              </w:rPr>
              <w:t>取合条件</w:t>
            </w:r>
          </w:p>
        </w:tc>
        <w:tc>
          <w:tcPr>
            <w:tcW w:w="4961" w:type="dxa"/>
            <w:shd w:val="clear" w:color="auto" w:fill="auto"/>
          </w:tcPr>
          <w:p w14:paraId="58E97BBD" w14:textId="44026812" w:rsidR="00152677" w:rsidRPr="00F82A5D" w:rsidRDefault="00371F2F" w:rsidP="00371F2F">
            <w:pPr>
              <w:rPr>
                <w:rFonts w:ascii="ＭＳ 明朝" w:hAnsi="ＭＳ 明朝"/>
                <w:kern w:val="0"/>
              </w:rPr>
            </w:pPr>
            <w:r w:rsidRPr="00F82A5D">
              <w:rPr>
                <w:rFonts w:asciiTheme="minorEastAsia" w:hAnsiTheme="minorEastAsia" w:hint="eastAsia"/>
              </w:rPr>
              <w:t>脱水機</w:t>
            </w:r>
            <w:r w:rsidR="00152677" w:rsidRPr="00F82A5D">
              <w:rPr>
                <w:rFonts w:asciiTheme="minorEastAsia" w:hAnsiTheme="minorEastAsia" w:hint="eastAsia"/>
              </w:rPr>
              <w:t>棟内B1F棟内第1フランジ取合とする</w:t>
            </w:r>
          </w:p>
        </w:tc>
        <w:tc>
          <w:tcPr>
            <w:tcW w:w="1843" w:type="dxa"/>
            <w:shd w:val="clear" w:color="auto" w:fill="auto"/>
          </w:tcPr>
          <w:p w14:paraId="103CF414" w14:textId="77777777" w:rsidR="00152677" w:rsidRPr="00F82A5D" w:rsidRDefault="00152677" w:rsidP="00152677">
            <w:pPr>
              <w:jc w:val="center"/>
              <w:rPr>
                <w:rFonts w:ascii="ＭＳ 明朝" w:hAnsi="ＭＳ 明朝"/>
                <w:kern w:val="0"/>
              </w:rPr>
            </w:pPr>
          </w:p>
        </w:tc>
      </w:tr>
      <w:tr w:rsidR="00152677" w:rsidRPr="00F82A5D" w14:paraId="0AEAE3D2" w14:textId="77777777" w:rsidTr="001E70C9">
        <w:trPr>
          <w:jc w:val="center"/>
        </w:trPr>
        <w:tc>
          <w:tcPr>
            <w:tcW w:w="1271" w:type="dxa"/>
            <w:shd w:val="clear" w:color="auto" w:fill="auto"/>
          </w:tcPr>
          <w:p w14:paraId="12621084" w14:textId="32C703CA" w:rsidR="00152677" w:rsidRPr="00F82A5D" w:rsidRDefault="00152677" w:rsidP="00152677">
            <w:pPr>
              <w:rPr>
                <w:rFonts w:ascii="ＭＳ 明朝" w:hAnsi="ＭＳ 明朝"/>
                <w:kern w:val="0"/>
              </w:rPr>
            </w:pPr>
            <w:r w:rsidRPr="00F82A5D">
              <w:rPr>
                <w:rFonts w:ascii="ＭＳ 明朝" w:hAnsi="ＭＳ 明朝" w:hint="eastAsia"/>
                <w:kern w:val="0"/>
              </w:rPr>
              <w:t>取合設備等</w:t>
            </w:r>
          </w:p>
        </w:tc>
        <w:tc>
          <w:tcPr>
            <w:tcW w:w="4961" w:type="dxa"/>
          </w:tcPr>
          <w:p w14:paraId="5720479B" w14:textId="0B026CB8" w:rsidR="00152677" w:rsidRPr="00F82A5D" w:rsidRDefault="00152677" w:rsidP="00152677">
            <w:pPr>
              <w:rPr>
                <w:rFonts w:ascii="ＭＳ 明朝" w:hAnsi="ＭＳ 明朝"/>
                <w:kern w:val="0"/>
              </w:rPr>
            </w:pPr>
            <w:r w:rsidRPr="00F82A5D">
              <w:rPr>
                <w:rFonts w:ascii="ＭＳ 明朝" w:eastAsia="ＭＳ 明朝" w:hint="eastAsia"/>
              </w:rPr>
              <w:t>分離液管　DCIPφ300</w:t>
            </w:r>
            <w:r w:rsidR="00371F2F" w:rsidRPr="00F82A5D">
              <w:rPr>
                <w:rFonts w:ascii="ＭＳ 明朝" w:eastAsia="ＭＳ 明朝" w:hint="eastAsia"/>
              </w:rPr>
              <w:t>×2</w:t>
            </w:r>
          </w:p>
        </w:tc>
        <w:tc>
          <w:tcPr>
            <w:tcW w:w="1843" w:type="dxa"/>
            <w:shd w:val="clear" w:color="auto" w:fill="auto"/>
          </w:tcPr>
          <w:p w14:paraId="0C67F33B" w14:textId="17E92DAF" w:rsidR="00152677" w:rsidRPr="00F82A5D" w:rsidRDefault="00152677" w:rsidP="00152677">
            <w:pPr>
              <w:rPr>
                <w:rFonts w:ascii="ＭＳ 明朝" w:hAnsi="ＭＳ 明朝"/>
                <w:kern w:val="0"/>
              </w:rPr>
            </w:pPr>
          </w:p>
        </w:tc>
      </w:tr>
      <w:tr w:rsidR="00152677" w:rsidRPr="00F82A5D" w14:paraId="3E477E1C" w14:textId="77777777" w:rsidTr="001E70C9">
        <w:trPr>
          <w:jc w:val="center"/>
        </w:trPr>
        <w:tc>
          <w:tcPr>
            <w:tcW w:w="1271" w:type="dxa"/>
            <w:shd w:val="clear" w:color="auto" w:fill="auto"/>
          </w:tcPr>
          <w:p w14:paraId="7032AA68" w14:textId="77777777" w:rsidR="00152677" w:rsidRPr="00F82A5D" w:rsidRDefault="00152677" w:rsidP="00152677">
            <w:pPr>
              <w:rPr>
                <w:rFonts w:ascii="ＭＳ 明朝" w:hAnsi="ＭＳ 明朝"/>
                <w:kern w:val="0"/>
              </w:rPr>
            </w:pPr>
            <w:r w:rsidRPr="00F82A5D">
              <w:rPr>
                <w:rFonts w:ascii="ＭＳ 明朝" w:hAnsi="ＭＳ 明朝" w:hint="eastAsia"/>
                <w:kern w:val="0"/>
              </w:rPr>
              <w:t>排水水質</w:t>
            </w:r>
          </w:p>
        </w:tc>
        <w:tc>
          <w:tcPr>
            <w:tcW w:w="4961" w:type="dxa"/>
          </w:tcPr>
          <w:p w14:paraId="62C03DAF" w14:textId="73D1B7A6" w:rsidR="00152677" w:rsidRPr="00F82A5D" w:rsidRDefault="00152677" w:rsidP="00152677">
            <w:pPr>
              <w:rPr>
                <w:rFonts w:ascii="ＭＳ 明朝" w:hAnsi="ＭＳ 明朝"/>
                <w:kern w:val="0"/>
              </w:rPr>
            </w:pPr>
            <w:r w:rsidRPr="00F82A5D">
              <w:rPr>
                <w:rFonts w:ascii="ＭＳ 明朝" w:hAnsi="ＭＳ 明朝" w:hint="eastAsia"/>
                <w:kern w:val="0"/>
              </w:rPr>
              <w:t>「</w:t>
            </w:r>
            <w:r w:rsidRPr="00F82A5D">
              <w:rPr>
                <w:rFonts w:ascii="ＭＳ 明朝" w:hAnsi="ＭＳ 明朝"/>
                <w:kern w:val="0"/>
              </w:rPr>
              <w:fldChar w:fldCharType="begin"/>
            </w:r>
            <w:r w:rsidRPr="00F82A5D">
              <w:rPr>
                <w:rFonts w:ascii="ＭＳ 明朝" w:hAnsi="ＭＳ 明朝"/>
                <w:kern w:val="0"/>
              </w:rPr>
              <w:instrText xml:space="preserve"> REF _Ref135668816 \n \h  \* MERGEFORMAT </w:instrText>
            </w:r>
            <w:r w:rsidRPr="00F82A5D">
              <w:rPr>
                <w:rFonts w:ascii="ＭＳ 明朝" w:hAnsi="ＭＳ 明朝"/>
                <w:kern w:val="0"/>
              </w:rPr>
            </w:r>
            <w:r w:rsidRPr="00F82A5D">
              <w:rPr>
                <w:rFonts w:ascii="ＭＳ 明朝" w:hAnsi="ＭＳ 明朝"/>
                <w:kern w:val="0"/>
              </w:rPr>
              <w:fldChar w:fldCharType="separate"/>
            </w:r>
            <w:r w:rsidR="00B448B2">
              <w:rPr>
                <w:rFonts w:ascii="ＭＳ 明朝" w:hAnsi="ＭＳ 明朝"/>
                <w:kern w:val="0"/>
              </w:rPr>
              <w:t>0</w:t>
            </w:r>
            <w:r w:rsidRPr="00F82A5D">
              <w:rPr>
                <w:rFonts w:ascii="ＭＳ 明朝" w:hAnsi="ＭＳ 明朝"/>
                <w:kern w:val="0"/>
              </w:rPr>
              <w:fldChar w:fldCharType="end"/>
            </w:r>
            <w:r w:rsidRPr="00F82A5D">
              <w:rPr>
                <w:rFonts w:ascii="ＭＳ 明朝" w:hAnsi="ＭＳ 明朝"/>
                <w:kern w:val="0"/>
              </w:rPr>
              <w:fldChar w:fldCharType="begin"/>
            </w:r>
            <w:r w:rsidRPr="00F82A5D">
              <w:rPr>
                <w:rFonts w:ascii="ＭＳ 明朝" w:hAnsi="ＭＳ 明朝"/>
                <w:kern w:val="0"/>
              </w:rPr>
              <w:instrText xml:space="preserve"> REF _Ref135668821 \n \h  \* MERGEFORMAT </w:instrText>
            </w:r>
            <w:r w:rsidRPr="00F82A5D">
              <w:rPr>
                <w:rFonts w:ascii="ＭＳ 明朝" w:hAnsi="ＭＳ 明朝"/>
                <w:kern w:val="0"/>
              </w:rPr>
            </w:r>
            <w:r w:rsidRPr="00F82A5D">
              <w:rPr>
                <w:rFonts w:ascii="ＭＳ 明朝" w:hAnsi="ＭＳ 明朝"/>
                <w:kern w:val="0"/>
              </w:rPr>
              <w:fldChar w:fldCharType="separate"/>
            </w:r>
            <w:r w:rsidR="00B448B2">
              <w:rPr>
                <w:rFonts w:ascii="ＭＳ 明朝" w:hAnsi="ＭＳ 明朝"/>
                <w:kern w:val="0"/>
              </w:rPr>
              <w:t>5．</w:t>
            </w:r>
            <w:r w:rsidRPr="00F82A5D">
              <w:rPr>
                <w:rFonts w:ascii="ＭＳ 明朝" w:hAnsi="ＭＳ 明朝"/>
                <w:kern w:val="0"/>
              </w:rPr>
              <w:fldChar w:fldCharType="end"/>
            </w:r>
            <w:r w:rsidRPr="00F82A5D">
              <w:rPr>
                <w:rFonts w:ascii="ＭＳ 明朝" w:hAnsi="ＭＳ 明朝"/>
                <w:kern w:val="0"/>
              </w:rPr>
              <w:fldChar w:fldCharType="begin"/>
            </w:r>
            <w:r w:rsidRPr="00F82A5D">
              <w:rPr>
                <w:rFonts w:ascii="ＭＳ 明朝" w:hAnsi="ＭＳ 明朝"/>
                <w:kern w:val="0"/>
              </w:rPr>
              <w:instrText xml:space="preserve"> REF _Ref135668827 \h  \* MERGEFORMAT </w:instrText>
            </w:r>
            <w:r w:rsidRPr="00F82A5D">
              <w:rPr>
                <w:rFonts w:ascii="ＭＳ 明朝" w:hAnsi="ＭＳ 明朝"/>
                <w:kern w:val="0"/>
              </w:rPr>
            </w:r>
            <w:r w:rsidRPr="00F82A5D">
              <w:rPr>
                <w:rFonts w:ascii="ＭＳ 明朝" w:hAnsi="ＭＳ 明朝"/>
                <w:kern w:val="0"/>
              </w:rPr>
              <w:fldChar w:fldCharType="separate"/>
            </w:r>
            <w:r w:rsidR="00B448B2" w:rsidRPr="00F82A5D">
              <w:rPr>
                <w:rFonts w:hint="eastAsia"/>
              </w:rPr>
              <w:t>返流水質基準等</w:t>
            </w:r>
            <w:r w:rsidRPr="00F82A5D">
              <w:rPr>
                <w:rFonts w:ascii="ＭＳ 明朝" w:hAnsi="ＭＳ 明朝"/>
                <w:kern w:val="0"/>
              </w:rPr>
              <w:fldChar w:fldCharType="end"/>
            </w:r>
            <w:r w:rsidRPr="00F82A5D">
              <w:rPr>
                <w:rFonts w:ascii="ＭＳ 明朝" w:hAnsi="ＭＳ 明朝" w:hint="eastAsia"/>
                <w:kern w:val="0"/>
              </w:rPr>
              <w:t>」に示すとおり</w:t>
            </w:r>
          </w:p>
        </w:tc>
        <w:tc>
          <w:tcPr>
            <w:tcW w:w="1843" w:type="dxa"/>
            <w:shd w:val="clear" w:color="auto" w:fill="auto"/>
          </w:tcPr>
          <w:p w14:paraId="040B3D9E" w14:textId="77777777" w:rsidR="00152677" w:rsidRPr="00F82A5D" w:rsidRDefault="00152677" w:rsidP="00152677">
            <w:pPr>
              <w:rPr>
                <w:rFonts w:ascii="ＭＳ 明朝" w:hAnsi="ＭＳ 明朝"/>
                <w:kern w:val="0"/>
              </w:rPr>
            </w:pPr>
          </w:p>
        </w:tc>
      </w:tr>
    </w:tbl>
    <w:p w14:paraId="1550036C" w14:textId="58C05B5D" w:rsidR="001E70C9" w:rsidRPr="00F82A5D" w:rsidRDefault="00152677" w:rsidP="0075034C">
      <w:pPr>
        <w:pStyle w:val="af3"/>
        <w:numPr>
          <w:ilvl w:val="1"/>
          <w:numId w:val="11"/>
        </w:numPr>
        <w:ind w:leftChars="0"/>
      </w:pPr>
      <w:r w:rsidRPr="00F82A5D">
        <w:rPr>
          <w:rFonts w:hint="eastAsia"/>
        </w:rPr>
        <w:t>焼却排水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961"/>
        <w:gridCol w:w="1843"/>
      </w:tblGrid>
      <w:tr w:rsidR="001E70C9" w:rsidRPr="00F82A5D" w14:paraId="49992689" w14:textId="77777777" w:rsidTr="001E70C9">
        <w:trPr>
          <w:jc w:val="center"/>
        </w:trPr>
        <w:tc>
          <w:tcPr>
            <w:tcW w:w="1271" w:type="dxa"/>
            <w:shd w:val="clear" w:color="auto" w:fill="auto"/>
          </w:tcPr>
          <w:p w14:paraId="55693084" w14:textId="77777777" w:rsidR="001E70C9" w:rsidRPr="00F82A5D" w:rsidRDefault="001E70C9" w:rsidP="001E70C9">
            <w:pPr>
              <w:rPr>
                <w:rFonts w:ascii="ＭＳ 明朝" w:hAnsi="ＭＳ 明朝"/>
                <w:kern w:val="0"/>
              </w:rPr>
            </w:pPr>
            <w:r w:rsidRPr="00F82A5D">
              <w:rPr>
                <w:rFonts w:ascii="ＭＳ 明朝" w:hAnsi="ＭＳ 明朝" w:hint="eastAsia"/>
                <w:kern w:val="0"/>
              </w:rPr>
              <w:t>項目</w:t>
            </w:r>
          </w:p>
        </w:tc>
        <w:tc>
          <w:tcPr>
            <w:tcW w:w="4961" w:type="dxa"/>
            <w:shd w:val="clear" w:color="auto" w:fill="auto"/>
          </w:tcPr>
          <w:p w14:paraId="3F77220D" w14:textId="77777777" w:rsidR="001E70C9" w:rsidRPr="00F82A5D" w:rsidRDefault="001E70C9" w:rsidP="001E70C9">
            <w:pPr>
              <w:rPr>
                <w:rFonts w:ascii="ＭＳ 明朝" w:hAnsi="ＭＳ 明朝"/>
                <w:kern w:val="0"/>
              </w:rPr>
            </w:pPr>
            <w:r w:rsidRPr="00F82A5D">
              <w:rPr>
                <w:rFonts w:ascii="ＭＳ 明朝" w:hAnsi="ＭＳ 明朝" w:hint="eastAsia"/>
                <w:kern w:val="0"/>
              </w:rPr>
              <w:t>内容</w:t>
            </w:r>
          </w:p>
        </w:tc>
        <w:tc>
          <w:tcPr>
            <w:tcW w:w="1843" w:type="dxa"/>
            <w:shd w:val="clear" w:color="auto" w:fill="auto"/>
          </w:tcPr>
          <w:p w14:paraId="58622E5A" w14:textId="77777777" w:rsidR="001E70C9" w:rsidRPr="00F82A5D" w:rsidRDefault="001E70C9" w:rsidP="001E70C9">
            <w:pPr>
              <w:rPr>
                <w:rFonts w:ascii="ＭＳ 明朝" w:hAnsi="ＭＳ 明朝"/>
                <w:kern w:val="0"/>
              </w:rPr>
            </w:pPr>
            <w:r w:rsidRPr="00F82A5D">
              <w:rPr>
                <w:rFonts w:ascii="ＭＳ 明朝" w:hAnsi="ＭＳ 明朝" w:hint="eastAsia"/>
                <w:kern w:val="0"/>
              </w:rPr>
              <w:t>備考</w:t>
            </w:r>
          </w:p>
        </w:tc>
      </w:tr>
      <w:tr w:rsidR="00152677" w:rsidRPr="00F82A5D" w14:paraId="0D2844BE" w14:textId="77777777" w:rsidTr="009B1C02">
        <w:trPr>
          <w:jc w:val="center"/>
        </w:trPr>
        <w:tc>
          <w:tcPr>
            <w:tcW w:w="1271" w:type="dxa"/>
            <w:shd w:val="clear" w:color="auto" w:fill="auto"/>
          </w:tcPr>
          <w:p w14:paraId="13682891" w14:textId="5DB6988B" w:rsidR="00152677" w:rsidRPr="00F82A5D" w:rsidRDefault="00152677" w:rsidP="00152677">
            <w:pPr>
              <w:rPr>
                <w:rFonts w:ascii="ＭＳ 明朝" w:hAnsi="ＭＳ 明朝"/>
                <w:kern w:val="0"/>
              </w:rPr>
            </w:pPr>
            <w:r w:rsidRPr="00F82A5D">
              <w:rPr>
                <w:rFonts w:ascii="ＭＳ 明朝" w:hAnsi="ＭＳ 明朝" w:hint="eastAsia"/>
                <w:kern w:val="0"/>
              </w:rPr>
              <w:t>取合条件</w:t>
            </w:r>
          </w:p>
        </w:tc>
        <w:tc>
          <w:tcPr>
            <w:tcW w:w="4961" w:type="dxa"/>
            <w:shd w:val="clear" w:color="auto" w:fill="auto"/>
          </w:tcPr>
          <w:p w14:paraId="121EBFD6" w14:textId="60AD7535" w:rsidR="00152677" w:rsidRPr="00F82A5D" w:rsidRDefault="00152677" w:rsidP="00152677">
            <w:pPr>
              <w:rPr>
                <w:rFonts w:ascii="ＭＳ 明朝" w:hAnsi="ＭＳ 明朝"/>
                <w:kern w:val="0"/>
              </w:rPr>
            </w:pPr>
            <w:r w:rsidRPr="00F82A5D">
              <w:rPr>
                <w:rFonts w:ascii="ＭＳ 明朝" w:hAnsi="ＭＳ 明朝" w:hint="eastAsia"/>
                <w:kern w:val="0"/>
              </w:rPr>
              <w:t>建設地近傍の場内返流水人孔へ排水とする</w:t>
            </w:r>
          </w:p>
        </w:tc>
        <w:tc>
          <w:tcPr>
            <w:tcW w:w="1843" w:type="dxa"/>
            <w:shd w:val="clear" w:color="auto" w:fill="auto"/>
          </w:tcPr>
          <w:p w14:paraId="40B22452" w14:textId="77777777" w:rsidR="00152677" w:rsidRPr="00F82A5D" w:rsidRDefault="00152677" w:rsidP="00152677">
            <w:pPr>
              <w:jc w:val="center"/>
              <w:rPr>
                <w:rFonts w:ascii="ＭＳ 明朝" w:hAnsi="ＭＳ 明朝"/>
                <w:kern w:val="0"/>
              </w:rPr>
            </w:pPr>
          </w:p>
        </w:tc>
      </w:tr>
      <w:tr w:rsidR="00152677" w:rsidRPr="00F82A5D" w14:paraId="711EB9B6" w14:textId="77777777" w:rsidTr="001E70C9">
        <w:trPr>
          <w:jc w:val="center"/>
        </w:trPr>
        <w:tc>
          <w:tcPr>
            <w:tcW w:w="1271" w:type="dxa"/>
            <w:shd w:val="clear" w:color="auto" w:fill="auto"/>
          </w:tcPr>
          <w:p w14:paraId="5CE1F687" w14:textId="4D5463BB" w:rsidR="00152677" w:rsidRPr="00F82A5D" w:rsidRDefault="00152677" w:rsidP="00152677">
            <w:pPr>
              <w:rPr>
                <w:rFonts w:ascii="ＭＳ 明朝" w:hAnsi="ＭＳ 明朝"/>
                <w:kern w:val="0"/>
              </w:rPr>
            </w:pPr>
            <w:r w:rsidRPr="00F82A5D">
              <w:rPr>
                <w:rFonts w:ascii="ＭＳ 明朝" w:hAnsi="ＭＳ 明朝" w:hint="eastAsia"/>
                <w:kern w:val="0"/>
              </w:rPr>
              <w:t>取合設備等</w:t>
            </w:r>
          </w:p>
        </w:tc>
        <w:tc>
          <w:tcPr>
            <w:tcW w:w="4961" w:type="dxa"/>
          </w:tcPr>
          <w:p w14:paraId="63BB7A26" w14:textId="40819F90" w:rsidR="00152677" w:rsidRPr="00F82A5D" w:rsidRDefault="00F65DAD">
            <w:pPr>
              <w:rPr>
                <w:rFonts w:ascii="ＭＳ 明朝" w:hAnsi="ＭＳ 明朝"/>
                <w:kern w:val="0"/>
              </w:rPr>
            </w:pPr>
            <w:r w:rsidRPr="00F82A5D">
              <w:rPr>
                <w:rFonts w:ascii="ＭＳ 明朝" w:hAnsi="ＭＳ 明朝" w:hint="eastAsia"/>
                <w:kern w:val="0"/>
              </w:rPr>
              <w:t>既存人孔の流下を阻害しないように受注</w:t>
            </w:r>
            <w:r w:rsidR="00791325" w:rsidRPr="00F82A5D">
              <w:rPr>
                <w:rFonts w:ascii="ＭＳ 明朝" w:hAnsi="ＭＳ 明朝" w:hint="eastAsia"/>
                <w:kern w:val="0"/>
              </w:rPr>
              <w:t>者の責任において必要な排水設備を設けて既存人孔に接続すること</w:t>
            </w:r>
          </w:p>
        </w:tc>
        <w:tc>
          <w:tcPr>
            <w:tcW w:w="1843" w:type="dxa"/>
            <w:shd w:val="clear" w:color="auto" w:fill="auto"/>
          </w:tcPr>
          <w:p w14:paraId="2A49ED3B" w14:textId="3982DE91" w:rsidR="00152677" w:rsidRPr="00F82A5D" w:rsidRDefault="00152677" w:rsidP="00152677">
            <w:pPr>
              <w:rPr>
                <w:rFonts w:ascii="ＭＳ 明朝" w:hAnsi="ＭＳ 明朝"/>
                <w:kern w:val="0"/>
              </w:rPr>
            </w:pPr>
          </w:p>
        </w:tc>
      </w:tr>
      <w:tr w:rsidR="00152677" w:rsidRPr="00F82A5D" w14:paraId="61E06588" w14:textId="77777777" w:rsidTr="00E966F1">
        <w:trPr>
          <w:jc w:val="center"/>
        </w:trPr>
        <w:tc>
          <w:tcPr>
            <w:tcW w:w="1271" w:type="dxa"/>
            <w:shd w:val="clear" w:color="auto" w:fill="auto"/>
          </w:tcPr>
          <w:p w14:paraId="3A805BF9" w14:textId="78A3F53C" w:rsidR="00152677" w:rsidRPr="00F82A5D" w:rsidRDefault="00152677" w:rsidP="00152677">
            <w:pPr>
              <w:rPr>
                <w:rFonts w:ascii="ＭＳ 明朝" w:hAnsi="ＭＳ 明朝"/>
                <w:kern w:val="0"/>
              </w:rPr>
            </w:pPr>
            <w:r w:rsidRPr="00F82A5D">
              <w:rPr>
                <w:rFonts w:ascii="ＭＳ 明朝" w:hAnsi="ＭＳ 明朝" w:hint="eastAsia"/>
                <w:kern w:val="0"/>
              </w:rPr>
              <w:t>排水水質</w:t>
            </w:r>
          </w:p>
        </w:tc>
        <w:tc>
          <w:tcPr>
            <w:tcW w:w="4961" w:type="dxa"/>
          </w:tcPr>
          <w:p w14:paraId="69553D6A" w14:textId="0058FAA2" w:rsidR="00152677" w:rsidRPr="00F82A5D" w:rsidRDefault="00152677" w:rsidP="00152677">
            <w:pPr>
              <w:rPr>
                <w:rFonts w:ascii="ＭＳ 明朝" w:hAnsi="ＭＳ 明朝"/>
                <w:kern w:val="0"/>
              </w:rPr>
            </w:pPr>
            <w:r w:rsidRPr="00F82A5D">
              <w:rPr>
                <w:rFonts w:ascii="ＭＳ 明朝" w:hAnsi="ＭＳ 明朝" w:hint="eastAsia"/>
                <w:kern w:val="0"/>
              </w:rPr>
              <w:t>「</w:t>
            </w:r>
            <w:r w:rsidRPr="00F82A5D">
              <w:rPr>
                <w:rFonts w:ascii="ＭＳ 明朝" w:hAnsi="ＭＳ 明朝"/>
                <w:kern w:val="0"/>
              </w:rPr>
              <w:fldChar w:fldCharType="begin"/>
            </w:r>
            <w:r w:rsidRPr="00F82A5D">
              <w:rPr>
                <w:rFonts w:ascii="ＭＳ 明朝" w:hAnsi="ＭＳ 明朝"/>
                <w:kern w:val="0"/>
              </w:rPr>
              <w:instrText xml:space="preserve"> REF _Ref135668816 \n \h  \* MERGEFORMAT </w:instrText>
            </w:r>
            <w:r w:rsidRPr="00F82A5D">
              <w:rPr>
                <w:rFonts w:ascii="ＭＳ 明朝" w:hAnsi="ＭＳ 明朝"/>
                <w:kern w:val="0"/>
              </w:rPr>
            </w:r>
            <w:r w:rsidRPr="00F82A5D">
              <w:rPr>
                <w:rFonts w:ascii="ＭＳ 明朝" w:hAnsi="ＭＳ 明朝"/>
                <w:kern w:val="0"/>
              </w:rPr>
              <w:fldChar w:fldCharType="separate"/>
            </w:r>
            <w:r w:rsidR="00B448B2">
              <w:rPr>
                <w:rFonts w:ascii="ＭＳ 明朝" w:hAnsi="ＭＳ 明朝"/>
                <w:kern w:val="0"/>
              </w:rPr>
              <w:t>0</w:t>
            </w:r>
            <w:r w:rsidRPr="00F82A5D">
              <w:rPr>
                <w:rFonts w:ascii="ＭＳ 明朝" w:hAnsi="ＭＳ 明朝"/>
                <w:kern w:val="0"/>
              </w:rPr>
              <w:fldChar w:fldCharType="end"/>
            </w:r>
            <w:r w:rsidRPr="00F82A5D">
              <w:rPr>
                <w:rFonts w:ascii="ＭＳ 明朝" w:hAnsi="ＭＳ 明朝"/>
                <w:kern w:val="0"/>
              </w:rPr>
              <w:fldChar w:fldCharType="begin"/>
            </w:r>
            <w:r w:rsidRPr="00F82A5D">
              <w:rPr>
                <w:rFonts w:ascii="ＭＳ 明朝" w:hAnsi="ＭＳ 明朝"/>
                <w:kern w:val="0"/>
              </w:rPr>
              <w:instrText xml:space="preserve"> REF _Ref135668821 \n \h  \* MERGEFORMAT </w:instrText>
            </w:r>
            <w:r w:rsidRPr="00F82A5D">
              <w:rPr>
                <w:rFonts w:ascii="ＭＳ 明朝" w:hAnsi="ＭＳ 明朝"/>
                <w:kern w:val="0"/>
              </w:rPr>
            </w:r>
            <w:r w:rsidRPr="00F82A5D">
              <w:rPr>
                <w:rFonts w:ascii="ＭＳ 明朝" w:hAnsi="ＭＳ 明朝"/>
                <w:kern w:val="0"/>
              </w:rPr>
              <w:fldChar w:fldCharType="separate"/>
            </w:r>
            <w:r w:rsidR="00B448B2">
              <w:rPr>
                <w:rFonts w:ascii="ＭＳ 明朝" w:hAnsi="ＭＳ 明朝"/>
                <w:kern w:val="0"/>
              </w:rPr>
              <w:t>5．</w:t>
            </w:r>
            <w:r w:rsidRPr="00F82A5D">
              <w:rPr>
                <w:rFonts w:ascii="ＭＳ 明朝" w:hAnsi="ＭＳ 明朝"/>
                <w:kern w:val="0"/>
              </w:rPr>
              <w:fldChar w:fldCharType="end"/>
            </w:r>
            <w:r w:rsidRPr="00F82A5D">
              <w:rPr>
                <w:rFonts w:ascii="ＭＳ 明朝" w:hAnsi="ＭＳ 明朝"/>
                <w:kern w:val="0"/>
              </w:rPr>
              <w:fldChar w:fldCharType="begin"/>
            </w:r>
            <w:r w:rsidRPr="00F82A5D">
              <w:rPr>
                <w:rFonts w:ascii="ＭＳ 明朝" w:hAnsi="ＭＳ 明朝"/>
                <w:kern w:val="0"/>
              </w:rPr>
              <w:instrText xml:space="preserve"> REF _Ref135668827 \h  \* MERGEFORMAT </w:instrText>
            </w:r>
            <w:r w:rsidRPr="00F82A5D">
              <w:rPr>
                <w:rFonts w:ascii="ＭＳ 明朝" w:hAnsi="ＭＳ 明朝"/>
                <w:kern w:val="0"/>
              </w:rPr>
            </w:r>
            <w:r w:rsidRPr="00F82A5D">
              <w:rPr>
                <w:rFonts w:ascii="ＭＳ 明朝" w:hAnsi="ＭＳ 明朝"/>
                <w:kern w:val="0"/>
              </w:rPr>
              <w:fldChar w:fldCharType="separate"/>
            </w:r>
            <w:r w:rsidR="00B448B2" w:rsidRPr="00F82A5D">
              <w:rPr>
                <w:rFonts w:hint="eastAsia"/>
              </w:rPr>
              <w:t>返流水質基準等</w:t>
            </w:r>
            <w:r w:rsidRPr="00F82A5D">
              <w:rPr>
                <w:rFonts w:ascii="ＭＳ 明朝" w:hAnsi="ＭＳ 明朝"/>
                <w:kern w:val="0"/>
              </w:rPr>
              <w:fldChar w:fldCharType="end"/>
            </w:r>
            <w:r w:rsidRPr="00F82A5D">
              <w:rPr>
                <w:rFonts w:ascii="ＭＳ 明朝" w:hAnsi="ＭＳ 明朝" w:hint="eastAsia"/>
                <w:kern w:val="0"/>
              </w:rPr>
              <w:t>」に示すとおり</w:t>
            </w:r>
          </w:p>
        </w:tc>
        <w:tc>
          <w:tcPr>
            <w:tcW w:w="1843" w:type="dxa"/>
            <w:shd w:val="clear" w:color="auto" w:fill="auto"/>
          </w:tcPr>
          <w:p w14:paraId="0622032C" w14:textId="77777777" w:rsidR="00152677" w:rsidRPr="00F82A5D" w:rsidRDefault="00152677" w:rsidP="00152677">
            <w:pPr>
              <w:rPr>
                <w:rFonts w:ascii="ＭＳ 明朝" w:hAnsi="ＭＳ 明朝"/>
                <w:kern w:val="0"/>
              </w:rPr>
            </w:pPr>
          </w:p>
        </w:tc>
      </w:tr>
    </w:tbl>
    <w:p w14:paraId="496F2774" w14:textId="389F82EA" w:rsidR="00F2368D" w:rsidRPr="00F82A5D" w:rsidRDefault="00F2368D" w:rsidP="0075034C">
      <w:pPr>
        <w:pStyle w:val="af3"/>
        <w:numPr>
          <w:ilvl w:val="1"/>
          <w:numId w:val="11"/>
        </w:numPr>
        <w:ind w:leftChars="0"/>
        <w:rPr>
          <w:rFonts w:ascii="ＭＳ 明朝" w:hAnsi="ＭＳ 明朝"/>
          <w:kern w:val="0"/>
        </w:rPr>
      </w:pPr>
      <w:r w:rsidRPr="00F82A5D">
        <w:rPr>
          <w:rFonts w:ascii="ＭＳ 明朝" w:hAnsi="ＭＳ 明朝" w:hint="eastAsia"/>
          <w:kern w:val="0"/>
        </w:rPr>
        <w:t>水処理スカム分離液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961"/>
        <w:gridCol w:w="1843"/>
      </w:tblGrid>
      <w:tr w:rsidR="00F2368D" w:rsidRPr="00F82A5D" w14:paraId="4595D74C" w14:textId="77777777" w:rsidTr="002373E9">
        <w:trPr>
          <w:jc w:val="center"/>
        </w:trPr>
        <w:tc>
          <w:tcPr>
            <w:tcW w:w="1271" w:type="dxa"/>
            <w:shd w:val="clear" w:color="auto" w:fill="auto"/>
          </w:tcPr>
          <w:p w14:paraId="4849615C" w14:textId="77777777" w:rsidR="00F2368D" w:rsidRPr="00F82A5D" w:rsidRDefault="00F2368D" w:rsidP="002373E9">
            <w:pPr>
              <w:rPr>
                <w:rFonts w:ascii="ＭＳ 明朝" w:hAnsi="ＭＳ 明朝"/>
                <w:kern w:val="0"/>
              </w:rPr>
            </w:pPr>
            <w:r w:rsidRPr="00F82A5D">
              <w:rPr>
                <w:rFonts w:ascii="ＭＳ 明朝" w:hAnsi="ＭＳ 明朝" w:hint="eastAsia"/>
                <w:kern w:val="0"/>
              </w:rPr>
              <w:t>項目</w:t>
            </w:r>
          </w:p>
        </w:tc>
        <w:tc>
          <w:tcPr>
            <w:tcW w:w="4961" w:type="dxa"/>
            <w:shd w:val="clear" w:color="auto" w:fill="auto"/>
          </w:tcPr>
          <w:p w14:paraId="4228E68E" w14:textId="77777777" w:rsidR="00F2368D" w:rsidRPr="00F82A5D" w:rsidRDefault="00F2368D" w:rsidP="002373E9">
            <w:pPr>
              <w:rPr>
                <w:rFonts w:ascii="ＭＳ 明朝" w:hAnsi="ＭＳ 明朝"/>
                <w:kern w:val="0"/>
              </w:rPr>
            </w:pPr>
            <w:r w:rsidRPr="00F82A5D">
              <w:rPr>
                <w:rFonts w:ascii="ＭＳ 明朝" w:hAnsi="ＭＳ 明朝" w:hint="eastAsia"/>
                <w:kern w:val="0"/>
              </w:rPr>
              <w:t>内容</w:t>
            </w:r>
          </w:p>
        </w:tc>
        <w:tc>
          <w:tcPr>
            <w:tcW w:w="1843" w:type="dxa"/>
            <w:shd w:val="clear" w:color="auto" w:fill="auto"/>
          </w:tcPr>
          <w:p w14:paraId="3621B126" w14:textId="77777777" w:rsidR="00F2368D" w:rsidRPr="00F82A5D" w:rsidRDefault="00F2368D" w:rsidP="002373E9">
            <w:pPr>
              <w:rPr>
                <w:rFonts w:ascii="ＭＳ 明朝" w:hAnsi="ＭＳ 明朝"/>
                <w:kern w:val="0"/>
              </w:rPr>
            </w:pPr>
            <w:r w:rsidRPr="00F82A5D">
              <w:rPr>
                <w:rFonts w:ascii="ＭＳ 明朝" w:hAnsi="ＭＳ 明朝" w:hint="eastAsia"/>
                <w:kern w:val="0"/>
              </w:rPr>
              <w:t>備考</w:t>
            </w:r>
          </w:p>
        </w:tc>
      </w:tr>
      <w:tr w:rsidR="00F2368D" w:rsidRPr="00F82A5D" w14:paraId="21A56BC4" w14:textId="77777777" w:rsidTr="002373E9">
        <w:trPr>
          <w:jc w:val="center"/>
        </w:trPr>
        <w:tc>
          <w:tcPr>
            <w:tcW w:w="1271" w:type="dxa"/>
            <w:shd w:val="clear" w:color="auto" w:fill="auto"/>
          </w:tcPr>
          <w:p w14:paraId="207145F2" w14:textId="77777777" w:rsidR="00F2368D" w:rsidRPr="00F82A5D" w:rsidRDefault="00F2368D" w:rsidP="002373E9">
            <w:pPr>
              <w:rPr>
                <w:rFonts w:ascii="ＭＳ 明朝" w:hAnsi="ＭＳ 明朝"/>
                <w:kern w:val="0"/>
              </w:rPr>
            </w:pPr>
            <w:r w:rsidRPr="00F82A5D">
              <w:rPr>
                <w:rFonts w:ascii="ＭＳ 明朝" w:hAnsi="ＭＳ 明朝" w:hint="eastAsia"/>
                <w:kern w:val="0"/>
              </w:rPr>
              <w:t>取合条件</w:t>
            </w:r>
          </w:p>
        </w:tc>
        <w:tc>
          <w:tcPr>
            <w:tcW w:w="4961" w:type="dxa"/>
            <w:shd w:val="clear" w:color="auto" w:fill="auto"/>
          </w:tcPr>
          <w:p w14:paraId="34950565" w14:textId="77777777" w:rsidR="00F2368D" w:rsidRPr="00F82A5D" w:rsidRDefault="00F2368D" w:rsidP="002373E9">
            <w:pPr>
              <w:rPr>
                <w:rFonts w:ascii="ＭＳ 明朝" w:hAnsi="ＭＳ 明朝"/>
                <w:kern w:val="0"/>
              </w:rPr>
            </w:pPr>
            <w:r w:rsidRPr="00F82A5D">
              <w:rPr>
                <w:rFonts w:asciiTheme="minorEastAsia" w:hAnsiTheme="minorEastAsia" w:hint="eastAsia"/>
              </w:rPr>
              <w:t>汚泥濃縮棟内B1F棟内第1フランジ取合とする</w:t>
            </w:r>
          </w:p>
        </w:tc>
        <w:tc>
          <w:tcPr>
            <w:tcW w:w="1843" w:type="dxa"/>
            <w:shd w:val="clear" w:color="auto" w:fill="auto"/>
          </w:tcPr>
          <w:p w14:paraId="53FCBB2C" w14:textId="206A2B13" w:rsidR="00F2368D" w:rsidRPr="00F82A5D" w:rsidRDefault="003B4E2C" w:rsidP="009B1C02">
            <w:pPr>
              <w:rPr>
                <w:rFonts w:ascii="ＭＳ 明朝" w:hAnsi="ＭＳ 明朝"/>
                <w:kern w:val="0"/>
              </w:rPr>
            </w:pPr>
            <w:r w:rsidRPr="00F82A5D">
              <w:rPr>
                <w:rFonts w:ascii="ＭＳ 明朝" w:hAnsi="ＭＳ 明朝" w:hint="eastAsia"/>
                <w:kern w:val="0"/>
              </w:rPr>
              <w:t>沈砂池へ返流</w:t>
            </w:r>
          </w:p>
        </w:tc>
      </w:tr>
      <w:tr w:rsidR="00F2368D" w:rsidRPr="00F82A5D" w14:paraId="35E813D5" w14:textId="77777777" w:rsidTr="002373E9">
        <w:trPr>
          <w:jc w:val="center"/>
        </w:trPr>
        <w:tc>
          <w:tcPr>
            <w:tcW w:w="1271" w:type="dxa"/>
            <w:shd w:val="clear" w:color="auto" w:fill="auto"/>
          </w:tcPr>
          <w:p w14:paraId="6223FD71" w14:textId="77777777" w:rsidR="00F2368D" w:rsidRPr="00F82A5D" w:rsidRDefault="00F2368D" w:rsidP="002373E9">
            <w:pPr>
              <w:rPr>
                <w:rFonts w:ascii="ＭＳ 明朝" w:hAnsi="ＭＳ 明朝"/>
                <w:kern w:val="0"/>
              </w:rPr>
            </w:pPr>
            <w:r w:rsidRPr="00F82A5D">
              <w:rPr>
                <w:rFonts w:ascii="ＭＳ 明朝" w:hAnsi="ＭＳ 明朝" w:hint="eastAsia"/>
                <w:kern w:val="0"/>
              </w:rPr>
              <w:t>取合設備等</w:t>
            </w:r>
          </w:p>
        </w:tc>
        <w:tc>
          <w:tcPr>
            <w:tcW w:w="4961" w:type="dxa"/>
          </w:tcPr>
          <w:p w14:paraId="19BEBD95" w14:textId="1AD86EC7" w:rsidR="00F2368D" w:rsidRPr="00F82A5D" w:rsidRDefault="00F2368D" w:rsidP="00032DA3">
            <w:pPr>
              <w:rPr>
                <w:rFonts w:ascii="ＭＳ 明朝" w:hAnsi="ＭＳ 明朝"/>
                <w:kern w:val="0"/>
              </w:rPr>
            </w:pPr>
            <w:r w:rsidRPr="00F82A5D">
              <w:rPr>
                <w:rFonts w:ascii="ＭＳ 明朝" w:eastAsia="ＭＳ 明朝" w:hint="eastAsia"/>
              </w:rPr>
              <w:t>スカム</w:t>
            </w:r>
            <w:r w:rsidR="008734A5" w:rsidRPr="00F82A5D">
              <w:rPr>
                <w:rFonts w:ascii="ＭＳ 明朝" w:eastAsia="ＭＳ 明朝" w:hint="eastAsia"/>
              </w:rPr>
              <w:t>排水管　VP</w:t>
            </w:r>
            <w:r w:rsidRPr="00F82A5D">
              <w:rPr>
                <w:rFonts w:ascii="ＭＳ 明朝" w:eastAsia="ＭＳ 明朝" w:hint="eastAsia"/>
              </w:rPr>
              <w:t>φ</w:t>
            </w:r>
            <w:r w:rsidR="008734A5" w:rsidRPr="00F82A5D">
              <w:rPr>
                <w:rFonts w:ascii="ＭＳ 明朝" w:eastAsia="ＭＳ 明朝" w:hint="eastAsia"/>
              </w:rPr>
              <w:t>200</w:t>
            </w:r>
          </w:p>
        </w:tc>
        <w:tc>
          <w:tcPr>
            <w:tcW w:w="1843" w:type="dxa"/>
            <w:shd w:val="clear" w:color="auto" w:fill="auto"/>
          </w:tcPr>
          <w:p w14:paraId="457BB553" w14:textId="77777777" w:rsidR="00F2368D" w:rsidRPr="00F82A5D" w:rsidRDefault="00F2368D" w:rsidP="002373E9">
            <w:pPr>
              <w:rPr>
                <w:rFonts w:ascii="ＭＳ 明朝" w:hAnsi="ＭＳ 明朝"/>
                <w:kern w:val="0"/>
              </w:rPr>
            </w:pPr>
          </w:p>
        </w:tc>
      </w:tr>
    </w:tbl>
    <w:p w14:paraId="4933EED6" w14:textId="77777777" w:rsidR="001E70C9" w:rsidRPr="00F82A5D" w:rsidRDefault="001E70C9" w:rsidP="009B1C02"/>
    <w:p w14:paraId="699B6F93" w14:textId="2C5CA55E" w:rsidR="00D53AD6" w:rsidRPr="00F82A5D" w:rsidRDefault="009D50A0" w:rsidP="00653DCD">
      <w:pPr>
        <w:pStyle w:val="6"/>
      </w:pPr>
      <w:r w:rsidRPr="00F82A5D">
        <w:rPr>
          <w:rFonts w:hint="eastAsia"/>
        </w:rPr>
        <w:lastRenderedPageBreak/>
        <w:t>汚水</w:t>
      </w:r>
      <w:r w:rsidR="00D53AD6" w:rsidRPr="00F82A5D">
        <w:rPr>
          <w:rFonts w:hint="eastAsia"/>
        </w:rPr>
        <w:t>排水</w:t>
      </w:r>
    </w:p>
    <w:p w14:paraId="11A642A0" w14:textId="0B8022DB" w:rsidR="00D53AD6" w:rsidRPr="00F82A5D" w:rsidRDefault="009D50A0" w:rsidP="00D53AD6">
      <w:pPr>
        <w:ind w:leftChars="250" w:left="525" w:firstLineChars="100" w:firstLine="210"/>
        <w:rPr>
          <w:rFonts w:ascii="Times New Roman" w:hAnsi="Times New Roman"/>
          <w:color w:val="000000"/>
          <w:kern w:val="0"/>
        </w:rPr>
      </w:pPr>
      <w:r w:rsidRPr="00F82A5D">
        <w:rPr>
          <w:rFonts w:ascii="Times New Roman" w:hAnsi="Times New Roman" w:hint="eastAsia"/>
          <w:color w:val="000000"/>
          <w:kern w:val="0"/>
        </w:rPr>
        <w:t>汚水</w:t>
      </w:r>
      <w:r w:rsidR="00D53AD6" w:rsidRPr="00F82A5D">
        <w:rPr>
          <w:rFonts w:ascii="Times New Roman" w:hAnsi="Times New Roman" w:hint="eastAsia"/>
          <w:color w:val="000000"/>
          <w:kern w:val="0"/>
        </w:rPr>
        <w:t>排水は、既存施設の排水配管及び大井水みらいセンターの汚水排水が流下可能な場内マンホールへ放流する。</w:t>
      </w:r>
      <w:r w:rsidR="00F65DAD" w:rsidRPr="00F82A5D">
        <w:rPr>
          <w:rFonts w:ascii="Times New Roman" w:hAnsi="Times New Roman" w:hint="eastAsia"/>
          <w:color w:val="000000"/>
          <w:kern w:val="0"/>
        </w:rPr>
        <w:t>既存人孔の流下を阻害しないように受注</w:t>
      </w:r>
      <w:r w:rsidR="00791325" w:rsidRPr="00F82A5D">
        <w:rPr>
          <w:rFonts w:ascii="Times New Roman" w:hAnsi="Times New Roman" w:hint="eastAsia"/>
          <w:color w:val="000000"/>
          <w:kern w:val="0"/>
        </w:rPr>
        <w:t>者の責任において必要な排水設備を設けて既存人孔に接続すること。</w:t>
      </w:r>
    </w:p>
    <w:p w14:paraId="4B689B95" w14:textId="77777777" w:rsidR="00D53AD6" w:rsidRPr="00F82A5D" w:rsidRDefault="00D53AD6" w:rsidP="009B1C02">
      <w:pPr>
        <w:pStyle w:val="af3"/>
        <w:ind w:leftChars="0"/>
      </w:pPr>
    </w:p>
    <w:p w14:paraId="42100493" w14:textId="1399C4FA" w:rsidR="00D53AD6" w:rsidRPr="00F82A5D" w:rsidRDefault="00D53AD6" w:rsidP="00653DCD">
      <w:pPr>
        <w:pStyle w:val="6"/>
      </w:pPr>
      <w:r w:rsidRPr="00F82A5D">
        <w:rPr>
          <w:rFonts w:hint="eastAsia"/>
        </w:rPr>
        <w:t>雨水排水</w:t>
      </w:r>
    </w:p>
    <w:p w14:paraId="2F1AC1F5" w14:textId="7D1BE259" w:rsidR="00D53AD6" w:rsidRPr="00F82A5D" w:rsidRDefault="00D53AD6" w:rsidP="00D53AD6">
      <w:pPr>
        <w:ind w:leftChars="250" w:left="525" w:firstLineChars="100" w:firstLine="210"/>
        <w:rPr>
          <w:rFonts w:ascii="Times New Roman" w:hAnsi="Times New Roman"/>
          <w:color w:val="000000"/>
          <w:kern w:val="0"/>
        </w:rPr>
      </w:pPr>
      <w:r w:rsidRPr="00F82A5D">
        <w:rPr>
          <w:rFonts w:ascii="Times New Roman" w:hAnsi="Times New Roman" w:hint="eastAsia"/>
          <w:color w:val="000000"/>
          <w:kern w:val="0"/>
        </w:rPr>
        <w:t>雨水排水は、既存施設の排水配管及び大井水みらいセンターの雨水排水が流下可能な場内マンホールへ放流する。</w:t>
      </w:r>
      <w:r w:rsidR="00F65DAD" w:rsidRPr="00F82A5D">
        <w:rPr>
          <w:rFonts w:ascii="Times New Roman" w:hAnsi="Times New Roman" w:hint="eastAsia"/>
          <w:color w:val="000000"/>
          <w:kern w:val="0"/>
        </w:rPr>
        <w:t>既存人孔の流下を阻害しないように受注</w:t>
      </w:r>
      <w:r w:rsidR="00791325" w:rsidRPr="00F82A5D">
        <w:rPr>
          <w:rFonts w:ascii="Times New Roman" w:hAnsi="Times New Roman" w:hint="eastAsia"/>
          <w:color w:val="000000"/>
          <w:kern w:val="0"/>
        </w:rPr>
        <w:t>者の責任において必要な排水設備を設けて既存人孔に接続すること。</w:t>
      </w:r>
    </w:p>
    <w:p w14:paraId="190F7E1B" w14:textId="77777777" w:rsidR="00D53AD6" w:rsidRPr="00F82A5D" w:rsidRDefault="00D53AD6" w:rsidP="009B1C02"/>
    <w:p w14:paraId="6FCE44D0" w14:textId="206696A1" w:rsidR="00D70674" w:rsidRPr="00F82A5D" w:rsidRDefault="00D70674" w:rsidP="009B1C02">
      <w:pPr>
        <w:pStyle w:val="5"/>
      </w:pPr>
      <w:r w:rsidRPr="00F82A5D">
        <w:rPr>
          <w:rFonts w:hint="eastAsia"/>
        </w:rPr>
        <w:t>燃料に関する条件</w:t>
      </w:r>
    </w:p>
    <w:p w14:paraId="689E7A5E" w14:textId="0885AFC5" w:rsidR="00D70674" w:rsidRPr="00F82A5D" w:rsidRDefault="00D70674" w:rsidP="00D70674">
      <w:pPr>
        <w:ind w:leftChars="300" w:left="630" w:firstLineChars="100" w:firstLine="210"/>
      </w:pPr>
      <w:r w:rsidRPr="00F82A5D">
        <w:rPr>
          <w:rFonts w:hint="eastAsia"/>
        </w:rPr>
        <w:t>燃料は、</w:t>
      </w:r>
      <w:r w:rsidR="00F65DAD" w:rsidRPr="00F82A5D">
        <w:rPr>
          <w:rFonts w:ascii="Times New Roman" w:hAnsi="Times New Roman" w:hint="eastAsia"/>
          <w:color w:val="000000"/>
          <w:kern w:val="0"/>
        </w:rPr>
        <w:t>受注</w:t>
      </w:r>
      <w:r w:rsidRPr="00F82A5D">
        <w:rPr>
          <w:rFonts w:ascii="Times New Roman" w:hAnsi="Times New Roman" w:hint="eastAsia"/>
          <w:color w:val="000000"/>
          <w:kern w:val="0"/>
        </w:rPr>
        <w:t>者が直接供給事業体等と契約とする。</w:t>
      </w:r>
    </w:p>
    <w:p w14:paraId="22C947E9" w14:textId="5EACC1EA" w:rsidR="00D70674" w:rsidRPr="00F82A5D" w:rsidRDefault="00AF619D" w:rsidP="00D70674">
      <w:pPr>
        <w:ind w:leftChars="300" w:left="630" w:firstLineChars="100" w:firstLine="210"/>
        <w:rPr>
          <w:rFonts w:ascii="Times New Roman" w:hAnsi="Times New Roman"/>
          <w:color w:val="000000"/>
          <w:kern w:val="0"/>
        </w:rPr>
      </w:pPr>
      <w:r w:rsidRPr="00F82A5D">
        <w:rPr>
          <w:rFonts w:ascii="Times New Roman" w:hAnsi="Times New Roman" w:hint="eastAsia"/>
          <w:color w:val="000000"/>
          <w:kern w:val="0"/>
        </w:rPr>
        <w:t>なお、当該水みらいセンターでは、都市ガスの引込がないため、都市ガスを引込が必要な場合は、</w:t>
      </w:r>
      <w:r w:rsidR="00F65DAD" w:rsidRPr="00F82A5D">
        <w:rPr>
          <w:rFonts w:ascii="Times New Roman" w:hAnsi="Times New Roman" w:hint="eastAsia"/>
          <w:color w:val="000000"/>
          <w:kern w:val="0"/>
        </w:rPr>
        <w:t>受注</w:t>
      </w:r>
      <w:r w:rsidRPr="00F82A5D">
        <w:rPr>
          <w:rFonts w:ascii="Times New Roman" w:hAnsi="Times New Roman" w:hint="eastAsia"/>
          <w:color w:val="000000"/>
          <w:kern w:val="0"/>
        </w:rPr>
        <w:t>者の責任において必要な引込配管を含めて整備するものとする。</w:t>
      </w:r>
    </w:p>
    <w:p w14:paraId="1AAD5F14" w14:textId="77777777" w:rsidR="00D70674" w:rsidRPr="00F82A5D" w:rsidRDefault="00D70674" w:rsidP="009B1C02"/>
    <w:p w14:paraId="50276A4B" w14:textId="47FED383" w:rsidR="00D70674" w:rsidRPr="00F82A5D" w:rsidRDefault="00D70674" w:rsidP="009B1C02">
      <w:pPr>
        <w:pStyle w:val="5"/>
      </w:pPr>
      <w:r w:rsidRPr="00F82A5D">
        <w:rPr>
          <w:rFonts w:hint="eastAsia"/>
        </w:rPr>
        <w:t>排気ガスに関する条件</w:t>
      </w:r>
    </w:p>
    <w:p w14:paraId="16052115" w14:textId="354A3AE3" w:rsidR="00AF619D" w:rsidRPr="00F82A5D" w:rsidRDefault="00AF619D" w:rsidP="009D50A0">
      <w:pPr>
        <w:pStyle w:val="6"/>
      </w:pPr>
      <w:r w:rsidRPr="00F82A5D">
        <w:rPr>
          <w:rFonts w:hint="eastAsia"/>
        </w:rPr>
        <w:t>焼却炉燃焼ガス</w:t>
      </w:r>
    </w:p>
    <w:p w14:paraId="67C26D29" w14:textId="65B0FD4B" w:rsidR="00D70674" w:rsidRPr="00F82A5D" w:rsidRDefault="00AF619D" w:rsidP="009D50A0">
      <w:pPr>
        <w:ind w:leftChars="200" w:left="420" w:firstLineChars="100" w:firstLine="210"/>
      </w:pPr>
      <w:r w:rsidRPr="00F82A5D">
        <w:rPr>
          <w:rFonts w:hint="eastAsia"/>
        </w:rPr>
        <w:t>焼却炉燃焼</w:t>
      </w:r>
      <w:r w:rsidR="00D70674" w:rsidRPr="00F82A5D">
        <w:rPr>
          <w:rFonts w:hint="eastAsia"/>
        </w:rPr>
        <w:t>ガスは、</w:t>
      </w:r>
      <w:r w:rsidR="00F65DAD" w:rsidRPr="00F82A5D">
        <w:rPr>
          <w:rFonts w:ascii="Times New Roman" w:hAnsi="Times New Roman" w:hint="eastAsia"/>
          <w:color w:val="000000"/>
          <w:kern w:val="0"/>
        </w:rPr>
        <w:t>受注</w:t>
      </w:r>
      <w:r w:rsidR="00D70674" w:rsidRPr="00F82A5D">
        <w:rPr>
          <w:rFonts w:hint="eastAsia"/>
        </w:rPr>
        <w:t>者にて必要な排気ダクト等を設置し、白煙防止対策を行い、大気に放出すること。</w:t>
      </w:r>
    </w:p>
    <w:p w14:paraId="1500813A" w14:textId="49B43030" w:rsidR="0027715B" w:rsidRPr="00F82A5D" w:rsidRDefault="0027715B" w:rsidP="009D50A0">
      <w:pPr>
        <w:pStyle w:val="6"/>
      </w:pPr>
      <w:r w:rsidRPr="00F82A5D">
        <w:rPr>
          <w:rFonts w:hint="eastAsia"/>
        </w:rPr>
        <w:t>脱臭に関する条件</w:t>
      </w:r>
    </w:p>
    <w:p w14:paraId="7DF45315" w14:textId="071F8692" w:rsidR="00C83382" w:rsidRPr="00F82A5D" w:rsidRDefault="00AF619D" w:rsidP="009D50A0">
      <w:pPr>
        <w:ind w:leftChars="200" w:left="420" w:firstLineChars="100" w:firstLine="210"/>
      </w:pPr>
      <w:r w:rsidRPr="00F82A5D">
        <w:rPr>
          <w:rFonts w:hint="eastAsia"/>
        </w:rPr>
        <w:t>汚泥処理施設で発生する臭気ガスは、</w:t>
      </w:r>
      <w:r w:rsidR="00C83382" w:rsidRPr="00F82A5D">
        <w:rPr>
          <w:rFonts w:hint="eastAsia"/>
        </w:rPr>
        <w:t>既設の脱臭ダクトへ接続し、</w:t>
      </w:r>
      <w:r w:rsidRPr="00F82A5D">
        <w:rPr>
          <w:rFonts w:hint="eastAsia"/>
        </w:rPr>
        <w:t>脱臭設備</w:t>
      </w:r>
      <w:r w:rsidR="00E5798A" w:rsidRPr="00F82A5D">
        <w:rPr>
          <w:rFonts w:hint="eastAsia"/>
        </w:rPr>
        <w:t>（既設流用）にて</w:t>
      </w:r>
      <w:r w:rsidRPr="00F82A5D">
        <w:rPr>
          <w:rFonts w:hint="eastAsia"/>
        </w:rPr>
        <w:t>脱臭</w:t>
      </w:r>
      <w:r w:rsidR="00E3081A" w:rsidRPr="00F82A5D">
        <w:rPr>
          <w:rFonts w:hint="eastAsia"/>
        </w:rPr>
        <w:t>処理</w:t>
      </w:r>
      <w:r w:rsidRPr="00F82A5D">
        <w:rPr>
          <w:rFonts w:hint="eastAsia"/>
        </w:rPr>
        <w:t>を行</w:t>
      </w:r>
      <w:r w:rsidR="00E3081A" w:rsidRPr="00F82A5D">
        <w:rPr>
          <w:rFonts w:hint="eastAsia"/>
        </w:rPr>
        <w:t>い、大気に放出する</w:t>
      </w:r>
      <w:r w:rsidRPr="00F82A5D">
        <w:rPr>
          <w:rFonts w:hint="eastAsia"/>
        </w:rPr>
        <w:t>こと。</w:t>
      </w:r>
    </w:p>
    <w:p w14:paraId="097A2D98" w14:textId="670B124E" w:rsidR="00AF619D" w:rsidRPr="00F82A5D" w:rsidRDefault="00E5798A" w:rsidP="009D50A0">
      <w:pPr>
        <w:ind w:leftChars="200" w:left="420" w:firstLineChars="100" w:firstLine="210"/>
      </w:pPr>
      <w:r w:rsidRPr="00F82A5D">
        <w:rPr>
          <w:rFonts w:hint="eastAsia"/>
        </w:rPr>
        <w:t>なお</w:t>
      </w:r>
      <w:r w:rsidR="00C83382" w:rsidRPr="00F82A5D">
        <w:rPr>
          <w:rFonts w:hint="eastAsia"/>
        </w:rPr>
        <w:t>、</w:t>
      </w:r>
      <w:r w:rsidR="00F65DAD" w:rsidRPr="00F82A5D">
        <w:rPr>
          <w:rFonts w:ascii="Times New Roman" w:hAnsi="Times New Roman" w:hint="eastAsia"/>
          <w:color w:val="000000"/>
          <w:kern w:val="0"/>
        </w:rPr>
        <w:t>受注</w:t>
      </w:r>
      <w:r w:rsidRPr="00F82A5D">
        <w:rPr>
          <w:rFonts w:hint="eastAsia"/>
        </w:rPr>
        <w:t>者提案</w:t>
      </w:r>
      <w:r w:rsidR="00E73260" w:rsidRPr="00F82A5D">
        <w:rPr>
          <w:rFonts w:hint="eastAsia"/>
        </w:rPr>
        <w:t>する施設において</w:t>
      </w:r>
      <w:r w:rsidR="00C83382" w:rsidRPr="00F82A5D">
        <w:rPr>
          <w:rFonts w:hint="eastAsia"/>
        </w:rPr>
        <w:t>、</w:t>
      </w:r>
      <w:r w:rsidRPr="00F82A5D">
        <w:rPr>
          <w:rFonts w:hint="eastAsia"/>
        </w:rPr>
        <w:t>既設脱臭</w:t>
      </w:r>
      <w:r w:rsidR="00C83382" w:rsidRPr="00F82A5D">
        <w:rPr>
          <w:rFonts w:hint="eastAsia"/>
        </w:rPr>
        <w:t>ダクト・及び処理</w:t>
      </w:r>
      <w:r w:rsidRPr="00F82A5D">
        <w:rPr>
          <w:rFonts w:hint="eastAsia"/>
        </w:rPr>
        <w:t>設備</w:t>
      </w:r>
      <w:r w:rsidR="00E73260" w:rsidRPr="00F82A5D">
        <w:rPr>
          <w:rFonts w:hint="eastAsia"/>
        </w:rPr>
        <w:t>では処理</w:t>
      </w:r>
      <w:r w:rsidRPr="00F82A5D">
        <w:rPr>
          <w:rFonts w:hint="eastAsia"/>
        </w:rPr>
        <w:t>能力が不足する場合は、</w:t>
      </w:r>
      <w:r w:rsidR="00F65DAD" w:rsidRPr="00F82A5D">
        <w:rPr>
          <w:rFonts w:ascii="Times New Roman" w:hAnsi="Times New Roman" w:hint="eastAsia"/>
          <w:color w:val="000000"/>
          <w:kern w:val="0"/>
        </w:rPr>
        <w:t>受注</w:t>
      </w:r>
      <w:r w:rsidRPr="00F82A5D">
        <w:rPr>
          <w:rFonts w:hint="eastAsia"/>
        </w:rPr>
        <w:t>者の責任において必要な</w:t>
      </w:r>
      <w:r w:rsidR="00D31C84" w:rsidRPr="00F82A5D">
        <w:rPr>
          <w:rFonts w:hint="eastAsia"/>
        </w:rPr>
        <w:t>措置</w:t>
      </w:r>
      <w:r w:rsidRPr="00F82A5D">
        <w:rPr>
          <w:rFonts w:hint="eastAsia"/>
        </w:rPr>
        <w:t>を</w:t>
      </w:r>
      <w:r w:rsidR="00D31C84" w:rsidRPr="00F82A5D">
        <w:rPr>
          <w:rFonts w:hint="eastAsia"/>
        </w:rPr>
        <w:t>施すこと</w:t>
      </w:r>
      <w:r w:rsidRPr="00F82A5D">
        <w:rPr>
          <w:rFonts w:hint="eastAsia"/>
        </w:rPr>
        <w:t>。</w:t>
      </w:r>
    </w:p>
    <w:p w14:paraId="4F6A51BB" w14:textId="77777777" w:rsidR="0027715B" w:rsidRPr="00F82A5D" w:rsidRDefault="0027715B" w:rsidP="0027715B"/>
    <w:p w14:paraId="3CCE4D99" w14:textId="16430D9A" w:rsidR="0027715B" w:rsidRPr="00F82A5D" w:rsidRDefault="0027715B" w:rsidP="009B1C02">
      <w:pPr>
        <w:pStyle w:val="5"/>
      </w:pPr>
      <w:r w:rsidRPr="00F82A5D">
        <w:rPr>
          <w:rFonts w:hint="eastAsia"/>
        </w:rPr>
        <w:t>電力設備に関する条件</w:t>
      </w:r>
    </w:p>
    <w:p w14:paraId="5183B82E" w14:textId="31AF7369" w:rsidR="0027715B" w:rsidRPr="00F82A5D" w:rsidRDefault="0027715B" w:rsidP="009D50A0">
      <w:pPr>
        <w:ind w:leftChars="100" w:left="210" w:firstLineChars="100" w:firstLine="210"/>
      </w:pPr>
      <w:r w:rsidRPr="00F82A5D">
        <w:rPr>
          <w:rFonts w:hint="eastAsia"/>
        </w:rPr>
        <w:t>大井水みらいセンターの脱水機棟受変電設備は今回の</w:t>
      </w:r>
      <w:r w:rsidR="003F67B6" w:rsidRPr="00F82A5D">
        <w:rPr>
          <w:rFonts w:hint="eastAsia"/>
        </w:rPr>
        <w:t>業務</w:t>
      </w:r>
      <w:r w:rsidRPr="00F82A5D">
        <w:rPr>
          <w:rFonts w:hint="eastAsia"/>
        </w:rPr>
        <w:t>範囲とし、</w:t>
      </w:r>
      <w:r w:rsidR="00F679BB" w:rsidRPr="00F82A5D">
        <w:rPr>
          <w:rFonts w:hint="eastAsia"/>
        </w:rPr>
        <w:t>管理棟地下</w:t>
      </w:r>
      <w:r w:rsidR="00F679BB" w:rsidRPr="00F82A5D">
        <w:rPr>
          <w:rFonts w:asciiTheme="minorEastAsia" w:hAnsiTheme="minorEastAsia" w:hint="eastAsia"/>
        </w:rPr>
        <w:t>2</w:t>
      </w:r>
      <w:r w:rsidR="00F679BB" w:rsidRPr="00F82A5D">
        <w:rPr>
          <w:rFonts w:hint="eastAsia"/>
        </w:rPr>
        <w:t>階特高受電室</w:t>
      </w:r>
      <w:r w:rsidRPr="00F82A5D">
        <w:rPr>
          <w:rFonts w:hint="eastAsia"/>
        </w:rPr>
        <w:t>の受配電盤より、必要となる設備への電源供給を行う。</w:t>
      </w:r>
    </w:p>
    <w:p w14:paraId="453D8F22" w14:textId="77777777" w:rsidR="0027715B" w:rsidRPr="00F82A5D" w:rsidRDefault="0027715B" w:rsidP="0027715B"/>
    <w:p w14:paraId="65A8DDB2" w14:textId="77777777" w:rsidR="0027715B" w:rsidRPr="00F82A5D" w:rsidRDefault="0027715B" w:rsidP="009B1C02">
      <w:pPr>
        <w:pStyle w:val="5"/>
      </w:pPr>
      <w:r w:rsidRPr="00F82A5D">
        <w:rPr>
          <w:rFonts w:hint="eastAsia"/>
        </w:rPr>
        <w:t>監視制御に関する条件</w:t>
      </w:r>
    </w:p>
    <w:p w14:paraId="39B35048" w14:textId="791294A7" w:rsidR="0027715B" w:rsidRPr="00F82A5D" w:rsidRDefault="00A928B6" w:rsidP="009D50A0">
      <w:pPr>
        <w:ind w:leftChars="100" w:left="210" w:firstLineChars="100" w:firstLine="210"/>
      </w:pPr>
      <w:r w:rsidRPr="00F82A5D">
        <w:rPr>
          <w:rFonts w:hint="eastAsia"/>
        </w:rPr>
        <w:t>汚泥処理（濃縮・脱水・脱臭・焼却）を包括するネットワーク構成にて</w:t>
      </w:r>
      <w:r w:rsidR="00082FF9" w:rsidRPr="00F82A5D">
        <w:rPr>
          <w:rFonts w:hint="eastAsia"/>
        </w:rPr>
        <w:t>監視制御を行う。なお、各コントローラ（</w:t>
      </w:r>
      <w:r w:rsidR="00082FF9" w:rsidRPr="00F82A5D">
        <w:rPr>
          <w:rFonts w:hint="eastAsia"/>
        </w:rPr>
        <w:t>P</w:t>
      </w:r>
      <w:r w:rsidR="00082FF9" w:rsidRPr="00F82A5D">
        <w:t>LC</w:t>
      </w:r>
      <w:r w:rsidR="00082FF9" w:rsidRPr="00F82A5D">
        <w:rPr>
          <w:rFonts w:hint="eastAsia"/>
        </w:rPr>
        <w:t>）は、それぞれ単独構成とする。</w:t>
      </w:r>
    </w:p>
    <w:p w14:paraId="79EF56EA" w14:textId="77777777" w:rsidR="00687F3A" w:rsidRPr="00F82A5D" w:rsidRDefault="00687F3A"/>
    <w:p w14:paraId="2F1BA948" w14:textId="77777777" w:rsidR="0027715B" w:rsidRPr="00F82A5D" w:rsidRDefault="0027715B" w:rsidP="0027715B">
      <w:pPr>
        <w:pStyle w:val="2"/>
        <w:ind w:left="454"/>
      </w:pPr>
      <w:bookmarkStart w:id="99" w:name="_Toc171409833"/>
      <w:r w:rsidRPr="00F82A5D">
        <w:rPr>
          <w:rFonts w:hint="eastAsia"/>
        </w:rPr>
        <w:t>機械設備に関する要求水準</w:t>
      </w:r>
      <w:bookmarkEnd w:id="99"/>
    </w:p>
    <w:p w14:paraId="533A01CD" w14:textId="77777777" w:rsidR="0027715B" w:rsidRPr="00F82A5D" w:rsidRDefault="0027715B" w:rsidP="009D50A0">
      <w:pPr>
        <w:ind w:leftChars="100" w:left="210" w:firstLineChars="100" w:firstLine="210"/>
        <w:rPr>
          <w:rFonts w:ascii="ＭＳ 明朝" w:eastAsia="ＭＳ 明朝" w:hAnsi="ＭＳ 明朝" w:cs="Times New Roman"/>
          <w:color w:val="000000" w:themeColor="text1"/>
          <w:kern w:val="24"/>
          <w:szCs w:val="21"/>
        </w:rPr>
      </w:pPr>
      <w:r w:rsidRPr="00F82A5D">
        <w:rPr>
          <w:rFonts w:ascii="ＭＳ 明朝" w:eastAsia="ＭＳ 明朝" w:hAnsi="ＭＳ 明朝" w:cs="Times New Roman" w:hint="eastAsia"/>
          <w:color w:val="000000" w:themeColor="text1"/>
          <w:kern w:val="24"/>
          <w:szCs w:val="21"/>
        </w:rPr>
        <w:t>本業務における機械設備に関する要求水準は、次のとおりとする。</w:t>
      </w:r>
    </w:p>
    <w:p w14:paraId="7363FCB9" w14:textId="1E810221" w:rsidR="0027715B" w:rsidRPr="00F82A5D" w:rsidRDefault="0027715B" w:rsidP="009D50A0">
      <w:pPr>
        <w:ind w:leftChars="100" w:left="210" w:firstLineChars="100" w:firstLine="210"/>
        <w:rPr>
          <w:rFonts w:asciiTheme="minorEastAsia" w:hAnsiTheme="minorEastAsia"/>
          <w:szCs w:val="21"/>
        </w:rPr>
      </w:pPr>
      <w:r w:rsidRPr="00F82A5D">
        <w:rPr>
          <w:rFonts w:asciiTheme="minorEastAsia" w:hAnsiTheme="minorEastAsia" w:hint="eastAsia"/>
          <w:szCs w:val="21"/>
        </w:rPr>
        <w:t>設備の範囲は、</w:t>
      </w:r>
      <w:r w:rsidR="00E5798A" w:rsidRPr="00F82A5D">
        <w:rPr>
          <w:rFonts w:asciiTheme="minorEastAsia" w:hAnsiTheme="minorEastAsia" w:hint="eastAsia"/>
          <w:szCs w:val="21"/>
        </w:rPr>
        <w:t>重力濃縮設備、機械</w:t>
      </w:r>
      <w:r w:rsidRPr="00F82A5D">
        <w:rPr>
          <w:rFonts w:asciiTheme="minorEastAsia" w:hAnsiTheme="minorEastAsia" w:hint="eastAsia"/>
          <w:szCs w:val="21"/>
        </w:rPr>
        <w:t>濃縮設備、脱水設備、汚泥搬送</w:t>
      </w:r>
      <w:r w:rsidR="00E5798A" w:rsidRPr="00F82A5D">
        <w:rPr>
          <w:rFonts w:asciiTheme="minorEastAsia" w:hAnsiTheme="minorEastAsia" w:hint="eastAsia"/>
          <w:szCs w:val="21"/>
        </w:rPr>
        <w:t>・貯留・搬出</w:t>
      </w:r>
      <w:r w:rsidRPr="00F82A5D">
        <w:rPr>
          <w:rFonts w:asciiTheme="minorEastAsia" w:hAnsiTheme="minorEastAsia" w:hint="eastAsia"/>
          <w:szCs w:val="21"/>
        </w:rPr>
        <w:t>設備、焼却設備、</w:t>
      </w:r>
      <w:r w:rsidR="0026394B" w:rsidRPr="00F82A5D">
        <w:rPr>
          <w:rFonts w:asciiTheme="minorEastAsia" w:hAnsiTheme="minorEastAsia" w:hint="eastAsia"/>
          <w:szCs w:val="21"/>
        </w:rPr>
        <w:t>脱臭設備、</w:t>
      </w:r>
      <w:r w:rsidR="00E5798A" w:rsidRPr="00F82A5D">
        <w:rPr>
          <w:rFonts w:asciiTheme="minorEastAsia" w:hAnsiTheme="minorEastAsia" w:hint="eastAsia"/>
          <w:szCs w:val="21"/>
        </w:rPr>
        <w:t>及び付帯設備（</w:t>
      </w:r>
      <w:r w:rsidRPr="00F82A5D">
        <w:rPr>
          <w:rFonts w:asciiTheme="minorEastAsia" w:hAnsiTheme="minorEastAsia" w:hint="eastAsia"/>
          <w:szCs w:val="21"/>
        </w:rPr>
        <w:t>補機類</w:t>
      </w:r>
      <w:r w:rsidR="00E5798A" w:rsidRPr="00F82A5D">
        <w:rPr>
          <w:rFonts w:asciiTheme="minorEastAsia" w:hAnsiTheme="minorEastAsia" w:hint="eastAsia"/>
          <w:szCs w:val="21"/>
        </w:rPr>
        <w:t>・前処理・スカム処理含む</w:t>
      </w:r>
      <w:r w:rsidR="00E5798A" w:rsidRPr="00F82A5D">
        <w:rPr>
          <w:rFonts w:asciiTheme="minorEastAsia" w:hAnsiTheme="minorEastAsia"/>
          <w:szCs w:val="21"/>
        </w:rPr>
        <w:t>）</w:t>
      </w:r>
      <w:r w:rsidRPr="00F82A5D">
        <w:rPr>
          <w:rFonts w:asciiTheme="minorEastAsia" w:hAnsiTheme="minorEastAsia" w:hint="eastAsia"/>
          <w:szCs w:val="21"/>
        </w:rPr>
        <w:t>とし、設計条件は以下のとおりとする。</w:t>
      </w:r>
    </w:p>
    <w:p w14:paraId="5225C464" w14:textId="24C9A230" w:rsidR="00371F2F" w:rsidRPr="00F82A5D" w:rsidRDefault="00371F2F" w:rsidP="009D50A0">
      <w:pPr>
        <w:ind w:leftChars="100" w:left="210" w:firstLineChars="100" w:firstLine="210"/>
        <w:rPr>
          <w:rFonts w:asciiTheme="minorEastAsia" w:hAnsiTheme="minorEastAsia"/>
          <w:szCs w:val="21"/>
        </w:rPr>
      </w:pPr>
      <w:r w:rsidRPr="00F82A5D">
        <w:rPr>
          <w:rFonts w:asciiTheme="minorEastAsia" w:hAnsiTheme="minorEastAsia" w:hint="eastAsia"/>
          <w:szCs w:val="21"/>
        </w:rPr>
        <w:lastRenderedPageBreak/>
        <w:t>本</w:t>
      </w:r>
      <w:r w:rsidR="003F67B6" w:rsidRPr="00F82A5D">
        <w:rPr>
          <w:rFonts w:asciiTheme="minorEastAsia" w:hAnsiTheme="minorEastAsia" w:hint="eastAsia"/>
          <w:szCs w:val="21"/>
        </w:rPr>
        <w:t>業務</w:t>
      </w:r>
      <w:r w:rsidRPr="00F82A5D">
        <w:rPr>
          <w:rFonts w:asciiTheme="minorEastAsia" w:hAnsiTheme="minorEastAsia" w:hint="eastAsia"/>
          <w:szCs w:val="21"/>
        </w:rPr>
        <w:t>での撤去対象機器は</w:t>
      </w:r>
      <w:r w:rsidRPr="00F82A5D">
        <w:rPr>
          <w:rFonts w:asciiTheme="minorEastAsia" w:hAnsiTheme="minorEastAsia" w:hint="eastAsia"/>
          <w:szCs w:val="21"/>
          <w:bdr w:val="single" w:sz="4" w:space="0" w:color="auto"/>
        </w:rPr>
        <w:t>別紙</w:t>
      </w:r>
      <w:r w:rsidR="009D50A0" w:rsidRPr="00F82A5D">
        <w:rPr>
          <w:rFonts w:asciiTheme="minorEastAsia" w:hAnsiTheme="minorEastAsia" w:hint="eastAsia"/>
          <w:szCs w:val="21"/>
          <w:bdr w:val="single" w:sz="4" w:space="0" w:color="auto"/>
        </w:rPr>
        <w:t>３</w:t>
      </w:r>
      <w:r w:rsidR="009D50A0" w:rsidRPr="00F82A5D">
        <w:rPr>
          <w:rFonts w:asciiTheme="minorEastAsia" w:hAnsiTheme="minorEastAsia" w:hint="eastAsia"/>
          <w:szCs w:val="21"/>
        </w:rPr>
        <w:t>「主要機器一覧表」</w:t>
      </w:r>
      <w:r w:rsidRPr="00F82A5D">
        <w:rPr>
          <w:rFonts w:asciiTheme="minorEastAsia" w:hAnsiTheme="minorEastAsia" w:hint="eastAsia"/>
          <w:szCs w:val="21"/>
        </w:rPr>
        <w:t>に示すとおりとし、また、各設備の補機配管類及び脱水機棟内と焼却炉への脱水機棟外の汚泥搬送設備（ベルトコンベヤ類）の撤去は</w:t>
      </w:r>
      <w:r w:rsidR="003F67B6" w:rsidRPr="00F82A5D">
        <w:rPr>
          <w:rFonts w:asciiTheme="minorEastAsia" w:hAnsiTheme="minorEastAsia" w:hint="eastAsia"/>
          <w:szCs w:val="21"/>
        </w:rPr>
        <w:t>業務</w:t>
      </w:r>
      <w:r w:rsidRPr="00F82A5D">
        <w:rPr>
          <w:rFonts w:asciiTheme="minorEastAsia" w:hAnsiTheme="minorEastAsia" w:hint="eastAsia"/>
          <w:szCs w:val="21"/>
        </w:rPr>
        <w:t>範囲</w:t>
      </w:r>
      <w:r w:rsidR="00902DA2" w:rsidRPr="00F82A5D">
        <w:rPr>
          <w:rFonts w:asciiTheme="minorEastAsia" w:hAnsiTheme="minorEastAsia" w:hint="eastAsia"/>
          <w:szCs w:val="21"/>
        </w:rPr>
        <w:t>内</w:t>
      </w:r>
      <w:r w:rsidRPr="00F82A5D">
        <w:rPr>
          <w:rFonts w:asciiTheme="minorEastAsia" w:hAnsiTheme="minorEastAsia" w:hint="eastAsia"/>
          <w:szCs w:val="21"/>
        </w:rPr>
        <w:t>とし、既設焼却炉設備の撤去は</w:t>
      </w:r>
      <w:r w:rsidR="003F67B6" w:rsidRPr="00F82A5D">
        <w:rPr>
          <w:rFonts w:asciiTheme="minorEastAsia" w:hAnsiTheme="minorEastAsia" w:hint="eastAsia"/>
          <w:szCs w:val="21"/>
        </w:rPr>
        <w:t>業務</w:t>
      </w:r>
      <w:r w:rsidRPr="00F82A5D">
        <w:rPr>
          <w:rFonts w:asciiTheme="minorEastAsia" w:hAnsiTheme="minorEastAsia" w:hint="eastAsia"/>
          <w:szCs w:val="21"/>
        </w:rPr>
        <w:t>範囲外とする。</w:t>
      </w:r>
    </w:p>
    <w:p w14:paraId="6EE58D30" w14:textId="77777777" w:rsidR="0027715B" w:rsidRPr="00F82A5D" w:rsidRDefault="0027715B" w:rsidP="0027715B">
      <w:pPr>
        <w:rPr>
          <w:rFonts w:asciiTheme="minorEastAsia" w:hAnsiTheme="minorEastAsia"/>
          <w:szCs w:val="21"/>
        </w:rPr>
      </w:pPr>
    </w:p>
    <w:p w14:paraId="0C4674C8" w14:textId="689B6CF4" w:rsidR="00E73260" w:rsidRPr="00F82A5D" w:rsidRDefault="00E73260" w:rsidP="00EA3FE2">
      <w:pPr>
        <w:pStyle w:val="3"/>
      </w:pPr>
      <w:bookmarkStart w:id="100" w:name="_Toc171409834"/>
      <w:r w:rsidRPr="00F82A5D">
        <w:rPr>
          <w:rFonts w:hint="eastAsia"/>
        </w:rPr>
        <w:t>重力濃縮設備</w:t>
      </w:r>
      <w:bookmarkEnd w:id="100"/>
    </w:p>
    <w:p w14:paraId="3E94F990" w14:textId="77777777" w:rsidR="00E73260" w:rsidRPr="00F82A5D" w:rsidRDefault="00E73260" w:rsidP="00EA3FE2">
      <w:pPr>
        <w:ind w:firstLine="840"/>
      </w:pPr>
      <w:r w:rsidRPr="00F82A5D">
        <w:rPr>
          <w:rFonts w:hint="eastAsia"/>
        </w:rPr>
        <w:t>本設備は、最初沈殿池より引き抜いた初沈汚泥を濃縮するための設備である。</w:t>
      </w:r>
    </w:p>
    <w:p w14:paraId="7436D6A3" w14:textId="77777777" w:rsidR="00E73260" w:rsidRPr="00F82A5D" w:rsidRDefault="00E73260" w:rsidP="00EA3FE2">
      <w:pPr>
        <w:ind w:leftChars="400" w:left="840" w:firstLineChars="100" w:firstLine="210"/>
        <w:rPr>
          <w:bCs/>
        </w:rPr>
      </w:pPr>
      <w:r w:rsidRPr="00F82A5D">
        <w:rPr>
          <w:rFonts w:hint="eastAsia"/>
          <w:bCs/>
        </w:rPr>
        <w:t xml:space="preserve">型　式：任意とする。　　</w:t>
      </w:r>
    </w:p>
    <w:p w14:paraId="76D5166F" w14:textId="77777777" w:rsidR="00E73260" w:rsidRPr="00F82A5D" w:rsidRDefault="00E73260" w:rsidP="00EA3FE2">
      <w:pPr>
        <w:ind w:leftChars="400" w:left="840" w:firstLineChars="500" w:firstLine="1050"/>
        <w:rPr>
          <w:bCs/>
        </w:rPr>
      </w:pPr>
      <w:r w:rsidRPr="00F82A5D">
        <w:rPr>
          <w:rFonts w:hint="eastAsia"/>
          <w:bCs/>
        </w:rPr>
        <w:t>ただし、下水終末処理場における実稼働実績を有するものであること。</w:t>
      </w:r>
    </w:p>
    <w:p w14:paraId="67CA9DD4" w14:textId="5151558A" w:rsidR="00E73260" w:rsidRPr="00F82A5D" w:rsidRDefault="00E73260" w:rsidP="00EA3FE2">
      <w:pPr>
        <w:ind w:leftChars="400" w:left="840" w:firstLineChars="100" w:firstLine="210"/>
        <w:rPr>
          <w:rFonts w:asciiTheme="minorEastAsia" w:hAnsiTheme="minorEastAsia"/>
          <w:bCs/>
        </w:rPr>
      </w:pPr>
      <w:r w:rsidRPr="00F82A5D">
        <w:rPr>
          <w:rFonts w:asciiTheme="minorEastAsia" w:hAnsiTheme="minorEastAsia" w:hint="eastAsia"/>
          <w:bCs/>
        </w:rPr>
        <w:t>能力等：「</w:t>
      </w:r>
      <w:r w:rsidRPr="00F82A5D">
        <w:rPr>
          <w:rFonts w:asciiTheme="minorEastAsia" w:hAnsiTheme="minorEastAsia"/>
          <w:bCs/>
        </w:rPr>
        <w:fldChar w:fldCharType="begin"/>
      </w:r>
      <w:r w:rsidRPr="00F82A5D">
        <w:rPr>
          <w:rFonts w:asciiTheme="minorEastAsia" w:hAnsiTheme="minorEastAsia"/>
          <w:bCs/>
        </w:rPr>
        <w:instrText xml:space="preserve"> REF _Ref135235969 \n \h  \* MERGEFORMAT </w:instrText>
      </w:r>
      <w:r w:rsidRPr="00F82A5D">
        <w:rPr>
          <w:rFonts w:asciiTheme="minorEastAsia" w:hAnsiTheme="minorEastAsia"/>
          <w:bCs/>
        </w:rPr>
      </w:r>
      <w:r w:rsidRPr="00F82A5D">
        <w:rPr>
          <w:rFonts w:asciiTheme="minorEastAsia" w:hAnsiTheme="minorEastAsia"/>
          <w:bCs/>
        </w:rPr>
        <w:fldChar w:fldCharType="separate"/>
      </w:r>
      <w:r w:rsidR="00B448B2">
        <w:rPr>
          <w:rFonts w:asciiTheme="minorEastAsia" w:hAnsiTheme="minorEastAsia"/>
          <w:bCs/>
        </w:rPr>
        <w:t xml:space="preserve">II </w:t>
      </w:r>
      <w:r w:rsidRPr="00F82A5D">
        <w:rPr>
          <w:rFonts w:asciiTheme="minorEastAsia" w:hAnsiTheme="minorEastAsia"/>
          <w:bCs/>
        </w:rPr>
        <w:fldChar w:fldCharType="end"/>
      </w:r>
      <w:r w:rsidRPr="00F82A5D">
        <w:rPr>
          <w:rFonts w:asciiTheme="minorEastAsia" w:hAnsiTheme="minorEastAsia"/>
          <w:bCs/>
        </w:rPr>
        <w:fldChar w:fldCharType="begin"/>
      </w:r>
      <w:r w:rsidRPr="00F82A5D">
        <w:rPr>
          <w:rFonts w:asciiTheme="minorEastAsia" w:hAnsiTheme="minorEastAsia"/>
          <w:bCs/>
        </w:rPr>
        <w:instrText xml:space="preserve"> REF _Ref135235992 \n \h  \* MERGEFORMAT </w:instrText>
      </w:r>
      <w:r w:rsidRPr="00F82A5D">
        <w:rPr>
          <w:rFonts w:asciiTheme="minorEastAsia" w:hAnsiTheme="minorEastAsia"/>
          <w:bCs/>
        </w:rPr>
      </w:r>
      <w:r w:rsidRPr="00F82A5D">
        <w:rPr>
          <w:rFonts w:asciiTheme="minorEastAsia" w:hAnsiTheme="minorEastAsia"/>
          <w:bCs/>
        </w:rPr>
        <w:fldChar w:fldCharType="separate"/>
      </w:r>
      <w:r w:rsidR="00B448B2">
        <w:rPr>
          <w:rFonts w:asciiTheme="minorEastAsia" w:hAnsiTheme="minorEastAsia"/>
          <w:bCs/>
        </w:rPr>
        <w:t>1.4．</w:t>
      </w:r>
      <w:r w:rsidRPr="00F82A5D">
        <w:rPr>
          <w:rFonts w:asciiTheme="minorEastAsia" w:hAnsiTheme="minorEastAsia"/>
          <w:bCs/>
        </w:rPr>
        <w:fldChar w:fldCharType="end"/>
      </w:r>
      <w:r w:rsidRPr="00F82A5D">
        <w:rPr>
          <w:rFonts w:asciiTheme="minorEastAsia" w:hAnsiTheme="minorEastAsia"/>
          <w:bCs/>
        </w:rPr>
        <w:fldChar w:fldCharType="begin"/>
      </w:r>
      <w:r w:rsidRPr="00F82A5D">
        <w:rPr>
          <w:rFonts w:asciiTheme="minorEastAsia" w:hAnsiTheme="minorEastAsia"/>
          <w:bCs/>
        </w:rPr>
        <w:instrText xml:space="preserve"> REF _Ref135235992 \h  \* MERGEFORMAT </w:instrText>
      </w:r>
      <w:r w:rsidRPr="00F82A5D">
        <w:rPr>
          <w:rFonts w:asciiTheme="minorEastAsia" w:hAnsiTheme="minorEastAsia"/>
          <w:bCs/>
        </w:rPr>
      </w:r>
      <w:r w:rsidRPr="00F82A5D">
        <w:rPr>
          <w:rFonts w:asciiTheme="minorEastAsia" w:hAnsiTheme="minorEastAsia"/>
          <w:bCs/>
        </w:rPr>
        <w:fldChar w:fldCharType="separate"/>
      </w:r>
      <w:r w:rsidR="00B448B2" w:rsidRPr="00B448B2">
        <w:rPr>
          <w:rFonts w:asciiTheme="minorEastAsia" w:hAnsiTheme="minorEastAsia" w:hint="eastAsia"/>
        </w:rPr>
        <w:t>処理対象汚泥</w:t>
      </w:r>
      <w:r w:rsidRPr="00F82A5D">
        <w:rPr>
          <w:rFonts w:asciiTheme="minorEastAsia" w:hAnsiTheme="minorEastAsia"/>
          <w:bCs/>
        </w:rPr>
        <w:fldChar w:fldCharType="end"/>
      </w:r>
      <w:r w:rsidRPr="00F82A5D">
        <w:rPr>
          <w:rFonts w:asciiTheme="minorEastAsia" w:hAnsiTheme="minorEastAsia" w:hint="eastAsia"/>
          <w:bCs/>
        </w:rPr>
        <w:t>」に示す汚泥を処理できる容量・台数とする。</w:t>
      </w:r>
    </w:p>
    <w:p w14:paraId="6315B172" w14:textId="77777777" w:rsidR="00E73260" w:rsidRPr="00F82A5D" w:rsidRDefault="00E73260" w:rsidP="00EA3FE2">
      <w:pPr>
        <w:ind w:leftChars="400" w:left="840" w:firstLineChars="500" w:firstLine="1050"/>
        <w:rPr>
          <w:rFonts w:asciiTheme="minorEastAsia" w:hAnsiTheme="minorEastAsia"/>
          <w:bCs/>
        </w:rPr>
      </w:pPr>
      <w:r w:rsidRPr="00F82A5D">
        <w:rPr>
          <w:rFonts w:asciiTheme="minorEastAsia" w:hAnsiTheme="minorEastAsia" w:hint="eastAsia"/>
          <w:bCs/>
        </w:rPr>
        <w:t>重力濃縮処理における</w:t>
      </w:r>
      <w:r w:rsidRPr="00F82A5D">
        <w:rPr>
          <w:rFonts w:asciiTheme="minorEastAsia" w:hAnsiTheme="minorEastAsia"/>
          <w:bCs/>
        </w:rPr>
        <w:t>SS</w:t>
      </w:r>
      <w:r w:rsidRPr="00F82A5D">
        <w:rPr>
          <w:rFonts w:asciiTheme="minorEastAsia" w:hAnsiTheme="minorEastAsia" w:hint="eastAsia"/>
          <w:bCs/>
        </w:rPr>
        <w:t>回収率は</w:t>
      </w:r>
      <w:r w:rsidRPr="00F82A5D">
        <w:rPr>
          <w:rFonts w:asciiTheme="minorEastAsia" w:hAnsiTheme="minorEastAsia"/>
          <w:bCs/>
        </w:rPr>
        <w:t>90</w:t>
      </w:r>
      <w:r w:rsidRPr="00F82A5D">
        <w:rPr>
          <w:rFonts w:asciiTheme="minorEastAsia" w:hAnsiTheme="minorEastAsia" w:hint="eastAsia"/>
          <w:bCs/>
        </w:rPr>
        <w:t>％以上とすること。</w:t>
      </w:r>
    </w:p>
    <w:p w14:paraId="52453DAD" w14:textId="77777777" w:rsidR="00E73260" w:rsidRPr="00F82A5D" w:rsidRDefault="00E73260" w:rsidP="00EA3FE2">
      <w:pPr>
        <w:ind w:leftChars="400" w:left="840" w:firstLineChars="100" w:firstLine="210"/>
        <w:rPr>
          <w:bCs/>
        </w:rPr>
      </w:pPr>
      <w:r w:rsidRPr="00F82A5D">
        <w:rPr>
          <w:rFonts w:hint="eastAsia"/>
          <w:bCs/>
        </w:rPr>
        <w:t>材　質：腐食、摩耗に十分耐え、堅牢なものとすること。</w:t>
      </w:r>
    </w:p>
    <w:p w14:paraId="455BF8D4" w14:textId="77777777" w:rsidR="00E73260" w:rsidRPr="00F82A5D" w:rsidRDefault="00E73260" w:rsidP="00EA3FE2">
      <w:pPr>
        <w:ind w:leftChars="400" w:left="840" w:firstLineChars="100" w:firstLine="210"/>
        <w:rPr>
          <w:bCs/>
        </w:rPr>
      </w:pPr>
      <w:r w:rsidRPr="00F82A5D">
        <w:rPr>
          <w:rFonts w:hint="eastAsia"/>
          <w:bCs/>
        </w:rPr>
        <w:t>その他：汚泥性状変動、負荷変動において安定的に対応できる設備とすること。</w:t>
      </w:r>
    </w:p>
    <w:p w14:paraId="7465B4D4" w14:textId="77777777" w:rsidR="00E73260" w:rsidRPr="00F82A5D" w:rsidRDefault="00E73260" w:rsidP="00EA3FE2">
      <w:pPr>
        <w:ind w:leftChars="400" w:left="840" w:firstLineChars="500" w:firstLine="1050"/>
        <w:rPr>
          <w:bCs/>
        </w:rPr>
      </w:pPr>
      <w:r w:rsidRPr="00F82A5D">
        <w:rPr>
          <w:rFonts w:hint="eastAsia"/>
        </w:rPr>
        <w:t>必要に応じて汚泥中の夾雑物の破砕・除去等の前処理を行うこと。</w:t>
      </w:r>
    </w:p>
    <w:p w14:paraId="795AB5C0" w14:textId="618D7FA4" w:rsidR="0029726E" w:rsidRPr="00F82A5D" w:rsidRDefault="00E73260" w:rsidP="00E56AF8">
      <w:pPr>
        <w:ind w:leftChars="900" w:left="1890"/>
        <w:rPr>
          <w:bCs/>
        </w:rPr>
      </w:pPr>
      <w:r w:rsidRPr="00F82A5D">
        <w:rPr>
          <w:rFonts w:hint="eastAsia"/>
          <w:bCs/>
        </w:rPr>
        <w:t>分配槽・重力濃縮槽は既存躯体流用と</w:t>
      </w:r>
      <w:r w:rsidR="00E56AF8" w:rsidRPr="00F82A5D">
        <w:rPr>
          <w:rFonts w:hint="eastAsia"/>
          <w:bCs/>
        </w:rPr>
        <w:t>する</w:t>
      </w:r>
      <w:r w:rsidR="009D50A0" w:rsidRPr="00F82A5D">
        <w:rPr>
          <w:rFonts w:hint="eastAsia"/>
          <w:bCs/>
        </w:rPr>
        <w:t>。各槽については、</w:t>
      </w:r>
      <w:r w:rsidR="00E56AF8" w:rsidRPr="00F82A5D">
        <w:rPr>
          <w:rFonts w:hint="eastAsia"/>
          <w:bCs/>
        </w:rPr>
        <w:t>表面の劣化が確認されていることから、発注者にて現状調査・劣化部除去・防食処理を実施する</w:t>
      </w:r>
      <w:r w:rsidR="00F90BF3" w:rsidRPr="00F82A5D">
        <w:rPr>
          <w:rFonts w:hint="eastAsia"/>
          <w:bCs/>
        </w:rPr>
        <w:t>。</w:t>
      </w:r>
      <w:r w:rsidR="00E56AF8" w:rsidRPr="00F82A5D">
        <w:rPr>
          <w:rFonts w:hint="eastAsia"/>
          <w:bCs/>
        </w:rPr>
        <w:t>実施時期は</w:t>
      </w:r>
      <w:r w:rsidR="009D50A0" w:rsidRPr="00F82A5D">
        <w:rPr>
          <w:rFonts w:hint="eastAsia"/>
          <w:bCs/>
        </w:rPr>
        <w:t>設備更新と同時</w:t>
      </w:r>
      <w:r w:rsidR="00B2238F" w:rsidRPr="00F82A5D">
        <w:rPr>
          <w:rFonts w:hint="eastAsia"/>
          <w:bCs/>
        </w:rPr>
        <w:t>を</w:t>
      </w:r>
      <w:r w:rsidR="009D50A0" w:rsidRPr="00F82A5D">
        <w:rPr>
          <w:rFonts w:hint="eastAsia"/>
          <w:bCs/>
        </w:rPr>
        <w:t>予定</w:t>
      </w:r>
      <w:r w:rsidR="00B2238F" w:rsidRPr="00F82A5D">
        <w:rPr>
          <w:rFonts w:hint="eastAsia"/>
          <w:bCs/>
        </w:rPr>
        <w:t>している。</w:t>
      </w:r>
      <w:r w:rsidR="009D50A0" w:rsidRPr="00F82A5D">
        <w:rPr>
          <w:rFonts w:hint="eastAsia"/>
          <w:bCs/>
        </w:rPr>
        <w:t>なお、発注者による分配槽の防食は停止しての施工、重力濃縮槽の防食は１槽ずつ停止しての施工、１槽あたり約３か月の期間を予定しており、詳細は本事業契約後の協議とする。</w:t>
      </w:r>
    </w:p>
    <w:p w14:paraId="2DAFB5D7" w14:textId="2F1B0DB6" w:rsidR="00E73260" w:rsidRPr="00F82A5D" w:rsidRDefault="00E73260" w:rsidP="009D50A0">
      <w:pPr>
        <w:ind w:leftChars="400" w:left="840" w:firstLineChars="500" w:firstLine="1050"/>
        <w:rPr>
          <w:bCs/>
        </w:rPr>
      </w:pPr>
    </w:p>
    <w:p w14:paraId="0973F254" w14:textId="2FC0A353" w:rsidR="00791325" w:rsidRPr="00F82A5D" w:rsidRDefault="003A2333" w:rsidP="00EA3FE2">
      <w:pPr>
        <w:pStyle w:val="3"/>
      </w:pPr>
      <w:bookmarkStart w:id="101" w:name="_Toc171409835"/>
      <w:r w:rsidRPr="00F82A5D">
        <w:rPr>
          <w:rFonts w:hint="eastAsia"/>
        </w:rPr>
        <w:t>機械濃縮設備</w:t>
      </w:r>
      <w:bookmarkEnd w:id="101"/>
    </w:p>
    <w:p w14:paraId="3381FAD8" w14:textId="039897ED" w:rsidR="00AB65B3" w:rsidRPr="00F82A5D" w:rsidRDefault="00AB65B3" w:rsidP="00AB65B3">
      <w:pPr>
        <w:ind w:leftChars="135" w:left="283" w:firstLineChars="200" w:firstLine="420"/>
      </w:pPr>
      <w:r w:rsidRPr="00F82A5D">
        <w:rPr>
          <w:rFonts w:hint="eastAsia"/>
        </w:rPr>
        <w:t>本設備は、</w:t>
      </w:r>
      <w:r w:rsidR="002373E9" w:rsidRPr="00F82A5D">
        <w:rPr>
          <w:rFonts w:hint="eastAsia"/>
        </w:rPr>
        <w:t>最終沈殿池</w:t>
      </w:r>
      <w:r w:rsidRPr="00F82A5D">
        <w:rPr>
          <w:rFonts w:hint="eastAsia"/>
        </w:rPr>
        <w:t>より引き抜いた余剰汚泥を濃縮するための設備である。</w:t>
      </w:r>
    </w:p>
    <w:p w14:paraId="00B89BCE" w14:textId="69DAAA12" w:rsidR="00AB65B3" w:rsidRPr="00F82A5D" w:rsidRDefault="0027715B" w:rsidP="009B1C02">
      <w:pPr>
        <w:ind w:leftChars="500" w:left="1050"/>
        <w:rPr>
          <w:bCs/>
        </w:rPr>
      </w:pPr>
      <w:r w:rsidRPr="00F82A5D">
        <w:rPr>
          <w:rFonts w:hint="eastAsia"/>
          <w:bCs/>
        </w:rPr>
        <w:t>型</w:t>
      </w:r>
      <w:r w:rsidR="00AB65B3" w:rsidRPr="00F82A5D">
        <w:rPr>
          <w:rFonts w:hint="eastAsia"/>
          <w:bCs/>
        </w:rPr>
        <w:t xml:space="preserve">　</w:t>
      </w:r>
      <w:r w:rsidRPr="00F82A5D">
        <w:rPr>
          <w:rFonts w:hint="eastAsia"/>
          <w:bCs/>
        </w:rPr>
        <w:t>式</w:t>
      </w:r>
      <w:r w:rsidR="00AB65B3" w:rsidRPr="00F82A5D">
        <w:rPr>
          <w:rFonts w:hint="eastAsia"/>
          <w:bCs/>
        </w:rPr>
        <w:t>：</w:t>
      </w:r>
      <w:r w:rsidRPr="00F82A5D">
        <w:rPr>
          <w:rFonts w:hint="eastAsia"/>
          <w:bCs/>
        </w:rPr>
        <w:t>任意とする。</w:t>
      </w:r>
    </w:p>
    <w:p w14:paraId="4DBC79F2" w14:textId="25359D50" w:rsidR="0027715B" w:rsidRPr="00F82A5D" w:rsidRDefault="00F10C48" w:rsidP="009B1C02">
      <w:pPr>
        <w:ind w:left="840" w:firstLineChars="500" w:firstLine="1050"/>
        <w:rPr>
          <w:bCs/>
        </w:rPr>
      </w:pPr>
      <w:r w:rsidRPr="00F82A5D">
        <w:rPr>
          <w:rFonts w:hint="eastAsia"/>
          <w:bCs/>
        </w:rPr>
        <w:t>ただし、下水終末処理場における実稼働実績を有するもの</w:t>
      </w:r>
      <w:r w:rsidR="0027715B" w:rsidRPr="00F82A5D">
        <w:rPr>
          <w:rFonts w:hint="eastAsia"/>
          <w:bCs/>
        </w:rPr>
        <w:t>であること。</w:t>
      </w:r>
    </w:p>
    <w:p w14:paraId="529F1500" w14:textId="2B9B4653" w:rsidR="0027715B" w:rsidRPr="00F82A5D" w:rsidRDefault="00F10C48" w:rsidP="009B1C02">
      <w:pPr>
        <w:ind w:firstLineChars="500" w:firstLine="1050"/>
        <w:rPr>
          <w:rFonts w:asciiTheme="minorEastAsia" w:hAnsiTheme="minorEastAsia"/>
          <w:bCs/>
        </w:rPr>
      </w:pPr>
      <w:r w:rsidRPr="00F82A5D">
        <w:rPr>
          <w:rFonts w:asciiTheme="minorEastAsia" w:hAnsiTheme="minorEastAsia" w:hint="eastAsia"/>
          <w:bCs/>
        </w:rPr>
        <w:t>能力等：「</w:t>
      </w:r>
      <w:r w:rsidRPr="00F82A5D">
        <w:rPr>
          <w:rFonts w:asciiTheme="minorEastAsia" w:hAnsiTheme="minorEastAsia"/>
          <w:bCs/>
        </w:rPr>
        <w:fldChar w:fldCharType="begin"/>
      </w:r>
      <w:r w:rsidRPr="00F82A5D">
        <w:rPr>
          <w:rFonts w:asciiTheme="minorEastAsia" w:hAnsiTheme="minorEastAsia"/>
          <w:bCs/>
        </w:rPr>
        <w:instrText xml:space="preserve"> REF _Ref135235969 \n \h  \* MERGEFORMAT </w:instrText>
      </w:r>
      <w:r w:rsidRPr="00F82A5D">
        <w:rPr>
          <w:rFonts w:asciiTheme="minorEastAsia" w:hAnsiTheme="minorEastAsia"/>
          <w:bCs/>
        </w:rPr>
      </w:r>
      <w:r w:rsidRPr="00F82A5D">
        <w:rPr>
          <w:rFonts w:asciiTheme="minorEastAsia" w:hAnsiTheme="minorEastAsia"/>
          <w:bCs/>
        </w:rPr>
        <w:fldChar w:fldCharType="separate"/>
      </w:r>
      <w:r w:rsidR="00B448B2">
        <w:rPr>
          <w:rFonts w:asciiTheme="minorEastAsia" w:hAnsiTheme="minorEastAsia"/>
          <w:bCs/>
        </w:rPr>
        <w:t xml:space="preserve">II </w:t>
      </w:r>
      <w:r w:rsidRPr="00F82A5D">
        <w:rPr>
          <w:rFonts w:asciiTheme="minorEastAsia" w:hAnsiTheme="minorEastAsia"/>
          <w:bCs/>
        </w:rPr>
        <w:fldChar w:fldCharType="end"/>
      </w:r>
      <w:r w:rsidRPr="00F82A5D">
        <w:rPr>
          <w:rFonts w:asciiTheme="minorEastAsia" w:hAnsiTheme="minorEastAsia"/>
          <w:bCs/>
        </w:rPr>
        <w:fldChar w:fldCharType="begin"/>
      </w:r>
      <w:r w:rsidRPr="00F82A5D">
        <w:rPr>
          <w:rFonts w:asciiTheme="minorEastAsia" w:hAnsiTheme="minorEastAsia"/>
          <w:bCs/>
        </w:rPr>
        <w:instrText xml:space="preserve"> REF _Ref135235992 \n \h  \* MERGEFORMAT </w:instrText>
      </w:r>
      <w:r w:rsidRPr="00F82A5D">
        <w:rPr>
          <w:rFonts w:asciiTheme="minorEastAsia" w:hAnsiTheme="minorEastAsia"/>
          <w:bCs/>
        </w:rPr>
      </w:r>
      <w:r w:rsidRPr="00F82A5D">
        <w:rPr>
          <w:rFonts w:asciiTheme="minorEastAsia" w:hAnsiTheme="minorEastAsia"/>
          <w:bCs/>
        </w:rPr>
        <w:fldChar w:fldCharType="separate"/>
      </w:r>
      <w:r w:rsidR="00B448B2">
        <w:rPr>
          <w:rFonts w:asciiTheme="minorEastAsia" w:hAnsiTheme="minorEastAsia"/>
          <w:bCs/>
        </w:rPr>
        <w:t>1.4．</w:t>
      </w:r>
      <w:r w:rsidRPr="00F82A5D">
        <w:rPr>
          <w:rFonts w:asciiTheme="minorEastAsia" w:hAnsiTheme="minorEastAsia"/>
          <w:bCs/>
        </w:rPr>
        <w:fldChar w:fldCharType="end"/>
      </w:r>
      <w:r w:rsidRPr="00F82A5D">
        <w:rPr>
          <w:rFonts w:asciiTheme="minorEastAsia" w:hAnsiTheme="minorEastAsia"/>
          <w:bCs/>
        </w:rPr>
        <w:fldChar w:fldCharType="begin"/>
      </w:r>
      <w:r w:rsidRPr="00F82A5D">
        <w:rPr>
          <w:rFonts w:asciiTheme="minorEastAsia" w:hAnsiTheme="minorEastAsia"/>
          <w:bCs/>
        </w:rPr>
        <w:instrText xml:space="preserve"> REF _Ref135235992 \h  \* MERGEFORMAT </w:instrText>
      </w:r>
      <w:r w:rsidRPr="00F82A5D">
        <w:rPr>
          <w:rFonts w:asciiTheme="minorEastAsia" w:hAnsiTheme="minorEastAsia"/>
          <w:bCs/>
        </w:rPr>
      </w:r>
      <w:r w:rsidRPr="00F82A5D">
        <w:rPr>
          <w:rFonts w:asciiTheme="minorEastAsia" w:hAnsiTheme="minorEastAsia"/>
          <w:bCs/>
        </w:rPr>
        <w:fldChar w:fldCharType="separate"/>
      </w:r>
      <w:r w:rsidR="00B448B2" w:rsidRPr="00B448B2">
        <w:rPr>
          <w:rFonts w:asciiTheme="minorEastAsia" w:hAnsiTheme="minorEastAsia" w:hint="eastAsia"/>
        </w:rPr>
        <w:t>処理対象汚泥</w:t>
      </w:r>
      <w:r w:rsidRPr="00F82A5D">
        <w:rPr>
          <w:rFonts w:asciiTheme="minorEastAsia" w:hAnsiTheme="minorEastAsia"/>
          <w:bCs/>
        </w:rPr>
        <w:fldChar w:fldCharType="end"/>
      </w:r>
      <w:r w:rsidRPr="00F82A5D">
        <w:rPr>
          <w:rFonts w:asciiTheme="minorEastAsia" w:hAnsiTheme="minorEastAsia" w:hint="eastAsia"/>
          <w:bCs/>
        </w:rPr>
        <w:t>」に示す汚泥</w:t>
      </w:r>
      <w:r w:rsidR="0027715B" w:rsidRPr="00F82A5D">
        <w:rPr>
          <w:rFonts w:asciiTheme="minorEastAsia" w:hAnsiTheme="minorEastAsia" w:hint="eastAsia"/>
          <w:bCs/>
        </w:rPr>
        <w:t>を処理で</w:t>
      </w:r>
      <w:r w:rsidRPr="00F82A5D">
        <w:rPr>
          <w:rFonts w:asciiTheme="minorEastAsia" w:hAnsiTheme="minorEastAsia" w:hint="eastAsia"/>
          <w:bCs/>
        </w:rPr>
        <w:t>きる容量・台数とすること</w:t>
      </w:r>
      <w:r w:rsidR="0027715B" w:rsidRPr="00F82A5D">
        <w:rPr>
          <w:rFonts w:asciiTheme="minorEastAsia" w:hAnsiTheme="minorEastAsia" w:hint="eastAsia"/>
          <w:bCs/>
        </w:rPr>
        <w:t>。</w:t>
      </w:r>
    </w:p>
    <w:p w14:paraId="01D7ED2D" w14:textId="3ED220FE" w:rsidR="00AB65B3" w:rsidRPr="00F82A5D" w:rsidRDefault="00AB65B3" w:rsidP="009B1C02">
      <w:pPr>
        <w:ind w:firstLineChars="500" w:firstLine="1050"/>
        <w:rPr>
          <w:rFonts w:asciiTheme="minorEastAsia" w:hAnsiTheme="minorEastAsia"/>
          <w:bCs/>
        </w:rPr>
      </w:pPr>
      <w:r w:rsidRPr="00F82A5D">
        <w:rPr>
          <w:rFonts w:asciiTheme="minorEastAsia" w:hAnsiTheme="minorEastAsia"/>
          <w:bCs/>
        </w:rPr>
        <w:tab/>
      </w:r>
      <w:r w:rsidRPr="00F82A5D">
        <w:rPr>
          <w:rFonts w:asciiTheme="minorEastAsia" w:hAnsiTheme="minorEastAsia" w:hint="eastAsia"/>
          <w:bCs/>
        </w:rPr>
        <w:t xml:space="preserve">　予備機を設けること。</w:t>
      </w:r>
    </w:p>
    <w:p w14:paraId="380299A3" w14:textId="55F4D317" w:rsidR="00F10C48" w:rsidRPr="00F82A5D" w:rsidRDefault="00F10C48" w:rsidP="009B1C02">
      <w:pPr>
        <w:ind w:left="840" w:firstLineChars="500" w:firstLine="1050"/>
        <w:rPr>
          <w:rFonts w:asciiTheme="minorEastAsia" w:hAnsiTheme="minorEastAsia"/>
          <w:bCs/>
        </w:rPr>
      </w:pPr>
      <w:r w:rsidRPr="00F82A5D">
        <w:rPr>
          <w:rFonts w:asciiTheme="minorEastAsia" w:hAnsiTheme="minorEastAsia" w:hint="eastAsia"/>
          <w:bCs/>
        </w:rPr>
        <w:t>機械濃縮処理における</w:t>
      </w:r>
      <w:r w:rsidRPr="00F82A5D">
        <w:rPr>
          <w:rFonts w:asciiTheme="minorEastAsia" w:hAnsiTheme="minorEastAsia"/>
          <w:bCs/>
        </w:rPr>
        <w:t>SS</w:t>
      </w:r>
      <w:r w:rsidRPr="00F82A5D">
        <w:rPr>
          <w:rFonts w:asciiTheme="minorEastAsia" w:hAnsiTheme="minorEastAsia" w:hint="eastAsia"/>
          <w:bCs/>
        </w:rPr>
        <w:t>回収率</w:t>
      </w:r>
      <w:r w:rsidR="00AB65B3" w:rsidRPr="00F82A5D">
        <w:rPr>
          <w:rFonts w:asciiTheme="minorEastAsia" w:hAnsiTheme="minorEastAsia" w:hint="eastAsia"/>
          <w:bCs/>
        </w:rPr>
        <w:t>は</w:t>
      </w:r>
      <w:r w:rsidRPr="00F82A5D">
        <w:rPr>
          <w:rFonts w:asciiTheme="minorEastAsia" w:hAnsiTheme="minorEastAsia"/>
          <w:bCs/>
        </w:rPr>
        <w:t>90</w:t>
      </w:r>
      <w:r w:rsidRPr="00F82A5D">
        <w:rPr>
          <w:rFonts w:asciiTheme="minorEastAsia" w:hAnsiTheme="minorEastAsia" w:hint="eastAsia"/>
          <w:bCs/>
        </w:rPr>
        <w:t>％以上とすること。</w:t>
      </w:r>
    </w:p>
    <w:p w14:paraId="3BF583E8" w14:textId="09F7EF3A" w:rsidR="0027715B" w:rsidRPr="00F82A5D" w:rsidRDefault="0027715B" w:rsidP="009B1C02">
      <w:pPr>
        <w:ind w:left="420" w:firstLineChars="300" w:firstLine="630"/>
        <w:rPr>
          <w:bCs/>
        </w:rPr>
      </w:pPr>
      <w:r w:rsidRPr="00F82A5D">
        <w:rPr>
          <w:rFonts w:hint="eastAsia"/>
          <w:bCs/>
        </w:rPr>
        <w:t>材</w:t>
      </w:r>
      <w:r w:rsidR="00AB65B3" w:rsidRPr="00F82A5D">
        <w:rPr>
          <w:rFonts w:hint="eastAsia"/>
          <w:bCs/>
        </w:rPr>
        <w:t xml:space="preserve">　</w:t>
      </w:r>
      <w:r w:rsidRPr="00F82A5D">
        <w:rPr>
          <w:rFonts w:hint="eastAsia"/>
          <w:bCs/>
        </w:rPr>
        <w:t>質：腐食、摩耗に十分耐え、堅牢なものとすること。</w:t>
      </w:r>
    </w:p>
    <w:p w14:paraId="32E82C35" w14:textId="77777777" w:rsidR="00371F2F" w:rsidRPr="00F82A5D" w:rsidRDefault="0027715B" w:rsidP="009B1C02">
      <w:pPr>
        <w:ind w:firstLineChars="500" w:firstLine="1050"/>
        <w:rPr>
          <w:bCs/>
        </w:rPr>
      </w:pPr>
      <w:r w:rsidRPr="00F82A5D">
        <w:rPr>
          <w:rFonts w:hint="eastAsia"/>
          <w:bCs/>
        </w:rPr>
        <w:t>その他</w:t>
      </w:r>
      <w:r w:rsidR="00F10C48" w:rsidRPr="00F82A5D">
        <w:rPr>
          <w:rFonts w:hint="eastAsia"/>
          <w:bCs/>
        </w:rPr>
        <w:t>：</w:t>
      </w:r>
      <w:r w:rsidRPr="00F82A5D">
        <w:rPr>
          <w:rFonts w:hint="eastAsia"/>
          <w:bCs/>
        </w:rPr>
        <w:t>汚泥性状変動、負荷変動において安定的に対応できる設備とすること。</w:t>
      </w:r>
    </w:p>
    <w:p w14:paraId="1DF3C774" w14:textId="25BBDBB3" w:rsidR="0027715B" w:rsidRPr="00F82A5D" w:rsidRDefault="00371F2F" w:rsidP="00371F2F">
      <w:pPr>
        <w:ind w:firstLineChars="900" w:firstLine="1890"/>
        <w:rPr>
          <w:bCs/>
        </w:rPr>
      </w:pPr>
      <w:r w:rsidRPr="00F82A5D">
        <w:rPr>
          <w:rFonts w:hint="eastAsia"/>
          <w:bCs/>
        </w:rPr>
        <w:t>必要に応じて汚泥中の夾雑物の破砕・除去等の前処理を行うこと。</w:t>
      </w:r>
    </w:p>
    <w:p w14:paraId="7649F837" w14:textId="52D1A471" w:rsidR="003A2333" w:rsidRPr="00F82A5D" w:rsidRDefault="003A2333" w:rsidP="009B1C02"/>
    <w:p w14:paraId="5D01910E" w14:textId="2799F263" w:rsidR="003A2333" w:rsidRPr="00F82A5D" w:rsidRDefault="003A2333" w:rsidP="009B1C02">
      <w:pPr>
        <w:pStyle w:val="3"/>
      </w:pPr>
      <w:bookmarkStart w:id="102" w:name="_Toc171409836"/>
      <w:r w:rsidRPr="00F82A5D">
        <w:rPr>
          <w:rFonts w:hint="eastAsia"/>
        </w:rPr>
        <w:t>脱水設備</w:t>
      </w:r>
      <w:bookmarkEnd w:id="102"/>
    </w:p>
    <w:p w14:paraId="70F42561" w14:textId="4FA94155" w:rsidR="00AB65B3" w:rsidRPr="00F82A5D" w:rsidRDefault="00AB65B3" w:rsidP="009B1C02">
      <w:pPr>
        <w:ind w:leftChars="135" w:left="283" w:firstLineChars="200" w:firstLine="420"/>
      </w:pPr>
      <w:r w:rsidRPr="00F82A5D">
        <w:rPr>
          <w:rFonts w:hint="eastAsia"/>
        </w:rPr>
        <w:t>本設備は、混合汚泥を脱水し、脱水ろ液を水処理へ返送するための設備である。</w:t>
      </w:r>
    </w:p>
    <w:p w14:paraId="49B707AC" w14:textId="07DA59F6" w:rsidR="00AB65B3" w:rsidRPr="00F82A5D" w:rsidRDefault="00F10C48" w:rsidP="009B1C02">
      <w:pPr>
        <w:pStyle w:val="af3"/>
        <w:ind w:leftChars="500" w:left="1050"/>
        <w:rPr>
          <w:bCs/>
        </w:rPr>
      </w:pPr>
      <w:r w:rsidRPr="00F82A5D">
        <w:rPr>
          <w:rFonts w:hint="eastAsia"/>
          <w:bCs/>
        </w:rPr>
        <w:t>型</w:t>
      </w:r>
      <w:r w:rsidR="00AB65B3" w:rsidRPr="00F82A5D">
        <w:rPr>
          <w:rFonts w:hint="eastAsia"/>
          <w:bCs/>
        </w:rPr>
        <w:t xml:space="preserve">　</w:t>
      </w:r>
      <w:r w:rsidRPr="00F82A5D">
        <w:rPr>
          <w:rFonts w:hint="eastAsia"/>
          <w:bCs/>
        </w:rPr>
        <w:t>式：任意とする。</w:t>
      </w:r>
    </w:p>
    <w:p w14:paraId="084AC5C0" w14:textId="5EB9F8A6" w:rsidR="00F10C48" w:rsidRPr="00F82A5D" w:rsidRDefault="00F10C48" w:rsidP="009B1C02">
      <w:pPr>
        <w:pStyle w:val="af3"/>
        <w:ind w:leftChars="500" w:left="1050" w:firstLineChars="400" w:firstLine="840"/>
        <w:rPr>
          <w:bCs/>
        </w:rPr>
      </w:pPr>
      <w:r w:rsidRPr="00F82A5D">
        <w:rPr>
          <w:rFonts w:hint="eastAsia"/>
          <w:bCs/>
        </w:rPr>
        <w:t>ただし、下水終末処理場における実稼働実績を有するものであること。</w:t>
      </w:r>
    </w:p>
    <w:p w14:paraId="7E6120E4" w14:textId="28B1121F" w:rsidR="00F10C48" w:rsidRPr="00F82A5D" w:rsidRDefault="00F10C48" w:rsidP="009B1C02">
      <w:pPr>
        <w:ind w:left="210" w:firstLine="840"/>
        <w:rPr>
          <w:rFonts w:asciiTheme="minorEastAsia" w:hAnsiTheme="minorEastAsia"/>
          <w:bCs/>
        </w:rPr>
      </w:pPr>
      <w:r w:rsidRPr="00F82A5D">
        <w:rPr>
          <w:rFonts w:asciiTheme="minorEastAsia" w:hAnsiTheme="minorEastAsia" w:hint="eastAsia"/>
          <w:bCs/>
        </w:rPr>
        <w:t>能力等：「</w:t>
      </w:r>
      <w:r w:rsidRPr="00F82A5D">
        <w:rPr>
          <w:rFonts w:asciiTheme="minorEastAsia" w:hAnsiTheme="minorEastAsia"/>
          <w:bCs/>
        </w:rPr>
        <w:fldChar w:fldCharType="begin"/>
      </w:r>
      <w:r w:rsidRPr="00F82A5D">
        <w:rPr>
          <w:rFonts w:asciiTheme="minorEastAsia" w:hAnsiTheme="minorEastAsia"/>
          <w:bCs/>
        </w:rPr>
        <w:instrText xml:space="preserve"> REF _Ref135235969 \n \h  \* MERGEFORMAT </w:instrText>
      </w:r>
      <w:r w:rsidRPr="00F82A5D">
        <w:rPr>
          <w:rFonts w:asciiTheme="minorEastAsia" w:hAnsiTheme="minorEastAsia"/>
          <w:bCs/>
        </w:rPr>
      </w:r>
      <w:r w:rsidRPr="00F82A5D">
        <w:rPr>
          <w:rFonts w:asciiTheme="minorEastAsia" w:hAnsiTheme="minorEastAsia"/>
          <w:bCs/>
        </w:rPr>
        <w:fldChar w:fldCharType="separate"/>
      </w:r>
      <w:r w:rsidR="00B448B2">
        <w:rPr>
          <w:rFonts w:asciiTheme="minorEastAsia" w:hAnsiTheme="minorEastAsia"/>
          <w:bCs/>
        </w:rPr>
        <w:t xml:space="preserve">II </w:t>
      </w:r>
      <w:r w:rsidRPr="00F82A5D">
        <w:rPr>
          <w:rFonts w:asciiTheme="minorEastAsia" w:hAnsiTheme="minorEastAsia"/>
          <w:bCs/>
        </w:rPr>
        <w:fldChar w:fldCharType="end"/>
      </w:r>
      <w:r w:rsidRPr="00F82A5D">
        <w:rPr>
          <w:rFonts w:asciiTheme="minorEastAsia" w:hAnsiTheme="minorEastAsia"/>
          <w:bCs/>
        </w:rPr>
        <w:fldChar w:fldCharType="begin"/>
      </w:r>
      <w:r w:rsidRPr="00F82A5D">
        <w:rPr>
          <w:rFonts w:asciiTheme="minorEastAsia" w:hAnsiTheme="minorEastAsia"/>
          <w:bCs/>
        </w:rPr>
        <w:instrText xml:space="preserve"> REF _Ref135235992 \n \h  \* MERGEFORMAT </w:instrText>
      </w:r>
      <w:r w:rsidRPr="00F82A5D">
        <w:rPr>
          <w:rFonts w:asciiTheme="minorEastAsia" w:hAnsiTheme="minorEastAsia"/>
          <w:bCs/>
        </w:rPr>
      </w:r>
      <w:r w:rsidRPr="00F82A5D">
        <w:rPr>
          <w:rFonts w:asciiTheme="minorEastAsia" w:hAnsiTheme="minorEastAsia"/>
          <w:bCs/>
        </w:rPr>
        <w:fldChar w:fldCharType="separate"/>
      </w:r>
      <w:r w:rsidR="00B448B2">
        <w:rPr>
          <w:rFonts w:asciiTheme="minorEastAsia" w:hAnsiTheme="minorEastAsia"/>
          <w:bCs/>
        </w:rPr>
        <w:t>1.4．</w:t>
      </w:r>
      <w:r w:rsidRPr="00F82A5D">
        <w:rPr>
          <w:rFonts w:asciiTheme="minorEastAsia" w:hAnsiTheme="minorEastAsia"/>
          <w:bCs/>
        </w:rPr>
        <w:fldChar w:fldCharType="end"/>
      </w:r>
      <w:r w:rsidRPr="00F82A5D">
        <w:rPr>
          <w:rFonts w:asciiTheme="minorEastAsia" w:hAnsiTheme="minorEastAsia"/>
          <w:bCs/>
        </w:rPr>
        <w:fldChar w:fldCharType="begin"/>
      </w:r>
      <w:r w:rsidRPr="00F82A5D">
        <w:rPr>
          <w:rFonts w:asciiTheme="minorEastAsia" w:hAnsiTheme="minorEastAsia"/>
          <w:bCs/>
        </w:rPr>
        <w:instrText xml:space="preserve"> REF _Ref135235992 \h  \* MERGEFORMAT </w:instrText>
      </w:r>
      <w:r w:rsidRPr="00F82A5D">
        <w:rPr>
          <w:rFonts w:asciiTheme="minorEastAsia" w:hAnsiTheme="minorEastAsia"/>
          <w:bCs/>
        </w:rPr>
      </w:r>
      <w:r w:rsidRPr="00F82A5D">
        <w:rPr>
          <w:rFonts w:asciiTheme="minorEastAsia" w:hAnsiTheme="minorEastAsia"/>
          <w:bCs/>
        </w:rPr>
        <w:fldChar w:fldCharType="separate"/>
      </w:r>
      <w:r w:rsidR="00B448B2" w:rsidRPr="00B448B2">
        <w:rPr>
          <w:rFonts w:asciiTheme="minorEastAsia" w:hAnsiTheme="minorEastAsia" w:hint="eastAsia"/>
        </w:rPr>
        <w:t>処理対象汚泥</w:t>
      </w:r>
      <w:r w:rsidRPr="00F82A5D">
        <w:rPr>
          <w:rFonts w:asciiTheme="minorEastAsia" w:hAnsiTheme="minorEastAsia"/>
          <w:bCs/>
        </w:rPr>
        <w:fldChar w:fldCharType="end"/>
      </w:r>
      <w:r w:rsidRPr="00F82A5D">
        <w:rPr>
          <w:rFonts w:asciiTheme="minorEastAsia" w:hAnsiTheme="minorEastAsia" w:hint="eastAsia"/>
          <w:bCs/>
        </w:rPr>
        <w:t>」に示す汚泥を処理できる容量・台数とすること。</w:t>
      </w:r>
    </w:p>
    <w:p w14:paraId="2FE51974" w14:textId="7EB4DABE" w:rsidR="00AB65B3" w:rsidRPr="00F82A5D" w:rsidRDefault="00AB65B3" w:rsidP="009B1C02">
      <w:pPr>
        <w:ind w:leftChars="200" w:left="420" w:firstLineChars="700" w:firstLine="1470"/>
        <w:rPr>
          <w:rFonts w:asciiTheme="minorEastAsia" w:hAnsiTheme="minorEastAsia"/>
          <w:bCs/>
        </w:rPr>
      </w:pPr>
      <w:r w:rsidRPr="00F82A5D">
        <w:rPr>
          <w:rFonts w:asciiTheme="minorEastAsia" w:hAnsiTheme="minorEastAsia" w:hint="eastAsia"/>
          <w:bCs/>
        </w:rPr>
        <w:t>予備機を設けること。</w:t>
      </w:r>
    </w:p>
    <w:p w14:paraId="5C27E0BF" w14:textId="77777777" w:rsidR="00B25067" w:rsidRPr="00F82A5D" w:rsidRDefault="00B25067" w:rsidP="009B1C02">
      <w:pPr>
        <w:ind w:left="840" w:firstLineChars="500" w:firstLine="1050"/>
        <w:rPr>
          <w:rFonts w:asciiTheme="minorEastAsia" w:hAnsiTheme="minorEastAsia"/>
          <w:bCs/>
        </w:rPr>
      </w:pPr>
      <w:r w:rsidRPr="00F82A5D">
        <w:rPr>
          <w:rFonts w:asciiTheme="minorEastAsia" w:hAnsiTheme="minorEastAsia" w:hint="eastAsia"/>
          <w:bCs/>
        </w:rPr>
        <w:t>脱水処理における脱水汚泥含水率は</w:t>
      </w:r>
      <w:r w:rsidRPr="00F82A5D">
        <w:rPr>
          <w:rFonts w:asciiTheme="minorEastAsia" w:hAnsiTheme="minorEastAsia"/>
          <w:bCs/>
        </w:rPr>
        <w:t>78</w:t>
      </w:r>
      <w:r w:rsidRPr="00F82A5D">
        <w:rPr>
          <w:rFonts w:asciiTheme="minorEastAsia" w:hAnsiTheme="minorEastAsia" w:hint="eastAsia"/>
          <w:bCs/>
        </w:rPr>
        <w:t>％以下とすること。</w:t>
      </w:r>
    </w:p>
    <w:p w14:paraId="6F37CC60" w14:textId="2341B53C" w:rsidR="00F10C48" w:rsidRPr="00F82A5D" w:rsidRDefault="00AC25C4" w:rsidP="009B1C02">
      <w:pPr>
        <w:ind w:left="840" w:firstLineChars="500" w:firstLine="1050"/>
        <w:rPr>
          <w:rFonts w:asciiTheme="minorEastAsia" w:hAnsiTheme="minorEastAsia"/>
          <w:bCs/>
        </w:rPr>
      </w:pPr>
      <w:r w:rsidRPr="00F82A5D">
        <w:rPr>
          <w:rFonts w:asciiTheme="minorEastAsia" w:hAnsiTheme="minorEastAsia" w:hint="eastAsia"/>
          <w:bCs/>
        </w:rPr>
        <w:lastRenderedPageBreak/>
        <w:t>脱水</w:t>
      </w:r>
      <w:r w:rsidR="00F10C48" w:rsidRPr="00F82A5D">
        <w:rPr>
          <w:rFonts w:asciiTheme="minorEastAsia" w:hAnsiTheme="minorEastAsia" w:hint="eastAsia"/>
          <w:bCs/>
        </w:rPr>
        <w:t>処理における</w:t>
      </w:r>
      <w:r w:rsidR="00F10C48" w:rsidRPr="00F82A5D">
        <w:rPr>
          <w:rFonts w:asciiTheme="minorEastAsia" w:hAnsiTheme="minorEastAsia"/>
          <w:bCs/>
        </w:rPr>
        <w:t>SS</w:t>
      </w:r>
      <w:r w:rsidR="00F10C48" w:rsidRPr="00F82A5D">
        <w:rPr>
          <w:rFonts w:asciiTheme="minorEastAsia" w:hAnsiTheme="minorEastAsia" w:hint="eastAsia"/>
          <w:bCs/>
        </w:rPr>
        <w:t>回収率</w:t>
      </w:r>
      <w:r w:rsidR="00AB65B3" w:rsidRPr="00F82A5D">
        <w:rPr>
          <w:rFonts w:asciiTheme="minorEastAsia" w:hAnsiTheme="minorEastAsia" w:hint="eastAsia"/>
          <w:bCs/>
        </w:rPr>
        <w:t>は</w:t>
      </w:r>
      <w:r w:rsidR="00F10C48" w:rsidRPr="00F82A5D">
        <w:rPr>
          <w:rFonts w:asciiTheme="minorEastAsia" w:hAnsiTheme="minorEastAsia"/>
          <w:bCs/>
        </w:rPr>
        <w:t>9</w:t>
      </w:r>
      <w:r w:rsidR="00AC27CC" w:rsidRPr="00F82A5D">
        <w:rPr>
          <w:rFonts w:asciiTheme="minorEastAsia" w:hAnsiTheme="minorEastAsia" w:hint="eastAsia"/>
          <w:bCs/>
        </w:rPr>
        <w:t>3</w:t>
      </w:r>
      <w:r w:rsidR="00F10C48" w:rsidRPr="00F82A5D">
        <w:rPr>
          <w:rFonts w:asciiTheme="minorEastAsia" w:hAnsiTheme="minorEastAsia" w:hint="eastAsia"/>
          <w:bCs/>
        </w:rPr>
        <w:t>％以上とすること。</w:t>
      </w:r>
    </w:p>
    <w:p w14:paraId="4AA88153" w14:textId="446EF55F" w:rsidR="00F10C48" w:rsidRPr="00F82A5D" w:rsidRDefault="00F10C48" w:rsidP="009B1C02">
      <w:pPr>
        <w:ind w:left="420" w:firstLineChars="300" w:firstLine="630"/>
        <w:rPr>
          <w:bCs/>
        </w:rPr>
      </w:pPr>
      <w:r w:rsidRPr="00F82A5D">
        <w:rPr>
          <w:rFonts w:hint="eastAsia"/>
          <w:bCs/>
        </w:rPr>
        <w:t>材</w:t>
      </w:r>
      <w:r w:rsidR="00AB65B3" w:rsidRPr="00F82A5D">
        <w:rPr>
          <w:rFonts w:hint="eastAsia"/>
          <w:bCs/>
        </w:rPr>
        <w:t xml:space="preserve">　</w:t>
      </w:r>
      <w:r w:rsidRPr="00F82A5D">
        <w:rPr>
          <w:rFonts w:hint="eastAsia"/>
          <w:bCs/>
        </w:rPr>
        <w:t>質：腐食、摩耗に十分耐え、堅牢なものとすること。</w:t>
      </w:r>
    </w:p>
    <w:p w14:paraId="4E600E74" w14:textId="57AA756A" w:rsidR="00AB65B3" w:rsidRPr="00F82A5D" w:rsidRDefault="00F10C48" w:rsidP="009B1C02">
      <w:pPr>
        <w:ind w:firstLineChars="500" w:firstLine="1050"/>
        <w:rPr>
          <w:bCs/>
        </w:rPr>
      </w:pPr>
      <w:r w:rsidRPr="00F82A5D">
        <w:rPr>
          <w:rFonts w:hint="eastAsia"/>
          <w:bCs/>
        </w:rPr>
        <w:t>その他：</w:t>
      </w:r>
      <w:r w:rsidR="003A2333" w:rsidRPr="00F82A5D">
        <w:rPr>
          <w:rFonts w:hint="eastAsia"/>
          <w:bCs/>
        </w:rPr>
        <w:t>汚泥性状変動、負荷変動において安定的に対応できる設備とすること。</w:t>
      </w:r>
      <w:r w:rsidR="00AB65B3" w:rsidRPr="00F82A5D">
        <w:rPr>
          <w:bCs/>
        </w:rPr>
        <w:tab/>
      </w:r>
      <w:r w:rsidR="00AB65B3" w:rsidRPr="00F82A5D">
        <w:rPr>
          <w:rFonts w:hint="eastAsia"/>
          <w:bCs/>
        </w:rPr>
        <w:t xml:space="preserve">　　　　　</w:t>
      </w:r>
      <w:r w:rsidR="003A2333" w:rsidRPr="00F82A5D">
        <w:rPr>
          <w:rFonts w:hint="eastAsia"/>
          <w:bCs/>
        </w:rPr>
        <w:t>外部搬出時に要求される含水率（大阪府標準仕様よ</w:t>
      </w:r>
      <w:r w:rsidR="003A2333" w:rsidRPr="00F82A5D">
        <w:rPr>
          <w:rFonts w:asciiTheme="minorEastAsia" w:hAnsiTheme="minorEastAsia" w:hint="eastAsia"/>
          <w:bCs/>
        </w:rPr>
        <w:t>り</w:t>
      </w:r>
      <w:r w:rsidR="003A2333" w:rsidRPr="00F82A5D">
        <w:rPr>
          <w:rFonts w:asciiTheme="minorEastAsia" w:hAnsiTheme="minorEastAsia"/>
          <w:bCs/>
        </w:rPr>
        <w:t>78</w:t>
      </w:r>
      <w:r w:rsidR="003A2333" w:rsidRPr="00F82A5D">
        <w:rPr>
          <w:rFonts w:hint="eastAsia"/>
          <w:bCs/>
        </w:rPr>
        <w:t>％とする）に</w:t>
      </w:r>
    </w:p>
    <w:p w14:paraId="4CA3D156" w14:textId="68D9B465" w:rsidR="003A2333" w:rsidRPr="00F82A5D" w:rsidRDefault="003A2333" w:rsidP="009B1C02">
      <w:pPr>
        <w:ind w:left="630" w:firstLineChars="600" w:firstLine="1260"/>
        <w:rPr>
          <w:bCs/>
        </w:rPr>
      </w:pPr>
      <w:r w:rsidRPr="00F82A5D">
        <w:rPr>
          <w:rFonts w:hint="eastAsia"/>
          <w:bCs/>
        </w:rPr>
        <w:t>調整できる設備とすること</w:t>
      </w:r>
      <w:r w:rsidR="008465F8" w:rsidRPr="00F82A5D">
        <w:rPr>
          <w:rFonts w:hint="eastAsia"/>
          <w:bCs/>
        </w:rPr>
        <w:t>。</w:t>
      </w:r>
    </w:p>
    <w:p w14:paraId="243F7E57" w14:textId="77777777" w:rsidR="003A2333" w:rsidRPr="00F82A5D" w:rsidRDefault="003A2333" w:rsidP="003A2333"/>
    <w:p w14:paraId="1119609F" w14:textId="49B2FFCE" w:rsidR="0027715B" w:rsidRPr="00F82A5D" w:rsidRDefault="003C71AD" w:rsidP="009B1C02">
      <w:pPr>
        <w:pStyle w:val="3"/>
      </w:pPr>
      <w:bookmarkStart w:id="103" w:name="_Toc135912354"/>
      <w:bookmarkStart w:id="104" w:name="_Toc171409837"/>
      <w:bookmarkEnd w:id="103"/>
      <w:r w:rsidRPr="00F82A5D">
        <w:rPr>
          <w:rFonts w:hint="eastAsia"/>
        </w:rPr>
        <w:t>汚泥搬送・貯留・搬出</w:t>
      </w:r>
      <w:r w:rsidR="0027715B" w:rsidRPr="00F82A5D">
        <w:rPr>
          <w:rFonts w:hint="eastAsia"/>
        </w:rPr>
        <w:t>設備</w:t>
      </w:r>
      <w:bookmarkEnd w:id="104"/>
    </w:p>
    <w:p w14:paraId="04ED7194" w14:textId="18BAB816" w:rsidR="00B25067" w:rsidRPr="00F82A5D" w:rsidRDefault="00B25067" w:rsidP="009B1C02">
      <w:pPr>
        <w:ind w:leftChars="200" w:left="420" w:firstLineChars="100" w:firstLine="210"/>
        <w:rPr>
          <w:rFonts w:ascii="Times New Roman" w:hAnsi="Times New Roman"/>
          <w:color w:val="000000"/>
        </w:rPr>
      </w:pPr>
      <w:r w:rsidRPr="00F82A5D">
        <w:rPr>
          <w:rFonts w:ascii="Times New Roman" w:hAnsi="Times New Roman"/>
          <w:color w:val="000000"/>
        </w:rPr>
        <w:t>本設備は、</w:t>
      </w:r>
      <w:r w:rsidR="003C71AD" w:rsidRPr="00F82A5D">
        <w:rPr>
          <w:rFonts w:ascii="Times New Roman" w:hAnsi="Times New Roman" w:hint="eastAsia"/>
          <w:color w:val="000000"/>
        </w:rPr>
        <w:t>汚泥処理に必要な各種汚泥の搬送・貯留するための設備、</w:t>
      </w:r>
      <w:r w:rsidR="00CD6DC1" w:rsidRPr="00F82A5D">
        <w:rPr>
          <w:rFonts w:ascii="Times New Roman" w:hAnsi="Times New Roman" w:hint="eastAsia"/>
          <w:color w:val="000000"/>
        </w:rPr>
        <w:t>及び</w:t>
      </w:r>
      <w:r w:rsidR="003C71AD" w:rsidRPr="00F82A5D">
        <w:rPr>
          <w:rFonts w:ascii="Times New Roman" w:hAnsi="Times New Roman" w:hint="eastAsia"/>
          <w:color w:val="000000"/>
        </w:rPr>
        <w:t>脱水汚泥を</w:t>
      </w:r>
      <w:r w:rsidR="00CD6DC1" w:rsidRPr="00F82A5D">
        <w:rPr>
          <w:rFonts w:ascii="Times New Roman" w:hAnsi="Times New Roman" w:hint="eastAsia"/>
          <w:color w:val="000000"/>
        </w:rPr>
        <w:t>外部搬出するための搬出車両に</w:t>
      </w:r>
      <w:r w:rsidR="003C71AD" w:rsidRPr="00F82A5D">
        <w:rPr>
          <w:rFonts w:ascii="Times New Roman" w:hAnsi="Times New Roman" w:hint="eastAsia"/>
          <w:color w:val="000000"/>
        </w:rPr>
        <w:t>積載して搬出する</w:t>
      </w:r>
      <w:r w:rsidR="00CD6DC1" w:rsidRPr="00F82A5D">
        <w:rPr>
          <w:rFonts w:ascii="Times New Roman" w:hAnsi="Times New Roman" w:hint="eastAsia"/>
          <w:color w:val="000000"/>
        </w:rPr>
        <w:t>ための設備</w:t>
      </w:r>
      <w:r w:rsidR="00D55EB4" w:rsidRPr="00F82A5D">
        <w:rPr>
          <w:rFonts w:ascii="Times New Roman" w:hAnsi="Times New Roman" w:hint="eastAsia"/>
          <w:color w:val="000000"/>
        </w:rPr>
        <w:t>であ</w:t>
      </w:r>
      <w:r w:rsidRPr="00F82A5D">
        <w:rPr>
          <w:rFonts w:ascii="Times New Roman" w:hAnsi="Times New Roman" w:hint="eastAsia"/>
          <w:color w:val="000000"/>
        </w:rPr>
        <w:t>る。</w:t>
      </w:r>
    </w:p>
    <w:p w14:paraId="159C7002" w14:textId="77777777" w:rsidR="0027715B" w:rsidRPr="00F82A5D" w:rsidRDefault="0027715B" w:rsidP="009B1C02">
      <w:pPr>
        <w:ind w:leftChars="100" w:left="210" w:firstLineChars="400" w:firstLine="840"/>
        <w:rPr>
          <w:rFonts w:asciiTheme="minorEastAsia" w:hAnsiTheme="minorEastAsia"/>
          <w:szCs w:val="21"/>
        </w:rPr>
      </w:pPr>
      <w:r w:rsidRPr="00F82A5D">
        <w:rPr>
          <w:rFonts w:asciiTheme="minorEastAsia" w:hAnsiTheme="minorEastAsia" w:hint="eastAsia"/>
          <w:szCs w:val="21"/>
        </w:rPr>
        <w:t>型　式：任意とする。</w:t>
      </w:r>
    </w:p>
    <w:p w14:paraId="31DE3698" w14:textId="2AAC89FF" w:rsidR="003C71AD" w:rsidRPr="00F82A5D" w:rsidRDefault="00D55EB4" w:rsidP="00EA3FE2">
      <w:pPr>
        <w:ind w:left="1890"/>
        <w:rPr>
          <w:rFonts w:asciiTheme="minorEastAsia" w:hAnsiTheme="minorEastAsia"/>
          <w:bCs/>
        </w:rPr>
      </w:pPr>
      <w:r w:rsidRPr="00F82A5D">
        <w:rPr>
          <w:rFonts w:asciiTheme="minorEastAsia" w:hAnsiTheme="minorEastAsia" w:hint="eastAsia"/>
          <w:szCs w:val="21"/>
        </w:rPr>
        <w:t>能力等</w:t>
      </w:r>
      <w:r w:rsidR="0027715B" w:rsidRPr="00F82A5D">
        <w:rPr>
          <w:rFonts w:asciiTheme="minorEastAsia" w:hAnsiTheme="minorEastAsia" w:hint="eastAsia"/>
          <w:szCs w:val="21"/>
        </w:rPr>
        <w:t>：</w:t>
      </w:r>
      <w:r w:rsidR="003C71AD" w:rsidRPr="00F82A5D">
        <w:rPr>
          <w:rFonts w:asciiTheme="minorEastAsia" w:hAnsiTheme="minorEastAsia" w:hint="eastAsia"/>
          <w:bCs/>
        </w:rPr>
        <w:t>「</w:t>
      </w:r>
      <w:r w:rsidR="003C71AD" w:rsidRPr="00F82A5D">
        <w:rPr>
          <w:rFonts w:asciiTheme="minorEastAsia" w:hAnsiTheme="minorEastAsia"/>
          <w:bCs/>
        </w:rPr>
        <w:fldChar w:fldCharType="begin"/>
      </w:r>
      <w:r w:rsidR="003C71AD" w:rsidRPr="00F82A5D">
        <w:rPr>
          <w:rFonts w:asciiTheme="minorEastAsia" w:hAnsiTheme="minorEastAsia"/>
          <w:bCs/>
        </w:rPr>
        <w:instrText xml:space="preserve"> REF _Ref135235969 \n \h  \* MERGEFORMAT </w:instrText>
      </w:r>
      <w:r w:rsidR="003C71AD" w:rsidRPr="00F82A5D">
        <w:rPr>
          <w:rFonts w:asciiTheme="minorEastAsia" w:hAnsiTheme="minorEastAsia"/>
          <w:bCs/>
        </w:rPr>
      </w:r>
      <w:r w:rsidR="003C71AD" w:rsidRPr="00F82A5D">
        <w:rPr>
          <w:rFonts w:asciiTheme="minorEastAsia" w:hAnsiTheme="minorEastAsia"/>
          <w:bCs/>
        </w:rPr>
        <w:fldChar w:fldCharType="separate"/>
      </w:r>
      <w:r w:rsidR="00B448B2">
        <w:rPr>
          <w:rFonts w:asciiTheme="minorEastAsia" w:hAnsiTheme="minorEastAsia"/>
          <w:bCs/>
        </w:rPr>
        <w:t xml:space="preserve">II </w:t>
      </w:r>
      <w:r w:rsidR="003C71AD" w:rsidRPr="00F82A5D">
        <w:rPr>
          <w:rFonts w:asciiTheme="minorEastAsia" w:hAnsiTheme="minorEastAsia"/>
          <w:bCs/>
        </w:rPr>
        <w:fldChar w:fldCharType="end"/>
      </w:r>
      <w:r w:rsidR="003C71AD" w:rsidRPr="00F82A5D">
        <w:rPr>
          <w:rFonts w:asciiTheme="minorEastAsia" w:hAnsiTheme="minorEastAsia"/>
          <w:bCs/>
        </w:rPr>
        <w:fldChar w:fldCharType="begin"/>
      </w:r>
      <w:r w:rsidR="003C71AD" w:rsidRPr="00F82A5D">
        <w:rPr>
          <w:rFonts w:asciiTheme="minorEastAsia" w:hAnsiTheme="minorEastAsia"/>
          <w:bCs/>
        </w:rPr>
        <w:instrText xml:space="preserve"> REF _Ref135235992 \n \h  \* MERGEFORMAT </w:instrText>
      </w:r>
      <w:r w:rsidR="003C71AD" w:rsidRPr="00F82A5D">
        <w:rPr>
          <w:rFonts w:asciiTheme="minorEastAsia" w:hAnsiTheme="minorEastAsia"/>
          <w:bCs/>
        </w:rPr>
      </w:r>
      <w:r w:rsidR="003C71AD" w:rsidRPr="00F82A5D">
        <w:rPr>
          <w:rFonts w:asciiTheme="minorEastAsia" w:hAnsiTheme="minorEastAsia"/>
          <w:bCs/>
        </w:rPr>
        <w:fldChar w:fldCharType="separate"/>
      </w:r>
      <w:r w:rsidR="00B448B2">
        <w:rPr>
          <w:rFonts w:asciiTheme="minorEastAsia" w:hAnsiTheme="minorEastAsia"/>
          <w:bCs/>
        </w:rPr>
        <w:t>1.4．</w:t>
      </w:r>
      <w:r w:rsidR="003C71AD" w:rsidRPr="00F82A5D">
        <w:rPr>
          <w:rFonts w:asciiTheme="minorEastAsia" w:hAnsiTheme="minorEastAsia"/>
          <w:bCs/>
        </w:rPr>
        <w:fldChar w:fldCharType="end"/>
      </w:r>
      <w:r w:rsidR="003C71AD" w:rsidRPr="00F82A5D">
        <w:rPr>
          <w:rFonts w:asciiTheme="minorEastAsia" w:hAnsiTheme="minorEastAsia"/>
          <w:bCs/>
        </w:rPr>
        <w:fldChar w:fldCharType="begin"/>
      </w:r>
      <w:r w:rsidR="003C71AD" w:rsidRPr="00F82A5D">
        <w:rPr>
          <w:rFonts w:asciiTheme="minorEastAsia" w:hAnsiTheme="minorEastAsia"/>
          <w:bCs/>
        </w:rPr>
        <w:instrText xml:space="preserve"> REF _Ref135235992 \h  \* MERGEFORMAT </w:instrText>
      </w:r>
      <w:r w:rsidR="003C71AD" w:rsidRPr="00F82A5D">
        <w:rPr>
          <w:rFonts w:asciiTheme="minorEastAsia" w:hAnsiTheme="minorEastAsia"/>
          <w:bCs/>
        </w:rPr>
      </w:r>
      <w:r w:rsidR="003C71AD" w:rsidRPr="00F82A5D">
        <w:rPr>
          <w:rFonts w:asciiTheme="minorEastAsia" w:hAnsiTheme="minorEastAsia"/>
          <w:bCs/>
        </w:rPr>
        <w:fldChar w:fldCharType="separate"/>
      </w:r>
      <w:r w:rsidR="00B448B2" w:rsidRPr="00B448B2">
        <w:rPr>
          <w:rFonts w:asciiTheme="minorEastAsia" w:hAnsiTheme="minorEastAsia" w:hint="eastAsia"/>
        </w:rPr>
        <w:t>処理対象汚泥</w:t>
      </w:r>
      <w:r w:rsidR="003C71AD" w:rsidRPr="00F82A5D">
        <w:rPr>
          <w:rFonts w:asciiTheme="minorEastAsia" w:hAnsiTheme="minorEastAsia"/>
          <w:bCs/>
        </w:rPr>
        <w:fldChar w:fldCharType="end"/>
      </w:r>
      <w:r w:rsidR="003C71AD" w:rsidRPr="00F82A5D">
        <w:rPr>
          <w:rFonts w:asciiTheme="minorEastAsia" w:hAnsiTheme="minorEastAsia" w:hint="eastAsia"/>
          <w:bCs/>
        </w:rPr>
        <w:t>」に示す汚泥を処理できる容量・台数とするとともに、各関連設備の能力及び点検整備時における設備停止時においても汚泥処理に支障をきたさないよう</w:t>
      </w:r>
      <w:r w:rsidR="00C2727D" w:rsidRPr="00F82A5D">
        <w:rPr>
          <w:rFonts w:asciiTheme="minorEastAsia" w:hAnsiTheme="minorEastAsia" w:hint="eastAsia"/>
          <w:bCs/>
        </w:rPr>
        <w:t>考慮する</w:t>
      </w:r>
      <w:r w:rsidR="003C71AD" w:rsidRPr="00F82A5D">
        <w:rPr>
          <w:rFonts w:asciiTheme="minorEastAsia" w:hAnsiTheme="minorEastAsia" w:hint="eastAsia"/>
          <w:bCs/>
        </w:rPr>
        <w:t>こと。</w:t>
      </w:r>
    </w:p>
    <w:p w14:paraId="6CB4C619" w14:textId="3AEF796E" w:rsidR="00C2727D" w:rsidRPr="00F82A5D" w:rsidRDefault="00C2727D" w:rsidP="00EA3FE2">
      <w:pPr>
        <w:ind w:left="1890"/>
        <w:rPr>
          <w:rFonts w:asciiTheme="minorEastAsia" w:hAnsiTheme="minorEastAsia"/>
          <w:bCs/>
        </w:rPr>
      </w:pPr>
      <w:r w:rsidRPr="00F82A5D">
        <w:rPr>
          <w:rFonts w:hint="eastAsia"/>
          <w:bCs/>
        </w:rPr>
        <w:t>脱水汚泥の搬送は、焼却炉施設または外部搬出用車両まで移送できる容量を有すること。また焼却炉の点検整備時において、発生する脱水汚泥を支障なく外部搬出するため、２条化等により、貯留・移送設備や圧送配管の点検整備中においても、焼却炉や外部搬出車両への脱水汚泥の移送を可能とすること。</w:t>
      </w:r>
    </w:p>
    <w:p w14:paraId="10124D33" w14:textId="2DFEE62D" w:rsidR="00C2727D" w:rsidRPr="00F82A5D" w:rsidRDefault="00C2727D" w:rsidP="00EA3FE2">
      <w:pPr>
        <w:ind w:left="1890"/>
        <w:rPr>
          <w:bCs/>
        </w:rPr>
      </w:pPr>
      <w:r w:rsidRPr="00F82A5D">
        <w:rPr>
          <w:rFonts w:asciiTheme="minorEastAsia" w:hAnsiTheme="minorEastAsia" w:hint="eastAsia"/>
          <w:bCs/>
        </w:rPr>
        <w:t>脱水汚泥の外部搬出用貯留設備は、</w:t>
      </w:r>
      <w:r w:rsidR="006C13EE" w:rsidRPr="00F82A5D">
        <w:rPr>
          <w:rFonts w:asciiTheme="minorEastAsia" w:hAnsiTheme="minorEastAsia" w:hint="eastAsia"/>
          <w:bCs/>
        </w:rPr>
        <w:t>2</w:t>
      </w:r>
      <w:r w:rsidRPr="00F82A5D">
        <w:rPr>
          <w:rFonts w:asciiTheme="minorEastAsia" w:hAnsiTheme="minorEastAsia" w:hint="eastAsia"/>
          <w:bCs/>
        </w:rPr>
        <w:t>基以上設けるとともに、合計有効貯留容量として脱水汚泥発生量の1日分以上を貯</w:t>
      </w:r>
      <w:r w:rsidRPr="00F82A5D">
        <w:rPr>
          <w:rFonts w:hint="eastAsia"/>
          <w:bCs/>
        </w:rPr>
        <w:t>留可能とすること。</w:t>
      </w:r>
    </w:p>
    <w:p w14:paraId="3002F8FE" w14:textId="77777777" w:rsidR="008465F8" w:rsidRPr="00F82A5D" w:rsidRDefault="008465F8" w:rsidP="009B1C02">
      <w:pPr>
        <w:ind w:leftChars="100" w:left="210" w:firstLineChars="800" w:firstLine="1680"/>
        <w:rPr>
          <w:rFonts w:asciiTheme="minorEastAsia" w:hAnsiTheme="minorEastAsia"/>
          <w:szCs w:val="21"/>
        </w:rPr>
      </w:pPr>
      <w:r w:rsidRPr="00F82A5D">
        <w:rPr>
          <w:rFonts w:asciiTheme="minorEastAsia" w:hAnsiTheme="minorEastAsia" w:hint="eastAsia"/>
          <w:szCs w:val="21"/>
        </w:rPr>
        <w:t>外部搬出設備は、最大10t積収集車1台が進入・搬出作業が可能なスペー</w:t>
      </w:r>
    </w:p>
    <w:p w14:paraId="0675F44E" w14:textId="5F4DD8F4" w:rsidR="005329E9" w:rsidRPr="00F82A5D" w:rsidRDefault="008465F8" w:rsidP="009B1C02">
      <w:pPr>
        <w:ind w:leftChars="400" w:left="840" w:firstLineChars="500" w:firstLine="1050"/>
        <w:rPr>
          <w:rFonts w:asciiTheme="minorEastAsia" w:hAnsiTheme="minorEastAsia"/>
          <w:szCs w:val="21"/>
        </w:rPr>
      </w:pPr>
      <w:r w:rsidRPr="00F82A5D">
        <w:rPr>
          <w:rFonts w:asciiTheme="minorEastAsia" w:hAnsiTheme="minorEastAsia" w:hint="eastAsia"/>
          <w:szCs w:val="21"/>
        </w:rPr>
        <w:t>スを設けること。</w:t>
      </w:r>
    </w:p>
    <w:p w14:paraId="0D3366B8" w14:textId="39B2410A" w:rsidR="005329E9" w:rsidRPr="00F82A5D" w:rsidRDefault="005329E9" w:rsidP="009B1C02">
      <w:pPr>
        <w:ind w:leftChars="400" w:left="840" w:firstLineChars="500" w:firstLine="1050"/>
        <w:rPr>
          <w:rFonts w:asciiTheme="minorEastAsia" w:hAnsiTheme="minorEastAsia"/>
          <w:szCs w:val="21"/>
        </w:rPr>
      </w:pPr>
      <w:r w:rsidRPr="00F82A5D">
        <w:rPr>
          <w:rFonts w:asciiTheme="minorEastAsia" w:hAnsiTheme="minorEastAsia" w:hint="eastAsia"/>
          <w:szCs w:val="21"/>
        </w:rPr>
        <w:t>外部搬出車両への積込み時間は、1時間以内とすること。</w:t>
      </w:r>
    </w:p>
    <w:p w14:paraId="680A8F83" w14:textId="77777777" w:rsidR="0027715B" w:rsidRPr="00F82A5D" w:rsidRDefault="0027715B" w:rsidP="009B1C02">
      <w:pPr>
        <w:ind w:leftChars="100" w:left="210" w:firstLineChars="400" w:firstLine="840"/>
        <w:rPr>
          <w:rFonts w:asciiTheme="minorEastAsia" w:hAnsiTheme="minorEastAsia"/>
          <w:szCs w:val="21"/>
        </w:rPr>
      </w:pPr>
      <w:r w:rsidRPr="00F82A5D">
        <w:rPr>
          <w:rFonts w:asciiTheme="minorEastAsia" w:hAnsiTheme="minorEastAsia" w:hint="eastAsia"/>
          <w:szCs w:val="21"/>
        </w:rPr>
        <w:t>材　質：腐食、摩耗に十分耐え、堅牢なものとすること。</w:t>
      </w:r>
    </w:p>
    <w:p w14:paraId="7A2AE887" w14:textId="04DABA7C" w:rsidR="0027715B" w:rsidRPr="00F82A5D" w:rsidRDefault="0027715B" w:rsidP="009B1C02">
      <w:pPr>
        <w:ind w:firstLineChars="500" w:firstLine="1050"/>
        <w:rPr>
          <w:rFonts w:asciiTheme="minorEastAsia" w:hAnsiTheme="minorEastAsia"/>
          <w:szCs w:val="21"/>
        </w:rPr>
      </w:pPr>
      <w:r w:rsidRPr="00F82A5D">
        <w:rPr>
          <w:rFonts w:asciiTheme="minorEastAsia" w:hAnsiTheme="minorEastAsia" w:hint="eastAsia"/>
          <w:szCs w:val="21"/>
        </w:rPr>
        <w:t>その他</w:t>
      </w:r>
      <w:r w:rsidR="00C575A5" w:rsidRPr="00F82A5D">
        <w:rPr>
          <w:rFonts w:asciiTheme="minorEastAsia" w:hAnsiTheme="minorEastAsia" w:hint="eastAsia"/>
          <w:szCs w:val="21"/>
        </w:rPr>
        <w:t>：</w:t>
      </w:r>
      <w:r w:rsidRPr="00F82A5D">
        <w:rPr>
          <w:rFonts w:asciiTheme="minorEastAsia" w:hAnsiTheme="minorEastAsia" w:hint="eastAsia"/>
          <w:szCs w:val="21"/>
        </w:rPr>
        <w:t>汚泥性状変動、負荷変動において安定的に対応できる設備とすること。</w:t>
      </w:r>
    </w:p>
    <w:p w14:paraId="1ED50FE7" w14:textId="5630D7D3" w:rsidR="008465F8" w:rsidRPr="00F82A5D" w:rsidRDefault="00CD6DC1" w:rsidP="009B1C02">
      <w:pPr>
        <w:rPr>
          <w:rFonts w:asciiTheme="minorEastAsia" w:hAnsiTheme="minorEastAsia"/>
          <w:szCs w:val="21"/>
        </w:rPr>
      </w:pPr>
      <w:r w:rsidRPr="00F82A5D">
        <w:rPr>
          <w:rFonts w:asciiTheme="minorEastAsia" w:hAnsiTheme="minorEastAsia" w:hint="eastAsia"/>
          <w:szCs w:val="21"/>
        </w:rPr>
        <w:t xml:space="preserve">　　　　</w:t>
      </w:r>
      <w:r w:rsidRPr="00F82A5D">
        <w:rPr>
          <w:rFonts w:asciiTheme="minorEastAsia" w:hAnsiTheme="minorEastAsia"/>
          <w:szCs w:val="21"/>
        </w:rPr>
        <w:tab/>
      </w:r>
      <w:r w:rsidRPr="00F82A5D">
        <w:rPr>
          <w:rFonts w:asciiTheme="minorEastAsia" w:hAnsiTheme="minorEastAsia" w:hint="eastAsia"/>
          <w:szCs w:val="21"/>
        </w:rPr>
        <w:t xml:space="preserve">　</w:t>
      </w:r>
      <w:r w:rsidR="008465F8" w:rsidRPr="00F82A5D">
        <w:rPr>
          <w:rFonts w:asciiTheme="minorEastAsia" w:hAnsiTheme="minorEastAsia" w:hint="eastAsia"/>
          <w:szCs w:val="21"/>
        </w:rPr>
        <w:t>臭気の漏洩が生じて、</w:t>
      </w:r>
      <w:r w:rsidR="002373E9" w:rsidRPr="00F82A5D">
        <w:rPr>
          <w:rFonts w:asciiTheme="minorEastAsia" w:hAnsiTheme="minorEastAsia" w:hint="eastAsia"/>
          <w:szCs w:val="21"/>
        </w:rPr>
        <w:t>府</w:t>
      </w:r>
      <w:r w:rsidR="008465F8" w:rsidRPr="00F82A5D">
        <w:rPr>
          <w:rFonts w:asciiTheme="minorEastAsia" w:hAnsiTheme="minorEastAsia" w:hint="eastAsia"/>
          <w:szCs w:val="21"/>
        </w:rPr>
        <w:t>所有施設及び周辺地域に悪影響を及ぼさないよう</w:t>
      </w:r>
    </w:p>
    <w:p w14:paraId="42F72FCA" w14:textId="77777777" w:rsidR="006C13EE" w:rsidRPr="00F82A5D" w:rsidRDefault="008465F8" w:rsidP="009B1C02">
      <w:pPr>
        <w:ind w:left="840" w:firstLineChars="500" w:firstLine="1050"/>
      </w:pPr>
      <w:r w:rsidRPr="00F82A5D">
        <w:rPr>
          <w:rFonts w:asciiTheme="minorEastAsia" w:hAnsiTheme="minorEastAsia" w:hint="eastAsia"/>
          <w:szCs w:val="21"/>
        </w:rPr>
        <w:t>十分な臭気対策を講じること。</w:t>
      </w:r>
      <w:r w:rsidR="0029767E" w:rsidRPr="00F82A5D">
        <w:rPr>
          <w:rFonts w:hint="eastAsia"/>
        </w:rPr>
        <w:t>脱水汚泥を外部へ搬出する時に、搬出先で</w:t>
      </w:r>
    </w:p>
    <w:p w14:paraId="1AB16BC4" w14:textId="5493BE45" w:rsidR="008465F8" w:rsidRPr="00F82A5D" w:rsidRDefault="0029767E" w:rsidP="009B1C02">
      <w:pPr>
        <w:ind w:left="840" w:firstLineChars="500" w:firstLine="1050"/>
        <w:rPr>
          <w:rFonts w:asciiTheme="minorEastAsia" w:hAnsiTheme="minorEastAsia"/>
          <w:szCs w:val="21"/>
        </w:rPr>
      </w:pPr>
      <w:r w:rsidRPr="00F82A5D">
        <w:rPr>
          <w:rFonts w:hint="eastAsia"/>
        </w:rPr>
        <w:t>荷下ろしを完了するまで持続した消臭を講じること。</w:t>
      </w:r>
    </w:p>
    <w:p w14:paraId="40928769" w14:textId="77777777" w:rsidR="003C71AD" w:rsidRPr="00F82A5D" w:rsidRDefault="003C71AD" w:rsidP="003C71AD">
      <w:pPr>
        <w:ind w:left="840" w:firstLineChars="500" w:firstLine="1050"/>
        <w:rPr>
          <w:bCs/>
        </w:rPr>
      </w:pPr>
      <w:r w:rsidRPr="00F82A5D">
        <w:rPr>
          <w:rFonts w:hint="eastAsia"/>
        </w:rPr>
        <w:t>必要に応じて汚泥中の夾雑物の破砕・除去等の前処理を行うこと。</w:t>
      </w:r>
    </w:p>
    <w:p w14:paraId="3EC09D73" w14:textId="77777777" w:rsidR="006C13EE" w:rsidRPr="00F82A5D" w:rsidRDefault="003C71AD" w:rsidP="006E32E3">
      <w:pPr>
        <w:ind w:left="1890"/>
        <w:rPr>
          <w:bCs/>
        </w:rPr>
      </w:pPr>
      <w:r w:rsidRPr="00F82A5D">
        <w:rPr>
          <w:rFonts w:hint="eastAsia"/>
          <w:bCs/>
        </w:rPr>
        <w:t>余剰汚泥槽、機械濃縮汚泥槽</w:t>
      </w:r>
      <w:r w:rsidR="00C2727D" w:rsidRPr="00F82A5D">
        <w:rPr>
          <w:rFonts w:hint="eastAsia"/>
          <w:bCs/>
        </w:rPr>
        <w:t>、混合汚泥槽は既存躯体流用を可能とする</w:t>
      </w:r>
      <w:r w:rsidR="006C13EE" w:rsidRPr="00F82A5D">
        <w:rPr>
          <w:rFonts w:hint="eastAsia"/>
          <w:bCs/>
        </w:rPr>
        <w:t>。</w:t>
      </w:r>
    </w:p>
    <w:p w14:paraId="0860A17B" w14:textId="77777777" w:rsidR="006C13EE" w:rsidRPr="00F82A5D" w:rsidRDefault="006C13EE" w:rsidP="006E32E3">
      <w:pPr>
        <w:ind w:left="1890"/>
        <w:rPr>
          <w:bCs/>
        </w:rPr>
      </w:pPr>
      <w:r w:rsidRPr="00F82A5D">
        <w:rPr>
          <w:rFonts w:hint="eastAsia"/>
          <w:bCs/>
        </w:rPr>
        <w:t>各槽については、表面の劣化が確認されていることから、発注者にて現状調査・劣化部除去・防食処理を実施する。混合汚泥槽及び機械濃縮槽の防食は完了しており、余剰汚泥槽の実施時期は令和</w:t>
      </w:r>
      <w:r w:rsidRPr="00F82A5D">
        <w:rPr>
          <w:bCs/>
        </w:rPr>
        <w:t>10</w:t>
      </w:r>
      <w:r w:rsidRPr="00F82A5D">
        <w:rPr>
          <w:rFonts w:hint="eastAsia"/>
          <w:bCs/>
        </w:rPr>
        <w:t>年度を予定している。なお、発注者による余剰汚泥槽の防食は１槽ずつの施工、１槽あたり約３か月の期間を予定しており、詳細は本事業契約後の協議とする。</w:t>
      </w:r>
    </w:p>
    <w:p w14:paraId="7A7929A9" w14:textId="518C41D5" w:rsidR="002373E9" w:rsidRPr="00F82A5D" w:rsidRDefault="002373E9" w:rsidP="00EA3FE2"/>
    <w:p w14:paraId="602F232D" w14:textId="5AEB13C2" w:rsidR="0027715B" w:rsidRPr="00F82A5D" w:rsidRDefault="0027715B" w:rsidP="009B1C02">
      <w:pPr>
        <w:pStyle w:val="3"/>
      </w:pPr>
      <w:bookmarkStart w:id="105" w:name="_Toc171409838"/>
      <w:r w:rsidRPr="00F82A5D">
        <w:rPr>
          <w:rFonts w:hint="eastAsia"/>
        </w:rPr>
        <w:lastRenderedPageBreak/>
        <w:t>焼却</w:t>
      </w:r>
      <w:r w:rsidR="00C575A5" w:rsidRPr="00F82A5D">
        <w:rPr>
          <w:rFonts w:hint="eastAsia"/>
        </w:rPr>
        <w:t>炉設備</w:t>
      </w:r>
      <w:bookmarkEnd w:id="105"/>
    </w:p>
    <w:p w14:paraId="6AA4E01A" w14:textId="65D6871D" w:rsidR="003A2333" w:rsidRPr="00F82A5D" w:rsidRDefault="003A2333" w:rsidP="009B1C02">
      <w:pPr>
        <w:pStyle w:val="5"/>
      </w:pPr>
      <w:r w:rsidRPr="00F82A5D">
        <w:rPr>
          <w:rFonts w:hint="eastAsia"/>
        </w:rPr>
        <w:t>焼却炉設備</w:t>
      </w:r>
    </w:p>
    <w:p w14:paraId="47E36769" w14:textId="24E85C7D" w:rsidR="006526C3" w:rsidRPr="00F82A5D" w:rsidRDefault="006526C3">
      <w:pPr>
        <w:ind w:leftChars="200" w:left="420" w:firstLineChars="100" w:firstLine="210"/>
        <w:rPr>
          <w:rFonts w:ascii="Times New Roman" w:hAnsi="Times New Roman"/>
          <w:color w:val="000000"/>
        </w:rPr>
      </w:pPr>
      <w:r w:rsidRPr="00F82A5D">
        <w:rPr>
          <w:rFonts w:ascii="Times New Roman" w:hAnsi="Times New Roman" w:hint="eastAsia"/>
          <w:color w:val="000000"/>
        </w:rPr>
        <w:t>本設備は、</w:t>
      </w:r>
      <w:r w:rsidR="0087565B" w:rsidRPr="00F82A5D">
        <w:rPr>
          <w:rFonts w:ascii="Times New Roman" w:hAnsi="Times New Roman" w:hint="eastAsia"/>
          <w:color w:val="000000"/>
        </w:rPr>
        <w:t>脱水汚泥を連続的に効率よく焼却する設備である。</w:t>
      </w:r>
    </w:p>
    <w:p w14:paraId="7A02FF7B" w14:textId="77777777" w:rsidR="006526C3" w:rsidRPr="00F82A5D" w:rsidRDefault="006526C3" w:rsidP="006526C3">
      <w:pPr>
        <w:ind w:leftChars="100" w:left="210" w:firstLineChars="400" w:firstLine="840"/>
        <w:rPr>
          <w:rFonts w:asciiTheme="minorEastAsia" w:hAnsiTheme="minorEastAsia"/>
          <w:szCs w:val="21"/>
        </w:rPr>
      </w:pPr>
      <w:r w:rsidRPr="00F82A5D">
        <w:rPr>
          <w:rFonts w:asciiTheme="minorEastAsia" w:hAnsiTheme="minorEastAsia" w:hint="eastAsia"/>
          <w:szCs w:val="21"/>
        </w:rPr>
        <w:t>型　式：任意とする。</w:t>
      </w:r>
    </w:p>
    <w:p w14:paraId="4E28E20E" w14:textId="77777777" w:rsidR="0087565B" w:rsidRPr="00F82A5D" w:rsidRDefault="0027715B" w:rsidP="009B1C02">
      <w:pPr>
        <w:widowControl/>
        <w:ind w:left="1680" w:firstLineChars="100" w:firstLine="210"/>
        <w:jc w:val="left"/>
        <w:rPr>
          <w:rFonts w:asciiTheme="minorEastAsia" w:hAnsiTheme="minorEastAsia"/>
        </w:rPr>
      </w:pPr>
      <w:r w:rsidRPr="00F82A5D">
        <w:rPr>
          <w:rFonts w:asciiTheme="minorEastAsia" w:hAnsiTheme="minorEastAsia" w:hint="eastAsia"/>
        </w:rPr>
        <w:t>ただし、下水終末処理場における実稼働実績（使用する燃料の実績含</w:t>
      </w:r>
    </w:p>
    <w:p w14:paraId="4AFFFA90" w14:textId="2CC9A0C1" w:rsidR="0027715B" w:rsidRPr="00F82A5D" w:rsidRDefault="0027715B" w:rsidP="009B1C02">
      <w:pPr>
        <w:widowControl/>
        <w:ind w:left="1680" w:firstLineChars="100" w:firstLine="210"/>
        <w:jc w:val="left"/>
        <w:rPr>
          <w:rFonts w:asciiTheme="minorEastAsia" w:hAnsiTheme="minorEastAsia"/>
        </w:rPr>
      </w:pPr>
      <w:r w:rsidRPr="00F82A5D">
        <w:rPr>
          <w:rFonts w:asciiTheme="minorEastAsia" w:hAnsiTheme="minorEastAsia" w:hint="eastAsia"/>
        </w:rPr>
        <w:t>む）を有するものであること。</w:t>
      </w:r>
    </w:p>
    <w:p w14:paraId="197E79E7" w14:textId="7C7D0112" w:rsidR="00105696" w:rsidRPr="00F82A5D" w:rsidRDefault="0087565B" w:rsidP="0029726E">
      <w:pPr>
        <w:widowControl/>
        <w:ind w:left="1050"/>
        <w:jc w:val="left"/>
        <w:rPr>
          <w:bCs/>
        </w:rPr>
      </w:pPr>
      <w:r w:rsidRPr="00F82A5D">
        <w:rPr>
          <w:rFonts w:asciiTheme="minorEastAsia" w:hAnsiTheme="minorEastAsia" w:hint="eastAsia"/>
        </w:rPr>
        <w:t>能力等</w:t>
      </w:r>
      <w:r w:rsidR="0027715B" w:rsidRPr="00F82A5D">
        <w:rPr>
          <w:rFonts w:asciiTheme="minorEastAsia" w:hAnsiTheme="minorEastAsia" w:hint="eastAsia"/>
        </w:rPr>
        <w:t>：</w:t>
      </w:r>
      <w:r w:rsidR="0029726E" w:rsidRPr="00F82A5D">
        <w:rPr>
          <w:rFonts w:asciiTheme="minorEastAsia" w:hAnsiTheme="minorEastAsia" w:hint="eastAsia"/>
          <w:bCs/>
        </w:rPr>
        <w:t>「</w:t>
      </w:r>
      <w:r w:rsidR="0029726E" w:rsidRPr="00F82A5D">
        <w:rPr>
          <w:rFonts w:asciiTheme="minorEastAsia" w:hAnsiTheme="minorEastAsia"/>
          <w:bCs/>
        </w:rPr>
        <w:fldChar w:fldCharType="begin"/>
      </w:r>
      <w:r w:rsidR="0029726E" w:rsidRPr="00F82A5D">
        <w:rPr>
          <w:rFonts w:asciiTheme="minorEastAsia" w:hAnsiTheme="minorEastAsia"/>
          <w:bCs/>
        </w:rPr>
        <w:instrText xml:space="preserve"> REF _Ref135235969 \n \h  \* MERGEFORMAT </w:instrText>
      </w:r>
      <w:r w:rsidR="0029726E" w:rsidRPr="00F82A5D">
        <w:rPr>
          <w:rFonts w:asciiTheme="minorEastAsia" w:hAnsiTheme="minorEastAsia"/>
          <w:bCs/>
        </w:rPr>
      </w:r>
      <w:r w:rsidR="0029726E" w:rsidRPr="00F82A5D">
        <w:rPr>
          <w:rFonts w:asciiTheme="minorEastAsia" w:hAnsiTheme="minorEastAsia"/>
          <w:bCs/>
        </w:rPr>
        <w:fldChar w:fldCharType="separate"/>
      </w:r>
      <w:r w:rsidR="00B448B2">
        <w:rPr>
          <w:rFonts w:asciiTheme="minorEastAsia" w:hAnsiTheme="minorEastAsia"/>
          <w:bCs/>
        </w:rPr>
        <w:t xml:space="preserve">II </w:t>
      </w:r>
      <w:r w:rsidR="0029726E" w:rsidRPr="00F82A5D">
        <w:rPr>
          <w:rFonts w:asciiTheme="minorEastAsia" w:hAnsiTheme="minorEastAsia"/>
          <w:bCs/>
        </w:rPr>
        <w:fldChar w:fldCharType="end"/>
      </w:r>
      <w:r w:rsidR="0029726E" w:rsidRPr="00F82A5D">
        <w:rPr>
          <w:rFonts w:asciiTheme="minorEastAsia" w:hAnsiTheme="minorEastAsia"/>
          <w:bCs/>
        </w:rPr>
        <w:fldChar w:fldCharType="begin"/>
      </w:r>
      <w:r w:rsidR="0029726E" w:rsidRPr="00F82A5D">
        <w:rPr>
          <w:rFonts w:asciiTheme="minorEastAsia" w:hAnsiTheme="minorEastAsia"/>
          <w:bCs/>
        </w:rPr>
        <w:instrText xml:space="preserve"> REF _Ref135235992 \n \h  \* MERGEFORMAT </w:instrText>
      </w:r>
      <w:r w:rsidR="0029726E" w:rsidRPr="00F82A5D">
        <w:rPr>
          <w:rFonts w:asciiTheme="minorEastAsia" w:hAnsiTheme="minorEastAsia"/>
          <w:bCs/>
        </w:rPr>
      </w:r>
      <w:r w:rsidR="0029726E" w:rsidRPr="00F82A5D">
        <w:rPr>
          <w:rFonts w:asciiTheme="minorEastAsia" w:hAnsiTheme="minorEastAsia"/>
          <w:bCs/>
        </w:rPr>
        <w:fldChar w:fldCharType="separate"/>
      </w:r>
      <w:r w:rsidR="00B448B2">
        <w:rPr>
          <w:rFonts w:asciiTheme="minorEastAsia" w:hAnsiTheme="minorEastAsia"/>
          <w:bCs/>
        </w:rPr>
        <w:t>1.4．</w:t>
      </w:r>
      <w:r w:rsidR="0029726E" w:rsidRPr="00F82A5D">
        <w:rPr>
          <w:rFonts w:asciiTheme="minorEastAsia" w:hAnsiTheme="minorEastAsia"/>
          <w:bCs/>
        </w:rPr>
        <w:fldChar w:fldCharType="end"/>
      </w:r>
      <w:r w:rsidR="0029726E" w:rsidRPr="00F82A5D">
        <w:rPr>
          <w:rFonts w:asciiTheme="minorEastAsia" w:hAnsiTheme="minorEastAsia"/>
          <w:bCs/>
        </w:rPr>
        <w:fldChar w:fldCharType="begin"/>
      </w:r>
      <w:r w:rsidR="0029726E" w:rsidRPr="00F82A5D">
        <w:rPr>
          <w:rFonts w:asciiTheme="minorEastAsia" w:hAnsiTheme="minorEastAsia"/>
          <w:bCs/>
        </w:rPr>
        <w:instrText xml:space="preserve"> REF _Ref135235992 \h  \* MERGEFORMAT </w:instrText>
      </w:r>
      <w:r w:rsidR="0029726E" w:rsidRPr="00F82A5D">
        <w:rPr>
          <w:rFonts w:asciiTheme="minorEastAsia" w:hAnsiTheme="minorEastAsia"/>
          <w:bCs/>
        </w:rPr>
      </w:r>
      <w:r w:rsidR="0029726E" w:rsidRPr="00F82A5D">
        <w:rPr>
          <w:rFonts w:asciiTheme="minorEastAsia" w:hAnsiTheme="minorEastAsia"/>
          <w:bCs/>
        </w:rPr>
        <w:fldChar w:fldCharType="separate"/>
      </w:r>
      <w:r w:rsidR="00B448B2" w:rsidRPr="00B448B2">
        <w:rPr>
          <w:rFonts w:asciiTheme="minorEastAsia" w:hAnsiTheme="minorEastAsia" w:hint="eastAsia"/>
        </w:rPr>
        <w:t>処理対象汚泥</w:t>
      </w:r>
      <w:r w:rsidR="0029726E" w:rsidRPr="00F82A5D">
        <w:rPr>
          <w:rFonts w:asciiTheme="minorEastAsia" w:hAnsiTheme="minorEastAsia"/>
          <w:bCs/>
        </w:rPr>
        <w:fldChar w:fldCharType="end"/>
      </w:r>
      <w:r w:rsidR="0029726E" w:rsidRPr="00F82A5D">
        <w:rPr>
          <w:rFonts w:asciiTheme="minorEastAsia" w:hAnsiTheme="minorEastAsia" w:hint="eastAsia"/>
          <w:bCs/>
        </w:rPr>
        <w:t>」</w:t>
      </w:r>
      <w:r w:rsidR="0029726E" w:rsidRPr="00F82A5D">
        <w:rPr>
          <w:rFonts w:hint="eastAsia"/>
          <w:bCs/>
        </w:rPr>
        <w:t>に示す汚泥を処理できる容量・</w:t>
      </w:r>
      <w:r w:rsidR="00105696" w:rsidRPr="00F82A5D">
        <w:rPr>
          <w:rFonts w:hint="eastAsia"/>
          <w:bCs/>
        </w:rPr>
        <w:t>基</w:t>
      </w:r>
      <w:r w:rsidR="0029726E" w:rsidRPr="00F82A5D">
        <w:rPr>
          <w:rFonts w:hint="eastAsia"/>
          <w:bCs/>
        </w:rPr>
        <w:t>数とする</w:t>
      </w:r>
      <w:r w:rsidR="00105696" w:rsidRPr="00F82A5D">
        <w:rPr>
          <w:rFonts w:hint="eastAsia"/>
          <w:bCs/>
        </w:rPr>
        <w:t>こ</w:t>
      </w:r>
    </w:p>
    <w:p w14:paraId="593C4445" w14:textId="6E965D19" w:rsidR="0027715B" w:rsidRPr="00F82A5D" w:rsidRDefault="00105696" w:rsidP="00105696">
      <w:pPr>
        <w:widowControl/>
        <w:ind w:left="1050" w:firstLineChars="400" w:firstLine="840"/>
        <w:jc w:val="left"/>
        <w:rPr>
          <w:rFonts w:asciiTheme="minorEastAsia" w:hAnsiTheme="minorEastAsia"/>
        </w:rPr>
      </w:pPr>
      <w:r w:rsidRPr="00F82A5D">
        <w:rPr>
          <w:rFonts w:hint="eastAsia"/>
          <w:bCs/>
        </w:rPr>
        <w:t>と</w:t>
      </w:r>
      <w:r w:rsidR="0029726E" w:rsidRPr="00F82A5D">
        <w:rPr>
          <w:rFonts w:hint="eastAsia"/>
          <w:bCs/>
        </w:rPr>
        <w:t>。</w:t>
      </w:r>
    </w:p>
    <w:p w14:paraId="27FD26CA" w14:textId="0F33309A" w:rsidR="004A42C6" w:rsidRPr="00F82A5D" w:rsidRDefault="004A42C6" w:rsidP="004A42C6">
      <w:pPr>
        <w:widowControl/>
        <w:ind w:left="630" w:firstLineChars="600" w:firstLine="1260"/>
        <w:jc w:val="left"/>
        <w:rPr>
          <w:rFonts w:asciiTheme="minorEastAsia" w:hAnsiTheme="minorEastAsia"/>
        </w:rPr>
      </w:pPr>
      <w:r w:rsidRPr="00F82A5D">
        <w:rPr>
          <w:rFonts w:asciiTheme="minorEastAsia" w:hAnsiTheme="minorEastAsia" w:hint="eastAsia"/>
        </w:rPr>
        <w:t>外部から受入れる脱水汚泥</w:t>
      </w:r>
      <w:r w:rsidR="00CA2E1A" w:rsidRPr="00F82A5D">
        <w:rPr>
          <w:rFonts w:asciiTheme="minorEastAsia" w:hAnsiTheme="minorEastAsia" w:hint="eastAsia"/>
        </w:rPr>
        <w:t>、</w:t>
      </w:r>
      <w:r w:rsidR="00184966" w:rsidRPr="00F82A5D">
        <w:rPr>
          <w:rFonts w:asciiTheme="minorEastAsia" w:hAnsiTheme="minorEastAsia" w:hint="eastAsia"/>
        </w:rPr>
        <w:t>し渣</w:t>
      </w:r>
      <w:r w:rsidR="00CA2E1A" w:rsidRPr="00F82A5D">
        <w:rPr>
          <w:rFonts w:asciiTheme="minorEastAsia" w:hAnsiTheme="minorEastAsia" w:hint="eastAsia"/>
        </w:rPr>
        <w:t>、</w:t>
      </w:r>
      <w:r w:rsidR="00184966" w:rsidRPr="00F82A5D">
        <w:rPr>
          <w:rFonts w:asciiTheme="minorEastAsia" w:hAnsiTheme="minorEastAsia" w:hint="eastAsia"/>
        </w:rPr>
        <w:t>沈砂を</w:t>
      </w:r>
      <w:r w:rsidR="00CA2E1A" w:rsidRPr="00F82A5D">
        <w:rPr>
          <w:rFonts w:asciiTheme="minorEastAsia" w:hAnsiTheme="minorEastAsia" w:hint="eastAsia"/>
        </w:rPr>
        <w:t>混焼できる</w:t>
      </w:r>
      <w:r w:rsidRPr="00F82A5D">
        <w:rPr>
          <w:rFonts w:asciiTheme="minorEastAsia" w:hAnsiTheme="minorEastAsia" w:hint="eastAsia"/>
        </w:rPr>
        <w:t>設備とすること。</w:t>
      </w:r>
    </w:p>
    <w:p w14:paraId="71B25F60" w14:textId="39DC3972" w:rsidR="004A42C6" w:rsidRPr="00F82A5D" w:rsidRDefault="004A42C6" w:rsidP="004A42C6">
      <w:pPr>
        <w:widowControl/>
        <w:ind w:leftChars="400" w:left="840" w:firstLineChars="500" w:firstLine="1050"/>
        <w:jc w:val="left"/>
        <w:rPr>
          <w:rFonts w:asciiTheme="minorEastAsia" w:hAnsiTheme="minorEastAsia"/>
        </w:rPr>
      </w:pPr>
      <w:r w:rsidRPr="00F82A5D">
        <w:rPr>
          <w:rFonts w:asciiTheme="minorEastAsia" w:hAnsiTheme="minorEastAsia" w:hint="eastAsia"/>
        </w:rPr>
        <w:t>外部脱水汚泥受入ホッパ（1</w:t>
      </w:r>
      <w:r w:rsidR="002373E9" w:rsidRPr="00F82A5D">
        <w:rPr>
          <w:rFonts w:asciiTheme="minorEastAsia" w:hAnsiTheme="minorEastAsia" w:hint="eastAsia"/>
        </w:rPr>
        <w:t>3</w:t>
      </w:r>
      <w:r w:rsidRPr="00F82A5D">
        <w:rPr>
          <w:rFonts w:asciiTheme="minorEastAsia" w:hAnsiTheme="minorEastAsia" w:hint="eastAsia"/>
        </w:rPr>
        <w:t>㎥以上）</w:t>
      </w:r>
      <w:r w:rsidRPr="00F82A5D">
        <w:rPr>
          <w:rFonts w:asciiTheme="minorEastAsia" w:hAnsiTheme="minorEastAsia"/>
        </w:rPr>
        <w:t>1</w:t>
      </w:r>
      <w:r w:rsidRPr="00F82A5D">
        <w:rPr>
          <w:rFonts w:asciiTheme="minorEastAsia" w:hAnsiTheme="minorEastAsia" w:hint="eastAsia"/>
        </w:rPr>
        <w:t>基、沈砂・し渣受入ホッパ（</w:t>
      </w:r>
      <w:r w:rsidRPr="00F82A5D">
        <w:rPr>
          <w:rFonts w:asciiTheme="minorEastAsia" w:hAnsiTheme="minorEastAsia"/>
        </w:rPr>
        <w:t>5</w:t>
      </w:r>
      <w:r w:rsidRPr="00F82A5D">
        <w:rPr>
          <w:rFonts w:asciiTheme="minorEastAsia" w:hAnsiTheme="minorEastAsia" w:hint="eastAsia"/>
        </w:rPr>
        <w:t>㎥</w:t>
      </w:r>
    </w:p>
    <w:p w14:paraId="37A84968" w14:textId="7E50328C" w:rsidR="00A93898" w:rsidRPr="00F82A5D" w:rsidRDefault="004A42C6"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以上）</w:t>
      </w:r>
      <w:r w:rsidRPr="00F82A5D">
        <w:rPr>
          <w:rFonts w:asciiTheme="minorEastAsia" w:hAnsiTheme="minorEastAsia"/>
        </w:rPr>
        <w:t>1</w:t>
      </w:r>
      <w:r w:rsidRPr="00F82A5D">
        <w:rPr>
          <w:rFonts w:asciiTheme="minorEastAsia" w:hAnsiTheme="minorEastAsia" w:hint="eastAsia"/>
        </w:rPr>
        <w:t>基、灰等搬出設備（貯留日数5日以上）を</w:t>
      </w:r>
      <w:r w:rsidR="00A93898" w:rsidRPr="00F82A5D">
        <w:rPr>
          <w:rFonts w:asciiTheme="minorEastAsia" w:hAnsiTheme="minorEastAsia" w:hint="eastAsia"/>
        </w:rPr>
        <w:t>設けること</w:t>
      </w:r>
      <w:r w:rsidRPr="00F82A5D">
        <w:rPr>
          <w:rFonts w:asciiTheme="minorEastAsia" w:hAnsiTheme="minorEastAsia" w:hint="eastAsia"/>
        </w:rPr>
        <w:t>。</w:t>
      </w:r>
    </w:p>
    <w:p w14:paraId="61363431" w14:textId="77777777" w:rsidR="00882398" w:rsidRPr="00F82A5D" w:rsidRDefault="00AC27CC"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汚泥定量フィーダー</w:t>
      </w:r>
      <w:r w:rsidR="00882398" w:rsidRPr="00F82A5D">
        <w:rPr>
          <w:rFonts w:asciiTheme="minorEastAsia" w:hAnsiTheme="minorEastAsia" w:hint="eastAsia"/>
        </w:rPr>
        <w:t>は、焼却炉および汚泥処理施設の運転調整・点検等</w:t>
      </w:r>
    </w:p>
    <w:p w14:paraId="25BC6576" w14:textId="0617FC49" w:rsidR="00882398" w:rsidRPr="00F82A5D" w:rsidRDefault="00882398"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を考慮のうえ、汚泥処理に支障のない容量とすること。</w:t>
      </w:r>
    </w:p>
    <w:p w14:paraId="781402B9" w14:textId="77777777" w:rsidR="0027715B" w:rsidRPr="00F82A5D" w:rsidRDefault="0027715B" w:rsidP="009B1C02">
      <w:pPr>
        <w:widowControl/>
        <w:ind w:firstLineChars="500" w:firstLine="1050"/>
        <w:jc w:val="left"/>
        <w:rPr>
          <w:rFonts w:asciiTheme="minorEastAsia" w:hAnsiTheme="minorEastAsia"/>
        </w:rPr>
      </w:pPr>
      <w:r w:rsidRPr="00F82A5D">
        <w:rPr>
          <w:rFonts w:asciiTheme="minorEastAsia" w:hAnsiTheme="minorEastAsia" w:hint="eastAsia"/>
        </w:rPr>
        <w:t>材　質：腐食、摩耗及び高温に十分耐え、堅牢なものとすること。</w:t>
      </w:r>
    </w:p>
    <w:p w14:paraId="4F13782E" w14:textId="19D72630" w:rsidR="008254EB" w:rsidRPr="00F82A5D" w:rsidRDefault="0027715B" w:rsidP="009B1C02">
      <w:pPr>
        <w:widowControl/>
        <w:ind w:firstLineChars="500" w:firstLine="1050"/>
        <w:jc w:val="left"/>
        <w:rPr>
          <w:rFonts w:asciiTheme="minorEastAsia" w:hAnsiTheme="minorEastAsia"/>
        </w:rPr>
      </w:pPr>
      <w:r w:rsidRPr="00F82A5D">
        <w:rPr>
          <w:rFonts w:asciiTheme="minorEastAsia" w:hAnsiTheme="minorEastAsia" w:hint="eastAsia"/>
        </w:rPr>
        <w:t>その他</w:t>
      </w:r>
      <w:r w:rsidR="008254EB" w:rsidRPr="00F82A5D">
        <w:rPr>
          <w:rFonts w:asciiTheme="minorEastAsia" w:hAnsiTheme="minorEastAsia" w:hint="eastAsia"/>
        </w:rPr>
        <w:t>：</w:t>
      </w:r>
      <w:r w:rsidRPr="00F82A5D">
        <w:rPr>
          <w:rFonts w:asciiTheme="minorEastAsia" w:hAnsiTheme="minorEastAsia" w:hint="eastAsia"/>
        </w:rPr>
        <w:t>汚泥性状変動、負荷変動において安定的に対応できる設備とすること。</w:t>
      </w:r>
    </w:p>
    <w:p w14:paraId="0BED1B54" w14:textId="0E5F3ECE" w:rsidR="008254EB" w:rsidRPr="00F82A5D" w:rsidRDefault="008254EB"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外部脱水汚泥受入設備及び灰等搬出設備は、最大</w:t>
      </w:r>
      <w:r w:rsidRPr="00F82A5D">
        <w:rPr>
          <w:rFonts w:asciiTheme="minorEastAsia" w:hAnsiTheme="minorEastAsia"/>
        </w:rPr>
        <w:t>10t積収集車1台が進</w:t>
      </w:r>
    </w:p>
    <w:p w14:paraId="742F944E" w14:textId="44C88E77" w:rsidR="008254EB" w:rsidRPr="00F82A5D" w:rsidRDefault="008254EB"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入・搬出作業が可能なスペースを設けること。</w:t>
      </w:r>
    </w:p>
    <w:p w14:paraId="0A22E9A7" w14:textId="77777777" w:rsidR="004A42C6" w:rsidRPr="00F82A5D" w:rsidRDefault="008254EB" w:rsidP="008254EB">
      <w:pPr>
        <w:widowControl/>
        <w:ind w:leftChars="400" w:left="840" w:firstLineChars="500" w:firstLine="1050"/>
        <w:jc w:val="left"/>
        <w:rPr>
          <w:rFonts w:asciiTheme="minorEastAsia" w:hAnsiTheme="minorEastAsia"/>
        </w:rPr>
      </w:pPr>
      <w:r w:rsidRPr="00F82A5D">
        <w:rPr>
          <w:rFonts w:asciiTheme="minorEastAsia" w:hAnsiTheme="minorEastAsia" w:hint="eastAsia"/>
        </w:rPr>
        <w:t>沈砂・し渣受入設備は、最大</w:t>
      </w:r>
      <w:r w:rsidRPr="00F82A5D">
        <w:rPr>
          <w:rFonts w:asciiTheme="minorEastAsia" w:hAnsiTheme="minorEastAsia"/>
        </w:rPr>
        <w:t>4t積収集車1台が進入・搬出作業が可能な</w:t>
      </w:r>
    </w:p>
    <w:p w14:paraId="200B8521" w14:textId="30500D81" w:rsidR="008254EB" w:rsidRPr="00F82A5D" w:rsidRDefault="008254EB" w:rsidP="008254EB">
      <w:pPr>
        <w:widowControl/>
        <w:ind w:leftChars="400" w:left="840" w:firstLineChars="500" w:firstLine="1050"/>
        <w:jc w:val="left"/>
        <w:rPr>
          <w:rFonts w:asciiTheme="minorEastAsia" w:hAnsiTheme="minorEastAsia"/>
        </w:rPr>
      </w:pPr>
      <w:r w:rsidRPr="00F82A5D">
        <w:rPr>
          <w:rFonts w:asciiTheme="minorEastAsia" w:hAnsiTheme="minorEastAsia" w:hint="eastAsia"/>
        </w:rPr>
        <w:t>スペースを設けること。</w:t>
      </w:r>
    </w:p>
    <w:p w14:paraId="12FA85CD" w14:textId="0160E0CF" w:rsidR="008254EB" w:rsidRPr="00F82A5D" w:rsidRDefault="008254EB"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受入・搬出設備は、</w:t>
      </w:r>
      <w:r w:rsidR="0027715B" w:rsidRPr="00F82A5D">
        <w:rPr>
          <w:rFonts w:asciiTheme="minorEastAsia" w:hAnsiTheme="minorEastAsia" w:hint="eastAsia"/>
        </w:rPr>
        <w:t>外部に臭気が漏れないよう、</w:t>
      </w:r>
      <w:r w:rsidRPr="00F82A5D">
        <w:rPr>
          <w:rFonts w:asciiTheme="minorEastAsia" w:hAnsiTheme="minorEastAsia" w:hint="eastAsia"/>
        </w:rPr>
        <w:t>及び灰等の</w:t>
      </w:r>
      <w:r w:rsidR="0027715B" w:rsidRPr="00F82A5D">
        <w:rPr>
          <w:rFonts w:asciiTheme="minorEastAsia" w:hAnsiTheme="minorEastAsia" w:hint="eastAsia"/>
        </w:rPr>
        <w:t>飛散</w:t>
      </w:r>
      <w:r w:rsidRPr="00F82A5D">
        <w:rPr>
          <w:rFonts w:asciiTheme="minorEastAsia" w:hAnsiTheme="minorEastAsia" w:hint="eastAsia"/>
        </w:rPr>
        <w:t>がない</w:t>
      </w:r>
    </w:p>
    <w:p w14:paraId="78FDDD39" w14:textId="77777777" w:rsidR="00F0663B" w:rsidRPr="00F82A5D" w:rsidRDefault="008254EB"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よう、</w:t>
      </w:r>
      <w:r w:rsidR="00F0663B" w:rsidRPr="00F82A5D">
        <w:rPr>
          <w:rFonts w:asciiTheme="minorEastAsia" w:hAnsiTheme="minorEastAsia" w:hint="eastAsia"/>
        </w:rPr>
        <w:t>加湿設備や</w:t>
      </w:r>
      <w:r w:rsidRPr="00F82A5D">
        <w:rPr>
          <w:rFonts w:asciiTheme="minorEastAsia" w:hAnsiTheme="minorEastAsia" w:hint="eastAsia"/>
        </w:rPr>
        <w:t>シャッター等を設置し、十分な臭気対策・飛散防止</w:t>
      </w:r>
      <w:r w:rsidR="0027715B" w:rsidRPr="00F82A5D">
        <w:rPr>
          <w:rFonts w:asciiTheme="minorEastAsia" w:hAnsiTheme="minorEastAsia" w:hint="eastAsia"/>
        </w:rPr>
        <w:t>対</w:t>
      </w:r>
    </w:p>
    <w:p w14:paraId="308D448D" w14:textId="6CAA94F3" w:rsidR="0027715B" w:rsidRPr="00F82A5D" w:rsidRDefault="0027715B"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策を講じること。</w:t>
      </w:r>
    </w:p>
    <w:p w14:paraId="1D43BE3E" w14:textId="77777777" w:rsidR="002373E9" w:rsidRPr="00F82A5D" w:rsidRDefault="002373E9" w:rsidP="002373E9">
      <w:pPr>
        <w:ind w:left="1680" w:firstLineChars="100" w:firstLine="210"/>
        <w:rPr>
          <w:rFonts w:asciiTheme="minorEastAsia" w:hAnsiTheme="minorEastAsia"/>
          <w:szCs w:val="21"/>
        </w:rPr>
      </w:pPr>
      <w:r w:rsidRPr="00F82A5D">
        <w:rPr>
          <w:rFonts w:asciiTheme="minorEastAsia" w:hAnsiTheme="minorEastAsia" w:hint="eastAsia"/>
          <w:szCs w:val="21"/>
        </w:rPr>
        <w:t>白煙が生じない措置を講じること。</w:t>
      </w:r>
    </w:p>
    <w:p w14:paraId="1D08C776" w14:textId="77777777" w:rsidR="00A93898" w:rsidRPr="00F82A5D" w:rsidRDefault="00A93898" w:rsidP="009B1C02">
      <w:pPr>
        <w:widowControl/>
        <w:ind w:leftChars="400" w:left="840" w:firstLineChars="500" w:firstLine="1050"/>
        <w:jc w:val="left"/>
        <w:rPr>
          <w:rFonts w:asciiTheme="minorEastAsia" w:hAnsiTheme="minorEastAsia"/>
        </w:rPr>
      </w:pPr>
      <w:r w:rsidRPr="00F82A5D">
        <w:rPr>
          <w:rFonts w:asciiTheme="minorEastAsia" w:hAnsiTheme="minorEastAsia" w:hint="eastAsia"/>
        </w:rPr>
        <w:t>リン焼結対策を講じるとともに、必要な個所に点検窓及び点検開口を設</w:t>
      </w:r>
    </w:p>
    <w:p w14:paraId="60CCD346" w14:textId="77777777" w:rsidR="00F0663B" w:rsidRPr="00F82A5D" w:rsidRDefault="00A93898" w:rsidP="00F0663B">
      <w:pPr>
        <w:widowControl/>
        <w:ind w:leftChars="400" w:left="840" w:firstLineChars="500" w:firstLine="1050"/>
        <w:jc w:val="left"/>
        <w:rPr>
          <w:rFonts w:asciiTheme="minorEastAsia" w:hAnsiTheme="minorEastAsia"/>
        </w:rPr>
      </w:pPr>
      <w:r w:rsidRPr="00F82A5D">
        <w:rPr>
          <w:rFonts w:asciiTheme="minorEastAsia" w:hAnsiTheme="minorEastAsia" w:hint="eastAsia"/>
        </w:rPr>
        <w:t>けること。</w:t>
      </w:r>
    </w:p>
    <w:p w14:paraId="01C25D7D" w14:textId="60270CF6" w:rsidR="00F0663B" w:rsidRPr="00F82A5D" w:rsidRDefault="00F0663B" w:rsidP="00F0663B">
      <w:pPr>
        <w:widowControl/>
        <w:ind w:leftChars="400" w:left="840" w:firstLineChars="500" w:firstLine="1050"/>
        <w:jc w:val="left"/>
        <w:rPr>
          <w:rFonts w:asciiTheme="minorEastAsia" w:hAnsiTheme="minorEastAsia"/>
        </w:rPr>
      </w:pPr>
      <w:r w:rsidRPr="00F82A5D">
        <w:rPr>
          <w:rFonts w:asciiTheme="minorEastAsia" w:hAnsiTheme="minorEastAsia" w:hint="eastAsia"/>
        </w:rPr>
        <w:t>十分な強度、耐震性を備えた堅牢な構造とすること。</w:t>
      </w:r>
    </w:p>
    <w:p w14:paraId="6EBB13B9" w14:textId="77777777" w:rsidR="00F0663B" w:rsidRPr="00F82A5D" w:rsidRDefault="00F0663B" w:rsidP="00F0663B">
      <w:pPr>
        <w:widowControl/>
        <w:ind w:leftChars="400" w:left="840" w:firstLineChars="500" w:firstLine="1050"/>
        <w:jc w:val="left"/>
        <w:rPr>
          <w:rFonts w:asciiTheme="minorEastAsia" w:hAnsiTheme="minorEastAsia"/>
        </w:rPr>
      </w:pPr>
      <w:r w:rsidRPr="00F82A5D">
        <w:rPr>
          <w:rFonts w:asciiTheme="minorEastAsia" w:hAnsiTheme="minorEastAsia" w:hint="eastAsia"/>
        </w:rPr>
        <w:t>設備の運転管理及び点検整備に必要な動線及び作業スペースを考慮する</w:t>
      </w:r>
    </w:p>
    <w:p w14:paraId="1EA56710" w14:textId="25815C35" w:rsidR="00F0663B" w:rsidRPr="00F82A5D" w:rsidRDefault="00F0663B" w:rsidP="00F0663B">
      <w:pPr>
        <w:widowControl/>
        <w:ind w:leftChars="400" w:left="840" w:firstLineChars="500" w:firstLine="1050"/>
        <w:jc w:val="left"/>
        <w:rPr>
          <w:rFonts w:asciiTheme="minorEastAsia" w:hAnsiTheme="minorEastAsia"/>
        </w:rPr>
      </w:pPr>
      <w:r w:rsidRPr="00F82A5D">
        <w:rPr>
          <w:rFonts w:asciiTheme="minorEastAsia" w:hAnsiTheme="minorEastAsia" w:hint="eastAsia"/>
        </w:rPr>
        <w:t>こと。</w:t>
      </w:r>
    </w:p>
    <w:p w14:paraId="6F66798F" w14:textId="4D11644F" w:rsidR="008254EB" w:rsidRPr="00F82A5D" w:rsidRDefault="008254EB" w:rsidP="009B1C02">
      <w:pPr>
        <w:widowControl/>
        <w:ind w:left="840" w:firstLineChars="400" w:firstLine="840"/>
        <w:jc w:val="left"/>
        <w:rPr>
          <w:rFonts w:asciiTheme="minorEastAsia" w:hAnsiTheme="minorEastAsia"/>
        </w:rPr>
      </w:pPr>
      <w:r w:rsidRPr="00F82A5D">
        <w:rPr>
          <w:rFonts w:asciiTheme="minorEastAsia" w:hAnsiTheme="minorEastAsia" w:hint="eastAsia"/>
        </w:rPr>
        <w:t xml:space="preserve">　</w:t>
      </w:r>
      <w:r w:rsidR="0027715B" w:rsidRPr="00F82A5D">
        <w:rPr>
          <w:rFonts w:asciiTheme="minorEastAsia" w:hAnsiTheme="minorEastAsia" w:hint="eastAsia"/>
        </w:rPr>
        <w:t>「下水道事業におけるエネルギー効率に優れた技術の導入について</w:t>
      </w:r>
    </w:p>
    <w:p w14:paraId="259463D6" w14:textId="2DCBD951" w:rsidR="0027715B" w:rsidRPr="00F82A5D" w:rsidRDefault="0027715B" w:rsidP="009B1C02">
      <w:pPr>
        <w:widowControl/>
        <w:ind w:left="840" w:firstLineChars="500" w:firstLine="1050"/>
        <w:jc w:val="left"/>
        <w:rPr>
          <w:rFonts w:asciiTheme="minorEastAsia" w:hAnsiTheme="minorEastAsia"/>
        </w:rPr>
      </w:pPr>
      <w:r w:rsidRPr="00F82A5D">
        <w:rPr>
          <w:rFonts w:asciiTheme="minorEastAsia" w:hAnsiTheme="minorEastAsia" w:hint="eastAsia"/>
        </w:rPr>
        <w:t>（</w:t>
      </w:r>
      <w:r w:rsidRPr="00F82A5D">
        <w:rPr>
          <w:rFonts w:asciiTheme="minorEastAsia" w:hAnsiTheme="minorEastAsia"/>
        </w:rPr>
        <w:t xml:space="preserve">H29.9.15 </w:t>
      </w:r>
      <w:r w:rsidRPr="00F82A5D">
        <w:rPr>
          <w:rFonts w:asciiTheme="minorEastAsia" w:hAnsiTheme="minorEastAsia" w:hint="eastAsia"/>
        </w:rPr>
        <w:t>国水下事第</w:t>
      </w:r>
      <w:r w:rsidRPr="00F82A5D">
        <w:rPr>
          <w:rFonts w:asciiTheme="minorEastAsia" w:hAnsiTheme="minorEastAsia"/>
        </w:rPr>
        <w:t>38号）」を満たすこと。</w:t>
      </w:r>
    </w:p>
    <w:p w14:paraId="18A9AC0B" w14:textId="45807979" w:rsidR="0054566E" w:rsidRPr="00F82A5D" w:rsidRDefault="0054566E" w:rsidP="009B1C02">
      <w:pPr>
        <w:widowControl/>
        <w:ind w:left="840" w:firstLineChars="500" w:firstLine="1050"/>
        <w:jc w:val="left"/>
        <w:rPr>
          <w:rFonts w:asciiTheme="minorEastAsia" w:hAnsiTheme="minorEastAsia"/>
        </w:rPr>
      </w:pPr>
      <w:r w:rsidRPr="00F82A5D">
        <w:rPr>
          <w:rFonts w:asciiTheme="minorEastAsia" w:hAnsiTheme="minorEastAsia" w:hint="eastAsia"/>
        </w:rPr>
        <w:t>焼却炉施設の設計建設完了後、既存焼却炉施設を</w:t>
      </w:r>
      <w:r w:rsidR="003571F0" w:rsidRPr="00F82A5D">
        <w:rPr>
          <w:rFonts w:asciiTheme="minorEastAsia" w:hAnsiTheme="minorEastAsia" w:hint="eastAsia"/>
        </w:rPr>
        <w:t>廃止</w:t>
      </w:r>
      <w:r w:rsidRPr="00F82A5D">
        <w:rPr>
          <w:rFonts w:asciiTheme="minorEastAsia" w:hAnsiTheme="minorEastAsia" w:hint="eastAsia"/>
        </w:rPr>
        <w:t>し、これに伴う危</w:t>
      </w:r>
    </w:p>
    <w:p w14:paraId="005CC95A" w14:textId="21C373FD" w:rsidR="0054566E" w:rsidRPr="00F82A5D" w:rsidRDefault="0054566E" w:rsidP="009B1C02">
      <w:pPr>
        <w:widowControl/>
        <w:ind w:left="840" w:firstLineChars="500" w:firstLine="1050"/>
        <w:jc w:val="left"/>
        <w:rPr>
          <w:rFonts w:asciiTheme="minorEastAsia" w:hAnsiTheme="minorEastAsia"/>
        </w:rPr>
      </w:pPr>
      <w:r w:rsidRPr="00F82A5D">
        <w:rPr>
          <w:rFonts w:asciiTheme="minorEastAsia" w:hAnsiTheme="minorEastAsia" w:hint="eastAsia"/>
        </w:rPr>
        <w:t>険物施設の</w:t>
      </w:r>
      <w:r w:rsidR="003571F0" w:rsidRPr="00F82A5D">
        <w:rPr>
          <w:rFonts w:asciiTheme="minorEastAsia" w:hAnsiTheme="minorEastAsia" w:hint="eastAsia"/>
        </w:rPr>
        <w:t>廃止</w:t>
      </w:r>
      <w:r w:rsidRPr="00F82A5D">
        <w:rPr>
          <w:rFonts w:asciiTheme="minorEastAsia" w:hAnsiTheme="minorEastAsia" w:hint="eastAsia"/>
        </w:rPr>
        <w:t>手続き等を遅滞なく実施すること。</w:t>
      </w:r>
    </w:p>
    <w:p w14:paraId="3B7E1919" w14:textId="77777777" w:rsidR="00916894" w:rsidRPr="00F82A5D" w:rsidRDefault="00916894" w:rsidP="0027715B">
      <w:pPr>
        <w:widowControl/>
        <w:jc w:val="left"/>
        <w:rPr>
          <w:rFonts w:asciiTheme="majorEastAsia" w:eastAsiaTheme="majorEastAsia" w:hAnsiTheme="majorEastAsia"/>
          <w:color w:val="FFC000"/>
        </w:rPr>
      </w:pPr>
    </w:p>
    <w:p w14:paraId="4A5449DC" w14:textId="77777777" w:rsidR="004A42C6" w:rsidRPr="00F82A5D" w:rsidRDefault="004A42C6" w:rsidP="009B1C02">
      <w:pPr>
        <w:pStyle w:val="3"/>
      </w:pPr>
      <w:bookmarkStart w:id="106" w:name="_Toc171409839"/>
      <w:r w:rsidRPr="00F82A5D">
        <w:rPr>
          <w:rFonts w:hint="eastAsia"/>
        </w:rPr>
        <w:t>脱臭設備</w:t>
      </w:r>
      <w:bookmarkEnd w:id="106"/>
    </w:p>
    <w:p w14:paraId="028FC4F5" w14:textId="77777777" w:rsidR="00E73260" w:rsidRPr="00F82A5D" w:rsidRDefault="004A42C6" w:rsidP="004A42C6">
      <w:pPr>
        <w:ind w:leftChars="200" w:left="420" w:firstLineChars="100" w:firstLine="210"/>
      </w:pPr>
      <w:r w:rsidRPr="00F82A5D">
        <w:rPr>
          <w:rFonts w:hint="eastAsia"/>
        </w:rPr>
        <w:t>本設備は、</w:t>
      </w:r>
      <w:r w:rsidR="00E73260" w:rsidRPr="00F82A5D">
        <w:rPr>
          <w:rFonts w:hint="eastAsia"/>
        </w:rPr>
        <w:t>対象施設の起動時、運転時、停止時、及び修繕・トラブル時にも施設内発生臭気を脱臭処理するための設備である。</w:t>
      </w:r>
    </w:p>
    <w:p w14:paraId="412F3765" w14:textId="01C4BB3F" w:rsidR="00E73260" w:rsidRPr="00F82A5D" w:rsidRDefault="00E73260" w:rsidP="004A42C6">
      <w:pPr>
        <w:ind w:leftChars="200" w:left="420" w:firstLineChars="100" w:firstLine="210"/>
        <w:rPr>
          <w:rFonts w:asciiTheme="minorEastAsia" w:hAnsiTheme="minorEastAsia"/>
        </w:rPr>
      </w:pPr>
      <w:r w:rsidRPr="00F82A5D">
        <w:rPr>
          <w:rFonts w:asciiTheme="minorEastAsia" w:hAnsiTheme="minorEastAsia" w:hint="eastAsia"/>
        </w:rPr>
        <w:t>本</w:t>
      </w:r>
      <w:r w:rsidR="003F67B6" w:rsidRPr="00F82A5D">
        <w:rPr>
          <w:rFonts w:asciiTheme="minorEastAsia" w:hAnsiTheme="minorEastAsia" w:hint="eastAsia"/>
        </w:rPr>
        <w:t>業務</w:t>
      </w:r>
      <w:r w:rsidRPr="00F82A5D">
        <w:rPr>
          <w:rFonts w:asciiTheme="minorEastAsia" w:hAnsiTheme="minorEastAsia" w:hint="eastAsia"/>
        </w:rPr>
        <w:t>では、既設脱臭設備である生物脱臭設備（処理能力75㎥/min）</w:t>
      </w:r>
      <w:r w:rsidR="00C83382" w:rsidRPr="00F82A5D">
        <w:rPr>
          <w:rFonts w:asciiTheme="minorEastAsia" w:hAnsiTheme="minorEastAsia" w:hint="eastAsia"/>
        </w:rPr>
        <w:t>及び</w:t>
      </w:r>
      <w:r w:rsidRPr="00F82A5D">
        <w:rPr>
          <w:rFonts w:asciiTheme="minorEastAsia" w:hAnsiTheme="minorEastAsia" w:hint="eastAsia"/>
        </w:rPr>
        <w:t>活性炭処理設備（150㎥/min）を流用すること。</w:t>
      </w:r>
    </w:p>
    <w:p w14:paraId="59F99DF8" w14:textId="4DE5CAE8" w:rsidR="00C83382" w:rsidRPr="00F82A5D" w:rsidRDefault="00E73260" w:rsidP="004A42C6">
      <w:pPr>
        <w:ind w:leftChars="200" w:left="420" w:firstLineChars="100" w:firstLine="210"/>
        <w:rPr>
          <w:rFonts w:asciiTheme="minorEastAsia" w:hAnsiTheme="minorEastAsia"/>
        </w:rPr>
      </w:pPr>
      <w:r w:rsidRPr="00F82A5D">
        <w:rPr>
          <w:rFonts w:asciiTheme="minorEastAsia" w:hAnsiTheme="minorEastAsia" w:hint="eastAsia"/>
        </w:rPr>
        <w:lastRenderedPageBreak/>
        <w:t>ただし、</w:t>
      </w:r>
      <w:r w:rsidR="00F65DAD" w:rsidRPr="00F82A5D">
        <w:rPr>
          <w:rFonts w:ascii="Times New Roman" w:hAnsi="Times New Roman" w:hint="eastAsia"/>
          <w:color w:val="000000"/>
          <w:kern w:val="0"/>
        </w:rPr>
        <w:t>受注</w:t>
      </w:r>
      <w:r w:rsidRPr="00F82A5D">
        <w:rPr>
          <w:rFonts w:asciiTheme="minorEastAsia" w:hAnsiTheme="minorEastAsia" w:hint="eastAsia"/>
        </w:rPr>
        <w:t>者提案する施設において既設脱臭設備では処理能力が不足する場合は、</w:t>
      </w:r>
      <w:r w:rsidR="00F65DAD" w:rsidRPr="00F82A5D">
        <w:rPr>
          <w:rFonts w:ascii="Times New Roman" w:hAnsi="Times New Roman" w:hint="eastAsia"/>
          <w:color w:val="000000"/>
          <w:kern w:val="0"/>
        </w:rPr>
        <w:t>受注</w:t>
      </w:r>
      <w:r w:rsidRPr="00F82A5D">
        <w:rPr>
          <w:rFonts w:asciiTheme="minorEastAsia" w:hAnsiTheme="minorEastAsia" w:hint="eastAsia"/>
        </w:rPr>
        <w:t>者の責任において必要な</w:t>
      </w:r>
      <w:r w:rsidR="00882398" w:rsidRPr="00F82A5D">
        <w:rPr>
          <w:rFonts w:asciiTheme="minorEastAsia" w:hAnsiTheme="minorEastAsia" w:hint="eastAsia"/>
        </w:rPr>
        <w:t>措置を施すこと。</w:t>
      </w:r>
    </w:p>
    <w:p w14:paraId="1EA25E2E" w14:textId="2A9D49EB" w:rsidR="004A42C6" w:rsidRPr="00F82A5D" w:rsidRDefault="00C83382" w:rsidP="004A42C6">
      <w:pPr>
        <w:ind w:leftChars="200" w:left="420" w:firstLineChars="100" w:firstLine="210"/>
        <w:rPr>
          <w:rFonts w:asciiTheme="minorEastAsia" w:hAnsiTheme="minorEastAsia"/>
        </w:rPr>
      </w:pPr>
      <w:r w:rsidRPr="00F82A5D">
        <w:rPr>
          <w:rFonts w:asciiTheme="minorEastAsia" w:hAnsiTheme="minorEastAsia" w:hint="eastAsia"/>
        </w:rPr>
        <w:t>既設の薬液脱臭設備（75㎥／min）は</w:t>
      </w:r>
      <w:r w:rsidR="0054566E" w:rsidRPr="00F82A5D">
        <w:rPr>
          <w:rFonts w:asciiTheme="minorEastAsia" w:hAnsiTheme="minorEastAsia" w:hint="eastAsia"/>
        </w:rPr>
        <w:t>廃止（撤去はせずに残置）</w:t>
      </w:r>
      <w:r w:rsidRPr="00F82A5D">
        <w:rPr>
          <w:rFonts w:asciiTheme="minorEastAsia" w:hAnsiTheme="minorEastAsia" w:hint="eastAsia"/>
        </w:rPr>
        <w:t>とし、維持管理業務において安全管理上の日常点検のみ実施し、設備の状況が事業範囲に影響を及ぼす恐れを確認した場合には、速やかに発注者に報告すること。</w:t>
      </w:r>
    </w:p>
    <w:p w14:paraId="5603DBB5" w14:textId="0002AD20" w:rsidR="004A42C6" w:rsidRPr="00F82A5D" w:rsidRDefault="004A42C6" w:rsidP="004A42C6">
      <w:pPr>
        <w:ind w:leftChars="200" w:left="420" w:firstLineChars="100" w:firstLine="210"/>
      </w:pPr>
      <w:r w:rsidRPr="00F82A5D">
        <w:rPr>
          <w:rFonts w:hint="eastAsia"/>
        </w:rPr>
        <w:t>なお、脱臭設備の</w:t>
      </w:r>
      <w:r w:rsidR="00105696" w:rsidRPr="00F82A5D">
        <w:rPr>
          <w:rFonts w:hint="eastAsia"/>
        </w:rPr>
        <w:t>形式等は下記の通りとし、</w:t>
      </w:r>
      <w:r w:rsidRPr="00F82A5D">
        <w:rPr>
          <w:rFonts w:hint="eastAsia"/>
        </w:rPr>
        <w:t>設計に用いる原臭濃度は、下表のとおりと</w:t>
      </w:r>
      <w:r w:rsidR="00105696" w:rsidRPr="00F82A5D">
        <w:rPr>
          <w:rFonts w:hint="eastAsia"/>
        </w:rPr>
        <w:t>している</w:t>
      </w:r>
      <w:r w:rsidRPr="00F82A5D">
        <w:rPr>
          <w:rFonts w:hint="eastAsia"/>
        </w:rPr>
        <w:t>。</w:t>
      </w:r>
    </w:p>
    <w:p w14:paraId="195CDBD8" w14:textId="77777777" w:rsidR="00502A49" w:rsidRPr="00F82A5D" w:rsidRDefault="00502A49" w:rsidP="00502A49">
      <w:pPr>
        <w:ind w:leftChars="100" w:left="210" w:firstLineChars="400" w:firstLine="840"/>
        <w:rPr>
          <w:rFonts w:asciiTheme="minorEastAsia" w:hAnsiTheme="minorEastAsia"/>
          <w:szCs w:val="21"/>
        </w:rPr>
      </w:pPr>
      <w:r w:rsidRPr="00F82A5D">
        <w:rPr>
          <w:rFonts w:asciiTheme="minorEastAsia" w:hAnsiTheme="minorEastAsia" w:hint="eastAsia"/>
          <w:szCs w:val="21"/>
        </w:rPr>
        <w:t>型　式：任意とする。</w:t>
      </w:r>
    </w:p>
    <w:p w14:paraId="4EB05EFA" w14:textId="24910B62" w:rsidR="00502A49" w:rsidRPr="00F82A5D" w:rsidRDefault="00502A49" w:rsidP="00502A49">
      <w:pPr>
        <w:ind w:leftChars="100" w:left="210" w:firstLineChars="400" w:firstLine="840"/>
      </w:pPr>
      <w:r w:rsidRPr="00F82A5D">
        <w:rPr>
          <w:rFonts w:asciiTheme="minorEastAsia" w:hAnsiTheme="minorEastAsia" w:hint="eastAsia"/>
          <w:szCs w:val="21"/>
        </w:rPr>
        <w:t>能力等：「</w:t>
      </w:r>
      <w:r w:rsidRPr="00F82A5D">
        <w:rPr>
          <w:rFonts w:asciiTheme="minorEastAsia" w:hAnsiTheme="minorEastAsia" w:hint="eastAsia"/>
        </w:rPr>
        <w:t>Ⅱ.1.5.（6）表Ⅱ-13」</w:t>
      </w:r>
      <w:r w:rsidRPr="00F82A5D">
        <w:rPr>
          <w:rFonts w:hint="eastAsia"/>
        </w:rPr>
        <w:t>の気体排出口規制値を遵守すること。</w:t>
      </w:r>
    </w:p>
    <w:p w14:paraId="0AC971C4" w14:textId="77777777" w:rsidR="00502A49" w:rsidRPr="00F82A5D" w:rsidRDefault="00502A49" w:rsidP="00502A49">
      <w:pPr>
        <w:ind w:leftChars="100" w:left="210" w:firstLineChars="400" w:firstLine="840"/>
        <w:rPr>
          <w:rFonts w:asciiTheme="minorEastAsia" w:hAnsiTheme="minorEastAsia"/>
          <w:szCs w:val="21"/>
        </w:rPr>
      </w:pPr>
      <w:r w:rsidRPr="00F82A5D">
        <w:rPr>
          <w:rFonts w:asciiTheme="minorEastAsia" w:hAnsiTheme="minorEastAsia" w:hint="eastAsia"/>
          <w:szCs w:val="21"/>
        </w:rPr>
        <w:t>材　質：腐食、摩耗に十分耐え、堅牢なものとすること。</w:t>
      </w:r>
    </w:p>
    <w:p w14:paraId="6D1E2898" w14:textId="77777777" w:rsidR="00502A49" w:rsidRPr="00F82A5D" w:rsidRDefault="00502A49" w:rsidP="00502A49">
      <w:pPr>
        <w:ind w:firstLineChars="500" w:firstLine="1050"/>
        <w:rPr>
          <w:rFonts w:asciiTheme="minorEastAsia" w:hAnsiTheme="minorEastAsia"/>
          <w:szCs w:val="21"/>
        </w:rPr>
      </w:pPr>
      <w:r w:rsidRPr="00F82A5D">
        <w:rPr>
          <w:rFonts w:asciiTheme="minorEastAsia" w:hAnsiTheme="minorEastAsia" w:hint="eastAsia"/>
          <w:szCs w:val="21"/>
        </w:rPr>
        <w:t>その他：汚泥性状変動、負荷変動において安定的に対応できる設備とすること。</w:t>
      </w:r>
    </w:p>
    <w:p w14:paraId="64B37249" w14:textId="54FA60E3" w:rsidR="004A42C6" w:rsidRPr="00F82A5D" w:rsidRDefault="004A42C6" w:rsidP="004A42C6">
      <w:pPr>
        <w:ind w:leftChars="200" w:left="420" w:firstLineChars="100" w:firstLine="210"/>
      </w:pP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320"/>
        <w:gridCol w:w="1320"/>
        <w:gridCol w:w="1320"/>
        <w:gridCol w:w="1320"/>
        <w:gridCol w:w="1320"/>
      </w:tblGrid>
      <w:tr w:rsidR="00502A49" w:rsidRPr="00F82A5D" w14:paraId="0593F260" w14:textId="77777777" w:rsidTr="006F6151">
        <w:trPr>
          <w:trHeight w:val="285"/>
          <w:jc w:val="center"/>
        </w:trPr>
        <w:tc>
          <w:tcPr>
            <w:tcW w:w="1892" w:type="dxa"/>
            <w:vAlign w:val="center"/>
          </w:tcPr>
          <w:p w14:paraId="5EEB83DA"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設計条件</w:t>
            </w:r>
          </w:p>
        </w:tc>
        <w:tc>
          <w:tcPr>
            <w:tcW w:w="1320" w:type="dxa"/>
            <w:vAlign w:val="center"/>
          </w:tcPr>
          <w:p w14:paraId="0C2E21CF"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硫化水素</w:t>
            </w:r>
          </w:p>
          <w:p w14:paraId="60D3ACFB"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c>
          <w:tcPr>
            <w:tcW w:w="1320" w:type="dxa"/>
            <w:vAlign w:val="center"/>
          </w:tcPr>
          <w:p w14:paraId="33A00E86"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ﾒﾁﾙﾒﾙｶﾌﾟﾀﾝ</w:t>
            </w:r>
          </w:p>
          <w:p w14:paraId="1E59EF64"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c>
          <w:tcPr>
            <w:tcW w:w="1320" w:type="dxa"/>
            <w:vAlign w:val="center"/>
          </w:tcPr>
          <w:p w14:paraId="7B419874"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硫化ﾒﾁﾙ</w:t>
            </w:r>
          </w:p>
          <w:p w14:paraId="1E82A523"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c>
          <w:tcPr>
            <w:tcW w:w="1320" w:type="dxa"/>
            <w:vAlign w:val="center"/>
          </w:tcPr>
          <w:p w14:paraId="1505E118"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二硫化ﾒﾁﾙ</w:t>
            </w:r>
          </w:p>
          <w:p w14:paraId="1D992419"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c>
          <w:tcPr>
            <w:tcW w:w="1320" w:type="dxa"/>
            <w:vAlign w:val="center"/>
          </w:tcPr>
          <w:p w14:paraId="170A8669"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ｱﾝﾓﾆｱ</w:t>
            </w:r>
          </w:p>
          <w:p w14:paraId="09D32DE2"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r>
      <w:tr w:rsidR="00502A49" w:rsidRPr="00F82A5D" w14:paraId="1D2F867B" w14:textId="77777777" w:rsidTr="006F6151">
        <w:trPr>
          <w:trHeight w:val="737"/>
          <w:jc w:val="center"/>
        </w:trPr>
        <w:tc>
          <w:tcPr>
            <w:tcW w:w="1892" w:type="dxa"/>
            <w:vAlign w:val="center"/>
          </w:tcPr>
          <w:p w14:paraId="17C5F3FE"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原臭濃度</w:t>
            </w:r>
          </w:p>
          <w:p w14:paraId="202E03B5" w14:textId="77777777" w:rsidR="00502A49" w:rsidRPr="00F82A5D" w:rsidRDefault="00502A49" w:rsidP="006F6151">
            <w:pPr>
              <w:jc w:val="center"/>
              <w:rPr>
                <w:rFonts w:asciiTheme="minorEastAsia" w:hAnsiTheme="minorEastAsia"/>
              </w:rPr>
            </w:pPr>
            <w:r w:rsidRPr="00F82A5D">
              <w:rPr>
                <w:rFonts w:asciiTheme="minorEastAsia" w:hAnsiTheme="minorEastAsia" w:hint="eastAsia"/>
              </w:rPr>
              <w:t>(生物入口濃度)</w:t>
            </w:r>
          </w:p>
        </w:tc>
        <w:tc>
          <w:tcPr>
            <w:tcW w:w="1320" w:type="dxa"/>
            <w:vAlign w:val="center"/>
          </w:tcPr>
          <w:p w14:paraId="20510595" w14:textId="77777777" w:rsidR="00502A49" w:rsidRPr="00F82A5D" w:rsidRDefault="00502A49" w:rsidP="006F6151">
            <w:pPr>
              <w:jc w:val="center"/>
              <w:rPr>
                <w:rFonts w:asciiTheme="minorEastAsia" w:hAnsiTheme="minorEastAsia"/>
              </w:rPr>
            </w:pPr>
            <w:r w:rsidRPr="00F82A5D">
              <w:rPr>
                <w:rFonts w:asciiTheme="minorEastAsia" w:hAnsiTheme="minorEastAsia"/>
              </w:rPr>
              <w:t>30</w:t>
            </w:r>
          </w:p>
        </w:tc>
        <w:tc>
          <w:tcPr>
            <w:tcW w:w="1320" w:type="dxa"/>
            <w:vAlign w:val="center"/>
          </w:tcPr>
          <w:p w14:paraId="5F4FDBE6" w14:textId="77777777" w:rsidR="00502A49" w:rsidRPr="00F82A5D" w:rsidRDefault="00502A49" w:rsidP="006F6151">
            <w:pPr>
              <w:jc w:val="center"/>
              <w:rPr>
                <w:rFonts w:asciiTheme="minorEastAsia" w:hAnsiTheme="minorEastAsia"/>
              </w:rPr>
            </w:pPr>
            <w:r w:rsidRPr="00F82A5D">
              <w:rPr>
                <w:rFonts w:asciiTheme="minorEastAsia" w:hAnsiTheme="minorEastAsia"/>
              </w:rPr>
              <w:t>3.0</w:t>
            </w:r>
          </w:p>
        </w:tc>
        <w:tc>
          <w:tcPr>
            <w:tcW w:w="1320" w:type="dxa"/>
            <w:vAlign w:val="center"/>
          </w:tcPr>
          <w:p w14:paraId="15B3FE4B" w14:textId="77777777" w:rsidR="00502A49" w:rsidRPr="00F82A5D" w:rsidRDefault="00502A49" w:rsidP="006F6151">
            <w:pPr>
              <w:jc w:val="center"/>
              <w:rPr>
                <w:rFonts w:asciiTheme="minorEastAsia" w:hAnsiTheme="minorEastAsia"/>
              </w:rPr>
            </w:pPr>
            <w:r w:rsidRPr="00F82A5D">
              <w:rPr>
                <w:rFonts w:asciiTheme="minorEastAsia" w:hAnsiTheme="minorEastAsia"/>
              </w:rPr>
              <w:t>0.4</w:t>
            </w:r>
          </w:p>
        </w:tc>
        <w:tc>
          <w:tcPr>
            <w:tcW w:w="1320" w:type="dxa"/>
            <w:vAlign w:val="center"/>
          </w:tcPr>
          <w:p w14:paraId="352F40C3" w14:textId="77777777" w:rsidR="00502A49" w:rsidRPr="00F82A5D" w:rsidRDefault="00502A49" w:rsidP="006F6151">
            <w:pPr>
              <w:jc w:val="center"/>
              <w:rPr>
                <w:rFonts w:asciiTheme="minorEastAsia" w:hAnsiTheme="minorEastAsia"/>
              </w:rPr>
            </w:pPr>
            <w:r w:rsidRPr="00F82A5D">
              <w:rPr>
                <w:rFonts w:asciiTheme="minorEastAsia" w:hAnsiTheme="minorEastAsia"/>
              </w:rPr>
              <w:t>0.4</w:t>
            </w:r>
          </w:p>
        </w:tc>
        <w:tc>
          <w:tcPr>
            <w:tcW w:w="1320" w:type="dxa"/>
            <w:vAlign w:val="center"/>
          </w:tcPr>
          <w:p w14:paraId="70D4578C" w14:textId="77777777" w:rsidR="00502A49" w:rsidRPr="00F82A5D" w:rsidRDefault="00502A49" w:rsidP="006F6151">
            <w:pPr>
              <w:jc w:val="center"/>
              <w:rPr>
                <w:rFonts w:asciiTheme="minorEastAsia" w:hAnsiTheme="minorEastAsia"/>
              </w:rPr>
            </w:pPr>
            <w:r w:rsidRPr="00F82A5D">
              <w:rPr>
                <w:rFonts w:asciiTheme="minorEastAsia" w:hAnsiTheme="minorEastAsia"/>
              </w:rPr>
              <w:t>2</w:t>
            </w:r>
          </w:p>
        </w:tc>
      </w:tr>
    </w:tbl>
    <w:p w14:paraId="2463C965" w14:textId="0D4086F6" w:rsidR="00502A49" w:rsidRPr="00F82A5D" w:rsidRDefault="00502A49" w:rsidP="004A42C6">
      <w:pPr>
        <w:ind w:leftChars="200" w:left="420" w:firstLineChars="100" w:firstLine="210"/>
      </w:pPr>
    </w:p>
    <w:p w14:paraId="7F86450F" w14:textId="02452643" w:rsidR="00502A49" w:rsidRPr="00F82A5D" w:rsidRDefault="00502A49" w:rsidP="004A42C6">
      <w:pPr>
        <w:ind w:leftChars="200" w:left="420" w:firstLineChars="100" w:firstLine="210"/>
      </w:pPr>
      <w:r w:rsidRPr="00F82A5D">
        <w:rPr>
          <w:rFonts w:hint="eastAsia"/>
        </w:rPr>
        <w:t>※既設脱臭設備（生物脱臭設備、活性炭処理設備）は下記設計条件で整備されている。</w:t>
      </w:r>
    </w:p>
    <w:p w14:paraId="1340F6E4" w14:textId="77777777" w:rsidR="00502A49" w:rsidRPr="00F82A5D" w:rsidRDefault="00502A49" w:rsidP="004A42C6">
      <w:pPr>
        <w:ind w:leftChars="200" w:left="420" w:firstLineChars="100" w:firstLine="210"/>
      </w:pP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320"/>
        <w:gridCol w:w="1320"/>
        <w:gridCol w:w="1320"/>
        <w:gridCol w:w="1320"/>
        <w:gridCol w:w="1320"/>
      </w:tblGrid>
      <w:tr w:rsidR="00105696" w:rsidRPr="00F82A5D" w14:paraId="180D30E6" w14:textId="77777777" w:rsidTr="00105696">
        <w:trPr>
          <w:trHeight w:val="285"/>
          <w:jc w:val="center"/>
        </w:trPr>
        <w:tc>
          <w:tcPr>
            <w:tcW w:w="1892" w:type="dxa"/>
            <w:vAlign w:val="center"/>
          </w:tcPr>
          <w:p w14:paraId="0B9AA0C3" w14:textId="46399DA4" w:rsidR="00105696" w:rsidRPr="00F82A5D" w:rsidRDefault="00105696" w:rsidP="00105696">
            <w:pPr>
              <w:jc w:val="center"/>
              <w:rPr>
                <w:rFonts w:asciiTheme="minorEastAsia" w:hAnsiTheme="minorEastAsia"/>
              </w:rPr>
            </w:pPr>
            <w:r w:rsidRPr="00F82A5D">
              <w:rPr>
                <w:rFonts w:asciiTheme="minorEastAsia" w:hAnsiTheme="minorEastAsia" w:hint="eastAsia"/>
              </w:rPr>
              <w:t>設計条件</w:t>
            </w:r>
          </w:p>
        </w:tc>
        <w:tc>
          <w:tcPr>
            <w:tcW w:w="1320" w:type="dxa"/>
            <w:vAlign w:val="center"/>
          </w:tcPr>
          <w:p w14:paraId="533439C1" w14:textId="23659890" w:rsidR="00105696" w:rsidRPr="00F82A5D" w:rsidRDefault="00105696" w:rsidP="00105696">
            <w:pPr>
              <w:jc w:val="center"/>
              <w:rPr>
                <w:rFonts w:asciiTheme="minorEastAsia" w:hAnsiTheme="minorEastAsia"/>
              </w:rPr>
            </w:pPr>
            <w:r w:rsidRPr="00F82A5D">
              <w:rPr>
                <w:rFonts w:asciiTheme="minorEastAsia" w:hAnsiTheme="minorEastAsia" w:hint="eastAsia"/>
              </w:rPr>
              <w:t>硫化水素</w:t>
            </w:r>
          </w:p>
          <w:p w14:paraId="159875C9"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c>
          <w:tcPr>
            <w:tcW w:w="1320" w:type="dxa"/>
            <w:vAlign w:val="center"/>
          </w:tcPr>
          <w:p w14:paraId="14EB5D3D"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ﾒﾁﾙﾒﾙｶﾌﾟﾀﾝ</w:t>
            </w:r>
          </w:p>
          <w:p w14:paraId="2464B000"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c>
          <w:tcPr>
            <w:tcW w:w="1320" w:type="dxa"/>
            <w:vAlign w:val="center"/>
          </w:tcPr>
          <w:p w14:paraId="45C0A460"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硫化ﾒﾁﾙ</w:t>
            </w:r>
          </w:p>
          <w:p w14:paraId="0A6ECF72"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c>
          <w:tcPr>
            <w:tcW w:w="1320" w:type="dxa"/>
            <w:vAlign w:val="center"/>
          </w:tcPr>
          <w:p w14:paraId="5818F05A"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二硫化ﾒﾁﾙ</w:t>
            </w:r>
          </w:p>
          <w:p w14:paraId="4FC97F6A"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c>
          <w:tcPr>
            <w:tcW w:w="1320" w:type="dxa"/>
            <w:vAlign w:val="center"/>
          </w:tcPr>
          <w:p w14:paraId="0029F3BB"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ｱﾝﾓﾆｱ</w:t>
            </w:r>
          </w:p>
          <w:p w14:paraId="647807D3" w14:textId="77777777" w:rsidR="00105696" w:rsidRPr="00F82A5D" w:rsidRDefault="00105696" w:rsidP="00105696">
            <w:pPr>
              <w:jc w:val="center"/>
              <w:rPr>
                <w:rFonts w:asciiTheme="minorEastAsia" w:hAnsiTheme="minorEastAsia"/>
              </w:rPr>
            </w:pPr>
            <w:r w:rsidRPr="00F82A5D">
              <w:rPr>
                <w:rFonts w:asciiTheme="minorEastAsia" w:hAnsiTheme="minorEastAsia" w:hint="eastAsia"/>
              </w:rPr>
              <w:t>（</w:t>
            </w:r>
            <w:r w:rsidRPr="00F82A5D">
              <w:rPr>
                <w:rFonts w:asciiTheme="minorEastAsia" w:hAnsiTheme="minorEastAsia"/>
              </w:rPr>
              <w:t>ppm</w:t>
            </w:r>
            <w:r w:rsidRPr="00F82A5D">
              <w:rPr>
                <w:rFonts w:asciiTheme="minorEastAsia" w:hAnsiTheme="minorEastAsia" w:hint="eastAsia"/>
              </w:rPr>
              <w:t>）</w:t>
            </w:r>
          </w:p>
        </w:tc>
      </w:tr>
      <w:tr w:rsidR="00105696" w:rsidRPr="00F82A5D" w14:paraId="24682F88" w14:textId="77777777" w:rsidTr="00105696">
        <w:trPr>
          <w:trHeight w:val="737"/>
          <w:jc w:val="center"/>
        </w:trPr>
        <w:tc>
          <w:tcPr>
            <w:tcW w:w="1892" w:type="dxa"/>
            <w:vAlign w:val="center"/>
          </w:tcPr>
          <w:p w14:paraId="01BD6C29" w14:textId="75EC4543" w:rsidR="00105696" w:rsidRPr="00F82A5D" w:rsidRDefault="00105696" w:rsidP="00105696">
            <w:pPr>
              <w:jc w:val="center"/>
              <w:rPr>
                <w:rFonts w:asciiTheme="minorEastAsia" w:hAnsiTheme="minorEastAsia"/>
              </w:rPr>
            </w:pPr>
            <w:r w:rsidRPr="00F82A5D">
              <w:rPr>
                <w:rFonts w:asciiTheme="minorEastAsia" w:hAnsiTheme="minorEastAsia" w:hint="eastAsia"/>
              </w:rPr>
              <w:t>原臭濃度</w:t>
            </w:r>
          </w:p>
          <w:p w14:paraId="5537045E" w14:textId="36EFC8C1" w:rsidR="00105696" w:rsidRPr="00F82A5D" w:rsidRDefault="00105696" w:rsidP="00105696">
            <w:pPr>
              <w:jc w:val="center"/>
              <w:rPr>
                <w:rFonts w:asciiTheme="minorEastAsia" w:hAnsiTheme="minorEastAsia"/>
              </w:rPr>
            </w:pPr>
            <w:r w:rsidRPr="00F82A5D">
              <w:rPr>
                <w:rFonts w:asciiTheme="minorEastAsia" w:hAnsiTheme="minorEastAsia" w:hint="eastAsia"/>
              </w:rPr>
              <w:t>(生物入口濃度)</w:t>
            </w:r>
          </w:p>
        </w:tc>
        <w:tc>
          <w:tcPr>
            <w:tcW w:w="1320" w:type="dxa"/>
            <w:vAlign w:val="center"/>
          </w:tcPr>
          <w:p w14:paraId="4D1997F5" w14:textId="46160127" w:rsidR="00105696" w:rsidRPr="00F82A5D" w:rsidRDefault="00105696" w:rsidP="00105696">
            <w:pPr>
              <w:jc w:val="center"/>
              <w:rPr>
                <w:rFonts w:asciiTheme="minorEastAsia" w:hAnsiTheme="minorEastAsia"/>
              </w:rPr>
            </w:pPr>
            <w:r w:rsidRPr="00F82A5D">
              <w:rPr>
                <w:rFonts w:asciiTheme="minorEastAsia" w:hAnsiTheme="minorEastAsia"/>
              </w:rPr>
              <w:t>30</w:t>
            </w:r>
          </w:p>
        </w:tc>
        <w:tc>
          <w:tcPr>
            <w:tcW w:w="1320" w:type="dxa"/>
            <w:vAlign w:val="center"/>
          </w:tcPr>
          <w:p w14:paraId="69E778E1" w14:textId="77777777" w:rsidR="00105696" w:rsidRPr="00F82A5D" w:rsidRDefault="00105696" w:rsidP="00105696">
            <w:pPr>
              <w:jc w:val="center"/>
              <w:rPr>
                <w:rFonts w:asciiTheme="minorEastAsia" w:hAnsiTheme="minorEastAsia"/>
              </w:rPr>
            </w:pPr>
            <w:r w:rsidRPr="00F82A5D">
              <w:rPr>
                <w:rFonts w:asciiTheme="minorEastAsia" w:hAnsiTheme="minorEastAsia"/>
              </w:rPr>
              <w:t>3.0</w:t>
            </w:r>
          </w:p>
        </w:tc>
        <w:tc>
          <w:tcPr>
            <w:tcW w:w="1320" w:type="dxa"/>
            <w:vAlign w:val="center"/>
          </w:tcPr>
          <w:p w14:paraId="701538A3" w14:textId="77777777" w:rsidR="00105696" w:rsidRPr="00F82A5D" w:rsidRDefault="00105696" w:rsidP="00105696">
            <w:pPr>
              <w:jc w:val="center"/>
              <w:rPr>
                <w:rFonts w:asciiTheme="minorEastAsia" w:hAnsiTheme="minorEastAsia"/>
              </w:rPr>
            </w:pPr>
            <w:r w:rsidRPr="00F82A5D">
              <w:rPr>
                <w:rFonts w:asciiTheme="minorEastAsia" w:hAnsiTheme="minorEastAsia"/>
              </w:rPr>
              <w:t>0.4</w:t>
            </w:r>
          </w:p>
        </w:tc>
        <w:tc>
          <w:tcPr>
            <w:tcW w:w="1320" w:type="dxa"/>
            <w:vAlign w:val="center"/>
          </w:tcPr>
          <w:p w14:paraId="792AAA71" w14:textId="77777777" w:rsidR="00105696" w:rsidRPr="00F82A5D" w:rsidRDefault="00105696" w:rsidP="00105696">
            <w:pPr>
              <w:jc w:val="center"/>
              <w:rPr>
                <w:rFonts w:asciiTheme="minorEastAsia" w:hAnsiTheme="minorEastAsia"/>
              </w:rPr>
            </w:pPr>
            <w:r w:rsidRPr="00F82A5D">
              <w:rPr>
                <w:rFonts w:asciiTheme="minorEastAsia" w:hAnsiTheme="minorEastAsia"/>
              </w:rPr>
              <w:t>0.4</w:t>
            </w:r>
          </w:p>
        </w:tc>
        <w:tc>
          <w:tcPr>
            <w:tcW w:w="1320" w:type="dxa"/>
            <w:vAlign w:val="center"/>
          </w:tcPr>
          <w:p w14:paraId="74D99A2C" w14:textId="77777777" w:rsidR="00105696" w:rsidRPr="00F82A5D" w:rsidRDefault="00105696" w:rsidP="00105696">
            <w:pPr>
              <w:jc w:val="center"/>
              <w:rPr>
                <w:rFonts w:asciiTheme="minorEastAsia" w:hAnsiTheme="minorEastAsia"/>
              </w:rPr>
            </w:pPr>
            <w:r w:rsidRPr="00F82A5D">
              <w:rPr>
                <w:rFonts w:asciiTheme="minorEastAsia" w:hAnsiTheme="minorEastAsia"/>
              </w:rPr>
              <w:t>2</w:t>
            </w:r>
          </w:p>
        </w:tc>
      </w:tr>
      <w:tr w:rsidR="00105696" w:rsidRPr="00F82A5D" w14:paraId="2C3530A9" w14:textId="77777777" w:rsidTr="00105696">
        <w:trPr>
          <w:trHeight w:val="737"/>
          <w:jc w:val="center"/>
        </w:trPr>
        <w:tc>
          <w:tcPr>
            <w:tcW w:w="1892" w:type="dxa"/>
            <w:vAlign w:val="center"/>
          </w:tcPr>
          <w:p w14:paraId="22D64162" w14:textId="6C6DF650" w:rsidR="00105696" w:rsidRPr="00F82A5D" w:rsidRDefault="00105696" w:rsidP="00105696">
            <w:pPr>
              <w:jc w:val="center"/>
              <w:rPr>
                <w:rFonts w:asciiTheme="minorEastAsia" w:hAnsiTheme="minorEastAsia"/>
              </w:rPr>
            </w:pPr>
            <w:r w:rsidRPr="00F82A5D">
              <w:rPr>
                <w:rFonts w:asciiTheme="minorEastAsia" w:hAnsiTheme="minorEastAsia" w:hint="eastAsia"/>
              </w:rPr>
              <w:t>活性炭出口濃度</w:t>
            </w:r>
          </w:p>
        </w:tc>
        <w:tc>
          <w:tcPr>
            <w:tcW w:w="1320" w:type="dxa"/>
            <w:vAlign w:val="center"/>
          </w:tcPr>
          <w:p w14:paraId="109712BD" w14:textId="509F6076" w:rsidR="00105696" w:rsidRPr="00F82A5D" w:rsidRDefault="00105696" w:rsidP="00105696">
            <w:pPr>
              <w:jc w:val="center"/>
              <w:rPr>
                <w:rFonts w:asciiTheme="minorEastAsia" w:hAnsiTheme="minorEastAsia"/>
              </w:rPr>
            </w:pPr>
            <w:r w:rsidRPr="00F82A5D">
              <w:rPr>
                <w:rFonts w:asciiTheme="minorEastAsia" w:hAnsiTheme="minorEastAsia" w:hint="eastAsia"/>
              </w:rPr>
              <w:t>0.02</w:t>
            </w:r>
          </w:p>
        </w:tc>
        <w:tc>
          <w:tcPr>
            <w:tcW w:w="1320" w:type="dxa"/>
            <w:vAlign w:val="center"/>
          </w:tcPr>
          <w:p w14:paraId="0EB690BD" w14:textId="0821422D" w:rsidR="00105696" w:rsidRPr="00F82A5D" w:rsidRDefault="00105696" w:rsidP="00105696">
            <w:pPr>
              <w:jc w:val="center"/>
              <w:rPr>
                <w:rFonts w:asciiTheme="minorEastAsia" w:hAnsiTheme="minorEastAsia"/>
              </w:rPr>
            </w:pPr>
            <w:r w:rsidRPr="00F82A5D">
              <w:rPr>
                <w:rFonts w:asciiTheme="minorEastAsia" w:hAnsiTheme="minorEastAsia" w:hint="eastAsia"/>
              </w:rPr>
              <w:t>0.002</w:t>
            </w:r>
          </w:p>
        </w:tc>
        <w:tc>
          <w:tcPr>
            <w:tcW w:w="1320" w:type="dxa"/>
            <w:vAlign w:val="center"/>
          </w:tcPr>
          <w:p w14:paraId="0CDB5F5B" w14:textId="5D48BF20" w:rsidR="00105696" w:rsidRPr="00F82A5D" w:rsidRDefault="00105696" w:rsidP="00105696">
            <w:pPr>
              <w:jc w:val="center"/>
              <w:rPr>
                <w:rFonts w:asciiTheme="minorEastAsia" w:hAnsiTheme="minorEastAsia"/>
              </w:rPr>
            </w:pPr>
            <w:r w:rsidRPr="00F82A5D">
              <w:rPr>
                <w:rFonts w:asciiTheme="minorEastAsia" w:hAnsiTheme="minorEastAsia" w:hint="eastAsia"/>
              </w:rPr>
              <w:t>0.01</w:t>
            </w:r>
          </w:p>
        </w:tc>
        <w:tc>
          <w:tcPr>
            <w:tcW w:w="1320" w:type="dxa"/>
            <w:vAlign w:val="center"/>
          </w:tcPr>
          <w:p w14:paraId="56E5DE7B" w14:textId="57D12CE0" w:rsidR="00105696" w:rsidRPr="00F82A5D" w:rsidRDefault="00105696" w:rsidP="00105696">
            <w:pPr>
              <w:jc w:val="center"/>
              <w:rPr>
                <w:rFonts w:asciiTheme="minorEastAsia" w:hAnsiTheme="minorEastAsia"/>
              </w:rPr>
            </w:pPr>
            <w:r w:rsidRPr="00F82A5D">
              <w:rPr>
                <w:rFonts w:asciiTheme="minorEastAsia" w:hAnsiTheme="minorEastAsia" w:hint="eastAsia"/>
              </w:rPr>
              <w:t>0.009</w:t>
            </w:r>
          </w:p>
        </w:tc>
        <w:tc>
          <w:tcPr>
            <w:tcW w:w="1320" w:type="dxa"/>
            <w:vAlign w:val="center"/>
          </w:tcPr>
          <w:p w14:paraId="4B94E5E8" w14:textId="2A6B9DEF" w:rsidR="00105696" w:rsidRPr="00F82A5D" w:rsidRDefault="00105696" w:rsidP="00105696">
            <w:pPr>
              <w:jc w:val="center"/>
              <w:rPr>
                <w:rFonts w:asciiTheme="minorEastAsia" w:hAnsiTheme="minorEastAsia"/>
              </w:rPr>
            </w:pPr>
            <w:r w:rsidRPr="00F82A5D">
              <w:rPr>
                <w:rFonts w:asciiTheme="minorEastAsia" w:hAnsiTheme="minorEastAsia" w:hint="eastAsia"/>
              </w:rPr>
              <w:t>1.0</w:t>
            </w:r>
          </w:p>
        </w:tc>
      </w:tr>
    </w:tbl>
    <w:p w14:paraId="73577084" w14:textId="77777777" w:rsidR="00502A49" w:rsidRPr="00F82A5D" w:rsidRDefault="00502A49" w:rsidP="004A42C6">
      <w:pPr>
        <w:ind w:leftChars="200" w:left="420" w:firstLineChars="100" w:firstLine="210"/>
      </w:pPr>
    </w:p>
    <w:p w14:paraId="4E21533F" w14:textId="77777777" w:rsidR="0026394B" w:rsidRPr="00F82A5D" w:rsidRDefault="0026394B" w:rsidP="009B1C02">
      <w:pPr>
        <w:pStyle w:val="3"/>
      </w:pPr>
      <w:bookmarkStart w:id="107" w:name="_Toc171409840"/>
      <w:r w:rsidRPr="00F82A5D">
        <w:rPr>
          <w:rFonts w:hint="eastAsia"/>
        </w:rPr>
        <w:t>付帯設備</w:t>
      </w:r>
      <w:bookmarkEnd w:id="107"/>
    </w:p>
    <w:p w14:paraId="6F8368E2" w14:textId="606443BA" w:rsidR="0026394B" w:rsidRPr="00F82A5D" w:rsidRDefault="0026394B" w:rsidP="0026394B">
      <w:pPr>
        <w:ind w:leftChars="200" w:left="420" w:firstLineChars="100" w:firstLine="210"/>
        <w:rPr>
          <w:rFonts w:ascii="Times New Roman" w:hAnsi="Times New Roman"/>
          <w:color w:val="000000"/>
        </w:rPr>
      </w:pPr>
      <w:r w:rsidRPr="00F82A5D">
        <w:rPr>
          <w:rFonts w:ascii="Times New Roman" w:hAnsi="Times New Roman"/>
          <w:color w:val="000000"/>
        </w:rPr>
        <w:t>本設備は、</w:t>
      </w:r>
      <w:r w:rsidRPr="00F82A5D">
        <w:rPr>
          <w:rFonts w:ascii="Times New Roman" w:hAnsi="Times New Roman" w:hint="eastAsia"/>
          <w:color w:val="000000"/>
        </w:rPr>
        <w:t>濃縮・脱水設備</w:t>
      </w:r>
      <w:r w:rsidR="00902DA2" w:rsidRPr="00F82A5D">
        <w:rPr>
          <w:rFonts w:ascii="Times New Roman" w:hAnsi="Times New Roman" w:hint="eastAsia"/>
          <w:color w:val="000000"/>
        </w:rPr>
        <w:t>（</w:t>
      </w:r>
      <w:r w:rsidR="00902DA2" w:rsidRPr="00F82A5D">
        <w:rPr>
          <w:rFonts w:asciiTheme="minorEastAsia" w:hAnsiTheme="minorEastAsia" w:hint="eastAsia"/>
          <w:color w:val="000000" w:themeColor="text1"/>
        </w:rPr>
        <w:t>前処理・スカム処理等を含む）</w:t>
      </w:r>
      <w:r w:rsidRPr="00F82A5D">
        <w:rPr>
          <w:rFonts w:ascii="Times New Roman" w:hAnsi="Times New Roman" w:hint="eastAsia"/>
          <w:color w:val="000000"/>
        </w:rPr>
        <w:t>と焼却炉設備に必要な</w:t>
      </w:r>
      <w:r w:rsidRPr="00F82A5D">
        <w:rPr>
          <w:rFonts w:hint="eastAsia"/>
        </w:rPr>
        <w:t>薬品注入設備、ユーティリティ設備、排水処理設備、各種補機類等で</w:t>
      </w:r>
      <w:r w:rsidR="00F65DAD" w:rsidRPr="00F82A5D">
        <w:rPr>
          <w:rFonts w:ascii="Times New Roman" w:hAnsi="Times New Roman" w:hint="eastAsia"/>
          <w:color w:val="000000"/>
          <w:kern w:val="0"/>
        </w:rPr>
        <w:t>受注</w:t>
      </w:r>
      <w:r w:rsidRPr="00F82A5D">
        <w:rPr>
          <w:rFonts w:hint="eastAsia"/>
        </w:rPr>
        <w:t>者の提案に応じて必要になる</w:t>
      </w:r>
      <w:r w:rsidRPr="00F82A5D">
        <w:rPr>
          <w:rFonts w:ascii="Times New Roman" w:hAnsi="Times New Roman" w:hint="eastAsia"/>
          <w:color w:val="000000"/>
        </w:rPr>
        <w:t>設備である。</w:t>
      </w:r>
    </w:p>
    <w:p w14:paraId="1F5B8D81" w14:textId="77777777" w:rsidR="0026394B" w:rsidRPr="00F82A5D" w:rsidRDefault="0026394B" w:rsidP="0026394B">
      <w:pPr>
        <w:ind w:leftChars="100" w:left="210" w:firstLineChars="400" w:firstLine="840"/>
        <w:rPr>
          <w:rFonts w:asciiTheme="minorEastAsia" w:hAnsiTheme="minorEastAsia"/>
          <w:szCs w:val="21"/>
        </w:rPr>
      </w:pPr>
      <w:r w:rsidRPr="00F82A5D">
        <w:rPr>
          <w:rFonts w:asciiTheme="minorEastAsia" w:hAnsiTheme="minorEastAsia" w:hint="eastAsia"/>
          <w:szCs w:val="21"/>
        </w:rPr>
        <w:t>型　式：任意とする。</w:t>
      </w:r>
    </w:p>
    <w:p w14:paraId="16505AD1" w14:textId="57D841B5" w:rsidR="0026394B" w:rsidRPr="00F82A5D" w:rsidRDefault="0026394B" w:rsidP="0026394B">
      <w:pPr>
        <w:ind w:leftChars="100" w:left="210" w:firstLineChars="400" w:firstLine="840"/>
        <w:rPr>
          <w:rFonts w:asciiTheme="minorEastAsia" w:hAnsiTheme="minorEastAsia"/>
          <w:szCs w:val="21"/>
        </w:rPr>
      </w:pPr>
      <w:r w:rsidRPr="00F82A5D">
        <w:rPr>
          <w:rFonts w:asciiTheme="minorEastAsia" w:hAnsiTheme="minorEastAsia" w:hint="eastAsia"/>
          <w:szCs w:val="21"/>
        </w:rPr>
        <w:t>能力等：</w:t>
      </w:r>
      <w:r w:rsidR="00F65DAD" w:rsidRPr="00F82A5D">
        <w:rPr>
          <w:rFonts w:ascii="Times New Roman" w:hAnsi="Times New Roman" w:hint="eastAsia"/>
          <w:color w:val="000000"/>
          <w:kern w:val="0"/>
        </w:rPr>
        <w:t>受注</w:t>
      </w:r>
      <w:r w:rsidRPr="00F82A5D">
        <w:rPr>
          <w:rFonts w:asciiTheme="minorEastAsia" w:hAnsiTheme="minorEastAsia" w:hint="eastAsia"/>
          <w:szCs w:val="21"/>
        </w:rPr>
        <w:t>者提案による。</w:t>
      </w:r>
    </w:p>
    <w:p w14:paraId="23B8CC4F" w14:textId="77777777" w:rsidR="0026394B" w:rsidRPr="00F82A5D" w:rsidRDefault="0026394B" w:rsidP="0026394B">
      <w:pPr>
        <w:ind w:leftChars="100" w:left="210" w:firstLineChars="400" w:firstLine="840"/>
        <w:rPr>
          <w:rFonts w:asciiTheme="minorEastAsia" w:hAnsiTheme="minorEastAsia"/>
          <w:szCs w:val="21"/>
        </w:rPr>
      </w:pPr>
      <w:r w:rsidRPr="00F82A5D">
        <w:rPr>
          <w:rFonts w:asciiTheme="minorEastAsia" w:hAnsiTheme="minorEastAsia" w:hint="eastAsia"/>
          <w:szCs w:val="21"/>
        </w:rPr>
        <w:t>材　質：腐食、摩耗に十分耐え、堅牢なものとすること。</w:t>
      </w:r>
    </w:p>
    <w:p w14:paraId="0382B803" w14:textId="77777777" w:rsidR="0026394B" w:rsidRPr="00F82A5D" w:rsidRDefault="0026394B" w:rsidP="0026394B">
      <w:pPr>
        <w:ind w:firstLineChars="500" w:firstLine="1050"/>
        <w:rPr>
          <w:rFonts w:asciiTheme="minorEastAsia" w:hAnsiTheme="minorEastAsia"/>
          <w:szCs w:val="21"/>
        </w:rPr>
      </w:pPr>
      <w:r w:rsidRPr="00F82A5D">
        <w:rPr>
          <w:rFonts w:asciiTheme="minorEastAsia" w:hAnsiTheme="minorEastAsia" w:hint="eastAsia"/>
          <w:szCs w:val="21"/>
        </w:rPr>
        <w:t>その他：汚泥性状変動、負荷変動において安定的に対応できる設備とすること。</w:t>
      </w:r>
    </w:p>
    <w:p w14:paraId="48D9FF3D" w14:textId="77777777" w:rsidR="0026394B" w:rsidRPr="00F82A5D" w:rsidRDefault="0026394B" w:rsidP="0026394B">
      <w:pPr>
        <w:ind w:left="1680" w:firstLineChars="100" w:firstLine="210"/>
        <w:rPr>
          <w:rFonts w:asciiTheme="minorEastAsia" w:hAnsiTheme="minorEastAsia"/>
          <w:szCs w:val="21"/>
        </w:rPr>
      </w:pPr>
      <w:r w:rsidRPr="00F82A5D">
        <w:rPr>
          <w:rFonts w:asciiTheme="minorEastAsia" w:hAnsiTheme="minorEastAsia" w:hint="eastAsia"/>
          <w:szCs w:val="21"/>
        </w:rPr>
        <w:t>提案する薬品等のユーティリティ使用量を計量できる設備を設けること。</w:t>
      </w:r>
    </w:p>
    <w:p w14:paraId="1C06F6AF" w14:textId="77777777" w:rsidR="0026394B" w:rsidRPr="00F82A5D" w:rsidRDefault="0026394B">
      <w:pPr>
        <w:ind w:left="1680" w:firstLineChars="100" w:firstLine="210"/>
        <w:rPr>
          <w:rFonts w:asciiTheme="minorEastAsia" w:hAnsiTheme="minorEastAsia"/>
          <w:szCs w:val="21"/>
        </w:rPr>
      </w:pPr>
      <w:r w:rsidRPr="00F82A5D">
        <w:rPr>
          <w:rFonts w:asciiTheme="minorEastAsia" w:hAnsiTheme="minorEastAsia" w:hint="eastAsia"/>
          <w:szCs w:val="21"/>
        </w:rPr>
        <w:t>使用する燃料は、安定供給が可能な燃料を選定するとともに、重油または</w:t>
      </w:r>
    </w:p>
    <w:p w14:paraId="75161DD9" w14:textId="38EED217" w:rsidR="0026394B" w:rsidRPr="00F82A5D" w:rsidRDefault="0026394B">
      <w:pPr>
        <w:ind w:left="1680" w:firstLineChars="100" w:firstLine="210"/>
        <w:rPr>
          <w:rFonts w:asciiTheme="minorEastAsia" w:hAnsiTheme="minorEastAsia"/>
          <w:szCs w:val="21"/>
        </w:rPr>
      </w:pPr>
      <w:r w:rsidRPr="00F82A5D">
        <w:rPr>
          <w:rFonts w:asciiTheme="minorEastAsia" w:hAnsiTheme="minorEastAsia" w:hint="eastAsia"/>
          <w:szCs w:val="21"/>
        </w:rPr>
        <w:t>都市ガス</w:t>
      </w:r>
      <w:r w:rsidR="00E73260" w:rsidRPr="00F82A5D">
        <w:rPr>
          <w:rFonts w:asciiTheme="minorEastAsia" w:hAnsiTheme="minorEastAsia" w:hint="eastAsia"/>
          <w:szCs w:val="21"/>
        </w:rPr>
        <w:t>のいずれか</w:t>
      </w:r>
      <w:r w:rsidRPr="00F82A5D">
        <w:rPr>
          <w:rFonts w:asciiTheme="minorEastAsia" w:hAnsiTheme="minorEastAsia" w:hint="eastAsia"/>
          <w:szCs w:val="21"/>
        </w:rPr>
        <w:t>に代替可能な設備を設けること。</w:t>
      </w:r>
    </w:p>
    <w:p w14:paraId="3065ED9B" w14:textId="77777777" w:rsidR="00A93898" w:rsidRPr="00F82A5D" w:rsidRDefault="00A93898" w:rsidP="00A93898">
      <w:pPr>
        <w:ind w:left="1680" w:firstLineChars="100" w:firstLine="210"/>
        <w:rPr>
          <w:rFonts w:asciiTheme="minorEastAsia" w:hAnsiTheme="minorEastAsia"/>
          <w:szCs w:val="21"/>
        </w:rPr>
      </w:pPr>
      <w:r w:rsidRPr="00F82A5D">
        <w:rPr>
          <w:rFonts w:asciiTheme="minorEastAsia" w:hAnsiTheme="minorEastAsia" w:hint="eastAsia"/>
          <w:szCs w:val="21"/>
        </w:rPr>
        <w:t>発電設備を設ける場合は、発電した電力は焼却炉施設を稼働する設備で電</w:t>
      </w:r>
    </w:p>
    <w:p w14:paraId="4998F516" w14:textId="04A45BE4" w:rsidR="00A93898" w:rsidRPr="00F82A5D" w:rsidRDefault="00A93898" w:rsidP="00A93898">
      <w:pPr>
        <w:ind w:left="1680" w:firstLineChars="100" w:firstLine="210"/>
        <w:rPr>
          <w:rFonts w:asciiTheme="minorEastAsia" w:hAnsiTheme="minorEastAsia"/>
          <w:szCs w:val="21"/>
        </w:rPr>
      </w:pPr>
      <w:r w:rsidRPr="00F82A5D">
        <w:rPr>
          <w:rFonts w:asciiTheme="minorEastAsia" w:hAnsiTheme="minorEastAsia" w:hint="eastAsia"/>
          <w:szCs w:val="21"/>
        </w:rPr>
        <w:lastRenderedPageBreak/>
        <w:t>力消費するものとする。</w:t>
      </w:r>
    </w:p>
    <w:p w14:paraId="75B77724" w14:textId="77777777" w:rsidR="001C79FD" w:rsidRPr="00726473" w:rsidRDefault="0026394B" w:rsidP="0026394B">
      <w:pPr>
        <w:ind w:left="1680" w:firstLineChars="100" w:firstLine="210"/>
        <w:rPr>
          <w:rFonts w:asciiTheme="minorEastAsia" w:hAnsiTheme="minorEastAsia"/>
          <w:szCs w:val="21"/>
        </w:rPr>
      </w:pPr>
      <w:r w:rsidRPr="00F82A5D">
        <w:rPr>
          <w:rFonts w:asciiTheme="minorEastAsia" w:hAnsiTheme="minorEastAsia" w:hint="eastAsia"/>
          <w:szCs w:val="21"/>
        </w:rPr>
        <w:t>排水または焼却灰から有価物の資源化利用を行う場合は</w:t>
      </w:r>
      <w:r w:rsidRPr="00726473">
        <w:rPr>
          <w:rFonts w:asciiTheme="minorEastAsia" w:hAnsiTheme="minorEastAsia" w:hint="eastAsia"/>
          <w:szCs w:val="21"/>
        </w:rPr>
        <w:t>、</w:t>
      </w:r>
      <w:r w:rsidR="001F1CE7" w:rsidRPr="00726473">
        <w:rPr>
          <w:rFonts w:asciiTheme="minorEastAsia" w:hAnsiTheme="minorEastAsia" w:hint="eastAsia"/>
          <w:szCs w:val="21"/>
        </w:rPr>
        <w:t>原料</w:t>
      </w:r>
      <w:r w:rsidRPr="00726473">
        <w:rPr>
          <w:rFonts w:asciiTheme="minorEastAsia" w:hAnsiTheme="minorEastAsia" w:hint="eastAsia"/>
          <w:szCs w:val="21"/>
        </w:rPr>
        <w:t>を計量し、</w:t>
      </w:r>
    </w:p>
    <w:p w14:paraId="1D9732BD" w14:textId="4EB44B3E" w:rsidR="0026394B" w:rsidRPr="00F82A5D" w:rsidRDefault="0026394B" w:rsidP="0026394B">
      <w:pPr>
        <w:ind w:left="1680" w:firstLineChars="100" w:firstLine="210"/>
        <w:rPr>
          <w:rFonts w:asciiTheme="minorEastAsia" w:hAnsiTheme="minorEastAsia"/>
          <w:szCs w:val="21"/>
        </w:rPr>
      </w:pPr>
      <w:r w:rsidRPr="00726473">
        <w:rPr>
          <w:rFonts w:asciiTheme="minorEastAsia" w:hAnsiTheme="minorEastAsia" w:hint="eastAsia"/>
          <w:szCs w:val="21"/>
        </w:rPr>
        <w:t>その全量を府より買取</w:t>
      </w:r>
      <w:r w:rsidR="00E73260" w:rsidRPr="00726473">
        <w:rPr>
          <w:rFonts w:asciiTheme="minorEastAsia" w:hAnsiTheme="minorEastAsia" w:hint="eastAsia"/>
          <w:szCs w:val="21"/>
        </w:rPr>
        <w:t>と</w:t>
      </w:r>
      <w:r w:rsidRPr="00726473">
        <w:rPr>
          <w:rFonts w:asciiTheme="minorEastAsia" w:hAnsiTheme="minorEastAsia" w:hint="eastAsia"/>
          <w:szCs w:val="21"/>
        </w:rPr>
        <w:t>すること。</w:t>
      </w:r>
    </w:p>
    <w:p w14:paraId="5D853133" w14:textId="77777777" w:rsidR="0026394B" w:rsidRPr="00F82A5D" w:rsidRDefault="0026394B" w:rsidP="0026394B">
      <w:pPr>
        <w:ind w:left="1680" w:firstLineChars="100" w:firstLine="210"/>
        <w:rPr>
          <w:rFonts w:asciiTheme="minorEastAsia" w:hAnsiTheme="minorEastAsia"/>
          <w:szCs w:val="21"/>
        </w:rPr>
      </w:pPr>
    </w:p>
    <w:p w14:paraId="0B6EBF2D" w14:textId="77777777" w:rsidR="0027715B" w:rsidRPr="00F82A5D" w:rsidRDefault="0027715B" w:rsidP="0027715B">
      <w:pPr>
        <w:pStyle w:val="2"/>
        <w:ind w:left="454"/>
      </w:pPr>
      <w:bookmarkStart w:id="108" w:name="_Toc171409841"/>
      <w:r w:rsidRPr="00F82A5D">
        <w:rPr>
          <w:rFonts w:hint="eastAsia"/>
        </w:rPr>
        <w:t>電気設備に関する要求水準</w:t>
      </w:r>
      <w:bookmarkEnd w:id="108"/>
    </w:p>
    <w:p w14:paraId="0FD18D28" w14:textId="77777777" w:rsidR="0027715B" w:rsidRPr="00F82A5D" w:rsidRDefault="0027715B" w:rsidP="0027715B">
      <w:pPr>
        <w:pStyle w:val="3"/>
      </w:pPr>
      <w:bookmarkStart w:id="109" w:name="_Toc171409842"/>
      <w:r w:rsidRPr="00F82A5D">
        <w:rPr>
          <w:rFonts w:hint="eastAsia"/>
        </w:rPr>
        <w:t>受変電設備</w:t>
      </w:r>
      <w:bookmarkEnd w:id="109"/>
    </w:p>
    <w:p w14:paraId="2DD836BD" w14:textId="40FBE458" w:rsidR="006F2E52" w:rsidRPr="00F82A5D" w:rsidRDefault="0027715B" w:rsidP="006F2E52">
      <w:pPr>
        <w:ind w:leftChars="100" w:left="210" w:firstLineChars="100" w:firstLine="210"/>
        <w:rPr>
          <w:rFonts w:asciiTheme="minorEastAsia" w:hAnsiTheme="minorEastAsia"/>
        </w:rPr>
      </w:pPr>
      <w:r w:rsidRPr="00F82A5D">
        <w:rPr>
          <w:rFonts w:asciiTheme="minorEastAsia" w:hAnsiTheme="minorEastAsia" w:hint="eastAsia"/>
        </w:rPr>
        <w:t>本設備は更新対象となる汚泥処理設備に必要な電力を、受電、変圧し、運転操作設備等へ配電を行うものである。</w:t>
      </w:r>
      <w:r w:rsidR="006F2E52" w:rsidRPr="00F82A5D">
        <w:rPr>
          <w:rFonts w:asciiTheme="minorEastAsia" w:hAnsiTheme="minorEastAsia" w:hint="eastAsia"/>
        </w:rPr>
        <w:t>今回範囲は</w:t>
      </w:r>
      <w:r w:rsidR="006F2E52" w:rsidRPr="00F82A5D">
        <w:rPr>
          <w:rFonts w:asciiTheme="minorEastAsia" w:hAnsiTheme="minorEastAsia"/>
        </w:rPr>
        <w:fldChar w:fldCharType="begin"/>
      </w:r>
      <w:r w:rsidR="006F2E52" w:rsidRPr="00F82A5D">
        <w:rPr>
          <w:rFonts w:asciiTheme="minorEastAsia" w:hAnsiTheme="minorEastAsia"/>
        </w:rPr>
        <w:instrText xml:space="preserve"> REF _Ref165553189 \h  \* MERGEFORMAT </w:instrText>
      </w:r>
      <w:r w:rsidR="006F2E52" w:rsidRPr="00F82A5D">
        <w:rPr>
          <w:rFonts w:asciiTheme="minorEastAsia" w:hAnsiTheme="minorEastAsia"/>
        </w:rPr>
      </w:r>
      <w:r w:rsidR="006F2E52" w:rsidRPr="00F82A5D">
        <w:rPr>
          <w:rFonts w:asciiTheme="minorEastAsia" w:hAnsiTheme="minorEastAsia"/>
        </w:rPr>
        <w:fldChar w:fldCharType="separate"/>
      </w:r>
      <w:r w:rsidR="00B448B2" w:rsidRPr="00B448B2">
        <w:rPr>
          <w:rFonts w:asciiTheme="minorEastAsia" w:hAnsiTheme="minorEastAsia" w:hint="eastAsia"/>
        </w:rPr>
        <w:t xml:space="preserve">図 </w:t>
      </w:r>
      <w:r w:rsidR="00B448B2" w:rsidRPr="00B448B2">
        <w:rPr>
          <w:rFonts w:asciiTheme="minorEastAsia" w:hAnsiTheme="minorEastAsia"/>
          <w:noProof/>
        </w:rPr>
        <w:t>II</w:t>
      </w:r>
      <w:r w:rsidR="00B448B2" w:rsidRPr="00B448B2">
        <w:rPr>
          <w:rFonts w:asciiTheme="minorEastAsia" w:hAnsiTheme="minorEastAsia"/>
          <w:noProof/>
        </w:rPr>
        <w:noBreakHyphen/>
        <w:t>2</w:t>
      </w:r>
      <w:r w:rsidR="006F2E52" w:rsidRPr="00F82A5D">
        <w:rPr>
          <w:rFonts w:asciiTheme="minorEastAsia" w:hAnsiTheme="minorEastAsia"/>
        </w:rPr>
        <w:fldChar w:fldCharType="end"/>
      </w:r>
      <w:r w:rsidR="006F2E52" w:rsidRPr="00F82A5D">
        <w:rPr>
          <w:rFonts w:asciiTheme="minorEastAsia" w:hAnsiTheme="minorEastAsia" w:hint="eastAsia"/>
        </w:rPr>
        <w:t>に示す範囲を対象とする。</w:t>
      </w:r>
    </w:p>
    <w:p w14:paraId="5AB8BE22" w14:textId="77777777" w:rsidR="006F2E52" w:rsidRPr="00F82A5D" w:rsidRDefault="006F2E52" w:rsidP="006F2E52">
      <w:pPr>
        <w:pStyle w:val="6"/>
        <w:numPr>
          <w:ilvl w:val="0"/>
          <w:numId w:val="0"/>
        </w:numPr>
        <w:ind w:left="2551" w:hanging="2381"/>
        <w:rPr>
          <w:rFonts w:asciiTheme="minorEastAsia" w:eastAsiaTheme="minorEastAsia" w:hAnsiTheme="minorEastAsia"/>
        </w:rPr>
      </w:pPr>
      <w:r w:rsidRPr="00F82A5D">
        <w:rPr>
          <w:rFonts w:asciiTheme="minorEastAsia" w:eastAsiaTheme="minorEastAsia" w:hAnsiTheme="minorEastAsia"/>
        </w:rPr>
        <w:t xml:space="preserve">(1) </w:t>
      </w:r>
      <w:r w:rsidRPr="00F82A5D">
        <w:rPr>
          <w:rFonts w:asciiTheme="minorEastAsia" w:eastAsiaTheme="minorEastAsia" w:hAnsiTheme="minorEastAsia" w:hint="eastAsia"/>
        </w:rPr>
        <w:t>受電</w:t>
      </w:r>
    </w:p>
    <w:p w14:paraId="7C631782"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hint="eastAsia"/>
        </w:rPr>
        <w:t>管理棟より、</w:t>
      </w:r>
      <w:r w:rsidRPr="00F82A5D">
        <w:rPr>
          <w:rFonts w:asciiTheme="minorEastAsia" w:hAnsiTheme="minorEastAsia"/>
        </w:rPr>
        <w:t>3</w:t>
      </w:r>
      <w:r w:rsidRPr="00F82A5D">
        <w:rPr>
          <w:rFonts w:asciiTheme="minorEastAsia" w:hAnsiTheme="minorEastAsia" w:hint="eastAsia"/>
        </w:rPr>
        <w:t>φ</w:t>
      </w:r>
      <w:r w:rsidRPr="00F82A5D">
        <w:rPr>
          <w:rFonts w:asciiTheme="minorEastAsia" w:hAnsiTheme="minorEastAsia"/>
        </w:rPr>
        <w:t>3W</w:t>
      </w:r>
      <w:r w:rsidRPr="00F82A5D">
        <w:rPr>
          <w:rFonts w:asciiTheme="minorEastAsia" w:hAnsiTheme="minorEastAsia" w:hint="eastAsia"/>
        </w:rPr>
        <w:t xml:space="preserve">　</w:t>
      </w:r>
      <w:r w:rsidRPr="00F82A5D">
        <w:rPr>
          <w:rFonts w:asciiTheme="minorEastAsia" w:hAnsiTheme="minorEastAsia"/>
        </w:rPr>
        <w:t>6600V</w:t>
      </w:r>
      <w:r w:rsidRPr="00F82A5D">
        <w:rPr>
          <w:rFonts w:asciiTheme="minorEastAsia" w:hAnsiTheme="minorEastAsia" w:hint="eastAsia"/>
        </w:rPr>
        <w:t xml:space="preserve">　</w:t>
      </w:r>
      <w:r w:rsidRPr="00F82A5D">
        <w:rPr>
          <w:rFonts w:asciiTheme="minorEastAsia" w:hAnsiTheme="minorEastAsia"/>
        </w:rPr>
        <w:t>2</w:t>
      </w:r>
      <w:r w:rsidRPr="00F82A5D">
        <w:rPr>
          <w:rFonts w:asciiTheme="minorEastAsia" w:hAnsiTheme="minorEastAsia" w:hint="eastAsia"/>
        </w:rPr>
        <w:t>回線にて受電する。</w:t>
      </w:r>
    </w:p>
    <w:p w14:paraId="0089CB6B" w14:textId="77777777" w:rsidR="006F2E52" w:rsidRPr="00F82A5D" w:rsidRDefault="006F2E52" w:rsidP="006F2E52">
      <w:pPr>
        <w:pStyle w:val="6"/>
        <w:numPr>
          <w:ilvl w:val="0"/>
          <w:numId w:val="0"/>
        </w:numPr>
        <w:ind w:left="2551" w:hanging="2381"/>
        <w:rPr>
          <w:rFonts w:asciiTheme="minorEastAsia" w:eastAsiaTheme="minorEastAsia" w:hAnsiTheme="minorEastAsia"/>
        </w:rPr>
      </w:pPr>
      <w:r w:rsidRPr="00F82A5D">
        <w:rPr>
          <w:rFonts w:asciiTheme="minorEastAsia" w:eastAsiaTheme="minorEastAsia" w:hAnsiTheme="minorEastAsia"/>
        </w:rPr>
        <w:t xml:space="preserve">(2) </w:t>
      </w:r>
      <w:r w:rsidRPr="00F82A5D">
        <w:rPr>
          <w:rFonts w:asciiTheme="minorEastAsia" w:eastAsiaTheme="minorEastAsia" w:hAnsiTheme="minorEastAsia" w:hint="eastAsia"/>
        </w:rPr>
        <w:t>配電電圧</w:t>
      </w:r>
    </w:p>
    <w:p w14:paraId="414D7EA5"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hint="eastAsia"/>
        </w:rPr>
        <w:t>高圧　　：</w:t>
      </w:r>
      <w:r w:rsidRPr="00F82A5D">
        <w:rPr>
          <w:rFonts w:asciiTheme="minorEastAsia" w:hAnsiTheme="minorEastAsia"/>
        </w:rPr>
        <w:t>3</w:t>
      </w:r>
      <w:r w:rsidRPr="00F82A5D">
        <w:rPr>
          <w:rFonts w:asciiTheme="minorEastAsia" w:hAnsiTheme="minorEastAsia" w:hint="eastAsia"/>
        </w:rPr>
        <w:t>φ</w:t>
      </w:r>
      <w:r w:rsidRPr="00F82A5D">
        <w:rPr>
          <w:rFonts w:asciiTheme="minorEastAsia" w:hAnsiTheme="minorEastAsia"/>
        </w:rPr>
        <w:t>3W</w:t>
      </w:r>
      <w:r w:rsidRPr="00F82A5D">
        <w:rPr>
          <w:rFonts w:asciiTheme="minorEastAsia" w:hAnsiTheme="minorEastAsia" w:hint="eastAsia"/>
        </w:rPr>
        <w:t xml:space="preserve">　</w:t>
      </w:r>
      <w:r w:rsidRPr="00F82A5D">
        <w:rPr>
          <w:rFonts w:asciiTheme="minorEastAsia" w:hAnsiTheme="minorEastAsia"/>
        </w:rPr>
        <w:t>6600V</w:t>
      </w:r>
    </w:p>
    <w:p w14:paraId="55005150"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hint="eastAsia"/>
        </w:rPr>
        <w:t>低圧動力：</w:t>
      </w:r>
      <w:r w:rsidRPr="00F82A5D">
        <w:rPr>
          <w:rFonts w:asciiTheme="minorEastAsia" w:hAnsiTheme="minorEastAsia"/>
        </w:rPr>
        <w:t>3</w:t>
      </w:r>
      <w:r w:rsidRPr="00F82A5D">
        <w:rPr>
          <w:rFonts w:asciiTheme="minorEastAsia" w:hAnsiTheme="minorEastAsia" w:hint="eastAsia"/>
        </w:rPr>
        <w:t>φ</w:t>
      </w:r>
      <w:r w:rsidRPr="00F82A5D">
        <w:rPr>
          <w:rFonts w:asciiTheme="minorEastAsia" w:hAnsiTheme="minorEastAsia"/>
        </w:rPr>
        <w:t>3W</w:t>
      </w:r>
      <w:r w:rsidRPr="00F82A5D">
        <w:rPr>
          <w:rFonts w:asciiTheme="minorEastAsia" w:hAnsiTheme="minorEastAsia" w:hint="eastAsia"/>
        </w:rPr>
        <w:t xml:space="preserve">　</w:t>
      </w:r>
      <w:r w:rsidRPr="00F82A5D">
        <w:rPr>
          <w:rFonts w:asciiTheme="minorEastAsia" w:hAnsiTheme="minorEastAsia"/>
        </w:rPr>
        <w:t>440V</w:t>
      </w:r>
      <w:r w:rsidRPr="00F82A5D">
        <w:rPr>
          <w:rFonts w:asciiTheme="minorEastAsia" w:hAnsiTheme="minorEastAsia" w:hint="eastAsia"/>
        </w:rPr>
        <w:t>または</w:t>
      </w:r>
      <w:r w:rsidRPr="00F82A5D">
        <w:rPr>
          <w:rFonts w:asciiTheme="minorEastAsia" w:hAnsiTheme="minorEastAsia"/>
        </w:rPr>
        <w:t>220V</w:t>
      </w:r>
    </w:p>
    <w:p w14:paraId="083C5969"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hint="eastAsia"/>
        </w:rPr>
        <w:t>付帯照明：</w:t>
      </w:r>
      <w:r w:rsidRPr="00F82A5D">
        <w:rPr>
          <w:rFonts w:asciiTheme="minorEastAsia" w:hAnsiTheme="minorEastAsia"/>
        </w:rPr>
        <w:t>1</w:t>
      </w:r>
      <w:r w:rsidRPr="00F82A5D">
        <w:rPr>
          <w:rFonts w:asciiTheme="minorEastAsia" w:hAnsiTheme="minorEastAsia" w:hint="eastAsia"/>
        </w:rPr>
        <w:t>φ</w:t>
      </w:r>
      <w:r w:rsidRPr="00F82A5D">
        <w:rPr>
          <w:rFonts w:asciiTheme="minorEastAsia" w:hAnsiTheme="minorEastAsia"/>
        </w:rPr>
        <w:t>3W</w:t>
      </w:r>
      <w:r w:rsidRPr="00F82A5D">
        <w:rPr>
          <w:rFonts w:asciiTheme="minorEastAsia" w:hAnsiTheme="minorEastAsia" w:hint="eastAsia"/>
        </w:rPr>
        <w:t xml:space="preserve">　</w:t>
      </w:r>
      <w:r w:rsidRPr="00F82A5D">
        <w:rPr>
          <w:rFonts w:asciiTheme="minorEastAsia" w:hAnsiTheme="minorEastAsia"/>
        </w:rPr>
        <w:t>210</w:t>
      </w:r>
      <w:r w:rsidRPr="00F82A5D">
        <w:rPr>
          <w:rFonts w:asciiTheme="minorEastAsia" w:hAnsiTheme="minorEastAsia" w:hint="eastAsia"/>
        </w:rPr>
        <w:t>－</w:t>
      </w:r>
      <w:r w:rsidRPr="00F82A5D">
        <w:rPr>
          <w:rFonts w:asciiTheme="minorEastAsia" w:hAnsiTheme="minorEastAsia"/>
        </w:rPr>
        <w:t>105V</w:t>
      </w:r>
    </w:p>
    <w:p w14:paraId="0E3EC17A" w14:textId="77777777" w:rsidR="006F2E52" w:rsidRPr="00F82A5D" w:rsidRDefault="006F2E52" w:rsidP="006F2E52">
      <w:pPr>
        <w:pStyle w:val="6"/>
        <w:numPr>
          <w:ilvl w:val="0"/>
          <w:numId w:val="0"/>
        </w:numPr>
        <w:ind w:left="2551" w:hanging="2381"/>
      </w:pPr>
      <w:r w:rsidRPr="00F82A5D">
        <w:t xml:space="preserve">(3) </w:t>
      </w:r>
      <w:r w:rsidRPr="00F82A5D">
        <w:rPr>
          <w:rFonts w:hint="eastAsia"/>
        </w:rPr>
        <w:t>変圧器</w:t>
      </w:r>
    </w:p>
    <w:p w14:paraId="18911EDE"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rPr>
        <w:t>400V</w:t>
      </w:r>
      <w:r w:rsidRPr="00F82A5D">
        <w:rPr>
          <w:rFonts w:asciiTheme="minorEastAsia" w:hAnsiTheme="minorEastAsia" w:hint="eastAsia"/>
        </w:rPr>
        <w:t>動力変圧器は、２台以上の複数バンクで構成することを標準とする。</w:t>
      </w:r>
    </w:p>
    <w:p w14:paraId="1259F14F" w14:textId="77777777" w:rsidR="006F2E52" w:rsidRPr="00F82A5D" w:rsidRDefault="006F2E52" w:rsidP="006F2E52">
      <w:pPr>
        <w:pStyle w:val="6"/>
        <w:numPr>
          <w:ilvl w:val="0"/>
          <w:numId w:val="0"/>
        </w:numPr>
        <w:ind w:left="2551" w:hanging="2381"/>
        <w:rPr>
          <w:rFonts w:asciiTheme="minorEastAsia" w:eastAsiaTheme="minorEastAsia" w:hAnsiTheme="minorEastAsia"/>
        </w:rPr>
      </w:pPr>
      <w:r w:rsidRPr="00F82A5D">
        <w:rPr>
          <w:rFonts w:asciiTheme="minorEastAsia" w:eastAsiaTheme="minorEastAsia" w:hAnsiTheme="minorEastAsia"/>
        </w:rPr>
        <w:t xml:space="preserve">(4) </w:t>
      </w:r>
      <w:r w:rsidRPr="00F82A5D">
        <w:rPr>
          <w:rFonts w:asciiTheme="minorEastAsia" w:eastAsiaTheme="minorEastAsia" w:hAnsiTheme="minorEastAsia" w:hint="eastAsia"/>
        </w:rPr>
        <w:t>既設高圧配電設備における対応</w:t>
      </w:r>
    </w:p>
    <w:p w14:paraId="1F8B2231"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hint="eastAsia"/>
        </w:rPr>
        <w:t>既設高圧配電設備において機能増設等の改造が必要となる場合は発注者にて設計・施工を行うが、機能増設を実施するために必要となる情報を提示すること。</w:t>
      </w:r>
    </w:p>
    <w:p w14:paraId="37AB7802" w14:textId="77777777" w:rsidR="006F2E52" w:rsidRPr="00F82A5D" w:rsidRDefault="006F2E52" w:rsidP="006F2E52">
      <w:pPr>
        <w:pStyle w:val="6"/>
        <w:numPr>
          <w:ilvl w:val="0"/>
          <w:numId w:val="0"/>
        </w:numPr>
        <w:ind w:left="2551" w:hanging="2381"/>
        <w:rPr>
          <w:rFonts w:asciiTheme="minorEastAsia" w:eastAsiaTheme="minorEastAsia" w:hAnsiTheme="minorEastAsia"/>
        </w:rPr>
      </w:pPr>
      <w:r w:rsidRPr="00F82A5D">
        <w:rPr>
          <w:rFonts w:asciiTheme="minorEastAsia" w:eastAsiaTheme="minorEastAsia" w:hAnsiTheme="minorEastAsia"/>
        </w:rPr>
        <w:t xml:space="preserve">(5) </w:t>
      </w:r>
      <w:r w:rsidRPr="00F82A5D">
        <w:rPr>
          <w:rFonts w:asciiTheme="minorEastAsia" w:eastAsiaTheme="minorEastAsia" w:hAnsiTheme="minorEastAsia" w:hint="eastAsia"/>
        </w:rPr>
        <w:t>その他</w:t>
      </w:r>
    </w:p>
    <w:p w14:paraId="4827C622"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hint="eastAsia"/>
        </w:rPr>
        <w:t>必要負荷の中に更新・補修工事や維持管理で必要な作業用電源も見込み、必要箇所に作業用電源箱を設けるものとする。</w:t>
      </w:r>
    </w:p>
    <w:p w14:paraId="38E8E549"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hint="eastAsia"/>
        </w:rPr>
        <w:t>既設の受変電設備は更新後撤去とする。</w:t>
      </w:r>
    </w:p>
    <w:p w14:paraId="59B100AD" w14:textId="77777777" w:rsidR="006F2E52" w:rsidRPr="00F82A5D" w:rsidRDefault="006F2E52" w:rsidP="006F2E52">
      <w:pPr>
        <w:ind w:leftChars="308" w:left="647" w:firstLineChars="100" w:firstLine="210"/>
        <w:rPr>
          <w:rFonts w:asciiTheme="minorEastAsia" w:hAnsiTheme="minorEastAsia"/>
        </w:rPr>
      </w:pPr>
      <w:r w:rsidRPr="00F82A5D">
        <w:rPr>
          <w:rFonts w:asciiTheme="minorEastAsia" w:hAnsiTheme="minorEastAsia" w:hint="eastAsia"/>
        </w:rPr>
        <w:t>また、電気主任技術者は、府職員から選任する。</w:t>
      </w:r>
    </w:p>
    <w:p w14:paraId="7673E0E9" w14:textId="77777777" w:rsidR="006F2E52" w:rsidRPr="00F82A5D" w:rsidRDefault="006F2E52" w:rsidP="006F2E52">
      <w:pPr>
        <w:ind w:leftChars="100" w:left="210" w:firstLineChars="100" w:firstLine="210"/>
        <w:rPr>
          <w:rFonts w:asciiTheme="minorEastAsia" w:hAnsiTheme="minorEastAsia"/>
        </w:rPr>
      </w:pPr>
      <w:r w:rsidRPr="00F82A5D">
        <w:rPr>
          <w:rFonts w:asciiTheme="minorEastAsia" w:hAnsiTheme="minorEastAsia" w:hint="eastAsia"/>
          <w:noProof/>
        </w:rPr>
        <w:lastRenderedPageBreak/>
        <w:drawing>
          <wp:inline distT="0" distB="0" distL="0" distR="0" wp14:anchorId="420042CB" wp14:editId="1F0F4402">
            <wp:extent cx="5577840" cy="49225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7840" cy="4922520"/>
                    </a:xfrm>
                    <a:prstGeom prst="rect">
                      <a:avLst/>
                    </a:prstGeom>
                    <a:noFill/>
                    <a:ln>
                      <a:noFill/>
                    </a:ln>
                  </pic:spPr>
                </pic:pic>
              </a:graphicData>
            </a:graphic>
          </wp:inline>
        </w:drawing>
      </w:r>
    </w:p>
    <w:p w14:paraId="56883258" w14:textId="06C295E5" w:rsidR="006F2E52" w:rsidRPr="00F82A5D" w:rsidRDefault="006F2E52" w:rsidP="006F2E52">
      <w:pPr>
        <w:pStyle w:val="a3"/>
        <w:rPr>
          <w:bCs w:val="0"/>
        </w:rPr>
      </w:pPr>
      <w:bookmarkStart w:id="110" w:name="_Ref165553189"/>
      <w:r w:rsidRPr="00F82A5D">
        <w:rPr>
          <w:rFonts w:hint="eastAsia"/>
        </w:rPr>
        <w:t xml:space="preserve">図 </w:t>
      </w:r>
      <w:r w:rsidRPr="00F82A5D">
        <w:fldChar w:fldCharType="begin"/>
      </w:r>
      <w:r w:rsidRPr="00F82A5D">
        <w:instrText xml:space="preserve"> </w:instrText>
      </w:r>
      <w:r w:rsidRPr="00F82A5D">
        <w:rPr>
          <w:rFonts w:hint="eastAsia"/>
        </w:rPr>
        <w:instrText>STYLEREF 1 \s</w:instrText>
      </w:r>
      <w:r w:rsidRPr="00F82A5D">
        <w:instrText xml:space="preserve">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w:instrText>
      </w:r>
      <w:r w:rsidRPr="00F82A5D">
        <w:rPr>
          <w:rFonts w:hint="eastAsia"/>
        </w:rPr>
        <w:instrText>SEQ 図 \* ARABIC \s 1</w:instrText>
      </w:r>
      <w:r w:rsidRPr="00F82A5D">
        <w:instrText xml:space="preserve"> </w:instrText>
      </w:r>
      <w:r w:rsidRPr="00F82A5D">
        <w:fldChar w:fldCharType="separate"/>
      </w:r>
      <w:r w:rsidR="00B448B2">
        <w:rPr>
          <w:noProof/>
        </w:rPr>
        <w:t>2</w:t>
      </w:r>
      <w:r w:rsidRPr="00F82A5D">
        <w:fldChar w:fldCharType="end"/>
      </w:r>
      <w:bookmarkEnd w:id="110"/>
      <w:r w:rsidRPr="00F82A5D">
        <w:rPr>
          <w:rFonts w:hint="eastAsia"/>
        </w:rPr>
        <w:t xml:space="preserve">　受変電設備参考配電系統</w:t>
      </w:r>
    </w:p>
    <w:p w14:paraId="314A2332" w14:textId="77777777" w:rsidR="0027715B" w:rsidRPr="00F82A5D" w:rsidRDefault="0027715B" w:rsidP="0027715B">
      <w:pPr>
        <w:ind w:firstLineChars="100" w:firstLine="210"/>
        <w:rPr>
          <w:rFonts w:asciiTheme="minorEastAsia" w:hAnsiTheme="minorEastAsia"/>
        </w:rPr>
      </w:pPr>
    </w:p>
    <w:p w14:paraId="04350E7C" w14:textId="77777777" w:rsidR="0027715B" w:rsidRPr="00F82A5D" w:rsidRDefault="0027715B" w:rsidP="0027715B">
      <w:pPr>
        <w:pStyle w:val="3"/>
      </w:pPr>
      <w:bookmarkStart w:id="111" w:name="_Toc171409843"/>
      <w:r w:rsidRPr="00F82A5D">
        <w:rPr>
          <w:rFonts w:hint="eastAsia"/>
        </w:rPr>
        <w:t>非常用自家発電設備</w:t>
      </w:r>
      <w:bookmarkEnd w:id="111"/>
    </w:p>
    <w:p w14:paraId="02794BF2" w14:textId="77777777" w:rsidR="0027715B" w:rsidRPr="00F82A5D" w:rsidRDefault="0027715B" w:rsidP="0027715B">
      <w:pPr>
        <w:ind w:leftChars="100" w:left="210"/>
        <w:rPr>
          <w:rFonts w:asciiTheme="minorEastAsia" w:hAnsiTheme="minorEastAsia"/>
        </w:rPr>
      </w:pPr>
      <w:r w:rsidRPr="00F82A5D">
        <w:rPr>
          <w:rFonts w:asciiTheme="minorEastAsia" w:hAnsiTheme="minorEastAsia" w:hint="eastAsia"/>
        </w:rPr>
        <w:t xml:space="preserve">　今回対象外とするが、自家発電設備は、既設自家発電設備より施設内の最低限の保安電力、焼却炉等を安全に停止するための必要な負荷に電力を供給できることを確認すること。</w:t>
      </w:r>
    </w:p>
    <w:p w14:paraId="02632C6E" w14:textId="36F81C7E" w:rsidR="0027715B" w:rsidRPr="00F82A5D" w:rsidRDefault="0027715B" w:rsidP="0027715B">
      <w:pPr>
        <w:ind w:firstLineChars="200" w:firstLine="420"/>
        <w:rPr>
          <w:rFonts w:asciiTheme="minorEastAsia" w:hAnsiTheme="minorEastAsia"/>
        </w:rPr>
      </w:pPr>
      <w:r w:rsidRPr="00F82A5D">
        <w:rPr>
          <w:rFonts w:asciiTheme="minorEastAsia" w:hAnsiTheme="minorEastAsia" w:hint="eastAsia"/>
        </w:rPr>
        <w:t>容量が不足する場合は、</w:t>
      </w:r>
      <w:r w:rsidR="00F65DAD" w:rsidRPr="00F82A5D">
        <w:rPr>
          <w:rFonts w:ascii="Times New Roman" w:hAnsi="Times New Roman" w:hint="eastAsia"/>
          <w:color w:val="000000"/>
          <w:kern w:val="0"/>
        </w:rPr>
        <w:t>受注</w:t>
      </w:r>
      <w:r w:rsidRPr="00F82A5D">
        <w:rPr>
          <w:rFonts w:asciiTheme="minorEastAsia" w:hAnsiTheme="minorEastAsia" w:hint="eastAsia"/>
        </w:rPr>
        <w:t>者にて増設を行うこと。</w:t>
      </w:r>
    </w:p>
    <w:p w14:paraId="31AC1D34" w14:textId="77777777" w:rsidR="0027715B" w:rsidRPr="00F82A5D" w:rsidRDefault="0027715B" w:rsidP="0027715B">
      <w:pPr>
        <w:rPr>
          <w:rFonts w:asciiTheme="minorEastAsia" w:hAnsiTheme="minorEastAsia"/>
          <w:strike/>
        </w:rPr>
      </w:pPr>
    </w:p>
    <w:p w14:paraId="32E928EE" w14:textId="77777777" w:rsidR="0027715B" w:rsidRPr="00F82A5D" w:rsidRDefault="0027715B" w:rsidP="0027715B">
      <w:pPr>
        <w:pStyle w:val="3"/>
      </w:pPr>
      <w:bookmarkStart w:id="112" w:name="_Toc171409844"/>
      <w:r w:rsidRPr="00F82A5D">
        <w:rPr>
          <w:rFonts w:hint="eastAsia"/>
        </w:rPr>
        <w:t>特殊電源設備</w:t>
      </w:r>
      <w:bookmarkEnd w:id="112"/>
    </w:p>
    <w:p w14:paraId="35D40AE1" w14:textId="361956AF" w:rsidR="0027715B" w:rsidRPr="00F82A5D" w:rsidRDefault="0027715B" w:rsidP="0027715B">
      <w:pPr>
        <w:ind w:left="210" w:hangingChars="100" w:hanging="210"/>
        <w:rPr>
          <w:rFonts w:asciiTheme="minorEastAsia" w:hAnsiTheme="minorEastAsia"/>
        </w:rPr>
      </w:pPr>
      <w:r w:rsidRPr="00F82A5D">
        <w:rPr>
          <w:rFonts w:asciiTheme="minorEastAsia" w:hAnsiTheme="minorEastAsia" w:hint="eastAsia"/>
        </w:rPr>
        <w:t xml:space="preserve">　　災害時等の商用停電時等に備え、今回建設する施設の信頼性、安全性を確保するために制御・監視用として直流電源及び無停電電源等を</w:t>
      </w:r>
      <w:r w:rsidR="00C301B4" w:rsidRPr="00F82A5D">
        <w:rPr>
          <w:rFonts w:asciiTheme="minorEastAsia" w:hAnsiTheme="minorEastAsia" w:hint="eastAsia"/>
        </w:rPr>
        <w:t>脱水機</w:t>
      </w:r>
      <w:r w:rsidRPr="00F82A5D">
        <w:rPr>
          <w:rFonts w:asciiTheme="minorEastAsia" w:hAnsiTheme="minorEastAsia" w:hint="eastAsia"/>
        </w:rPr>
        <w:t>棟に設置されている既設無停電電源装置から電源供給を行う。</w:t>
      </w:r>
    </w:p>
    <w:p w14:paraId="22B21A1B" w14:textId="506D1C68" w:rsidR="0027715B" w:rsidRPr="00F82A5D" w:rsidRDefault="0027715B" w:rsidP="0027715B">
      <w:pPr>
        <w:ind w:firstLineChars="200" w:firstLine="420"/>
        <w:rPr>
          <w:rFonts w:asciiTheme="minorEastAsia" w:hAnsiTheme="minorEastAsia"/>
        </w:rPr>
      </w:pPr>
      <w:r w:rsidRPr="00F82A5D">
        <w:rPr>
          <w:rFonts w:asciiTheme="minorEastAsia" w:hAnsiTheme="minorEastAsia" w:hint="eastAsia"/>
        </w:rPr>
        <w:t>容量が不足する場合は、</w:t>
      </w:r>
      <w:r w:rsidR="00F65DAD" w:rsidRPr="00F82A5D">
        <w:rPr>
          <w:rFonts w:ascii="Times New Roman" w:hAnsi="Times New Roman" w:hint="eastAsia"/>
          <w:color w:val="000000"/>
          <w:kern w:val="0"/>
        </w:rPr>
        <w:t>受注</w:t>
      </w:r>
      <w:r w:rsidRPr="00F82A5D">
        <w:rPr>
          <w:rFonts w:asciiTheme="minorEastAsia" w:hAnsiTheme="minorEastAsia" w:hint="eastAsia"/>
        </w:rPr>
        <w:t>者にて増設を行うこと。</w:t>
      </w:r>
    </w:p>
    <w:p w14:paraId="04E7AF68" w14:textId="77777777" w:rsidR="006308A9" w:rsidRPr="00F82A5D" w:rsidRDefault="006308A9" w:rsidP="0027715B">
      <w:pPr>
        <w:ind w:firstLineChars="200" w:firstLine="420"/>
        <w:rPr>
          <w:rFonts w:asciiTheme="minorEastAsia" w:hAnsiTheme="minorEastAsia"/>
        </w:rPr>
      </w:pPr>
    </w:p>
    <w:p w14:paraId="0DBAAD41" w14:textId="77777777" w:rsidR="0027715B" w:rsidRPr="00F82A5D" w:rsidRDefault="0027715B" w:rsidP="0027715B">
      <w:pPr>
        <w:pStyle w:val="3"/>
      </w:pPr>
      <w:bookmarkStart w:id="113" w:name="_Toc171409845"/>
      <w:r w:rsidRPr="00F82A5D">
        <w:rPr>
          <w:rFonts w:hint="eastAsia"/>
        </w:rPr>
        <w:t>運転操作設備</w:t>
      </w:r>
      <w:bookmarkEnd w:id="113"/>
    </w:p>
    <w:p w14:paraId="4D95588D" w14:textId="77777777" w:rsidR="0027715B" w:rsidRPr="00F82A5D" w:rsidRDefault="0027715B" w:rsidP="0027715B">
      <w:pPr>
        <w:ind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本設備は、各負荷への電源供給及び運転制御等を行うものである。</w:t>
      </w:r>
    </w:p>
    <w:p w14:paraId="7572ED11" w14:textId="77777777" w:rsidR="0027715B" w:rsidRPr="00F82A5D" w:rsidRDefault="0027715B" w:rsidP="006308A9">
      <w:pPr>
        <w:pStyle w:val="5"/>
      </w:pPr>
      <w:r w:rsidRPr="00F82A5D">
        <w:rPr>
          <w:rFonts w:hint="eastAsia"/>
        </w:rPr>
        <w:lastRenderedPageBreak/>
        <w:t>制御盤方式</w:t>
      </w:r>
    </w:p>
    <w:p w14:paraId="54FD88D4" w14:textId="15F73C0B" w:rsidR="0027715B" w:rsidRPr="00F82A5D" w:rsidRDefault="0027715B" w:rsidP="00EA3FE2">
      <w:pPr>
        <w:ind w:leftChars="308" w:left="647"/>
      </w:pPr>
      <w:r w:rsidRPr="00F82A5D">
        <w:rPr>
          <w:rFonts w:hint="eastAsia"/>
        </w:rPr>
        <w:t>コントロールセンタ</w:t>
      </w:r>
      <w:r w:rsidR="00C8421C" w:rsidRPr="00F82A5D">
        <w:rPr>
          <w:rFonts w:hint="eastAsia"/>
        </w:rPr>
        <w:t>＋補助継電器盤</w:t>
      </w:r>
      <w:r w:rsidRPr="00F82A5D">
        <w:rPr>
          <w:rFonts w:hint="eastAsia"/>
        </w:rPr>
        <w:t>方式または動力制御盤方式とする。</w:t>
      </w:r>
    </w:p>
    <w:p w14:paraId="1D771D56" w14:textId="77777777" w:rsidR="0027715B" w:rsidRPr="00F82A5D" w:rsidRDefault="0027715B" w:rsidP="006308A9">
      <w:pPr>
        <w:pStyle w:val="5"/>
      </w:pPr>
      <w:r w:rsidRPr="00F82A5D">
        <w:rPr>
          <w:rFonts w:hint="eastAsia"/>
        </w:rPr>
        <w:t>現場操作盤</w:t>
      </w:r>
    </w:p>
    <w:p w14:paraId="7DAD2A6E" w14:textId="77777777" w:rsidR="0027715B" w:rsidRPr="00F82A5D" w:rsidRDefault="0027715B" w:rsidP="00EA3FE2">
      <w:pPr>
        <w:ind w:leftChars="300" w:left="630"/>
      </w:pPr>
      <w:r w:rsidRPr="00F82A5D">
        <w:rPr>
          <w:rFonts w:hint="eastAsia"/>
        </w:rPr>
        <w:t>機側に設置することを原則とする。</w:t>
      </w:r>
    </w:p>
    <w:p w14:paraId="7741B505" w14:textId="77777777" w:rsidR="0027715B" w:rsidRPr="00F82A5D" w:rsidRDefault="0027715B" w:rsidP="006308A9">
      <w:pPr>
        <w:pStyle w:val="5"/>
      </w:pPr>
      <w:r w:rsidRPr="00F82A5D">
        <w:rPr>
          <w:rFonts w:hint="eastAsia"/>
        </w:rPr>
        <w:t>その他</w:t>
      </w:r>
    </w:p>
    <w:p w14:paraId="58134653" w14:textId="4CE6D3C3" w:rsidR="00C8421C" w:rsidRPr="00F82A5D" w:rsidRDefault="00C8421C" w:rsidP="0075034C">
      <w:pPr>
        <w:pStyle w:val="af3"/>
        <w:numPr>
          <w:ilvl w:val="1"/>
          <w:numId w:val="16"/>
        </w:numPr>
        <w:ind w:leftChars="0"/>
        <w:rPr>
          <w:rFonts w:asciiTheme="minorEastAsia" w:hAnsiTheme="minorEastAsia"/>
          <w:color w:val="000000" w:themeColor="text1"/>
        </w:rPr>
      </w:pPr>
      <w:r w:rsidRPr="00F82A5D">
        <w:rPr>
          <w:rFonts w:asciiTheme="minorEastAsia" w:hAnsiTheme="minorEastAsia" w:hint="eastAsia"/>
          <w:color w:val="000000" w:themeColor="text1"/>
        </w:rPr>
        <w:t>単独回路は補助継電器盤での構成を基本とする。</w:t>
      </w:r>
    </w:p>
    <w:p w14:paraId="6B9DC614" w14:textId="06F28405" w:rsidR="00C8421C" w:rsidRPr="00F82A5D" w:rsidRDefault="00C8421C" w:rsidP="0075034C">
      <w:pPr>
        <w:pStyle w:val="af3"/>
        <w:numPr>
          <w:ilvl w:val="1"/>
          <w:numId w:val="16"/>
        </w:numPr>
        <w:ind w:leftChars="0"/>
        <w:rPr>
          <w:rFonts w:asciiTheme="minorEastAsia" w:hAnsiTheme="minorEastAsia"/>
          <w:color w:val="000000" w:themeColor="text1"/>
        </w:rPr>
      </w:pPr>
      <w:r w:rsidRPr="00F82A5D">
        <w:rPr>
          <w:rFonts w:asciiTheme="minorEastAsia" w:hAnsiTheme="minorEastAsia" w:hint="eastAsia"/>
          <w:color w:val="000000" w:themeColor="text1"/>
        </w:rPr>
        <w:t>連動・自動回路は、プロセスコントローラでの構成を基本とする。</w:t>
      </w:r>
    </w:p>
    <w:p w14:paraId="20BF7947" w14:textId="24CB2436" w:rsidR="006308A9" w:rsidRPr="00F82A5D" w:rsidRDefault="006308A9" w:rsidP="0075034C">
      <w:pPr>
        <w:pStyle w:val="af3"/>
        <w:numPr>
          <w:ilvl w:val="1"/>
          <w:numId w:val="16"/>
        </w:numPr>
        <w:ind w:leftChars="0"/>
        <w:rPr>
          <w:rFonts w:asciiTheme="minorEastAsia" w:hAnsiTheme="minorEastAsia"/>
          <w:color w:val="000000" w:themeColor="text1"/>
        </w:rPr>
      </w:pPr>
      <w:r w:rsidRPr="00F82A5D">
        <w:rPr>
          <w:rFonts w:asciiTheme="minorEastAsia" w:hAnsiTheme="minorEastAsia" w:hint="eastAsia"/>
          <w:color w:val="000000" w:themeColor="text1"/>
        </w:rPr>
        <w:t>プロセスコントローラは、濃縮・脱水系、焼却系でそれぞれ単独構成とする。</w:t>
      </w:r>
    </w:p>
    <w:p w14:paraId="576D76CE" w14:textId="3E1DD811" w:rsidR="00C8421C" w:rsidRPr="00F82A5D" w:rsidRDefault="00C8421C" w:rsidP="0075034C">
      <w:pPr>
        <w:pStyle w:val="af3"/>
        <w:numPr>
          <w:ilvl w:val="1"/>
          <w:numId w:val="16"/>
        </w:numPr>
        <w:ind w:leftChars="0"/>
        <w:rPr>
          <w:rFonts w:asciiTheme="minorEastAsia" w:hAnsiTheme="minorEastAsia"/>
          <w:color w:val="000000" w:themeColor="text1"/>
        </w:rPr>
      </w:pPr>
      <w:r w:rsidRPr="00F82A5D">
        <w:rPr>
          <w:rFonts w:asciiTheme="minorEastAsia" w:hAnsiTheme="minorEastAsia" w:hint="eastAsia"/>
          <w:color w:val="000000" w:themeColor="text1"/>
        </w:rPr>
        <w:t>プロセスコントローラはシステムの二重化、冗長化を考慮し、以下に示すバックアップ方法を選定すること。</w:t>
      </w:r>
    </w:p>
    <w:p w14:paraId="19F6E4B0" w14:textId="7776CB23" w:rsidR="00C8421C" w:rsidRPr="00F82A5D" w:rsidRDefault="00C8421C" w:rsidP="009B1C02">
      <w:pPr>
        <w:pStyle w:val="af3"/>
        <w:ind w:leftChars="0" w:left="990"/>
        <w:rPr>
          <w:rFonts w:asciiTheme="minorEastAsia" w:hAnsiTheme="minorEastAsia"/>
          <w:color w:val="000000" w:themeColor="text1"/>
        </w:rPr>
      </w:pPr>
      <w:r w:rsidRPr="00F82A5D">
        <w:rPr>
          <w:rFonts w:asciiTheme="minorEastAsia" w:hAnsiTheme="minorEastAsia" w:hint="eastAsia"/>
          <w:color w:val="000000" w:themeColor="text1"/>
        </w:rPr>
        <w:t>・同一機能複数台設置方式（同一機能のコントローラを複数台設置）</w:t>
      </w:r>
    </w:p>
    <w:p w14:paraId="235BF261" w14:textId="7083D798" w:rsidR="00C8421C" w:rsidRPr="00F82A5D" w:rsidRDefault="00C8421C" w:rsidP="009B1C02">
      <w:pPr>
        <w:pStyle w:val="af3"/>
        <w:ind w:leftChars="0" w:left="990"/>
        <w:rPr>
          <w:rFonts w:asciiTheme="minorEastAsia" w:hAnsiTheme="minorEastAsia"/>
          <w:color w:val="000000" w:themeColor="text1"/>
        </w:rPr>
      </w:pPr>
      <w:r w:rsidRPr="00F82A5D">
        <w:rPr>
          <w:rFonts w:asciiTheme="minorEastAsia" w:hAnsiTheme="minorEastAsia" w:hint="eastAsia"/>
          <w:color w:val="000000" w:themeColor="text1"/>
        </w:rPr>
        <w:t>・系列二重化方式（</w:t>
      </w:r>
      <w:r w:rsidRPr="00F82A5D">
        <w:rPr>
          <w:rFonts w:asciiTheme="minorEastAsia" w:hAnsiTheme="minorEastAsia"/>
          <w:color w:val="000000" w:themeColor="text1"/>
        </w:rPr>
        <w:t>2台で同じ処理を行い、1台故障時は健全な1台で処理を継続）</w:t>
      </w:r>
    </w:p>
    <w:p w14:paraId="13F02C2A" w14:textId="77777777" w:rsidR="00C8421C" w:rsidRPr="00F82A5D" w:rsidRDefault="00C8421C" w:rsidP="009B1C02">
      <w:pPr>
        <w:pStyle w:val="af3"/>
        <w:ind w:leftChars="0" w:left="990"/>
        <w:rPr>
          <w:rFonts w:asciiTheme="minorEastAsia" w:hAnsiTheme="minorEastAsia"/>
          <w:color w:val="000000" w:themeColor="text1"/>
        </w:rPr>
      </w:pPr>
      <w:r w:rsidRPr="00F82A5D">
        <w:rPr>
          <w:rFonts w:asciiTheme="minorEastAsia" w:hAnsiTheme="minorEastAsia" w:hint="eastAsia"/>
          <w:color w:val="000000" w:themeColor="text1"/>
        </w:rPr>
        <w:t>・待機冗長化方式（</w:t>
      </w:r>
      <w:r w:rsidRPr="00F82A5D">
        <w:rPr>
          <w:rFonts w:asciiTheme="minorEastAsia" w:hAnsiTheme="minorEastAsia"/>
          <w:color w:val="000000" w:themeColor="text1"/>
        </w:rPr>
        <w:t>1台は稼働、もう1台は待機の状態で、稼働系が故障の場合、待</w:t>
      </w:r>
    </w:p>
    <w:p w14:paraId="0CF2D7B6" w14:textId="0CC6CD51" w:rsidR="00C8421C" w:rsidRPr="00F82A5D" w:rsidRDefault="00C8421C" w:rsidP="009B1C02">
      <w:pPr>
        <w:pStyle w:val="af3"/>
        <w:ind w:leftChars="0" w:left="990"/>
        <w:rPr>
          <w:rFonts w:asciiTheme="minorEastAsia" w:hAnsiTheme="minorEastAsia"/>
          <w:color w:val="000000" w:themeColor="text1"/>
        </w:rPr>
      </w:pPr>
      <w:r w:rsidRPr="00F82A5D">
        <w:rPr>
          <w:rFonts w:asciiTheme="minorEastAsia" w:hAnsiTheme="minorEastAsia" w:hint="eastAsia"/>
          <w:color w:val="000000" w:themeColor="text1"/>
        </w:rPr>
        <w:t>機系で制御を継続）</w:t>
      </w:r>
    </w:p>
    <w:p w14:paraId="628BE723" w14:textId="5211DA0B" w:rsidR="00C8421C" w:rsidRPr="00F82A5D" w:rsidRDefault="00C8421C" w:rsidP="0075034C">
      <w:pPr>
        <w:pStyle w:val="af3"/>
        <w:numPr>
          <w:ilvl w:val="1"/>
          <w:numId w:val="16"/>
        </w:numPr>
        <w:ind w:leftChars="0"/>
        <w:rPr>
          <w:rFonts w:asciiTheme="minorEastAsia" w:hAnsiTheme="minorEastAsia"/>
          <w:color w:val="000000" w:themeColor="text1"/>
        </w:rPr>
      </w:pPr>
      <w:r w:rsidRPr="00F82A5D">
        <w:rPr>
          <w:rFonts w:asciiTheme="minorEastAsia" w:hAnsiTheme="minorEastAsia" w:hint="eastAsia"/>
          <w:color w:val="000000" w:themeColor="text1"/>
        </w:rPr>
        <w:t>速度制御方式は、制御の目的や経済性、維持管理性を考慮して選定すること。なお、回転数制御装置の使用にあたっては、高調波抑制</w:t>
      </w:r>
      <w:r w:rsidR="00AF232C" w:rsidRPr="00F82A5D">
        <w:rPr>
          <w:rFonts w:asciiTheme="minorEastAsia" w:hAnsiTheme="minorEastAsia" w:hint="eastAsia"/>
          <w:color w:val="000000" w:themeColor="text1"/>
        </w:rPr>
        <w:t>対策</w:t>
      </w:r>
      <w:r w:rsidRPr="00F82A5D">
        <w:rPr>
          <w:rFonts w:asciiTheme="minorEastAsia" w:hAnsiTheme="minorEastAsia" w:hint="eastAsia"/>
          <w:color w:val="000000" w:themeColor="text1"/>
        </w:rPr>
        <w:t>技術指針に基づく対策を行うこと。</w:t>
      </w:r>
    </w:p>
    <w:p w14:paraId="41BF55F9" w14:textId="77777777" w:rsidR="00C8421C" w:rsidRPr="00F82A5D" w:rsidRDefault="00C8421C" w:rsidP="009B1C02">
      <w:pPr>
        <w:pStyle w:val="af3"/>
        <w:ind w:leftChars="0" w:left="990"/>
        <w:rPr>
          <w:rFonts w:asciiTheme="minorEastAsia" w:hAnsiTheme="minorEastAsia"/>
          <w:color w:val="000000" w:themeColor="text1"/>
        </w:rPr>
      </w:pPr>
    </w:p>
    <w:p w14:paraId="178FD372" w14:textId="77777777" w:rsidR="0027715B" w:rsidRPr="00F82A5D" w:rsidRDefault="0027715B" w:rsidP="0027715B">
      <w:pPr>
        <w:pStyle w:val="3"/>
      </w:pPr>
      <w:bookmarkStart w:id="114" w:name="_Toc171409846"/>
      <w:r w:rsidRPr="00F82A5D">
        <w:rPr>
          <w:rFonts w:hint="eastAsia"/>
        </w:rPr>
        <w:t>計装設備</w:t>
      </w:r>
      <w:bookmarkEnd w:id="114"/>
    </w:p>
    <w:p w14:paraId="03AF8C11" w14:textId="77777777" w:rsidR="0027715B" w:rsidRPr="00F82A5D" w:rsidRDefault="0027715B" w:rsidP="006308A9">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本設備は濃縮設備、脱水設備、焼却設備の監視、制御及び施設の運転管理に必要な水位、流量、圧力、温度、濃度、重量、電力等の計測を行うものである。</w:t>
      </w:r>
    </w:p>
    <w:p w14:paraId="48423510" w14:textId="016B60A7" w:rsidR="00687F3A" w:rsidRPr="00F82A5D" w:rsidRDefault="00687F3A" w:rsidP="0075034C">
      <w:pPr>
        <w:pStyle w:val="af3"/>
        <w:numPr>
          <w:ilvl w:val="0"/>
          <w:numId w:val="17"/>
        </w:numPr>
        <w:ind w:leftChars="200" w:left="840"/>
        <w:rPr>
          <w:rFonts w:asciiTheme="minorEastAsia" w:hAnsiTheme="minorEastAsia"/>
          <w:color w:val="000000" w:themeColor="text1"/>
        </w:rPr>
      </w:pPr>
      <w:r w:rsidRPr="00F82A5D">
        <w:rPr>
          <w:rFonts w:asciiTheme="minorEastAsia" w:hAnsiTheme="minorEastAsia" w:hint="eastAsia"/>
          <w:color w:val="000000" w:themeColor="text1"/>
        </w:rPr>
        <w:t>計測項目は、監視･制御･運転･管理上必要な項目とする。</w:t>
      </w:r>
    </w:p>
    <w:p w14:paraId="2EFA7976" w14:textId="542526A2" w:rsidR="00687F3A" w:rsidRPr="00F82A5D" w:rsidRDefault="00687F3A" w:rsidP="0075034C">
      <w:pPr>
        <w:pStyle w:val="af3"/>
        <w:numPr>
          <w:ilvl w:val="0"/>
          <w:numId w:val="17"/>
        </w:numPr>
        <w:ind w:leftChars="200" w:left="840"/>
        <w:rPr>
          <w:rFonts w:asciiTheme="minorEastAsia" w:hAnsiTheme="minorEastAsia"/>
          <w:color w:val="000000" w:themeColor="text1"/>
        </w:rPr>
      </w:pPr>
      <w:r w:rsidRPr="00F82A5D">
        <w:rPr>
          <w:rFonts w:asciiTheme="minorEastAsia" w:hAnsiTheme="minorEastAsia" w:hint="eastAsia"/>
          <w:color w:val="000000" w:themeColor="text1"/>
        </w:rPr>
        <w:t>統一信号</w:t>
      </w:r>
      <w:r w:rsidRPr="00F82A5D">
        <w:rPr>
          <w:rFonts w:asciiTheme="minorEastAsia" w:hAnsiTheme="minorEastAsia"/>
          <w:color w:val="000000" w:themeColor="text1"/>
        </w:rPr>
        <w:t>4-20mA</w:t>
      </w:r>
      <w:r w:rsidRPr="00F82A5D">
        <w:rPr>
          <w:rFonts w:asciiTheme="minorEastAsia" w:hAnsiTheme="minorEastAsia" w:hint="eastAsia"/>
          <w:color w:val="000000" w:themeColor="text1"/>
        </w:rPr>
        <w:t>（</w:t>
      </w:r>
      <w:r w:rsidRPr="00F82A5D">
        <w:rPr>
          <w:rFonts w:asciiTheme="minorEastAsia" w:hAnsiTheme="minorEastAsia"/>
          <w:color w:val="000000" w:themeColor="text1"/>
        </w:rPr>
        <w:t>DC</w:t>
      </w:r>
      <w:r w:rsidRPr="00F82A5D">
        <w:rPr>
          <w:rFonts w:asciiTheme="minorEastAsia" w:hAnsiTheme="minorEastAsia" w:hint="eastAsia"/>
          <w:color w:val="000000" w:themeColor="text1"/>
        </w:rPr>
        <w:t>）を原則とする。ただし、同一盤内等でノイズの影響を受けにくい場合には、</w:t>
      </w:r>
      <w:r w:rsidRPr="00F82A5D">
        <w:rPr>
          <w:rFonts w:asciiTheme="minorEastAsia" w:hAnsiTheme="minorEastAsia"/>
          <w:color w:val="000000" w:themeColor="text1"/>
        </w:rPr>
        <w:t>DC1</w:t>
      </w:r>
      <w:r w:rsidRPr="00F82A5D">
        <w:rPr>
          <w:rFonts w:asciiTheme="minorEastAsia" w:hAnsiTheme="minorEastAsia" w:hint="eastAsia"/>
          <w:color w:val="000000" w:themeColor="text1"/>
        </w:rPr>
        <w:t>～</w:t>
      </w:r>
      <w:r w:rsidRPr="00F82A5D">
        <w:rPr>
          <w:rFonts w:asciiTheme="minorEastAsia" w:hAnsiTheme="minorEastAsia"/>
          <w:color w:val="000000" w:themeColor="text1"/>
        </w:rPr>
        <w:t>5V</w:t>
      </w:r>
      <w:r w:rsidRPr="00F82A5D">
        <w:rPr>
          <w:rFonts w:asciiTheme="minorEastAsia" w:hAnsiTheme="minorEastAsia" w:hint="eastAsia"/>
          <w:color w:val="000000" w:themeColor="text1"/>
        </w:rPr>
        <w:t>を使用しても良い。</w:t>
      </w:r>
    </w:p>
    <w:p w14:paraId="5A1264C1" w14:textId="576CBB38" w:rsidR="00687F3A" w:rsidRPr="00F82A5D" w:rsidRDefault="00687F3A" w:rsidP="0075034C">
      <w:pPr>
        <w:pStyle w:val="af3"/>
        <w:numPr>
          <w:ilvl w:val="0"/>
          <w:numId w:val="17"/>
        </w:numPr>
        <w:ind w:leftChars="200" w:left="840"/>
        <w:rPr>
          <w:rFonts w:asciiTheme="minorEastAsia" w:hAnsiTheme="minorEastAsia"/>
          <w:color w:val="000000" w:themeColor="text1"/>
        </w:rPr>
      </w:pPr>
      <w:r w:rsidRPr="00F82A5D">
        <w:rPr>
          <w:rFonts w:asciiTheme="minorEastAsia" w:hAnsiTheme="minorEastAsia" w:hint="eastAsia"/>
          <w:color w:val="000000" w:themeColor="text1"/>
        </w:rPr>
        <w:t>その他停電時にも監視・計測が必要なものについては、無停電電源設備より電源を供給すること。</w:t>
      </w:r>
    </w:p>
    <w:p w14:paraId="0EB0257F" w14:textId="6189B4AA" w:rsidR="00687F3A" w:rsidRPr="00F82A5D" w:rsidRDefault="00687F3A" w:rsidP="0075034C">
      <w:pPr>
        <w:pStyle w:val="af3"/>
        <w:numPr>
          <w:ilvl w:val="0"/>
          <w:numId w:val="17"/>
        </w:numPr>
        <w:ind w:leftChars="200" w:left="840"/>
        <w:rPr>
          <w:rFonts w:asciiTheme="minorEastAsia" w:hAnsiTheme="minorEastAsia"/>
          <w:color w:val="000000" w:themeColor="text1"/>
        </w:rPr>
      </w:pPr>
      <w:r w:rsidRPr="00F82A5D">
        <w:rPr>
          <w:rFonts w:asciiTheme="minorEastAsia" w:hAnsiTheme="minorEastAsia" w:hint="eastAsia"/>
          <w:color w:val="000000" w:themeColor="text1"/>
        </w:rPr>
        <w:t>受注者は、適切な維持管理及び運営に資するため、以下の項目について計量できる設備を</w:t>
      </w:r>
      <w:r w:rsidR="006308A9" w:rsidRPr="00F82A5D">
        <w:rPr>
          <w:rFonts w:asciiTheme="minorEastAsia" w:hAnsiTheme="minorEastAsia" w:hint="eastAsia"/>
          <w:color w:val="000000" w:themeColor="text1"/>
        </w:rPr>
        <w:t>必ず</w:t>
      </w:r>
      <w:r w:rsidRPr="00F82A5D">
        <w:rPr>
          <w:rFonts w:asciiTheme="minorEastAsia" w:hAnsiTheme="minorEastAsia" w:hint="eastAsia"/>
          <w:color w:val="000000" w:themeColor="text1"/>
        </w:rPr>
        <w:t>設けること。</w:t>
      </w:r>
      <w:r w:rsidR="00B8487E" w:rsidRPr="00F82A5D">
        <w:rPr>
          <w:rFonts w:asciiTheme="minorEastAsia" w:hAnsiTheme="minorEastAsia" w:hint="eastAsia"/>
          <w:color w:val="000000" w:themeColor="text1"/>
        </w:rPr>
        <w:t>なお、※のついた計測項目に用いる計量器は、構造及び検査等について計量法に準じた設備とすること。それ以外の計量器に</w:t>
      </w:r>
      <w:r w:rsidR="00F20CAD" w:rsidRPr="00F82A5D">
        <w:rPr>
          <w:rFonts w:asciiTheme="minorEastAsia" w:hAnsiTheme="minorEastAsia" w:hint="eastAsia"/>
          <w:color w:val="000000" w:themeColor="text1"/>
        </w:rPr>
        <w:t>ついては、計量方法、計量器仕様、精度、点検・校正方法について、発注者</w:t>
      </w:r>
      <w:r w:rsidR="00B8487E" w:rsidRPr="00F82A5D">
        <w:rPr>
          <w:rFonts w:asciiTheme="minorEastAsia" w:hAnsiTheme="minorEastAsia" w:hint="eastAsia"/>
          <w:color w:val="000000" w:themeColor="text1"/>
        </w:rPr>
        <w:t>の承諾を得ること。</w:t>
      </w:r>
    </w:p>
    <w:p w14:paraId="73867971" w14:textId="6C9B4E9D" w:rsidR="00692B26" w:rsidRPr="00F82A5D" w:rsidRDefault="002F7889"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場内</w:t>
      </w:r>
      <w:r w:rsidR="00792136" w:rsidRPr="00F82A5D">
        <w:rPr>
          <w:rFonts w:asciiTheme="minorEastAsia" w:hAnsiTheme="minorEastAsia" w:hint="eastAsia"/>
          <w:color w:val="000000" w:themeColor="text1"/>
        </w:rPr>
        <w:t>発生する初沈引抜</w:t>
      </w:r>
      <w:r w:rsidR="00687F3A" w:rsidRPr="00F82A5D">
        <w:rPr>
          <w:rFonts w:asciiTheme="minorEastAsia" w:hAnsiTheme="minorEastAsia" w:hint="eastAsia"/>
          <w:color w:val="000000" w:themeColor="text1"/>
        </w:rPr>
        <w:t>汚泥</w:t>
      </w:r>
      <w:r w:rsidR="00792136" w:rsidRPr="00F82A5D">
        <w:rPr>
          <w:rFonts w:asciiTheme="minorEastAsia" w:hAnsiTheme="minorEastAsia" w:hint="eastAsia"/>
          <w:color w:val="000000" w:themeColor="text1"/>
        </w:rPr>
        <w:t>量、余剰引抜汚泥</w:t>
      </w:r>
      <w:r w:rsidR="00687F3A" w:rsidRPr="00F82A5D">
        <w:rPr>
          <w:rFonts w:asciiTheme="minorEastAsia" w:hAnsiTheme="minorEastAsia" w:hint="eastAsia"/>
          <w:color w:val="000000" w:themeColor="text1"/>
        </w:rPr>
        <w:t>量</w:t>
      </w:r>
      <w:r w:rsidR="00D3516D" w:rsidRPr="00F82A5D">
        <w:rPr>
          <w:rFonts w:asciiTheme="minorEastAsia" w:hAnsiTheme="minorEastAsia" w:hint="eastAsia"/>
          <w:color w:val="000000" w:themeColor="text1"/>
        </w:rPr>
        <w:t>（既設計設備・監視設備を流用可とする）</w:t>
      </w:r>
    </w:p>
    <w:p w14:paraId="58822E49" w14:textId="77777777" w:rsidR="006308A9" w:rsidRPr="00F82A5D" w:rsidRDefault="006308A9"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重力濃縮汚泥量、濃度</w:t>
      </w:r>
    </w:p>
    <w:p w14:paraId="303CF071" w14:textId="77777777" w:rsidR="006308A9" w:rsidRPr="00F82A5D" w:rsidRDefault="006308A9"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余剰汚泥供給量、濃度</w:t>
      </w:r>
    </w:p>
    <w:p w14:paraId="7A1D7190" w14:textId="77777777" w:rsidR="006308A9" w:rsidRPr="00F82A5D" w:rsidRDefault="006308A9"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機械濃縮汚泥量、濃度</w:t>
      </w:r>
    </w:p>
    <w:p w14:paraId="0AB95569" w14:textId="6CF84A19" w:rsidR="00F90BF3" w:rsidRPr="00F82A5D" w:rsidRDefault="00F90BF3"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混合濃縮</w:t>
      </w:r>
      <w:r w:rsidR="006308A9" w:rsidRPr="00F82A5D">
        <w:rPr>
          <w:rFonts w:asciiTheme="minorEastAsia" w:hAnsiTheme="minorEastAsia" w:hint="eastAsia"/>
          <w:color w:val="000000" w:themeColor="text1"/>
        </w:rPr>
        <w:t>（重力濃縮・機械濃縮）</w:t>
      </w:r>
      <w:r w:rsidRPr="00F82A5D">
        <w:rPr>
          <w:rFonts w:asciiTheme="minorEastAsia" w:hAnsiTheme="minorEastAsia" w:hint="eastAsia"/>
          <w:color w:val="000000" w:themeColor="text1"/>
        </w:rPr>
        <w:t>汚泥</w:t>
      </w:r>
      <w:r w:rsidR="007052B4" w:rsidRPr="00F82A5D">
        <w:rPr>
          <w:rFonts w:asciiTheme="minorEastAsia" w:hAnsiTheme="minorEastAsia" w:hint="eastAsia"/>
          <w:color w:val="000000" w:themeColor="text1"/>
        </w:rPr>
        <w:t>量</w:t>
      </w:r>
      <w:r w:rsidR="006308A9" w:rsidRPr="00F82A5D">
        <w:rPr>
          <w:rFonts w:asciiTheme="minorEastAsia" w:hAnsiTheme="minorEastAsia" w:hint="eastAsia"/>
          <w:color w:val="000000" w:themeColor="text1"/>
        </w:rPr>
        <w:t>、濃度</w:t>
      </w:r>
    </w:p>
    <w:p w14:paraId="601437D4" w14:textId="13AA4406" w:rsidR="00BD52AF" w:rsidRPr="00F82A5D" w:rsidRDefault="006308A9"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脱水汚泥量</w:t>
      </w:r>
    </w:p>
    <w:p w14:paraId="21B63859" w14:textId="5CE95BB2" w:rsidR="00692B26" w:rsidRPr="00F82A5D" w:rsidRDefault="00687F3A"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し渣・沈砂</w:t>
      </w:r>
      <w:r w:rsidR="00692B26" w:rsidRPr="00F82A5D">
        <w:rPr>
          <w:rFonts w:asciiTheme="minorEastAsia" w:hAnsiTheme="minorEastAsia" w:hint="eastAsia"/>
          <w:color w:val="000000" w:themeColor="text1"/>
        </w:rPr>
        <w:t>の受入</w:t>
      </w:r>
      <w:r w:rsidR="00E6486A" w:rsidRPr="00F82A5D">
        <w:rPr>
          <w:rFonts w:asciiTheme="minorEastAsia" w:hAnsiTheme="minorEastAsia" w:hint="eastAsia"/>
          <w:color w:val="000000" w:themeColor="text1"/>
        </w:rPr>
        <w:t>質</w:t>
      </w:r>
      <w:r w:rsidR="00692B26" w:rsidRPr="00F82A5D">
        <w:rPr>
          <w:rFonts w:asciiTheme="minorEastAsia" w:hAnsiTheme="minorEastAsia" w:hint="eastAsia"/>
          <w:color w:val="000000" w:themeColor="text1"/>
        </w:rPr>
        <w:t>量</w:t>
      </w:r>
    </w:p>
    <w:p w14:paraId="2BA35C3B" w14:textId="343C6F66" w:rsidR="00692B26" w:rsidRPr="00F82A5D" w:rsidRDefault="00687F3A"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lastRenderedPageBreak/>
        <w:t>外部汚泥の受入</w:t>
      </w:r>
      <w:r w:rsidR="00E6486A" w:rsidRPr="00F82A5D">
        <w:rPr>
          <w:rFonts w:asciiTheme="minorEastAsia" w:hAnsiTheme="minorEastAsia" w:hint="eastAsia"/>
          <w:color w:val="000000" w:themeColor="text1"/>
        </w:rPr>
        <w:t>質</w:t>
      </w:r>
      <w:r w:rsidRPr="00F82A5D">
        <w:rPr>
          <w:rFonts w:asciiTheme="minorEastAsia" w:hAnsiTheme="minorEastAsia" w:hint="eastAsia"/>
          <w:color w:val="000000" w:themeColor="text1"/>
        </w:rPr>
        <w:t>量</w:t>
      </w:r>
    </w:p>
    <w:p w14:paraId="52AF1481" w14:textId="1D56E5F9" w:rsidR="00687F3A" w:rsidRPr="00F82A5D" w:rsidRDefault="00692B26"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脱水汚泥の</w:t>
      </w:r>
      <w:r w:rsidR="00687F3A" w:rsidRPr="00F82A5D">
        <w:rPr>
          <w:rFonts w:asciiTheme="minorEastAsia" w:hAnsiTheme="minorEastAsia" w:hint="eastAsia"/>
          <w:color w:val="000000" w:themeColor="text1"/>
        </w:rPr>
        <w:t>搬出</w:t>
      </w:r>
      <w:r w:rsidR="00E6486A" w:rsidRPr="00F82A5D">
        <w:rPr>
          <w:rFonts w:asciiTheme="minorEastAsia" w:hAnsiTheme="minorEastAsia" w:hint="eastAsia"/>
          <w:color w:val="000000" w:themeColor="text1"/>
        </w:rPr>
        <w:t>質</w:t>
      </w:r>
      <w:r w:rsidR="00687F3A" w:rsidRPr="00F82A5D">
        <w:rPr>
          <w:rFonts w:asciiTheme="minorEastAsia" w:hAnsiTheme="minorEastAsia" w:hint="eastAsia"/>
          <w:color w:val="000000" w:themeColor="text1"/>
        </w:rPr>
        <w:t>量</w:t>
      </w:r>
    </w:p>
    <w:p w14:paraId="7D043709" w14:textId="3099FF90" w:rsidR="00687F3A" w:rsidRPr="00F82A5D" w:rsidRDefault="00687F3A"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電力使用量</w:t>
      </w:r>
      <w:r w:rsidR="00692B26" w:rsidRPr="00F82A5D">
        <w:rPr>
          <w:rFonts w:asciiTheme="minorEastAsia" w:hAnsiTheme="minorEastAsia" w:hint="eastAsia"/>
          <w:color w:val="000000" w:themeColor="text1"/>
          <w:sz w:val="16"/>
        </w:rPr>
        <w:t>※</w:t>
      </w:r>
      <w:r w:rsidRPr="00F82A5D">
        <w:rPr>
          <w:rFonts w:asciiTheme="minorEastAsia" w:hAnsiTheme="minorEastAsia" w:hint="eastAsia"/>
          <w:color w:val="000000" w:themeColor="text1"/>
        </w:rPr>
        <w:t>、力率</w:t>
      </w:r>
      <w:r w:rsidR="00B21AE2" w:rsidRPr="00F82A5D">
        <w:rPr>
          <w:rFonts w:asciiTheme="minorEastAsia" w:hAnsiTheme="minorEastAsia" w:hint="eastAsia"/>
          <w:color w:val="000000" w:themeColor="text1"/>
        </w:rPr>
        <w:t>、デマンド</w:t>
      </w:r>
    </w:p>
    <w:p w14:paraId="689C0D92" w14:textId="20405A63" w:rsidR="00687F3A" w:rsidRPr="00F82A5D" w:rsidRDefault="00687F3A"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上水使用量</w:t>
      </w:r>
      <w:r w:rsidR="00692B26" w:rsidRPr="00F82A5D">
        <w:rPr>
          <w:rFonts w:asciiTheme="minorEastAsia" w:hAnsiTheme="minorEastAsia" w:hint="eastAsia"/>
          <w:color w:val="000000" w:themeColor="text1"/>
          <w:sz w:val="16"/>
        </w:rPr>
        <w:t>※</w:t>
      </w:r>
      <w:r w:rsidRPr="00F82A5D">
        <w:rPr>
          <w:rFonts w:asciiTheme="minorEastAsia" w:hAnsiTheme="minorEastAsia" w:hint="eastAsia"/>
          <w:color w:val="000000" w:themeColor="text1"/>
        </w:rPr>
        <w:t>、再利用水使用量</w:t>
      </w:r>
    </w:p>
    <w:p w14:paraId="66101B34" w14:textId="6F17C826" w:rsidR="00692B26" w:rsidRPr="00F82A5D" w:rsidRDefault="00692B26"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焼却炉排水量</w:t>
      </w:r>
      <w:r w:rsidR="001B34CC" w:rsidRPr="00F82A5D">
        <w:rPr>
          <w:rFonts w:asciiTheme="minorEastAsia" w:hAnsiTheme="minorEastAsia" w:hint="eastAsia"/>
          <w:color w:val="000000" w:themeColor="text1"/>
        </w:rPr>
        <w:t>、pH</w:t>
      </w:r>
    </w:p>
    <w:p w14:paraId="58A9C49D" w14:textId="191291BA" w:rsidR="00687F3A" w:rsidRPr="00F82A5D" w:rsidRDefault="00687F3A"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燃料使用量</w:t>
      </w:r>
      <w:r w:rsidR="00692B26" w:rsidRPr="00F82A5D">
        <w:rPr>
          <w:rFonts w:asciiTheme="minorEastAsia" w:hAnsiTheme="minorEastAsia" w:hint="eastAsia"/>
          <w:color w:val="000000" w:themeColor="text1"/>
          <w:sz w:val="16"/>
        </w:rPr>
        <w:t>※</w:t>
      </w:r>
    </w:p>
    <w:p w14:paraId="49DBE577" w14:textId="73FB70D7" w:rsidR="00687F3A" w:rsidRPr="00F82A5D" w:rsidRDefault="00687F3A"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排出ガス濃度</w:t>
      </w:r>
    </w:p>
    <w:p w14:paraId="286A61AF" w14:textId="3DF520CC" w:rsidR="00692B26" w:rsidRPr="00F82A5D" w:rsidRDefault="00692B26" w:rsidP="0075034C">
      <w:pPr>
        <w:pStyle w:val="af3"/>
        <w:numPr>
          <w:ilvl w:val="1"/>
          <w:numId w:val="17"/>
        </w:numPr>
        <w:ind w:left="1200"/>
        <w:rPr>
          <w:rFonts w:asciiTheme="minorEastAsia" w:hAnsiTheme="minorEastAsia"/>
          <w:color w:val="000000" w:themeColor="text1"/>
        </w:rPr>
      </w:pPr>
      <w:r w:rsidRPr="00F82A5D">
        <w:rPr>
          <w:rFonts w:asciiTheme="minorEastAsia" w:hAnsiTheme="minorEastAsia" w:hint="eastAsia"/>
          <w:color w:val="000000" w:themeColor="text1"/>
        </w:rPr>
        <w:t>リン回収・資源化</w:t>
      </w:r>
      <w:r w:rsidR="001F1CE7" w:rsidRPr="00F82A5D">
        <w:rPr>
          <w:rFonts w:asciiTheme="minorEastAsia" w:hAnsiTheme="minorEastAsia" w:hint="eastAsia"/>
          <w:color w:val="000000" w:themeColor="text1"/>
        </w:rPr>
        <w:t>原料</w:t>
      </w:r>
      <w:r w:rsidRPr="00F82A5D">
        <w:rPr>
          <w:rFonts w:asciiTheme="minorEastAsia" w:hAnsiTheme="minorEastAsia" w:hint="eastAsia"/>
          <w:color w:val="000000" w:themeColor="text1"/>
        </w:rPr>
        <w:t>量</w:t>
      </w:r>
      <w:r w:rsidR="001F1CE7" w:rsidRPr="00F82A5D">
        <w:rPr>
          <w:rFonts w:asciiTheme="minorEastAsia" w:hAnsiTheme="minorEastAsia" w:hint="eastAsia"/>
          <w:color w:val="000000" w:themeColor="text1"/>
        </w:rPr>
        <w:t>、資源化物量</w:t>
      </w:r>
      <w:r w:rsidRPr="00F82A5D">
        <w:rPr>
          <w:rFonts w:asciiTheme="minorEastAsia" w:hAnsiTheme="minorEastAsia" w:hint="eastAsia"/>
          <w:color w:val="000000" w:themeColor="text1"/>
        </w:rPr>
        <w:t>（</w:t>
      </w:r>
      <w:r w:rsidR="001B34CC" w:rsidRPr="00F82A5D">
        <w:rPr>
          <w:rFonts w:asciiTheme="minorEastAsia" w:hAnsiTheme="minorEastAsia" w:hint="eastAsia"/>
          <w:color w:val="000000" w:themeColor="text1"/>
        </w:rPr>
        <w:t>受注者が</w:t>
      </w:r>
      <w:r w:rsidRPr="00F82A5D">
        <w:rPr>
          <w:rFonts w:asciiTheme="minorEastAsia" w:hAnsiTheme="minorEastAsia" w:hint="eastAsia"/>
          <w:color w:val="000000" w:themeColor="text1"/>
        </w:rPr>
        <w:t>提案</w:t>
      </w:r>
      <w:r w:rsidR="001B34CC" w:rsidRPr="00F82A5D">
        <w:rPr>
          <w:rFonts w:asciiTheme="minorEastAsia" w:hAnsiTheme="minorEastAsia" w:hint="eastAsia"/>
          <w:color w:val="000000" w:themeColor="text1"/>
        </w:rPr>
        <w:t>する</w:t>
      </w:r>
      <w:r w:rsidRPr="00F82A5D">
        <w:rPr>
          <w:rFonts w:asciiTheme="minorEastAsia" w:hAnsiTheme="minorEastAsia" w:hint="eastAsia"/>
          <w:color w:val="000000" w:themeColor="text1"/>
        </w:rPr>
        <w:t>場合）</w:t>
      </w:r>
    </w:p>
    <w:p w14:paraId="0E292A25" w14:textId="77777777" w:rsidR="00687F3A" w:rsidRPr="00F82A5D" w:rsidRDefault="00687F3A" w:rsidP="006308A9">
      <w:pPr>
        <w:ind w:leftChars="200" w:left="630" w:hangingChars="100" w:hanging="210"/>
        <w:rPr>
          <w:rFonts w:asciiTheme="minorEastAsia" w:hAnsiTheme="minorEastAsia"/>
          <w:color w:val="000000" w:themeColor="text1"/>
        </w:rPr>
      </w:pPr>
    </w:p>
    <w:p w14:paraId="26B641C8" w14:textId="729BF716" w:rsidR="0027715B" w:rsidRPr="00F82A5D" w:rsidRDefault="0027715B" w:rsidP="0027715B">
      <w:pPr>
        <w:pStyle w:val="3"/>
      </w:pPr>
      <w:bookmarkStart w:id="115" w:name="_Toc171409847"/>
      <w:r w:rsidRPr="00F82A5D">
        <w:rPr>
          <w:rFonts w:hint="eastAsia"/>
        </w:rPr>
        <w:t>監視制御設備</w:t>
      </w:r>
      <w:bookmarkEnd w:id="115"/>
    </w:p>
    <w:p w14:paraId="4E0E1761" w14:textId="5D5BA3CC" w:rsidR="001B34CC" w:rsidRPr="00F82A5D" w:rsidRDefault="00A928B6" w:rsidP="001B34CC">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本設備は濃縮設備、脱水設備、焼却設備の運転管理に必要な監視、制御を行うものである。</w:t>
      </w:r>
      <w:r w:rsidR="001B34CC" w:rsidRPr="00F82A5D">
        <w:rPr>
          <w:rFonts w:asciiTheme="minorEastAsia" w:hAnsiTheme="minorEastAsia" w:hint="eastAsia"/>
        </w:rPr>
        <w:t>今回範囲は</w:t>
      </w:r>
      <w:r w:rsidR="001B34CC" w:rsidRPr="00F82A5D">
        <w:rPr>
          <w:rFonts w:asciiTheme="minorEastAsia" w:hAnsiTheme="minorEastAsia"/>
        </w:rPr>
        <w:fldChar w:fldCharType="begin"/>
      </w:r>
      <w:r w:rsidR="001B34CC" w:rsidRPr="00F82A5D">
        <w:rPr>
          <w:rFonts w:asciiTheme="minorEastAsia" w:hAnsiTheme="minorEastAsia"/>
        </w:rPr>
        <w:instrText xml:space="preserve"> REF _Ref165555781 \h  \* MERGEFORMAT </w:instrText>
      </w:r>
      <w:r w:rsidR="001B34CC" w:rsidRPr="00F82A5D">
        <w:rPr>
          <w:rFonts w:asciiTheme="minorEastAsia" w:hAnsiTheme="minorEastAsia"/>
        </w:rPr>
      </w:r>
      <w:r w:rsidR="001B34CC" w:rsidRPr="00F82A5D">
        <w:rPr>
          <w:rFonts w:asciiTheme="minorEastAsia" w:hAnsiTheme="minorEastAsia"/>
        </w:rPr>
        <w:fldChar w:fldCharType="separate"/>
      </w:r>
      <w:r w:rsidR="00B448B2" w:rsidRPr="00B448B2">
        <w:rPr>
          <w:rFonts w:asciiTheme="minorEastAsia" w:hAnsiTheme="minorEastAsia" w:hint="eastAsia"/>
        </w:rPr>
        <w:t xml:space="preserve">図 </w:t>
      </w:r>
      <w:r w:rsidR="00B448B2" w:rsidRPr="00B448B2">
        <w:rPr>
          <w:rFonts w:asciiTheme="minorEastAsia" w:hAnsiTheme="minorEastAsia"/>
          <w:noProof/>
        </w:rPr>
        <w:t>II</w:t>
      </w:r>
      <w:r w:rsidR="00B448B2" w:rsidRPr="00B448B2">
        <w:rPr>
          <w:rFonts w:asciiTheme="minorEastAsia" w:hAnsiTheme="minorEastAsia"/>
          <w:noProof/>
        </w:rPr>
        <w:noBreakHyphen/>
        <w:t>3</w:t>
      </w:r>
      <w:r w:rsidR="001B34CC" w:rsidRPr="00F82A5D">
        <w:rPr>
          <w:rFonts w:asciiTheme="minorEastAsia" w:hAnsiTheme="minorEastAsia"/>
        </w:rPr>
        <w:fldChar w:fldCharType="end"/>
      </w:r>
      <w:r w:rsidR="001B34CC" w:rsidRPr="00F82A5D">
        <w:rPr>
          <w:rFonts w:asciiTheme="minorEastAsia" w:hAnsiTheme="minorEastAsia" w:hint="eastAsia"/>
        </w:rPr>
        <w:t>に示す範囲を対象とする。</w:t>
      </w:r>
    </w:p>
    <w:p w14:paraId="0DA3B3AA" w14:textId="77777777" w:rsidR="001B34CC" w:rsidRPr="00F82A5D" w:rsidRDefault="001B34CC" w:rsidP="001B34CC">
      <w:pPr>
        <w:ind w:leftChars="100" w:left="420" w:hangingChars="100" w:hanging="210"/>
        <w:rPr>
          <w:rFonts w:asciiTheme="minorEastAsia" w:hAnsiTheme="minorEastAsia"/>
          <w:color w:val="000000" w:themeColor="text1"/>
        </w:rPr>
      </w:pPr>
      <w:r w:rsidRPr="00F82A5D">
        <w:rPr>
          <w:rFonts w:asciiTheme="minorEastAsia" w:hAnsiTheme="minorEastAsia"/>
          <w:color w:val="000000" w:themeColor="text1"/>
        </w:rPr>
        <w:t xml:space="preserve">(1) </w:t>
      </w:r>
      <w:r w:rsidRPr="00F82A5D">
        <w:rPr>
          <w:rFonts w:asciiTheme="minorEastAsia" w:hAnsiTheme="minorEastAsia" w:hint="eastAsia"/>
          <w:color w:val="000000" w:themeColor="text1"/>
        </w:rPr>
        <w:t>汚泥処理（濃縮・脱水・焼却）を包括するネットワーク構成にて監視制御を行う。</w:t>
      </w:r>
    </w:p>
    <w:p w14:paraId="5C3048EA" w14:textId="77777777" w:rsidR="001B34CC" w:rsidRPr="00F82A5D" w:rsidRDefault="001B34CC" w:rsidP="001B34CC">
      <w:pPr>
        <w:ind w:leftChars="100" w:left="420" w:hangingChars="100" w:hanging="210"/>
        <w:rPr>
          <w:rFonts w:asciiTheme="minorEastAsia" w:hAnsiTheme="minorEastAsia"/>
          <w:color w:val="000000" w:themeColor="text1"/>
        </w:rPr>
      </w:pPr>
      <w:r w:rsidRPr="00F82A5D">
        <w:rPr>
          <w:rFonts w:asciiTheme="minorEastAsia" w:hAnsiTheme="minorEastAsia"/>
          <w:color w:val="000000" w:themeColor="text1"/>
        </w:rPr>
        <w:t xml:space="preserve">(2) </w:t>
      </w:r>
      <w:r w:rsidRPr="00F82A5D">
        <w:rPr>
          <w:rFonts w:asciiTheme="minorEastAsia" w:hAnsiTheme="minorEastAsia" w:hint="eastAsia"/>
          <w:color w:val="000000" w:themeColor="text1"/>
        </w:rPr>
        <w:t>汚泥処理（濃縮・脱水・焼却）の状態監視を発注者で行えるよう、管理棟中央監視室に監視パソコンを整備すること。</w:t>
      </w:r>
    </w:p>
    <w:p w14:paraId="436A0FC6" w14:textId="5FFDAED7" w:rsidR="001B34CC" w:rsidRPr="00F82A5D" w:rsidRDefault="001B34CC" w:rsidP="001B34CC">
      <w:pPr>
        <w:ind w:leftChars="100" w:left="420" w:hangingChars="100" w:hanging="210"/>
        <w:rPr>
          <w:rFonts w:asciiTheme="minorEastAsia" w:hAnsiTheme="minorEastAsia"/>
          <w:color w:val="000000" w:themeColor="text1"/>
        </w:rPr>
      </w:pPr>
      <w:r w:rsidRPr="00F82A5D">
        <w:rPr>
          <w:rFonts w:asciiTheme="minorEastAsia" w:hAnsiTheme="minorEastAsia"/>
          <w:color w:val="000000" w:themeColor="text1"/>
        </w:rPr>
        <w:t xml:space="preserve">(3) </w:t>
      </w:r>
      <w:r w:rsidRPr="00F82A5D">
        <w:rPr>
          <w:rFonts w:asciiTheme="minorEastAsia" w:hAnsiTheme="minorEastAsia" w:hint="eastAsia"/>
          <w:color w:val="000000" w:themeColor="text1"/>
        </w:rPr>
        <w:t>その他停電時にも監視・計測が必要なものについては、無停電電源設備より電源を供給すること。また、必要に応じてシステムのバックアップ対策を講じること。</w:t>
      </w:r>
    </w:p>
    <w:p w14:paraId="22295A61" w14:textId="77777777" w:rsidR="001B34CC" w:rsidRPr="00F82A5D" w:rsidRDefault="001B34CC" w:rsidP="001B34CC">
      <w:pPr>
        <w:ind w:leftChars="100" w:left="420" w:hangingChars="100" w:hanging="210"/>
        <w:rPr>
          <w:rFonts w:asciiTheme="minorEastAsia" w:hAnsiTheme="minorEastAsia"/>
          <w:color w:val="000000" w:themeColor="text1"/>
        </w:rPr>
      </w:pPr>
    </w:p>
    <w:p w14:paraId="56EC05CE" w14:textId="3009D199" w:rsidR="001B34CC" w:rsidRPr="00F82A5D" w:rsidRDefault="001B34CC" w:rsidP="001B34CC">
      <w:pPr>
        <w:pStyle w:val="a3"/>
        <w:rPr>
          <w:bCs w:val="0"/>
        </w:rPr>
      </w:pPr>
      <w:r w:rsidRPr="00F82A5D">
        <w:rPr>
          <w:rFonts w:asciiTheme="minorEastAsia" w:hAnsiTheme="minorEastAsia" w:hint="eastAsia"/>
          <w:noProof/>
          <w:color w:val="000000" w:themeColor="text1"/>
        </w:rPr>
        <w:drawing>
          <wp:inline distT="0" distB="0" distL="0" distR="0" wp14:anchorId="339B4987" wp14:editId="676082BA">
            <wp:extent cx="5562600" cy="3048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3048000"/>
                    </a:xfrm>
                    <a:prstGeom prst="rect">
                      <a:avLst/>
                    </a:prstGeom>
                    <a:noFill/>
                    <a:ln>
                      <a:noFill/>
                    </a:ln>
                  </pic:spPr>
                </pic:pic>
              </a:graphicData>
            </a:graphic>
          </wp:inline>
        </w:drawing>
      </w:r>
      <w:bookmarkStart w:id="116" w:name="_Ref165555781"/>
      <w:r w:rsidRPr="00F82A5D">
        <w:rPr>
          <w:rFonts w:hint="eastAsia"/>
        </w:rPr>
        <w:t xml:space="preserve">図 </w:t>
      </w:r>
      <w:r w:rsidRPr="00F82A5D">
        <w:fldChar w:fldCharType="begin"/>
      </w:r>
      <w:r w:rsidRPr="00F82A5D">
        <w:instrText xml:space="preserve"> STYLEREF 1 \s </w:instrText>
      </w:r>
      <w:r w:rsidRPr="00F82A5D">
        <w:fldChar w:fldCharType="separate"/>
      </w:r>
      <w:r w:rsidR="00B448B2">
        <w:rPr>
          <w:noProof/>
        </w:rPr>
        <w:t>II</w:t>
      </w:r>
      <w:r w:rsidRPr="00F82A5D">
        <w:fldChar w:fldCharType="end"/>
      </w:r>
      <w:r w:rsidRPr="00F82A5D">
        <w:noBreakHyphen/>
      </w:r>
      <w:r w:rsidRPr="00F82A5D">
        <w:fldChar w:fldCharType="begin"/>
      </w:r>
      <w:r w:rsidRPr="00F82A5D">
        <w:instrText xml:space="preserve"> SEQ </w:instrText>
      </w:r>
      <w:r w:rsidRPr="00F82A5D">
        <w:rPr>
          <w:rFonts w:hint="eastAsia"/>
        </w:rPr>
        <w:instrText>図</w:instrText>
      </w:r>
      <w:r w:rsidRPr="00F82A5D">
        <w:instrText xml:space="preserve"> \* ARABIC \s 1 </w:instrText>
      </w:r>
      <w:r w:rsidRPr="00F82A5D">
        <w:fldChar w:fldCharType="separate"/>
      </w:r>
      <w:r w:rsidR="00B448B2">
        <w:rPr>
          <w:noProof/>
        </w:rPr>
        <w:t>3</w:t>
      </w:r>
      <w:r w:rsidRPr="00F82A5D">
        <w:fldChar w:fldCharType="end"/>
      </w:r>
      <w:bookmarkEnd w:id="116"/>
      <w:r w:rsidRPr="00F82A5D">
        <w:rPr>
          <w:rFonts w:hint="eastAsia"/>
        </w:rPr>
        <w:t xml:space="preserve">　監視制御設備参考システム系統</w:t>
      </w:r>
    </w:p>
    <w:p w14:paraId="1A54BF65" w14:textId="77777777" w:rsidR="00A928B6" w:rsidRPr="00F82A5D" w:rsidRDefault="00A928B6" w:rsidP="00A928B6">
      <w:pPr>
        <w:rPr>
          <w:rFonts w:asciiTheme="minorEastAsia" w:hAnsiTheme="minorEastAsia"/>
          <w:color w:val="000000" w:themeColor="text1"/>
        </w:rPr>
      </w:pPr>
    </w:p>
    <w:p w14:paraId="25B17417" w14:textId="2B0DEB6E" w:rsidR="00A928B6" w:rsidRPr="00F82A5D" w:rsidRDefault="00A928B6" w:rsidP="00A928B6">
      <w:pPr>
        <w:pStyle w:val="3"/>
      </w:pPr>
      <w:bookmarkStart w:id="117" w:name="_Toc171409848"/>
      <w:r w:rsidRPr="00F82A5D">
        <w:rPr>
          <w:rFonts w:hint="eastAsia"/>
        </w:rPr>
        <w:t>接地</w:t>
      </w:r>
      <w:r w:rsidR="009A6467" w:rsidRPr="00F82A5D">
        <w:rPr>
          <w:rFonts w:hint="eastAsia"/>
        </w:rPr>
        <w:t>・配線・電路工事</w:t>
      </w:r>
      <w:bookmarkEnd w:id="117"/>
    </w:p>
    <w:p w14:paraId="18AB26A6" w14:textId="77777777" w:rsidR="009A6467" w:rsidRPr="00F82A5D" w:rsidRDefault="00A928B6" w:rsidP="009A6467">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本施設の整備にあたり、必要な接地極および試験接地は全て新設</w:t>
      </w:r>
      <w:r w:rsidR="009A6467" w:rsidRPr="00F82A5D">
        <w:rPr>
          <w:rFonts w:asciiTheme="minorEastAsia" w:hAnsiTheme="minorEastAsia" w:hint="eastAsia"/>
          <w:color w:val="000000" w:themeColor="text1"/>
        </w:rPr>
        <w:t>し、汚泥処理施設既設接地は撤去すること。</w:t>
      </w:r>
    </w:p>
    <w:p w14:paraId="3DE52D99" w14:textId="77777777" w:rsidR="009A6467" w:rsidRPr="00F82A5D" w:rsidRDefault="009A6467" w:rsidP="009A6467">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配線・電路についても必要な範囲は全て新設とし、新設に伴い不要となった配線・電路は</w:t>
      </w:r>
      <w:r w:rsidRPr="00F82A5D">
        <w:rPr>
          <w:rFonts w:asciiTheme="minorEastAsia" w:hAnsiTheme="minorEastAsia" w:hint="eastAsia"/>
          <w:color w:val="000000" w:themeColor="text1"/>
        </w:rPr>
        <w:lastRenderedPageBreak/>
        <w:t>撤去を行うこと。なお、焼却設備まで敷設されている配線・電路の撤去範囲は地下管廊から焼却炉棟への入線点とする。</w:t>
      </w:r>
    </w:p>
    <w:p w14:paraId="434FC215" w14:textId="6A2238AD" w:rsidR="0027715B" w:rsidRPr="00F82A5D" w:rsidRDefault="0027715B" w:rsidP="009A6467">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 xml:space="preserve">　</w:t>
      </w:r>
    </w:p>
    <w:p w14:paraId="65D57C17" w14:textId="472C9226" w:rsidR="0027715B" w:rsidRPr="00F82A5D" w:rsidRDefault="0027715B" w:rsidP="0027715B">
      <w:pPr>
        <w:pStyle w:val="2"/>
        <w:ind w:left="454"/>
      </w:pPr>
      <w:bookmarkStart w:id="118" w:name="_Toc171409849"/>
      <w:r w:rsidRPr="00F82A5D">
        <w:rPr>
          <w:rFonts w:hint="eastAsia"/>
        </w:rPr>
        <w:t>土木・建築・建築設備に関する要求水準</w:t>
      </w:r>
      <w:bookmarkEnd w:id="118"/>
    </w:p>
    <w:p w14:paraId="7146FE43" w14:textId="43EAD0A1" w:rsidR="0027715B" w:rsidRPr="00F82A5D" w:rsidRDefault="0027715B" w:rsidP="0027715B">
      <w:pPr>
        <w:pStyle w:val="3"/>
      </w:pPr>
      <w:bookmarkStart w:id="119" w:name="_Toc171409850"/>
      <w:r w:rsidRPr="00F82A5D">
        <w:rPr>
          <w:rFonts w:hint="eastAsia"/>
        </w:rPr>
        <w:t>土木・建築に関する要求水準</w:t>
      </w:r>
      <w:bookmarkEnd w:id="119"/>
    </w:p>
    <w:p w14:paraId="6A13D818" w14:textId="0B1EC788" w:rsidR="0033445B" w:rsidRPr="00F82A5D" w:rsidRDefault="0033445B" w:rsidP="0033445B">
      <w:pPr>
        <w:pStyle w:val="5"/>
      </w:pPr>
      <w:r w:rsidRPr="00F82A5D">
        <w:rPr>
          <w:rFonts w:hint="eastAsia"/>
        </w:rPr>
        <w:t>構造物の取り扱いについて</w:t>
      </w:r>
    </w:p>
    <w:p w14:paraId="4B95520A" w14:textId="56B50A40" w:rsidR="0027715B" w:rsidRPr="00F82A5D" w:rsidRDefault="0027715B" w:rsidP="0033445B">
      <w:pPr>
        <w:ind w:leftChars="200" w:left="420" w:firstLineChars="100" w:firstLine="210"/>
      </w:pPr>
      <w:r w:rsidRPr="00F82A5D">
        <w:rPr>
          <w:rFonts w:hint="eastAsia"/>
        </w:rPr>
        <w:t>汚泥焼却設備の設置に必要な基礎構造物</w:t>
      </w:r>
      <w:r w:rsidR="00EF08B9" w:rsidRPr="00F82A5D">
        <w:rPr>
          <w:rFonts w:hint="eastAsia"/>
        </w:rPr>
        <w:t>および構造物地下部</w:t>
      </w:r>
      <w:r w:rsidR="0033445B" w:rsidRPr="00F82A5D">
        <w:rPr>
          <w:rFonts w:hint="eastAsia"/>
        </w:rPr>
        <w:t>は</w:t>
      </w:r>
      <w:r w:rsidR="00D042A1" w:rsidRPr="00F82A5D">
        <w:rPr>
          <w:rFonts w:hint="eastAsia"/>
        </w:rPr>
        <w:t>構造計算上</w:t>
      </w:r>
      <w:r w:rsidR="0033445B" w:rsidRPr="00F82A5D">
        <w:rPr>
          <w:rFonts w:hint="eastAsia"/>
        </w:rPr>
        <w:t>土木構造物</w:t>
      </w:r>
      <w:r w:rsidR="00EF08B9" w:rsidRPr="00F82A5D">
        <w:rPr>
          <w:rFonts w:hint="eastAsia"/>
        </w:rPr>
        <w:t>と</w:t>
      </w:r>
      <w:r w:rsidR="00D042A1" w:rsidRPr="00F82A5D">
        <w:rPr>
          <w:rFonts w:hint="eastAsia"/>
        </w:rPr>
        <w:t>して取り扱う</w:t>
      </w:r>
      <w:r w:rsidR="00EF08B9" w:rsidRPr="00F82A5D">
        <w:rPr>
          <w:rFonts w:hint="eastAsia"/>
        </w:rPr>
        <w:t>。</w:t>
      </w:r>
      <w:r w:rsidR="0031349E" w:rsidRPr="00F82A5D">
        <w:rPr>
          <w:rFonts w:hint="eastAsia"/>
        </w:rPr>
        <w:t>ただし</w:t>
      </w:r>
      <w:r w:rsidR="00D042A1" w:rsidRPr="00F82A5D">
        <w:rPr>
          <w:rFonts w:hint="eastAsia"/>
        </w:rPr>
        <w:t>、地上部分含め、</w:t>
      </w:r>
      <w:r w:rsidR="0037125A" w:rsidRPr="00F82A5D">
        <w:rPr>
          <w:rFonts w:hint="eastAsia"/>
        </w:rPr>
        <w:t>原則建築基準法上の建築物や工作物として取り扱う。</w:t>
      </w:r>
      <w:r w:rsidR="00D042A1" w:rsidRPr="00F82A5D">
        <w:rPr>
          <w:rFonts w:hint="eastAsia"/>
        </w:rPr>
        <w:t>上記については詳細検討が進み次第適宜行政協議を行うこと。</w:t>
      </w:r>
    </w:p>
    <w:p w14:paraId="01236838" w14:textId="4563E84B" w:rsidR="0033445B" w:rsidRPr="00F82A5D" w:rsidRDefault="0033445B" w:rsidP="0033445B">
      <w:pPr>
        <w:pStyle w:val="5"/>
      </w:pPr>
      <w:r w:rsidRPr="00F82A5D">
        <w:rPr>
          <w:rFonts w:hint="eastAsia"/>
        </w:rPr>
        <w:t>既設構造物の利用について</w:t>
      </w:r>
    </w:p>
    <w:p w14:paraId="5C710E27" w14:textId="77777777" w:rsidR="0033445B" w:rsidRPr="00F82A5D" w:rsidRDefault="0027715B" w:rsidP="0075034C">
      <w:pPr>
        <w:pStyle w:val="af3"/>
        <w:numPr>
          <w:ilvl w:val="0"/>
          <w:numId w:val="19"/>
        </w:numPr>
        <w:ind w:leftChars="0"/>
      </w:pPr>
      <w:r w:rsidRPr="00F82A5D">
        <w:rPr>
          <w:rFonts w:hint="eastAsia"/>
        </w:rPr>
        <w:t>汚泥焼却設備に必要な電気室は、土木構造物及び建築構造物とも既設脱水機棟の利用を想定しているが、それ以外の場所への設置も提案可能とする。</w:t>
      </w:r>
    </w:p>
    <w:p w14:paraId="08DC8DE5" w14:textId="77777777" w:rsidR="0033445B" w:rsidRPr="00F82A5D" w:rsidRDefault="0027715B" w:rsidP="0075034C">
      <w:pPr>
        <w:pStyle w:val="af3"/>
        <w:numPr>
          <w:ilvl w:val="0"/>
          <w:numId w:val="19"/>
        </w:numPr>
        <w:ind w:leftChars="0"/>
      </w:pPr>
      <w:r w:rsidRPr="00F82A5D">
        <w:rPr>
          <w:rFonts w:hint="eastAsia"/>
        </w:rPr>
        <w:t>汚泥脱水設備および汚泥濃縮設備は、土木構造物及び建築構造物とも既設脱水機棟及び</w:t>
      </w:r>
      <w:r w:rsidR="00AA766C" w:rsidRPr="00F82A5D">
        <w:rPr>
          <w:rFonts w:hint="eastAsia"/>
        </w:rPr>
        <w:t>既設</w:t>
      </w:r>
      <w:r w:rsidRPr="00F82A5D">
        <w:rPr>
          <w:rFonts w:hint="eastAsia"/>
        </w:rPr>
        <w:t>汚泥濃縮棟の利用を想定しているが、それ以外の場所への設置も提案可能とする。</w:t>
      </w:r>
      <w:r w:rsidR="0033445B" w:rsidRPr="00F82A5D">
        <w:rPr>
          <w:rFonts w:hint="eastAsia"/>
        </w:rPr>
        <w:t>なお、重力濃縮設備（分配槽・重力濃縮槽）は既存躯体流用とする。</w:t>
      </w:r>
    </w:p>
    <w:p w14:paraId="54E51C51" w14:textId="18EE4BBF" w:rsidR="0033445B" w:rsidRPr="00F82A5D" w:rsidRDefault="0033445B" w:rsidP="0075034C">
      <w:pPr>
        <w:pStyle w:val="af3"/>
        <w:numPr>
          <w:ilvl w:val="0"/>
          <w:numId w:val="19"/>
        </w:numPr>
        <w:ind w:leftChars="0"/>
      </w:pPr>
      <w:r w:rsidRPr="00F82A5D">
        <w:rPr>
          <w:rFonts w:asciiTheme="minorEastAsia" w:hAnsiTheme="minorEastAsia" w:hint="eastAsia"/>
        </w:rPr>
        <w:t>脱水設備等の更新による荷重条件の変更や新設開口等による既存建築躯体への影響を確認すること。常時にかかる荷重に対して建築基準法に基づき許容応力度計算により安全性を確認し、不足する場合は、受注者の責任において必要な措置を施すこと。</w:t>
      </w:r>
    </w:p>
    <w:p w14:paraId="35D5AB30" w14:textId="77777777" w:rsidR="0027715B" w:rsidRPr="00F82A5D" w:rsidRDefault="0027715B" w:rsidP="0033445B">
      <w:pPr>
        <w:pStyle w:val="5"/>
      </w:pPr>
      <w:r w:rsidRPr="00F82A5D">
        <w:rPr>
          <w:rFonts w:hint="eastAsia"/>
        </w:rPr>
        <w:t>一般事項</w:t>
      </w:r>
    </w:p>
    <w:p w14:paraId="61151BD0" w14:textId="3C18D5AF" w:rsidR="0027715B" w:rsidRPr="00F82A5D" w:rsidRDefault="0027715B" w:rsidP="00EA3FE2">
      <w:pPr>
        <w:ind w:leftChars="208" w:left="437" w:firstLineChars="100" w:firstLine="210"/>
        <w:rPr>
          <w:rFonts w:asciiTheme="minorEastAsia" w:hAnsiTheme="minorEastAsia"/>
          <w:szCs w:val="21"/>
        </w:rPr>
      </w:pPr>
      <w:r w:rsidRPr="00F82A5D">
        <w:rPr>
          <w:rFonts w:asciiTheme="minorEastAsia" w:hAnsiTheme="minorEastAsia" w:hint="eastAsia"/>
          <w:szCs w:val="21"/>
        </w:rPr>
        <w:t>土木</w:t>
      </w:r>
      <w:r w:rsidR="0033445B" w:rsidRPr="00F82A5D">
        <w:rPr>
          <w:rFonts w:asciiTheme="minorEastAsia" w:hAnsiTheme="minorEastAsia" w:hint="eastAsia"/>
          <w:szCs w:val="21"/>
        </w:rPr>
        <w:t>・</w:t>
      </w:r>
      <w:r w:rsidRPr="00F82A5D">
        <w:rPr>
          <w:rFonts w:asciiTheme="minorEastAsia" w:hAnsiTheme="minorEastAsia" w:hint="eastAsia"/>
          <w:szCs w:val="21"/>
        </w:rPr>
        <w:t>建築は、対象用地内に機械・電気設備を配置するための焼却炉基礎および焼却炉棟を築造する。焼却炉基礎</w:t>
      </w:r>
      <w:r w:rsidR="00B56503" w:rsidRPr="00F82A5D">
        <w:rPr>
          <w:rFonts w:asciiTheme="minorEastAsia" w:hAnsiTheme="minorEastAsia" w:hint="eastAsia"/>
          <w:szCs w:val="21"/>
        </w:rPr>
        <w:t>（構造分類：Ⅲ類[版状構造物]）</w:t>
      </w:r>
      <w:r w:rsidRPr="00F82A5D">
        <w:rPr>
          <w:rFonts w:asciiTheme="minorEastAsia" w:hAnsiTheme="minorEastAsia" w:hint="eastAsia"/>
          <w:szCs w:val="21"/>
        </w:rPr>
        <w:t>は、基礎床版および基礎杭を範囲とする。焼却炉棟</w:t>
      </w:r>
      <w:r w:rsidR="00B56503" w:rsidRPr="00F82A5D">
        <w:rPr>
          <w:rFonts w:asciiTheme="minorEastAsia" w:hAnsiTheme="minorEastAsia" w:hint="eastAsia"/>
          <w:szCs w:val="21"/>
        </w:rPr>
        <w:t>（構造分類：Ⅳ-2類[地上部や地下室の一部に下水に係る水槽構造物を有する建築構造物]）</w:t>
      </w:r>
      <w:r w:rsidRPr="00F82A5D">
        <w:rPr>
          <w:rFonts w:asciiTheme="minorEastAsia" w:hAnsiTheme="minorEastAsia" w:hint="eastAsia"/>
          <w:szCs w:val="21"/>
        </w:rPr>
        <w:t>の地下部分</w:t>
      </w:r>
      <w:r w:rsidR="003878DB" w:rsidRPr="00F82A5D">
        <w:rPr>
          <w:rFonts w:asciiTheme="minorEastAsia" w:hAnsiTheme="minorEastAsia" w:hint="eastAsia"/>
          <w:szCs w:val="21"/>
        </w:rPr>
        <w:t>の構造</w:t>
      </w:r>
      <w:r w:rsidRPr="00F82A5D">
        <w:rPr>
          <w:rFonts w:asciiTheme="minorEastAsia" w:hAnsiTheme="minorEastAsia" w:hint="eastAsia"/>
          <w:szCs w:val="21"/>
        </w:rPr>
        <w:t>は</w:t>
      </w:r>
      <w:r w:rsidR="003878DB" w:rsidRPr="00F82A5D">
        <w:rPr>
          <w:rFonts w:asciiTheme="minorEastAsia" w:hAnsiTheme="minorEastAsia" w:hint="eastAsia"/>
          <w:szCs w:val="21"/>
        </w:rPr>
        <w:t>、</w:t>
      </w:r>
      <w:r w:rsidR="007E01A8" w:rsidRPr="00F82A5D">
        <w:rPr>
          <w:rFonts w:asciiTheme="minorEastAsia" w:hAnsiTheme="minorEastAsia" w:hint="eastAsia"/>
          <w:szCs w:val="21"/>
        </w:rPr>
        <w:t>土木基準（</w:t>
      </w:r>
      <w:r w:rsidR="007E01A8" w:rsidRPr="00F82A5D">
        <w:rPr>
          <w:rFonts w:asciiTheme="minorEastAsia" w:hAnsiTheme="minorEastAsia" w:hint="eastAsia"/>
          <w:color w:val="000000" w:themeColor="text1"/>
          <w:szCs w:val="21"/>
        </w:rPr>
        <w:t>「下水道施設の耐震対策指針と解説</w:t>
      </w:r>
      <w:r w:rsidR="007E01A8" w:rsidRPr="00F82A5D">
        <w:rPr>
          <w:rFonts w:asciiTheme="minorEastAsia" w:hAnsiTheme="minorEastAsia"/>
          <w:color w:val="000000" w:themeColor="text1"/>
          <w:szCs w:val="21"/>
        </w:rPr>
        <w:t>-2014</w:t>
      </w:r>
      <w:r w:rsidR="007E01A8" w:rsidRPr="00F82A5D">
        <w:rPr>
          <w:rFonts w:asciiTheme="minorEastAsia" w:hAnsiTheme="minorEastAsia" w:hint="eastAsia"/>
          <w:color w:val="000000" w:themeColor="text1"/>
          <w:szCs w:val="21"/>
        </w:rPr>
        <w:t>年版</w:t>
      </w:r>
      <w:r w:rsidR="007E01A8" w:rsidRPr="00F82A5D">
        <w:rPr>
          <w:rFonts w:asciiTheme="minorEastAsia" w:hAnsiTheme="minorEastAsia"/>
          <w:color w:val="000000" w:themeColor="text1"/>
          <w:szCs w:val="21"/>
        </w:rPr>
        <w:t>-</w:t>
      </w:r>
      <w:r w:rsidR="007E01A8" w:rsidRPr="00F82A5D">
        <w:rPr>
          <w:rFonts w:asciiTheme="minorEastAsia" w:hAnsiTheme="minorEastAsia" w:hint="eastAsia"/>
          <w:color w:val="000000" w:themeColor="text1"/>
          <w:szCs w:val="21"/>
        </w:rPr>
        <w:t>」及び「下水道施設耐震計算例-2015年版-」</w:t>
      </w:r>
      <w:r w:rsidR="007E01A8" w:rsidRPr="00F82A5D">
        <w:rPr>
          <w:rFonts w:asciiTheme="minorEastAsia" w:hAnsiTheme="minorEastAsia" w:hint="eastAsia"/>
          <w:szCs w:val="21"/>
        </w:rPr>
        <w:t>）</w:t>
      </w:r>
      <w:r w:rsidR="00EF08B9" w:rsidRPr="00F82A5D">
        <w:rPr>
          <w:rFonts w:asciiTheme="minorEastAsia" w:hAnsiTheme="minorEastAsia" w:hint="eastAsia"/>
          <w:szCs w:val="21"/>
        </w:rPr>
        <w:t>と建築</w:t>
      </w:r>
      <w:r w:rsidR="007E01A8" w:rsidRPr="00F82A5D">
        <w:rPr>
          <w:rFonts w:asciiTheme="minorEastAsia" w:hAnsiTheme="minorEastAsia" w:hint="eastAsia"/>
          <w:szCs w:val="21"/>
        </w:rPr>
        <w:t>基準法</w:t>
      </w:r>
      <w:r w:rsidR="00EF08B9" w:rsidRPr="00F82A5D">
        <w:rPr>
          <w:rFonts w:asciiTheme="minorEastAsia" w:hAnsiTheme="minorEastAsia" w:hint="eastAsia"/>
          <w:szCs w:val="21"/>
        </w:rPr>
        <w:t>の両方の</w:t>
      </w:r>
      <w:r w:rsidR="00AD2C8A" w:rsidRPr="00F82A5D">
        <w:rPr>
          <w:rFonts w:asciiTheme="minorEastAsia" w:hAnsiTheme="minorEastAsia" w:hint="eastAsia"/>
          <w:szCs w:val="21"/>
        </w:rPr>
        <w:t>基準を満足することを基本とするが、計画内容によっては地下部分も建築物扱いとされるケースがあるため、</w:t>
      </w:r>
      <w:r w:rsidR="00DF2DE9" w:rsidRPr="00F82A5D">
        <w:rPr>
          <w:rFonts w:asciiTheme="minorEastAsia" w:hAnsiTheme="minorEastAsia" w:hint="eastAsia"/>
          <w:szCs w:val="21"/>
        </w:rPr>
        <w:t>受注者</w:t>
      </w:r>
      <w:r w:rsidR="00AD2C8A" w:rsidRPr="00F82A5D">
        <w:rPr>
          <w:rFonts w:asciiTheme="minorEastAsia" w:hAnsiTheme="minorEastAsia" w:hint="eastAsia"/>
          <w:szCs w:val="21"/>
        </w:rPr>
        <w:t>により確認検査機関の判断を仰ぐこと。</w:t>
      </w:r>
    </w:p>
    <w:p w14:paraId="01D8F06E" w14:textId="2C80A1AB" w:rsidR="0027715B" w:rsidRPr="00F82A5D" w:rsidRDefault="0027715B" w:rsidP="00EA3FE2">
      <w:pPr>
        <w:ind w:leftChars="208" w:left="437" w:firstLineChars="100" w:firstLine="210"/>
        <w:rPr>
          <w:rFonts w:asciiTheme="minorEastAsia" w:hAnsiTheme="minorEastAsia"/>
          <w:szCs w:val="21"/>
        </w:rPr>
      </w:pPr>
      <w:r w:rsidRPr="00F82A5D">
        <w:rPr>
          <w:rFonts w:asciiTheme="minorEastAsia" w:hAnsiTheme="minorEastAsia" w:hint="eastAsia"/>
          <w:szCs w:val="21"/>
        </w:rPr>
        <w:t>既存</w:t>
      </w:r>
      <w:r w:rsidR="00DF2DE9" w:rsidRPr="00F82A5D">
        <w:rPr>
          <w:rFonts w:asciiTheme="minorEastAsia" w:hAnsiTheme="minorEastAsia" w:hint="eastAsia"/>
          <w:szCs w:val="21"/>
        </w:rPr>
        <w:t>焼却炉</w:t>
      </w:r>
      <w:r w:rsidRPr="00F82A5D">
        <w:rPr>
          <w:rFonts w:asciiTheme="minorEastAsia" w:hAnsiTheme="minorEastAsia" w:hint="eastAsia"/>
          <w:szCs w:val="21"/>
        </w:rPr>
        <w:t>と同様に焼却ヤードには、防塵・防音が必要な設備に対して隔壁を設置するとともに、焼却ヤード全体に目隠しの囲障を設置する。</w:t>
      </w:r>
      <w:r w:rsidR="00AD2C8A" w:rsidRPr="00F82A5D">
        <w:rPr>
          <w:rFonts w:asciiTheme="minorEastAsia" w:hAnsiTheme="minorEastAsia" w:hint="eastAsia"/>
          <w:szCs w:val="21"/>
        </w:rPr>
        <w:t>囲障は、機械架台のような非建築物に支持する場合は工作物として扱うが、建築物に支持する場合は建築物として扱う。</w:t>
      </w:r>
    </w:p>
    <w:p w14:paraId="7A8C54B8" w14:textId="4336AF09" w:rsidR="0027715B" w:rsidRPr="00F82A5D" w:rsidRDefault="0027715B" w:rsidP="00EA3FE2">
      <w:pPr>
        <w:ind w:leftChars="208" w:left="437" w:firstLineChars="100" w:firstLine="210"/>
        <w:rPr>
          <w:rFonts w:asciiTheme="minorEastAsia" w:hAnsiTheme="minorEastAsia"/>
          <w:szCs w:val="21"/>
        </w:rPr>
      </w:pPr>
      <w:r w:rsidRPr="00F82A5D">
        <w:rPr>
          <w:rFonts w:asciiTheme="minorEastAsia" w:hAnsiTheme="minorEastAsia" w:hint="eastAsia"/>
          <w:szCs w:val="21"/>
        </w:rPr>
        <w:t>なお、設計および施工にあたっては、下水道施設として要求される性能を十分に確保する共に、「安全性」「機能性」「経済性（ランニングコスト含む）」を十分に考慮すること。</w:t>
      </w:r>
    </w:p>
    <w:p w14:paraId="749B0FDA" w14:textId="77777777" w:rsidR="0027715B" w:rsidRPr="00F82A5D" w:rsidRDefault="0027715B" w:rsidP="0027715B">
      <w:pPr>
        <w:ind w:firstLineChars="100" w:firstLine="210"/>
        <w:rPr>
          <w:rFonts w:asciiTheme="minorEastAsia" w:hAnsiTheme="minorEastAsia"/>
          <w:szCs w:val="21"/>
        </w:rPr>
      </w:pPr>
    </w:p>
    <w:p w14:paraId="7BBC1C72" w14:textId="77777777" w:rsidR="0027715B" w:rsidRPr="00F82A5D" w:rsidRDefault="0027715B" w:rsidP="00DF2DE9">
      <w:pPr>
        <w:pStyle w:val="5"/>
      </w:pPr>
      <w:r w:rsidRPr="00F82A5D">
        <w:rPr>
          <w:rFonts w:hint="eastAsia"/>
        </w:rPr>
        <w:t>配置計画</w:t>
      </w:r>
    </w:p>
    <w:p w14:paraId="7A9C4429" w14:textId="77777777" w:rsidR="0027715B" w:rsidRPr="00F82A5D" w:rsidRDefault="0027715B" w:rsidP="0075034C">
      <w:pPr>
        <w:pStyle w:val="af3"/>
        <w:numPr>
          <w:ilvl w:val="0"/>
          <w:numId w:val="21"/>
        </w:numPr>
        <w:ind w:leftChars="0"/>
        <w:rPr>
          <w:rFonts w:asciiTheme="minorEastAsia" w:hAnsiTheme="minorEastAsia"/>
          <w:color w:val="000000" w:themeColor="text1"/>
          <w:szCs w:val="21"/>
        </w:rPr>
      </w:pPr>
      <w:r w:rsidRPr="00F82A5D">
        <w:rPr>
          <w:rFonts w:asciiTheme="minorEastAsia" w:hAnsiTheme="minorEastAsia" w:hint="eastAsia"/>
          <w:color w:val="000000" w:themeColor="text1"/>
          <w:szCs w:val="21"/>
        </w:rPr>
        <w:t>周辺環境を損なうことがないよう配慮</w:t>
      </w:r>
    </w:p>
    <w:p w14:paraId="57EFD7BF" w14:textId="77777777" w:rsidR="0027715B" w:rsidRPr="00F82A5D" w:rsidRDefault="0027715B" w:rsidP="0075034C">
      <w:pPr>
        <w:pStyle w:val="af3"/>
        <w:numPr>
          <w:ilvl w:val="0"/>
          <w:numId w:val="21"/>
        </w:numPr>
        <w:ind w:leftChars="0"/>
        <w:rPr>
          <w:rFonts w:asciiTheme="minorEastAsia" w:hAnsiTheme="minorEastAsia"/>
          <w:color w:val="000000" w:themeColor="text1"/>
          <w:szCs w:val="21"/>
        </w:rPr>
      </w:pPr>
      <w:r w:rsidRPr="00F82A5D">
        <w:rPr>
          <w:rFonts w:asciiTheme="minorEastAsia" w:hAnsiTheme="minorEastAsia" w:hint="eastAsia"/>
          <w:color w:val="000000" w:themeColor="text1"/>
          <w:szCs w:val="21"/>
        </w:rPr>
        <w:t>既設設備の機能や維持管理に支障を与えない動線計画</w:t>
      </w:r>
    </w:p>
    <w:p w14:paraId="2734A829" w14:textId="7F293D75" w:rsidR="0027715B" w:rsidRPr="00F82A5D" w:rsidRDefault="0027715B" w:rsidP="0075034C">
      <w:pPr>
        <w:pStyle w:val="af3"/>
        <w:numPr>
          <w:ilvl w:val="0"/>
          <w:numId w:val="21"/>
        </w:numPr>
        <w:ind w:leftChars="0"/>
        <w:rPr>
          <w:rFonts w:asciiTheme="minorEastAsia" w:hAnsiTheme="minorEastAsia"/>
          <w:color w:val="000000" w:themeColor="text1"/>
          <w:szCs w:val="21"/>
        </w:rPr>
      </w:pPr>
      <w:r w:rsidRPr="00F82A5D">
        <w:rPr>
          <w:rFonts w:asciiTheme="minorEastAsia" w:hAnsiTheme="minorEastAsia" w:hint="eastAsia"/>
          <w:color w:val="000000" w:themeColor="text1"/>
          <w:szCs w:val="21"/>
        </w:rPr>
        <w:t>各</w:t>
      </w:r>
      <w:r w:rsidR="00BF6EFA" w:rsidRPr="00F82A5D">
        <w:rPr>
          <w:rFonts w:asciiTheme="minorEastAsia" w:hAnsiTheme="minorEastAsia" w:hint="eastAsia"/>
          <w:color w:val="000000" w:themeColor="text1"/>
          <w:szCs w:val="21"/>
        </w:rPr>
        <w:t>動</w:t>
      </w:r>
      <w:r w:rsidRPr="00F82A5D">
        <w:rPr>
          <w:rFonts w:asciiTheme="minorEastAsia" w:hAnsiTheme="minorEastAsia" w:hint="eastAsia"/>
          <w:color w:val="000000" w:themeColor="text1"/>
          <w:szCs w:val="21"/>
        </w:rPr>
        <w:t>線を考慮した本施設周辺の外構</w:t>
      </w:r>
    </w:p>
    <w:p w14:paraId="2A23E458" w14:textId="77777777" w:rsidR="0027715B" w:rsidRPr="00F82A5D" w:rsidRDefault="0027715B" w:rsidP="0075034C">
      <w:pPr>
        <w:pStyle w:val="af3"/>
        <w:numPr>
          <w:ilvl w:val="0"/>
          <w:numId w:val="21"/>
        </w:numPr>
        <w:ind w:leftChars="0"/>
        <w:rPr>
          <w:rFonts w:asciiTheme="minorEastAsia" w:hAnsiTheme="minorEastAsia"/>
          <w:color w:val="000000" w:themeColor="text1"/>
          <w:szCs w:val="21"/>
        </w:rPr>
      </w:pPr>
      <w:r w:rsidRPr="00F82A5D">
        <w:rPr>
          <w:rFonts w:asciiTheme="minorEastAsia" w:hAnsiTheme="minorEastAsia" w:hint="eastAsia"/>
          <w:color w:val="000000" w:themeColor="text1"/>
          <w:szCs w:val="21"/>
        </w:rPr>
        <w:t>公害・事故防止・天災などに配慮した安全設計</w:t>
      </w:r>
    </w:p>
    <w:p w14:paraId="3DFBC754" w14:textId="77777777" w:rsidR="0027715B" w:rsidRPr="00F82A5D" w:rsidRDefault="0027715B" w:rsidP="0027715B">
      <w:pPr>
        <w:pStyle w:val="af3"/>
        <w:ind w:leftChars="0" w:left="780"/>
        <w:rPr>
          <w:rFonts w:asciiTheme="majorEastAsia" w:eastAsiaTheme="majorEastAsia" w:hAnsiTheme="majorEastAsia"/>
          <w:color w:val="000000" w:themeColor="text1"/>
          <w:szCs w:val="21"/>
        </w:rPr>
      </w:pPr>
    </w:p>
    <w:p w14:paraId="7F1AC6AA" w14:textId="77777777" w:rsidR="0027715B" w:rsidRPr="00F82A5D" w:rsidRDefault="0027715B" w:rsidP="00DF2DE9">
      <w:pPr>
        <w:pStyle w:val="5"/>
      </w:pPr>
      <w:r w:rsidRPr="00F82A5D">
        <w:rPr>
          <w:rFonts w:hint="eastAsia"/>
        </w:rPr>
        <w:t>設計計画</w:t>
      </w:r>
    </w:p>
    <w:p w14:paraId="41447034" w14:textId="77777777" w:rsidR="0027715B" w:rsidRPr="00F82A5D" w:rsidRDefault="0027715B" w:rsidP="0075034C">
      <w:pPr>
        <w:pStyle w:val="12"/>
        <w:numPr>
          <w:ilvl w:val="0"/>
          <w:numId w:val="20"/>
        </w:numPr>
        <w:ind w:leftChars="0"/>
        <w:rPr>
          <w:rFonts w:asciiTheme="minorEastAsia" w:eastAsiaTheme="minorEastAsia" w:hAnsiTheme="minorEastAsia"/>
          <w:color w:val="000000" w:themeColor="text1"/>
          <w:sz w:val="21"/>
          <w:szCs w:val="21"/>
        </w:rPr>
      </w:pPr>
      <w:r w:rsidRPr="00F82A5D">
        <w:rPr>
          <w:rFonts w:asciiTheme="minorEastAsia" w:eastAsiaTheme="minorEastAsia" w:hAnsiTheme="minorEastAsia" w:hint="eastAsia"/>
          <w:color w:val="000000" w:themeColor="text1"/>
          <w:sz w:val="21"/>
          <w:szCs w:val="21"/>
        </w:rPr>
        <w:t>維持管理動線、設備更新スペースの確保</w:t>
      </w:r>
    </w:p>
    <w:p w14:paraId="79914BE3" w14:textId="77777777" w:rsidR="0027715B" w:rsidRPr="00F82A5D" w:rsidRDefault="0027715B" w:rsidP="0075034C">
      <w:pPr>
        <w:pStyle w:val="12"/>
        <w:numPr>
          <w:ilvl w:val="0"/>
          <w:numId w:val="20"/>
        </w:numPr>
        <w:ind w:leftChars="0"/>
        <w:rPr>
          <w:rFonts w:asciiTheme="minorEastAsia" w:eastAsiaTheme="minorEastAsia" w:hAnsiTheme="minorEastAsia"/>
          <w:color w:val="000000" w:themeColor="text1"/>
          <w:sz w:val="21"/>
          <w:szCs w:val="21"/>
        </w:rPr>
      </w:pPr>
      <w:r w:rsidRPr="00F82A5D">
        <w:rPr>
          <w:rFonts w:asciiTheme="minorEastAsia" w:eastAsiaTheme="minorEastAsia" w:hAnsiTheme="minorEastAsia" w:hint="eastAsia"/>
          <w:color w:val="000000" w:themeColor="text1"/>
          <w:sz w:val="21"/>
          <w:szCs w:val="21"/>
        </w:rPr>
        <w:t>騒音・振動・臭気の規制を満足する対策を講じる計画</w:t>
      </w:r>
    </w:p>
    <w:p w14:paraId="56192ADD" w14:textId="42737EF8" w:rsidR="0027715B" w:rsidRPr="00F82A5D" w:rsidRDefault="0027715B" w:rsidP="0075034C">
      <w:pPr>
        <w:pStyle w:val="12"/>
        <w:numPr>
          <w:ilvl w:val="0"/>
          <w:numId w:val="20"/>
        </w:numPr>
        <w:ind w:leftChars="0"/>
        <w:rPr>
          <w:rFonts w:asciiTheme="minorEastAsia" w:eastAsiaTheme="minorEastAsia" w:hAnsiTheme="minorEastAsia"/>
          <w:color w:val="000000" w:themeColor="text1"/>
          <w:sz w:val="21"/>
          <w:szCs w:val="21"/>
        </w:rPr>
      </w:pPr>
      <w:r w:rsidRPr="00F82A5D">
        <w:rPr>
          <w:rFonts w:asciiTheme="minorEastAsia" w:eastAsiaTheme="minorEastAsia" w:hAnsiTheme="minorEastAsia" w:hint="eastAsia"/>
          <w:color w:val="000000" w:themeColor="text1"/>
          <w:sz w:val="21"/>
          <w:szCs w:val="21"/>
        </w:rPr>
        <w:t>土</w:t>
      </w:r>
      <w:r w:rsidR="00DF2DE9" w:rsidRPr="00F82A5D">
        <w:rPr>
          <w:rFonts w:asciiTheme="minorEastAsia" w:eastAsiaTheme="minorEastAsia" w:hAnsiTheme="minorEastAsia" w:hint="eastAsia"/>
          <w:color w:val="000000" w:themeColor="text1"/>
          <w:sz w:val="21"/>
          <w:szCs w:val="21"/>
        </w:rPr>
        <w:t>木・建築構造物内に収容するプラント設備は、以下のとおりとする。なお</w:t>
      </w:r>
      <w:r w:rsidRPr="00F82A5D">
        <w:rPr>
          <w:rFonts w:asciiTheme="minorEastAsia" w:eastAsiaTheme="minorEastAsia" w:hAnsiTheme="minorEastAsia" w:hint="eastAsia"/>
          <w:color w:val="000000" w:themeColor="text1"/>
          <w:sz w:val="21"/>
          <w:szCs w:val="21"/>
        </w:rPr>
        <w:t>、その他の設備についても機能上、構造物内に収容することが望ましいと判断された場合は、屋内の設置とする。</w:t>
      </w:r>
    </w:p>
    <w:p w14:paraId="19D8FC85" w14:textId="37C48BC4" w:rsidR="006B2364" w:rsidRPr="00F82A5D" w:rsidRDefault="0027715B" w:rsidP="00DF2DE9">
      <w:pPr>
        <w:ind w:leftChars="200" w:left="420"/>
        <w:rPr>
          <w:rFonts w:asciiTheme="minorEastAsia" w:hAnsiTheme="minorEastAsia"/>
          <w:szCs w:val="21"/>
        </w:rPr>
      </w:pPr>
      <w:r w:rsidRPr="00F82A5D">
        <w:rPr>
          <w:rFonts w:asciiTheme="minorEastAsia" w:hAnsiTheme="minorEastAsia" w:hint="eastAsia"/>
          <w:szCs w:val="21"/>
        </w:rPr>
        <w:t xml:space="preserve">　・</w:t>
      </w:r>
      <w:r w:rsidR="00620BAF" w:rsidRPr="00F82A5D">
        <w:rPr>
          <w:rFonts w:asciiTheme="minorEastAsia" w:hAnsiTheme="minorEastAsia" w:hint="eastAsia"/>
          <w:szCs w:val="21"/>
        </w:rPr>
        <w:t>脱水汚泥搬出設備、</w:t>
      </w:r>
      <w:r w:rsidRPr="00F82A5D">
        <w:rPr>
          <w:rFonts w:asciiTheme="minorEastAsia" w:hAnsiTheme="minorEastAsia" w:hint="eastAsia"/>
          <w:szCs w:val="21"/>
        </w:rPr>
        <w:t>外部汚泥受入設備、し渣受入設備</w:t>
      </w:r>
    </w:p>
    <w:p w14:paraId="552A0353" w14:textId="6C27A351" w:rsidR="0027715B" w:rsidRPr="00F82A5D" w:rsidRDefault="006B2364" w:rsidP="00DF2DE9">
      <w:pPr>
        <w:ind w:leftChars="200" w:left="420" w:firstLineChars="100" w:firstLine="210"/>
        <w:rPr>
          <w:rFonts w:asciiTheme="minorEastAsia" w:hAnsiTheme="minorEastAsia"/>
          <w:szCs w:val="21"/>
        </w:rPr>
      </w:pPr>
      <w:r w:rsidRPr="00F82A5D">
        <w:rPr>
          <w:rFonts w:asciiTheme="minorEastAsia" w:hAnsiTheme="minorEastAsia" w:hint="eastAsia"/>
          <w:szCs w:val="21"/>
        </w:rPr>
        <w:t>・</w:t>
      </w:r>
      <w:r w:rsidR="0027715B" w:rsidRPr="00F82A5D">
        <w:rPr>
          <w:rFonts w:asciiTheme="minorEastAsia" w:hAnsiTheme="minorEastAsia" w:hint="eastAsia"/>
          <w:szCs w:val="21"/>
        </w:rPr>
        <w:t>既存建屋外に設置する場合の濃縮設備、脱水設備</w:t>
      </w:r>
    </w:p>
    <w:p w14:paraId="47CE72D3" w14:textId="47B15755" w:rsidR="0027715B" w:rsidRPr="00F82A5D" w:rsidRDefault="0027715B" w:rsidP="00DF2DE9">
      <w:pPr>
        <w:ind w:leftChars="200" w:left="420" w:firstLineChars="100" w:firstLine="210"/>
        <w:rPr>
          <w:rFonts w:asciiTheme="minorEastAsia" w:hAnsiTheme="minorEastAsia"/>
          <w:szCs w:val="21"/>
        </w:rPr>
      </w:pPr>
      <w:r w:rsidRPr="00F82A5D">
        <w:rPr>
          <w:rFonts w:asciiTheme="minorEastAsia" w:hAnsiTheme="minorEastAsia" w:hint="eastAsia"/>
          <w:szCs w:val="21"/>
        </w:rPr>
        <w:t>・電気設備</w:t>
      </w:r>
    </w:p>
    <w:p w14:paraId="6D72AC47" w14:textId="5F053EF7" w:rsidR="0027715B" w:rsidRPr="00F82A5D" w:rsidRDefault="0027715B" w:rsidP="00DF2DE9">
      <w:pPr>
        <w:ind w:leftChars="200" w:left="420" w:firstLineChars="100" w:firstLine="210"/>
        <w:rPr>
          <w:rFonts w:asciiTheme="minorEastAsia" w:hAnsiTheme="minorEastAsia"/>
          <w:szCs w:val="21"/>
        </w:rPr>
      </w:pPr>
      <w:r w:rsidRPr="00F82A5D">
        <w:rPr>
          <w:rFonts w:asciiTheme="minorEastAsia" w:hAnsiTheme="minorEastAsia" w:hint="eastAsia"/>
          <w:szCs w:val="21"/>
        </w:rPr>
        <w:t>・焼却灰搬出設備</w:t>
      </w:r>
    </w:p>
    <w:p w14:paraId="634820D1" w14:textId="0A7CBB3A" w:rsidR="0027715B" w:rsidRPr="00F82A5D" w:rsidRDefault="0027715B" w:rsidP="00DF2DE9">
      <w:pPr>
        <w:ind w:leftChars="200" w:left="420"/>
        <w:rPr>
          <w:rFonts w:asciiTheme="minorEastAsia" w:hAnsiTheme="minorEastAsia"/>
          <w:szCs w:val="21"/>
        </w:rPr>
      </w:pPr>
      <w:r w:rsidRPr="00F82A5D">
        <w:rPr>
          <w:rFonts w:asciiTheme="minorEastAsia" w:hAnsiTheme="minorEastAsia" w:hint="eastAsia"/>
          <w:szCs w:val="21"/>
        </w:rPr>
        <w:t xml:space="preserve">　・ブロワ設備等</w:t>
      </w:r>
      <w:r w:rsidR="006B2364" w:rsidRPr="00F82A5D">
        <w:rPr>
          <w:rFonts w:asciiTheme="minorEastAsia" w:hAnsiTheme="minorEastAsia" w:hint="eastAsia"/>
          <w:szCs w:val="21"/>
        </w:rPr>
        <w:t>で防音・防塵が必要な設備</w:t>
      </w:r>
    </w:p>
    <w:p w14:paraId="611FEA09" w14:textId="77777777" w:rsidR="0027715B" w:rsidRPr="00F82A5D" w:rsidRDefault="0027715B" w:rsidP="0027715B">
      <w:pPr>
        <w:rPr>
          <w:rFonts w:asciiTheme="minorEastAsia" w:hAnsiTheme="minorEastAsia"/>
          <w:color w:val="FF0000"/>
          <w:szCs w:val="21"/>
        </w:rPr>
      </w:pPr>
    </w:p>
    <w:p w14:paraId="73965997" w14:textId="6ED66CE9" w:rsidR="0027715B" w:rsidRPr="00F82A5D" w:rsidRDefault="0027715B" w:rsidP="00DF2DE9">
      <w:pPr>
        <w:pStyle w:val="5"/>
      </w:pPr>
      <w:r w:rsidRPr="00F82A5D">
        <w:rPr>
          <w:rFonts w:hint="eastAsia"/>
        </w:rPr>
        <w:t>構造計画</w:t>
      </w:r>
    </w:p>
    <w:p w14:paraId="69F7E858" w14:textId="16A4A417" w:rsidR="0027715B" w:rsidRPr="00F82A5D" w:rsidRDefault="0027715B" w:rsidP="00DF2DE9">
      <w:pPr>
        <w:pStyle w:val="6"/>
      </w:pPr>
      <w:r w:rsidRPr="00F82A5D">
        <w:rPr>
          <w:rFonts w:hint="eastAsia"/>
        </w:rPr>
        <w:t>構造分類</w:t>
      </w:r>
    </w:p>
    <w:p w14:paraId="669966C9" w14:textId="77777777" w:rsidR="0027715B" w:rsidRPr="00F82A5D" w:rsidRDefault="0027715B" w:rsidP="00DF2DE9">
      <w:pPr>
        <w:ind w:leftChars="200" w:left="42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下水道施設の耐震対策指針と解説(2014年度版)に基づき構造分類を行い、その分類に基づき適切な構造基準等に適合した計画とすること。</w:t>
      </w:r>
    </w:p>
    <w:p w14:paraId="26091FA9" w14:textId="77777777" w:rsidR="0027715B" w:rsidRPr="00F82A5D" w:rsidRDefault="0027715B" w:rsidP="00DF2DE9">
      <w:pPr>
        <w:ind w:leftChars="200" w:left="42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尚、複合構造物（Ⅳ類）となる場合の土木構造部（基礎を含む）は、建築基準法を遵守した設計とすること。</w:t>
      </w:r>
    </w:p>
    <w:p w14:paraId="47106CC9" w14:textId="1FC1DC34" w:rsidR="0027715B" w:rsidRPr="00F82A5D" w:rsidRDefault="0027715B" w:rsidP="00DF2DE9">
      <w:pPr>
        <w:pStyle w:val="6"/>
      </w:pPr>
      <w:r w:rsidRPr="00F82A5D">
        <w:rPr>
          <w:rFonts w:hint="eastAsia"/>
        </w:rPr>
        <w:t>荷重条件の設定</w:t>
      </w:r>
    </w:p>
    <w:p w14:paraId="5C2A456B" w14:textId="77777777" w:rsidR="0027715B" w:rsidRPr="00F82A5D" w:rsidRDefault="0027715B" w:rsidP="00DF2DE9">
      <w:pPr>
        <w:ind w:leftChars="200" w:left="42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荷重条件は、設置する機器仕様および配置や各室の用途を十分に精査して、構造計算に反映させること。</w:t>
      </w:r>
    </w:p>
    <w:p w14:paraId="5CB5F103" w14:textId="1F0CDD91" w:rsidR="0027715B" w:rsidRPr="00F82A5D" w:rsidRDefault="0027715B" w:rsidP="00DF2DE9">
      <w:pPr>
        <w:pStyle w:val="6"/>
      </w:pPr>
      <w:r w:rsidRPr="00F82A5D">
        <w:rPr>
          <w:rFonts w:hint="eastAsia"/>
        </w:rPr>
        <w:t>基礎形式</w:t>
      </w:r>
    </w:p>
    <w:p w14:paraId="4AEBE372" w14:textId="77777777" w:rsidR="0027715B" w:rsidRPr="00F82A5D" w:rsidRDefault="0027715B" w:rsidP="00DF2DE9">
      <w:pPr>
        <w:ind w:leftChars="200" w:left="42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基礎形式は、自由とするが、液状化検討、支持地盤の地耐力等を踏まえ、最適な形式を採用すること。</w:t>
      </w:r>
    </w:p>
    <w:p w14:paraId="568160B5" w14:textId="0FA2426C" w:rsidR="0027715B" w:rsidRPr="00F82A5D" w:rsidRDefault="0027715B" w:rsidP="00DF2DE9">
      <w:pPr>
        <w:pStyle w:val="6"/>
      </w:pPr>
      <w:r w:rsidRPr="00F82A5D">
        <w:rPr>
          <w:rFonts w:hint="eastAsia"/>
        </w:rPr>
        <w:t>仮設計画</w:t>
      </w:r>
    </w:p>
    <w:p w14:paraId="3C67E6DB" w14:textId="77777777" w:rsidR="0027715B" w:rsidRPr="00F82A5D" w:rsidRDefault="0027715B" w:rsidP="00DF2DE9">
      <w:pPr>
        <w:ind w:leftChars="200" w:left="42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建設予定地は、狭小であるため、施工性・安全性及び既存設備の機能維持を考慮した仮設計画を立案すること。</w:t>
      </w:r>
    </w:p>
    <w:p w14:paraId="791036FF" w14:textId="42E4FD84" w:rsidR="0027715B" w:rsidRPr="00F82A5D" w:rsidRDefault="0027715B" w:rsidP="00DF2DE9">
      <w:pPr>
        <w:pStyle w:val="6"/>
      </w:pPr>
      <w:r w:rsidRPr="00F82A5D">
        <w:rPr>
          <w:rFonts w:hint="eastAsia"/>
        </w:rPr>
        <w:t>耐震に対する安全性の確保</w:t>
      </w:r>
    </w:p>
    <w:p w14:paraId="7E1AD3DD" w14:textId="06C181D6" w:rsidR="0027715B" w:rsidRPr="00F82A5D" w:rsidRDefault="00DF2DE9" w:rsidP="00DF2DE9">
      <w:pPr>
        <w:ind w:leftChars="100" w:left="21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①</w:t>
      </w:r>
      <w:r w:rsidR="0027715B" w:rsidRPr="00F82A5D">
        <w:rPr>
          <w:rFonts w:asciiTheme="minorEastAsia" w:hAnsiTheme="minorEastAsia" w:hint="eastAsia"/>
          <w:color w:val="000000" w:themeColor="text1"/>
          <w:szCs w:val="21"/>
        </w:rPr>
        <w:t>土木構造物</w:t>
      </w:r>
    </w:p>
    <w:p w14:paraId="663EAF9B" w14:textId="32D41DBE" w:rsidR="0027715B" w:rsidRPr="00F82A5D" w:rsidRDefault="0027715B" w:rsidP="00DF2DE9">
      <w:pPr>
        <w:ind w:leftChars="200" w:left="42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土木構造物及び複合構造物における土木構造部の耐震設計は、「大阪府土木構造物耐震対策検討委員会</w:t>
      </w:r>
      <w:r w:rsidRPr="00F82A5D">
        <w:rPr>
          <w:rFonts w:asciiTheme="minorEastAsia" w:hAnsiTheme="minorEastAsia"/>
          <w:color w:val="000000" w:themeColor="text1"/>
          <w:szCs w:val="21"/>
        </w:rPr>
        <w:t>_</w:t>
      </w:r>
      <w:r w:rsidRPr="00F82A5D">
        <w:rPr>
          <w:rFonts w:asciiTheme="minorEastAsia" w:hAnsiTheme="minorEastAsia" w:hint="eastAsia"/>
          <w:color w:val="000000" w:themeColor="text1"/>
          <w:szCs w:val="21"/>
        </w:rPr>
        <w:t>報告書（</w:t>
      </w:r>
      <w:r w:rsidRPr="00F82A5D">
        <w:rPr>
          <w:rFonts w:asciiTheme="minorEastAsia" w:hAnsiTheme="minorEastAsia"/>
          <w:color w:val="000000" w:themeColor="text1"/>
          <w:szCs w:val="21"/>
        </w:rPr>
        <w:t>H9.3</w:t>
      </w:r>
      <w:r w:rsidRPr="00F82A5D">
        <w:rPr>
          <w:rFonts w:asciiTheme="minorEastAsia" w:hAnsiTheme="minorEastAsia" w:hint="eastAsia"/>
          <w:color w:val="000000" w:themeColor="text1"/>
          <w:szCs w:val="21"/>
        </w:rPr>
        <w:t>）」</w:t>
      </w:r>
      <w:r w:rsidR="003D3169" w:rsidRPr="00F82A5D">
        <w:rPr>
          <w:rFonts w:asciiTheme="minorEastAsia" w:hAnsiTheme="minorEastAsia" w:hint="eastAsia"/>
          <w:color w:val="000000" w:themeColor="text1"/>
          <w:szCs w:val="21"/>
        </w:rPr>
        <w:t>及び「下水道施設の耐震対策指針と解説</w:t>
      </w:r>
      <w:r w:rsidR="003D3169" w:rsidRPr="00F82A5D">
        <w:rPr>
          <w:rFonts w:asciiTheme="minorEastAsia" w:hAnsiTheme="minorEastAsia"/>
          <w:color w:val="000000" w:themeColor="text1"/>
          <w:szCs w:val="21"/>
        </w:rPr>
        <w:t>-2014</w:t>
      </w:r>
      <w:r w:rsidR="003D3169" w:rsidRPr="00F82A5D">
        <w:rPr>
          <w:rFonts w:asciiTheme="minorEastAsia" w:hAnsiTheme="minorEastAsia" w:hint="eastAsia"/>
          <w:color w:val="000000" w:themeColor="text1"/>
          <w:szCs w:val="21"/>
        </w:rPr>
        <w:t>年版</w:t>
      </w:r>
      <w:r w:rsidR="003D3169" w:rsidRPr="00F82A5D">
        <w:rPr>
          <w:rFonts w:asciiTheme="minorEastAsia" w:hAnsiTheme="minorEastAsia"/>
          <w:color w:val="000000" w:themeColor="text1"/>
          <w:szCs w:val="21"/>
        </w:rPr>
        <w:t>-</w:t>
      </w:r>
      <w:r w:rsidR="003D3169" w:rsidRPr="00F82A5D">
        <w:rPr>
          <w:rFonts w:asciiTheme="minorEastAsia" w:hAnsiTheme="minorEastAsia" w:hint="eastAsia"/>
          <w:color w:val="000000" w:themeColor="text1"/>
          <w:szCs w:val="21"/>
        </w:rPr>
        <w:t>」</w:t>
      </w:r>
      <w:r w:rsidRPr="00F82A5D">
        <w:rPr>
          <w:rFonts w:asciiTheme="minorEastAsia" w:hAnsiTheme="minorEastAsia" w:hint="eastAsia"/>
          <w:color w:val="000000" w:themeColor="text1"/>
          <w:szCs w:val="21"/>
        </w:rPr>
        <w:t>に基づき、想定地震動レベルを「常時」、「レベル1地震動」及び「レベル2地震」として設計すること。</w:t>
      </w:r>
      <w:r w:rsidR="003D3169" w:rsidRPr="00F82A5D">
        <w:rPr>
          <w:rFonts w:asciiTheme="minorEastAsia" w:hAnsiTheme="minorEastAsia" w:hint="eastAsia"/>
          <w:color w:val="000000" w:themeColor="text1"/>
          <w:szCs w:val="21"/>
        </w:rPr>
        <w:t>また、設計水平震度は、上記資料に記載される値のうち大きい方を採用すること。</w:t>
      </w:r>
    </w:p>
    <w:p w14:paraId="0DE3C3EC" w14:textId="7AC9B793" w:rsidR="0027715B" w:rsidRPr="00F82A5D" w:rsidRDefault="00DF2DE9" w:rsidP="00DF2DE9">
      <w:pPr>
        <w:ind w:leftChars="100" w:left="21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②建築構造物</w:t>
      </w:r>
    </w:p>
    <w:p w14:paraId="2CF2ADBA" w14:textId="77777777" w:rsidR="0027715B" w:rsidRPr="00F82A5D" w:rsidRDefault="0027715B" w:rsidP="00DF2DE9">
      <w:pPr>
        <w:ind w:leftChars="200" w:left="42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耐震安全性の分類は、「官庁施設の総合耐震計画基準及び同解説」におけるⅡ類とし、重要度係数I ＝1.25 とし、モデル化補正係数αｍ＝1.1.を採用すること。</w:t>
      </w:r>
    </w:p>
    <w:p w14:paraId="74FF7D47" w14:textId="62CDE5D9" w:rsidR="0027715B" w:rsidRPr="00F82A5D" w:rsidRDefault="00D37B3E" w:rsidP="00DF2DE9">
      <w:pPr>
        <w:pStyle w:val="6"/>
      </w:pPr>
      <w:r w:rsidRPr="00F82A5D">
        <w:rPr>
          <w:rFonts w:hint="eastAsia"/>
        </w:rPr>
        <w:lastRenderedPageBreak/>
        <w:t>躯体築造深さの制限</w:t>
      </w:r>
    </w:p>
    <w:p w14:paraId="5C5340C5" w14:textId="10A9AC9B" w:rsidR="00D37B3E" w:rsidRPr="00F82A5D" w:rsidRDefault="00D37B3E" w:rsidP="00DF2DE9">
      <w:pPr>
        <w:ind w:leftChars="200" w:left="420" w:firstLineChars="100" w:firstLine="210"/>
        <w:rPr>
          <w:rFonts w:asciiTheme="minorEastAsia" w:hAnsiTheme="minorEastAsia"/>
          <w:color w:val="000000" w:themeColor="text1"/>
          <w:szCs w:val="21"/>
        </w:rPr>
      </w:pPr>
      <w:r w:rsidRPr="00F82A5D">
        <w:rPr>
          <w:rFonts w:asciiTheme="minorEastAsia" w:hAnsiTheme="minorEastAsia" w:hint="eastAsia"/>
          <w:color w:val="000000" w:themeColor="text1"/>
          <w:szCs w:val="21"/>
        </w:rPr>
        <w:t>大井</w:t>
      </w:r>
      <w:r w:rsidRPr="00F82A5D">
        <w:rPr>
          <w:rFonts w:asciiTheme="minorEastAsia" w:hAnsiTheme="minorEastAsia"/>
          <w:color w:val="000000" w:themeColor="text1"/>
          <w:szCs w:val="21"/>
        </w:rPr>
        <w:t>MC</w:t>
      </w:r>
      <w:r w:rsidRPr="00F82A5D">
        <w:rPr>
          <w:rFonts w:asciiTheme="minorEastAsia" w:hAnsiTheme="minorEastAsia" w:hint="eastAsia"/>
          <w:color w:val="000000" w:themeColor="text1"/>
          <w:szCs w:val="21"/>
        </w:rPr>
        <w:t>全域は埋蔵文化財の包蔵地に指定されて</w:t>
      </w:r>
      <w:r w:rsidR="002C4AFB" w:rsidRPr="00F82A5D">
        <w:rPr>
          <w:rFonts w:asciiTheme="minorEastAsia" w:hAnsiTheme="minorEastAsia" w:hint="eastAsia"/>
          <w:color w:val="000000" w:themeColor="text1"/>
          <w:szCs w:val="21"/>
        </w:rPr>
        <w:t>おり</w:t>
      </w:r>
      <w:r w:rsidRPr="00F82A5D">
        <w:rPr>
          <w:rFonts w:asciiTheme="minorEastAsia" w:hAnsiTheme="minorEastAsia" w:hint="eastAsia"/>
          <w:color w:val="000000" w:themeColor="text1"/>
          <w:szCs w:val="21"/>
        </w:rPr>
        <w:t>、</w:t>
      </w:r>
      <w:r w:rsidR="002C4AFB" w:rsidRPr="00F82A5D">
        <w:rPr>
          <w:rFonts w:asciiTheme="minorEastAsia" w:hAnsiTheme="minorEastAsia" w:hint="eastAsia"/>
          <w:color w:val="000000" w:themeColor="text1"/>
          <w:szCs w:val="21"/>
        </w:rPr>
        <w:t>遺構深さは</w:t>
      </w:r>
      <w:r w:rsidR="009D7C13" w:rsidRPr="00F82A5D">
        <w:rPr>
          <w:rFonts w:asciiTheme="minorEastAsia" w:hAnsiTheme="minorEastAsia" w:hint="eastAsia"/>
          <w:color w:val="000000" w:themeColor="text1"/>
          <w:szCs w:val="21"/>
        </w:rPr>
        <w:t>TP</w:t>
      </w:r>
      <w:r w:rsidRPr="00F82A5D">
        <w:rPr>
          <w:rFonts w:asciiTheme="minorEastAsia" w:hAnsiTheme="minorEastAsia"/>
          <w:color w:val="000000" w:themeColor="text1"/>
          <w:szCs w:val="21"/>
        </w:rPr>
        <w:t>+13.5</w:t>
      </w:r>
      <w:r w:rsidR="002C4AFB" w:rsidRPr="00F82A5D">
        <w:rPr>
          <w:rFonts w:asciiTheme="minorEastAsia" w:hAnsiTheme="minorEastAsia" w:hint="eastAsia"/>
          <w:color w:val="000000" w:themeColor="text1"/>
          <w:szCs w:val="21"/>
        </w:rPr>
        <w:t>～14.0</w:t>
      </w:r>
      <w:r w:rsidRPr="00F82A5D">
        <w:rPr>
          <w:rFonts w:asciiTheme="minorEastAsia" w:hAnsiTheme="minorEastAsia"/>
          <w:color w:val="000000" w:themeColor="text1"/>
          <w:szCs w:val="21"/>
        </w:rPr>
        <w:t>m</w:t>
      </w:r>
      <w:r w:rsidRPr="00F82A5D">
        <w:rPr>
          <w:rFonts w:asciiTheme="minorEastAsia" w:hAnsiTheme="minorEastAsia" w:hint="eastAsia"/>
          <w:color w:val="000000" w:themeColor="text1"/>
          <w:szCs w:val="21"/>
        </w:rPr>
        <w:t>と</w:t>
      </w:r>
      <w:r w:rsidR="002C4AFB" w:rsidRPr="00F82A5D">
        <w:rPr>
          <w:rFonts w:asciiTheme="minorEastAsia" w:hAnsiTheme="minorEastAsia" w:hint="eastAsia"/>
          <w:color w:val="000000" w:themeColor="text1"/>
          <w:szCs w:val="21"/>
        </w:rPr>
        <w:t>されているため、築造する躯体が遺構深さに干渉する場合、文化財調査を行うこと</w:t>
      </w:r>
      <w:r w:rsidR="00B8662C" w:rsidRPr="00F82A5D">
        <w:rPr>
          <w:rFonts w:asciiTheme="minorEastAsia" w:hAnsiTheme="minorEastAsia" w:hint="eastAsia"/>
          <w:color w:val="000000" w:themeColor="text1"/>
          <w:szCs w:val="21"/>
        </w:rPr>
        <w:t>。</w:t>
      </w:r>
    </w:p>
    <w:p w14:paraId="332E4FDB" w14:textId="77777777" w:rsidR="00D37B3E" w:rsidRPr="00F82A5D" w:rsidRDefault="00D37B3E" w:rsidP="009B1C02">
      <w:pPr>
        <w:ind w:leftChars="100" w:left="210" w:firstLineChars="100" w:firstLine="210"/>
        <w:rPr>
          <w:color w:val="000000" w:themeColor="text1"/>
          <w:szCs w:val="21"/>
        </w:rPr>
      </w:pPr>
    </w:p>
    <w:p w14:paraId="57B4F4E1" w14:textId="77777777" w:rsidR="00D37B3E" w:rsidRPr="00F82A5D" w:rsidRDefault="00D37B3E" w:rsidP="0027715B">
      <w:pPr>
        <w:rPr>
          <w:color w:val="000000" w:themeColor="text1"/>
          <w:szCs w:val="21"/>
        </w:rPr>
      </w:pPr>
    </w:p>
    <w:p w14:paraId="0875FC4A" w14:textId="77777777" w:rsidR="0027715B" w:rsidRPr="00F82A5D" w:rsidRDefault="0027715B" w:rsidP="0027715B">
      <w:pPr>
        <w:pStyle w:val="3"/>
      </w:pPr>
      <w:bookmarkStart w:id="120" w:name="_Toc171409851"/>
      <w:r w:rsidRPr="00F82A5D">
        <w:rPr>
          <w:rFonts w:hint="eastAsia"/>
        </w:rPr>
        <w:t>建築設備に関する要求水準</w:t>
      </w:r>
      <w:bookmarkEnd w:id="120"/>
    </w:p>
    <w:p w14:paraId="315C6126" w14:textId="77777777" w:rsidR="0027715B" w:rsidRPr="00F82A5D" w:rsidRDefault="0027715B" w:rsidP="00DF2DE9">
      <w:pPr>
        <w:ind w:leftChars="100" w:left="210" w:firstLineChars="100" w:firstLine="210"/>
        <w:rPr>
          <w:szCs w:val="21"/>
        </w:rPr>
      </w:pPr>
      <w:r w:rsidRPr="00F82A5D">
        <w:rPr>
          <w:rFonts w:hint="eastAsia"/>
          <w:szCs w:val="21"/>
        </w:rPr>
        <w:t>建築設備は、法令・条例等を遵守の上、所管の消防等と協議を行い、以下について留意し計画すること。</w:t>
      </w:r>
    </w:p>
    <w:p w14:paraId="4007C679" w14:textId="77777777" w:rsidR="0027715B" w:rsidRPr="00F82A5D" w:rsidRDefault="0027715B" w:rsidP="00DF2DE9">
      <w:pPr>
        <w:pStyle w:val="5"/>
      </w:pPr>
      <w:r w:rsidRPr="00F82A5D">
        <w:rPr>
          <w:rFonts w:hint="eastAsia"/>
        </w:rPr>
        <w:t>建築機械設備</w:t>
      </w:r>
    </w:p>
    <w:p w14:paraId="7ED9C93A" w14:textId="2EB7E9AE" w:rsidR="00E27687" w:rsidRPr="00F82A5D" w:rsidRDefault="00E27687" w:rsidP="00DF2DE9">
      <w:pPr>
        <w:pStyle w:val="6"/>
      </w:pPr>
      <w:r w:rsidRPr="00F82A5D">
        <w:rPr>
          <w:rFonts w:hint="eastAsia"/>
        </w:rPr>
        <w:t xml:space="preserve">各設備の取り合い　</w:t>
      </w:r>
    </w:p>
    <w:p w14:paraId="1BA4719B" w14:textId="63A9A989" w:rsidR="00E27687" w:rsidRPr="00F82A5D" w:rsidRDefault="00E27687" w:rsidP="00DF2DE9">
      <w:pPr>
        <w:ind w:leftChars="200" w:left="420" w:firstLineChars="100" w:firstLine="210"/>
        <w:rPr>
          <w:rFonts w:asciiTheme="minorEastAsia" w:hAnsiTheme="minorEastAsia"/>
          <w:szCs w:val="21"/>
        </w:rPr>
      </w:pPr>
      <w:r w:rsidRPr="00F82A5D">
        <w:rPr>
          <w:rFonts w:asciiTheme="minorEastAsia" w:hAnsiTheme="minorEastAsia" w:hint="eastAsia"/>
          <w:szCs w:val="21"/>
        </w:rPr>
        <w:t>各工種間で十分な調整を行い設置する設備の干渉がないように計画すること。</w:t>
      </w:r>
    </w:p>
    <w:p w14:paraId="1934182C" w14:textId="45E47093" w:rsidR="00E27687" w:rsidRPr="00F82A5D" w:rsidRDefault="00E27687" w:rsidP="00DF2DE9">
      <w:pPr>
        <w:pStyle w:val="6"/>
      </w:pPr>
      <w:r w:rsidRPr="00F82A5D">
        <w:rPr>
          <w:rFonts w:hint="eastAsia"/>
        </w:rPr>
        <w:t xml:space="preserve">空調換気設備工事　</w:t>
      </w:r>
    </w:p>
    <w:p w14:paraId="0EA7190F" w14:textId="7FBD38AC" w:rsidR="00E27687" w:rsidRPr="00F82A5D" w:rsidRDefault="00E27687" w:rsidP="00DF2DE9">
      <w:pPr>
        <w:ind w:leftChars="200" w:left="420" w:firstLineChars="100" w:firstLine="210"/>
        <w:rPr>
          <w:rFonts w:asciiTheme="minorEastAsia" w:hAnsiTheme="minorEastAsia"/>
          <w:szCs w:val="21"/>
        </w:rPr>
      </w:pPr>
      <w:r w:rsidRPr="00F82A5D">
        <w:rPr>
          <w:rFonts w:asciiTheme="minorEastAsia" w:hAnsiTheme="minorEastAsia" w:hint="eastAsia"/>
          <w:szCs w:val="21"/>
        </w:rPr>
        <w:t>プラント設備の機能を阻害しない良好な作業環境を実現するための空調・換気設備を設けること。</w:t>
      </w:r>
    </w:p>
    <w:p w14:paraId="2697A5E1" w14:textId="78521081" w:rsidR="00E27687" w:rsidRPr="00F82A5D" w:rsidRDefault="00E27687" w:rsidP="00DF2DE9">
      <w:pPr>
        <w:pStyle w:val="6"/>
      </w:pPr>
      <w:r w:rsidRPr="00F82A5D">
        <w:rPr>
          <w:rFonts w:hint="eastAsia"/>
        </w:rPr>
        <w:t xml:space="preserve">給排水設備工事　</w:t>
      </w:r>
    </w:p>
    <w:p w14:paraId="3B7919F2" w14:textId="01F17163" w:rsidR="00E27687" w:rsidRPr="00F82A5D" w:rsidRDefault="00E27687" w:rsidP="00DF2DE9">
      <w:pPr>
        <w:ind w:leftChars="200" w:left="420" w:firstLineChars="100" w:firstLine="210"/>
        <w:rPr>
          <w:rFonts w:asciiTheme="minorEastAsia" w:hAnsiTheme="minorEastAsia"/>
          <w:szCs w:val="21"/>
        </w:rPr>
      </w:pPr>
      <w:r w:rsidRPr="00F82A5D">
        <w:rPr>
          <w:rFonts w:asciiTheme="minorEastAsia" w:hAnsiTheme="minorEastAsia" w:hint="eastAsia"/>
          <w:szCs w:val="21"/>
        </w:rPr>
        <w:t>維持管理者の作業環境確保に必要な生活用水や消火設備に必要な用水を給水し、使用後排水するために必要な給排水設備を設けること。</w:t>
      </w:r>
    </w:p>
    <w:p w14:paraId="38D3D3EB" w14:textId="3E2A824F" w:rsidR="00E27687" w:rsidRPr="00F82A5D" w:rsidRDefault="00E27687" w:rsidP="00DF2DE9">
      <w:pPr>
        <w:pStyle w:val="6"/>
      </w:pPr>
      <w:r w:rsidRPr="00F82A5D">
        <w:rPr>
          <w:rFonts w:hint="eastAsia"/>
        </w:rPr>
        <w:t xml:space="preserve">衛生器具設備工事　</w:t>
      </w:r>
    </w:p>
    <w:p w14:paraId="2FE531AB" w14:textId="0A45F4FA" w:rsidR="00E27687" w:rsidRPr="00F82A5D" w:rsidRDefault="00E27687" w:rsidP="00DF2DE9">
      <w:pPr>
        <w:ind w:leftChars="100" w:left="210" w:firstLineChars="200" w:firstLine="420"/>
        <w:rPr>
          <w:rFonts w:asciiTheme="minorEastAsia" w:hAnsiTheme="minorEastAsia"/>
          <w:szCs w:val="21"/>
        </w:rPr>
      </w:pPr>
      <w:r w:rsidRPr="00F82A5D">
        <w:rPr>
          <w:rFonts w:asciiTheme="minorEastAsia" w:hAnsiTheme="minorEastAsia" w:hint="eastAsia"/>
          <w:szCs w:val="21"/>
        </w:rPr>
        <w:t>維持管理者に必要な手洗器等を適切に計画すること。</w:t>
      </w:r>
    </w:p>
    <w:p w14:paraId="6FE521E5" w14:textId="4F602686" w:rsidR="00E27687" w:rsidRPr="00F82A5D" w:rsidRDefault="00E27687" w:rsidP="00DF2DE9">
      <w:pPr>
        <w:pStyle w:val="6"/>
      </w:pPr>
      <w:r w:rsidRPr="00F82A5D">
        <w:rPr>
          <w:rFonts w:hint="eastAsia"/>
        </w:rPr>
        <w:t xml:space="preserve">消防設備等　</w:t>
      </w:r>
    </w:p>
    <w:p w14:paraId="11A0687A" w14:textId="4140D982" w:rsidR="00C9384F" w:rsidRPr="00F82A5D" w:rsidRDefault="00E27687" w:rsidP="00DF2DE9">
      <w:pPr>
        <w:ind w:leftChars="200" w:left="420" w:firstLineChars="100" w:firstLine="210"/>
        <w:rPr>
          <w:rFonts w:asciiTheme="minorEastAsia" w:hAnsiTheme="minorEastAsia"/>
          <w:szCs w:val="21"/>
        </w:rPr>
      </w:pPr>
      <w:r w:rsidRPr="00F82A5D">
        <w:rPr>
          <w:rFonts w:asciiTheme="minorEastAsia" w:hAnsiTheme="minorEastAsia" w:hint="eastAsia"/>
          <w:szCs w:val="21"/>
        </w:rPr>
        <w:t>消防設備は、消防法令及び火災予防条例等に基づくと共に、所管の消防等と十分協議を行い計画すること。</w:t>
      </w:r>
    </w:p>
    <w:p w14:paraId="07FAEBE2" w14:textId="77777777" w:rsidR="0027715B" w:rsidRPr="00F82A5D" w:rsidRDefault="0027715B" w:rsidP="00DF2DE9">
      <w:pPr>
        <w:pStyle w:val="5"/>
      </w:pPr>
      <w:r w:rsidRPr="00F82A5D">
        <w:rPr>
          <w:rFonts w:hint="eastAsia"/>
        </w:rPr>
        <w:t>建築電気設備</w:t>
      </w:r>
    </w:p>
    <w:p w14:paraId="4037F72C" w14:textId="233AAB3C" w:rsidR="0027715B" w:rsidRPr="00F82A5D" w:rsidRDefault="0027715B" w:rsidP="00DF2DE9">
      <w:pPr>
        <w:pStyle w:val="6"/>
      </w:pPr>
      <w:r w:rsidRPr="00F82A5D">
        <w:rPr>
          <w:rFonts w:hint="eastAsia"/>
        </w:rPr>
        <w:t>幹線設備</w:t>
      </w:r>
      <w:r w:rsidR="00540C97" w:rsidRPr="00F82A5D">
        <w:rPr>
          <w:rFonts w:hint="eastAsia"/>
        </w:rPr>
        <w:t xml:space="preserve">　</w:t>
      </w:r>
    </w:p>
    <w:p w14:paraId="2416CA92" w14:textId="39E1605C" w:rsidR="00540C97" w:rsidRPr="00F82A5D" w:rsidRDefault="00540C97" w:rsidP="0027715B">
      <w:pPr>
        <w:ind w:leftChars="100" w:left="210"/>
        <w:rPr>
          <w:rFonts w:asciiTheme="minorEastAsia" w:hAnsiTheme="minorEastAsia"/>
          <w:szCs w:val="21"/>
        </w:rPr>
      </w:pPr>
      <w:r w:rsidRPr="00F82A5D">
        <w:rPr>
          <w:rFonts w:asciiTheme="minorEastAsia" w:hAnsiTheme="minorEastAsia" w:hint="eastAsia"/>
          <w:szCs w:val="21"/>
        </w:rPr>
        <w:t xml:space="preserve">　</w:t>
      </w:r>
      <w:r w:rsidR="00DF2DE9" w:rsidRPr="00F82A5D">
        <w:rPr>
          <w:rFonts w:asciiTheme="minorEastAsia" w:hAnsiTheme="minorEastAsia" w:hint="eastAsia"/>
          <w:szCs w:val="21"/>
        </w:rPr>
        <w:t xml:space="preserve">　</w:t>
      </w:r>
      <w:r w:rsidR="006C32DD" w:rsidRPr="00F82A5D">
        <w:rPr>
          <w:rFonts w:asciiTheme="minorEastAsia" w:hAnsiTheme="minorEastAsia" w:hint="eastAsia"/>
          <w:szCs w:val="21"/>
        </w:rPr>
        <w:t>建築設備に必要な</w:t>
      </w:r>
      <w:r w:rsidRPr="00F82A5D">
        <w:rPr>
          <w:rFonts w:asciiTheme="minorEastAsia" w:hAnsiTheme="minorEastAsia" w:hint="eastAsia"/>
          <w:szCs w:val="21"/>
        </w:rPr>
        <w:t>電灯</w:t>
      </w:r>
      <w:r w:rsidR="006C32DD" w:rsidRPr="00F82A5D">
        <w:rPr>
          <w:rFonts w:asciiTheme="minorEastAsia" w:hAnsiTheme="minorEastAsia" w:hint="eastAsia"/>
          <w:szCs w:val="21"/>
        </w:rPr>
        <w:t>及び</w:t>
      </w:r>
      <w:r w:rsidRPr="00F82A5D">
        <w:rPr>
          <w:rFonts w:asciiTheme="minorEastAsia" w:hAnsiTheme="minorEastAsia" w:hint="eastAsia"/>
          <w:szCs w:val="21"/>
        </w:rPr>
        <w:t>動力</w:t>
      </w:r>
      <w:r w:rsidR="006C32DD" w:rsidRPr="00F82A5D">
        <w:rPr>
          <w:rFonts w:asciiTheme="minorEastAsia" w:hAnsiTheme="minorEastAsia" w:hint="eastAsia"/>
          <w:szCs w:val="21"/>
        </w:rPr>
        <w:t>負荷の電源</w:t>
      </w:r>
      <w:r w:rsidRPr="00F82A5D">
        <w:rPr>
          <w:rFonts w:asciiTheme="minorEastAsia" w:hAnsiTheme="minorEastAsia" w:hint="eastAsia"/>
          <w:szCs w:val="21"/>
        </w:rPr>
        <w:t>幹線等</w:t>
      </w:r>
      <w:r w:rsidR="006C32DD" w:rsidRPr="00F82A5D">
        <w:rPr>
          <w:rFonts w:asciiTheme="minorEastAsia" w:hAnsiTheme="minorEastAsia" w:hint="eastAsia"/>
          <w:szCs w:val="21"/>
        </w:rPr>
        <w:t>の配線を行うこと。</w:t>
      </w:r>
    </w:p>
    <w:p w14:paraId="3E12240F" w14:textId="41340966" w:rsidR="0027715B" w:rsidRPr="00F82A5D" w:rsidRDefault="0027715B" w:rsidP="00DF2DE9">
      <w:pPr>
        <w:pStyle w:val="6"/>
      </w:pPr>
      <w:r w:rsidRPr="00F82A5D">
        <w:rPr>
          <w:rFonts w:hint="eastAsia"/>
        </w:rPr>
        <w:t>動力設備</w:t>
      </w:r>
    </w:p>
    <w:p w14:paraId="7C9ABEE9" w14:textId="1BD2ACA2" w:rsidR="00540C97" w:rsidRPr="00F82A5D" w:rsidRDefault="006C32DD" w:rsidP="0027715B">
      <w:pPr>
        <w:pStyle w:val="12"/>
        <w:ind w:leftChars="100" w:left="210"/>
        <w:rPr>
          <w:rFonts w:asciiTheme="minorEastAsia" w:eastAsiaTheme="minorEastAsia" w:hAnsiTheme="minorEastAsia"/>
          <w:sz w:val="21"/>
          <w:szCs w:val="21"/>
        </w:rPr>
      </w:pPr>
      <w:r w:rsidRPr="00F82A5D">
        <w:rPr>
          <w:rFonts w:asciiTheme="minorEastAsia" w:eastAsiaTheme="minorEastAsia" w:hAnsiTheme="minorEastAsia" w:hint="eastAsia"/>
          <w:sz w:val="21"/>
          <w:szCs w:val="21"/>
        </w:rPr>
        <w:t xml:space="preserve">　</w:t>
      </w:r>
      <w:r w:rsidR="00DF2DE9" w:rsidRPr="00F82A5D">
        <w:rPr>
          <w:rFonts w:asciiTheme="minorEastAsia" w:eastAsiaTheme="minorEastAsia" w:hAnsiTheme="minorEastAsia" w:hint="eastAsia"/>
          <w:sz w:val="21"/>
          <w:szCs w:val="21"/>
        </w:rPr>
        <w:t xml:space="preserve">　</w:t>
      </w:r>
      <w:r w:rsidRPr="00F82A5D">
        <w:rPr>
          <w:rFonts w:asciiTheme="minorEastAsia" w:eastAsiaTheme="minorEastAsia" w:hAnsiTheme="minorEastAsia" w:hint="eastAsia"/>
          <w:sz w:val="21"/>
          <w:szCs w:val="21"/>
        </w:rPr>
        <w:t>動力負荷へ電源供給を行うための動力制御盤の設置及び配線を行うこと。</w:t>
      </w:r>
    </w:p>
    <w:p w14:paraId="58FE1B74" w14:textId="7B11FD19" w:rsidR="0027715B" w:rsidRPr="00F82A5D" w:rsidRDefault="0027715B" w:rsidP="00DF2DE9">
      <w:pPr>
        <w:pStyle w:val="6"/>
      </w:pPr>
      <w:r w:rsidRPr="00F82A5D">
        <w:rPr>
          <w:rFonts w:hint="eastAsia"/>
        </w:rPr>
        <w:t>照明・コンセント設備</w:t>
      </w:r>
    </w:p>
    <w:p w14:paraId="5C740296" w14:textId="06D8B57B" w:rsidR="00540C97" w:rsidRPr="00F82A5D" w:rsidRDefault="00BE71CC" w:rsidP="0027715B">
      <w:pPr>
        <w:pStyle w:val="12"/>
        <w:ind w:leftChars="100" w:left="210"/>
        <w:rPr>
          <w:rFonts w:asciiTheme="minorEastAsia" w:eastAsiaTheme="minorEastAsia" w:hAnsiTheme="minorEastAsia"/>
          <w:sz w:val="21"/>
          <w:szCs w:val="21"/>
        </w:rPr>
      </w:pPr>
      <w:r w:rsidRPr="00F82A5D">
        <w:rPr>
          <w:rFonts w:asciiTheme="minorEastAsia" w:eastAsiaTheme="minorEastAsia" w:hAnsiTheme="minorEastAsia" w:hint="eastAsia"/>
          <w:sz w:val="21"/>
          <w:szCs w:val="21"/>
        </w:rPr>
        <w:t xml:space="preserve">　</w:t>
      </w:r>
      <w:r w:rsidR="00DF2DE9" w:rsidRPr="00F82A5D">
        <w:rPr>
          <w:rFonts w:asciiTheme="minorEastAsia" w:eastAsiaTheme="minorEastAsia" w:hAnsiTheme="minorEastAsia" w:hint="eastAsia"/>
          <w:sz w:val="21"/>
          <w:szCs w:val="21"/>
        </w:rPr>
        <w:t xml:space="preserve">　</w:t>
      </w:r>
      <w:r w:rsidRPr="00F82A5D">
        <w:rPr>
          <w:rFonts w:asciiTheme="minorEastAsia" w:eastAsiaTheme="minorEastAsia" w:hAnsiTheme="minorEastAsia" w:hint="eastAsia"/>
          <w:sz w:val="21"/>
          <w:szCs w:val="21"/>
        </w:rPr>
        <w:t>照明・コンセント等へ電源供給を行うための電灯分電盤の設置及び配線を行うこと。</w:t>
      </w:r>
    </w:p>
    <w:p w14:paraId="703EC916" w14:textId="1C206B38" w:rsidR="00BE71CC" w:rsidRPr="00F82A5D" w:rsidRDefault="00BE71CC" w:rsidP="00DF2DE9">
      <w:pPr>
        <w:pStyle w:val="12"/>
        <w:ind w:leftChars="100" w:left="210" w:firstLineChars="200" w:firstLine="420"/>
        <w:rPr>
          <w:rFonts w:asciiTheme="minorEastAsia" w:eastAsiaTheme="minorEastAsia" w:hAnsiTheme="minorEastAsia"/>
          <w:sz w:val="21"/>
          <w:szCs w:val="21"/>
        </w:rPr>
      </w:pPr>
      <w:r w:rsidRPr="00F82A5D">
        <w:rPr>
          <w:rFonts w:asciiTheme="minorEastAsia" w:eastAsiaTheme="minorEastAsia" w:hAnsiTheme="minorEastAsia" w:hint="eastAsia"/>
          <w:sz w:val="21"/>
          <w:szCs w:val="21"/>
        </w:rPr>
        <w:t>照明器具光源は、ＬＥＤを主体とし、諸室に必要な照度を確保すること。</w:t>
      </w:r>
    </w:p>
    <w:p w14:paraId="22BE1099" w14:textId="7021713B" w:rsidR="00BE71CC" w:rsidRPr="00F82A5D" w:rsidRDefault="00BE71CC" w:rsidP="00DF2DE9">
      <w:pPr>
        <w:pStyle w:val="12"/>
        <w:ind w:leftChars="100" w:left="210" w:firstLineChars="200" w:firstLine="420"/>
        <w:rPr>
          <w:rFonts w:asciiTheme="minorEastAsia" w:eastAsiaTheme="minorEastAsia" w:hAnsiTheme="minorEastAsia"/>
          <w:sz w:val="21"/>
          <w:szCs w:val="21"/>
        </w:rPr>
      </w:pPr>
      <w:r w:rsidRPr="00F82A5D">
        <w:rPr>
          <w:rFonts w:asciiTheme="minorEastAsia" w:eastAsiaTheme="minorEastAsia" w:hAnsiTheme="minorEastAsia" w:hint="eastAsia"/>
          <w:sz w:val="21"/>
          <w:szCs w:val="21"/>
        </w:rPr>
        <w:t>コンセントは、諸室に必要な配置とすること。</w:t>
      </w:r>
    </w:p>
    <w:p w14:paraId="27702056" w14:textId="62EF6C3A" w:rsidR="0027715B" w:rsidRPr="00F82A5D" w:rsidRDefault="0027715B" w:rsidP="00DF2DE9">
      <w:pPr>
        <w:pStyle w:val="6"/>
      </w:pPr>
      <w:r w:rsidRPr="00F82A5D">
        <w:rPr>
          <w:rFonts w:hint="eastAsia"/>
        </w:rPr>
        <w:t>弱電設備</w:t>
      </w:r>
    </w:p>
    <w:p w14:paraId="1A35DF84" w14:textId="78DFDD7C" w:rsidR="00540C97" w:rsidRPr="00F82A5D" w:rsidRDefault="007A1471" w:rsidP="0027715B">
      <w:pPr>
        <w:pStyle w:val="12"/>
        <w:ind w:leftChars="100" w:left="210"/>
        <w:rPr>
          <w:rFonts w:asciiTheme="minorEastAsia" w:eastAsiaTheme="minorEastAsia" w:hAnsiTheme="minorEastAsia"/>
          <w:sz w:val="21"/>
          <w:szCs w:val="21"/>
        </w:rPr>
      </w:pPr>
      <w:r w:rsidRPr="00F82A5D">
        <w:rPr>
          <w:rFonts w:asciiTheme="minorEastAsia" w:eastAsiaTheme="minorEastAsia" w:hAnsiTheme="minorEastAsia" w:hint="eastAsia"/>
          <w:sz w:val="21"/>
          <w:szCs w:val="21"/>
        </w:rPr>
        <w:t xml:space="preserve">　</w:t>
      </w:r>
      <w:r w:rsidR="00DF2DE9" w:rsidRPr="00F82A5D">
        <w:rPr>
          <w:rFonts w:asciiTheme="minorEastAsia" w:eastAsiaTheme="minorEastAsia" w:hAnsiTheme="minorEastAsia" w:hint="eastAsia"/>
          <w:sz w:val="21"/>
          <w:szCs w:val="21"/>
        </w:rPr>
        <w:t xml:space="preserve">　</w:t>
      </w:r>
      <w:r w:rsidR="003F003F" w:rsidRPr="00F82A5D">
        <w:rPr>
          <w:rFonts w:asciiTheme="minorEastAsia" w:eastAsiaTheme="minorEastAsia" w:hAnsiTheme="minorEastAsia" w:hint="eastAsia"/>
          <w:sz w:val="21"/>
          <w:szCs w:val="21"/>
        </w:rPr>
        <w:t>構内交換設備（電話）、構内情報通信網（</w:t>
      </w:r>
      <w:r w:rsidR="00A56DAF" w:rsidRPr="00F82A5D">
        <w:rPr>
          <w:rFonts w:asciiTheme="minorEastAsia" w:eastAsiaTheme="minorEastAsia" w:hAnsiTheme="minorEastAsia" w:hint="eastAsia"/>
          <w:sz w:val="21"/>
          <w:szCs w:val="21"/>
        </w:rPr>
        <w:t>LAN</w:t>
      </w:r>
      <w:r w:rsidR="003F003F" w:rsidRPr="00F82A5D">
        <w:rPr>
          <w:rFonts w:asciiTheme="minorEastAsia" w:eastAsiaTheme="minorEastAsia" w:hAnsiTheme="minorEastAsia" w:hint="eastAsia"/>
          <w:sz w:val="21"/>
          <w:szCs w:val="21"/>
        </w:rPr>
        <w:t>）設備他の配管計画を行うこと。</w:t>
      </w:r>
    </w:p>
    <w:p w14:paraId="13954C00" w14:textId="1DA4C229" w:rsidR="0027715B" w:rsidRPr="00F82A5D" w:rsidRDefault="0027715B" w:rsidP="00DF2DE9">
      <w:pPr>
        <w:pStyle w:val="6"/>
      </w:pPr>
      <w:r w:rsidRPr="00F82A5D">
        <w:rPr>
          <w:rFonts w:hint="eastAsia"/>
        </w:rPr>
        <w:t>消防設備</w:t>
      </w:r>
      <w:r w:rsidR="00E349D0" w:rsidRPr="00F82A5D">
        <w:rPr>
          <w:rFonts w:hint="eastAsia"/>
        </w:rPr>
        <w:t>・防災設備</w:t>
      </w:r>
      <w:r w:rsidRPr="00F82A5D">
        <w:rPr>
          <w:rFonts w:hint="eastAsia"/>
        </w:rPr>
        <w:t>等</w:t>
      </w:r>
    </w:p>
    <w:p w14:paraId="63A78BD3" w14:textId="0E0A2C73" w:rsidR="00E349D0" w:rsidRPr="00F82A5D" w:rsidRDefault="00E349D0" w:rsidP="0027715B">
      <w:pPr>
        <w:pStyle w:val="12"/>
        <w:ind w:leftChars="100" w:left="210"/>
        <w:rPr>
          <w:rFonts w:asciiTheme="minorEastAsia" w:eastAsiaTheme="minorEastAsia" w:hAnsiTheme="minorEastAsia"/>
          <w:sz w:val="21"/>
          <w:szCs w:val="21"/>
        </w:rPr>
      </w:pPr>
      <w:r w:rsidRPr="00F82A5D">
        <w:rPr>
          <w:rFonts w:asciiTheme="minorEastAsia" w:eastAsiaTheme="minorEastAsia" w:hAnsiTheme="minorEastAsia" w:hint="eastAsia"/>
          <w:sz w:val="21"/>
          <w:szCs w:val="21"/>
        </w:rPr>
        <w:t xml:space="preserve">　</w:t>
      </w:r>
      <w:r w:rsidR="00DF2DE9" w:rsidRPr="00F82A5D">
        <w:rPr>
          <w:rFonts w:asciiTheme="minorEastAsia" w:eastAsiaTheme="minorEastAsia" w:hAnsiTheme="minorEastAsia" w:hint="eastAsia"/>
          <w:sz w:val="21"/>
          <w:szCs w:val="21"/>
        </w:rPr>
        <w:t xml:space="preserve">　</w:t>
      </w:r>
      <w:r w:rsidRPr="00F82A5D">
        <w:rPr>
          <w:rFonts w:asciiTheme="minorEastAsia" w:eastAsiaTheme="minorEastAsia" w:hAnsiTheme="minorEastAsia" w:hint="eastAsia"/>
          <w:sz w:val="21"/>
          <w:szCs w:val="21"/>
        </w:rPr>
        <w:t>消防法、建築基準法で要求される設備計画を行うこと。</w:t>
      </w:r>
    </w:p>
    <w:p w14:paraId="60BE9745" w14:textId="77777777" w:rsidR="00E349D0" w:rsidRPr="00F82A5D" w:rsidRDefault="00E349D0" w:rsidP="0027715B">
      <w:pPr>
        <w:pStyle w:val="12"/>
        <w:ind w:leftChars="100" w:left="210"/>
        <w:rPr>
          <w:rFonts w:ascii="ＭＳ ゴシック" w:eastAsia="ＭＳ ゴシック" w:hAnsi="ＭＳ ゴシック"/>
          <w:color w:val="FF0000"/>
          <w:sz w:val="21"/>
          <w:szCs w:val="21"/>
        </w:rPr>
      </w:pPr>
    </w:p>
    <w:p w14:paraId="1A820B19" w14:textId="77777777" w:rsidR="00C63888" w:rsidRPr="00F82A5D" w:rsidRDefault="00C63888">
      <w:pPr>
        <w:widowControl/>
        <w:jc w:val="left"/>
        <w:rPr>
          <w:rFonts w:ascii="ＭＳ ゴシック" w:eastAsia="ＭＳ ゴシック" w:hAnsi="Arial" w:cs="Times New Roman"/>
          <w:szCs w:val="21"/>
        </w:rPr>
      </w:pPr>
      <w:r w:rsidRPr="00F82A5D">
        <w:br w:type="page"/>
      </w:r>
    </w:p>
    <w:p w14:paraId="20C7D44B" w14:textId="3A95A905" w:rsidR="0027715B" w:rsidRPr="00F82A5D" w:rsidRDefault="0027715B" w:rsidP="0027715B">
      <w:pPr>
        <w:pStyle w:val="2"/>
        <w:ind w:left="454"/>
      </w:pPr>
      <w:bookmarkStart w:id="121" w:name="_Toc171409852"/>
      <w:r w:rsidRPr="00F82A5D">
        <w:rPr>
          <w:rFonts w:hint="eastAsia"/>
        </w:rPr>
        <w:lastRenderedPageBreak/>
        <w:t>試運転及び性能試験</w:t>
      </w:r>
      <w:bookmarkEnd w:id="121"/>
    </w:p>
    <w:p w14:paraId="7398EFB5" w14:textId="77777777" w:rsidR="0027715B" w:rsidRPr="00F82A5D" w:rsidRDefault="0027715B" w:rsidP="0027715B">
      <w:pPr>
        <w:pStyle w:val="3"/>
      </w:pPr>
      <w:bookmarkStart w:id="122" w:name="_Toc171409853"/>
      <w:r w:rsidRPr="00F82A5D">
        <w:t>試運転</w:t>
      </w:r>
      <w:bookmarkEnd w:id="122"/>
    </w:p>
    <w:p w14:paraId="4D30F6C7" w14:textId="77777777" w:rsidR="0027715B" w:rsidRPr="00F82A5D" w:rsidRDefault="0027715B" w:rsidP="00DF2DE9">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試運転とは、施設を構成する設備等が必要な設計仕様を達成していることを確認し、かつ、総合的な運転調整を行うものであり、次に定める要領により行うこと。</w:t>
      </w:r>
    </w:p>
    <w:p w14:paraId="6A780C3A" w14:textId="77777777" w:rsidR="0027715B" w:rsidRPr="00F82A5D" w:rsidRDefault="0027715B" w:rsidP="0027715B">
      <w:pPr>
        <w:rPr>
          <w:rFonts w:asciiTheme="minorEastAsia" w:hAnsiTheme="minorEastAsia"/>
          <w:color w:val="000000" w:themeColor="text1"/>
        </w:rPr>
      </w:pPr>
    </w:p>
    <w:p w14:paraId="1A7A0868" w14:textId="4EDA8E7C" w:rsidR="0027715B" w:rsidRPr="00F82A5D" w:rsidRDefault="0027715B" w:rsidP="0075034C">
      <w:pPr>
        <w:pStyle w:val="af3"/>
        <w:numPr>
          <w:ilvl w:val="0"/>
          <w:numId w:val="12"/>
        </w:numPr>
        <w:ind w:leftChars="0"/>
        <w:rPr>
          <w:color w:val="000000" w:themeColor="text1"/>
        </w:rPr>
      </w:pPr>
      <w:r w:rsidRPr="00F82A5D">
        <w:rPr>
          <w:rFonts w:hint="eastAsia"/>
          <w:color w:val="000000" w:themeColor="text1"/>
        </w:rPr>
        <w:t>受注者は、本施設のうち試運転（無負荷運転を含む。）を行うに足る施設が完成した時点で、発注者にその旨通知すること。</w:t>
      </w:r>
    </w:p>
    <w:p w14:paraId="56A13082" w14:textId="55EA4F4F" w:rsidR="0027715B" w:rsidRPr="00F82A5D" w:rsidRDefault="0027715B" w:rsidP="0075034C">
      <w:pPr>
        <w:pStyle w:val="af3"/>
        <w:numPr>
          <w:ilvl w:val="0"/>
          <w:numId w:val="12"/>
        </w:numPr>
        <w:ind w:leftChars="0"/>
        <w:rPr>
          <w:color w:val="000000" w:themeColor="text1"/>
        </w:rPr>
      </w:pPr>
      <w:r w:rsidRPr="00F82A5D">
        <w:rPr>
          <w:rFonts w:hint="eastAsia"/>
          <w:color w:val="000000" w:themeColor="text1"/>
        </w:rPr>
        <w:t>受注者は、試運転及び性能試験の要領を記載した試運転計画書及び性能試験計画書を作成し、発注者の確認を受けた上で、自らの費用負担により試運転計画書に従い、本施設の試運転を開始する。試運転の期間は、次に規定する性能試験を含め、１ヶ月程度とする。</w:t>
      </w:r>
    </w:p>
    <w:p w14:paraId="00CEC3F2" w14:textId="18F16E7B" w:rsidR="0027715B" w:rsidRPr="00F82A5D" w:rsidRDefault="0027715B" w:rsidP="0075034C">
      <w:pPr>
        <w:pStyle w:val="af3"/>
        <w:numPr>
          <w:ilvl w:val="0"/>
          <w:numId w:val="12"/>
        </w:numPr>
        <w:ind w:leftChars="0"/>
        <w:rPr>
          <w:color w:val="000000" w:themeColor="text1"/>
        </w:rPr>
      </w:pPr>
      <w:r w:rsidRPr="00F82A5D">
        <w:rPr>
          <w:rFonts w:hint="eastAsia"/>
          <w:color w:val="000000" w:themeColor="text1"/>
        </w:rPr>
        <w:t>試運転及び性能試験に要する電力・上水は受注者の負担とし、二次処理水・汚水排水は、既存施設の運転に支障のない範囲において無償とする。なお、試運転期間中の契約電力の超過の有無等について、事前に発注者と協議を行い適切な措置をとること。</w:t>
      </w:r>
    </w:p>
    <w:p w14:paraId="342C5622" w14:textId="012823ED" w:rsidR="00E02E24" w:rsidRPr="00F82A5D" w:rsidRDefault="0027715B" w:rsidP="0075034C">
      <w:pPr>
        <w:pStyle w:val="af3"/>
        <w:numPr>
          <w:ilvl w:val="0"/>
          <w:numId w:val="12"/>
        </w:numPr>
        <w:ind w:leftChars="0"/>
        <w:rPr>
          <w:color w:val="000000" w:themeColor="text1"/>
        </w:rPr>
      </w:pPr>
      <w:r w:rsidRPr="00F82A5D">
        <w:rPr>
          <w:rFonts w:hint="eastAsia"/>
          <w:color w:val="000000" w:themeColor="text1"/>
        </w:rPr>
        <w:t>試運転及び性能試験に要する薬品、燃料、その他消耗材は、受注者の負担とする。</w:t>
      </w:r>
    </w:p>
    <w:p w14:paraId="06399FDE" w14:textId="7BF6FA42" w:rsidR="0027715B" w:rsidRPr="00F82A5D" w:rsidRDefault="0027715B" w:rsidP="0075034C">
      <w:pPr>
        <w:pStyle w:val="af3"/>
        <w:numPr>
          <w:ilvl w:val="0"/>
          <w:numId w:val="12"/>
        </w:numPr>
        <w:ind w:leftChars="0"/>
        <w:rPr>
          <w:color w:val="000000" w:themeColor="text1"/>
        </w:rPr>
      </w:pPr>
      <w:r w:rsidRPr="00F82A5D">
        <w:rPr>
          <w:rFonts w:hint="eastAsia"/>
          <w:color w:val="000000" w:themeColor="text1"/>
        </w:rPr>
        <w:t>試運転計画書及び性能試験計画書は、本要求水準書で必要とされている要件及び技術提案書に記載した要件を満たすこと。</w:t>
      </w:r>
    </w:p>
    <w:p w14:paraId="6BB6B564" w14:textId="4CEBBAE6" w:rsidR="0027715B" w:rsidRPr="00F82A5D" w:rsidRDefault="0027715B" w:rsidP="0075034C">
      <w:pPr>
        <w:pStyle w:val="af3"/>
        <w:numPr>
          <w:ilvl w:val="0"/>
          <w:numId w:val="12"/>
        </w:numPr>
        <w:ind w:leftChars="0"/>
        <w:rPr>
          <w:color w:val="000000" w:themeColor="text1"/>
        </w:rPr>
      </w:pPr>
      <w:r w:rsidRPr="00F82A5D">
        <w:rPr>
          <w:rFonts w:hint="eastAsia"/>
          <w:color w:val="000000" w:themeColor="text1"/>
        </w:rPr>
        <w:t>試運転期間中、本施設について故障・不具合等が発生した場合、受注者は、自らの責任及び費用負担によりその故障・不具合等の改善を行わなければならない。なお、故障・不具合等により試運転の継続に支障が生じた場合には、受注者は本施設を停止させた上で発注者に連絡し、その対応を協議すること。</w:t>
      </w:r>
    </w:p>
    <w:p w14:paraId="5B59A630" w14:textId="0A6DF7C7" w:rsidR="0027715B" w:rsidRPr="00F82A5D" w:rsidRDefault="0027715B" w:rsidP="0075034C">
      <w:pPr>
        <w:pStyle w:val="af3"/>
        <w:numPr>
          <w:ilvl w:val="0"/>
          <w:numId w:val="12"/>
        </w:numPr>
        <w:ind w:leftChars="0"/>
        <w:rPr>
          <w:color w:val="000000" w:themeColor="text1"/>
        </w:rPr>
      </w:pPr>
      <w:r w:rsidRPr="00F82A5D">
        <w:rPr>
          <w:rFonts w:hint="eastAsia"/>
          <w:color w:val="000000" w:themeColor="text1"/>
        </w:rPr>
        <w:t>試運転開始後、本施設の稼働が安定し、性能試験を行うに十分な状態を達成したときは、受注者は、その旨を発注者に通知すること。</w:t>
      </w:r>
    </w:p>
    <w:p w14:paraId="0A57F2F8" w14:textId="77777777" w:rsidR="00032DA3" w:rsidRPr="00F82A5D" w:rsidRDefault="00032DA3" w:rsidP="0075034C">
      <w:pPr>
        <w:pStyle w:val="af3"/>
        <w:numPr>
          <w:ilvl w:val="0"/>
          <w:numId w:val="12"/>
        </w:numPr>
        <w:ind w:leftChars="0"/>
        <w:rPr>
          <w:rFonts w:asciiTheme="minorEastAsia" w:hAnsiTheme="minorEastAsia"/>
          <w:color w:val="000000" w:themeColor="text1"/>
        </w:rPr>
      </w:pPr>
      <w:r w:rsidRPr="00F82A5D">
        <w:rPr>
          <w:rFonts w:hint="eastAsia"/>
          <w:color w:val="000000" w:themeColor="text1"/>
        </w:rPr>
        <w:t>受注者は、試運転終了</w:t>
      </w:r>
      <w:r w:rsidRPr="00F82A5D">
        <w:rPr>
          <w:rFonts w:asciiTheme="minorEastAsia" w:hAnsiTheme="minorEastAsia" w:hint="eastAsia"/>
          <w:color w:val="000000" w:themeColor="text1"/>
        </w:rPr>
        <w:t>後、発注者に試運転報告書を提出すること。</w:t>
      </w:r>
    </w:p>
    <w:p w14:paraId="24E89499" w14:textId="00163AFB" w:rsidR="00B02E4E" w:rsidRPr="00F82A5D" w:rsidRDefault="00032DA3" w:rsidP="0075034C">
      <w:pPr>
        <w:pStyle w:val="af3"/>
        <w:numPr>
          <w:ilvl w:val="0"/>
          <w:numId w:val="12"/>
        </w:numPr>
        <w:ind w:leftChars="0"/>
        <w:rPr>
          <w:rFonts w:asciiTheme="minorEastAsia" w:hAnsiTheme="minorEastAsia"/>
          <w:color w:val="000000" w:themeColor="text1"/>
        </w:rPr>
      </w:pPr>
      <w:r w:rsidRPr="00F82A5D">
        <w:rPr>
          <w:rFonts w:hint="eastAsia"/>
          <w:color w:val="000000" w:themeColor="text1"/>
        </w:rPr>
        <w:t>焼却炉の</w:t>
      </w:r>
      <w:r w:rsidR="0027715B" w:rsidRPr="00F82A5D">
        <w:rPr>
          <w:rFonts w:hint="eastAsia"/>
          <w:color w:val="000000" w:themeColor="text1"/>
        </w:rPr>
        <w:t>試運転期間中に</w:t>
      </w:r>
      <w:r w:rsidR="006E07B4" w:rsidRPr="00F82A5D">
        <w:rPr>
          <w:rFonts w:hint="eastAsia"/>
          <w:color w:val="000000" w:themeColor="text1"/>
        </w:rPr>
        <w:t>発生した</w:t>
      </w:r>
      <w:r w:rsidR="0027715B" w:rsidRPr="00F82A5D">
        <w:rPr>
          <w:rFonts w:hint="eastAsia"/>
          <w:color w:val="000000" w:themeColor="text1"/>
        </w:rPr>
        <w:t>焼却灰</w:t>
      </w:r>
      <w:r w:rsidR="006E07B4" w:rsidRPr="00F82A5D">
        <w:rPr>
          <w:rFonts w:hint="eastAsia"/>
          <w:color w:val="000000" w:themeColor="text1"/>
        </w:rPr>
        <w:t>等の</w:t>
      </w:r>
      <w:r w:rsidRPr="00F82A5D">
        <w:rPr>
          <w:rFonts w:hint="eastAsia"/>
          <w:color w:val="000000" w:themeColor="text1"/>
        </w:rPr>
        <w:t>廃棄物</w:t>
      </w:r>
      <w:r w:rsidR="0027715B" w:rsidRPr="00F82A5D">
        <w:rPr>
          <w:rFonts w:hint="eastAsia"/>
          <w:color w:val="000000" w:themeColor="text1"/>
        </w:rPr>
        <w:t>は、</w:t>
      </w:r>
      <w:r w:rsidR="00F65DAD" w:rsidRPr="00F82A5D">
        <w:rPr>
          <w:rFonts w:ascii="Times New Roman" w:hAnsi="Times New Roman" w:hint="eastAsia"/>
          <w:color w:val="000000"/>
          <w:kern w:val="0"/>
        </w:rPr>
        <w:t>受注</w:t>
      </w:r>
      <w:r w:rsidR="00B0411F" w:rsidRPr="00F82A5D">
        <w:rPr>
          <w:rFonts w:hint="eastAsia"/>
          <w:color w:val="000000" w:themeColor="text1"/>
        </w:rPr>
        <w:t>者の責任と費用で成分分析行い、</w:t>
      </w:r>
      <w:r w:rsidR="00E446ED" w:rsidRPr="00F82A5D">
        <w:rPr>
          <w:rFonts w:hint="eastAsia"/>
          <w:color w:val="000000" w:themeColor="text1"/>
        </w:rPr>
        <w:t>処分先の</w:t>
      </w:r>
      <w:r w:rsidR="00B0411F" w:rsidRPr="00F82A5D">
        <w:rPr>
          <w:rFonts w:hint="eastAsia"/>
          <w:color w:val="000000" w:themeColor="text1"/>
        </w:rPr>
        <w:t>受入基準を満足し</w:t>
      </w:r>
      <w:r w:rsidR="00076CA9" w:rsidRPr="00F82A5D">
        <w:rPr>
          <w:rFonts w:hint="eastAsia"/>
          <w:color w:val="000000" w:themeColor="text1"/>
        </w:rPr>
        <w:t>、発注者側で実施する処分先への運搬に際し車両への積込みができるようにし</w:t>
      </w:r>
      <w:r w:rsidR="00B0411F" w:rsidRPr="00F82A5D">
        <w:rPr>
          <w:rFonts w:hint="eastAsia"/>
          <w:color w:val="000000" w:themeColor="text1"/>
        </w:rPr>
        <w:t>たうえで</w:t>
      </w:r>
      <w:r w:rsidR="0027715B" w:rsidRPr="00F82A5D">
        <w:rPr>
          <w:rFonts w:hint="eastAsia"/>
          <w:color w:val="000000" w:themeColor="text1"/>
        </w:rPr>
        <w:t>発注者へ引き渡すこと。</w:t>
      </w:r>
      <w:r w:rsidR="00E02E24" w:rsidRPr="00F82A5D">
        <w:rPr>
          <w:rFonts w:hint="eastAsia"/>
          <w:color w:val="000000" w:themeColor="text1"/>
        </w:rPr>
        <w:t>ただし、発注者が通常の灰搬出作業で必要なダイオキシンばく露防止対策を超えた措置を要しないようにすること。</w:t>
      </w:r>
      <w:r w:rsidR="00B02E4E" w:rsidRPr="00F82A5D">
        <w:rPr>
          <w:rFonts w:hint="eastAsia"/>
          <w:color w:val="000000" w:themeColor="text1"/>
        </w:rPr>
        <w:t>なお、</w:t>
      </w:r>
      <w:r w:rsidR="00A56DAF" w:rsidRPr="00F82A5D">
        <w:rPr>
          <w:rFonts w:hint="eastAsia"/>
          <w:color w:val="000000" w:themeColor="text1"/>
        </w:rPr>
        <w:t>本事業の</w:t>
      </w:r>
      <w:r w:rsidR="00B02E4E" w:rsidRPr="00F82A5D">
        <w:rPr>
          <w:rFonts w:hint="eastAsia"/>
          <w:color w:val="000000" w:themeColor="text1"/>
        </w:rPr>
        <w:t>維持管理業務期間中に試運転を行う場合は、</w:t>
      </w:r>
      <w:r w:rsidR="00F65DAD" w:rsidRPr="00F82A5D">
        <w:rPr>
          <w:rFonts w:ascii="Times New Roman" w:hAnsi="Times New Roman" w:hint="eastAsia"/>
          <w:color w:val="000000"/>
          <w:kern w:val="0"/>
        </w:rPr>
        <w:t>受注</w:t>
      </w:r>
      <w:r w:rsidR="00B02E4E" w:rsidRPr="00F82A5D">
        <w:rPr>
          <w:rFonts w:hint="eastAsia"/>
          <w:color w:val="000000" w:themeColor="text1"/>
        </w:rPr>
        <w:t>者の責任で廃棄物処分を行い、発注者へ報告すること。</w:t>
      </w:r>
    </w:p>
    <w:p w14:paraId="6F7F41AA" w14:textId="08364458" w:rsidR="00032DA3" w:rsidRPr="00F82A5D" w:rsidRDefault="00032DA3" w:rsidP="0075034C">
      <w:pPr>
        <w:pStyle w:val="af3"/>
        <w:numPr>
          <w:ilvl w:val="0"/>
          <w:numId w:val="12"/>
        </w:numPr>
        <w:ind w:leftChars="0"/>
        <w:rPr>
          <w:rFonts w:asciiTheme="minorEastAsia" w:hAnsiTheme="minorEastAsia"/>
          <w:color w:val="000000" w:themeColor="text1"/>
        </w:rPr>
      </w:pPr>
      <w:r w:rsidRPr="00F82A5D">
        <w:rPr>
          <w:rFonts w:asciiTheme="minorEastAsia" w:hAnsiTheme="minorEastAsia" w:hint="eastAsia"/>
          <w:color w:val="000000" w:themeColor="text1"/>
        </w:rPr>
        <w:t>ただし、焼却灰</w:t>
      </w:r>
      <w:r w:rsidR="006E07B4" w:rsidRPr="00F82A5D">
        <w:rPr>
          <w:rFonts w:asciiTheme="minorEastAsia" w:hAnsiTheme="minorEastAsia" w:hint="eastAsia"/>
          <w:color w:val="000000" w:themeColor="text1"/>
        </w:rPr>
        <w:t>等の廃棄物</w:t>
      </w:r>
      <w:r w:rsidRPr="00F82A5D">
        <w:rPr>
          <w:rFonts w:asciiTheme="minorEastAsia" w:hAnsiTheme="minorEastAsia" w:hint="eastAsia"/>
          <w:color w:val="000000" w:themeColor="text1"/>
        </w:rPr>
        <w:t>の処分先は「フェニックス」を予定しており、受入審査に</w:t>
      </w:r>
      <w:r w:rsidRPr="00F82A5D">
        <w:rPr>
          <w:rFonts w:asciiTheme="minorEastAsia" w:hAnsiTheme="minorEastAsia"/>
          <w:color w:val="000000" w:themeColor="text1"/>
        </w:rPr>
        <w:t>3</w:t>
      </w:r>
      <w:r w:rsidRPr="00F82A5D">
        <w:rPr>
          <w:rFonts w:asciiTheme="minorEastAsia" w:hAnsiTheme="minorEastAsia" w:hint="eastAsia"/>
          <w:color w:val="000000" w:themeColor="text1"/>
        </w:rPr>
        <w:t>～</w:t>
      </w:r>
      <w:r w:rsidRPr="00F82A5D">
        <w:rPr>
          <w:rFonts w:asciiTheme="minorEastAsia" w:hAnsiTheme="minorEastAsia"/>
          <w:color w:val="000000" w:themeColor="text1"/>
        </w:rPr>
        <w:t>4</w:t>
      </w:r>
      <w:r w:rsidRPr="00F82A5D">
        <w:rPr>
          <w:rFonts w:asciiTheme="minorEastAsia" w:hAnsiTheme="minorEastAsia" w:hint="eastAsia"/>
          <w:color w:val="000000" w:themeColor="text1"/>
        </w:rPr>
        <w:t>週間かかることを考慮すること。また、単体・組合せ試験は、試運転開始１ヶ月前程度から行うものとする。なお、性能試験期間中に発注者の立会検査を受けるものとする。</w:t>
      </w:r>
    </w:p>
    <w:p w14:paraId="45DFCD0A" w14:textId="77777777" w:rsidR="0027715B" w:rsidRPr="00F82A5D" w:rsidRDefault="0027715B" w:rsidP="0027715B">
      <w:pPr>
        <w:rPr>
          <w:rFonts w:asciiTheme="minorEastAsia" w:hAnsiTheme="minorEastAsia"/>
          <w:color w:val="000000" w:themeColor="text1"/>
        </w:rPr>
      </w:pPr>
    </w:p>
    <w:p w14:paraId="35C9DB64" w14:textId="77777777" w:rsidR="0027715B" w:rsidRPr="00F82A5D" w:rsidRDefault="0027715B" w:rsidP="0027715B">
      <w:pPr>
        <w:pStyle w:val="3"/>
      </w:pPr>
      <w:bookmarkStart w:id="123" w:name="_Toc171409854"/>
      <w:r w:rsidRPr="00F82A5D">
        <w:rPr>
          <w:rFonts w:hint="eastAsia"/>
        </w:rPr>
        <w:t>性能試験</w:t>
      </w:r>
      <w:bookmarkEnd w:id="123"/>
    </w:p>
    <w:p w14:paraId="1BF24E3E" w14:textId="77777777" w:rsidR="0027715B" w:rsidRPr="00F82A5D" w:rsidRDefault="0027715B" w:rsidP="00DF2DE9">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性能試験とは、本施設が本要求水準書及び技術提案書に記載の性能を満足することを確認するために行うものであり、次に定める要領により行うこと。</w:t>
      </w:r>
    </w:p>
    <w:p w14:paraId="39B05BDE" w14:textId="77777777" w:rsidR="0027715B" w:rsidRPr="00F82A5D" w:rsidRDefault="0027715B" w:rsidP="0027715B">
      <w:pPr>
        <w:rPr>
          <w:rFonts w:asciiTheme="minorEastAsia" w:hAnsiTheme="minorEastAsia"/>
          <w:color w:val="000000" w:themeColor="text1"/>
        </w:rPr>
      </w:pPr>
    </w:p>
    <w:p w14:paraId="3DC12818" w14:textId="3CFE54EB" w:rsidR="0027715B" w:rsidRPr="00F82A5D" w:rsidRDefault="0027715B" w:rsidP="0075034C">
      <w:pPr>
        <w:pStyle w:val="af3"/>
        <w:numPr>
          <w:ilvl w:val="0"/>
          <w:numId w:val="13"/>
        </w:numPr>
        <w:ind w:leftChars="0"/>
        <w:rPr>
          <w:color w:val="000000" w:themeColor="text1"/>
        </w:rPr>
      </w:pPr>
      <w:r w:rsidRPr="00F82A5D">
        <w:rPr>
          <w:rFonts w:hint="eastAsia"/>
          <w:color w:val="000000" w:themeColor="text1"/>
        </w:rPr>
        <w:t>受注者は、前項</w:t>
      </w:r>
      <w:r w:rsidR="00DF2DE9" w:rsidRPr="00F82A5D">
        <w:rPr>
          <w:rFonts w:hint="eastAsia"/>
          <w:color w:val="000000" w:themeColor="text1"/>
        </w:rPr>
        <w:t>（</w:t>
      </w:r>
      <w:r w:rsidRPr="00F82A5D">
        <w:rPr>
          <w:rFonts w:asciiTheme="minorEastAsia" w:hAnsiTheme="minorEastAsia"/>
          <w:color w:val="000000" w:themeColor="text1"/>
        </w:rPr>
        <w:t>7)</w:t>
      </w:r>
      <w:r w:rsidRPr="00F82A5D">
        <w:rPr>
          <w:rFonts w:hint="eastAsia"/>
          <w:color w:val="000000" w:themeColor="text1"/>
        </w:rPr>
        <w:t>の規定による通知を行った後、自らの費用負担により、性能試験計</w:t>
      </w:r>
      <w:r w:rsidRPr="00F82A5D">
        <w:rPr>
          <w:rFonts w:hint="eastAsia"/>
          <w:color w:val="000000" w:themeColor="text1"/>
        </w:rPr>
        <w:lastRenderedPageBreak/>
        <w:t>画書にしたがって、本施設の性能試験を行うこと。</w:t>
      </w:r>
    </w:p>
    <w:p w14:paraId="362BEF65" w14:textId="3D61FBBC" w:rsidR="0027715B" w:rsidRPr="00F82A5D" w:rsidRDefault="0027715B" w:rsidP="0075034C">
      <w:pPr>
        <w:pStyle w:val="af3"/>
        <w:numPr>
          <w:ilvl w:val="0"/>
          <w:numId w:val="13"/>
        </w:numPr>
        <w:ind w:leftChars="0"/>
        <w:rPr>
          <w:rFonts w:asciiTheme="minorEastAsia" w:hAnsiTheme="minorEastAsia"/>
          <w:color w:val="000000" w:themeColor="text1"/>
        </w:rPr>
      </w:pPr>
      <w:r w:rsidRPr="00F82A5D">
        <w:rPr>
          <w:rFonts w:hint="eastAsia"/>
          <w:color w:val="000000" w:themeColor="text1"/>
        </w:rPr>
        <w:t>受注者は、</w:t>
      </w:r>
      <w:r w:rsidRPr="00F82A5D">
        <w:rPr>
          <w:rFonts w:asciiTheme="minorEastAsia" w:hAnsiTheme="minorEastAsia" w:hint="eastAsia"/>
          <w:color w:val="000000" w:themeColor="text1"/>
        </w:rPr>
        <w:t>性能確認事項に関する性能試験方法（分析方法・測定方法・試験方法）については、それぞれの項目ごとに関係法令及び規格等に準拠して行うこと。ただし、該当する試験方法等がない場合は、最も適切な方法を発注者に提出し、その確認を得てから実施すること。</w:t>
      </w:r>
    </w:p>
    <w:p w14:paraId="4E8BC4E4" w14:textId="730336B5" w:rsidR="0027715B" w:rsidRPr="00F82A5D" w:rsidRDefault="0027715B" w:rsidP="0075034C">
      <w:pPr>
        <w:pStyle w:val="af3"/>
        <w:numPr>
          <w:ilvl w:val="0"/>
          <w:numId w:val="13"/>
        </w:numPr>
        <w:ind w:leftChars="0"/>
        <w:rPr>
          <w:color w:val="000000" w:themeColor="text1"/>
        </w:rPr>
      </w:pPr>
      <w:r w:rsidRPr="00F82A5D">
        <w:rPr>
          <w:rFonts w:hint="eastAsia"/>
          <w:color w:val="000000" w:themeColor="text1"/>
        </w:rPr>
        <w:t>性能確認事項に関する測定分析は、法的資格を有する第三者機関とすること。ただし、一般的な定格値の確認など、法的資格を有する第三者機関に依頼することが適当でないものについては、事前に発注者の確認を受けた上で、受注者の責任において実施することができる。</w:t>
      </w:r>
    </w:p>
    <w:p w14:paraId="630D3871" w14:textId="5D56AEAB" w:rsidR="0027715B" w:rsidRPr="00F82A5D" w:rsidRDefault="0027715B" w:rsidP="0075034C">
      <w:pPr>
        <w:pStyle w:val="af3"/>
        <w:numPr>
          <w:ilvl w:val="0"/>
          <w:numId w:val="13"/>
        </w:numPr>
        <w:ind w:leftChars="0"/>
        <w:rPr>
          <w:color w:val="000000" w:themeColor="text1"/>
        </w:rPr>
      </w:pPr>
      <w:r w:rsidRPr="00F82A5D">
        <w:rPr>
          <w:rFonts w:hint="eastAsia"/>
          <w:color w:val="000000" w:themeColor="text1"/>
        </w:rPr>
        <w:t>受注者は、性能試験の一環として、非常停電・機器故障等本施設の運転時に想定される重大事故について緊急作動試験を行い、本施設の機器の安全性を確認すること。なお、緊急作動試験は発注者の立会いの上、実施すること。</w:t>
      </w:r>
    </w:p>
    <w:p w14:paraId="31CE0C77" w14:textId="47ABD9E9" w:rsidR="0027715B" w:rsidRPr="00F82A5D" w:rsidRDefault="0027715B" w:rsidP="0075034C">
      <w:pPr>
        <w:pStyle w:val="af3"/>
        <w:numPr>
          <w:ilvl w:val="0"/>
          <w:numId w:val="13"/>
        </w:numPr>
        <w:ind w:leftChars="0"/>
        <w:rPr>
          <w:rFonts w:asciiTheme="minorEastAsia" w:hAnsiTheme="minorEastAsia"/>
          <w:color w:val="000000" w:themeColor="text1"/>
        </w:rPr>
      </w:pPr>
      <w:r w:rsidRPr="00F82A5D">
        <w:rPr>
          <w:rFonts w:hint="eastAsia"/>
          <w:color w:val="000000" w:themeColor="text1"/>
        </w:rPr>
        <w:t>受注者</w:t>
      </w:r>
      <w:r w:rsidRPr="00F82A5D">
        <w:rPr>
          <w:rFonts w:asciiTheme="minorEastAsia" w:hAnsiTheme="minorEastAsia" w:hint="eastAsia"/>
          <w:color w:val="000000" w:themeColor="text1"/>
        </w:rPr>
        <w:t>は、性能試験終了後、性能試験の条件・試験方法及び試験結果等を記載した報告書を発注者に提出すること。</w:t>
      </w:r>
    </w:p>
    <w:p w14:paraId="5C3E3698" w14:textId="77777777" w:rsidR="0027715B" w:rsidRPr="00F82A5D" w:rsidRDefault="0027715B" w:rsidP="0027715B">
      <w:pPr>
        <w:ind w:leftChars="100" w:left="420" w:hangingChars="100" w:hanging="210"/>
        <w:rPr>
          <w:rFonts w:asciiTheme="minorEastAsia" w:hAnsiTheme="minorEastAsia"/>
          <w:color w:val="000000" w:themeColor="text1"/>
        </w:rPr>
      </w:pPr>
    </w:p>
    <w:p w14:paraId="72BFBC09" w14:textId="77777777" w:rsidR="005B3179" w:rsidRPr="00F82A5D" w:rsidRDefault="005B3179">
      <w:pPr>
        <w:widowControl/>
        <w:jc w:val="left"/>
        <w:rPr>
          <w:rFonts w:ascii="ＭＳ ゴシック" w:eastAsia="ＭＳ ゴシック" w:hAnsi="Arial" w:cs="Times New Roman"/>
          <w:sz w:val="24"/>
          <w:szCs w:val="24"/>
        </w:rPr>
      </w:pPr>
      <w:bookmarkStart w:id="124" w:name="_Ref135668816"/>
      <w:r w:rsidRPr="00F82A5D">
        <w:br w:type="page"/>
      </w:r>
    </w:p>
    <w:p w14:paraId="4FEA59DE" w14:textId="4E5D778A" w:rsidR="0075007D" w:rsidRPr="00F82A5D" w:rsidRDefault="000E7A45">
      <w:pPr>
        <w:pStyle w:val="1"/>
      </w:pPr>
      <w:bookmarkStart w:id="125" w:name="_Toc171409855"/>
      <w:r w:rsidRPr="00F82A5D">
        <w:rPr>
          <w:rFonts w:hint="eastAsia"/>
        </w:rPr>
        <w:lastRenderedPageBreak/>
        <w:t>維持管理業務</w:t>
      </w:r>
      <w:r w:rsidR="009F79F1" w:rsidRPr="00F82A5D">
        <w:rPr>
          <w:rFonts w:hint="eastAsia"/>
        </w:rPr>
        <w:t>に関する事項</w:t>
      </w:r>
      <w:bookmarkEnd w:id="64"/>
      <w:bookmarkEnd w:id="65"/>
      <w:bookmarkEnd w:id="124"/>
      <w:bookmarkEnd w:id="125"/>
    </w:p>
    <w:p w14:paraId="7D42D17E" w14:textId="78F9192A" w:rsidR="0075007D" w:rsidRPr="00F82A5D" w:rsidRDefault="009F79F1">
      <w:pPr>
        <w:pStyle w:val="2"/>
        <w:ind w:left="454"/>
      </w:pPr>
      <w:bookmarkStart w:id="126" w:name="_Toc133605855"/>
      <w:bookmarkStart w:id="127" w:name="_Toc135306927"/>
      <w:bookmarkStart w:id="128" w:name="_Toc135912388"/>
      <w:bookmarkStart w:id="129" w:name="_Toc135912471"/>
      <w:bookmarkStart w:id="130" w:name="_Toc140930197"/>
      <w:bookmarkStart w:id="131" w:name="_Toc140930508"/>
      <w:bookmarkStart w:id="132" w:name="_Toc144971992"/>
      <w:bookmarkStart w:id="133" w:name="_Toc44612435"/>
      <w:bookmarkStart w:id="134" w:name="_Toc44612506"/>
      <w:bookmarkStart w:id="135" w:name="_Toc171409856"/>
      <w:bookmarkEnd w:id="126"/>
      <w:bookmarkEnd w:id="127"/>
      <w:bookmarkEnd w:id="128"/>
      <w:bookmarkEnd w:id="129"/>
      <w:bookmarkEnd w:id="130"/>
      <w:bookmarkEnd w:id="131"/>
      <w:bookmarkEnd w:id="132"/>
      <w:r w:rsidRPr="00F82A5D">
        <w:rPr>
          <w:rFonts w:hint="eastAsia"/>
        </w:rPr>
        <w:t>運転管理業務の要求水準</w:t>
      </w:r>
      <w:bookmarkEnd w:id="133"/>
      <w:bookmarkEnd w:id="134"/>
      <w:bookmarkEnd w:id="135"/>
    </w:p>
    <w:p w14:paraId="4D0A28EA" w14:textId="77777777" w:rsidR="0075007D" w:rsidRPr="00F82A5D" w:rsidRDefault="009F79F1">
      <w:pPr>
        <w:pStyle w:val="3"/>
      </w:pPr>
      <w:bookmarkStart w:id="136" w:name="_Toc133605857"/>
      <w:bookmarkStart w:id="137" w:name="_Toc135306929"/>
      <w:bookmarkStart w:id="138" w:name="_Toc135912390"/>
      <w:bookmarkStart w:id="139" w:name="_Toc135912391"/>
      <w:bookmarkStart w:id="140" w:name="_Toc135912392"/>
      <w:bookmarkStart w:id="141" w:name="_Toc135912393"/>
      <w:bookmarkStart w:id="142" w:name="_Toc135912394"/>
      <w:bookmarkStart w:id="143" w:name="_Toc135912395"/>
      <w:bookmarkStart w:id="144" w:name="_Toc135912396"/>
      <w:bookmarkStart w:id="145" w:name="_Toc135912397"/>
      <w:bookmarkStart w:id="146" w:name="_Toc135912398"/>
      <w:bookmarkStart w:id="147" w:name="_Toc44612436"/>
      <w:bookmarkStart w:id="148" w:name="_Toc44612507"/>
      <w:bookmarkStart w:id="149" w:name="_Toc171409857"/>
      <w:bookmarkEnd w:id="136"/>
      <w:bookmarkEnd w:id="137"/>
      <w:bookmarkEnd w:id="138"/>
      <w:bookmarkEnd w:id="139"/>
      <w:bookmarkEnd w:id="140"/>
      <w:bookmarkEnd w:id="141"/>
      <w:bookmarkEnd w:id="142"/>
      <w:bookmarkEnd w:id="143"/>
      <w:bookmarkEnd w:id="144"/>
      <w:bookmarkEnd w:id="145"/>
      <w:bookmarkEnd w:id="146"/>
      <w:r w:rsidRPr="00F82A5D">
        <w:rPr>
          <w:rFonts w:hint="eastAsia"/>
        </w:rPr>
        <w:t>運転操作監視業務（各種機器の運転操作及び監視）</w:t>
      </w:r>
      <w:bookmarkEnd w:id="147"/>
      <w:bookmarkEnd w:id="148"/>
      <w:bookmarkEnd w:id="149"/>
    </w:p>
    <w:p w14:paraId="19D069C8" w14:textId="38911E18" w:rsidR="0075007D" w:rsidRPr="00F82A5D" w:rsidRDefault="009F79F1" w:rsidP="0075034C">
      <w:pPr>
        <w:pStyle w:val="af3"/>
        <w:numPr>
          <w:ilvl w:val="0"/>
          <w:numId w:val="8"/>
        </w:numPr>
        <w:ind w:leftChars="0"/>
      </w:pPr>
      <w:r w:rsidRPr="00F82A5D">
        <w:t>監視室における</w:t>
      </w:r>
      <w:r w:rsidRPr="00F82A5D">
        <w:rPr>
          <w:rFonts w:hint="eastAsia"/>
        </w:rPr>
        <w:t>運転操作、</w:t>
      </w:r>
      <w:r w:rsidRPr="00F82A5D">
        <w:t>監視、記録等の業務。</w:t>
      </w:r>
    </w:p>
    <w:p w14:paraId="6B76F026" w14:textId="323C4E85" w:rsidR="0075007D" w:rsidRPr="00F82A5D" w:rsidRDefault="009F79F1" w:rsidP="0075034C">
      <w:pPr>
        <w:pStyle w:val="af3"/>
        <w:numPr>
          <w:ilvl w:val="0"/>
          <w:numId w:val="8"/>
        </w:numPr>
        <w:ind w:leftChars="0"/>
      </w:pPr>
      <w:r w:rsidRPr="00F82A5D">
        <w:t>現場における</w:t>
      </w:r>
      <w:r w:rsidRPr="00F82A5D">
        <w:rPr>
          <w:rFonts w:hint="eastAsia"/>
        </w:rPr>
        <w:t>運転操作、監視</w:t>
      </w:r>
      <w:r w:rsidRPr="00F82A5D">
        <w:t>、</w:t>
      </w:r>
      <w:r w:rsidRPr="00F82A5D">
        <w:rPr>
          <w:rFonts w:hint="eastAsia"/>
        </w:rPr>
        <w:t>記録</w:t>
      </w:r>
      <w:r w:rsidRPr="00F82A5D">
        <w:t>等の業務。</w:t>
      </w:r>
    </w:p>
    <w:p w14:paraId="4CE7E17B" w14:textId="3229765E" w:rsidR="0075007D" w:rsidRPr="00F82A5D" w:rsidRDefault="009F79F1" w:rsidP="0075034C">
      <w:pPr>
        <w:pStyle w:val="af3"/>
        <w:numPr>
          <w:ilvl w:val="0"/>
          <w:numId w:val="8"/>
        </w:numPr>
        <w:ind w:leftChars="0"/>
      </w:pPr>
      <w:r w:rsidRPr="00F82A5D">
        <w:t>管理日報、運転日誌等の作成、計器</w:t>
      </w:r>
      <w:r w:rsidR="00C377F1" w:rsidRPr="00F82A5D">
        <w:rPr>
          <w:rFonts w:hint="eastAsia"/>
        </w:rPr>
        <w:t>値</w:t>
      </w:r>
      <w:r w:rsidRPr="00F82A5D">
        <w:t>の記録・故障報告等の業務。</w:t>
      </w:r>
    </w:p>
    <w:p w14:paraId="76C2194D" w14:textId="796D3ACD" w:rsidR="0075007D" w:rsidRPr="00F82A5D" w:rsidRDefault="009F79F1" w:rsidP="0075034C">
      <w:pPr>
        <w:pStyle w:val="af3"/>
        <w:numPr>
          <w:ilvl w:val="0"/>
          <w:numId w:val="8"/>
        </w:numPr>
        <w:ind w:leftChars="0"/>
      </w:pPr>
      <w:r w:rsidRPr="00F82A5D">
        <w:t>監視室内の整理、清掃等の作業。</w:t>
      </w:r>
    </w:p>
    <w:p w14:paraId="0F519536" w14:textId="43E8C0B9" w:rsidR="0075007D" w:rsidRPr="00F82A5D" w:rsidRDefault="009F79F1" w:rsidP="0075034C">
      <w:pPr>
        <w:pStyle w:val="af3"/>
        <w:numPr>
          <w:ilvl w:val="0"/>
          <w:numId w:val="8"/>
        </w:numPr>
        <w:ind w:leftChars="0"/>
      </w:pPr>
      <w:r w:rsidRPr="00F82A5D">
        <w:t>夜間</w:t>
      </w:r>
      <w:r w:rsidR="00C377F1" w:rsidRPr="00F82A5D">
        <w:rPr>
          <w:rFonts w:hint="eastAsia"/>
        </w:rPr>
        <w:t>・</w:t>
      </w:r>
      <w:r w:rsidRPr="00F82A5D">
        <w:t>休日巡回業務（年末年始を含む）。</w:t>
      </w:r>
    </w:p>
    <w:p w14:paraId="47D6045F" w14:textId="34696926" w:rsidR="0075007D" w:rsidRPr="00F82A5D" w:rsidRDefault="009F79F1" w:rsidP="0075034C">
      <w:pPr>
        <w:pStyle w:val="af3"/>
        <w:numPr>
          <w:ilvl w:val="0"/>
          <w:numId w:val="8"/>
        </w:numPr>
        <w:ind w:leftChars="0"/>
      </w:pPr>
      <w:r w:rsidRPr="00F82A5D">
        <w:t>その他、運転操作</w:t>
      </w:r>
      <w:r w:rsidRPr="00F82A5D">
        <w:rPr>
          <w:rFonts w:hint="eastAsia"/>
        </w:rPr>
        <w:t>、</w:t>
      </w:r>
      <w:r w:rsidRPr="00F82A5D">
        <w:t>監視に必要な業務。</w:t>
      </w:r>
    </w:p>
    <w:p w14:paraId="3736AF93" w14:textId="77777777" w:rsidR="00C377F1" w:rsidRPr="005B16F6" w:rsidRDefault="00C377F1">
      <w:pPr>
        <w:ind w:firstLineChars="100" w:firstLine="210"/>
      </w:pPr>
      <w:r w:rsidRPr="00F82A5D">
        <w:rPr>
          <w:rFonts w:hint="eastAsia"/>
        </w:rPr>
        <w:t>なお、大井水みらいセンターの維持管理報告書は以下のホームページで公表している（令和</w:t>
      </w:r>
      <w:r w:rsidRPr="00F82A5D">
        <w:rPr>
          <w:rFonts w:hint="eastAsia"/>
        </w:rPr>
        <w:t>4</w:t>
      </w:r>
      <w:r w:rsidRPr="00F82A5D">
        <w:rPr>
          <w:rFonts w:hint="eastAsia"/>
        </w:rPr>
        <w:t>年度から</w:t>
      </w:r>
      <w:r w:rsidRPr="00F82A5D">
        <w:rPr>
          <w:rFonts w:hint="eastAsia"/>
        </w:rPr>
        <w:t>5</w:t>
      </w:r>
      <w:r w:rsidRPr="00F82A5D">
        <w:rPr>
          <w:rFonts w:hint="eastAsia"/>
        </w:rPr>
        <w:t>年以上遡って報告書の確認が可能）。受注者は、これらを確認した上で、運転操作監視業務を実施す</w:t>
      </w:r>
      <w:r w:rsidRPr="005B16F6">
        <w:rPr>
          <w:rFonts w:hint="eastAsia"/>
        </w:rPr>
        <w:t>ること。</w:t>
      </w:r>
    </w:p>
    <w:p w14:paraId="5B1EA84B" w14:textId="1B269E73" w:rsidR="0075007D" w:rsidRPr="00F82A5D" w:rsidRDefault="009F79F1">
      <w:pPr>
        <w:ind w:firstLineChars="100" w:firstLine="210"/>
      </w:pPr>
      <w:r w:rsidRPr="005B16F6">
        <w:rPr>
          <w:rFonts w:hint="eastAsia"/>
        </w:rPr>
        <w:t>（</w:t>
      </w:r>
      <w:hyperlink r:id="rId24" w:history="1">
        <w:r w:rsidR="00F1289A" w:rsidRPr="005B16F6">
          <w:rPr>
            <w:rStyle w:val="af"/>
          </w:rPr>
          <w:t>https://www.pref.osaka.lg.jp/o130130/gesui_jigyo/osakafuno/ijikanrihoukokusyo.html</w:t>
        </w:r>
      </w:hyperlink>
      <w:r w:rsidRPr="005B16F6">
        <w:rPr>
          <w:rFonts w:hint="eastAsia"/>
        </w:rPr>
        <w:t>）</w:t>
      </w:r>
    </w:p>
    <w:p w14:paraId="422B19D7" w14:textId="77777777" w:rsidR="0075007D" w:rsidRPr="00F1289A" w:rsidRDefault="0075007D"/>
    <w:p w14:paraId="0A8B29B8" w14:textId="77777777" w:rsidR="0075007D" w:rsidRPr="00F82A5D" w:rsidRDefault="009F79F1">
      <w:pPr>
        <w:pStyle w:val="3"/>
      </w:pPr>
      <w:bookmarkStart w:id="150" w:name="_Toc44612508"/>
      <w:bookmarkStart w:id="151" w:name="_Toc44612437"/>
      <w:bookmarkStart w:id="152" w:name="_Toc171409858"/>
      <w:r w:rsidRPr="00F82A5D">
        <w:rPr>
          <w:rFonts w:hint="eastAsia"/>
        </w:rPr>
        <w:t>保守点検業務（各種機器の点検、調整及び整備）</w:t>
      </w:r>
      <w:bookmarkEnd w:id="150"/>
      <w:bookmarkEnd w:id="151"/>
      <w:bookmarkEnd w:id="152"/>
    </w:p>
    <w:p w14:paraId="17CC3ECE" w14:textId="77777777" w:rsidR="0075007D" w:rsidRPr="00F82A5D" w:rsidRDefault="009F79F1">
      <w:pPr>
        <w:ind w:firstLineChars="100" w:firstLine="210"/>
      </w:pPr>
      <w:r w:rsidRPr="00F82A5D">
        <w:rPr>
          <w:rFonts w:hint="eastAsia"/>
        </w:rPr>
        <w:t>機器の正常な運転を確保するために行う以下の業務。</w:t>
      </w:r>
    </w:p>
    <w:p w14:paraId="2E553127" w14:textId="4AF3AFBF" w:rsidR="006B2364" w:rsidRPr="00F82A5D" w:rsidRDefault="003F2B37" w:rsidP="0075034C">
      <w:pPr>
        <w:pStyle w:val="af3"/>
        <w:numPr>
          <w:ilvl w:val="0"/>
          <w:numId w:val="14"/>
        </w:numPr>
        <w:ind w:leftChars="0"/>
      </w:pPr>
      <w:r w:rsidRPr="00F82A5D">
        <w:rPr>
          <w:rFonts w:hint="eastAsia"/>
        </w:rPr>
        <w:t>日常巡視：土木、建築物、その他の施設等の異常発見を主目的とし、</w:t>
      </w:r>
      <w:r w:rsidR="00580344" w:rsidRPr="00F82A5D">
        <w:rPr>
          <w:rFonts w:hint="eastAsia"/>
        </w:rPr>
        <w:t>原則として毎日行</w:t>
      </w:r>
      <w:r w:rsidR="006B2364" w:rsidRPr="00F82A5D">
        <w:rPr>
          <w:rFonts w:hint="eastAsia"/>
        </w:rPr>
        <w:t xml:space="preserve">　　　　</w:t>
      </w:r>
    </w:p>
    <w:p w14:paraId="119218D7" w14:textId="081525BB" w:rsidR="003F2B37" w:rsidRPr="00F82A5D" w:rsidRDefault="00580344" w:rsidP="009B1C02">
      <w:pPr>
        <w:pStyle w:val="af3"/>
        <w:ind w:leftChars="0" w:left="630" w:firstLineChars="500" w:firstLine="1050"/>
      </w:pPr>
      <w:r w:rsidRPr="00F82A5D">
        <w:rPr>
          <w:rFonts w:hint="eastAsia"/>
        </w:rPr>
        <w:t>う点検。</w:t>
      </w:r>
    </w:p>
    <w:p w14:paraId="193AEBCA" w14:textId="77777777" w:rsidR="0070373F" w:rsidRPr="00F82A5D" w:rsidRDefault="009F79F1" w:rsidP="0075034C">
      <w:pPr>
        <w:pStyle w:val="af3"/>
        <w:numPr>
          <w:ilvl w:val="0"/>
          <w:numId w:val="14"/>
        </w:numPr>
        <w:ind w:leftChars="0"/>
      </w:pPr>
      <w:r w:rsidRPr="00F82A5D">
        <w:rPr>
          <w:rFonts w:hint="eastAsia"/>
        </w:rPr>
        <w:t>日常点検：施設内の機器、設備について、</w:t>
      </w:r>
      <w:r w:rsidR="0070373F" w:rsidRPr="00F82A5D">
        <w:rPr>
          <w:rFonts w:hint="eastAsia"/>
        </w:rPr>
        <w:t>異常の有無や故障の兆候を早期に発見するた</w:t>
      </w:r>
    </w:p>
    <w:p w14:paraId="4E4707CC" w14:textId="77777777" w:rsidR="0070373F" w:rsidRPr="00F82A5D" w:rsidRDefault="0070373F" w:rsidP="0070373F">
      <w:pPr>
        <w:pStyle w:val="af3"/>
        <w:ind w:leftChars="0" w:left="630" w:firstLineChars="500" w:firstLine="1050"/>
      </w:pPr>
      <w:r w:rsidRPr="00F82A5D">
        <w:rPr>
          <w:rFonts w:hint="eastAsia"/>
        </w:rPr>
        <w:t>め</w:t>
      </w:r>
      <w:r w:rsidR="009F79F1" w:rsidRPr="00F82A5D">
        <w:rPr>
          <w:rFonts w:hint="eastAsia"/>
        </w:rPr>
        <w:t>原則として毎日行う点検。五感による外観等の観察、運転データ、計器類</w:t>
      </w:r>
    </w:p>
    <w:p w14:paraId="1B001C4C" w14:textId="77777777" w:rsidR="0070373F" w:rsidRPr="00F82A5D" w:rsidRDefault="009F79F1" w:rsidP="0070373F">
      <w:pPr>
        <w:pStyle w:val="af3"/>
        <w:ind w:leftChars="0" w:left="630" w:firstLineChars="500" w:firstLine="1050"/>
      </w:pPr>
      <w:r w:rsidRPr="00F82A5D">
        <w:rPr>
          <w:rFonts w:hint="eastAsia"/>
        </w:rPr>
        <w:t>の指示値等により確認し、調整、記録する作業。休止中の設備の点検を含</w:t>
      </w:r>
    </w:p>
    <w:p w14:paraId="2F3C5EC9" w14:textId="7F406E24" w:rsidR="0070373F" w:rsidRPr="00F82A5D" w:rsidRDefault="009F79F1" w:rsidP="0070373F">
      <w:pPr>
        <w:pStyle w:val="af3"/>
        <w:ind w:leftChars="0" w:left="630" w:firstLineChars="500" w:firstLine="1050"/>
      </w:pPr>
      <w:r w:rsidRPr="00F82A5D">
        <w:rPr>
          <w:rFonts w:hint="eastAsia"/>
        </w:rPr>
        <w:t>むものとし、適正に運転開始できる状態を保つために必要な点検。</w:t>
      </w:r>
      <w:r w:rsidR="00CE67EC" w:rsidRPr="00F82A5D">
        <w:rPr>
          <w:rFonts w:hint="eastAsia"/>
        </w:rPr>
        <w:t>場内環境</w:t>
      </w:r>
    </w:p>
    <w:p w14:paraId="2CCFA5D5" w14:textId="223D9A33" w:rsidR="0075007D" w:rsidRPr="00F82A5D" w:rsidRDefault="00CE67EC" w:rsidP="0070373F">
      <w:pPr>
        <w:pStyle w:val="af3"/>
        <w:ind w:leftChars="0" w:left="630" w:firstLineChars="500" w:firstLine="1050"/>
      </w:pPr>
      <w:r w:rsidRPr="00F82A5D">
        <w:rPr>
          <w:rFonts w:hint="eastAsia"/>
        </w:rPr>
        <w:t>状況（臭気、汚損、雨水貯留、塵芥堆積、門柵など）を含む。</w:t>
      </w:r>
    </w:p>
    <w:p w14:paraId="5C414C37" w14:textId="1EC6A58D" w:rsidR="000A1B13" w:rsidRDefault="009F79F1" w:rsidP="0075034C">
      <w:pPr>
        <w:pStyle w:val="af3"/>
        <w:numPr>
          <w:ilvl w:val="0"/>
          <w:numId w:val="14"/>
        </w:numPr>
        <w:ind w:leftChars="0"/>
      </w:pPr>
      <w:r w:rsidRPr="00F82A5D">
        <w:rPr>
          <w:rFonts w:hint="eastAsia"/>
        </w:rPr>
        <w:t>定期点検：機器、設</w:t>
      </w:r>
      <w:r w:rsidRPr="005B16F6">
        <w:rPr>
          <w:rFonts w:hint="eastAsia"/>
        </w:rPr>
        <w:t>備</w:t>
      </w:r>
      <w:r w:rsidR="000A1B13" w:rsidRPr="005B16F6">
        <w:rPr>
          <w:rFonts w:hint="eastAsia"/>
        </w:rPr>
        <w:t>（土木含む）</w:t>
      </w:r>
      <w:r w:rsidRPr="005B16F6">
        <w:rPr>
          <w:rFonts w:hint="eastAsia"/>
        </w:rPr>
        <w:t>の損</w:t>
      </w:r>
      <w:r w:rsidRPr="00F82A5D">
        <w:rPr>
          <w:rFonts w:hint="eastAsia"/>
        </w:rPr>
        <w:t>傷、腐食、摩耗、異常等を把握し、補修等の保</w:t>
      </w:r>
      <w:r w:rsidR="000A1B13">
        <w:rPr>
          <w:rFonts w:hint="eastAsia"/>
        </w:rPr>
        <w:t xml:space="preserve">　　</w:t>
      </w:r>
    </w:p>
    <w:p w14:paraId="28693776" w14:textId="640533A4" w:rsidR="000A1B13" w:rsidRDefault="009F79F1" w:rsidP="000A1B13">
      <w:pPr>
        <w:pStyle w:val="af3"/>
        <w:ind w:leftChars="0" w:left="630" w:firstLineChars="500" w:firstLine="1050"/>
      </w:pPr>
      <w:r w:rsidRPr="00F82A5D">
        <w:rPr>
          <w:rFonts w:hint="eastAsia"/>
        </w:rPr>
        <w:t>全計画を立てるため、期間を定めて行う点検。主として測定、調整、分解掃</w:t>
      </w:r>
    </w:p>
    <w:p w14:paraId="351998EC" w14:textId="1ADAE5DC" w:rsidR="0075007D" w:rsidRPr="00F82A5D" w:rsidRDefault="009F79F1" w:rsidP="000A1B13">
      <w:pPr>
        <w:pStyle w:val="af3"/>
        <w:ind w:leftChars="0" w:left="630" w:firstLineChars="500" w:firstLine="1050"/>
      </w:pPr>
      <w:r w:rsidRPr="00F82A5D">
        <w:rPr>
          <w:rFonts w:hint="eastAsia"/>
        </w:rPr>
        <w:t>除及び記録等の作業。</w:t>
      </w:r>
    </w:p>
    <w:p w14:paraId="47979E97" w14:textId="6A1CBA16" w:rsidR="006B2364" w:rsidRPr="00F82A5D" w:rsidRDefault="009F79F1" w:rsidP="0075034C">
      <w:pPr>
        <w:pStyle w:val="af3"/>
        <w:numPr>
          <w:ilvl w:val="0"/>
          <w:numId w:val="14"/>
        </w:numPr>
        <w:ind w:leftChars="0"/>
      </w:pPr>
      <w:r w:rsidRPr="00F82A5D">
        <w:rPr>
          <w:rFonts w:hint="eastAsia"/>
        </w:rPr>
        <w:t>臨時点検：日常及び定期点検以外に行う臨時的な点検及び記録等の作業（故障警報等、</w:t>
      </w:r>
    </w:p>
    <w:p w14:paraId="320C6695" w14:textId="43226A59" w:rsidR="0075007D" w:rsidRPr="00F82A5D" w:rsidRDefault="0070373F" w:rsidP="009B1C02">
      <w:pPr>
        <w:pStyle w:val="af3"/>
        <w:ind w:leftChars="0" w:left="1470" w:firstLine="210"/>
      </w:pPr>
      <w:r w:rsidRPr="00F82A5D">
        <w:rPr>
          <w:rFonts w:hint="eastAsia"/>
        </w:rPr>
        <w:t>機器</w:t>
      </w:r>
      <w:r w:rsidR="009F79F1" w:rsidRPr="00F82A5D">
        <w:rPr>
          <w:rFonts w:hint="eastAsia"/>
        </w:rPr>
        <w:t>及び設備の異常に対して状況を確認するために実施する点検等）。</w:t>
      </w:r>
    </w:p>
    <w:p w14:paraId="09308F1D" w14:textId="270B3722" w:rsidR="006B2364" w:rsidRPr="00F82A5D" w:rsidRDefault="009F79F1" w:rsidP="0075034C">
      <w:pPr>
        <w:pStyle w:val="af3"/>
        <w:numPr>
          <w:ilvl w:val="0"/>
          <w:numId w:val="14"/>
        </w:numPr>
        <w:ind w:leftChars="0"/>
      </w:pPr>
      <w:r w:rsidRPr="00F82A5D">
        <w:rPr>
          <w:rFonts w:hint="eastAsia"/>
        </w:rPr>
        <w:t>定期自主点検：法令検査以外であっても維持管理上定期的に実施することが必要となる</w:t>
      </w:r>
    </w:p>
    <w:p w14:paraId="20C83B98" w14:textId="0AF236E4" w:rsidR="0075007D" w:rsidRPr="00F82A5D" w:rsidRDefault="009F79F1" w:rsidP="009B1C02">
      <w:pPr>
        <w:pStyle w:val="af3"/>
        <w:ind w:leftChars="0" w:left="1680"/>
      </w:pPr>
      <w:r w:rsidRPr="00F82A5D">
        <w:rPr>
          <w:rFonts w:hint="eastAsia"/>
        </w:rPr>
        <w:t>点検（クレーン設備、地下タンク設備、貯水槽設備等）。併せて点検結果等を記録する作業。</w:t>
      </w:r>
    </w:p>
    <w:p w14:paraId="3CA30B6A" w14:textId="0D8A808D" w:rsidR="0075007D" w:rsidRPr="00F82A5D" w:rsidRDefault="009F79F1" w:rsidP="0075034C">
      <w:pPr>
        <w:pStyle w:val="af3"/>
        <w:numPr>
          <w:ilvl w:val="0"/>
          <w:numId w:val="14"/>
        </w:numPr>
        <w:ind w:leftChars="0"/>
      </w:pPr>
      <w:r w:rsidRPr="00F82A5D">
        <w:rPr>
          <w:rFonts w:hint="eastAsia"/>
        </w:rPr>
        <w:t>施設の故障履歴及び補修履歴の記録（</w:t>
      </w:r>
      <w:r w:rsidRPr="00F82A5D">
        <w:rPr>
          <w:rFonts w:hint="eastAsia"/>
        </w:rPr>
        <w:t>AMDB</w:t>
      </w:r>
      <w:r w:rsidRPr="00F82A5D">
        <w:rPr>
          <w:rFonts w:hint="eastAsia"/>
          <w:vertAlign w:val="superscript"/>
        </w:rPr>
        <w:t>※</w:t>
      </w:r>
      <w:r w:rsidRPr="00F82A5D">
        <w:rPr>
          <w:rFonts w:hint="eastAsia"/>
        </w:rPr>
        <w:t>、機器台帳等含む）。</w:t>
      </w:r>
    </w:p>
    <w:p w14:paraId="33EECE6D" w14:textId="457A88A1" w:rsidR="006B2364" w:rsidRPr="00F82A5D" w:rsidRDefault="009F79F1" w:rsidP="0075034C">
      <w:pPr>
        <w:pStyle w:val="af3"/>
        <w:numPr>
          <w:ilvl w:val="0"/>
          <w:numId w:val="14"/>
        </w:numPr>
        <w:ind w:leftChars="0"/>
      </w:pPr>
      <w:r w:rsidRPr="00F82A5D">
        <w:rPr>
          <w:rFonts w:hint="eastAsia"/>
        </w:rPr>
        <w:t>廃棄物管理：施設の運転管理及び保守整備点検等の業務で発生した産業廃棄物等の場内</w:t>
      </w:r>
    </w:p>
    <w:p w14:paraId="55F9A923" w14:textId="735C3875" w:rsidR="0075007D" w:rsidRPr="00F82A5D" w:rsidRDefault="009F79F1" w:rsidP="009B1C02">
      <w:pPr>
        <w:pStyle w:val="af3"/>
        <w:ind w:leftChars="0" w:left="1680" w:firstLineChars="100" w:firstLine="210"/>
      </w:pPr>
      <w:r w:rsidRPr="00F82A5D">
        <w:rPr>
          <w:rFonts w:hint="eastAsia"/>
        </w:rPr>
        <w:t>指定地への運搬仮置等。</w:t>
      </w:r>
    </w:p>
    <w:p w14:paraId="65DA966E" w14:textId="77777777" w:rsidR="0075007D" w:rsidRPr="00F82A5D" w:rsidRDefault="009F79F1">
      <w:pPr>
        <w:snapToGrid w:val="0"/>
        <w:spacing w:beforeLines="20" w:before="72"/>
        <w:ind w:leftChars="200" w:left="1320" w:hangingChars="500" w:hanging="900"/>
        <w:rPr>
          <w:sz w:val="18"/>
          <w:szCs w:val="18"/>
        </w:rPr>
      </w:pPr>
      <w:r w:rsidRPr="00F82A5D">
        <w:rPr>
          <w:rFonts w:hint="eastAsia"/>
          <w:sz w:val="18"/>
          <w:szCs w:val="18"/>
        </w:rPr>
        <w:t>※</w:t>
      </w:r>
      <w:r w:rsidRPr="00F82A5D">
        <w:rPr>
          <w:rFonts w:hint="eastAsia"/>
          <w:sz w:val="18"/>
          <w:szCs w:val="18"/>
        </w:rPr>
        <w:t>AMDB</w:t>
      </w:r>
      <w:r w:rsidRPr="00F82A5D">
        <w:rPr>
          <w:rFonts w:hint="eastAsia"/>
          <w:sz w:val="18"/>
          <w:szCs w:val="18"/>
        </w:rPr>
        <w:t>：地方共同法人日本下水道事業団が開発した施設のアセットマネジメントデータベース。施設の耐用年数や、補修履歴、施設の現状等を元に健全度の算出が可能。健全度算出の過程は日本下水道事業団の特許となっている。（参考　日本下水道事業団ホームページ）</w:t>
      </w:r>
    </w:p>
    <w:p w14:paraId="0DC9D753" w14:textId="78338204" w:rsidR="0075007D" w:rsidRPr="00F82A5D" w:rsidRDefault="009F79F1">
      <w:pPr>
        <w:snapToGrid w:val="0"/>
        <w:ind w:leftChars="650" w:left="1545" w:hangingChars="100" w:hanging="180"/>
        <w:rPr>
          <w:sz w:val="18"/>
          <w:szCs w:val="18"/>
        </w:rPr>
      </w:pPr>
      <w:r w:rsidRPr="00F82A5D">
        <w:rPr>
          <w:rFonts w:hint="eastAsia"/>
          <w:sz w:val="18"/>
          <w:szCs w:val="18"/>
        </w:rPr>
        <w:t>（</w:t>
      </w:r>
      <w:hyperlink r:id="rId25" w:history="1">
        <w:r w:rsidR="0070373F" w:rsidRPr="00357846">
          <w:rPr>
            <w:rStyle w:val="af"/>
            <w:sz w:val="18"/>
            <w:szCs w:val="18"/>
          </w:rPr>
          <w:t>https://www.jswa.go.jp/jigyou/pdf/enjo/AMDB.pdf</w:t>
        </w:r>
      </w:hyperlink>
      <w:r w:rsidR="0070373F" w:rsidRPr="00F82A5D">
        <w:rPr>
          <w:rFonts w:hint="eastAsia"/>
          <w:sz w:val="18"/>
          <w:szCs w:val="18"/>
        </w:rPr>
        <w:t>）</w:t>
      </w:r>
    </w:p>
    <w:p w14:paraId="13564B12" w14:textId="5080F364" w:rsidR="0075007D" w:rsidRPr="00F82A5D" w:rsidRDefault="0075007D"/>
    <w:p w14:paraId="708AA2B0" w14:textId="334E0CE8" w:rsidR="0075007D" w:rsidRPr="00F82A5D" w:rsidRDefault="00C146B2">
      <w:pPr>
        <w:pStyle w:val="3"/>
      </w:pPr>
      <w:bookmarkStart w:id="153" w:name="_Toc44612438"/>
      <w:bookmarkStart w:id="154" w:name="_Toc44612509"/>
      <w:bookmarkStart w:id="155" w:name="_Toc171409859"/>
      <w:r w:rsidRPr="00F82A5D">
        <w:rPr>
          <w:rFonts w:hint="eastAsia"/>
        </w:rPr>
        <w:lastRenderedPageBreak/>
        <w:t>汚泥等</w:t>
      </w:r>
      <w:r w:rsidR="009F79F1" w:rsidRPr="00F82A5D">
        <w:rPr>
          <w:rFonts w:hint="eastAsia"/>
        </w:rPr>
        <w:t>分析</w:t>
      </w:r>
      <w:r w:rsidR="00FC30D9" w:rsidRPr="00F82A5D">
        <w:rPr>
          <w:rFonts w:hint="eastAsia"/>
        </w:rPr>
        <w:t>及び</w:t>
      </w:r>
      <w:r w:rsidR="009F79F1" w:rsidRPr="00F82A5D">
        <w:rPr>
          <w:rFonts w:hint="eastAsia"/>
        </w:rPr>
        <w:t>環境分析業務</w:t>
      </w:r>
      <w:bookmarkEnd w:id="153"/>
      <w:bookmarkEnd w:id="154"/>
      <w:bookmarkEnd w:id="155"/>
    </w:p>
    <w:p w14:paraId="0D018073" w14:textId="4FA257FD" w:rsidR="00D55186" w:rsidRPr="00726473" w:rsidRDefault="00D55186" w:rsidP="0075034C">
      <w:pPr>
        <w:pStyle w:val="af3"/>
        <w:numPr>
          <w:ilvl w:val="0"/>
          <w:numId w:val="15"/>
        </w:numPr>
        <w:ind w:leftChars="0"/>
        <w:rPr>
          <w:color w:val="000000" w:themeColor="text1"/>
        </w:rPr>
      </w:pPr>
      <w:r w:rsidRPr="00F82A5D">
        <w:rPr>
          <w:rFonts w:hint="eastAsia"/>
        </w:rPr>
        <w:t>受</w:t>
      </w:r>
      <w:r w:rsidRPr="00726473">
        <w:rPr>
          <w:rFonts w:hint="eastAsia"/>
        </w:rPr>
        <w:t>注者は、</w:t>
      </w:r>
      <w:r w:rsidRPr="00726473">
        <w:rPr>
          <w:rFonts w:hint="eastAsia"/>
          <w:bdr w:val="single" w:sz="4" w:space="0" w:color="auto"/>
        </w:rPr>
        <w:t>別紙</w:t>
      </w:r>
      <w:r w:rsidR="0019158A" w:rsidRPr="00726473">
        <w:rPr>
          <w:rFonts w:hint="eastAsia"/>
          <w:bdr w:val="single" w:sz="4" w:space="0" w:color="auto"/>
        </w:rPr>
        <w:t>６</w:t>
      </w:r>
      <w:r w:rsidR="0075034C" w:rsidRPr="00726473">
        <w:rPr>
          <w:rFonts w:hint="eastAsia"/>
        </w:rPr>
        <w:t>「大</w:t>
      </w:r>
      <w:r w:rsidRPr="00726473">
        <w:rPr>
          <w:rFonts w:hint="eastAsia"/>
        </w:rPr>
        <w:t>阪府流域下水道水質試験実施要領</w:t>
      </w:r>
      <w:r w:rsidR="0075034C" w:rsidRPr="00726473">
        <w:rPr>
          <w:rFonts w:hint="eastAsia"/>
        </w:rPr>
        <w:t>」</w:t>
      </w:r>
      <w:r w:rsidRPr="00726473">
        <w:rPr>
          <w:rFonts w:hint="eastAsia"/>
        </w:rPr>
        <w:t>を</w:t>
      </w:r>
      <w:r w:rsidRPr="00726473">
        <w:rPr>
          <w:rFonts w:hint="eastAsia"/>
          <w:color w:val="000000" w:themeColor="text1"/>
        </w:rPr>
        <w:t>参考にすると共に、</w:t>
      </w:r>
      <w:r w:rsidRPr="00726473">
        <w:rPr>
          <w:rFonts w:hint="eastAsia"/>
          <w:color w:val="000000" w:themeColor="text1"/>
          <w:bdr w:val="single" w:sz="4" w:space="0" w:color="auto"/>
        </w:rPr>
        <w:t>別紙</w:t>
      </w:r>
      <w:r w:rsidR="0019158A" w:rsidRPr="00726473">
        <w:rPr>
          <w:rFonts w:hint="eastAsia"/>
          <w:color w:val="000000" w:themeColor="text1"/>
          <w:bdr w:val="single" w:sz="4" w:space="0" w:color="auto"/>
        </w:rPr>
        <w:t>７</w:t>
      </w:r>
      <w:r w:rsidR="0075034C" w:rsidRPr="00726473">
        <w:rPr>
          <w:rFonts w:hint="eastAsia"/>
        </w:rPr>
        <w:t>「</w:t>
      </w:r>
      <w:r w:rsidR="0075034C" w:rsidRPr="00726473">
        <w:rPr>
          <w:rFonts w:asciiTheme="minorEastAsia" w:hAnsiTheme="minorEastAsia" w:hint="eastAsia"/>
          <w:szCs w:val="21"/>
        </w:rPr>
        <w:t>汚泥等分析に関する要領</w:t>
      </w:r>
      <w:r w:rsidR="0075034C" w:rsidRPr="00726473">
        <w:rPr>
          <w:rFonts w:hint="eastAsia"/>
        </w:rPr>
        <w:t>」</w:t>
      </w:r>
      <w:r w:rsidRPr="00726473">
        <w:rPr>
          <w:rFonts w:hint="eastAsia"/>
          <w:color w:val="000000" w:themeColor="text1"/>
        </w:rPr>
        <w:t xml:space="preserve">及び　</w:t>
      </w:r>
      <w:r w:rsidRPr="00726473">
        <w:rPr>
          <w:rFonts w:hint="eastAsia"/>
          <w:color w:val="000000" w:themeColor="text1"/>
          <w:bdr w:val="single" w:sz="4" w:space="0" w:color="auto"/>
        </w:rPr>
        <w:t>別紙</w:t>
      </w:r>
      <w:r w:rsidR="0019158A" w:rsidRPr="00726473">
        <w:rPr>
          <w:rFonts w:hint="eastAsia"/>
          <w:color w:val="000000" w:themeColor="text1"/>
          <w:bdr w:val="single" w:sz="4" w:space="0" w:color="auto"/>
        </w:rPr>
        <w:t>８</w:t>
      </w:r>
      <w:r w:rsidR="0075034C" w:rsidRPr="00726473">
        <w:rPr>
          <w:rFonts w:hint="eastAsia"/>
        </w:rPr>
        <w:t>「</w:t>
      </w:r>
      <w:r w:rsidR="0075034C" w:rsidRPr="00726473">
        <w:rPr>
          <w:rFonts w:asciiTheme="minorEastAsia" w:hAnsiTheme="minorEastAsia" w:hint="eastAsia"/>
          <w:szCs w:val="21"/>
        </w:rPr>
        <w:t>環境分析業務に関する要領</w:t>
      </w:r>
      <w:r w:rsidR="0075034C" w:rsidRPr="00726473">
        <w:rPr>
          <w:rFonts w:hint="eastAsia"/>
        </w:rPr>
        <w:t>」</w:t>
      </w:r>
      <w:r w:rsidRPr="00726473">
        <w:rPr>
          <w:rFonts w:hint="eastAsia"/>
          <w:color w:val="000000" w:themeColor="text1"/>
        </w:rPr>
        <w:t>に従い、</w:t>
      </w:r>
      <w:r w:rsidR="00340EA0" w:rsidRPr="00726473">
        <w:rPr>
          <w:rFonts w:hint="eastAsia"/>
          <w:color w:val="000000" w:themeColor="text1"/>
        </w:rPr>
        <w:t>汚泥等</w:t>
      </w:r>
      <w:r w:rsidRPr="00726473">
        <w:rPr>
          <w:rFonts w:hint="eastAsia"/>
          <w:color w:val="000000" w:themeColor="text1"/>
        </w:rPr>
        <w:t>分析</w:t>
      </w:r>
      <w:r w:rsidR="00710C3B" w:rsidRPr="00726473">
        <w:rPr>
          <w:rFonts w:hint="eastAsia"/>
          <w:color w:val="000000" w:themeColor="text1"/>
        </w:rPr>
        <w:t>及び</w:t>
      </w:r>
      <w:r w:rsidRPr="00726473">
        <w:rPr>
          <w:rFonts w:hint="eastAsia"/>
          <w:color w:val="000000" w:themeColor="text1"/>
        </w:rPr>
        <w:t>環境分析</w:t>
      </w:r>
      <w:r w:rsidR="00710C3B" w:rsidRPr="00726473">
        <w:rPr>
          <w:rFonts w:hint="eastAsia"/>
          <w:color w:val="000000" w:themeColor="text1"/>
        </w:rPr>
        <w:t>業務</w:t>
      </w:r>
      <w:r w:rsidRPr="00726473">
        <w:rPr>
          <w:rFonts w:hint="eastAsia"/>
          <w:color w:val="000000" w:themeColor="text1"/>
        </w:rPr>
        <w:t>等を実施するものとする。受注者は、業務の履行に必要とする関係法令その他関係</w:t>
      </w:r>
      <w:r w:rsidR="00710C3B" w:rsidRPr="00726473">
        <w:rPr>
          <w:rFonts w:hint="eastAsia"/>
          <w:color w:val="000000" w:themeColor="text1"/>
        </w:rPr>
        <w:t>要綱・規定等</w:t>
      </w:r>
      <w:r w:rsidRPr="00726473">
        <w:rPr>
          <w:rFonts w:hint="eastAsia"/>
          <w:color w:val="000000" w:themeColor="text1"/>
        </w:rPr>
        <w:t>を熟知し、その定めるところに従わなければならない。また、その結果を適切な運転操作に役立たせるとともに、記録保存し、発注者へ報告するものとする。</w:t>
      </w:r>
    </w:p>
    <w:p w14:paraId="0DA9800A" w14:textId="50714F95" w:rsidR="00D55186" w:rsidRPr="00F82A5D" w:rsidRDefault="00D55186" w:rsidP="0075034C">
      <w:pPr>
        <w:pStyle w:val="af3"/>
        <w:numPr>
          <w:ilvl w:val="0"/>
          <w:numId w:val="15"/>
        </w:numPr>
        <w:ind w:leftChars="0"/>
        <w:rPr>
          <w:color w:val="000000" w:themeColor="text1"/>
        </w:rPr>
      </w:pPr>
      <w:r w:rsidRPr="00726473">
        <w:rPr>
          <w:rFonts w:hint="eastAsia"/>
          <w:color w:val="000000" w:themeColor="text1"/>
        </w:rPr>
        <w:t>受注者は、</w:t>
      </w:r>
      <w:r w:rsidRPr="00726473">
        <w:rPr>
          <w:rFonts w:hint="eastAsia"/>
          <w:color w:val="000000" w:themeColor="text1"/>
          <w:bdr w:val="single" w:sz="4" w:space="0" w:color="auto"/>
        </w:rPr>
        <w:t>別紙</w:t>
      </w:r>
      <w:r w:rsidR="0019158A" w:rsidRPr="00726473">
        <w:rPr>
          <w:rFonts w:hint="eastAsia"/>
          <w:color w:val="000000" w:themeColor="text1"/>
          <w:bdr w:val="single" w:sz="4" w:space="0" w:color="auto"/>
        </w:rPr>
        <w:t>７</w:t>
      </w:r>
      <w:r w:rsidR="0075034C" w:rsidRPr="00726473">
        <w:rPr>
          <w:rFonts w:hint="eastAsia"/>
        </w:rPr>
        <w:t>「</w:t>
      </w:r>
      <w:r w:rsidR="0075034C" w:rsidRPr="00726473">
        <w:rPr>
          <w:rFonts w:asciiTheme="minorEastAsia" w:hAnsiTheme="minorEastAsia" w:hint="eastAsia"/>
          <w:szCs w:val="21"/>
        </w:rPr>
        <w:t>汚泥等分析に関する要領</w:t>
      </w:r>
      <w:r w:rsidR="0075034C" w:rsidRPr="00726473">
        <w:rPr>
          <w:rFonts w:hint="eastAsia"/>
        </w:rPr>
        <w:t>」</w:t>
      </w:r>
      <w:r w:rsidRPr="00726473">
        <w:rPr>
          <w:rFonts w:hint="eastAsia"/>
          <w:color w:val="000000" w:themeColor="text1"/>
        </w:rPr>
        <w:t>及び</w:t>
      </w:r>
      <w:r w:rsidRPr="00726473">
        <w:rPr>
          <w:rFonts w:hint="eastAsia"/>
          <w:color w:val="000000" w:themeColor="text1"/>
          <w:bdr w:val="single" w:sz="4" w:space="0" w:color="auto"/>
        </w:rPr>
        <w:t>別紙</w:t>
      </w:r>
      <w:r w:rsidR="0019158A" w:rsidRPr="00726473">
        <w:rPr>
          <w:rFonts w:hint="eastAsia"/>
          <w:color w:val="000000" w:themeColor="text1"/>
          <w:bdr w:val="single" w:sz="4" w:space="0" w:color="auto"/>
        </w:rPr>
        <w:t>８</w:t>
      </w:r>
      <w:r w:rsidR="0075034C" w:rsidRPr="00F82A5D">
        <w:rPr>
          <w:rFonts w:hint="eastAsia"/>
        </w:rPr>
        <w:t>「</w:t>
      </w:r>
      <w:r w:rsidR="0075034C" w:rsidRPr="00F82A5D">
        <w:rPr>
          <w:rFonts w:asciiTheme="minorEastAsia" w:hAnsiTheme="minorEastAsia" w:hint="eastAsia"/>
          <w:szCs w:val="21"/>
        </w:rPr>
        <w:t>環境分析業務に関する要領</w:t>
      </w:r>
      <w:r w:rsidR="0075034C" w:rsidRPr="00F82A5D">
        <w:rPr>
          <w:rFonts w:hint="eastAsia"/>
        </w:rPr>
        <w:t>」</w:t>
      </w:r>
      <w:r w:rsidRPr="00F82A5D">
        <w:rPr>
          <w:rFonts w:hint="eastAsia"/>
          <w:color w:val="000000" w:themeColor="text1"/>
        </w:rPr>
        <w:t>に示されたもの以外についても、所定の性能を担保するため運転操作に必要な場合は自主的に</w:t>
      </w:r>
      <w:r w:rsidR="0060244B" w:rsidRPr="00F82A5D">
        <w:rPr>
          <w:rFonts w:hint="eastAsia"/>
          <w:color w:val="000000" w:themeColor="text1"/>
        </w:rPr>
        <w:t>汚泥等</w:t>
      </w:r>
      <w:r w:rsidRPr="00F82A5D">
        <w:rPr>
          <w:rFonts w:hint="eastAsia"/>
          <w:color w:val="000000" w:themeColor="text1"/>
        </w:rPr>
        <w:t>分析</w:t>
      </w:r>
      <w:r w:rsidR="00FC30D9" w:rsidRPr="00F82A5D">
        <w:rPr>
          <w:rFonts w:hint="eastAsia"/>
          <w:color w:val="000000" w:themeColor="text1"/>
        </w:rPr>
        <w:t>及び</w:t>
      </w:r>
      <w:r w:rsidRPr="00F82A5D">
        <w:rPr>
          <w:rFonts w:hint="eastAsia"/>
          <w:color w:val="000000" w:themeColor="text1"/>
        </w:rPr>
        <w:t>環境分析等を行い、適切な運転操作に反映させるものとする。</w:t>
      </w:r>
    </w:p>
    <w:p w14:paraId="3E29C2B9" w14:textId="5481D01E" w:rsidR="0075034C" w:rsidRPr="00F82A5D" w:rsidRDefault="00932BC7" w:rsidP="0075034C">
      <w:pPr>
        <w:pStyle w:val="af3"/>
        <w:numPr>
          <w:ilvl w:val="0"/>
          <w:numId w:val="15"/>
        </w:numPr>
        <w:ind w:leftChars="0"/>
        <w:rPr>
          <w:rFonts w:asciiTheme="minorEastAsia" w:hAnsiTheme="minorEastAsia"/>
          <w:color w:val="000000" w:themeColor="text1"/>
        </w:rPr>
      </w:pPr>
      <w:r w:rsidRPr="00F82A5D">
        <w:rPr>
          <w:rFonts w:hint="eastAsia"/>
          <w:color w:val="000000" w:themeColor="text1"/>
        </w:rPr>
        <w:t>上記に加えて、受注者は、</w:t>
      </w:r>
      <w:r w:rsidR="00C63888" w:rsidRPr="00F82A5D">
        <w:rPr>
          <w:rFonts w:hint="eastAsia"/>
          <w:color w:val="000000" w:themeColor="text1"/>
        </w:rPr>
        <w:t>混合濃縮汚泥濃度</w:t>
      </w:r>
      <w:r w:rsidRPr="00F82A5D">
        <w:rPr>
          <w:rFonts w:hint="eastAsia"/>
          <w:color w:val="000000" w:themeColor="text1"/>
        </w:rPr>
        <w:t>について、週１回以上の計量証明事業者による分析を合わせて実施すること。</w:t>
      </w:r>
      <w:r w:rsidR="00F91793" w:rsidRPr="00F82A5D">
        <w:rPr>
          <w:rFonts w:hint="eastAsia"/>
          <w:color w:val="000000" w:themeColor="text1"/>
        </w:rPr>
        <w:t>なお、この計量証明事業者による分析結果をサービス対価に連動させるものとする。</w:t>
      </w:r>
      <w:r w:rsidR="0075034C" w:rsidRPr="00F82A5D">
        <w:rPr>
          <w:rFonts w:hint="eastAsia"/>
          <w:color w:val="000000" w:themeColor="text1"/>
        </w:rPr>
        <w:t>試料採取箇所については、混合濃縮汚泥貯留槽ドレン部、または混合濃縮汚泥貯留槽の二次側から脱水機一次側の間のサンプリング部からの採泥等によるものとし、受発注者で協議して決定する。</w:t>
      </w:r>
    </w:p>
    <w:p w14:paraId="0DC07275" w14:textId="37F44007" w:rsidR="0075034C" w:rsidRPr="00F82A5D" w:rsidRDefault="0075034C" w:rsidP="0075034C">
      <w:pPr>
        <w:pStyle w:val="af3"/>
        <w:numPr>
          <w:ilvl w:val="0"/>
          <w:numId w:val="15"/>
        </w:numPr>
        <w:ind w:leftChars="0"/>
        <w:rPr>
          <w:rFonts w:asciiTheme="minorEastAsia" w:hAnsiTheme="minorEastAsia"/>
          <w:color w:val="000000" w:themeColor="text1"/>
        </w:rPr>
      </w:pPr>
      <w:r w:rsidRPr="00F82A5D">
        <w:rPr>
          <w:rFonts w:asciiTheme="minorEastAsia" w:hAnsiTheme="minorEastAsia" w:hint="eastAsia"/>
          <w:color w:val="000000" w:themeColor="text1"/>
        </w:rPr>
        <w:t>受注者は、脱水汚泥の含水率を、水分計等により脱水主機ごとに２回／日以上、計測すること。また、汚泥処理の維持管理における固形物の回収状況を、物質収支の計算により１回／日以上確認すること。なお、物質収支の計算に用いる各濃度の測定方法は、手分析方法と同程度の精度を確保すること。</w:t>
      </w:r>
    </w:p>
    <w:p w14:paraId="2AF3A0BC" w14:textId="77777777" w:rsidR="0075034C" w:rsidRPr="00F82A5D" w:rsidRDefault="0075034C" w:rsidP="0075034C">
      <w:pPr>
        <w:pStyle w:val="af3"/>
        <w:numPr>
          <w:ilvl w:val="0"/>
          <w:numId w:val="15"/>
        </w:numPr>
        <w:ind w:leftChars="0"/>
        <w:rPr>
          <w:rFonts w:asciiTheme="minorEastAsia" w:hAnsiTheme="minorEastAsia"/>
          <w:color w:val="000000" w:themeColor="text1"/>
        </w:rPr>
      </w:pPr>
      <w:r w:rsidRPr="00F82A5D">
        <w:rPr>
          <w:rFonts w:asciiTheme="minorEastAsia" w:hAnsiTheme="minorEastAsia" w:hint="eastAsia"/>
          <w:color w:val="000000" w:themeColor="text1"/>
        </w:rPr>
        <w:t>汚泥等分析に用いる水質試験室は、管理棟の水質試験室を水処理運転管理業務（別途事業）と共用するものとする。ただし受注者が自ら負担して水処理運転管理業務と共用しない方法により汚泥等分析を行うことも可能とする。</w:t>
      </w:r>
    </w:p>
    <w:p w14:paraId="25DEBE44" w14:textId="07049461" w:rsidR="0075007D" w:rsidRPr="00F82A5D" w:rsidRDefault="0075007D">
      <w:pPr>
        <w:ind w:leftChars="100" w:left="420" w:hangingChars="100" w:hanging="210"/>
      </w:pPr>
    </w:p>
    <w:p w14:paraId="6D35F86A" w14:textId="26220844" w:rsidR="0075007D" w:rsidRPr="00F82A5D" w:rsidRDefault="009F79F1">
      <w:pPr>
        <w:pStyle w:val="3"/>
      </w:pPr>
      <w:bookmarkStart w:id="156" w:name="_Toc44612439"/>
      <w:bookmarkStart w:id="157" w:name="_Toc44612510"/>
      <w:bookmarkStart w:id="158" w:name="_Toc171409860"/>
      <w:r w:rsidRPr="00F82A5D">
        <w:rPr>
          <w:rFonts w:hint="eastAsia"/>
        </w:rPr>
        <w:t>事務業務</w:t>
      </w:r>
      <w:bookmarkEnd w:id="156"/>
      <w:bookmarkEnd w:id="157"/>
      <w:bookmarkEnd w:id="158"/>
    </w:p>
    <w:p w14:paraId="4A87DFCF" w14:textId="30CCD674" w:rsidR="0075007D" w:rsidRPr="00F82A5D" w:rsidRDefault="009F79F1">
      <w:pPr>
        <w:ind w:firstLineChars="100" w:firstLine="210"/>
      </w:pPr>
      <w:r w:rsidRPr="00F82A5D">
        <w:rPr>
          <w:rFonts w:hint="eastAsia"/>
        </w:rPr>
        <w:t>事務業務は、業務を円滑に遂行するために行う以下の業務である。</w:t>
      </w:r>
    </w:p>
    <w:p w14:paraId="59A1F837" w14:textId="2BF7D857" w:rsidR="0075007D" w:rsidRPr="00F82A5D" w:rsidRDefault="009F79F1" w:rsidP="0075034C">
      <w:pPr>
        <w:pStyle w:val="af3"/>
        <w:numPr>
          <w:ilvl w:val="0"/>
          <w:numId w:val="6"/>
        </w:numPr>
        <w:ind w:leftChars="0"/>
      </w:pPr>
      <w:r w:rsidRPr="00F82A5D">
        <w:rPr>
          <w:rFonts w:hint="eastAsia"/>
        </w:rPr>
        <w:t>法定点検ほか業務の計画、実施、報告に関連した事務的業務。</w:t>
      </w:r>
    </w:p>
    <w:p w14:paraId="35BC4506" w14:textId="6B73994B" w:rsidR="0075007D" w:rsidRPr="00F82A5D" w:rsidRDefault="009F79F1" w:rsidP="0075034C">
      <w:pPr>
        <w:pStyle w:val="af3"/>
        <w:numPr>
          <w:ilvl w:val="0"/>
          <w:numId w:val="6"/>
        </w:numPr>
        <w:ind w:leftChars="0"/>
      </w:pPr>
      <w:r w:rsidRPr="00F82A5D">
        <w:rPr>
          <w:rFonts w:hint="eastAsia"/>
        </w:rPr>
        <w:t>物品調達業務の報告に関連した事務的業務。</w:t>
      </w:r>
    </w:p>
    <w:p w14:paraId="12B0D85D" w14:textId="3C270E7D" w:rsidR="0075007D" w:rsidRPr="00F82A5D" w:rsidRDefault="009F79F1" w:rsidP="0075034C">
      <w:pPr>
        <w:pStyle w:val="af3"/>
        <w:numPr>
          <w:ilvl w:val="0"/>
          <w:numId w:val="6"/>
        </w:numPr>
        <w:ind w:leftChars="0"/>
      </w:pPr>
      <w:r w:rsidRPr="00F82A5D">
        <w:rPr>
          <w:rFonts w:hint="eastAsia"/>
        </w:rPr>
        <w:t>施設管理業務の計画、実施、報告に関連した事務的業務。</w:t>
      </w:r>
    </w:p>
    <w:p w14:paraId="5BF0608F" w14:textId="027236F9" w:rsidR="00C64BD1" w:rsidRPr="00F82A5D" w:rsidRDefault="00CF0A07" w:rsidP="0075034C">
      <w:pPr>
        <w:pStyle w:val="af3"/>
        <w:numPr>
          <w:ilvl w:val="0"/>
          <w:numId w:val="6"/>
        </w:numPr>
        <w:ind w:leftChars="0"/>
      </w:pPr>
      <w:r w:rsidRPr="00F82A5D">
        <w:rPr>
          <w:rFonts w:hint="eastAsia"/>
        </w:rPr>
        <w:t>点検整備・</w:t>
      </w:r>
      <w:r w:rsidR="00C64BD1" w:rsidRPr="00F82A5D">
        <w:rPr>
          <w:rFonts w:hint="eastAsia"/>
        </w:rPr>
        <w:t>補修業務</w:t>
      </w:r>
      <w:r w:rsidRPr="00F82A5D">
        <w:rPr>
          <w:rFonts w:hint="eastAsia"/>
        </w:rPr>
        <w:t>の</w:t>
      </w:r>
      <w:r w:rsidR="00C64BD1" w:rsidRPr="00F82A5D">
        <w:rPr>
          <w:rFonts w:hint="eastAsia"/>
        </w:rPr>
        <w:t>報告に関連した事務的業務。</w:t>
      </w:r>
    </w:p>
    <w:p w14:paraId="24CB775F" w14:textId="15E7D951" w:rsidR="006D575A" w:rsidRPr="00F82A5D" w:rsidRDefault="006D575A" w:rsidP="0075034C">
      <w:pPr>
        <w:pStyle w:val="af3"/>
        <w:numPr>
          <w:ilvl w:val="0"/>
          <w:numId w:val="6"/>
        </w:numPr>
        <w:ind w:leftChars="0"/>
      </w:pPr>
      <w:r w:rsidRPr="00F82A5D">
        <w:rPr>
          <w:rFonts w:hint="eastAsia"/>
        </w:rPr>
        <w:t>発注者が行う法的届出書・報告書提出に必要な資料作成に関する業務</w:t>
      </w:r>
    </w:p>
    <w:p w14:paraId="1D42EC92" w14:textId="7A88B14B" w:rsidR="0075007D" w:rsidRPr="00F82A5D" w:rsidRDefault="009F79F1" w:rsidP="0075034C">
      <w:pPr>
        <w:pStyle w:val="af3"/>
        <w:numPr>
          <w:ilvl w:val="0"/>
          <w:numId w:val="6"/>
        </w:numPr>
        <w:ind w:leftChars="0"/>
      </w:pPr>
      <w:r w:rsidRPr="00F82A5D">
        <w:rPr>
          <w:rFonts w:hint="eastAsia"/>
        </w:rPr>
        <w:t>発注者が行う予算管理事務への協力。</w:t>
      </w:r>
    </w:p>
    <w:p w14:paraId="2B7A68F1" w14:textId="72065D73" w:rsidR="0075007D" w:rsidRPr="00F82A5D" w:rsidRDefault="009F79F1" w:rsidP="0075034C">
      <w:pPr>
        <w:pStyle w:val="af3"/>
        <w:numPr>
          <w:ilvl w:val="0"/>
          <w:numId w:val="6"/>
        </w:numPr>
        <w:ind w:leftChars="0"/>
      </w:pPr>
      <w:r w:rsidRPr="00F82A5D">
        <w:rPr>
          <w:rFonts w:hint="eastAsia"/>
        </w:rPr>
        <w:t>国や地方公共団体等からの調査、報告等への協力。</w:t>
      </w:r>
    </w:p>
    <w:p w14:paraId="1218BF78" w14:textId="4E670D64" w:rsidR="0075007D" w:rsidRPr="00F82A5D" w:rsidRDefault="009F79F1" w:rsidP="0075034C">
      <w:pPr>
        <w:pStyle w:val="af3"/>
        <w:numPr>
          <w:ilvl w:val="0"/>
          <w:numId w:val="6"/>
        </w:numPr>
        <w:ind w:leftChars="0"/>
      </w:pPr>
      <w:r w:rsidRPr="00F82A5D">
        <w:rPr>
          <w:rFonts w:hint="eastAsia"/>
        </w:rPr>
        <w:t>その他、</w:t>
      </w:r>
      <w:r w:rsidR="00CF0A07" w:rsidRPr="00F82A5D">
        <w:rPr>
          <w:rFonts w:hint="eastAsia"/>
        </w:rPr>
        <w:t>維持管理</w:t>
      </w:r>
      <w:r w:rsidRPr="00F82A5D">
        <w:rPr>
          <w:rFonts w:hint="eastAsia"/>
        </w:rPr>
        <w:t>業務遂行に必要な</w:t>
      </w:r>
      <w:r w:rsidR="00CF0A07" w:rsidRPr="00F82A5D">
        <w:rPr>
          <w:rFonts w:hint="eastAsia"/>
        </w:rPr>
        <w:t>事務的</w:t>
      </w:r>
      <w:r w:rsidRPr="00F82A5D">
        <w:rPr>
          <w:rFonts w:hint="eastAsia"/>
        </w:rPr>
        <w:t>業務。</w:t>
      </w:r>
    </w:p>
    <w:p w14:paraId="5A7610DF" w14:textId="450BC96A" w:rsidR="0075007D" w:rsidRPr="00F82A5D" w:rsidRDefault="0075007D"/>
    <w:p w14:paraId="7E721047" w14:textId="61350518" w:rsidR="0075007D" w:rsidRPr="00F82A5D" w:rsidRDefault="009F79F1">
      <w:pPr>
        <w:pStyle w:val="3"/>
      </w:pPr>
      <w:bookmarkStart w:id="159" w:name="_Toc44612440"/>
      <w:bookmarkStart w:id="160" w:name="_Toc44612511"/>
      <w:bookmarkStart w:id="161" w:name="_Toc171409861"/>
      <w:r w:rsidRPr="00F82A5D">
        <w:rPr>
          <w:rFonts w:hint="eastAsia"/>
        </w:rPr>
        <w:t>その他の業務</w:t>
      </w:r>
      <w:bookmarkEnd w:id="159"/>
      <w:bookmarkEnd w:id="160"/>
      <w:bookmarkEnd w:id="161"/>
    </w:p>
    <w:p w14:paraId="78E768C1" w14:textId="22310265" w:rsidR="0075007D" w:rsidRPr="00F82A5D" w:rsidRDefault="009F79F1" w:rsidP="0075034C">
      <w:pPr>
        <w:pStyle w:val="af3"/>
        <w:numPr>
          <w:ilvl w:val="0"/>
          <w:numId w:val="7"/>
        </w:numPr>
        <w:ind w:leftChars="0"/>
      </w:pPr>
      <w:r w:rsidRPr="00F82A5D">
        <w:t>見学時対応</w:t>
      </w:r>
    </w:p>
    <w:p w14:paraId="60AAA2C8" w14:textId="23579451" w:rsidR="0075007D" w:rsidRPr="00F82A5D" w:rsidRDefault="009F79F1" w:rsidP="00CF0A07">
      <w:pPr>
        <w:autoSpaceDE w:val="0"/>
        <w:autoSpaceDN w:val="0"/>
        <w:adjustRightInd w:val="0"/>
        <w:ind w:leftChars="200" w:left="420"/>
        <w:jc w:val="left"/>
        <w:rPr>
          <w:rFonts w:cstheme="majorHAnsi"/>
          <w:color w:val="000000" w:themeColor="text1"/>
          <w:kern w:val="0"/>
          <w:szCs w:val="21"/>
        </w:rPr>
      </w:pPr>
      <w:r w:rsidRPr="00F82A5D">
        <w:rPr>
          <w:rFonts w:cstheme="majorHAnsi" w:hint="eastAsia"/>
          <w:color w:val="000000" w:themeColor="text1"/>
          <w:kern w:val="0"/>
          <w:szCs w:val="21"/>
        </w:rPr>
        <w:t>施設見学時及びイベント時等の</w:t>
      </w:r>
      <w:r w:rsidR="00D577EA" w:rsidRPr="00F82A5D">
        <w:rPr>
          <w:rFonts w:cstheme="majorHAnsi" w:hint="eastAsia"/>
          <w:color w:val="000000" w:themeColor="text1"/>
          <w:kern w:val="0"/>
          <w:szCs w:val="21"/>
        </w:rPr>
        <w:t>受付、掲示物の整備、</w:t>
      </w:r>
      <w:r w:rsidRPr="00F82A5D">
        <w:rPr>
          <w:rFonts w:cstheme="majorHAnsi" w:hint="eastAsia"/>
          <w:color w:val="000000" w:themeColor="text1"/>
          <w:kern w:val="0"/>
          <w:szCs w:val="21"/>
        </w:rPr>
        <w:t>ルートの準備、安全確保、検体等の準備、説明、片付け等</w:t>
      </w:r>
    </w:p>
    <w:p w14:paraId="59EFE6D6" w14:textId="16BA886F" w:rsidR="00CF0A07" w:rsidRPr="00F82A5D" w:rsidRDefault="00B40728" w:rsidP="0075034C">
      <w:pPr>
        <w:pStyle w:val="af3"/>
        <w:numPr>
          <w:ilvl w:val="0"/>
          <w:numId w:val="7"/>
        </w:numPr>
        <w:ind w:leftChars="0"/>
      </w:pPr>
      <w:r w:rsidRPr="00F82A5D">
        <w:rPr>
          <w:rFonts w:cstheme="majorHAnsi" w:hint="eastAsia"/>
          <w:color w:val="000000" w:themeColor="text1"/>
          <w:kern w:val="0"/>
          <w:szCs w:val="21"/>
        </w:rPr>
        <w:lastRenderedPageBreak/>
        <w:t>脱水ケーキの受入</w:t>
      </w:r>
    </w:p>
    <w:p w14:paraId="30FBE4B4" w14:textId="436F177A" w:rsidR="00CF0A07" w:rsidRPr="00F82A5D" w:rsidRDefault="00CF0A07" w:rsidP="00CF0A07">
      <w:pPr>
        <w:pStyle w:val="af3"/>
        <w:ind w:leftChars="0" w:left="420"/>
      </w:pPr>
      <w:r w:rsidRPr="00F82A5D">
        <w:rPr>
          <w:rFonts w:hint="eastAsia"/>
          <w:color w:val="000000" w:themeColor="text1"/>
        </w:rPr>
        <w:t>大阪府所管の水みらいセンター等より搬入される脱水ケーキを場外ケーキ受入設備に受入れる作業及びこれに付随する業務</w:t>
      </w:r>
    </w:p>
    <w:p w14:paraId="7415E486" w14:textId="06C647D1" w:rsidR="000019FF" w:rsidRPr="00F82A5D" w:rsidRDefault="00CF0A07" w:rsidP="0075034C">
      <w:pPr>
        <w:pStyle w:val="af3"/>
        <w:numPr>
          <w:ilvl w:val="0"/>
          <w:numId w:val="7"/>
        </w:numPr>
        <w:ind w:leftChars="0"/>
      </w:pPr>
      <w:r w:rsidRPr="00F82A5D">
        <w:rPr>
          <w:rFonts w:cstheme="majorHAnsi" w:hint="eastAsia"/>
          <w:color w:val="000000" w:themeColor="text1"/>
          <w:kern w:val="0"/>
          <w:szCs w:val="21"/>
        </w:rPr>
        <w:t>脱水ケーキの</w:t>
      </w:r>
      <w:r w:rsidR="009F79F1" w:rsidRPr="00F82A5D">
        <w:rPr>
          <w:rFonts w:hint="eastAsia"/>
        </w:rPr>
        <w:t>搬出</w:t>
      </w:r>
    </w:p>
    <w:p w14:paraId="1FB52165" w14:textId="4D416A36" w:rsidR="00AF6B54" w:rsidRPr="005B16F6" w:rsidRDefault="003C2973" w:rsidP="00EA3FE2">
      <w:pPr>
        <w:ind w:leftChars="200" w:left="630" w:hangingChars="100" w:hanging="210"/>
        <w:rPr>
          <w:color w:val="000000" w:themeColor="text1"/>
        </w:rPr>
      </w:pPr>
      <w:r w:rsidRPr="00F82A5D">
        <w:rPr>
          <w:rFonts w:hint="eastAsia"/>
          <w:color w:val="000000" w:themeColor="text1"/>
        </w:rPr>
        <w:t>①</w:t>
      </w:r>
      <w:r w:rsidR="0075034C" w:rsidRPr="00F82A5D">
        <w:rPr>
          <w:rFonts w:hint="eastAsia"/>
          <w:color w:val="000000" w:themeColor="text1"/>
        </w:rPr>
        <w:t>大井</w:t>
      </w:r>
      <w:r w:rsidR="009F79F1" w:rsidRPr="00F82A5D">
        <w:rPr>
          <w:rFonts w:hint="eastAsia"/>
          <w:color w:val="000000" w:themeColor="text1"/>
        </w:rPr>
        <w:t>水みらいセンターの脱水ケーキを大阪府所管の他の水みらいセンター等へ</w:t>
      </w:r>
      <w:r w:rsidRPr="00F82A5D">
        <w:rPr>
          <w:rFonts w:hint="eastAsia"/>
          <w:color w:val="000000" w:themeColor="text1"/>
        </w:rPr>
        <w:t>運搬する搬出車へ積</w:t>
      </w:r>
      <w:r w:rsidRPr="005B16F6">
        <w:rPr>
          <w:rFonts w:hint="eastAsia"/>
          <w:color w:val="000000" w:themeColor="text1"/>
        </w:rPr>
        <w:t>載</w:t>
      </w:r>
      <w:r w:rsidR="009F79F1" w:rsidRPr="005B16F6">
        <w:rPr>
          <w:rFonts w:hint="eastAsia"/>
          <w:color w:val="000000" w:themeColor="text1"/>
        </w:rPr>
        <w:t>する作業及びこれに付随する業務</w:t>
      </w:r>
      <w:r w:rsidR="00AF6B54" w:rsidRPr="005B16F6">
        <w:rPr>
          <w:rFonts w:hint="eastAsia"/>
          <w:color w:val="000000" w:themeColor="text1"/>
        </w:rPr>
        <w:t>。</w:t>
      </w:r>
    </w:p>
    <w:p w14:paraId="60991DF0" w14:textId="2721D5AB" w:rsidR="003C2973" w:rsidRPr="00F82A5D" w:rsidRDefault="003C2973" w:rsidP="00EA3FE2">
      <w:pPr>
        <w:ind w:leftChars="200" w:left="630" w:hangingChars="100" w:hanging="210"/>
      </w:pPr>
      <w:r w:rsidRPr="005B16F6">
        <w:rPr>
          <w:rFonts w:hint="eastAsia"/>
        </w:rPr>
        <w:t>②</w:t>
      </w:r>
      <w:r w:rsidR="00A56DAF" w:rsidRPr="005B16F6">
        <w:rPr>
          <w:rFonts w:hint="eastAsia"/>
        </w:rPr>
        <w:t>焼却炉設備の</w:t>
      </w:r>
      <w:r w:rsidR="001E009D" w:rsidRPr="005B16F6">
        <w:rPr>
          <w:rFonts w:hint="eastAsia"/>
        </w:rPr>
        <w:t>点検整備</w:t>
      </w:r>
      <w:r w:rsidR="003D659F" w:rsidRPr="005B16F6">
        <w:rPr>
          <w:rFonts w:hint="eastAsia"/>
        </w:rPr>
        <w:t>期</w:t>
      </w:r>
      <w:r w:rsidR="00A56DAF" w:rsidRPr="005B16F6">
        <w:rPr>
          <w:rFonts w:hint="eastAsia"/>
        </w:rPr>
        <w:t>間中において</w:t>
      </w:r>
      <w:r w:rsidRPr="005B16F6">
        <w:rPr>
          <w:rFonts w:hint="eastAsia"/>
        </w:rPr>
        <w:t>大井水みらいセンターで発生した脱水汚泥を今池水みらいセンターまで運搬し当該施設の脱水汚泥受入設備へ投入する作業及びこれに付随する業</w:t>
      </w:r>
      <w:r w:rsidRPr="00F82A5D">
        <w:rPr>
          <w:rFonts w:hint="eastAsia"/>
        </w:rPr>
        <w:t>務。</w:t>
      </w:r>
      <w:r w:rsidR="00CF0A07" w:rsidRPr="00F82A5D">
        <w:rPr>
          <w:rFonts w:hint="eastAsia"/>
        </w:rPr>
        <w:t>今池水みらいセンターが受入れできない場合は他センターへの運搬等を含む。</w:t>
      </w:r>
    </w:p>
    <w:p w14:paraId="183A1597" w14:textId="0ABD555B" w:rsidR="000019FF" w:rsidRPr="00F82A5D" w:rsidRDefault="009F79F1" w:rsidP="0075034C">
      <w:pPr>
        <w:pStyle w:val="af3"/>
        <w:numPr>
          <w:ilvl w:val="0"/>
          <w:numId w:val="7"/>
        </w:numPr>
        <w:ind w:leftChars="0"/>
      </w:pPr>
      <w:r w:rsidRPr="00F82A5D">
        <w:rPr>
          <w:rFonts w:hint="eastAsia"/>
        </w:rPr>
        <w:t>し渣、</w:t>
      </w:r>
      <w:r w:rsidR="00AF6B54" w:rsidRPr="00F82A5D">
        <w:rPr>
          <w:rFonts w:hint="eastAsia"/>
        </w:rPr>
        <w:t>沈砂</w:t>
      </w:r>
      <w:r w:rsidRPr="00F82A5D">
        <w:rPr>
          <w:rFonts w:hint="eastAsia"/>
        </w:rPr>
        <w:t>等の</w:t>
      </w:r>
      <w:r w:rsidR="000019FF" w:rsidRPr="00F82A5D">
        <w:rPr>
          <w:rFonts w:hint="eastAsia"/>
        </w:rPr>
        <w:t>受け渡し</w:t>
      </w:r>
    </w:p>
    <w:p w14:paraId="338CC7E1" w14:textId="1F0FB814" w:rsidR="000019FF" w:rsidRPr="00F82A5D" w:rsidRDefault="000019FF" w:rsidP="009B1C02">
      <w:pPr>
        <w:ind w:leftChars="200" w:left="630" w:hangingChars="100" w:hanging="210"/>
        <w:rPr>
          <w:rFonts w:eastAsia="ＭＳ 明朝" w:cs="Times New Roman"/>
          <w:color w:val="000000" w:themeColor="text1"/>
          <w:kern w:val="24"/>
          <w:szCs w:val="21"/>
        </w:rPr>
      </w:pPr>
      <w:r w:rsidRPr="00F82A5D">
        <w:rPr>
          <w:rFonts w:ascii="ＭＳ 明朝" w:eastAsia="ＭＳ 明朝" w:hAnsi="ＭＳ 明朝" w:cs="ＭＳ 明朝" w:hint="eastAsia"/>
          <w:color w:val="000000" w:themeColor="text1"/>
          <w:kern w:val="24"/>
          <w:szCs w:val="21"/>
        </w:rPr>
        <w:t>①</w:t>
      </w:r>
      <w:r w:rsidR="0067477A" w:rsidRPr="00F82A5D">
        <w:rPr>
          <w:rFonts w:ascii="ＭＳ 明朝" w:eastAsia="ＭＳ 明朝" w:hAnsi="ＭＳ 明朝" w:cs="ＭＳ 明朝" w:hint="eastAsia"/>
          <w:color w:val="000000" w:themeColor="text1"/>
          <w:kern w:val="24"/>
          <w:szCs w:val="21"/>
        </w:rPr>
        <w:t>大井水みらいセンターの汚泥処理過程で発生したし渣・沈砂</w:t>
      </w:r>
      <w:r w:rsidR="00CF0A07" w:rsidRPr="00F82A5D">
        <w:rPr>
          <w:rFonts w:ascii="ＭＳ 明朝" w:eastAsia="ＭＳ 明朝" w:hAnsi="ＭＳ 明朝" w:cs="ＭＳ 明朝" w:hint="eastAsia"/>
          <w:color w:val="000000" w:themeColor="text1"/>
          <w:kern w:val="24"/>
          <w:szCs w:val="21"/>
        </w:rPr>
        <w:t>、水処理から移送されるスカム</w:t>
      </w:r>
      <w:r w:rsidR="0067477A" w:rsidRPr="00F82A5D">
        <w:rPr>
          <w:rFonts w:ascii="ＭＳ 明朝" w:eastAsia="ＭＳ 明朝" w:hAnsi="ＭＳ 明朝" w:cs="ＭＳ 明朝" w:hint="eastAsia"/>
          <w:color w:val="000000" w:themeColor="text1"/>
          <w:kern w:val="24"/>
          <w:szCs w:val="21"/>
        </w:rPr>
        <w:t>は、受注者自ら処理・運搬を行い、脱水汚泥とともに焼却するも</w:t>
      </w:r>
      <w:r w:rsidR="00CF0A07" w:rsidRPr="00F82A5D">
        <w:rPr>
          <w:rFonts w:ascii="ＭＳ 明朝" w:eastAsia="ＭＳ 明朝" w:hAnsi="ＭＳ 明朝" w:cs="ＭＳ 明朝" w:hint="eastAsia"/>
          <w:color w:val="000000" w:themeColor="text1"/>
          <w:kern w:val="24"/>
          <w:szCs w:val="21"/>
        </w:rPr>
        <w:t>の</w:t>
      </w:r>
      <w:r w:rsidR="0067477A" w:rsidRPr="00F82A5D">
        <w:rPr>
          <w:rFonts w:ascii="ＭＳ 明朝" w:eastAsia="ＭＳ 明朝" w:hAnsi="ＭＳ 明朝" w:cs="ＭＳ 明朝" w:hint="eastAsia"/>
          <w:color w:val="000000" w:themeColor="text1"/>
          <w:kern w:val="24"/>
          <w:szCs w:val="21"/>
        </w:rPr>
        <w:t>とする。</w:t>
      </w:r>
      <w:r w:rsidR="00032DA3" w:rsidRPr="00F82A5D">
        <w:rPr>
          <w:rFonts w:eastAsia="ＭＳ 明朝" w:cs="Times New Roman" w:hint="eastAsia"/>
          <w:color w:val="000000" w:themeColor="text1"/>
          <w:kern w:val="24"/>
          <w:szCs w:val="21"/>
        </w:rPr>
        <w:t>大井水みらいセンターの水処理施設で発生するし渣</w:t>
      </w:r>
      <w:r w:rsidR="00A56DAF" w:rsidRPr="00F82A5D">
        <w:rPr>
          <w:rFonts w:eastAsia="ＭＳ 明朝" w:cs="Times New Roman" w:hint="eastAsia"/>
          <w:color w:val="000000" w:themeColor="text1"/>
          <w:kern w:val="24"/>
          <w:szCs w:val="21"/>
        </w:rPr>
        <w:t>・</w:t>
      </w:r>
      <w:r w:rsidR="00032DA3" w:rsidRPr="00F82A5D">
        <w:rPr>
          <w:rFonts w:eastAsia="ＭＳ 明朝" w:cs="Times New Roman" w:hint="eastAsia"/>
          <w:color w:val="000000" w:themeColor="text1"/>
          <w:kern w:val="24"/>
          <w:szCs w:val="21"/>
        </w:rPr>
        <w:t>沈砂、および</w:t>
      </w:r>
      <w:r w:rsidRPr="00F82A5D">
        <w:rPr>
          <w:rFonts w:eastAsia="ＭＳ 明朝" w:cs="Times New Roman" w:hint="eastAsia"/>
          <w:color w:val="000000" w:themeColor="text1"/>
          <w:kern w:val="24"/>
          <w:szCs w:val="21"/>
        </w:rPr>
        <w:t>川面中継ポンプ場</w:t>
      </w:r>
      <w:r w:rsidR="00A56DAF" w:rsidRPr="00F82A5D">
        <w:rPr>
          <w:rFonts w:eastAsia="ＭＳ 明朝" w:cs="Times New Roman" w:hint="eastAsia"/>
          <w:color w:val="000000" w:themeColor="text1"/>
          <w:kern w:val="24"/>
          <w:szCs w:val="21"/>
        </w:rPr>
        <w:t>・小吹台中継ポンプ場</w:t>
      </w:r>
      <w:r w:rsidRPr="00F82A5D">
        <w:rPr>
          <w:rFonts w:eastAsia="ＭＳ 明朝" w:cs="Times New Roman" w:hint="eastAsia"/>
          <w:color w:val="000000" w:themeColor="text1"/>
          <w:kern w:val="24"/>
          <w:szCs w:val="21"/>
        </w:rPr>
        <w:t>で発生するし渣</w:t>
      </w:r>
      <w:r w:rsidR="00FB115E" w:rsidRPr="00F82A5D">
        <w:rPr>
          <w:rFonts w:eastAsia="ＭＳ 明朝" w:cs="Times New Roman" w:hint="eastAsia"/>
          <w:color w:val="000000" w:themeColor="text1"/>
          <w:kern w:val="24"/>
          <w:szCs w:val="21"/>
        </w:rPr>
        <w:t>・</w:t>
      </w:r>
      <w:r w:rsidRPr="00F82A5D">
        <w:rPr>
          <w:rFonts w:eastAsia="ＭＳ 明朝" w:cs="Times New Roman" w:hint="eastAsia"/>
          <w:color w:val="000000" w:themeColor="text1"/>
          <w:kern w:val="24"/>
          <w:szCs w:val="21"/>
        </w:rPr>
        <w:t>沈砂は、</w:t>
      </w:r>
      <w:r w:rsidR="0067477A" w:rsidRPr="00F82A5D">
        <w:rPr>
          <w:rFonts w:eastAsia="ＭＳ 明朝" w:cs="Times New Roman" w:hint="eastAsia"/>
          <w:color w:val="000000" w:themeColor="text1"/>
          <w:kern w:val="24"/>
          <w:szCs w:val="21"/>
        </w:rPr>
        <w:t>汚泥処理過程で発生するし渣・沈砂と同様に</w:t>
      </w:r>
      <w:r w:rsidRPr="00F82A5D">
        <w:rPr>
          <w:rFonts w:eastAsia="ＭＳ 明朝" w:cs="Times New Roman" w:hint="eastAsia"/>
          <w:color w:val="000000" w:themeColor="text1"/>
          <w:kern w:val="24"/>
          <w:szCs w:val="21"/>
        </w:rPr>
        <w:t>脱水汚泥とともに焼却するものとし、し渣受入ホッパでの受け入れからを本業務とする。</w:t>
      </w:r>
    </w:p>
    <w:p w14:paraId="4D23B2B3" w14:textId="7CB461E3" w:rsidR="003C2973" w:rsidRPr="00F82A5D" w:rsidRDefault="000019FF" w:rsidP="0075034C">
      <w:pPr>
        <w:pStyle w:val="af3"/>
        <w:numPr>
          <w:ilvl w:val="0"/>
          <w:numId w:val="7"/>
        </w:numPr>
        <w:ind w:leftChars="0"/>
        <w:rPr>
          <w:rFonts w:eastAsia="ＭＳ ゴシック" w:cs="Times New Roman"/>
          <w:szCs w:val="21"/>
        </w:rPr>
      </w:pPr>
      <w:r w:rsidRPr="00F82A5D">
        <w:rPr>
          <w:rFonts w:hint="eastAsia"/>
        </w:rPr>
        <w:t>焼却灰等の運搬</w:t>
      </w:r>
      <w:r w:rsidR="009F79F1" w:rsidRPr="00F82A5D">
        <w:rPr>
          <w:rFonts w:hint="eastAsia"/>
        </w:rPr>
        <w:t>処分</w:t>
      </w:r>
    </w:p>
    <w:p w14:paraId="133D92B4" w14:textId="5B0969A6" w:rsidR="00FB115E" w:rsidRPr="00F82A5D" w:rsidRDefault="00FB115E" w:rsidP="00FB115E">
      <w:pPr>
        <w:ind w:leftChars="233" w:left="489"/>
        <w:rPr>
          <w:color w:val="000000" w:themeColor="text1"/>
        </w:rPr>
      </w:pPr>
      <w:r w:rsidRPr="00F82A5D">
        <w:rPr>
          <w:rFonts w:hint="eastAsia"/>
          <w:color w:val="000000" w:themeColor="text1"/>
        </w:rPr>
        <w:t>大井水みらいセンターで発生した焼却灰（下水汚泥ばいじん）、珪砂（下水汚泥　焼却灰）を場外処分先へ運搬する搬出車へ積載する作業、場外処分先まで運搬し当該施設の受入設備へ投入する作業、処分先での埋立処分、及びこれらに付随する業務。なお、場外処分先は、フェニックスとし、その際の性状はフェニックスの受入基準を満足すること。</w:t>
      </w:r>
    </w:p>
    <w:p w14:paraId="6941F147" w14:textId="0745B6F7" w:rsidR="0075007D" w:rsidRPr="00F82A5D" w:rsidRDefault="00F07569" w:rsidP="0075034C">
      <w:pPr>
        <w:pStyle w:val="af3"/>
        <w:numPr>
          <w:ilvl w:val="0"/>
          <w:numId w:val="7"/>
        </w:numPr>
        <w:ind w:leftChars="0"/>
      </w:pPr>
      <w:r w:rsidRPr="00F82A5D">
        <w:rPr>
          <w:rFonts w:hint="eastAsia"/>
          <w:bCs/>
        </w:rPr>
        <w:t>場内事業用地</w:t>
      </w:r>
      <w:r w:rsidR="009F79F1" w:rsidRPr="00F82A5D">
        <w:rPr>
          <w:rFonts w:hint="eastAsia"/>
        </w:rPr>
        <w:t>の単純清掃業務</w:t>
      </w:r>
    </w:p>
    <w:p w14:paraId="21D21E0A" w14:textId="1888DAD4" w:rsidR="0075007D" w:rsidRPr="00F82A5D" w:rsidRDefault="009F79F1" w:rsidP="0075034C">
      <w:pPr>
        <w:pStyle w:val="af3"/>
        <w:numPr>
          <w:ilvl w:val="0"/>
          <w:numId w:val="7"/>
        </w:numPr>
        <w:ind w:leftChars="0"/>
      </w:pPr>
      <w:r w:rsidRPr="00F82A5D">
        <w:rPr>
          <w:rFonts w:hint="eastAsia"/>
        </w:rPr>
        <w:t>保守点検等に係る必要な個所の簡易な除草等</w:t>
      </w:r>
    </w:p>
    <w:p w14:paraId="14D73908" w14:textId="553FBA3A" w:rsidR="0075007D" w:rsidRPr="00F82A5D" w:rsidRDefault="009F79F1" w:rsidP="0075034C">
      <w:pPr>
        <w:pStyle w:val="af3"/>
        <w:numPr>
          <w:ilvl w:val="0"/>
          <w:numId w:val="7"/>
        </w:numPr>
        <w:ind w:leftChars="0"/>
      </w:pPr>
      <w:r w:rsidRPr="00F82A5D">
        <w:rPr>
          <w:rFonts w:hint="eastAsia"/>
        </w:rPr>
        <w:t>業務対象施設のゴミ清掃</w:t>
      </w:r>
    </w:p>
    <w:p w14:paraId="1FB3A1C1" w14:textId="08D81A4A" w:rsidR="0075007D" w:rsidRPr="00F82A5D" w:rsidRDefault="009F79F1" w:rsidP="0075034C">
      <w:pPr>
        <w:pStyle w:val="af3"/>
        <w:numPr>
          <w:ilvl w:val="0"/>
          <w:numId w:val="7"/>
        </w:numPr>
        <w:ind w:leftChars="0"/>
      </w:pPr>
      <w:r w:rsidRPr="00F82A5D">
        <w:rPr>
          <w:rFonts w:hint="eastAsia"/>
        </w:rPr>
        <w:t>側溝（人力で開放できない個所を除く）及びピット等の清掃</w:t>
      </w:r>
    </w:p>
    <w:p w14:paraId="49512548" w14:textId="65754CD7" w:rsidR="0075007D" w:rsidRPr="00F82A5D" w:rsidRDefault="009F79F1" w:rsidP="0075034C">
      <w:pPr>
        <w:pStyle w:val="af3"/>
        <w:numPr>
          <w:ilvl w:val="0"/>
          <w:numId w:val="7"/>
        </w:numPr>
        <w:ind w:leftChars="0"/>
      </w:pPr>
      <w:r w:rsidRPr="00F82A5D">
        <w:rPr>
          <w:rFonts w:hint="eastAsia"/>
        </w:rPr>
        <w:t>電気マンホール・ハンドホールの排水清掃</w:t>
      </w:r>
    </w:p>
    <w:p w14:paraId="49100F86" w14:textId="6011CAA4" w:rsidR="0075007D" w:rsidRPr="00F82A5D" w:rsidRDefault="009F79F1" w:rsidP="0075034C">
      <w:pPr>
        <w:pStyle w:val="af3"/>
        <w:numPr>
          <w:ilvl w:val="0"/>
          <w:numId w:val="7"/>
        </w:numPr>
        <w:ind w:leftChars="0"/>
      </w:pPr>
      <w:r w:rsidRPr="00F82A5D">
        <w:rPr>
          <w:rFonts w:hint="eastAsia"/>
        </w:rPr>
        <w:t>稼動施設周辺、管廊、建物内、倉庫の整理、清掃</w:t>
      </w:r>
    </w:p>
    <w:p w14:paraId="083075C1" w14:textId="2597DD0E" w:rsidR="0075007D" w:rsidRPr="00F82A5D" w:rsidRDefault="009F79F1" w:rsidP="0075034C">
      <w:pPr>
        <w:pStyle w:val="af3"/>
        <w:numPr>
          <w:ilvl w:val="0"/>
          <w:numId w:val="7"/>
        </w:numPr>
        <w:ind w:leftChars="0"/>
      </w:pPr>
      <w:r w:rsidRPr="00F82A5D">
        <w:rPr>
          <w:rFonts w:hint="eastAsia"/>
        </w:rPr>
        <w:t>貸与居室の日常の整理、清掃</w:t>
      </w:r>
    </w:p>
    <w:p w14:paraId="2FD394E9" w14:textId="77F32BAA" w:rsidR="0075007D" w:rsidRPr="00F82A5D" w:rsidRDefault="00FB115E" w:rsidP="0075034C">
      <w:pPr>
        <w:pStyle w:val="af3"/>
        <w:numPr>
          <w:ilvl w:val="0"/>
          <w:numId w:val="7"/>
        </w:numPr>
        <w:ind w:leftChars="0"/>
      </w:pPr>
      <w:r w:rsidRPr="00F82A5D">
        <w:rPr>
          <w:rFonts w:hint="eastAsia"/>
          <w:bCs/>
        </w:rPr>
        <w:t>下水処理場の包括的民間委託の受注者として発注者に代わり実施する</w:t>
      </w:r>
      <w:r w:rsidR="009F79F1" w:rsidRPr="00F82A5D">
        <w:rPr>
          <w:rFonts w:hint="eastAsia"/>
          <w:bCs/>
        </w:rPr>
        <w:t>産業廃棄物管理票</w:t>
      </w:r>
      <w:r w:rsidR="00774101" w:rsidRPr="00F82A5D">
        <w:rPr>
          <w:rFonts w:hint="eastAsia"/>
        </w:rPr>
        <w:t>交付</w:t>
      </w:r>
      <w:r w:rsidR="009F79F1" w:rsidRPr="00F82A5D">
        <w:rPr>
          <w:rFonts w:hint="eastAsia"/>
        </w:rPr>
        <w:t>事務</w:t>
      </w:r>
    </w:p>
    <w:p w14:paraId="630479DF" w14:textId="10112E21" w:rsidR="0075007D" w:rsidRPr="00F82A5D" w:rsidRDefault="009F79F1" w:rsidP="0075034C">
      <w:pPr>
        <w:pStyle w:val="af3"/>
        <w:numPr>
          <w:ilvl w:val="0"/>
          <w:numId w:val="7"/>
        </w:numPr>
        <w:ind w:leftChars="0"/>
      </w:pPr>
      <w:r w:rsidRPr="00F82A5D">
        <w:rPr>
          <w:rFonts w:hint="eastAsia"/>
        </w:rPr>
        <w:t>その他、運転管理業務に付随する必要な業務</w:t>
      </w:r>
    </w:p>
    <w:p w14:paraId="06C52D7D" w14:textId="37357D5A" w:rsidR="007E3546" w:rsidRPr="00F82A5D" w:rsidRDefault="007E3546">
      <w:r w:rsidRPr="00F82A5D">
        <w:rPr>
          <w:rFonts w:hint="eastAsia"/>
        </w:rPr>
        <w:t xml:space="preserve">　　なお、</w:t>
      </w:r>
      <w:r w:rsidR="00880801" w:rsidRPr="00F82A5D">
        <w:rPr>
          <w:rFonts w:asciiTheme="minorEastAsia" w:hAnsiTheme="minorEastAsia" w:hint="eastAsia"/>
        </w:rPr>
        <w:t>5</w:t>
      </w:r>
      <w:r w:rsidRPr="00F82A5D">
        <w:rPr>
          <w:rFonts w:asciiTheme="minorEastAsia" w:hAnsiTheme="minorEastAsia"/>
        </w:rPr>
        <w:t>)</w:t>
      </w:r>
      <w:r w:rsidRPr="00F82A5D">
        <w:rPr>
          <w:rFonts w:asciiTheme="minorEastAsia" w:hAnsiTheme="minorEastAsia" w:hint="eastAsia"/>
        </w:rPr>
        <w:t>～</w:t>
      </w:r>
      <w:r w:rsidRPr="00F82A5D">
        <w:rPr>
          <w:rFonts w:asciiTheme="minorEastAsia" w:hAnsiTheme="minorEastAsia"/>
        </w:rPr>
        <w:t>1</w:t>
      </w:r>
      <w:r w:rsidR="00880801" w:rsidRPr="00F82A5D">
        <w:rPr>
          <w:rFonts w:asciiTheme="minorEastAsia" w:hAnsiTheme="minorEastAsia" w:hint="eastAsia"/>
        </w:rPr>
        <w:t>0</w:t>
      </w:r>
      <w:r w:rsidRPr="00F82A5D">
        <w:rPr>
          <w:rFonts w:asciiTheme="minorEastAsia" w:hAnsiTheme="minorEastAsia"/>
        </w:rPr>
        <w:t>)</w:t>
      </w:r>
      <w:r w:rsidRPr="00F82A5D">
        <w:rPr>
          <w:rFonts w:hint="eastAsia"/>
        </w:rPr>
        <w:t>の対象範囲の詳細は</w:t>
      </w:r>
      <w:r w:rsidRPr="00F82A5D">
        <w:rPr>
          <w:rFonts w:hint="eastAsia"/>
          <w:bdr w:val="single" w:sz="4" w:space="0" w:color="auto"/>
        </w:rPr>
        <w:t>別紙</w:t>
      </w:r>
      <w:r w:rsidR="00774260" w:rsidRPr="00F82A5D">
        <w:rPr>
          <w:rFonts w:hint="eastAsia"/>
          <w:bdr w:val="single" w:sz="4" w:space="0" w:color="auto"/>
        </w:rPr>
        <w:t>１</w:t>
      </w:r>
      <w:r w:rsidR="00227155" w:rsidRPr="00F82A5D">
        <w:rPr>
          <w:rFonts w:hint="eastAsia"/>
          <w:bdr w:val="single" w:sz="4" w:space="0" w:color="auto"/>
        </w:rPr>
        <w:t>４</w:t>
      </w:r>
      <w:r w:rsidR="00227155" w:rsidRPr="00F82A5D">
        <w:rPr>
          <w:rFonts w:hint="eastAsia"/>
        </w:rPr>
        <w:t>「</w:t>
      </w:r>
      <w:r w:rsidR="00227155" w:rsidRPr="00F82A5D">
        <w:rPr>
          <w:rFonts w:asciiTheme="minorEastAsia" w:hAnsiTheme="minorEastAsia" w:hint="eastAsia"/>
          <w:szCs w:val="21"/>
        </w:rPr>
        <w:t>事業対象範囲図</w:t>
      </w:r>
      <w:r w:rsidR="00227155" w:rsidRPr="00F82A5D">
        <w:rPr>
          <w:rFonts w:hint="eastAsia"/>
        </w:rPr>
        <w:t>」</w:t>
      </w:r>
      <w:r w:rsidRPr="00F82A5D">
        <w:rPr>
          <w:rFonts w:hint="eastAsia"/>
        </w:rPr>
        <w:t>に示す。</w:t>
      </w:r>
    </w:p>
    <w:p w14:paraId="1B8CF94B" w14:textId="77777777" w:rsidR="00001D6E" w:rsidRPr="00F82A5D" w:rsidRDefault="00001D6E"/>
    <w:p w14:paraId="2E08998E" w14:textId="77777777" w:rsidR="0075007D" w:rsidRPr="00F82A5D" w:rsidRDefault="009F79F1">
      <w:pPr>
        <w:pStyle w:val="3"/>
      </w:pPr>
      <w:bookmarkStart w:id="162" w:name="_Toc171409862"/>
      <w:r w:rsidRPr="00F82A5D">
        <w:rPr>
          <w:rFonts w:hint="eastAsia"/>
        </w:rPr>
        <w:t>その他の技術業務</w:t>
      </w:r>
      <w:bookmarkEnd w:id="162"/>
    </w:p>
    <w:p w14:paraId="1AF7AE7C" w14:textId="54BB8ED0" w:rsidR="0075007D" w:rsidRPr="00F82A5D" w:rsidRDefault="009F79F1" w:rsidP="00227155">
      <w:pPr>
        <w:ind w:leftChars="100" w:left="210" w:firstLineChars="100" w:firstLine="210"/>
      </w:pPr>
      <w:r w:rsidRPr="00F82A5D">
        <w:rPr>
          <w:rFonts w:hint="eastAsia"/>
        </w:rPr>
        <w:t>その他の技術業務は、後述する点検整備、補修、ユーティリティ調達業務等を円滑に遂行するために行う以下の業務である。</w:t>
      </w:r>
    </w:p>
    <w:p w14:paraId="2AED92FB" w14:textId="3A62AE6F" w:rsidR="0075007D" w:rsidRPr="00F82A5D" w:rsidRDefault="009F79F1" w:rsidP="00227155">
      <w:pPr>
        <w:pStyle w:val="af3"/>
        <w:numPr>
          <w:ilvl w:val="0"/>
          <w:numId w:val="9"/>
        </w:numPr>
        <w:ind w:leftChars="100" w:left="630"/>
      </w:pPr>
      <w:r w:rsidRPr="00F82A5D">
        <w:rPr>
          <w:rFonts w:hint="eastAsia"/>
        </w:rPr>
        <w:t>機械設備点検整備業務の計画、調達、確認、支払、報告等に係る業務</w:t>
      </w:r>
    </w:p>
    <w:p w14:paraId="772C690B" w14:textId="76CAAF3D" w:rsidR="0075007D" w:rsidRPr="00F82A5D" w:rsidRDefault="009F79F1" w:rsidP="00227155">
      <w:pPr>
        <w:pStyle w:val="af3"/>
        <w:numPr>
          <w:ilvl w:val="0"/>
          <w:numId w:val="9"/>
        </w:numPr>
        <w:ind w:leftChars="100" w:left="630"/>
      </w:pPr>
      <w:r w:rsidRPr="00F82A5D">
        <w:rPr>
          <w:rFonts w:hint="eastAsia"/>
        </w:rPr>
        <w:t>電気設備点検整備業務の計画、調達、確認、支払、報告等に係る業務</w:t>
      </w:r>
    </w:p>
    <w:p w14:paraId="7DC6BE3B" w14:textId="58B1ABF9" w:rsidR="0075007D" w:rsidRPr="00F82A5D" w:rsidRDefault="009F79F1" w:rsidP="00227155">
      <w:pPr>
        <w:pStyle w:val="af3"/>
        <w:numPr>
          <w:ilvl w:val="0"/>
          <w:numId w:val="9"/>
        </w:numPr>
        <w:ind w:leftChars="100" w:left="630"/>
      </w:pPr>
      <w:r w:rsidRPr="00F82A5D">
        <w:rPr>
          <w:rFonts w:hint="eastAsia"/>
        </w:rPr>
        <w:lastRenderedPageBreak/>
        <w:t>ユーティリティ調達業務の計画、調達、支払、報告等に係る業務</w:t>
      </w:r>
    </w:p>
    <w:p w14:paraId="4C7CEBB9" w14:textId="443725DC" w:rsidR="0075007D" w:rsidRPr="00F82A5D" w:rsidRDefault="009F79F1" w:rsidP="00227155">
      <w:pPr>
        <w:pStyle w:val="af3"/>
        <w:numPr>
          <w:ilvl w:val="0"/>
          <w:numId w:val="9"/>
        </w:numPr>
        <w:ind w:leftChars="100" w:left="630"/>
      </w:pPr>
      <w:r w:rsidRPr="00F82A5D">
        <w:rPr>
          <w:rFonts w:hint="eastAsia"/>
        </w:rPr>
        <w:t>補修業務（部品調達等含む）の計画、実施、確認、支払、報告等に係る業務</w:t>
      </w:r>
    </w:p>
    <w:p w14:paraId="2AED7A7E" w14:textId="7D0A8EB4" w:rsidR="00FB115E" w:rsidRPr="00F82A5D" w:rsidRDefault="009F79F1" w:rsidP="00227155">
      <w:pPr>
        <w:pStyle w:val="af3"/>
        <w:numPr>
          <w:ilvl w:val="0"/>
          <w:numId w:val="9"/>
        </w:numPr>
        <w:ind w:leftChars="100" w:left="630"/>
      </w:pPr>
      <w:r w:rsidRPr="00F82A5D">
        <w:rPr>
          <w:rFonts w:hint="eastAsia"/>
        </w:rPr>
        <w:t>上記</w:t>
      </w:r>
      <w:r w:rsidRPr="00F82A5D">
        <w:rPr>
          <w:rFonts w:asciiTheme="minorEastAsia" w:hAnsiTheme="minorEastAsia"/>
        </w:rPr>
        <w:t>1)</w:t>
      </w:r>
      <w:r w:rsidRPr="00F82A5D">
        <w:rPr>
          <w:rFonts w:asciiTheme="minorEastAsia" w:hAnsiTheme="minorEastAsia" w:hint="eastAsia"/>
        </w:rPr>
        <w:t>～</w:t>
      </w:r>
      <w:r w:rsidRPr="00F82A5D">
        <w:rPr>
          <w:rFonts w:asciiTheme="minorEastAsia" w:hAnsiTheme="minorEastAsia"/>
        </w:rPr>
        <w:t>4)</w:t>
      </w:r>
      <w:r w:rsidRPr="00F82A5D">
        <w:rPr>
          <w:rFonts w:hint="eastAsia"/>
        </w:rPr>
        <w:t>を履行するうえで必要な予算管理など付随する</w:t>
      </w:r>
      <w:r w:rsidR="00DA4609" w:rsidRPr="00F82A5D">
        <w:rPr>
          <w:rFonts w:hint="eastAsia"/>
        </w:rPr>
        <w:t>その他</w:t>
      </w:r>
      <w:r w:rsidRPr="00F82A5D">
        <w:rPr>
          <w:rFonts w:hint="eastAsia"/>
        </w:rPr>
        <w:t>業務</w:t>
      </w:r>
    </w:p>
    <w:p w14:paraId="66FB9145" w14:textId="77777777" w:rsidR="00FB115E" w:rsidRPr="00F82A5D" w:rsidRDefault="00FB115E" w:rsidP="00227155">
      <w:pPr>
        <w:ind w:leftChars="100" w:left="210"/>
        <w:rPr>
          <w:rFonts w:asciiTheme="majorEastAsia" w:eastAsiaTheme="majorEastAsia" w:hAnsiTheme="majorEastAsia"/>
        </w:rPr>
      </w:pPr>
    </w:p>
    <w:p w14:paraId="7EC20F15" w14:textId="77777777" w:rsidR="0075007D" w:rsidRPr="00F82A5D" w:rsidRDefault="009F79F1">
      <w:pPr>
        <w:pStyle w:val="2"/>
        <w:ind w:left="454"/>
      </w:pPr>
      <w:bookmarkStart w:id="163" w:name="_Toc44612441"/>
      <w:bookmarkStart w:id="164" w:name="_Toc44612512"/>
      <w:bookmarkStart w:id="165" w:name="_Toc171409863"/>
      <w:r w:rsidRPr="00F82A5D">
        <w:rPr>
          <w:rFonts w:hint="eastAsia"/>
        </w:rPr>
        <w:t>保全管理業務の要求水準</w:t>
      </w:r>
      <w:bookmarkEnd w:id="163"/>
      <w:bookmarkEnd w:id="164"/>
      <w:bookmarkEnd w:id="165"/>
    </w:p>
    <w:p w14:paraId="75C9A677" w14:textId="77777777" w:rsidR="0075007D" w:rsidRPr="00F82A5D" w:rsidRDefault="009F79F1">
      <w:pPr>
        <w:ind w:firstLineChars="100" w:firstLine="210"/>
        <w:rPr>
          <w:rFonts w:asciiTheme="minorEastAsia" w:hAnsiTheme="minorEastAsia"/>
        </w:rPr>
      </w:pPr>
      <w:r w:rsidRPr="00F82A5D">
        <w:rPr>
          <w:rFonts w:asciiTheme="minorEastAsia" w:hAnsiTheme="minorEastAsia" w:hint="eastAsia"/>
        </w:rPr>
        <w:t>保全管理にあたっては、処理場等の設備の機能維持を図るために、以下の業務を行うこととする。特に、電気設備については、「社会的影響度」が高いため、十分に管理を行うこと。</w:t>
      </w:r>
    </w:p>
    <w:p w14:paraId="54041D96" w14:textId="77777777" w:rsidR="0075007D" w:rsidRPr="00F82A5D" w:rsidRDefault="0075007D">
      <w:pPr>
        <w:rPr>
          <w:rFonts w:asciiTheme="minorEastAsia" w:hAnsiTheme="minorEastAsia"/>
        </w:rPr>
      </w:pPr>
    </w:p>
    <w:p w14:paraId="3CEFF529" w14:textId="77777777" w:rsidR="0075007D" w:rsidRPr="00F82A5D" w:rsidRDefault="009F79F1">
      <w:pPr>
        <w:pStyle w:val="3"/>
      </w:pPr>
      <w:bookmarkStart w:id="166" w:name="_Toc44612442"/>
      <w:bookmarkStart w:id="167" w:name="_Toc44612513"/>
      <w:bookmarkStart w:id="168" w:name="_Toc171409864"/>
      <w:r w:rsidRPr="00F82A5D">
        <w:rPr>
          <w:rFonts w:hint="eastAsia"/>
        </w:rPr>
        <w:t>法定点検ほか業務</w:t>
      </w:r>
      <w:bookmarkEnd w:id="166"/>
      <w:bookmarkEnd w:id="167"/>
      <w:bookmarkEnd w:id="168"/>
    </w:p>
    <w:p w14:paraId="0B739ED9" w14:textId="1BB4B27D" w:rsidR="0075007D" w:rsidRPr="00F82A5D" w:rsidRDefault="009F79F1" w:rsidP="00227155">
      <w:pPr>
        <w:ind w:leftChars="100" w:left="210" w:firstLineChars="100" w:firstLine="210"/>
      </w:pPr>
      <w:r w:rsidRPr="00F82A5D">
        <w:rPr>
          <w:rFonts w:hint="eastAsia"/>
        </w:rPr>
        <w:t>以下に掲げる業務とし、詳細な内容については</w:t>
      </w:r>
      <w:r w:rsidRPr="00F82A5D">
        <w:rPr>
          <w:rFonts w:hint="eastAsia"/>
          <w:bdr w:val="single" w:sz="4" w:space="0" w:color="auto"/>
        </w:rPr>
        <w:t>別紙</w:t>
      </w:r>
      <w:r w:rsidR="00973058" w:rsidRPr="00F82A5D">
        <w:rPr>
          <w:rFonts w:hint="eastAsia"/>
          <w:bdr w:val="single" w:sz="4" w:space="0" w:color="auto"/>
        </w:rPr>
        <w:t>９</w:t>
      </w:r>
      <w:r w:rsidR="00227155" w:rsidRPr="00F82A5D">
        <w:rPr>
          <w:rFonts w:hint="eastAsia"/>
        </w:rPr>
        <w:t>「</w:t>
      </w:r>
      <w:r w:rsidR="00227155" w:rsidRPr="00F82A5D">
        <w:rPr>
          <w:rFonts w:asciiTheme="minorEastAsia" w:hAnsiTheme="minorEastAsia" w:hint="eastAsia"/>
          <w:szCs w:val="21"/>
        </w:rPr>
        <w:t>法定点検ほか業務</w:t>
      </w:r>
      <w:r w:rsidR="00227155" w:rsidRPr="00F82A5D">
        <w:rPr>
          <w:rFonts w:hint="eastAsia"/>
        </w:rPr>
        <w:t>」</w:t>
      </w:r>
      <w:r w:rsidRPr="00F82A5D">
        <w:rPr>
          <w:rFonts w:hint="eastAsia"/>
        </w:rPr>
        <w:t>に示すとおり実施するものとする。</w:t>
      </w:r>
      <w:r w:rsidR="00227155" w:rsidRPr="00F82A5D">
        <w:rPr>
          <w:rFonts w:hint="eastAsia"/>
        </w:rPr>
        <w:t>また</w:t>
      </w:r>
      <w:r w:rsidRPr="00F82A5D">
        <w:rPr>
          <w:rFonts w:hint="eastAsia"/>
        </w:rPr>
        <w:t>、計画から実施（安全管理・工程管理・完了確認等）、報告書作成まで、</w:t>
      </w:r>
      <w:r w:rsidR="009A4989" w:rsidRPr="00F82A5D">
        <w:rPr>
          <w:rFonts w:hint="eastAsia"/>
        </w:rPr>
        <w:t>全て</w:t>
      </w:r>
      <w:r w:rsidRPr="00F82A5D">
        <w:rPr>
          <w:rFonts w:hint="eastAsia"/>
        </w:rPr>
        <w:t>受注者の責任において行うものと</w:t>
      </w:r>
      <w:r w:rsidR="00227155" w:rsidRPr="00F82A5D">
        <w:rPr>
          <w:rFonts w:hint="eastAsia"/>
        </w:rPr>
        <w:t>する。ただ</w:t>
      </w:r>
      <w:r w:rsidRPr="00F82A5D">
        <w:rPr>
          <w:rFonts w:hint="eastAsia"/>
        </w:rPr>
        <w:t>し、</w:t>
      </w:r>
      <w:r w:rsidRPr="00F82A5D">
        <w:rPr>
          <w:rFonts w:hint="eastAsia"/>
          <w:bdr w:val="single" w:sz="4" w:space="0" w:color="auto"/>
        </w:rPr>
        <w:t>別紙</w:t>
      </w:r>
      <w:r w:rsidR="00973058" w:rsidRPr="00F82A5D">
        <w:rPr>
          <w:rFonts w:hint="eastAsia"/>
          <w:bdr w:val="single" w:sz="4" w:space="0" w:color="auto"/>
        </w:rPr>
        <w:t>９</w:t>
      </w:r>
      <w:r w:rsidR="00227155" w:rsidRPr="00F82A5D">
        <w:rPr>
          <w:rFonts w:hint="eastAsia"/>
        </w:rPr>
        <w:t>「</w:t>
      </w:r>
      <w:r w:rsidR="00227155" w:rsidRPr="00F82A5D">
        <w:rPr>
          <w:rFonts w:asciiTheme="minorEastAsia" w:hAnsiTheme="minorEastAsia" w:hint="eastAsia"/>
          <w:szCs w:val="21"/>
        </w:rPr>
        <w:t>法定点検ほか業務</w:t>
      </w:r>
      <w:r w:rsidR="00227155" w:rsidRPr="00F82A5D">
        <w:rPr>
          <w:rFonts w:hint="eastAsia"/>
        </w:rPr>
        <w:t>」</w:t>
      </w:r>
      <w:r w:rsidRPr="00F82A5D">
        <w:rPr>
          <w:rFonts w:hint="eastAsia"/>
        </w:rPr>
        <w:t>に示す数量等は参考値</w:t>
      </w:r>
      <w:r w:rsidR="00227155" w:rsidRPr="00F82A5D">
        <w:rPr>
          <w:rFonts w:hint="eastAsia"/>
        </w:rPr>
        <w:t>として取り扱う</w:t>
      </w:r>
      <w:r w:rsidRPr="00F82A5D">
        <w:rPr>
          <w:rFonts w:hint="eastAsia"/>
        </w:rPr>
        <w:t>。</w:t>
      </w:r>
    </w:p>
    <w:p w14:paraId="1029F307" w14:textId="1E55C69F" w:rsidR="00D30194" w:rsidRPr="00F82A5D" w:rsidRDefault="00D30194" w:rsidP="0075034C">
      <w:pPr>
        <w:pStyle w:val="af3"/>
        <w:numPr>
          <w:ilvl w:val="0"/>
          <w:numId w:val="4"/>
        </w:numPr>
        <w:ind w:leftChars="0"/>
      </w:pPr>
      <w:r w:rsidRPr="00F82A5D">
        <w:rPr>
          <w:rFonts w:hint="eastAsia"/>
        </w:rPr>
        <w:t>クレーン設備保守点検業務</w:t>
      </w:r>
    </w:p>
    <w:p w14:paraId="6FC32E02" w14:textId="7C77962C" w:rsidR="00E6448D" w:rsidRPr="00F82A5D" w:rsidRDefault="00E6448D" w:rsidP="0075034C">
      <w:pPr>
        <w:pStyle w:val="af3"/>
        <w:numPr>
          <w:ilvl w:val="0"/>
          <w:numId w:val="4"/>
        </w:numPr>
        <w:ind w:leftChars="0"/>
      </w:pPr>
      <w:r w:rsidRPr="00F82A5D">
        <w:rPr>
          <w:rFonts w:hint="eastAsia"/>
        </w:rPr>
        <w:t>地下タンク設備点検業務</w:t>
      </w:r>
    </w:p>
    <w:p w14:paraId="12C90555" w14:textId="28E62011" w:rsidR="00981682" w:rsidRPr="00F82A5D" w:rsidRDefault="00FC30D9" w:rsidP="0075034C">
      <w:pPr>
        <w:pStyle w:val="af3"/>
        <w:numPr>
          <w:ilvl w:val="0"/>
          <w:numId w:val="4"/>
        </w:numPr>
        <w:ind w:leftChars="0"/>
      </w:pPr>
      <w:r w:rsidRPr="00F82A5D">
        <w:rPr>
          <w:rFonts w:hint="eastAsia"/>
        </w:rPr>
        <w:t>特定</w:t>
      </w:r>
      <w:r w:rsidR="00981682" w:rsidRPr="00F82A5D">
        <w:rPr>
          <w:rFonts w:hint="eastAsia"/>
        </w:rPr>
        <w:t>建築物定期点検業務</w:t>
      </w:r>
    </w:p>
    <w:p w14:paraId="1331B9D5" w14:textId="53E04E48" w:rsidR="00E6448D" w:rsidRPr="00F82A5D" w:rsidRDefault="00E6448D" w:rsidP="0075034C">
      <w:pPr>
        <w:pStyle w:val="af3"/>
        <w:numPr>
          <w:ilvl w:val="0"/>
          <w:numId w:val="4"/>
        </w:numPr>
        <w:ind w:leftChars="0"/>
      </w:pPr>
      <w:r w:rsidRPr="00F82A5D">
        <w:rPr>
          <w:rFonts w:hint="eastAsia"/>
        </w:rPr>
        <w:t>貯水槽設備保守点検業務</w:t>
      </w:r>
    </w:p>
    <w:p w14:paraId="0CEF4063" w14:textId="3EFCB7C9" w:rsidR="00342776" w:rsidRPr="00F82A5D" w:rsidRDefault="00E6448D" w:rsidP="0075034C">
      <w:pPr>
        <w:pStyle w:val="af3"/>
        <w:numPr>
          <w:ilvl w:val="0"/>
          <w:numId w:val="4"/>
        </w:numPr>
        <w:ind w:leftChars="0"/>
        <w:rPr>
          <w:color w:val="000000" w:themeColor="text1"/>
        </w:rPr>
      </w:pPr>
      <w:r w:rsidRPr="00F82A5D">
        <w:rPr>
          <w:rFonts w:hint="eastAsia"/>
          <w:color w:val="000000" w:themeColor="text1"/>
        </w:rPr>
        <w:t>エレベーター保守点検業務</w:t>
      </w:r>
    </w:p>
    <w:p w14:paraId="13CACC93" w14:textId="6E533EA8" w:rsidR="00303E38" w:rsidRPr="00F82A5D" w:rsidRDefault="00303E38" w:rsidP="0075034C">
      <w:pPr>
        <w:pStyle w:val="af3"/>
        <w:numPr>
          <w:ilvl w:val="0"/>
          <w:numId w:val="4"/>
        </w:numPr>
        <w:ind w:leftChars="0"/>
        <w:rPr>
          <w:color w:val="000000" w:themeColor="text1"/>
        </w:rPr>
      </w:pPr>
      <w:r w:rsidRPr="00F82A5D">
        <w:rPr>
          <w:rFonts w:hint="eastAsia"/>
          <w:color w:val="000000" w:themeColor="text1"/>
        </w:rPr>
        <w:t>脱臭用吸着剤取替業務</w:t>
      </w:r>
    </w:p>
    <w:p w14:paraId="501236F3" w14:textId="0E7D595D" w:rsidR="00E6448D" w:rsidRPr="00F82A5D" w:rsidRDefault="00E6448D" w:rsidP="0075034C">
      <w:pPr>
        <w:pStyle w:val="af3"/>
        <w:numPr>
          <w:ilvl w:val="0"/>
          <w:numId w:val="4"/>
        </w:numPr>
        <w:ind w:leftChars="0"/>
        <w:rPr>
          <w:color w:val="000000" w:themeColor="text1"/>
        </w:rPr>
      </w:pPr>
      <w:r w:rsidRPr="00F82A5D">
        <w:rPr>
          <w:rFonts w:hint="eastAsia"/>
          <w:color w:val="000000" w:themeColor="text1"/>
        </w:rPr>
        <w:t>消防設備点検業務</w:t>
      </w:r>
    </w:p>
    <w:p w14:paraId="64E359F5" w14:textId="3D4589F2" w:rsidR="00E6448D" w:rsidRPr="00F82A5D" w:rsidRDefault="004B18B8" w:rsidP="0075034C">
      <w:pPr>
        <w:pStyle w:val="af3"/>
        <w:numPr>
          <w:ilvl w:val="0"/>
          <w:numId w:val="4"/>
        </w:numPr>
        <w:ind w:leftChars="0"/>
        <w:rPr>
          <w:color w:val="000000" w:themeColor="text1"/>
        </w:rPr>
      </w:pPr>
      <w:r w:rsidRPr="00F82A5D">
        <w:rPr>
          <w:rFonts w:hint="eastAsia"/>
          <w:color w:val="000000" w:themeColor="text1"/>
        </w:rPr>
        <w:t>特定フロン点検業務</w:t>
      </w:r>
    </w:p>
    <w:p w14:paraId="69FD8A26" w14:textId="0A4A0C85" w:rsidR="00E6448D" w:rsidRPr="00F82A5D" w:rsidRDefault="00E6448D" w:rsidP="0075034C">
      <w:pPr>
        <w:pStyle w:val="af3"/>
        <w:numPr>
          <w:ilvl w:val="0"/>
          <w:numId w:val="4"/>
        </w:numPr>
        <w:ind w:leftChars="0"/>
      </w:pPr>
      <w:r w:rsidRPr="00F82A5D">
        <w:rPr>
          <w:rFonts w:hint="eastAsia"/>
        </w:rPr>
        <w:t>清掃業務</w:t>
      </w:r>
    </w:p>
    <w:p w14:paraId="55CEFFF7" w14:textId="47E8DDBF" w:rsidR="00227155" w:rsidRPr="00F82A5D" w:rsidRDefault="00227155" w:rsidP="0075034C">
      <w:pPr>
        <w:pStyle w:val="af3"/>
        <w:numPr>
          <w:ilvl w:val="0"/>
          <w:numId w:val="4"/>
        </w:numPr>
        <w:ind w:leftChars="0"/>
      </w:pPr>
      <w:r w:rsidRPr="00F82A5D">
        <w:rPr>
          <w:rFonts w:hint="eastAsia"/>
        </w:rPr>
        <w:t>除草業務</w:t>
      </w:r>
    </w:p>
    <w:p w14:paraId="03FC5582" w14:textId="77777777" w:rsidR="0075007D" w:rsidRPr="00F82A5D" w:rsidRDefault="0075007D">
      <w:pPr>
        <w:ind w:leftChars="200" w:left="420"/>
      </w:pPr>
    </w:p>
    <w:p w14:paraId="02691613" w14:textId="44D5968D" w:rsidR="0075007D" w:rsidRPr="00F82A5D" w:rsidRDefault="009F79F1">
      <w:pPr>
        <w:pStyle w:val="3"/>
      </w:pPr>
      <w:bookmarkStart w:id="169" w:name="_Toc44612514"/>
      <w:bookmarkStart w:id="170" w:name="_Toc44612443"/>
      <w:bookmarkStart w:id="171" w:name="_Toc171409865"/>
      <w:r w:rsidRPr="00F82A5D">
        <w:rPr>
          <w:rFonts w:hint="eastAsia"/>
        </w:rPr>
        <w:t>機械設備点検整備業務</w:t>
      </w:r>
      <w:bookmarkEnd w:id="169"/>
      <w:bookmarkEnd w:id="170"/>
      <w:bookmarkEnd w:id="171"/>
    </w:p>
    <w:p w14:paraId="3B925267" w14:textId="18F73B05" w:rsidR="0061489E" w:rsidRPr="00F82A5D" w:rsidRDefault="0061489E" w:rsidP="00227155">
      <w:pPr>
        <w:ind w:leftChars="100" w:left="210" w:firstLineChars="100" w:firstLine="210"/>
      </w:pPr>
      <w:r w:rsidRPr="00F82A5D">
        <w:rPr>
          <w:rFonts w:hint="eastAsia"/>
        </w:rPr>
        <w:t>本業務は、大井水みらいセンター</w:t>
      </w:r>
      <w:r w:rsidR="003E6C24" w:rsidRPr="00F82A5D">
        <w:rPr>
          <w:rFonts w:hint="eastAsia"/>
        </w:rPr>
        <w:t>汚泥処理施設にかかる既設流用・更新の</w:t>
      </w:r>
      <w:r w:rsidR="009D7C13" w:rsidRPr="00F82A5D">
        <w:rPr>
          <w:rFonts w:hint="eastAsia"/>
        </w:rPr>
        <w:t>プラント</w:t>
      </w:r>
      <w:r w:rsidR="003E6C24" w:rsidRPr="00F82A5D">
        <w:rPr>
          <w:rFonts w:hint="eastAsia"/>
        </w:rPr>
        <w:t>機械設備</w:t>
      </w:r>
      <w:r w:rsidRPr="00F82A5D">
        <w:rPr>
          <w:rFonts w:hint="eastAsia"/>
        </w:rPr>
        <w:t>について、不良部品・消耗部品の取替えを含む点検整備</w:t>
      </w:r>
      <w:r w:rsidR="003E6C24" w:rsidRPr="00F82A5D">
        <w:rPr>
          <w:rFonts w:hint="eastAsia"/>
        </w:rPr>
        <w:t>、法定点検</w:t>
      </w:r>
      <w:r w:rsidRPr="00F82A5D">
        <w:rPr>
          <w:rFonts w:hint="eastAsia"/>
        </w:rPr>
        <w:t>を行い、適正かつ安全な運転状態を維持できるようにするものである。</w:t>
      </w:r>
    </w:p>
    <w:p w14:paraId="44C58750" w14:textId="63A98527" w:rsidR="0075007D" w:rsidRPr="00F82A5D" w:rsidRDefault="0061489E" w:rsidP="00227155">
      <w:pPr>
        <w:ind w:leftChars="100" w:left="210" w:firstLineChars="100" w:firstLine="210"/>
      </w:pPr>
      <w:r w:rsidRPr="00F82A5D">
        <w:rPr>
          <w:rFonts w:hint="eastAsia"/>
        </w:rPr>
        <w:t>また、計画から実施（安全管理・工程管理・完了確認等）、報告書作成まで、全て受注者の責任において行うものとする。</w:t>
      </w:r>
    </w:p>
    <w:p w14:paraId="46C7FD7F" w14:textId="77777777" w:rsidR="0061489E" w:rsidRPr="00F82A5D" w:rsidRDefault="0061489E" w:rsidP="0061489E"/>
    <w:p w14:paraId="68E4E233" w14:textId="226A66A8" w:rsidR="0075007D" w:rsidRPr="00F82A5D" w:rsidRDefault="009F79F1">
      <w:pPr>
        <w:pStyle w:val="3"/>
      </w:pPr>
      <w:bookmarkStart w:id="172" w:name="_Toc171409866"/>
      <w:r w:rsidRPr="00F82A5D">
        <w:rPr>
          <w:rFonts w:hint="eastAsia"/>
        </w:rPr>
        <w:t>電気設備点検整備業務</w:t>
      </w:r>
      <w:bookmarkEnd w:id="172"/>
    </w:p>
    <w:p w14:paraId="0A74D53D" w14:textId="6AA9AD66" w:rsidR="00DA1455" w:rsidRPr="00F82A5D" w:rsidRDefault="00DA1455" w:rsidP="00227155">
      <w:pPr>
        <w:widowControl/>
        <w:ind w:leftChars="100" w:left="210" w:firstLineChars="100" w:firstLine="210"/>
        <w:jc w:val="left"/>
      </w:pPr>
      <w:r w:rsidRPr="00F82A5D">
        <w:rPr>
          <w:rFonts w:hint="eastAsia"/>
        </w:rPr>
        <w:t>本業務は、大井水みらいセンター</w:t>
      </w:r>
      <w:r w:rsidR="003E6C24" w:rsidRPr="00F82A5D">
        <w:rPr>
          <w:rFonts w:hint="eastAsia"/>
        </w:rPr>
        <w:t>汚泥処理施設にかかる既設流用・更新の</w:t>
      </w:r>
      <w:r w:rsidR="009D7C13" w:rsidRPr="00F82A5D">
        <w:rPr>
          <w:rFonts w:hint="eastAsia"/>
        </w:rPr>
        <w:t>プラント</w:t>
      </w:r>
      <w:r w:rsidRPr="00F82A5D">
        <w:rPr>
          <w:rFonts w:hint="eastAsia"/>
        </w:rPr>
        <w:t>電気設備</w:t>
      </w:r>
      <w:r w:rsidR="003E6C24" w:rsidRPr="00F82A5D">
        <w:rPr>
          <w:rFonts w:hint="eastAsia"/>
          <w:color w:val="000000" w:themeColor="text1"/>
        </w:rPr>
        <w:t>（自家用電気工作物</w:t>
      </w:r>
      <w:r w:rsidR="003E6C24" w:rsidRPr="00F82A5D">
        <w:rPr>
          <w:rFonts w:hint="eastAsia"/>
        </w:rPr>
        <w:t>を含む）</w:t>
      </w:r>
      <w:r w:rsidRPr="00F82A5D">
        <w:rPr>
          <w:rFonts w:hint="eastAsia"/>
        </w:rPr>
        <w:t>について、不良部品・消耗部品の取替えを含む点検整備</w:t>
      </w:r>
      <w:r w:rsidR="00981682" w:rsidRPr="00F82A5D">
        <w:rPr>
          <w:rFonts w:hint="eastAsia"/>
        </w:rPr>
        <w:t>、法定点検</w:t>
      </w:r>
      <w:r w:rsidRPr="00F82A5D">
        <w:rPr>
          <w:rFonts w:hint="eastAsia"/>
        </w:rPr>
        <w:t>を行い、適正かつ安全な運転状態を維持できるようにするものである。</w:t>
      </w:r>
    </w:p>
    <w:p w14:paraId="3F2545E6" w14:textId="2DCAEC61" w:rsidR="00DA1455" w:rsidRPr="00F82A5D" w:rsidRDefault="00DA1455" w:rsidP="00227155">
      <w:pPr>
        <w:widowControl/>
        <w:ind w:leftChars="100" w:left="210" w:firstLineChars="100" w:firstLine="210"/>
        <w:jc w:val="left"/>
      </w:pPr>
      <w:r w:rsidRPr="00F82A5D">
        <w:rPr>
          <w:rFonts w:hint="eastAsia"/>
          <w:color w:val="000000" w:themeColor="text1"/>
        </w:rPr>
        <w:t>点検にあたっては</w:t>
      </w:r>
      <w:r w:rsidRPr="00F82A5D">
        <w:rPr>
          <w:rFonts w:hint="eastAsia"/>
          <w:color w:val="000000" w:themeColor="text1"/>
          <w:bdr w:val="single" w:sz="4" w:space="0" w:color="auto"/>
        </w:rPr>
        <w:t>別紙</w:t>
      </w:r>
      <w:r w:rsidR="00973058" w:rsidRPr="00F82A5D">
        <w:rPr>
          <w:rFonts w:hint="eastAsia"/>
          <w:color w:val="000000" w:themeColor="text1"/>
          <w:bdr w:val="single" w:sz="4" w:space="0" w:color="auto"/>
        </w:rPr>
        <w:t>１０</w:t>
      </w:r>
      <w:r w:rsidR="00227155" w:rsidRPr="00F82A5D">
        <w:rPr>
          <w:rFonts w:hint="eastAsia"/>
        </w:rPr>
        <w:t>「電気保安規程」</w:t>
      </w:r>
      <w:r w:rsidRPr="00F82A5D">
        <w:rPr>
          <w:rFonts w:hint="eastAsia"/>
          <w:color w:val="000000" w:themeColor="text1"/>
        </w:rPr>
        <w:t>に準じて行う（法定点検を含む）ものとする。また、計画から実施（安全管理・工程管</w:t>
      </w:r>
      <w:r w:rsidRPr="00F82A5D">
        <w:rPr>
          <w:rFonts w:hint="eastAsia"/>
        </w:rPr>
        <w:t>理・完了確認等）、報告書作成まで、全て受注者の責任において行うものとする。</w:t>
      </w:r>
    </w:p>
    <w:p w14:paraId="4CF80AC3" w14:textId="524EC94A" w:rsidR="0075007D" w:rsidRPr="00F82A5D" w:rsidRDefault="00DA1455" w:rsidP="00227155">
      <w:pPr>
        <w:widowControl/>
        <w:ind w:leftChars="100" w:left="210" w:firstLineChars="100" w:firstLine="210"/>
        <w:jc w:val="left"/>
      </w:pPr>
      <w:r w:rsidRPr="00F82A5D">
        <w:rPr>
          <w:rFonts w:hint="eastAsia"/>
        </w:rPr>
        <w:lastRenderedPageBreak/>
        <w:t>なお、電気主任技術者は発注者</w:t>
      </w:r>
      <w:r w:rsidR="00227155" w:rsidRPr="00F82A5D">
        <w:rPr>
          <w:rFonts w:hint="eastAsia"/>
        </w:rPr>
        <w:t>が府職員から</w:t>
      </w:r>
      <w:r w:rsidRPr="00F82A5D">
        <w:rPr>
          <w:rFonts w:hint="eastAsia"/>
        </w:rPr>
        <w:t>配置するため、その指示に従って業務を行うこと。</w:t>
      </w:r>
    </w:p>
    <w:p w14:paraId="62C1C77C" w14:textId="77777777" w:rsidR="0075007D" w:rsidRPr="00F82A5D" w:rsidRDefault="0075007D">
      <w:pPr>
        <w:widowControl/>
        <w:jc w:val="left"/>
      </w:pPr>
    </w:p>
    <w:p w14:paraId="3F0EC86C" w14:textId="18265D2E" w:rsidR="0075007D" w:rsidRPr="00F82A5D" w:rsidRDefault="009F79F1">
      <w:pPr>
        <w:pStyle w:val="2"/>
        <w:ind w:left="454"/>
      </w:pPr>
      <w:bookmarkStart w:id="173" w:name="_Toc44612515"/>
      <w:bookmarkStart w:id="174" w:name="_Toc44612444"/>
      <w:bookmarkStart w:id="175" w:name="_Toc171409867"/>
      <w:r w:rsidRPr="00F82A5D">
        <w:rPr>
          <w:rFonts w:hint="eastAsia"/>
        </w:rPr>
        <w:t>ユーティリティ等の調達管理業務の要求水準</w:t>
      </w:r>
      <w:bookmarkEnd w:id="173"/>
      <w:bookmarkEnd w:id="174"/>
      <w:bookmarkEnd w:id="175"/>
    </w:p>
    <w:p w14:paraId="352BB20C" w14:textId="12D15A39" w:rsidR="0075007D" w:rsidRPr="00F82A5D" w:rsidRDefault="009F79F1" w:rsidP="00227155">
      <w:pPr>
        <w:ind w:leftChars="100" w:left="210" w:firstLineChars="100" w:firstLine="210"/>
        <w:rPr>
          <w:rFonts w:asciiTheme="minorEastAsia" w:hAnsiTheme="minorEastAsia"/>
        </w:rPr>
      </w:pPr>
      <w:r w:rsidRPr="00F82A5D">
        <w:rPr>
          <w:rFonts w:asciiTheme="minorEastAsia" w:hAnsiTheme="minorEastAsia" w:hint="eastAsia"/>
        </w:rPr>
        <w:t>受注者は、業務期間中、要求水準を満たすことを目的として、</w:t>
      </w:r>
      <w:r w:rsidR="000E7A45" w:rsidRPr="00F82A5D">
        <w:rPr>
          <w:rFonts w:hint="eastAsia"/>
        </w:rPr>
        <w:t>維持管理業務</w:t>
      </w:r>
      <w:r w:rsidRPr="00F82A5D">
        <w:rPr>
          <w:rFonts w:asciiTheme="minorEastAsia" w:hAnsiTheme="minorEastAsia" w:hint="eastAsia"/>
        </w:rPr>
        <w:t>の実施に必要なユーティリティ等の調達及び管理を行う。</w:t>
      </w:r>
    </w:p>
    <w:p w14:paraId="3F896BEC" w14:textId="77777777" w:rsidR="00981682" w:rsidRPr="00F82A5D" w:rsidRDefault="00510D28" w:rsidP="00227155">
      <w:pPr>
        <w:ind w:leftChars="100" w:left="210" w:firstLineChars="100" w:firstLine="210"/>
      </w:pPr>
      <w:r w:rsidRPr="00F82A5D">
        <w:rPr>
          <w:rFonts w:asciiTheme="minorEastAsia" w:hAnsiTheme="minorEastAsia" w:hint="eastAsia"/>
        </w:rPr>
        <w:t>対象設備は、</w:t>
      </w:r>
      <w:r w:rsidR="00981682" w:rsidRPr="00F82A5D">
        <w:rPr>
          <w:rFonts w:hint="eastAsia"/>
        </w:rPr>
        <w:t>維持管理業務範囲内の全てを対象とする。</w:t>
      </w:r>
    </w:p>
    <w:p w14:paraId="1C08C743" w14:textId="2DC7D7D9" w:rsidR="00510D28" w:rsidRPr="00F82A5D" w:rsidRDefault="00981682" w:rsidP="00227155">
      <w:pPr>
        <w:ind w:leftChars="100" w:left="210" w:firstLineChars="100" w:firstLine="210"/>
        <w:rPr>
          <w:rFonts w:asciiTheme="minorEastAsia" w:hAnsiTheme="minorEastAsia"/>
        </w:rPr>
      </w:pPr>
      <w:r w:rsidRPr="00F82A5D">
        <w:rPr>
          <w:rFonts w:hint="eastAsia"/>
        </w:rPr>
        <w:t>（</w:t>
      </w:r>
      <w:r w:rsidRPr="00F82A5D">
        <w:rPr>
          <w:rFonts w:hint="eastAsia"/>
          <w:bdr w:val="single" w:sz="4" w:space="0" w:color="auto"/>
        </w:rPr>
        <w:t>別紙３</w:t>
      </w:r>
      <w:r w:rsidR="00227155" w:rsidRPr="00F82A5D">
        <w:rPr>
          <w:rFonts w:hint="eastAsia"/>
        </w:rPr>
        <w:t>「主要機器一覧表」</w:t>
      </w:r>
      <w:r w:rsidRPr="00F82A5D">
        <w:rPr>
          <w:rFonts w:hint="eastAsia"/>
        </w:rPr>
        <w:t>に示す</w:t>
      </w:r>
      <w:r w:rsidRPr="00F82A5D">
        <w:rPr>
          <w:rFonts w:asciiTheme="minorEastAsia" w:hAnsiTheme="minorEastAsia" w:hint="eastAsia"/>
        </w:rPr>
        <w:t>設備とし、更新対象範囲のもの（及びそれらの更新後のもの）、更新対象範囲外のもの、の全てが対象）</w:t>
      </w:r>
    </w:p>
    <w:p w14:paraId="685A55E4" w14:textId="77777777" w:rsidR="0075007D" w:rsidRPr="00F82A5D" w:rsidRDefault="0075007D" w:rsidP="00227155">
      <w:pPr>
        <w:ind w:leftChars="100" w:left="210"/>
        <w:rPr>
          <w:rFonts w:asciiTheme="majorEastAsia" w:eastAsiaTheme="majorEastAsia" w:hAnsiTheme="majorEastAsia"/>
        </w:rPr>
      </w:pPr>
    </w:p>
    <w:p w14:paraId="6C9DFC5E" w14:textId="77777777" w:rsidR="0075007D" w:rsidRPr="00F82A5D" w:rsidRDefault="009F79F1">
      <w:pPr>
        <w:pStyle w:val="3"/>
      </w:pPr>
      <w:bookmarkStart w:id="176" w:name="_Toc44612516"/>
      <w:bookmarkStart w:id="177" w:name="_Toc44612445"/>
      <w:bookmarkStart w:id="178" w:name="_Toc171409868"/>
      <w:r w:rsidRPr="00F82A5D">
        <w:rPr>
          <w:rFonts w:hint="eastAsia"/>
        </w:rPr>
        <w:t>受注者が用意するユーティリティ、備品、消耗品、安全管理器具等</w:t>
      </w:r>
      <w:bookmarkEnd w:id="176"/>
      <w:bookmarkEnd w:id="177"/>
      <w:bookmarkEnd w:id="178"/>
    </w:p>
    <w:p w14:paraId="03E79B9C" w14:textId="00E7E4E5" w:rsidR="0075007D" w:rsidRPr="00F82A5D" w:rsidRDefault="009F79F1" w:rsidP="009B1C02">
      <w:pPr>
        <w:pStyle w:val="6"/>
      </w:pPr>
      <w:r w:rsidRPr="00F82A5D">
        <w:rPr>
          <w:rFonts w:hint="eastAsia"/>
        </w:rPr>
        <w:t>ユーティリティ（変動費対象）</w:t>
      </w:r>
    </w:p>
    <w:p w14:paraId="67497414" w14:textId="4DCE38C9" w:rsidR="0075007D" w:rsidRPr="00F82A5D" w:rsidRDefault="00227155" w:rsidP="00DA1455">
      <w:pPr>
        <w:ind w:leftChars="100" w:left="210" w:firstLineChars="100" w:firstLine="210"/>
        <w:rPr>
          <w:rFonts w:asciiTheme="minorEastAsia" w:hAnsiTheme="minorEastAsia"/>
        </w:rPr>
      </w:pPr>
      <w:r w:rsidRPr="00F82A5D">
        <w:rPr>
          <w:rFonts w:asciiTheme="minorEastAsia" w:hAnsiTheme="minorEastAsia" w:hint="eastAsia"/>
        </w:rPr>
        <w:t>水道、</w:t>
      </w:r>
      <w:r w:rsidR="009F79F1" w:rsidRPr="00F82A5D">
        <w:rPr>
          <w:rFonts w:asciiTheme="minorEastAsia" w:hAnsiTheme="minorEastAsia" w:hint="eastAsia"/>
        </w:rPr>
        <w:t>重油、電気</w:t>
      </w:r>
      <w:r w:rsidR="00D956F1" w:rsidRPr="00F82A5D">
        <w:rPr>
          <w:rFonts w:asciiTheme="minorEastAsia" w:hAnsiTheme="minorEastAsia" w:hint="eastAsia"/>
        </w:rPr>
        <w:t>・ガス</w:t>
      </w:r>
      <w:r w:rsidR="009F79F1" w:rsidRPr="00F82A5D">
        <w:rPr>
          <w:rFonts w:asciiTheme="minorEastAsia" w:hAnsiTheme="minorEastAsia" w:hint="eastAsia"/>
        </w:rPr>
        <w:t>、薬品（例：苛性ソーダ、汚泥凝</w:t>
      </w:r>
      <w:r w:rsidR="009F79F1" w:rsidRPr="005B16F6">
        <w:rPr>
          <w:rFonts w:asciiTheme="minorEastAsia" w:hAnsiTheme="minorEastAsia" w:hint="eastAsia"/>
        </w:rPr>
        <w:t>集剤</w:t>
      </w:r>
      <w:r w:rsidR="00F944AD" w:rsidRPr="005B16F6">
        <w:rPr>
          <w:rFonts w:asciiTheme="minorEastAsia" w:hAnsiTheme="minorEastAsia" w:hint="eastAsia"/>
        </w:rPr>
        <w:t>、</w:t>
      </w:r>
      <w:r w:rsidR="00D44635" w:rsidRPr="005B16F6">
        <w:rPr>
          <w:rFonts w:asciiTheme="minorEastAsia" w:hAnsiTheme="minorEastAsia" w:hint="eastAsia"/>
        </w:rPr>
        <w:t>消臭剤</w:t>
      </w:r>
      <w:r w:rsidR="00DA1455" w:rsidRPr="005B16F6">
        <w:rPr>
          <w:rFonts w:asciiTheme="minorEastAsia" w:hAnsiTheme="minorEastAsia"/>
        </w:rPr>
        <w:t>）</w:t>
      </w:r>
      <w:r w:rsidR="00D956F1" w:rsidRPr="005B16F6">
        <w:rPr>
          <w:rFonts w:asciiTheme="minorEastAsia" w:hAnsiTheme="minorEastAsia" w:hint="eastAsia"/>
        </w:rPr>
        <w:t>、</w:t>
      </w:r>
      <w:r w:rsidR="00F944AD" w:rsidRPr="005B16F6">
        <w:rPr>
          <w:rFonts w:asciiTheme="minorEastAsia" w:hAnsiTheme="minorEastAsia" w:hint="eastAsia"/>
        </w:rPr>
        <w:t>そ</w:t>
      </w:r>
      <w:r w:rsidR="00F944AD" w:rsidRPr="00F82A5D">
        <w:rPr>
          <w:rFonts w:asciiTheme="minorEastAsia" w:hAnsiTheme="minorEastAsia" w:hint="eastAsia"/>
        </w:rPr>
        <w:t>の他提案において必要なもの</w:t>
      </w:r>
    </w:p>
    <w:p w14:paraId="1B616C76" w14:textId="1CA51283" w:rsidR="00227155" w:rsidRPr="00F82A5D" w:rsidRDefault="00227155" w:rsidP="00DA1455">
      <w:pPr>
        <w:ind w:leftChars="100" w:left="210" w:firstLineChars="100" w:firstLine="210"/>
        <w:rPr>
          <w:rFonts w:asciiTheme="minorEastAsia" w:hAnsiTheme="minorEastAsia"/>
        </w:rPr>
      </w:pPr>
    </w:p>
    <w:p w14:paraId="4094F7B1" w14:textId="77777777" w:rsidR="00227155" w:rsidRPr="00F82A5D" w:rsidRDefault="00227155" w:rsidP="00227155">
      <w:pPr>
        <w:ind w:leftChars="100" w:left="370" w:hangingChars="100" w:hanging="160"/>
        <w:rPr>
          <w:rFonts w:asciiTheme="minorEastAsia" w:hAnsiTheme="minorEastAsia"/>
          <w:sz w:val="16"/>
          <w:szCs w:val="16"/>
        </w:rPr>
      </w:pPr>
      <w:r w:rsidRPr="00F82A5D">
        <w:rPr>
          <w:rFonts w:asciiTheme="minorEastAsia" w:hAnsiTheme="minorEastAsia" w:hint="eastAsia"/>
          <w:sz w:val="16"/>
          <w:szCs w:val="16"/>
        </w:rPr>
        <w:t>※電気料金については本事業に含む。ただし電力供給事業者との契約は、大井水みらいセンターの汚泥処理（本事業）と水処理（別途事業）を分けず一括して発注者で行う。なお、電力料金の汚泥処理と水処理の案分方法、受注者の支払い方法は、別途契約書によるものとする。</w:t>
      </w:r>
    </w:p>
    <w:p w14:paraId="4B1BCCCA" w14:textId="77777777" w:rsidR="00227155" w:rsidRPr="00F82A5D" w:rsidRDefault="00227155" w:rsidP="00227155">
      <w:pPr>
        <w:ind w:leftChars="100" w:left="370" w:hangingChars="100" w:hanging="160"/>
        <w:rPr>
          <w:rFonts w:asciiTheme="minorEastAsia" w:hAnsiTheme="minorEastAsia"/>
          <w:sz w:val="16"/>
          <w:szCs w:val="16"/>
        </w:rPr>
      </w:pPr>
      <w:r w:rsidRPr="00F82A5D">
        <w:rPr>
          <w:rFonts w:asciiTheme="minorEastAsia" w:hAnsiTheme="minorEastAsia" w:hint="eastAsia"/>
          <w:sz w:val="16"/>
          <w:szCs w:val="16"/>
        </w:rPr>
        <w:t>※水道使用料については本事業に含む。ただし水道事業者との契約は、大井水みらいセンターの汚泥処理（本事業）と水処理（別途事業）を分けず一括して発注者で行う（既存メーターの契約の範囲内で事業を行う場合。受注者提案によりメーター変更が必要となる場合、必要となる費用は受注者が負担する）。なお、水道使用料の汚泥処理と水処理の案分方法、受注者の支払い方法は、別途契約書によるものとする。</w:t>
      </w:r>
    </w:p>
    <w:p w14:paraId="18990F26" w14:textId="41A3DF04" w:rsidR="007856E5" w:rsidRPr="00F82A5D" w:rsidRDefault="007856E5" w:rsidP="009B1C02">
      <w:pPr>
        <w:rPr>
          <w:rFonts w:asciiTheme="minorEastAsia" w:hAnsiTheme="minorEastAsia"/>
          <w:sz w:val="16"/>
          <w:szCs w:val="16"/>
        </w:rPr>
      </w:pPr>
    </w:p>
    <w:p w14:paraId="559C39DD" w14:textId="1D05DA22" w:rsidR="0075007D" w:rsidRPr="00F82A5D" w:rsidRDefault="009F79F1" w:rsidP="009B1C02">
      <w:pPr>
        <w:pStyle w:val="6"/>
      </w:pPr>
      <w:r w:rsidRPr="00F82A5D">
        <w:rPr>
          <w:rFonts w:hint="eastAsia"/>
        </w:rPr>
        <w:t>物品調達（固定費対象）</w:t>
      </w:r>
    </w:p>
    <w:p w14:paraId="67EB8436" w14:textId="77777777" w:rsidR="00E01A50" w:rsidRPr="00F82A5D" w:rsidRDefault="009F79F1" w:rsidP="00CF2EE4">
      <w:pPr>
        <w:ind w:leftChars="100" w:left="210" w:firstLineChars="100" w:firstLine="210"/>
      </w:pPr>
      <w:r w:rsidRPr="00F82A5D">
        <w:rPr>
          <w:rFonts w:hint="eastAsia"/>
        </w:rPr>
        <w:t>受注者の責任において以下の項目を行うものとする。</w:t>
      </w:r>
    </w:p>
    <w:p w14:paraId="63130DA1" w14:textId="77777777" w:rsidR="0075007D" w:rsidRPr="00F82A5D" w:rsidRDefault="009F79F1">
      <w:pPr>
        <w:ind w:leftChars="200" w:left="420"/>
        <w:rPr>
          <w:rFonts w:asciiTheme="minorEastAsia" w:hAnsiTheme="minorEastAsia"/>
        </w:rPr>
      </w:pPr>
      <w:r w:rsidRPr="00F82A5D">
        <w:rPr>
          <w:rFonts w:asciiTheme="minorEastAsia" w:hAnsiTheme="minorEastAsia" w:hint="eastAsia"/>
        </w:rPr>
        <w:t>①機器類の定期交換部品（</w:t>
      </w:r>
      <w:r w:rsidRPr="00F82A5D">
        <w:t>V</w:t>
      </w:r>
      <w:r w:rsidRPr="00F82A5D">
        <w:rPr>
          <w:rFonts w:asciiTheme="minorEastAsia" w:hAnsiTheme="minorEastAsia" w:hint="eastAsia"/>
        </w:rPr>
        <w:t>ベルト等）</w:t>
      </w:r>
    </w:p>
    <w:p w14:paraId="6CFED1AC" w14:textId="7FD79B4F" w:rsidR="0075007D" w:rsidRPr="00F82A5D" w:rsidRDefault="009F79F1">
      <w:pPr>
        <w:ind w:leftChars="200" w:left="420"/>
        <w:rPr>
          <w:rFonts w:asciiTheme="minorEastAsia" w:hAnsiTheme="minorEastAsia"/>
        </w:rPr>
      </w:pPr>
      <w:r w:rsidRPr="00F82A5D">
        <w:rPr>
          <w:rFonts w:asciiTheme="minorEastAsia" w:hAnsiTheme="minorEastAsia" w:hint="eastAsia"/>
        </w:rPr>
        <w:t>②</w:t>
      </w:r>
      <w:r w:rsidR="006D575A" w:rsidRPr="00F82A5D">
        <w:rPr>
          <w:rFonts w:asciiTheme="minorEastAsia" w:hAnsiTheme="minorEastAsia" w:hint="eastAsia"/>
        </w:rPr>
        <w:t>汚泥等分析</w:t>
      </w:r>
      <w:r w:rsidRPr="00F82A5D">
        <w:rPr>
          <w:rFonts w:asciiTheme="minorEastAsia" w:hAnsiTheme="minorEastAsia" w:hint="eastAsia"/>
        </w:rPr>
        <w:t>試験に必要な試薬、消耗品・</w:t>
      </w:r>
      <w:r w:rsidR="006D575A" w:rsidRPr="00F82A5D">
        <w:rPr>
          <w:rFonts w:asciiTheme="minorEastAsia" w:hAnsiTheme="minorEastAsia" w:hint="eastAsia"/>
        </w:rPr>
        <w:t>汚泥等</w:t>
      </w:r>
      <w:r w:rsidRPr="00F82A5D">
        <w:rPr>
          <w:rFonts w:asciiTheme="minorEastAsia" w:hAnsiTheme="minorEastAsia" w:hint="eastAsia"/>
        </w:rPr>
        <w:t>分析機器等に必要な交換部品等</w:t>
      </w:r>
    </w:p>
    <w:p w14:paraId="06BE9AD0" w14:textId="19FD9673" w:rsidR="0075007D" w:rsidRPr="00F82A5D" w:rsidRDefault="009F79F1">
      <w:pPr>
        <w:ind w:leftChars="200" w:left="420"/>
        <w:rPr>
          <w:rFonts w:asciiTheme="minorEastAsia" w:hAnsiTheme="minorEastAsia"/>
        </w:rPr>
      </w:pPr>
      <w:r w:rsidRPr="00F82A5D">
        <w:rPr>
          <w:rFonts w:asciiTheme="minorEastAsia" w:hAnsiTheme="minorEastAsia" w:hint="eastAsia"/>
        </w:rPr>
        <w:t>③運転操作に必要な消耗品等（チャート紙、トナーカートリッジ等）</w:t>
      </w:r>
    </w:p>
    <w:p w14:paraId="693A1E3B" w14:textId="1FE87F15" w:rsidR="0075007D" w:rsidRPr="00F82A5D" w:rsidRDefault="00D956F1">
      <w:pPr>
        <w:ind w:leftChars="200" w:left="420"/>
        <w:rPr>
          <w:rFonts w:asciiTheme="minorEastAsia" w:hAnsiTheme="minorEastAsia"/>
        </w:rPr>
      </w:pPr>
      <w:r w:rsidRPr="00F82A5D">
        <w:rPr>
          <w:rFonts w:asciiTheme="minorEastAsia" w:hAnsiTheme="minorEastAsia" w:hint="eastAsia"/>
        </w:rPr>
        <w:t>④</w:t>
      </w:r>
      <w:r w:rsidR="009F79F1" w:rsidRPr="00F82A5D">
        <w:rPr>
          <w:rFonts w:asciiTheme="minorEastAsia" w:hAnsiTheme="minorEastAsia" w:hint="eastAsia"/>
        </w:rPr>
        <w:t>ユーティリティに含まない薬品類</w:t>
      </w:r>
    </w:p>
    <w:p w14:paraId="75A6A49B" w14:textId="0440DA41" w:rsidR="0075007D" w:rsidRPr="00F82A5D" w:rsidRDefault="00D956F1">
      <w:pPr>
        <w:ind w:leftChars="200" w:left="420"/>
        <w:rPr>
          <w:rFonts w:asciiTheme="minorEastAsia" w:hAnsiTheme="minorEastAsia"/>
        </w:rPr>
      </w:pPr>
      <w:r w:rsidRPr="00F82A5D">
        <w:rPr>
          <w:rFonts w:asciiTheme="minorEastAsia" w:hAnsiTheme="minorEastAsia" w:hint="eastAsia"/>
        </w:rPr>
        <w:t>⑤</w:t>
      </w:r>
      <w:r w:rsidR="009F79F1" w:rsidRPr="00F82A5D">
        <w:rPr>
          <w:rFonts w:asciiTheme="minorEastAsia" w:hAnsiTheme="minorEastAsia" w:hint="eastAsia"/>
        </w:rPr>
        <w:t>場内除草に必要な消耗品・薬剤等</w:t>
      </w:r>
    </w:p>
    <w:p w14:paraId="1505D316" w14:textId="73560072" w:rsidR="0075007D" w:rsidRPr="00F82A5D" w:rsidRDefault="00D956F1">
      <w:pPr>
        <w:ind w:leftChars="200" w:left="420"/>
        <w:rPr>
          <w:rFonts w:asciiTheme="minorEastAsia" w:hAnsiTheme="minorEastAsia"/>
        </w:rPr>
      </w:pPr>
      <w:r w:rsidRPr="00F82A5D">
        <w:rPr>
          <w:rFonts w:asciiTheme="minorEastAsia" w:hAnsiTheme="minorEastAsia" w:hint="eastAsia"/>
        </w:rPr>
        <w:t>⑥</w:t>
      </w:r>
      <w:r w:rsidR="009F79F1" w:rsidRPr="00F82A5D">
        <w:rPr>
          <w:rFonts w:asciiTheme="minorEastAsia" w:hAnsiTheme="minorEastAsia" w:hint="eastAsia"/>
        </w:rPr>
        <w:t>建築設備に係る電気・監視及び計装機器に必要な交換部品等</w:t>
      </w:r>
    </w:p>
    <w:p w14:paraId="1B7FA160" w14:textId="10D72EE3" w:rsidR="0075007D" w:rsidRPr="00F82A5D" w:rsidRDefault="00D956F1">
      <w:pPr>
        <w:ind w:leftChars="200" w:left="420"/>
        <w:rPr>
          <w:rFonts w:asciiTheme="minorEastAsia" w:hAnsiTheme="minorEastAsia"/>
        </w:rPr>
      </w:pPr>
      <w:r w:rsidRPr="00F82A5D">
        <w:rPr>
          <w:rFonts w:asciiTheme="minorEastAsia" w:hAnsiTheme="minorEastAsia" w:hint="eastAsia"/>
        </w:rPr>
        <w:t>⑦</w:t>
      </w:r>
      <w:r w:rsidR="009F79F1" w:rsidRPr="00F82A5D">
        <w:rPr>
          <w:rFonts w:asciiTheme="minorEastAsia" w:hAnsiTheme="minorEastAsia" w:hint="eastAsia"/>
        </w:rPr>
        <w:t>運転管理に必要な消耗品類等（珪砂、耐圧ホース等）</w:t>
      </w:r>
    </w:p>
    <w:p w14:paraId="0A5EA410" w14:textId="77777777" w:rsidR="0075007D" w:rsidRPr="00F82A5D" w:rsidRDefault="0075007D">
      <w:pPr>
        <w:ind w:leftChars="100" w:left="420" w:hangingChars="100" w:hanging="210"/>
        <w:rPr>
          <w:rFonts w:asciiTheme="minorEastAsia" w:hAnsiTheme="minorEastAsia"/>
        </w:rPr>
      </w:pPr>
    </w:p>
    <w:p w14:paraId="6BC8B886" w14:textId="77777777" w:rsidR="0075007D" w:rsidRPr="00F82A5D" w:rsidRDefault="009F79F1" w:rsidP="009B1C02">
      <w:pPr>
        <w:pStyle w:val="6"/>
      </w:pPr>
      <w:r w:rsidRPr="00F82A5D">
        <w:rPr>
          <w:rFonts w:hint="eastAsia"/>
        </w:rPr>
        <w:t>器具及び消耗品等（固定費対象）</w:t>
      </w:r>
    </w:p>
    <w:p w14:paraId="0E5BEE29" w14:textId="77777777" w:rsidR="0075007D" w:rsidRPr="00F82A5D" w:rsidRDefault="009F79F1">
      <w:pPr>
        <w:ind w:leftChars="200" w:left="420"/>
        <w:rPr>
          <w:rFonts w:asciiTheme="minorEastAsia" w:hAnsiTheme="minorEastAsia"/>
        </w:rPr>
      </w:pPr>
      <w:r w:rsidRPr="00F82A5D">
        <w:rPr>
          <w:rFonts w:asciiTheme="minorEastAsia" w:hAnsiTheme="minorEastAsia" w:hint="eastAsia"/>
        </w:rPr>
        <w:t>①潤滑油類（補充用のオイル・グリースなど）</w:t>
      </w:r>
    </w:p>
    <w:p w14:paraId="77CC4992" w14:textId="77777777" w:rsidR="0075007D" w:rsidRPr="00F82A5D" w:rsidRDefault="009F79F1">
      <w:pPr>
        <w:ind w:leftChars="200" w:left="420"/>
        <w:rPr>
          <w:rFonts w:asciiTheme="minorEastAsia" w:hAnsiTheme="minorEastAsia"/>
        </w:rPr>
      </w:pPr>
      <w:r w:rsidRPr="00F82A5D">
        <w:rPr>
          <w:rFonts w:asciiTheme="minorEastAsia" w:hAnsiTheme="minorEastAsia" w:hint="eastAsia"/>
        </w:rPr>
        <w:t>②燃料（作業用、車両用等）</w:t>
      </w:r>
    </w:p>
    <w:p w14:paraId="732F6C75" w14:textId="77777777" w:rsidR="0075007D" w:rsidRPr="00F82A5D" w:rsidRDefault="009F79F1">
      <w:pPr>
        <w:ind w:leftChars="200" w:left="420"/>
        <w:rPr>
          <w:rFonts w:asciiTheme="minorEastAsia" w:hAnsiTheme="minorEastAsia"/>
        </w:rPr>
      </w:pPr>
      <w:r w:rsidRPr="00F82A5D">
        <w:rPr>
          <w:rFonts w:asciiTheme="minorEastAsia" w:hAnsiTheme="minorEastAsia" w:hint="eastAsia"/>
        </w:rPr>
        <w:t>③塗料（軽微な部分補修用）</w:t>
      </w:r>
    </w:p>
    <w:p w14:paraId="7D60BF9C" w14:textId="77777777" w:rsidR="0075007D" w:rsidRPr="00F82A5D" w:rsidRDefault="009F79F1">
      <w:pPr>
        <w:ind w:leftChars="200" w:left="420"/>
        <w:rPr>
          <w:rFonts w:asciiTheme="minorEastAsia" w:hAnsiTheme="minorEastAsia"/>
        </w:rPr>
      </w:pPr>
      <w:r w:rsidRPr="00F82A5D">
        <w:rPr>
          <w:rFonts w:asciiTheme="minorEastAsia" w:hAnsiTheme="minorEastAsia" w:hint="eastAsia"/>
        </w:rPr>
        <w:t>④報告記録用紙</w:t>
      </w:r>
    </w:p>
    <w:p w14:paraId="03A3AE4D" w14:textId="77777777" w:rsidR="0075007D" w:rsidRPr="00F82A5D" w:rsidRDefault="009F79F1">
      <w:pPr>
        <w:ind w:leftChars="200" w:left="420"/>
        <w:rPr>
          <w:rFonts w:asciiTheme="minorEastAsia" w:hAnsiTheme="minorEastAsia"/>
        </w:rPr>
      </w:pPr>
      <w:r w:rsidRPr="00F82A5D">
        <w:rPr>
          <w:rFonts w:asciiTheme="minorEastAsia" w:hAnsiTheme="minorEastAsia" w:hint="eastAsia"/>
        </w:rPr>
        <w:lastRenderedPageBreak/>
        <w:t>⑤一般汎用什器、備品（損料・リース料）及び消耗品</w:t>
      </w:r>
    </w:p>
    <w:p w14:paraId="39625F5E" w14:textId="77777777" w:rsidR="0075007D" w:rsidRPr="00F82A5D" w:rsidRDefault="009F79F1">
      <w:pPr>
        <w:ind w:leftChars="200" w:left="420"/>
        <w:rPr>
          <w:rFonts w:asciiTheme="minorEastAsia" w:hAnsiTheme="minorEastAsia"/>
        </w:rPr>
      </w:pPr>
      <w:r w:rsidRPr="00F82A5D">
        <w:rPr>
          <w:rFonts w:asciiTheme="minorEastAsia" w:hAnsiTheme="minorEastAsia" w:hint="eastAsia"/>
        </w:rPr>
        <w:t>⑥フォークリフト、ダンプ、トラック（クレーン装置付）</w:t>
      </w:r>
    </w:p>
    <w:p w14:paraId="0DF1771D" w14:textId="77777777" w:rsidR="0075007D" w:rsidRPr="00F82A5D" w:rsidRDefault="009F79F1">
      <w:pPr>
        <w:ind w:leftChars="200" w:left="420"/>
        <w:rPr>
          <w:rFonts w:asciiTheme="minorEastAsia" w:hAnsiTheme="minorEastAsia"/>
        </w:rPr>
      </w:pPr>
      <w:r w:rsidRPr="00F82A5D">
        <w:rPr>
          <w:rFonts w:asciiTheme="minorEastAsia" w:hAnsiTheme="minorEastAsia" w:hint="eastAsia"/>
        </w:rPr>
        <w:t>⑦安全管理器具</w:t>
      </w:r>
    </w:p>
    <w:p w14:paraId="75C59209" w14:textId="77777777" w:rsidR="00A53C04" w:rsidRPr="00F82A5D" w:rsidRDefault="00A53C04" w:rsidP="00A53C04">
      <w:pPr>
        <w:rPr>
          <w:rFonts w:asciiTheme="minorEastAsia" w:hAnsiTheme="minorEastAsia"/>
        </w:rPr>
      </w:pPr>
    </w:p>
    <w:tbl>
      <w:tblPr>
        <w:tblStyle w:val="af2"/>
        <w:tblW w:w="8986" w:type="dxa"/>
        <w:tblLayout w:type="fixed"/>
        <w:tblLook w:val="04A0" w:firstRow="1" w:lastRow="0" w:firstColumn="1" w:lastColumn="0" w:noHBand="0" w:noVBand="1"/>
      </w:tblPr>
      <w:tblGrid>
        <w:gridCol w:w="4493"/>
        <w:gridCol w:w="4493"/>
      </w:tblGrid>
      <w:tr w:rsidR="0075007D" w:rsidRPr="00F82A5D" w14:paraId="2A653F9F" w14:textId="77777777">
        <w:tc>
          <w:tcPr>
            <w:tcW w:w="4493" w:type="dxa"/>
            <w:vAlign w:val="center"/>
          </w:tcPr>
          <w:p w14:paraId="77305E80" w14:textId="77777777" w:rsidR="0075007D" w:rsidRPr="00F82A5D" w:rsidRDefault="009F79F1">
            <w:pPr>
              <w:snapToGrid w:val="0"/>
              <w:jc w:val="center"/>
              <w:rPr>
                <w:rFonts w:asciiTheme="minorEastAsia" w:hAnsiTheme="minorEastAsia"/>
                <w:sz w:val="20"/>
                <w:szCs w:val="20"/>
              </w:rPr>
            </w:pPr>
            <w:r w:rsidRPr="00F82A5D">
              <w:rPr>
                <w:rFonts w:asciiTheme="minorEastAsia" w:hAnsiTheme="minorEastAsia" w:hint="eastAsia"/>
                <w:sz w:val="20"/>
                <w:szCs w:val="20"/>
              </w:rPr>
              <w:t>什器・備品の例</w:t>
            </w:r>
          </w:p>
        </w:tc>
        <w:tc>
          <w:tcPr>
            <w:tcW w:w="4493" w:type="dxa"/>
            <w:vAlign w:val="center"/>
          </w:tcPr>
          <w:p w14:paraId="15A65DB2" w14:textId="77777777" w:rsidR="0075007D" w:rsidRPr="00F82A5D" w:rsidRDefault="009F79F1">
            <w:pPr>
              <w:snapToGrid w:val="0"/>
              <w:jc w:val="center"/>
              <w:rPr>
                <w:rFonts w:asciiTheme="minorEastAsia" w:hAnsiTheme="minorEastAsia"/>
                <w:sz w:val="20"/>
                <w:szCs w:val="20"/>
              </w:rPr>
            </w:pPr>
            <w:r w:rsidRPr="00F82A5D">
              <w:rPr>
                <w:rFonts w:asciiTheme="minorEastAsia" w:hAnsiTheme="minorEastAsia" w:hint="eastAsia"/>
                <w:sz w:val="20"/>
                <w:szCs w:val="20"/>
              </w:rPr>
              <w:t>消耗品の例</w:t>
            </w:r>
          </w:p>
        </w:tc>
      </w:tr>
      <w:tr w:rsidR="0075007D" w:rsidRPr="00F82A5D" w14:paraId="5987E344" w14:textId="77777777" w:rsidTr="005B3179">
        <w:trPr>
          <w:trHeight w:val="1866"/>
        </w:trPr>
        <w:tc>
          <w:tcPr>
            <w:tcW w:w="4493" w:type="dxa"/>
          </w:tcPr>
          <w:p w14:paraId="094674F5" w14:textId="77777777" w:rsidR="0075007D" w:rsidRPr="00F82A5D" w:rsidRDefault="009F79F1">
            <w:pPr>
              <w:snapToGrid w:val="0"/>
              <w:spacing w:beforeLines="30" w:before="108" w:afterLines="30" w:after="108"/>
              <w:rPr>
                <w:rFonts w:asciiTheme="minorEastAsia" w:hAnsiTheme="minorEastAsia"/>
                <w:sz w:val="20"/>
                <w:szCs w:val="20"/>
              </w:rPr>
            </w:pPr>
            <w:r w:rsidRPr="00F82A5D">
              <w:rPr>
                <w:rFonts w:asciiTheme="minorEastAsia" w:hAnsiTheme="minorEastAsia" w:hint="eastAsia"/>
                <w:sz w:val="20"/>
                <w:szCs w:val="20"/>
              </w:rPr>
              <w:t>・連絡用自動車・自転車・電話機・携帯電話・</w:t>
            </w:r>
            <w:r w:rsidRPr="00F82A5D">
              <w:rPr>
                <w:sz w:val="20"/>
                <w:szCs w:val="20"/>
              </w:rPr>
              <w:t>FAX</w:t>
            </w:r>
            <w:r w:rsidRPr="00F82A5D">
              <w:rPr>
                <w:rFonts w:asciiTheme="minorEastAsia" w:hAnsiTheme="minorEastAsia" w:hint="eastAsia"/>
                <w:sz w:val="20"/>
                <w:szCs w:val="20"/>
              </w:rPr>
              <w:t>・パソコン・プリンター・事務用机・事務用椅子類・書庫類・黒板類・複写機・被服類・下足箱・傘立・掃除具収納庫・写真機・ロッカー類・茶器類・寝具類・洗濯機・履物類・点検整備及び小修理に用いる汎用工具類及び汎用測定器具（テスター・検電器具類）等</w:t>
            </w:r>
          </w:p>
        </w:tc>
        <w:tc>
          <w:tcPr>
            <w:tcW w:w="4493" w:type="dxa"/>
          </w:tcPr>
          <w:p w14:paraId="6F018556" w14:textId="77777777" w:rsidR="0075007D" w:rsidRPr="00F82A5D" w:rsidRDefault="009F79F1">
            <w:pPr>
              <w:snapToGrid w:val="0"/>
              <w:spacing w:beforeLines="30" w:before="108"/>
              <w:ind w:left="200" w:hangingChars="100" w:hanging="200"/>
              <w:rPr>
                <w:rFonts w:asciiTheme="minorEastAsia" w:hAnsiTheme="minorEastAsia"/>
                <w:sz w:val="20"/>
                <w:szCs w:val="20"/>
              </w:rPr>
            </w:pPr>
            <w:r w:rsidRPr="00F82A5D">
              <w:rPr>
                <w:rFonts w:asciiTheme="minorEastAsia" w:hAnsiTheme="minorEastAsia" w:hint="eastAsia"/>
                <w:sz w:val="20"/>
                <w:szCs w:val="20"/>
              </w:rPr>
              <w:t>・整備用品（掃除用具、ウェス、洗浄油類）補修用材料（ボルト、ナット、パッキン、ヒューズ、ランプなど一般汎用品の範囲内とする。）</w:t>
            </w:r>
          </w:p>
          <w:p w14:paraId="28652623" w14:textId="77777777" w:rsidR="0075007D" w:rsidRPr="00F82A5D" w:rsidRDefault="009F79F1">
            <w:pPr>
              <w:snapToGrid w:val="0"/>
              <w:rPr>
                <w:rFonts w:asciiTheme="minorEastAsia" w:hAnsiTheme="minorEastAsia"/>
                <w:sz w:val="20"/>
                <w:szCs w:val="20"/>
              </w:rPr>
            </w:pPr>
            <w:r w:rsidRPr="00F82A5D">
              <w:rPr>
                <w:rFonts w:asciiTheme="minorEastAsia" w:hAnsiTheme="minorEastAsia" w:hint="eastAsia"/>
                <w:sz w:val="20"/>
                <w:szCs w:val="20"/>
              </w:rPr>
              <w:t>・衛生用品（石鹸、消毒液、救急用薬品）</w:t>
            </w:r>
          </w:p>
          <w:p w14:paraId="4B74C3C9" w14:textId="77777777" w:rsidR="0075007D" w:rsidRPr="00F82A5D" w:rsidRDefault="009F79F1">
            <w:pPr>
              <w:snapToGrid w:val="0"/>
              <w:rPr>
                <w:rFonts w:asciiTheme="minorEastAsia" w:hAnsiTheme="minorEastAsia"/>
                <w:sz w:val="20"/>
                <w:szCs w:val="20"/>
              </w:rPr>
            </w:pPr>
            <w:r w:rsidRPr="00F82A5D">
              <w:rPr>
                <w:rFonts w:asciiTheme="minorEastAsia" w:hAnsiTheme="minorEastAsia" w:hint="eastAsia"/>
                <w:sz w:val="20"/>
                <w:szCs w:val="20"/>
              </w:rPr>
              <w:t>・その他日用品、事務用品等</w:t>
            </w:r>
          </w:p>
        </w:tc>
      </w:tr>
    </w:tbl>
    <w:p w14:paraId="23D6C96C" w14:textId="31D5E7AA" w:rsidR="00A62DBC" w:rsidRPr="00F82A5D" w:rsidRDefault="009F79F1">
      <w:pPr>
        <w:widowControl/>
        <w:jc w:val="left"/>
      </w:pPr>
      <w:r w:rsidRPr="00F82A5D">
        <w:rPr>
          <w:rFonts w:hint="eastAsia"/>
        </w:rPr>
        <w:t xml:space="preserve">　</w:t>
      </w:r>
    </w:p>
    <w:tbl>
      <w:tblPr>
        <w:tblStyle w:val="af2"/>
        <w:tblW w:w="7266" w:type="dxa"/>
        <w:jc w:val="center"/>
        <w:tblLayout w:type="fixed"/>
        <w:tblLook w:val="04A0" w:firstRow="1" w:lastRow="0" w:firstColumn="1" w:lastColumn="0" w:noHBand="0" w:noVBand="1"/>
      </w:tblPr>
      <w:tblGrid>
        <w:gridCol w:w="7266"/>
      </w:tblGrid>
      <w:tr w:rsidR="0075007D" w:rsidRPr="00F82A5D" w14:paraId="28C14F6A" w14:textId="77777777">
        <w:trPr>
          <w:jc w:val="center"/>
        </w:trPr>
        <w:tc>
          <w:tcPr>
            <w:tcW w:w="7266" w:type="dxa"/>
            <w:vAlign w:val="center"/>
          </w:tcPr>
          <w:p w14:paraId="584D4E4A" w14:textId="77777777" w:rsidR="0075007D" w:rsidRPr="00F82A5D" w:rsidRDefault="009F79F1">
            <w:pPr>
              <w:snapToGrid w:val="0"/>
              <w:jc w:val="center"/>
              <w:rPr>
                <w:rFonts w:asciiTheme="minorEastAsia" w:hAnsiTheme="minorEastAsia"/>
                <w:sz w:val="20"/>
                <w:szCs w:val="20"/>
              </w:rPr>
            </w:pPr>
            <w:r w:rsidRPr="00F82A5D">
              <w:rPr>
                <w:rFonts w:asciiTheme="minorEastAsia" w:hAnsiTheme="minorEastAsia" w:hint="eastAsia"/>
                <w:sz w:val="20"/>
                <w:szCs w:val="20"/>
              </w:rPr>
              <w:t>安全管理器具類</w:t>
            </w:r>
          </w:p>
        </w:tc>
      </w:tr>
      <w:tr w:rsidR="0075007D" w:rsidRPr="00F82A5D" w14:paraId="1FAD523B" w14:textId="77777777">
        <w:trPr>
          <w:trHeight w:val="1477"/>
          <w:jc w:val="center"/>
        </w:trPr>
        <w:tc>
          <w:tcPr>
            <w:tcW w:w="7266" w:type="dxa"/>
            <w:vAlign w:val="center"/>
          </w:tcPr>
          <w:p w14:paraId="1B1069E1" w14:textId="77777777" w:rsidR="0075007D" w:rsidRPr="00F82A5D" w:rsidRDefault="009F79F1">
            <w:pPr>
              <w:snapToGrid w:val="0"/>
              <w:rPr>
                <w:rFonts w:asciiTheme="minorEastAsia" w:hAnsiTheme="minorEastAsia"/>
                <w:sz w:val="20"/>
                <w:szCs w:val="20"/>
              </w:rPr>
            </w:pPr>
            <w:r w:rsidRPr="00F82A5D">
              <w:rPr>
                <w:rFonts w:asciiTheme="minorEastAsia" w:hAnsiTheme="minorEastAsia" w:hint="eastAsia"/>
                <w:sz w:val="20"/>
                <w:szCs w:val="20"/>
              </w:rPr>
              <w:t>・防護具（ヘルメット、防塵マスク、保護メガネ、保護衣等）</w:t>
            </w:r>
          </w:p>
          <w:p w14:paraId="5FBAA471" w14:textId="77777777" w:rsidR="0075007D" w:rsidRPr="00F82A5D" w:rsidRDefault="009F79F1">
            <w:pPr>
              <w:snapToGrid w:val="0"/>
              <w:rPr>
                <w:rFonts w:asciiTheme="minorEastAsia" w:hAnsiTheme="minorEastAsia"/>
                <w:sz w:val="20"/>
                <w:szCs w:val="20"/>
              </w:rPr>
            </w:pPr>
            <w:r w:rsidRPr="00F82A5D">
              <w:rPr>
                <w:rFonts w:asciiTheme="minorEastAsia" w:hAnsiTheme="minorEastAsia" w:hint="eastAsia"/>
                <w:sz w:val="20"/>
                <w:szCs w:val="20"/>
              </w:rPr>
              <w:t>・携帯用ガス検知器（毒性ガス、硫化水素、酸素、可燃性ガス）</w:t>
            </w:r>
          </w:p>
          <w:p w14:paraId="16437CBD" w14:textId="77777777" w:rsidR="0075007D" w:rsidRPr="00F82A5D" w:rsidRDefault="009F79F1">
            <w:pPr>
              <w:snapToGrid w:val="0"/>
              <w:rPr>
                <w:rFonts w:asciiTheme="minorEastAsia" w:hAnsiTheme="minorEastAsia"/>
                <w:sz w:val="20"/>
                <w:szCs w:val="20"/>
              </w:rPr>
            </w:pPr>
            <w:r w:rsidRPr="00F82A5D">
              <w:rPr>
                <w:rFonts w:asciiTheme="minorEastAsia" w:hAnsiTheme="minorEastAsia" w:hint="eastAsia"/>
                <w:sz w:val="20"/>
                <w:szCs w:val="20"/>
              </w:rPr>
              <w:t>・墜落防止装置（墜落制止用器具、セイフティブロック）</w:t>
            </w:r>
          </w:p>
          <w:p w14:paraId="3615118A" w14:textId="77777777" w:rsidR="0075007D" w:rsidRPr="00F82A5D" w:rsidRDefault="009F79F1">
            <w:pPr>
              <w:snapToGrid w:val="0"/>
              <w:rPr>
                <w:rFonts w:asciiTheme="minorEastAsia" w:hAnsiTheme="minorEastAsia"/>
                <w:sz w:val="20"/>
                <w:szCs w:val="20"/>
              </w:rPr>
            </w:pPr>
            <w:r w:rsidRPr="00F82A5D">
              <w:rPr>
                <w:rFonts w:asciiTheme="minorEastAsia" w:hAnsiTheme="minorEastAsia" w:hint="eastAsia"/>
                <w:sz w:val="20"/>
                <w:szCs w:val="20"/>
              </w:rPr>
              <w:t>・安全標識関係（安全標識、安全ロープ、ガードコーン、コーンバー等）</w:t>
            </w:r>
          </w:p>
          <w:p w14:paraId="614E9B6B" w14:textId="77777777" w:rsidR="0075007D" w:rsidRPr="00F82A5D" w:rsidRDefault="009F79F1">
            <w:pPr>
              <w:snapToGrid w:val="0"/>
              <w:rPr>
                <w:rFonts w:asciiTheme="minorEastAsia" w:hAnsiTheme="minorEastAsia"/>
                <w:sz w:val="20"/>
                <w:szCs w:val="20"/>
              </w:rPr>
            </w:pPr>
            <w:r w:rsidRPr="00F82A5D">
              <w:rPr>
                <w:rFonts w:asciiTheme="minorEastAsia" w:hAnsiTheme="minorEastAsia" w:hint="eastAsia"/>
                <w:sz w:val="20"/>
                <w:szCs w:val="20"/>
              </w:rPr>
              <w:t>・救急用品・空気呼吸器類・その他</w:t>
            </w:r>
          </w:p>
        </w:tc>
      </w:tr>
    </w:tbl>
    <w:p w14:paraId="57386CA9" w14:textId="34A55A06" w:rsidR="0075007D" w:rsidRPr="00F82A5D" w:rsidRDefault="0075007D"/>
    <w:p w14:paraId="2AAD7752" w14:textId="07FB03E1" w:rsidR="0075007D" w:rsidRPr="00F82A5D" w:rsidRDefault="009F79F1" w:rsidP="00EA3FE2">
      <w:pPr>
        <w:pStyle w:val="3"/>
      </w:pPr>
      <w:bookmarkStart w:id="179" w:name="_Toc44612446"/>
      <w:bookmarkStart w:id="180" w:name="_Toc44612517"/>
      <w:bookmarkStart w:id="181" w:name="_Toc171409869"/>
      <w:r w:rsidRPr="00F82A5D">
        <w:rPr>
          <w:rFonts w:hint="eastAsia"/>
        </w:rPr>
        <w:t>発注者が用意する備品等（貸与品）</w:t>
      </w:r>
      <w:bookmarkEnd w:id="179"/>
      <w:bookmarkEnd w:id="180"/>
      <w:bookmarkEnd w:id="181"/>
    </w:p>
    <w:p w14:paraId="5BC75C27" w14:textId="43BCC7F7" w:rsidR="0075007D" w:rsidRPr="00F82A5D" w:rsidRDefault="006B72E5">
      <w:pPr>
        <w:ind w:leftChars="100" w:left="210" w:firstLineChars="100" w:firstLine="210"/>
        <w:rPr>
          <w:rFonts w:asciiTheme="minorEastAsia" w:hAnsiTheme="minorEastAsia"/>
        </w:rPr>
      </w:pPr>
      <w:r w:rsidRPr="00F82A5D">
        <w:rPr>
          <w:rFonts w:asciiTheme="minorEastAsia" w:hAnsiTheme="minorEastAsia" w:hint="eastAsia"/>
        </w:rPr>
        <w:t>汚泥等分析機器、</w:t>
      </w:r>
      <w:r w:rsidR="001E5901" w:rsidRPr="00F82A5D">
        <w:rPr>
          <w:rFonts w:asciiTheme="minorEastAsia" w:hAnsiTheme="minorEastAsia" w:hint="eastAsia"/>
        </w:rPr>
        <w:t>既存設備に関する</w:t>
      </w:r>
      <w:r w:rsidR="009F79F1" w:rsidRPr="00F82A5D">
        <w:rPr>
          <w:rFonts w:asciiTheme="minorEastAsia" w:hAnsiTheme="minorEastAsia" w:hint="eastAsia"/>
        </w:rPr>
        <w:t>特殊工具、完成図書</w:t>
      </w:r>
      <w:r w:rsidR="001D0D4C" w:rsidRPr="00F82A5D">
        <w:rPr>
          <w:rFonts w:asciiTheme="minorEastAsia" w:hAnsiTheme="minorEastAsia" w:hint="eastAsia"/>
        </w:rPr>
        <w:t>類</w:t>
      </w:r>
    </w:p>
    <w:p w14:paraId="1E460FE5" w14:textId="77777777" w:rsidR="0075007D" w:rsidRPr="00F82A5D" w:rsidRDefault="0075007D"/>
    <w:p w14:paraId="00DC860F" w14:textId="77777777" w:rsidR="0075007D" w:rsidRPr="00F82A5D" w:rsidRDefault="009F79F1">
      <w:pPr>
        <w:pStyle w:val="2"/>
        <w:ind w:left="454"/>
      </w:pPr>
      <w:bookmarkStart w:id="182" w:name="_Toc44612518"/>
      <w:bookmarkStart w:id="183" w:name="_Toc44612447"/>
      <w:bookmarkStart w:id="184" w:name="_Toc171409870"/>
      <w:r w:rsidRPr="00F82A5D">
        <w:rPr>
          <w:rFonts w:hint="eastAsia"/>
        </w:rPr>
        <w:t>補修業務の要求水準</w:t>
      </w:r>
      <w:bookmarkEnd w:id="182"/>
      <w:bookmarkEnd w:id="183"/>
      <w:bookmarkEnd w:id="184"/>
    </w:p>
    <w:p w14:paraId="270F93F7" w14:textId="56DE13B6" w:rsidR="0075007D" w:rsidRPr="00F82A5D" w:rsidRDefault="009F79F1">
      <w:pPr>
        <w:ind w:firstLineChars="100" w:firstLine="210"/>
        <w:rPr>
          <w:rFonts w:asciiTheme="minorEastAsia" w:hAnsiTheme="minorEastAsia"/>
        </w:rPr>
      </w:pPr>
      <w:r w:rsidRPr="00F82A5D">
        <w:rPr>
          <w:rFonts w:asciiTheme="minorEastAsia" w:hAnsiTheme="minorEastAsia" w:hint="eastAsia"/>
        </w:rPr>
        <w:t>補修業務は、</w:t>
      </w:r>
      <w:r w:rsidR="005812E8" w:rsidRPr="00F82A5D">
        <w:rPr>
          <w:rFonts w:asciiTheme="minorEastAsia" w:hAnsiTheme="minorEastAsia" w:hint="eastAsia"/>
        </w:rPr>
        <w:t>汚泥処理</w:t>
      </w:r>
      <w:r w:rsidRPr="00F82A5D">
        <w:rPr>
          <w:rFonts w:asciiTheme="minorEastAsia" w:hAnsiTheme="minorEastAsia" w:hint="eastAsia"/>
        </w:rPr>
        <w:t>施設全般の保全管理として、機能維持及び施設の延命化のために実施するものである。</w:t>
      </w:r>
    </w:p>
    <w:p w14:paraId="37265C60" w14:textId="53E07F5E" w:rsidR="0075007D" w:rsidRPr="00F82A5D" w:rsidRDefault="009F79F1">
      <w:pPr>
        <w:pStyle w:val="3"/>
      </w:pPr>
      <w:bookmarkStart w:id="185" w:name="_Toc44612519"/>
      <w:bookmarkStart w:id="186" w:name="_Toc44612448"/>
      <w:bookmarkStart w:id="187" w:name="_Toc171409871"/>
      <w:r w:rsidRPr="00F82A5D">
        <w:rPr>
          <w:rFonts w:hint="eastAsia"/>
        </w:rPr>
        <w:t>業務内容</w:t>
      </w:r>
      <w:bookmarkEnd w:id="185"/>
      <w:bookmarkEnd w:id="186"/>
      <w:bookmarkEnd w:id="187"/>
    </w:p>
    <w:p w14:paraId="55B2914C" w14:textId="7A7B1FC9" w:rsidR="0075007D" w:rsidRPr="00F82A5D" w:rsidRDefault="009F79F1" w:rsidP="006B72E5">
      <w:pPr>
        <w:ind w:leftChars="100" w:left="210" w:firstLineChars="100" w:firstLine="210"/>
        <w:rPr>
          <w:rFonts w:asciiTheme="minorEastAsia" w:hAnsiTheme="minorEastAsia"/>
        </w:rPr>
      </w:pPr>
      <w:r w:rsidRPr="00F82A5D">
        <w:rPr>
          <w:rFonts w:asciiTheme="minorEastAsia" w:hAnsiTheme="minorEastAsia" w:hint="eastAsia"/>
        </w:rPr>
        <w:t>保守点検・整備業務等の結果により、機能維持や施設のライフサイクルコスト低減の観点から、予防保全的に分解整備や補修を行った方が望ましい設備が確認された場合には、分解整備や補修等を実施し、機能の維持や状態の回復を図ること。</w:t>
      </w:r>
    </w:p>
    <w:p w14:paraId="3E7CFE9B" w14:textId="48C9AC74" w:rsidR="0075007D" w:rsidRPr="00F82A5D" w:rsidRDefault="009F79F1" w:rsidP="006B72E5">
      <w:pPr>
        <w:ind w:leftChars="100" w:left="210" w:firstLineChars="100" w:firstLine="210"/>
        <w:rPr>
          <w:rFonts w:asciiTheme="minorEastAsia" w:hAnsiTheme="minorEastAsia"/>
          <w:color w:val="000000" w:themeColor="text1"/>
        </w:rPr>
      </w:pPr>
      <w:r w:rsidRPr="00F82A5D">
        <w:rPr>
          <w:rFonts w:asciiTheme="minorEastAsia" w:hAnsiTheme="minorEastAsia" w:hint="eastAsia"/>
        </w:rPr>
        <w:t>また、突発的に生じた設備等の故障、不良や管路の破損や閉塞など施設の機能維持や保全の面から早急に対応が必要な事象が生じた場合は、速やかに補修や清掃などを実施し、その機能の回復を図ること（補修に</w:t>
      </w:r>
      <w:r w:rsidRPr="00F82A5D">
        <w:rPr>
          <w:rFonts w:asciiTheme="minorEastAsia" w:hAnsiTheme="minorEastAsia" w:hint="eastAsia"/>
          <w:color w:val="000000" w:themeColor="text1"/>
        </w:rPr>
        <w:t>は</w:t>
      </w:r>
      <w:r w:rsidR="00781538" w:rsidRPr="00F82A5D">
        <w:rPr>
          <w:rFonts w:asciiTheme="minorEastAsia" w:hAnsiTheme="minorEastAsia" w:hint="eastAsia"/>
          <w:color w:val="000000" w:themeColor="text1"/>
        </w:rPr>
        <w:t>部品</w:t>
      </w:r>
      <w:r w:rsidRPr="00F82A5D">
        <w:rPr>
          <w:rFonts w:asciiTheme="minorEastAsia" w:hAnsiTheme="minorEastAsia" w:hint="eastAsia"/>
          <w:color w:val="000000" w:themeColor="text1"/>
        </w:rPr>
        <w:t>取替を含む</w:t>
      </w:r>
      <w:r w:rsidR="00781538" w:rsidRPr="00F82A5D">
        <w:rPr>
          <w:rFonts w:asciiTheme="minorEastAsia" w:hAnsiTheme="minorEastAsia" w:hint="eastAsia"/>
          <w:color w:val="000000" w:themeColor="text1"/>
        </w:rPr>
        <w:t>。</w:t>
      </w:r>
      <w:r w:rsidRPr="00F82A5D">
        <w:rPr>
          <w:rFonts w:asciiTheme="minorEastAsia" w:hAnsiTheme="minorEastAsia" w:hint="eastAsia"/>
          <w:color w:val="000000" w:themeColor="text1"/>
        </w:rPr>
        <w:t>）。</w:t>
      </w:r>
    </w:p>
    <w:p w14:paraId="7BE9ACBD" w14:textId="6BBFCC26" w:rsidR="00781538" w:rsidRPr="00F82A5D" w:rsidRDefault="00DC2411" w:rsidP="006B72E5">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土木・建築の補修 （1件当たり消費税込みで250万円を超える）および</w:t>
      </w:r>
      <w:r w:rsidR="00781538" w:rsidRPr="00F82A5D">
        <w:rPr>
          <w:rFonts w:asciiTheme="minorEastAsia" w:hAnsiTheme="minorEastAsia" w:hint="eastAsia"/>
          <w:color w:val="000000" w:themeColor="text1"/>
        </w:rPr>
        <w:t>更新が必要な場合の計画、予算措置および工事は、</w:t>
      </w:r>
      <w:r w:rsidR="00561473" w:rsidRPr="00F82A5D">
        <w:rPr>
          <w:rFonts w:asciiTheme="minorEastAsia" w:hAnsiTheme="minorEastAsia" w:hint="eastAsia"/>
          <w:color w:val="000000" w:themeColor="text1"/>
        </w:rPr>
        <w:t>発注者</w:t>
      </w:r>
      <w:r w:rsidR="00781538" w:rsidRPr="00F82A5D">
        <w:rPr>
          <w:rFonts w:asciiTheme="minorEastAsia" w:hAnsiTheme="minorEastAsia" w:hint="eastAsia"/>
          <w:color w:val="000000" w:themeColor="text1"/>
        </w:rPr>
        <w:t>で実施する。</w:t>
      </w:r>
    </w:p>
    <w:p w14:paraId="5C404CA9" w14:textId="66343670" w:rsidR="0075007D" w:rsidRPr="00F82A5D" w:rsidRDefault="0075007D">
      <w:pPr>
        <w:ind w:firstLineChars="100" w:firstLine="210"/>
        <w:rPr>
          <w:rFonts w:asciiTheme="minorEastAsia" w:hAnsiTheme="minorEastAsia"/>
        </w:rPr>
      </w:pPr>
    </w:p>
    <w:p w14:paraId="29C9CCC2" w14:textId="090A6D83" w:rsidR="0075007D" w:rsidRPr="00F82A5D" w:rsidRDefault="009F79F1">
      <w:pPr>
        <w:pStyle w:val="3"/>
      </w:pPr>
      <w:bookmarkStart w:id="188" w:name="_Toc44612449"/>
      <w:bookmarkStart w:id="189" w:name="_Toc44612520"/>
      <w:bookmarkStart w:id="190" w:name="_Toc171409872"/>
      <w:r w:rsidRPr="00F82A5D">
        <w:rPr>
          <w:rFonts w:hint="eastAsia"/>
        </w:rPr>
        <w:t>補修業務の実施</w:t>
      </w:r>
      <w:bookmarkEnd w:id="188"/>
      <w:bookmarkEnd w:id="189"/>
      <w:bookmarkEnd w:id="190"/>
    </w:p>
    <w:p w14:paraId="7D1C0E2C" w14:textId="471DE1DB" w:rsidR="00012498" w:rsidRPr="00F82A5D" w:rsidRDefault="00E6224A" w:rsidP="006B72E5">
      <w:pPr>
        <w:ind w:leftChars="100" w:left="210" w:firstLineChars="100" w:firstLine="210"/>
        <w:rPr>
          <w:rFonts w:asciiTheme="minorEastAsia" w:hAnsiTheme="minorEastAsia"/>
        </w:rPr>
      </w:pPr>
      <w:r w:rsidRPr="00F82A5D">
        <w:rPr>
          <w:rFonts w:asciiTheme="minorEastAsia" w:hAnsiTheme="minorEastAsia" w:hint="eastAsia"/>
        </w:rPr>
        <w:t>業務の実施にあたっては、</w:t>
      </w:r>
      <w:r w:rsidR="00561473" w:rsidRPr="00F82A5D">
        <w:rPr>
          <w:rFonts w:asciiTheme="minorEastAsia" w:hAnsiTheme="minorEastAsia" w:hint="eastAsia"/>
        </w:rPr>
        <w:t>受注者</w:t>
      </w:r>
      <w:r w:rsidRPr="00F82A5D">
        <w:rPr>
          <w:rFonts w:asciiTheme="minorEastAsia" w:hAnsiTheme="minorEastAsia" w:hint="eastAsia"/>
        </w:rPr>
        <w:t>の提案に基づき、本要求水準及び事業提案書に示す性能を保つために必要な補修業務を実施する。補修の計画又は部品の購入、検査、報告の一切を受注者の責任において行うこと。</w:t>
      </w:r>
    </w:p>
    <w:p w14:paraId="505C0C3C" w14:textId="77777777" w:rsidR="00E6224A" w:rsidRPr="00F82A5D" w:rsidRDefault="00E6224A" w:rsidP="00E6224A">
      <w:pPr>
        <w:ind w:firstLineChars="100" w:firstLine="210"/>
        <w:rPr>
          <w:rFonts w:asciiTheme="minorEastAsia" w:hAnsiTheme="minorEastAsia"/>
        </w:rPr>
      </w:pPr>
    </w:p>
    <w:p w14:paraId="13CBC34E" w14:textId="5A516D05" w:rsidR="0075007D" w:rsidRPr="00F82A5D" w:rsidRDefault="009F79F1">
      <w:pPr>
        <w:pStyle w:val="3"/>
      </w:pPr>
      <w:bookmarkStart w:id="191" w:name="_Toc44612521"/>
      <w:bookmarkStart w:id="192" w:name="_Toc44612450"/>
      <w:bookmarkStart w:id="193" w:name="_Toc171409873"/>
      <w:r w:rsidRPr="00F82A5D">
        <w:rPr>
          <w:rFonts w:hint="eastAsia"/>
        </w:rPr>
        <w:lastRenderedPageBreak/>
        <w:t>補修業務の範囲</w:t>
      </w:r>
      <w:bookmarkEnd w:id="191"/>
      <w:bookmarkEnd w:id="192"/>
      <w:bookmarkEnd w:id="193"/>
    </w:p>
    <w:p w14:paraId="0B104707" w14:textId="60F9621E" w:rsidR="0075007D" w:rsidRPr="00F82A5D" w:rsidRDefault="009F79F1" w:rsidP="009B1C02">
      <w:pPr>
        <w:pStyle w:val="5"/>
      </w:pPr>
      <w:r w:rsidRPr="00F82A5D">
        <w:t>補修業務</w:t>
      </w:r>
    </w:p>
    <w:p w14:paraId="56BAE3C2" w14:textId="438BB80C" w:rsidR="001D0D4C" w:rsidRPr="00F82A5D" w:rsidRDefault="009F79F1" w:rsidP="00CF2C1A">
      <w:pPr>
        <w:pStyle w:val="af3"/>
        <w:numPr>
          <w:ilvl w:val="1"/>
          <w:numId w:val="4"/>
        </w:numPr>
        <w:ind w:leftChars="0"/>
      </w:pPr>
      <w:r w:rsidRPr="00F82A5D">
        <w:rPr>
          <w:rFonts w:hint="eastAsia"/>
        </w:rPr>
        <w:t>土木</w:t>
      </w:r>
      <w:r w:rsidR="00DC2411" w:rsidRPr="00F82A5D">
        <w:rPr>
          <w:rFonts w:hint="eastAsia"/>
        </w:rPr>
        <w:t>・</w:t>
      </w:r>
      <w:r w:rsidR="001D0D4C" w:rsidRPr="00F82A5D">
        <w:rPr>
          <w:rFonts w:hint="eastAsia"/>
        </w:rPr>
        <w:t>建築</w:t>
      </w:r>
      <w:r w:rsidR="00DC2411" w:rsidRPr="00CF2C1A">
        <w:rPr>
          <w:rFonts w:asciiTheme="minorEastAsia" w:hAnsiTheme="minorEastAsia" w:hint="eastAsia"/>
        </w:rPr>
        <w:t>の</w:t>
      </w:r>
      <w:r w:rsidRPr="00CF2C1A">
        <w:rPr>
          <w:rFonts w:asciiTheme="minorEastAsia" w:hAnsiTheme="minorEastAsia" w:hint="eastAsia"/>
        </w:rPr>
        <w:t>補修</w:t>
      </w:r>
      <w:r w:rsidR="0001175E" w:rsidRPr="00CF2C1A">
        <w:rPr>
          <w:rFonts w:asciiTheme="minorEastAsia" w:hAnsiTheme="minorEastAsia" w:hint="eastAsia"/>
        </w:rPr>
        <w:t>（1件当たり消費税込みで250万円以下に限る）</w:t>
      </w:r>
    </w:p>
    <w:p w14:paraId="2903B65E" w14:textId="3D4C1695" w:rsidR="0075007D" w:rsidRPr="00F82A5D" w:rsidRDefault="001D0D4C" w:rsidP="00CF2C1A">
      <w:pPr>
        <w:pStyle w:val="af3"/>
        <w:numPr>
          <w:ilvl w:val="0"/>
          <w:numId w:val="5"/>
        </w:numPr>
        <w:ind w:leftChars="0"/>
      </w:pPr>
      <w:r w:rsidRPr="00F82A5D">
        <w:rPr>
          <w:rFonts w:hint="eastAsia"/>
        </w:rPr>
        <w:t>機械・電気設備</w:t>
      </w:r>
      <w:r w:rsidR="006B72E5" w:rsidRPr="00F82A5D">
        <w:rPr>
          <w:rFonts w:hint="eastAsia"/>
        </w:rPr>
        <w:t>・</w:t>
      </w:r>
      <w:r w:rsidR="00244218" w:rsidRPr="00F82A5D">
        <w:rPr>
          <w:rFonts w:hint="eastAsia"/>
        </w:rPr>
        <w:t>建築設備</w:t>
      </w:r>
      <w:r w:rsidR="0001175E" w:rsidRPr="00F82A5D">
        <w:rPr>
          <w:rFonts w:hint="eastAsia"/>
        </w:rPr>
        <w:t>（金額制限なし）</w:t>
      </w:r>
    </w:p>
    <w:p w14:paraId="2DE88ADF" w14:textId="7A85F3F5" w:rsidR="001D0D4C" w:rsidRPr="00F82A5D" w:rsidRDefault="001D0D4C">
      <w:pPr>
        <w:ind w:leftChars="100" w:left="210" w:firstLineChars="100" w:firstLine="210"/>
      </w:pPr>
    </w:p>
    <w:p w14:paraId="044E95E4" w14:textId="5349B1DE" w:rsidR="0001175E" w:rsidRPr="00F82A5D" w:rsidRDefault="001D0D4C" w:rsidP="006B72E5">
      <w:pPr>
        <w:ind w:leftChars="200" w:left="630" w:hangingChars="100" w:hanging="210"/>
        <w:rPr>
          <w:rFonts w:asciiTheme="minorEastAsia" w:hAnsiTheme="minorEastAsia"/>
          <w:color w:val="000000" w:themeColor="text1"/>
        </w:rPr>
      </w:pPr>
      <w:r w:rsidRPr="00F82A5D">
        <w:rPr>
          <w:rFonts w:asciiTheme="minorEastAsia" w:hAnsiTheme="minorEastAsia" w:hint="eastAsia"/>
          <w:color w:val="000000" w:themeColor="text1"/>
        </w:rPr>
        <w:t>※</w:t>
      </w:r>
      <w:r w:rsidR="0001175E" w:rsidRPr="00F82A5D">
        <w:rPr>
          <w:rFonts w:asciiTheme="minorEastAsia" w:hAnsiTheme="minorEastAsia" w:hint="eastAsia"/>
          <w:color w:val="000000" w:themeColor="text1"/>
        </w:rPr>
        <w:t>ただし、</w:t>
      </w:r>
      <w:r w:rsidR="00EC58FF" w:rsidRPr="00F82A5D">
        <w:rPr>
          <w:rFonts w:asciiTheme="minorEastAsia" w:hAnsiTheme="minorEastAsia" w:hint="eastAsia"/>
          <w:color w:val="000000" w:themeColor="text1"/>
          <w:bdr w:val="single" w:sz="4" w:space="0" w:color="auto"/>
        </w:rPr>
        <w:t>別紙３</w:t>
      </w:r>
      <w:r w:rsidR="006B72E5" w:rsidRPr="00F82A5D">
        <w:rPr>
          <w:rFonts w:hint="eastAsia"/>
        </w:rPr>
        <w:t>「主要機器一覧表」</w:t>
      </w:r>
      <w:r w:rsidR="00EC58FF" w:rsidRPr="00F82A5D">
        <w:rPr>
          <w:rFonts w:asciiTheme="minorEastAsia" w:hAnsiTheme="minorEastAsia" w:hint="eastAsia"/>
          <w:color w:val="000000" w:themeColor="text1"/>
        </w:rPr>
        <w:t>に示す流用するものについて、</w:t>
      </w:r>
      <w:r w:rsidR="0001175E" w:rsidRPr="00F82A5D">
        <w:rPr>
          <w:rFonts w:asciiTheme="minorEastAsia" w:hAnsiTheme="minorEastAsia" w:hint="eastAsia"/>
          <w:color w:val="000000" w:themeColor="text1"/>
        </w:rPr>
        <w:t>大規模な補修のうち長寿命化工事に位置づけられるものについては、ストックマネジメント計画に係る基礎資料（LCC低減資料等）を整理し、発注者と協議の上、本業務の対象外とする。</w:t>
      </w:r>
    </w:p>
    <w:p w14:paraId="7215BE1F" w14:textId="77777777" w:rsidR="00F3470F" w:rsidRPr="00F82A5D" w:rsidRDefault="00F3470F">
      <w:pPr>
        <w:ind w:leftChars="100" w:left="210" w:firstLineChars="100" w:firstLine="210"/>
        <w:rPr>
          <w:rFonts w:asciiTheme="minorEastAsia" w:hAnsiTheme="minorEastAsia"/>
          <w:color w:val="000000" w:themeColor="text1"/>
        </w:rPr>
      </w:pPr>
    </w:p>
    <w:p w14:paraId="5F508626" w14:textId="41BA9E6C" w:rsidR="00A56416" w:rsidRPr="00F82A5D" w:rsidRDefault="00DC2411" w:rsidP="00C146B2">
      <w:pPr>
        <w:ind w:leftChars="100" w:left="210" w:firstLineChars="100" w:firstLine="210"/>
        <w:rPr>
          <w:color w:val="000000" w:themeColor="text1"/>
        </w:rPr>
      </w:pPr>
      <w:r w:rsidRPr="00F82A5D">
        <w:rPr>
          <w:rFonts w:asciiTheme="minorEastAsia" w:hAnsiTheme="minorEastAsia" w:hint="eastAsia"/>
          <w:color w:val="000000" w:themeColor="text1"/>
        </w:rPr>
        <w:t>補修</w:t>
      </w:r>
      <w:r w:rsidR="009F79F1" w:rsidRPr="00F82A5D">
        <w:rPr>
          <w:rFonts w:asciiTheme="minorEastAsia" w:hAnsiTheme="minorEastAsia" w:hint="eastAsia"/>
          <w:color w:val="000000" w:themeColor="text1"/>
        </w:rPr>
        <w:t>業務に</w:t>
      </w:r>
      <w:r w:rsidR="00F8450A" w:rsidRPr="00F82A5D">
        <w:rPr>
          <w:rFonts w:asciiTheme="minorEastAsia" w:hAnsiTheme="minorEastAsia" w:hint="eastAsia"/>
          <w:color w:val="000000" w:themeColor="text1"/>
        </w:rPr>
        <w:t>あ</w:t>
      </w:r>
      <w:r w:rsidR="009F79F1" w:rsidRPr="00F82A5D">
        <w:rPr>
          <w:rFonts w:asciiTheme="minorEastAsia" w:hAnsiTheme="minorEastAsia" w:hint="eastAsia"/>
          <w:color w:val="000000" w:themeColor="text1"/>
        </w:rPr>
        <w:t>たっては、事前に業務の目的、内容、工期、費用等を発注者</w:t>
      </w:r>
      <w:r w:rsidR="009F79F1" w:rsidRPr="00F82A5D">
        <w:rPr>
          <w:rFonts w:hint="eastAsia"/>
          <w:color w:val="000000" w:themeColor="text1"/>
        </w:rPr>
        <w:t>に提出しその承諾を得るものとするが、補修の計画又は補修部品の購入、検査、報告の一切を受注者の責任において行うこと。</w:t>
      </w:r>
    </w:p>
    <w:p w14:paraId="70A41A8A" w14:textId="77777777" w:rsidR="002477E5" w:rsidRPr="00F82A5D" w:rsidRDefault="002477E5" w:rsidP="00C146B2">
      <w:pPr>
        <w:ind w:leftChars="100" w:left="210" w:firstLineChars="100" w:firstLine="210"/>
      </w:pPr>
    </w:p>
    <w:p w14:paraId="2F374A21" w14:textId="1456F227" w:rsidR="0075007D" w:rsidRPr="00F82A5D" w:rsidRDefault="00E577ED">
      <w:pPr>
        <w:pStyle w:val="2"/>
        <w:ind w:left="454"/>
      </w:pPr>
      <w:bookmarkStart w:id="194" w:name="_Toc44612451"/>
      <w:bookmarkStart w:id="195" w:name="_Toc44612522"/>
      <w:bookmarkStart w:id="196" w:name="_Ref135668821"/>
      <w:bookmarkStart w:id="197" w:name="_Ref135668827"/>
      <w:bookmarkStart w:id="198" w:name="_Toc171409874"/>
      <w:r w:rsidRPr="00F82A5D">
        <w:rPr>
          <w:rFonts w:hint="eastAsia"/>
        </w:rPr>
        <w:t>返流</w:t>
      </w:r>
      <w:r w:rsidR="009F79F1" w:rsidRPr="00F82A5D">
        <w:rPr>
          <w:rFonts w:hint="eastAsia"/>
        </w:rPr>
        <w:t>水質基準</w:t>
      </w:r>
      <w:bookmarkEnd w:id="194"/>
      <w:bookmarkEnd w:id="195"/>
      <w:r w:rsidR="009F79F1" w:rsidRPr="00F82A5D">
        <w:rPr>
          <w:rFonts w:hint="eastAsia"/>
        </w:rPr>
        <w:t>等</w:t>
      </w:r>
      <w:bookmarkEnd w:id="196"/>
      <w:bookmarkEnd w:id="197"/>
      <w:bookmarkEnd w:id="198"/>
    </w:p>
    <w:p w14:paraId="7C6E3D9F" w14:textId="4EBC445D" w:rsidR="00A21A94" w:rsidRPr="00F82A5D" w:rsidRDefault="009F79F1" w:rsidP="006B72E5">
      <w:pPr>
        <w:ind w:leftChars="100" w:left="210" w:firstLineChars="100" w:firstLine="210"/>
      </w:pPr>
      <w:r w:rsidRPr="00F82A5D">
        <w:rPr>
          <w:rFonts w:hint="eastAsia"/>
        </w:rPr>
        <w:t>受注者は、</w:t>
      </w:r>
      <w:r w:rsidR="00A91225" w:rsidRPr="00F82A5D">
        <w:rPr>
          <w:rFonts w:hint="eastAsia"/>
        </w:rPr>
        <w:t>大井水みらいセンターへの流入水の発注者による処理に伴って発生する汚泥を受け、これを適切に処理し、また</w:t>
      </w:r>
      <w:r w:rsidR="00A21A94" w:rsidRPr="00F82A5D">
        <w:rPr>
          <w:rFonts w:hint="eastAsia"/>
        </w:rPr>
        <w:t>水処理と汚泥処理の連携のため、日常から相互間で意見交換を行い、下表の</w:t>
      </w:r>
      <w:r w:rsidR="008201F5" w:rsidRPr="00F82A5D">
        <w:rPr>
          <w:rFonts w:hint="eastAsia"/>
        </w:rPr>
        <w:t>基準値等</w:t>
      </w:r>
      <w:r w:rsidR="00A21A94" w:rsidRPr="00F82A5D">
        <w:rPr>
          <w:rFonts w:hint="eastAsia"/>
        </w:rPr>
        <w:t>を超えない維持管理を行う。</w:t>
      </w:r>
    </w:p>
    <w:p w14:paraId="42A20886" w14:textId="7CD9AA8E" w:rsidR="00126AD3" w:rsidRPr="00F82A5D" w:rsidRDefault="00A21A94" w:rsidP="006B72E5">
      <w:pPr>
        <w:ind w:leftChars="100" w:left="210" w:firstLineChars="100" w:firstLine="210"/>
      </w:pPr>
      <w:r w:rsidRPr="00F82A5D">
        <w:rPr>
          <w:rFonts w:hint="eastAsia"/>
        </w:rPr>
        <w:t>返流水質</w:t>
      </w:r>
      <w:r w:rsidR="00A91225" w:rsidRPr="00F82A5D">
        <w:rPr>
          <w:rFonts w:hint="eastAsia"/>
        </w:rPr>
        <w:t>基準等</w:t>
      </w:r>
      <w:r w:rsidRPr="00F82A5D">
        <w:rPr>
          <w:rFonts w:hint="eastAsia"/>
        </w:rPr>
        <w:t>を超過した場合の対応として、</w:t>
      </w:r>
      <w:r w:rsidR="00A91225" w:rsidRPr="00F82A5D">
        <w:rPr>
          <w:rFonts w:hint="eastAsia"/>
        </w:rPr>
        <w:t>発注者へ</w:t>
      </w:r>
      <w:r w:rsidR="00126AD3" w:rsidRPr="00F82A5D">
        <w:rPr>
          <w:rFonts w:hint="eastAsia"/>
        </w:rPr>
        <w:t>速やかに</w:t>
      </w:r>
      <w:r w:rsidRPr="00F82A5D">
        <w:rPr>
          <w:rFonts w:hint="eastAsia"/>
        </w:rPr>
        <w:t>報告を行</w:t>
      </w:r>
      <w:r w:rsidR="00126AD3" w:rsidRPr="00F82A5D">
        <w:rPr>
          <w:rFonts w:hint="eastAsia"/>
        </w:rPr>
        <w:t>い</w:t>
      </w:r>
      <w:r w:rsidRPr="00F82A5D">
        <w:rPr>
          <w:rFonts w:hint="eastAsia"/>
        </w:rPr>
        <w:t>、その対策を協議する</w:t>
      </w:r>
      <w:r w:rsidR="00126AD3" w:rsidRPr="00F82A5D">
        <w:rPr>
          <w:rFonts w:hint="eastAsia"/>
        </w:rPr>
        <w:t>とともに</w:t>
      </w:r>
      <w:r w:rsidRPr="00F82A5D">
        <w:rPr>
          <w:rFonts w:hint="eastAsia"/>
        </w:rPr>
        <w:t>、返流水質</w:t>
      </w:r>
      <w:r w:rsidR="00A91225" w:rsidRPr="00F82A5D">
        <w:rPr>
          <w:rFonts w:hint="eastAsia"/>
        </w:rPr>
        <w:t>基準等</w:t>
      </w:r>
      <w:r w:rsidRPr="00F82A5D">
        <w:rPr>
          <w:rFonts w:hint="eastAsia"/>
        </w:rPr>
        <w:t>超過の原因究明等</w:t>
      </w:r>
      <w:r w:rsidR="00A91225" w:rsidRPr="00F82A5D">
        <w:rPr>
          <w:rFonts w:hint="eastAsia"/>
        </w:rPr>
        <w:t>の</w:t>
      </w:r>
      <w:r w:rsidRPr="00F82A5D">
        <w:rPr>
          <w:rFonts w:hint="eastAsia"/>
        </w:rPr>
        <w:t>詳細報告及び改善案の提示を行う。</w:t>
      </w:r>
    </w:p>
    <w:p w14:paraId="7F773765" w14:textId="77777777" w:rsidR="006B72E5" w:rsidRPr="00F82A5D" w:rsidRDefault="00A21A94" w:rsidP="006B72E5">
      <w:pPr>
        <w:ind w:leftChars="100" w:left="210" w:firstLineChars="100" w:firstLine="210"/>
      </w:pPr>
      <w:r w:rsidRPr="00F82A5D">
        <w:rPr>
          <w:rFonts w:hint="eastAsia"/>
        </w:rPr>
        <w:t>なお、水処理からの送泥量や汚泥処理での再利用水利用量が実績から乖離した場合は別途考慮するものとする。</w:t>
      </w:r>
      <w:r w:rsidR="006B72E5" w:rsidRPr="00F82A5D">
        <w:rPr>
          <w:rFonts w:hint="eastAsia"/>
        </w:rPr>
        <w:t>受注者は、提案する汚泥処理設備の構成、台数によらず、返流水を受けて処理する水処理への影響を軽減するため、返流水の各項目が表の標準値以下となるように努めること。また、上限値を超過しないこと。</w:t>
      </w:r>
    </w:p>
    <w:p w14:paraId="1B952850" w14:textId="1ED484C0" w:rsidR="006B72E5" w:rsidRPr="00F82A5D" w:rsidRDefault="006B72E5" w:rsidP="006B72E5">
      <w:pPr>
        <w:ind w:leftChars="200" w:left="580" w:hangingChars="100" w:hanging="160"/>
        <w:rPr>
          <w:sz w:val="16"/>
          <w:szCs w:val="18"/>
        </w:rPr>
      </w:pPr>
      <w:r w:rsidRPr="00F82A5D">
        <w:rPr>
          <w:rFonts w:hint="eastAsia"/>
          <w:sz w:val="16"/>
          <w:szCs w:val="18"/>
        </w:rPr>
        <w:t>※返流水の</w:t>
      </w:r>
      <w:r w:rsidRPr="00F82A5D">
        <w:rPr>
          <w:rFonts w:hint="eastAsia"/>
          <w:sz w:val="16"/>
          <w:szCs w:val="18"/>
        </w:rPr>
        <w:t>SS</w:t>
      </w:r>
      <w:r w:rsidRPr="00F82A5D">
        <w:rPr>
          <w:rFonts w:hint="eastAsia"/>
          <w:sz w:val="16"/>
          <w:szCs w:val="18"/>
        </w:rPr>
        <w:t>が上限値を超過した場合は、維持管理業務に係る要求水準未達におけるケース</w:t>
      </w:r>
      <w:r w:rsidRPr="00F82A5D">
        <w:rPr>
          <w:sz w:val="16"/>
          <w:szCs w:val="18"/>
        </w:rPr>
        <w:t>3</w:t>
      </w:r>
      <w:r w:rsidRPr="00F82A5D">
        <w:rPr>
          <w:rFonts w:hint="eastAsia"/>
          <w:sz w:val="16"/>
          <w:szCs w:val="18"/>
        </w:rPr>
        <w:t>（その他要求水準未達成の場合）として取り扱い、契約金額の減額措置の対象とする。</w:t>
      </w:r>
      <w:r w:rsidR="00FC30D9" w:rsidRPr="00F82A5D">
        <w:rPr>
          <w:rFonts w:hint="eastAsia"/>
          <w:sz w:val="16"/>
          <w:szCs w:val="18"/>
        </w:rPr>
        <w:t>ただし、上限値の超過時にあってもそれが水処理側で通常と異なる運転を行ったことに起因するなど、受注者の責によらないと認められる場合は、この限りでない。</w:t>
      </w:r>
    </w:p>
    <w:p w14:paraId="7E50D2E7" w14:textId="4CEBC64A" w:rsidR="00A21A94" w:rsidRPr="00F82A5D" w:rsidRDefault="00A21A94" w:rsidP="006B72E5">
      <w:pPr>
        <w:ind w:leftChars="100" w:left="210" w:firstLineChars="100" w:firstLine="210"/>
      </w:pPr>
    </w:p>
    <w:tbl>
      <w:tblPr>
        <w:tblStyle w:val="af2"/>
        <w:tblW w:w="7354" w:type="dxa"/>
        <w:jc w:val="center"/>
        <w:tblLayout w:type="fixed"/>
        <w:tblLook w:val="04A0" w:firstRow="1" w:lastRow="0" w:firstColumn="1" w:lastColumn="0" w:noHBand="0" w:noVBand="1"/>
      </w:tblPr>
      <w:tblGrid>
        <w:gridCol w:w="1207"/>
        <w:gridCol w:w="1718"/>
        <w:gridCol w:w="1718"/>
        <w:gridCol w:w="1718"/>
        <w:gridCol w:w="993"/>
      </w:tblGrid>
      <w:tr w:rsidR="0042445F" w:rsidRPr="00F82A5D" w14:paraId="6C090B14" w14:textId="77777777" w:rsidTr="008B0637">
        <w:trPr>
          <w:trHeight w:val="340"/>
          <w:jc w:val="center"/>
        </w:trPr>
        <w:tc>
          <w:tcPr>
            <w:tcW w:w="1207" w:type="dxa"/>
            <w:noWrap/>
            <w:vAlign w:val="center"/>
            <w:hideMark/>
          </w:tcPr>
          <w:p w14:paraId="7FBE4F4C"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項目</w:t>
            </w:r>
          </w:p>
        </w:tc>
        <w:tc>
          <w:tcPr>
            <w:tcW w:w="1718" w:type="dxa"/>
            <w:noWrap/>
            <w:vAlign w:val="center"/>
            <w:hideMark/>
          </w:tcPr>
          <w:p w14:paraId="42F50FFE"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設定</w:t>
            </w:r>
          </w:p>
        </w:tc>
        <w:tc>
          <w:tcPr>
            <w:tcW w:w="1718" w:type="dxa"/>
            <w:noWrap/>
            <w:vAlign w:val="center"/>
            <w:hideMark/>
          </w:tcPr>
          <w:p w14:paraId="4E736701"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汚泥処理排水</w:t>
            </w:r>
          </w:p>
          <w:p w14:paraId="3C436223"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（濃縮～焼却）</w:t>
            </w:r>
          </w:p>
        </w:tc>
        <w:tc>
          <w:tcPr>
            <w:tcW w:w="1718" w:type="dxa"/>
            <w:noWrap/>
            <w:vAlign w:val="center"/>
            <w:hideMark/>
          </w:tcPr>
          <w:p w14:paraId="0018AB37"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うち焼却炉排水</w:t>
            </w:r>
          </w:p>
        </w:tc>
        <w:tc>
          <w:tcPr>
            <w:tcW w:w="993" w:type="dxa"/>
            <w:vAlign w:val="center"/>
          </w:tcPr>
          <w:p w14:paraId="4D6D0FEE"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備考</w:t>
            </w:r>
          </w:p>
        </w:tc>
      </w:tr>
      <w:tr w:rsidR="0042445F" w:rsidRPr="00F82A5D" w14:paraId="3EBC7884" w14:textId="77777777" w:rsidTr="005B3179">
        <w:trPr>
          <w:trHeight w:val="283"/>
          <w:jc w:val="center"/>
        </w:trPr>
        <w:tc>
          <w:tcPr>
            <w:tcW w:w="1207" w:type="dxa"/>
            <w:vMerge w:val="restart"/>
            <w:noWrap/>
            <w:vAlign w:val="center"/>
          </w:tcPr>
          <w:p w14:paraId="31FB0224" w14:textId="77777777" w:rsidR="0042445F" w:rsidRPr="00F82A5D" w:rsidRDefault="0042445F" w:rsidP="008B0637">
            <w:pPr>
              <w:jc w:val="center"/>
              <w:rPr>
                <w:rFonts w:asciiTheme="minorEastAsia" w:hAnsiTheme="minorEastAsia"/>
              </w:rPr>
            </w:pPr>
            <w:r w:rsidRPr="00F82A5D">
              <w:rPr>
                <w:rFonts w:asciiTheme="minorEastAsia" w:hAnsiTheme="minorEastAsia"/>
              </w:rPr>
              <w:t>SS</w:t>
            </w:r>
          </w:p>
        </w:tc>
        <w:tc>
          <w:tcPr>
            <w:tcW w:w="1718" w:type="dxa"/>
            <w:noWrap/>
            <w:vAlign w:val="center"/>
          </w:tcPr>
          <w:p w14:paraId="058DECEF"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標準値</w:t>
            </w:r>
          </w:p>
        </w:tc>
        <w:tc>
          <w:tcPr>
            <w:tcW w:w="1718" w:type="dxa"/>
            <w:noWrap/>
            <w:vAlign w:val="center"/>
          </w:tcPr>
          <w:p w14:paraId="30C735BC" w14:textId="77777777" w:rsidR="0042445F" w:rsidRPr="00F82A5D" w:rsidRDefault="0042445F" w:rsidP="008B0637">
            <w:pPr>
              <w:jc w:val="center"/>
              <w:rPr>
                <w:rFonts w:asciiTheme="minorEastAsia" w:hAnsiTheme="minorEastAsia"/>
              </w:rPr>
            </w:pPr>
            <w:r w:rsidRPr="00F82A5D">
              <w:rPr>
                <w:rFonts w:asciiTheme="minorEastAsia" w:hAnsiTheme="minorEastAsia"/>
              </w:rPr>
              <w:t>1023 kg/日</w:t>
            </w:r>
          </w:p>
        </w:tc>
        <w:tc>
          <w:tcPr>
            <w:tcW w:w="1718" w:type="dxa"/>
            <w:tcBorders>
              <w:tr2bl w:val="single" w:sz="4" w:space="0" w:color="auto"/>
            </w:tcBorders>
            <w:noWrap/>
            <w:vAlign w:val="center"/>
          </w:tcPr>
          <w:p w14:paraId="65654DE1" w14:textId="77777777" w:rsidR="0042445F" w:rsidRPr="00F82A5D" w:rsidRDefault="0042445F" w:rsidP="008B0637">
            <w:pPr>
              <w:jc w:val="center"/>
              <w:rPr>
                <w:rFonts w:asciiTheme="minorEastAsia" w:hAnsiTheme="minorEastAsia"/>
              </w:rPr>
            </w:pPr>
          </w:p>
        </w:tc>
        <w:tc>
          <w:tcPr>
            <w:tcW w:w="993" w:type="dxa"/>
          </w:tcPr>
          <w:p w14:paraId="7A698FBE" w14:textId="77777777" w:rsidR="0042445F" w:rsidRPr="00F82A5D" w:rsidRDefault="0042445F" w:rsidP="008B0637">
            <w:pPr>
              <w:jc w:val="center"/>
              <w:rPr>
                <w:rFonts w:asciiTheme="minorEastAsia" w:hAnsiTheme="minorEastAsia"/>
              </w:rPr>
            </w:pPr>
          </w:p>
        </w:tc>
      </w:tr>
      <w:tr w:rsidR="0042445F" w:rsidRPr="00F82A5D" w14:paraId="77FC1638" w14:textId="77777777" w:rsidTr="005B3179">
        <w:trPr>
          <w:trHeight w:val="283"/>
          <w:jc w:val="center"/>
        </w:trPr>
        <w:tc>
          <w:tcPr>
            <w:tcW w:w="1207" w:type="dxa"/>
            <w:vMerge/>
            <w:noWrap/>
            <w:vAlign w:val="center"/>
          </w:tcPr>
          <w:p w14:paraId="5F68299B" w14:textId="77777777" w:rsidR="0042445F" w:rsidRPr="00F82A5D" w:rsidRDefault="0042445F" w:rsidP="008B0637">
            <w:pPr>
              <w:jc w:val="center"/>
              <w:rPr>
                <w:rFonts w:asciiTheme="minorEastAsia" w:hAnsiTheme="minorEastAsia"/>
              </w:rPr>
            </w:pPr>
          </w:p>
        </w:tc>
        <w:tc>
          <w:tcPr>
            <w:tcW w:w="1718" w:type="dxa"/>
            <w:noWrap/>
            <w:vAlign w:val="center"/>
          </w:tcPr>
          <w:p w14:paraId="3A110E5A"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上限値</w:t>
            </w:r>
          </w:p>
        </w:tc>
        <w:tc>
          <w:tcPr>
            <w:tcW w:w="1718" w:type="dxa"/>
            <w:noWrap/>
            <w:vAlign w:val="center"/>
          </w:tcPr>
          <w:p w14:paraId="3B6073E1" w14:textId="6872B4E9" w:rsidR="0042445F" w:rsidRPr="00F82A5D" w:rsidRDefault="00FC30D9" w:rsidP="008B0637">
            <w:pPr>
              <w:jc w:val="center"/>
              <w:rPr>
                <w:rFonts w:asciiTheme="minorEastAsia" w:hAnsiTheme="minorEastAsia"/>
              </w:rPr>
            </w:pPr>
            <w:r w:rsidRPr="00F82A5D">
              <w:rPr>
                <w:rFonts w:asciiTheme="minorEastAsia" w:hAnsiTheme="minorEastAsia" w:hint="eastAsia"/>
              </w:rPr>
              <w:t>3115</w:t>
            </w:r>
            <w:r w:rsidR="0042445F" w:rsidRPr="00F82A5D">
              <w:rPr>
                <w:rFonts w:asciiTheme="minorEastAsia" w:hAnsiTheme="minorEastAsia"/>
              </w:rPr>
              <w:t xml:space="preserve"> kg/日</w:t>
            </w:r>
          </w:p>
        </w:tc>
        <w:tc>
          <w:tcPr>
            <w:tcW w:w="1718" w:type="dxa"/>
            <w:tcBorders>
              <w:tr2bl w:val="single" w:sz="4" w:space="0" w:color="auto"/>
            </w:tcBorders>
            <w:noWrap/>
            <w:vAlign w:val="center"/>
          </w:tcPr>
          <w:p w14:paraId="7E4A48C4" w14:textId="77777777" w:rsidR="0042445F" w:rsidRPr="00F82A5D" w:rsidRDefault="0042445F" w:rsidP="008B0637">
            <w:pPr>
              <w:jc w:val="center"/>
              <w:rPr>
                <w:rFonts w:asciiTheme="minorEastAsia" w:hAnsiTheme="minorEastAsia"/>
              </w:rPr>
            </w:pPr>
          </w:p>
        </w:tc>
        <w:tc>
          <w:tcPr>
            <w:tcW w:w="993" w:type="dxa"/>
          </w:tcPr>
          <w:p w14:paraId="02D672BB" w14:textId="77777777" w:rsidR="0042445F" w:rsidRPr="00F82A5D" w:rsidRDefault="0042445F" w:rsidP="008B0637">
            <w:pPr>
              <w:jc w:val="center"/>
              <w:rPr>
                <w:rFonts w:asciiTheme="minorEastAsia" w:hAnsiTheme="minorEastAsia"/>
              </w:rPr>
            </w:pPr>
          </w:p>
        </w:tc>
      </w:tr>
      <w:tr w:rsidR="0042445F" w:rsidRPr="00F82A5D" w14:paraId="2D03CFF8" w14:textId="77777777" w:rsidTr="005B3179">
        <w:trPr>
          <w:trHeight w:val="283"/>
          <w:jc w:val="center"/>
        </w:trPr>
        <w:tc>
          <w:tcPr>
            <w:tcW w:w="1207" w:type="dxa"/>
            <w:vMerge w:val="restart"/>
            <w:noWrap/>
            <w:vAlign w:val="center"/>
            <w:hideMark/>
          </w:tcPr>
          <w:p w14:paraId="1CED5B95" w14:textId="77777777" w:rsidR="0042445F" w:rsidRPr="00F82A5D" w:rsidRDefault="0042445F" w:rsidP="008B0637">
            <w:pPr>
              <w:jc w:val="center"/>
              <w:rPr>
                <w:rFonts w:asciiTheme="minorEastAsia" w:hAnsiTheme="minorEastAsia"/>
              </w:rPr>
            </w:pPr>
            <w:r w:rsidRPr="00F82A5D">
              <w:rPr>
                <w:rFonts w:asciiTheme="minorEastAsia" w:hAnsiTheme="minorEastAsia"/>
              </w:rPr>
              <w:t>pH</w:t>
            </w:r>
          </w:p>
        </w:tc>
        <w:tc>
          <w:tcPr>
            <w:tcW w:w="1718" w:type="dxa"/>
            <w:noWrap/>
            <w:vAlign w:val="center"/>
            <w:hideMark/>
          </w:tcPr>
          <w:p w14:paraId="58DF29A3"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標準値</w:t>
            </w:r>
          </w:p>
        </w:tc>
        <w:tc>
          <w:tcPr>
            <w:tcW w:w="1718" w:type="dxa"/>
            <w:tcBorders>
              <w:tr2bl w:val="single" w:sz="4" w:space="0" w:color="auto"/>
            </w:tcBorders>
            <w:noWrap/>
            <w:vAlign w:val="center"/>
            <w:hideMark/>
          </w:tcPr>
          <w:p w14:paraId="044D2923" w14:textId="77777777" w:rsidR="0042445F" w:rsidRPr="00F82A5D" w:rsidRDefault="0042445F" w:rsidP="008B0637">
            <w:pPr>
              <w:jc w:val="center"/>
              <w:rPr>
                <w:rFonts w:asciiTheme="minorEastAsia" w:hAnsiTheme="minorEastAsia"/>
              </w:rPr>
            </w:pPr>
          </w:p>
        </w:tc>
        <w:tc>
          <w:tcPr>
            <w:tcW w:w="1718" w:type="dxa"/>
            <w:tcBorders>
              <w:bottom w:val="single" w:sz="4" w:space="0" w:color="auto"/>
            </w:tcBorders>
            <w:noWrap/>
            <w:vAlign w:val="center"/>
            <w:hideMark/>
          </w:tcPr>
          <w:p w14:paraId="1F2FCBCE" w14:textId="77777777" w:rsidR="0042445F" w:rsidRPr="00F82A5D" w:rsidRDefault="0042445F" w:rsidP="008B0637">
            <w:pPr>
              <w:jc w:val="center"/>
              <w:rPr>
                <w:rFonts w:asciiTheme="minorEastAsia" w:hAnsiTheme="minorEastAsia"/>
              </w:rPr>
            </w:pPr>
            <w:r w:rsidRPr="00F82A5D">
              <w:rPr>
                <w:rFonts w:asciiTheme="minorEastAsia" w:hAnsiTheme="minorEastAsia"/>
              </w:rPr>
              <w:t>5.0～9.0</w:t>
            </w:r>
          </w:p>
        </w:tc>
        <w:tc>
          <w:tcPr>
            <w:tcW w:w="993" w:type="dxa"/>
          </w:tcPr>
          <w:p w14:paraId="07AA5822" w14:textId="77777777" w:rsidR="0042445F" w:rsidRPr="00F82A5D" w:rsidRDefault="0042445F" w:rsidP="008B0637">
            <w:pPr>
              <w:jc w:val="center"/>
              <w:rPr>
                <w:rFonts w:asciiTheme="minorEastAsia" w:hAnsiTheme="minorEastAsia"/>
              </w:rPr>
            </w:pPr>
          </w:p>
        </w:tc>
      </w:tr>
      <w:tr w:rsidR="0042445F" w:rsidRPr="00F82A5D" w14:paraId="0D1FD4C1" w14:textId="77777777" w:rsidTr="005B3179">
        <w:trPr>
          <w:trHeight w:val="283"/>
          <w:jc w:val="center"/>
        </w:trPr>
        <w:tc>
          <w:tcPr>
            <w:tcW w:w="1207" w:type="dxa"/>
            <w:vMerge/>
            <w:noWrap/>
            <w:vAlign w:val="center"/>
          </w:tcPr>
          <w:p w14:paraId="064E18BE" w14:textId="77777777" w:rsidR="0042445F" w:rsidRPr="00F82A5D" w:rsidRDefault="0042445F" w:rsidP="008B0637">
            <w:pPr>
              <w:jc w:val="center"/>
              <w:rPr>
                <w:rFonts w:asciiTheme="minorEastAsia" w:hAnsiTheme="minorEastAsia"/>
              </w:rPr>
            </w:pPr>
          </w:p>
        </w:tc>
        <w:tc>
          <w:tcPr>
            <w:tcW w:w="1718" w:type="dxa"/>
            <w:noWrap/>
            <w:vAlign w:val="center"/>
          </w:tcPr>
          <w:p w14:paraId="7D17D49C"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上限値</w:t>
            </w:r>
          </w:p>
        </w:tc>
        <w:tc>
          <w:tcPr>
            <w:tcW w:w="1718" w:type="dxa"/>
            <w:tcBorders>
              <w:tr2bl w:val="single" w:sz="4" w:space="0" w:color="auto"/>
            </w:tcBorders>
            <w:noWrap/>
            <w:vAlign w:val="center"/>
          </w:tcPr>
          <w:p w14:paraId="16446F98" w14:textId="77777777" w:rsidR="0042445F" w:rsidRPr="00F82A5D" w:rsidRDefault="0042445F" w:rsidP="008B0637">
            <w:pPr>
              <w:jc w:val="center"/>
              <w:rPr>
                <w:rFonts w:asciiTheme="minorEastAsia" w:hAnsiTheme="minorEastAsia"/>
              </w:rPr>
            </w:pPr>
          </w:p>
        </w:tc>
        <w:tc>
          <w:tcPr>
            <w:tcW w:w="1718" w:type="dxa"/>
            <w:tcBorders>
              <w:bottom w:val="single" w:sz="4" w:space="0" w:color="auto"/>
              <w:tr2bl w:val="single" w:sz="4" w:space="0" w:color="auto"/>
            </w:tcBorders>
            <w:noWrap/>
            <w:vAlign w:val="center"/>
          </w:tcPr>
          <w:p w14:paraId="5A79C4B4" w14:textId="77777777" w:rsidR="0042445F" w:rsidRPr="00F82A5D" w:rsidRDefault="0042445F" w:rsidP="008B0637">
            <w:pPr>
              <w:jc w:val="center"/>
              <w:rPr>
                <w:rFonts w:asciiTheme="minorEastAsia" w:hAnsiTheme="minorEastAsia"/>
              </w:rPr>
            </w:pPr>
          </w:p>
        </w:tc>
        <w:tc>
          <w:tcPr>
            <w:tcW w:w="993" w:type="dxa"/>
          </w:tcPr>
          <w:p w14:paraId="0C7C06DC" w14:textId="77777777" w:rsidR="0042445F" w:rsidRPr="00F82A5D" w:rsidRDefault="0042445F" w:rsidP="008B0637">
            <w:pPr>
              <w:jc w:val="center"/>
              <w:rPr>
                <w:rFonts w:asciiTheme="minorEastAsia" w:hAnsiTheme="minorEastAsia"/>
              </w:rPr>
            </w:pPr>
          </w:p>
        </w:tc>
      </w:tr>
      <w:tr w:rsidR="0042445F" w:rsidRPr="00F82A5D" w14:paraId="3F8999A1" w14:textId="77777777" w:rsidTr="005B3179">
        <w:trPr>
          <w:trHeight w:val="283"/>
          <w:jc w:val="center"/>
        </w:trPr>
        <w:tc>
          <w:tcPr>
            <w:tcW w:w="1207" w:type="dxa"/>
            <w:vMerge w:val="restart"/>
            <w:noWrap/>
            <w:vAlign w:val="center"/>
          </w:tcPr>
          <w:p w14:paraId="1931B7BF"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シアン</w:t>
            </w:r>
          </w:p>
        </w:tc>
        <w:tc>
          <w:tcPr>
            <w:tcW w:w="1718" w:type="dxa"/>
            <w:noWrap/>
            <w:vAlign w:val="center"/>
          </w:tcPr>
          <w:p w14:paraId="2362E6BE"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標準値</w:t>
            </w:r>
          </w:p>
        </w:tc>
        <w:tc>
          <w:tcPr>
            <w:tcW w:w="1718" w:type="dxa"/>
            <w:tcBorders>
              <w:tr2bl w:val="single" w:sz="4" w:space="0" w:color="auto"/>
            </w:tcBorders>
            <w:noWrap/>
            <w:vAlign w:val="center"/>
          </w:tcPr>
          <w:p w14:paraId="243ABE06" w14:textId="77777777" w:rsidR="0042445F" w:rsidRPr="00F82A5D" w:rsidRDefault="0042445F" w:rsidP="008B0637">
            <w:pPr>
              <w:jc w:val="center"/>
              <w:rPr>
                <w:rFonts w:asciiTheme="minorEastAsia" w:hAnsiTheme="minorEastAsia"/>
              </w:rPr>
            </w:pPr>
          </w:p>
        </w:tc>
        <w:tc>
          <w:tcPr>
            <w:tcW w:w="1718" w:type="dxa"/>
            <w:tcBorders>
              <w:bottom w:val="single" w:sz="4" w:space="0" w:color="auto"/>
            </w:tcBorders>
            <w:noWrap/>
          </w:tcPr>
          <w:p w14:paraId="7C98AC17" w14:textId="77777777" w:rsidR="0042445F" w:rsidRPr="00F82A5D" w:rsidRDefault="0042445F" w:rsidP="008B0637">
            <w:pPr>
              <w:jc w:val="center"/>
              <w:rPr>
                <w:rFonts w:asciiTheme="minorEastAsia" w:hAnsiTheme="minorEastAsia"/>
              </w:rPr>
            </w:pPr>
            <w:r w:rsidRPr="00F82A5D">
              <w:rPr>
                <w:rFonts w:asciiTheme="minorEastAsia" w:hAnsiTheme="minorEastAsia"/>
              </w:rPr>
              <w:t>1 mg/L</w:t>
            </w:r>
          </w:p>
        </w:tc>
        <w:tc>
          <w:tcPr>
            <w:tcW w:w="993" w:type="dxa"/>
          </w:tcPr>
          <w:p w14:paraId="080EEC3D" w14:textId="77777777" w:rsidR="0042445F" w:rsidRPr="00F82A5D" w:rsidRDefault="0042445F" w:rsidP="008B0637">
            <w:pPr>
              <w:jc w:val="center"/>
              <w:rPr>
                <w:rFonts w:asciiTheme="minorEastAsia" w:hAnsiTheme="minorEastAsia"/>
              </w:rPr>
            </w:pPr>
          </w:p>
        </w:tc>
      </w:tr>
      <w:tr w:rsidR="0042445F" w:rsidRPr="00F82A5D" w14:paraId="3661EFAC" w14:textId="77777777" w:rsidTr="005B3179">
        <w:trPr>
          <w:trHeight w:val="283"/>
          <w:jc w:val="center"/>
        </w:trPr>
        <w:tc>
          <w:tcPr>
            <w:tcW w:w="1207" w:type="dxa"/>
            <w:vMerge/>
            <w:noWrap/>
            <w:vAlign w:val="center"/>
          </w:tcPr>
          <w:p w14:paraId="1CD79B8B" w14:textId="77777777" w:rsidR="0042445F" w:rsidRPr="00F82A5D" w:rsidRDefault="0042445F" w:rsidP="008B0637">
            <w:pPr>
              <w:jc w:val="center"/>
              <w:rPr>
                <w:rFonts w:asciiTheme="minorEastAsia" w:hAnsiTheme="minorEastAsia"/>
              </w:rPr>
            </w:pPr>
          </w:p>
        </w:tc>
        <w:tc>
          <w:tcPr>
            <w:tcW w:w="1718" w:type="dxa"/>
            <w:noWrap/>
            <w:vAlign w:val="center"/>
          </w:tcPr>
          <w:p w14:paraId="1676E61C" w14:textId="77777777" w:rsidR="0042445F" w:rsidRPr="00F82A5D" w:rsidRDefault="0042445F" w:rsidP="008B0637">
            <w:pPr>
              <w:jc w:val="center"/>
              <w:rPr>
                <w:rFonts w:asciiTheme="minorEastAsia" w:hAnsiTheme="minorEastAsia"/>
              </w:rPr>
            </w:pPr>
            <w:r w:rsidRPr="00F82A5D">
              <w:rPr>
                <w:rFonts w:asciiTheme="minorEastAsia" w:hAnsiTheme="minorEastAsia" w:hint="eastAsia"/>
              </w:rPr>
              <w:t>上限値</w:t>
            </w:r>
          </w:p>
        </w:tc>
        <w:tc>
          <w:tcPr>
            <w:tcW w:w="1718" w:type="dxa"/>
            <w:tcBorders>
              <w:tr2bl w:val="single" w:sz="4" w:space="0" w:color="auto"/>
            </w:tcBorders>
            <w:noWrap/>
            <w:vAlign w:val="center"/>
          </w:tcPr>
          <w:p w14:paraId="6A668601" w14:textId="77777777" w:rsidR="0042445F" w:rsidRPr="00F82A5D" w:rsidRDefault="0042445F" w:rsidP="008B0637">
            <w:pPr>
              <w:jc w:val="center"/>
              <w:rPr>
                <w:rFonts w:asciiTheme="minorEastAsia" w:hAnsiTheme="minorEastAsia"/>
              </w:rPr>
            </w:pPr>
          </w:p>
        </w:tc>
        <w:tc>
          <w:tcPr>
            <w:tcW w:w="1718" w:type="dxa"/>
            <w:tcBorders>
              <w:bottom w:val="single" w:sz="4" w:space="0" w:color="auto"/>
              <w:tr2bl w:val="single" w:sz="4" w:space="0" w:color="auto"/>
            </w:tcBorders>
            <w:noWrap/>
            <w:vAlign w:val="center"/>
          </w:tcPr>
          <w:p w14:paraId="7A2FB94A" w14:textId="77777777" w:rsidR="0042445F" w:rsidRPr="00F82A5D" w:rsidRDefault="0042445F" w:rsidP="008B0637">
            <w:pPr>
              <w:jc w:val="center"/>
              <w:rPr>
                <w:rFonts w:asciiTheme="minorEastAsia" w:hAnsiTheme="minorEastAsia"/>
              </w:rPr>
            </w:pPr>
          </w:p>
        </w:tc>
        <w:tc>
          <w:tcPr>
            <w:tcW w:w="993" w:type="dxa"/>
          </w:tcPr>
          <w:p w14:paraId="13E43F6D" w14:textId="77777777" w:rsidR="0042445F" w:rsidRPr="00F82A5D" w:rsidRDefault="0042445F" w:rsidP="008B0637">
            <w:pPr>
              <w:jc w:val="center"/>
              <w:rPr>
                <w:rFonts w:asciiTheme="minorEastAsia" w:hAnsiTheme="minorEastAsia"/>
              </w:rPr>
            </w:pPr>
          </w:p>
        </w:tc>
      </w:tr>
    </w:tbl>
    <w:p w14:paraId="31DC0F21" w14:textId="77777777" w:rsidR="003252C0" w:rsidRPr="00F82A5D" w:rsidRDefault="003252C0"/>
    <w:p w14:paraId="7AF8843A" w14:textId="20D3D1BD" w:rsidR="0075007D" w:rsidRPr="00F82A5D" w:rsidRDefault="00E577ED">
      <w:pPr>
        <w:pStyle w:val="2"/>
        <w:ind w:left="454"/>
      </w:pPr>
      <w:bookmarkStart w:id="199" w:name="_Toc144971998"/>
      <w:bookmarkStart w:id="200" w:name="_Toc144971999"/>
      <w:bookmarkStart w:id="201" w:name="_Toc144972000"/>
      <w:bookmarkStart w:id="202" w:name="_Toc135306956"/>
      <w:bookmarkStart w:id="203" w:name="_Toc135912423"/>
      <w:bookmarkStart w:id="204" w:name="_Toc135912478"/>
      <w:bookmarkStart w:id="205" w:name="_Toc140930204"/>
      <w:bookmarkStart w:id="206" w:name="_Toc140930515"/>
      <w:bookmarkStart w:id="207" w:name="_Toc144972001"/>
      <w:bookmarkStart w:id="208" w:name="_Toc135306957"/>
      <w:bookmarkStart w:id="209" w:name="_Toc135912424"/>
      <w:bookmarkStart w:id="210" w:name="_Toc135912479"/>
      <w:bookmarkStart w:id="211" w:name="_Toc140930205"/>
      <w:bookmarkStart w:id="212" w:name="_Toc140930516"/>
      <w:bookmarkStart w:id="213" w:name="_Toc144972002"/>
      <w:bookmarkStart w:id="214" w:name="_Toc44612523"/>
      <w:bookmarkStart w:id="215" w:name="_Toc44612452"/>
      <w:bookmarkStart w:id="216" w:name="_Toc171409875"/>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F82A5D">
        <w:rPr>
          <w:rFonts w:hint="eastAsia"/>
        </w:rPr>
        <w:lastRenderedPageBreak/>
        <w:t>供給汚泥</w:t>
      </w:r>
      <w:r w:rsidR="009F79F1" w:rsidRPr="00F82A5D">
        <w:rPr>
          <w:rFonts w:hint="eastAsia"/>
        </w:rPr>
        <w:t>基準</w:t>
      </w:r>
      <w:bookmarkEnd w:id="214"/>
      <w:bookmarkEnd w:id="215"/>
      <w:bookmarkEnd w:id="216"/>
    </w:p>
    <w:p w14:paraId="2AF58F3F" w14:textId="4138687C" w:rsidR="0075007D" w:rsidRPr="00F82A5D" w:rsidRDefault="004C5261">
      <w:pPr>
        <w:pStyle w:val="3"/>
      </w:pPr>
      <w:bookmarkStart w:id="217" w:name="_Toc44612453"/>
      <w:bookmarkStart w:id="218" w:name="_Toc44612524"/>
      <w:bookmarkStart w:id="219" w:name="_Toc171409876"/>
      <w:r w:rsidRPr="00F82A5D">
        <w:rPr>
          <w:rFonts w:hint="eastAsia"/>
        </w:rPr>
        <w:t>供給汚泥量</w:t>
      </w:r>
      <w:r w:rsidR="009F79F1" w:rsidRPr="00F82A5D">
        <w:rPr>
          <w:rFonts w:hint="eastAsia"/>
        </w:rPr>
        <w:t>に関する基準</w:t>
      </w:r>
      <w:bookmarkEnd w:id="217"/>
      <w:bookmarkEnd w:id="218"/>
      <w:bookmarkEnd w:id="219"/>
    </w:p>
    <w:p w14:paraId="6FC04E38" w14:textId="047367ED" w:rsidR="003E712F" w:rsidRPr="00F82A5D" w:rsidRDefault="004D6194" w:rsidP="0042445F">
      <w:pPr>
        <w:widowControl/>
        <w:ind w:leftChars="100" w:left="210"/>
        <w:rPr>
          <w:color w:val="000000" w:themeColor="text1"/>
        </w:rPr>
      </w:pPr>
      <w:r w:rsidRPr="00F82A5D">
        <w:rPr>
          <w:rFonts w:hint="eastAsia"/>
          <w:color w:val="000000" w:themeColor="text1"/>
        </w:rPr>
        <w:t xml:space="preserve">　運営期間における</w:t>
      </w:r>
      <w:r w:rsidR="00E63042" w:rsidRPr="00F82A5D">
        <w:rPr>
          <w:rFonts w:hint="eastAsia"/>
          <w:color w:val="000000" w:themeColor="text1"/>
        </w:rPr>
        <w:t>大井水みらいセンターの</w:t>
      </w:r>
      <w:r w:rsidRPr="00F82A5D">
        <w:rPr>
          <w:rFonts w:hint="eastAsia"/>
          <w:color w:val="000000" w:themeColor="text1"/>
        </w:rPr>
        <w:t>初沈汚泥及び余剰汚泥の</w:t>
      </w:r>
      <w:r w:rsidR="003E712F" w:rsidRPr="00F82A5D">
        <w:rPr>
          <w:rFonts w:hint="eastAsia"/>
          <w:color w:val="000000" w:themeColor="text1"/>
        </w:rPr>
        <w:t>計画日最大供給</w:t>
      </w:r>
      <w:r w:rsidRPr="00F82A5D">
        <w:rPr>
          <w:rFonts w:hint="eastAsia"/>
          <w:color w:val="000000" w:themeColor="text1"/>
        </w:rPr>
        <w:t>量は、下表のとおりとする。</w:t>
      </w:r>
    </w:p>
    <w:tbl>
      <w:tblPr>
        <w:tblStyle w:val="af2"/>
        <w:tblW w:w="0" w:type="auto"/>
        <w:jc w:val="center"/>
        <w:tblLook w:val="04A0" w:firstRow="1" w:lastRow="0" w:firstColumn="1" w:lastColumn="0" w:noHBand="0" w:noVBand="1"/>
      </w:tblPr>
      <w:tblGrid>
        <w:gridCol w:w="1980"/>
        <w:gridCol w:w="850"/>
        <w:gridCol w:w="1701"/>
        <w:gridCol w:w="3119"/>
      </w:tblGrid>
      <w:tr w:rsidR="003E712F" w:rsidRPr="00F82A5D" w14:paraId="6FA5301B" w14:textId="77777777" w:rsidTr="009B1C02">
        <w:trPr>
          <w:trHeight w:val="340"/>
          <w:jc w:val="center"/>
        </w:trPr>
        <w:tc>
          <w:tcPr>
            <w:tcW w:w="2830" w:type="dxa"/>
            <w:gridSpan w:val="2"/>
            <w:noWrap/>
            <w:hideMark/>
          </w:tcPr>
          <w:p w14:paraId="04247A5E" w14:textId="77777777" w:rsidR="003E712F" w:rsidRPr="00F82A5D" w:rsidRDefault="003E712F" w:rsidP="003E712F">
            <w:pPr>
              <w:widowControl/>
              <w:rPr>
                <w:rFonts w:asciiTheme="minorEastAsia" w:hAnsiTheme="minorEastAsia"/>
                <w:color w:val="000000" w:themeColor="text1"/>
              </w:rPr>
            </w:pPr>
            <w:bookmarkStart w:id="220" w:name="OLE_LINK2"/>
            <w:bookmarkStart w:id="221" w:name="OLE_LINK3"/>
            <w:r w:rsidRPr="00F82A5D">
              <w:rPr>
                <w:rFonts w:asciiTheme="minorEastAsia" w:hAnsiTheme="minorEastAsia" w:hint="eastAsia"/>
                <w:color w:val="000000" w:themeColor="text1"/>
              </w:rPr>
              <w:t xml:space="preserve">　</w:t>
            </w:r>
          </w:p>
        </w:tc>
        <w:tc>
          <w:tcPr>
            <w:tcW w:w="1701" w:type="dxa"/>
            <w:noWrap/>
            <w:hideMark/>
          </w:tcPr>
          <w:p w14:paraId="06771DF3" w14:textId="10C34C4C" w:rsidR="003E712F" w:rsidRPr="00F82A5D" w:rsidRDefault="003E712F" w:rsidP="009B1C02">
            <w:pPr>
              <w:widowControl/>
              <w:jc w:val="right"/>
              <w:rPr>
                <w:rFonts w:asciiTheme="minorEastAsia" w:hAnsiTheme="minorEastAsia"/>
                <w:color w:val="000000" w:themeColor="text1"/>
              </w:rPr>
            </w:pPr>
            <w:r w:rsidRPr="00F82A5D">
              <w:rPr>
                <w:rFonts w:asciiTheme="minorEastAsia" w:hAnsiTheme="minorEastAsia" w:hint="eastAsia"/>
                <w:color w:val="000000" w:themeColor="text1"/>
              </w:rPr>
              <w:t>計画日最大</w:t>
            </w:r>
          </w:p>
        </w:tc>
        <w:tc>
          <w:tcPr>
            <w:tcW w:w="3119" w:type="dxa"/>
            <w:noWrap/>
            <w:hideMark/>
          </w:tcPr>
          <w:p w14:paraId="22C4B6CA" w14:textId="2EADCC81" w:rsidR="003E712F" w:rsidRPr="00F82A5D" w:rsidRDefault="003E712F" w:rsidP="009B1C02">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備考</w:t>
            </w:r>
          </w:p>
        </w:tc>
      </w:tr>
      <w:tr w:rsidR="00664465" w:rsidRPr="00F82A5D" w14:paraId="007CDDE7" w14:textId="77777777" w:rsidTr="009B1C02">
        <w:trPr>
          <w:trHeight w:val="340"/>
          <w:jc w:val="center"/>
        </w:trPr>
        <w:tc>
          <w:tcPr>
            <w:tcW w:w="1980" w:type="dxa"/>
            <w:noWrap/>
            <w:hideMark/>
          </w:tcPr>
          <w:p w14:paraId="24D84156" w14:textId="1F1B0B8D" w:rsidR="00664465" w:rsidRPr="00F82A5D" w:rsidRDefault="00664465">
            <w:pPr>
              <w:widowControl/>
              <w:rPr>
                <w:rFonts w:asciiTheme="minorEastAsia" w:hAnsiTheme="minorEastAsia"/>
                <w:color w:val="000000" w:themeColor="text1"/>
              </w:rPr>
            </w:pPr>
            <w:r w:rsidRPr="00F82A5D">
              <w:rPr>
                <w:rFonts w:asciiTheme="minorEastAsia" w:hAnsiTheme="minorEastAsia" w:hint="eastAsia"/>
                <w:color w:val="000000" w:themeColor="text1"/>
              </w:rPr>
              <w:t>初沈引抜汚泥量</w:t>
            </w:r>
          </w:p>
        </w:tc>
        <w:tc>
          <w:tcPr>
            <w:tcW w:w="850" w:type="dxa"/>
            <w:noWrap/>
            <w:hideMark/>
          </w:tcPr>
          <w:p w14:paraId="174F5716" w14:textId="77777777" w:rsidR="00664465" w:rsidRPr="00F82A5D" w:rsidRDefault="00664465" w:rsidP="003E712F">
            <w:pPr>
              <w:widowControl/>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701" w:type="dxa"/>
            <w:noWrap/>
            <w:hideMark/>
          </w:tcPr>
          <w:p w14:paraId="59CCAE79" w14:textId="3366C74D" w:rsidR="00664465" w:rsidRPr="00F82A5D" w:rsidRDefault="00664465" w:rsidP="009B1C02">
            <w:pPr>
              <w:widowControl/>
              <w:jc w:val="right"/>
              <w:rPr>
                <w:rFonts w:asciiTheme="minorEastAsia" w:hAnsiTheme="minorEastAsia"/>
                <w:color w:val="000000" w:themeColor="text1"/>
              </w:rPr>
            </w:pPr>
            <w:r w:rsidRPr="00F82A5D">
              <w:rPr>
                <w:rFonts w:asciiTheme="minorEastAsia" w:hAnsiTheme="minorEastAsia"/>
                <w:color w:val="000000" w:themeColor="text1"/>
              </w:rPr>
              <w:t>1</w:t>
            </w:r>
            <w:r w:rsidR="00E71B6A" w:rsidRPr="00F82A5D">
              <w:rPr>
                <w:rFonts w:asciiTheme="minorEastAsia" w:hAnsiTheme="minorEastAsia" w:hint="eastAsia"/>
                <w:color w:val="000000" w:themeColor="text1"/>
              </w:rPr>
              <w:t>,</w:t>
            </w:r>
            <w:r w:rsidRPr="00F82A5D">
              <w:rPr>
                <w:rFonts w:asciiTheme="minorEastAsia" w:hAnsiTheme="minorEastAsia"/>
                <w:color w:val="000000" w:themeColor="text1"/>
              </w:rPr>
              <w:t>210</w:t>
            </w:r>
          </w:p>
        </w:tc>
        <w:tc>
          <w:tcPr>
            <w:tcW w:w="3119" w:type="dxa"/>
            <w:noWrap/>
          </w:tcPr>
          <w:p w14:paraId="1C4E3CBD" w14:textId="3B17AA09" w:rsidR="00664465" w:rsidRPr="00857510" w:rsidRDefault="00664465" w:rsidP="003E712F">
            <w:pPr>
              <w:widowControl/>
              <w:rPr>
                <w:rFonts w:asciiTheme="minorEastAsia" w:hAnsiTheme="minorEastAsia"/>
                <w:color w:val="000000" w:themeColor="text1"/>
              </w:rPr>
            </w:pPr>
            <w:r w:rsidRPr="008334CD">
              <w:rPr>
                <w:rFonts w:asciiTheme="minorEastAsia" w:hAnsiTheme="minorEastAsia" w:hint="eastAsia"/>
              </w:rPr>
              <w:t>流入汚水</w:t>
            </w:r>
            <w:r w:rsidRPr="008C4E3B">
              <w:rPr>
                <w:rFonts w:asciiTheme="minorEastAsia" w:hAnsiTheme="minorEastAsia" w:hint="eastAsia"/>
              </w:rPr>
              <w:t>量</w:t>
            </w:r>
            <w:r w:rsidRPr="008C4E3B">
              <w:rPr>
                <w:rFonts w:asciiTheme="minorEastAsia" w:hAnsiTheme="minorEastAsia"/>
              </w:rPr>
              <w:t>71,000</w:t>
            </w:r>
            <w:r w:rsidRPr="008C4E3B">
              <w:rPr>
                <w:rFonts w:asciiTheme="minorEastAsia" w:hAnsiTheme="minorEastAsia" w:hint="eastAsia"/>
              </w:rPr>
              <w:t>㎥</w:t>
            </w:r>
            <w:r w:rsidRPr="008C4E3B">
              <w:rPr>
                <w:rFonts w:asciiTheme="minorEastAsia" w:hAnsiTheme="minorEastAsia"/>
              </w:rPr>
              <w:t>/</w:t>
            </w:r>
            <w:r w:rsidRPr="008C4E3B">
              <w:rPr>
                <w:rFonts w:asciiTheme="minorEastAsia" w:hAnsiTheme="minorEastAsia" w:hint="eastAsia"/>
              </w:rPr>
              <w:t>日の時</w:t>
            </w:r>
          </w:p>
        </w:tc>
      </w:tr>
      <w:tr w:rsidR="00664465" w:rsidRPr="00F82A5D" w14:paraId="1044404B" w14:textId="77777777" w:rsidTr="009B1C02">
        <w:trPr>
          <w:trHeight w:val="340"/>
          <w:jc w:val="center"/>
        </w:trPr>
        <w:tc>
          <w:tcPr>
            <w:tcW w:w="1980" w:type="dxa"/>
            <w:noWrap/>
            <w:hideMark/>
          </w:tcPr>
          <w:p w14:paraId="270AD8E9" w14:textId="56E01B32" w:rsidR="00664465" w:rsidRPr="00F82A5D" w:rsidRDefault="00664465">
            <w:pPr>
              <w:widowControl/>
              <w:rPr>
                <w:rFonts w:asciiTheme="minorEastAsia" w:hAnsiTheme="minorEastAsia"/>
                <w:color w:val="000000" w:themeColor="text1"/>
              </w:rPr>
            </w:pPr>
            <w:r w:rsidRPr="00F82A5D">
              <w:rPr>
                <w:rFonts w:asciiTheme="minorEastAsia" w:hAnsiTheme="minorEastAsia" w:hint="eastAsia"/>
                <w:color w:val="000000" w:themeColor="text1"/>
              </w:rPr>
              <w:t>余剰引抜汚泥量</w:t>
            </w:r>
          </w:p>
        </w:tc>
        <w:tc>
          <w:tcPr>
            <w:tcW w:w="850" w:type="dxa"/>
            <w:noWrap/>
            <w:hideMark/>
          </w:tcPr>
          <w:p w14:paraId="663038E3" w14:textId="77777777" w:rsidR="00664465" w:rsidRPr="00F82A5D" w:rsidRDefault="00664465" w:rsidP="003E712F">
            <w:pPr>
              <w:widowControl/>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701" w:type="dxa"/>
            <w:noWrap/>
            <w:hideMark/>
          </w:tcPr>
          <w:p w14:paraId="630338ED" w14:textId="157CB7BC" w:rsidR="00664465" w:rsidRPr="00F82A5D" w:rsidRDefault="00664465" w:rsidP="00F3470F">
            <w:pPr>
              <w:widowControl/>
              <w:jc w:val="right"/>
              <w:rPr>
                <w:rFonts w:asciiTheme="minorEastAsia" w:hAnsiTheme="minorEastAsia"/>
                <w:color w:val="000000" w:themeColor="text1"/>
              </w:rPr>
            </w:pPr>
            <w:r w:rsidRPr="00F82A5D">
              <w:rPr>
                <w:rFonts w:asciiTheme="minorEastAsia" w:hAnsiTheme="minorEastAsia"/>
                <w:color w:val="000000" w:themeColor="text1"/>
              </w:rPr>
              <w:t>1</w:t>
            </w:r>
            <w:r w:rsidR="00E71B6A" w:rsidRPr="00F82A5D">
              <w:rPr>
                <w:rFonts w:asciiTheme="minorEastAsia" w:hAnsiTheme="minorEastAsia" w:hint="eastAsia"/>
                <w:color w:val="000000" w:themeColor="text1"/>
              </w:rPr>
              <w:t>,</w:t>
            </w:r>
            <w:r w:rsidR="00F3470F" w:rsidRPr="00F82A5D">
              <w:rPr>
                <w:rFonts w:asciiTheme="minorEastAsia" w:hAnsiTheme="minorEastAsia" w:hint="eastAsia"/>
                <w:color w:val="000000" w:themeColor="text1"/>
              </w:rPr>
              <w:t>390</w:t>
            </w:r>
          </w:p>
        </w:tc>
        <w:tc>
          <w:tcPr>
            <w:tcW w:w="3119" w:type="dxa"/>
            <w:noWrap/>
          </w:tcPr>
          <w:p w14:paraId="0DABBB7C" w14:textId="2327F2B8" w:rsidR="00664465" w:rsidRPr="008C4E3B" w:rsidRDefault="00664465" w:rsidP="003E712F">
            <w:pPr>
              <w:widowControl/>
              <w:rPr>
                <w:rFonts w:asciiTheme="minorEastAsia" w:hAnsiTheme="minorEastAsia"/>
                <w:color w:val="000000" w:themeColor="text1"/>
              </w:rPr>
            </w:pPr>
            <w:r w:rsidRPr="008C4E3B">
              <w:rPr>
                <w:rFonts w:asciiTheme="minorEastAsia" w:hAnsiTheme="minorEastAsia" w:hint="eastAsia"/>
              </w:rPr>
              <w:t>流入汚水量</w:t>
            </w:r>
            <w:r w:rsidRPr="008C4E3B">
              <w:rPr>
                <w:rFonts w:asciiTheme="minorEastAsia" w:hAnsiTheme="minorEastAsia"/>
              </w:rPr>
              <w:t>71,000</w:t>
            </w:r>
            <w:r w:rsidRPr="008C4E3B">
              <w:rPr>
                <w:rFonts w:asciiTheme="minorEastAsia" w:hAnsiTheme="minorEastAsia" w:hint="eastAsia"/>
              </w:rPr>
              <w:t>㎥</w:t>
            </w:r>
            <w:r w:rsidRPr="008C4E3B">
              <w:rPr>
                <w:rFonts w:asciiTheme="minorEastAsia" w:hAnsiTheme="minorEastAsia"/>
              </w:rPr>
              <w:t>/</w:t>
            </w:r>
            <w:r w:rsidRPr="008C4E3B">
              <w:rPr>
                <w:rFonts w:asciiTheme="minorEastAsia" w:hAnsiTheme="minorEastAsia" w:hint="eastAsia"/>
              </w:rPr>
              <w:t>日の時</w:t>
            </w:r>
          </w:p>
        </w:tc>
      </w:tr>
      <w:bookmarkEnd w:id="220"/>
      <w:bookmarkEnd w:id="221"/>
    </w:tbl>
    <w:p w14:paraId="6AA480E6" w14:textId="707007A9" w:rsidR="00E63042" w:rsidRPr="00F82A5D" w:rsidRDefault="00E63042">
      <w:pPr>
        <w:widowControl/>
        <w:jc w:val="left"/>
        <w:rPr>
          <w:color w:val="000000" w:themeColor="text1"/>
        </w:rPr>
      </w:pPr>
    </w:p>
    <w:p w14:paraId="09CBBCDA" w14:textId="77FA0497" w:rsidR="00663E9C" w:rsidRPr="00F82A5D" w:rsidRDefault="004C5261" w:rsidP="00663E9C">
      <w:pPr>
        <w:pStyle w:val="3"/>
      </w:pPr>
      <w:bookmarkStart w:id="222" w:name="_Toc133605886"/>
      <w:bookmarkStart w:id="223" w:name="_Toc135306960"/>
      <w:bookmarkStart w:id="224" w:name="_Toc135912427"/>
      <w:bookmarkStart w:id="225" w:name="_Toc133605887"/>
      <w:bookmarkStart w:id="226" w:name="_Toc135306961"/>
      <w:bookmarkStart w:id="227" w:name="_Toc135912428"/>
      <w:bookmarkStart w:id="228" w:name="_Toc133605888"/>
      <w:bookmarkStart w:id="229" w:name="_Toc135306962"/>
      <w:bookmarkStart w:id="230" w:name="_Toc135912429"/>
      <w:bookmarkStart w:id="231" w:name="_Toc44612454"/>
      <w:bookmarkStart w:id="232" w:name="_Toc44612525"/>
      <w:bookmarkStart w:id="233" w:name="_Toc171409877"/>
      <w:bookmarkEnd w:id="222"/>
      <w:bookmarkEnd w:id="223"/>
      <w:bookmarkEnd w:id="224"/>
      <w:bookmarkEnd w:id="225"/>
      <w:bookmarkEnd w:id="226"/>
      <w:bookmarkEnd w:id="227"/>
      <w:bookmarkEnd w:id="228"/>
      <w:bookmarkEnd w:id="229"/>
      <w:bookmarkEnd w:id="230"/>
      <w:r w:rsidRPr="00F82A5D">
        <w:rPr>
          <w:rFonts w:hint="eastAsia"/>
        </w:rPr>
        <w:t>供給汚泥性状</w:t>
      </w:r>
      <w:r w:rsidR="009F79F1" w:rsidRPr="00F82A5D">
        <w:rPr>
          <w:rFonts w:hint="eastAsia"/>
        </w:rPr>
        <w:t>に関する実績</w:t>
      </w:r>
      <w:bookmarkEnd w:id="231"/>
      <w:bookmarkEnd w:id="232"/>
      <w:bookmarkEnd w:id="233"/>
    </w:p>
    <w:p w14:paraId="02420275" w14:textId="58B48A0B" w:rsidR="00773F12" w:rsidRPr="00F82A5D" w:rsidRDefault="00773F12" w:rsidP="0042445F">
      <w:pPr>
        <w:widowControl/>
        <w:ind w:leftChars="100" w:left="210" w:firstLineChars="100" w:firstLine="210"/>
        <w:jc w:val="left"/>
        <w:rPr>
          <w:color w:val="000000" w:themeColor="text1"/>
        </w:rPr>
      </w:pPr>
      <w:r w:rsidRPr="00F82A5D">
        <w:rPr>
          <w:rFonts w:hint="eastAsia"/>
          <w:color w:val="000000" w:themeColor="text1"/>
        </w:rPr>
        <w:t>大井水みらいセンターで発生する各汚泥の過去</w:t>
      </w:r>
      <w:r w:rsidR="008C2666" w:rsidRPr="00F82A5D">
        <w:rPr>
          <w:rFonts w:hint="eastAsia"/>
          <w:color w:val="000000" w:themeColor="text1"/>
        </w:rPr>
        <w:t>５</w:t>
      </w:r>
      <w:r w:rsidRPr="00F82A5D">
        <w:rPr>
          <w:rFonts w:hint="eastAsia"/>
          <w:color w:val="000000" w:themeColor="text1"/>
        </w:rPr>
        <w:t>年分の性状について下表に示す。受注者は、変動</w:t>
      </w:r>
      <w:r w:rsidR="000B12AE" w:rsidRPr="00F82A5D">
        <w:rPr>
          <w:rFonts w:hint="eastAsia"/>
          <w:color w:val="000000" w:themeColor="text1"/>
        </w:rPr>
        <w:t>及び焼却設備で混焼するし渣・沈砂量</w:t>
      </w:r>
      <w:r w:rsidRPr="00F82A5D">
        <w:rPr>
          <w:rFonts w:hint="eastAsia"/>
          <w:color w:val="000000" w:themeColor="text1"/>
        </w:rPr>
        <w:t>を考慮した上で要求水準を満たすこと。</w:t>
      </w:r>
    </w:p>
    <w:p w14:paraId="00B7138B" w14:textId="77777777" w:rsidR="00773F12" w:rsidRPr="005B16F6" w:rsidRDefault="00773F12" w:rsidP="0042445F">
      <w:pPr>
        <w:widowControl/>
        <w:ind w:leftChars="100" w:left="210" w:firstLineChars="100" w:firstLine="210"/>
        <w:rPr>
          <w:color w:val="000000" w:themeColor="text1"/>
        </w:rPr>
      </w:pPr>
      <w:r w:rsidRPr="00F82A5D">
        <w:rPr>
          <w:rFonts w:hint="eastAsia"/>
          <w:color w:val="000000" w:themeColor="text1"/>
        </w:rPr>
        <w:t>なお、大井水みらいセンターの過去実績については「大阪府流域下水道維持管理報告書」（以下に示す</w:t>
      </w:r>
      <w:r w:rsidRPr="00F82A5D">
        <w:rPr>
          <w:rFonts w:hint="eastAsia"/>
          <w:color w:val="000000" w:themeColor="text1"/>
        </w:rPr>
        <w:t>U</w:t>
      </w:r>
      <w:r w:rsidRPr="00F82A5D">
        <w:rPr>
          <w:color w:val="000000" w:themeColor="text1"/>
        </w:rPr>
        <w:t>R</w:t>
      </w:r>
      <w:r w:rsidRPr="005B16F6">
        <w:rPr>
          <w:color w:val="000000" w:themeColor="text1"/>
        </w:rPr>
        <w:t>L</w:t>
      </w:r>
      <w:r w:rsidRPr="005B16F6">
        <w:rPr>
          <w:rFonts w:hint="eastAsia"/>
          <w:color w:val="000000" w:themeColor="text1"/>
        </w:rPr>
        <w:t>）に記載のとおりである。</w:t>
      </w:r>
    </w:p>
    <w:p w14:paraId="0A757DA9" w14:textId="3C009294" w:rsidR="00773F12" w:rsidRPr="00F82A5D" w:rsidRDefault="00773F12" w:rsidP="0042445F">
      <w:pPr>
        <w:widowControl/>
        <w:ind w:leftChars="100" w:left="210"/>
        <w:rPr>
          <w:color w:val="000000" w:themeColor="text1"/>
        </w:rPr>
      </w:pPr>
      <w:r w:rsidRPr="005B16F6">
        <w:rPr>
          <w:rFonts w:hint="eastAsia"/>
          <w:color w:val="000000" w:themeColor="text1"/>
        </w:rPr>
        <w:t>（</w:t>
      </w:r>
      <w:hyperlink r:id="rId26" w:history="1">
        <w:r w:rsidR="00F1289A" w:rsidRPr="005B16F6">
          <w:rPr>
            <w:rStyle w:val="af"/>
          </w:rPr>
          <w:t>https://www.pref.osaka.lg.jp/o130130/gesui_jigyo/osakafuno/ijikanrihoukokusyo.html</w:t>
        </w:r>
      </w:hyperlink>
      <w:r w:rsidRPr="005B16F6">
        <w:rPr>
          <w:rFonts w:hint="eastAsia"/>
          <w:color w:val="000000" w:themeColor="text1"/>
        </w:rPr>
        <w:t>）</w:t>
      </w:r>
    </w:p>
    <w:p w14:paraId="75779261" w14:textId="77777777" w:rsidR="003E712F" w:rsidRPr="00F82A5D" w:rsidRDefault="003E712F" w:rsidP="00773F12">
      <w:pPr>
        <w:widowControl/>
        <w:rPr>
          <w:color w:val="000000" w:themeColor="text1"/>
        </w:rPr>
      </w:pPr>
    </w:p>
    <w:tbl>
      <w:tblPr>
        <w:tblStyle w:val="af2"/>
        <w:tblW w:w="0" w:type="auto"/>
        <w:jc w:val="center"/>
        <w:tblLayout w:type="fixed"/>
        <w:tblLook w:val="04A0" w:firstRow="1" w:lastRow="0" w:firstColumn="1" w:lastColumn="0" w:noHBand="0" w:noVBand="1"/>
      </w:tblPr>
      <w:tblGrid>
        <w:gridCol w:w="1413"/>
        <w:gridCol w:w="1559"/>
        <w:gridCol w:w="851"/>
        <w:gridCol w:w="1370"/>
        <w:gridCol w:w="1370"/>
        <w:gridCol w:w="1370"/>
      </w:tblGrid>
      <w:tr w:rsidR="00E71B6A" w:rsidRPr="00F82A5D" w14:paraId="73711058" w14:textId="77777777" w:rsidTr="009B1C02">
        <w:trPr>
          <w:trHeight w:hRule="exact" w:val="340"/>
          <w:jc w:val="center"/>
        </w:trPr>
        <w:tc>
          <w:tcPr>
            <w:tcW w:w="3823" w:type="dxa"/>
            <w:gridSpan w:val="3"/>
            <w:noWrap/>
            <w:hideMark/>
          </w:tcPr>
          <w:p w14:paraId="481D5151" w14:textId="77777777" w:rsidR="00E71B6A" w:rsidRPr="00F82A5D" w:rsidRDefault="00E71B6A" w:rsidP="00E63042">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 xml:space="preserve">　</w:t>
            </w:r>
          </w:p>
        </w:tc>
        <w:tc>
          <w:tcPr>
            <w:tcW w:w="1370" w:type="dxa"/>
            <w:noWrap/>
            <w:hideMark/>
          </w:tcPr>
          <w:p w14:paraId="671D52A2" w14:textId="77777777" w:rsidR="00E71B6A" w:rsidRPr="00F82A5D" w:rsidRDefault="00E71B6A" w:rsidP="009B1C02">
            <w:pPr>
              <w:widowControl/>
              <w:jc w:val="right"/>
              <w:rPr>
                <w:rFonts w:asciiTheme="minorEastAsia" w:hAnsiTheme="minorEastAsia"/>
                <w:color w:val="000000" w:themeColor="text1"/>
              </w:rPr>
            </w:pPr>
            <w:r w:rsidRPr="00F82A5D">
              <w:rPr>
                <w:rFonts w:asciiTheme="minorEastAsia" w:hAnsiTheme="minorEastAsia" w:hint="eastAsia"/>
                <w:color w:val="000000" w:themeColor="text1"/>
              </w:rPr>
              <w:t>実績平均</w:t>
            </w:r>
          </w:p>
        </w:tc>
        <w:tc>
          <w:tcPr>
            <w:tcW w:w="1370" w:type="dxa"/>
            <w:noWrap/>
            <w:hideMark/>
          </w:tcPr>
          <w:p w14:paraId="6AF7F34E" w14:textId="77777777" w:rsidR="00E71B6A" w:rsidRPr="00F82A5D" w:rsidRDefault="00E71B6A" w:rsidP="009B1C02">
            <w:pPr>
              <w:widowControl/>
              <w:jc w:val="right"/>
              <w:rPr>
                <w:rFonts w:asciiTheme="minorEastAsia" w:hAnsiTheme="minorEastAsia"/>
                <w:color w:val="000000" w:themeColor="text1"/>
              </w:rPr>
            </w:pPr>
            <w:r w:rsidRPr="00F82A5D">
              <w:rPr>
                <w:rFonts w:asciiTheme="minorEastAsia" w:hAnsiTheme="minorEastAsia" w:hint="eastAsia"/>
                <w:color w:val="000000" w:themeColor="text1"/>
              </w:rPr>
              <w:t>実績最小</w:t>
            </w:r>
          </w:p>
        </w:tc>
        <w:tc>
          <w:tcPr>
            <w:tcW w:w="1370" w:type="dxa"/>
            <w:noWrap/>
            <w:hideMark/>
          </w:tcPr>
          <w:p w14:paraId="453DEB1A" w14:textId="77777777" w:rsidR="00E71B6A" w:rsidRPr="00F82A5D" w:rsidRDefault="00E71B6A" w:rsidP="009B1C02">
            <w:pPr>
              <w:widowControl/>
              <w:jc w:val="right"/>
              <w:rPr>
                <w:rFonts w:asciiTheme="minorEastAsia" w:hAnsiTheme="minorEastAsia"/>
                <w:color w:val="000000" w:themeColor="text1"/>
              </w:rPr>
            </w:pPr>
            <w:r w:rsidRPr="00F82A5D">
              <w:rPr>
                <w:rFonts w:asciiTheme="minorEastAsia" w:hAnsiTheme="minorEastAsia" w:hint="eastAsia"/>
                <w:color w:val="000000" w:themeColor="text1"/>
              </w:rPr>
              <w:t>実績最大</w:t>
            </w:r>
          </w:p>
        </w:tc>
      </w:tr>
      <w:tr w:rsidR="008C2666" w:rsidRPr="00F82A5D" w14:paraId="7426BD69" w14:textId="77777777" w:rsidTr="008C2666">
        <w:trPr>
          <w:trHeight w:hRule="exact" w:val="340"/>
          <w:jc w:val="center"/>
        </w:trPr>
        <w:tc>
          <w:tcPr>
            <w:tcW w:w="2972" w:type="dxa"/>
            <w:gridSpan w:val="2"/>
            <w:noWrap/>
            <w:hideMark/>
          </w:tcPr>
          <w:p w14:paraId="538D003F"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流入汚水量</w:t>
            </w:r>
          </w:p>
        </w:tc>
        <w:tc>
          <w:tcPr>
            <w:tcW w:w="851" w:type="dxa"/>
            <w:noWrap/>
            <w:hideMark/>
          </w:tcPr>
          <w:p w14:paraId="634F4986"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69084" w14:textId="6914CB96"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56,226</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74F2F696" w14:textId="0AEED820"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49,391</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27EAC225" w14:textId="1C0ED494"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70,680</w:t>
            </w:r>
          </w:p>
        </w:tc>
      </w:tr>
      <w:tr w:rsidR="008C2666" w:rsidRPr="00F82A5D" w14:paraId="6B56DC2F" w14:textId="77777777" w:rsidTr="008C2666">
        <w:trPr>
          <w:trHeight w:hRule="exact" w:val="340"/>
          <w:jc w:val="center"/>
        </w:trPr>
        <w:tc>
          <w:tcPr>
            <w:tcW w:w="1413" w:type="dxa"/>
            <w:vMerge w:val="restart"/>
            <w:noWrap/>
            <w:hideMark/>
          </w:tcPr>
          <w:p w14:paraId="0D3D5949"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初沈引抜</w:t>
            </w:r>
          </w:p>
        </w:tc>
        <w:tc>
          <w:tcPr>
            <w:tcW w:w="1559" w:type="dxa"/>
            <w:noWrap/>
            <w:hideMark/>
          </w:tcPr>
          <w:p w14:paraId="05970DFB"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汚泥量</w:t>
            </w:r>
          </w:p>
        </w:tc>
        <w:tc>
          <w:tcPr>
            <w:tcW w:w="851" w:type="dxa"/>
            <w:noWrap/>
            <w:hideMark/>
          </w:tcPr>
          <w:p w14:paraId="0EFFFC1A"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6EAE3" w14:textId="3ED64B00"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987</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110DB466" w14:textId="57E73F31"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766</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55CE6DCB" w14:textId="2EE8F3DB"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1,671</w:t>
            </w:r>
          </w:p>
        </w:tc>
      </w:tr>
      <w:tr w:rsidR="008C2666" w:rsidRPr="00F82A5D" w14:paraId="5951CB0A" w14:textId="77777777" w:rsidTr="008C2666">
        <w:trPr>
          <w:trHeight w:hRule="exact" w:val="340"/>
          <w:jc w:val="center"/>
        </w:trPr>
        <w:tc>
          <w:tcPr>
            <w:tcW w:w="1413" w:type="dxa"/>
            <w:vMerge/>
            <w:hideMark/>
          </w:tcPr>
          <w:p w14:paraId="7E49F64D"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767AD24B"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汚泥濃度</w:t>
            </w:r>
          </w:p>
        </w:tc>
        <w:tc>
          <w:tcPr>
            <w:tcW w:w="851" w:type="dxa"/>
            <w:noWrap/>
            <w:hideMark/>
          </w:tcPr>
          <w:p w14:paraId="60E27DDB"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A894D" w14:textId="37BD585E"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1.03</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5DC20598" w14:textId="28C72A34"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0.40</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775D8204" w14:textId="6662659A"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1.70</w:t>
            </w:r>
          </w:p>
        </w:tc>
      </w:tr>
      <w:tr w:rsidR="008C2666" w:rsidRPr="00F82A5D" w14:paraId="4113E0CC" w14:textId="77777777" w:rsidTr="008C2666">
        <w:trPr>
          <w:trHeight w:hRule="exact" w:val="340"/>
          <w:jc w:val="center"/>
        </w:trPr>
        <w:tc>
          <w:tcPr>
            <w:tcW w:w="1413" w:type="dxa"/>
            <w:vMerge/>
            <w:hideMark/>
          </w:tcPr>
          <w:p w14:paraId="31E71494"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090D325C"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有機分率</w:t>
            </w:r>
          </w:p>
        </w:tc>
        <w:tc>
          <w:tcPr>
            <w:tcW w:w="851" w:type="dxa"/>
            <w:noWrap/>
            <w:hideMark/>
          </w:tcPr>
          <w:p w14:paraId="5A519690"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-DS</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71ECB407" w14:textId="34EC94FF"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90.8</w:t>
            </w:r>
          </w:p>
        </w:tc>
        <w:tc>
          <w:tcPr>
            <w:tcW w:w="1370" w:type="dxa"/>
            <w:tcBorders>
              <w:top w:val="nil"/>
              <w:left w:val="nil"/>
              <w:bottom w:val="single" w:sz="4" w:space="0" w:color="auto"/>
              <w:right w:val="single" w:sz="4" w:space="0" w:color="auto"/>
            </w:tcBorders>
            <w:shd w:val="clear" w:color="auto" w:fill="auto"/>
            <w:noWrap/>
            <w:vAlign w:val="center"/>
            <w:hideMark/>
          </w:tcPr>
          <w:p w14:paraId="20C36668" w14:textId="30B78488"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87.7</w:t>
            </w:r>
          </w:p>
        </w:tc>
        <w:tc>
          <w:tcPr>
            <w:tcW w:w="1370" w:type="dxa"/>
            <w:tcBorders>
              <w:top w:val="nil"/>
              <w:left w:val="nil"/>
              <w:bottom w:val="single" w:sz="4" w:space="0" w:color="auto"/>
              <w:right w:val="single" w:sz="4" w:space="0" w:color="auto"/>
            </w:tcBorders>
            <w:shd w:val="clear" w:color="auto" w:fill="auto"/>
            <w:noWrap/>
            <w:vAlign w:val="center"/>
            <w:hideMark/>
          </w:tcPr>
          <w:p w14:paraId="033C72FC" w14:textId="1D755590"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93.1</w:t>
            </w:r>
          </w:p>
        </w:tc>
      </w:tr>
      <w:tr w:rsidR="008C2666" w:rsidRPr="00F82A5D" w14:paraId="13C0D137" w14:textId="77777777" w:rsidTr="008C2666">
        <w:trPr>
          <w:trHeight w:hRule="exact" w:val="340"/>
          <w:jc w:val="center"/>
        </w:trPr>
        <w:tc>
          <w:tcPr>
            <w:tcW w:w="1413" w:type="dxa"/>
            <w:vMerge w:val="restart"/>
            <w:noWrap/>
            <w:hideMark/>
          </w:tcPr>
          <w:p w14:paraId="32A3D53E"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余剰汚泥</w:t>
            </w:r>
          </w:p>
        </w:tc>
        <w:tc>
          <w:tcPr>
            <w:tcW w:w="1559" w:type="dxa"/>
            <w:noWrap/>
            <w:hideMark/>
          </w:tcPr>
          <w:p w14:paraId="523881EA"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汚泥量</w:t>
            </w:r>
          </w:p>
        </w:tc>
        <w:tc>
          <w:tcPr>
            <w:tcW w:w="851" w:type="dxa"/>
            <w:noWrap/>
            <w:hideMark/>
          </w:tcPr>
          <w:p w14:paraId="5CDCD868"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B268" w14:textId="58805D6F"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956</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674A1738" w14:textId="7935F2D7"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789</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2069BE93" w14:textId="3E427DCA"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1,226</w:t>
            </w:r>
          </w:p>
        </w:tc>
      </w:tr>
      <w:tr w:rsidR="008C2666" w:rsidRPr="00F82A5D" w14:paraId="2C19C576" w14:textId="77777777" w:rsidTr="008C2666">
        <w:trPr>
          <w:trHeight w:hRule="exact" w:val="340"/>
          <w:jc w:val="center"/>
        </w:trPr>
        <w:tc>
          <w:tcPr>
            <w:tcW w:w="1413" w:type="dxa"/>
            <w:vMerge/>
            <w:hideMark/>
          </w:tcPr>
          <w:p w14:paraId="6726ED37"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5B6746B2"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汚泥濃度</w:t>
            </w:r>
          </w:p>
        </w:tc>
        <w:tc>
          <w:tcPr>
            <w:tcW w:w="851" w:type="dxa"/>
            <w:noWrap/>
            <w:hideMark/>
          </w:tcPr>
          <w:p w14:paraId="24101433"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591EB019" w14:textId="1D945056"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0.62</w:t>
            </w:r>
          </w:p>
        </w:tc>
        <w:tc>
          <w:tcPr>
            <w:tcW w:w="1370" w:type="dxa"/>
            <w:tcBorders>
              <w:top w:val="nil"/>
              <w:left w:val="nil"/>
              <w:bottom w:val="single" w:sz="4" w:space="0" w:color="auto"/>
              <w:right w:val="single" w:sz="4" w:space="0" w:color="auto"/>
            </w:tcBorders>
            <w:shd w:val="clear" w:color="auto" w:fill="auto"/>
            <w:noWrap/>
            <w:vAlign w:val="center"/>
            <w:hideMark/>
          </w:tcPr>
          <w:p w14:paraId="095699DC" w14:textId="2A2BFC25"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0.50</w:t>
            </w:r>
          </w:p>
        </w:tc>
        <w:tc>
          <w:tcPr>
            <w:tcW w:w="1370" w:type="dxa"/>
            <w:tcBorders>
              <w:top w:val="nil"/>
              <w:left w:val="nil"/>
              <w:bottom w:val="single" w:sz="4" w:space="0" w:color="auto"/>
              <w:right w:val="single" w:sz="4" w:space="0" w:color="auto"/>
            </w:tcBorders>
            <w:shd w:val="clear" w:color="auto" w:fill="auto"/>
            <w:noWrap/>
            <w:vAlign w:val="center"/>
            <w:hideMark/>
          </w:tcPr>
          <w:p w14:paraId="5A593A2D" w14:textId="41EC7046"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0.70</w:t>
            </w:r>
          </w:p>
        </w:tc>
      </w:tr>
      <w:tr w:rsidR="008C2666" w:rsidRPr="00F82A5D" w14:paraId="3447E3AF" w14:textId="77777777" w:rsidTr="008C2666">
        <w:trPr>
          <w:trHeight w:hRule="exact" w:val="340"/>
          <w:jc w:val="center"/>
        </w:trPr>
        <w:tc>
          <w:tcPr>
            <w:tcW w:w="1413" w:type="dxa"/>
            <w:vMerge/>
            <w:hideMark/>
          </w:tcPr>
          <w:p w14:paraId="73B91608"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1E8F2CC4"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有機分率</w:t>
            </w:r>
          </w:p>
        </w:tc>
        <w:tc>
          <w:tcPr>
            <w:tcW w:w="851" w:type="dxa"/>
            <w:noWrap/>
            <w:hideMark/>
          </w:tcPr>
          <w:p w14:paraId="75B5186B"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-DS</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6C7AAAB8" w14:textId="49658408"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80.7</w:t>
            </w:r>
          </w:p>
        </w:tc>
        <w:tc>
          <w:tcPr>
            <w:tcW w:w="1370" w:type="dxa"/>
            <w:tcBorders>
              <w:top w:val="nil"/>
              <w:left w:val="nil"/>
              <w:bottom w:val="single" w:sz="4" w:space="0" w:color="auto"/>
              <w:right w:val="single" w:sz="4" w:space="0" w:color="auto"/>
            </w:tcBorders>
            <w:shd w:val="clear" w:color="auto" w:fill="auto"/>
            <w:noWrap/>
            <w:vAlign w:val="center"/>
            <w:hideMark/>
          </w:tcPr>
          <w:p w14:paraId="38F44DEE" w14:textId="1736CE67"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78.3</w:t>
            </w:r>
          </w:p>
        </w:tc>
        <w:tc>
          <w:tcPr>
            <w:tcW w:w="1370" w:type="dxa"/>
            <w:tcBorders>
              <w:top w:val="nil"/>
              <w:left w:val="nil"/>
              <w:bottom w:val="single" w:sz="4" w:space="0" w:color="auto"/>
              <w:right w:val="single" w:sz="4" w:space="0" w:color="auto"/>
            </w:tcBorders>
            <w:shd w:val="clear" w:color="auto" w:fill="auto"/>
            <w:noWrap/>
            <w:vAlign w:val="center"/>
            <w:hideMark/>
          </w:tcPr>
          <w:p w14:paraId="0F5E6B52" w14:textId="04B66DAD"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81.6</w:t>
            </w:r>
          </w:p>
        </w:tc>
      </w:tr>
      <w:tr w:rsidR="008C2666" w:rsidRPr="00F82A5D" w14:paraId="044EE09F" w14:textId="77777777" w:rsidTr="008C2666">
        <w:trPr>
          <w:trHeight w:hRule="exact" w:val="340"/>
          <w:jc w:val="center"/>
        </w:trPr>
        <w:tc>
          <w:tcPr>
            <w:tcW w:w="1413" w:type="dxa"/>
            <w:vMerge w:val="restart"/>
            <w:noWrap/>
            <w:hideMark/>
          </w:tcPr>
          <w:p w14:paraId="44F68192"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重力濃縮</w:t>
            </w:r>
          </w:p>
        </w:tc>
        <w:tc>
          <w:tcPr>
            <w:tcW w:w="1559" w:type="dxa"/>
            <w:noWrap/>
            <w:hideMark/>
          </w:tcPr>
          <w:p w14:paraId="3FD5A571"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汚泥量</w:t>
            </w:r>
          </w:p>
        </w:tc>
        <w:tc>
          <w:tcPr>
            <w:tcW w:w="851" w:type="dxa"/>
            <w:noWrap/>
            <w:hideMark/>
          </w:tcPr>
          <w:p w14:paraId="0238AD02"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092AB" w14:textId="0457CFA5"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246</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6B17859B" w14:textId="350F4A61"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168</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006D8333" w14:textId="2AD11F0A"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579</w:t>
            </w:r>
          </w:p>
        </w:tc>
      </w:tr>
      <w:tr w:rsidR="008C2666" w:rsidRPr="00F82A5D" w14:paraId="409C45A8" w14:textId="77777777" w:rsidTr="008C2666">
        <w:trPr>
          <w:trHeight w:hRule="exact" w:val="340"/>
          <w:jc w:val="center"/>
        </w:trPr>
        <w:tc>
          <w:tcPr>
            <w:tcW w:w="1413" w:type="dxa"/>
            <w:vMerge/>
            <w:hideMark/>
          </w:tcPr>
          <w:p w14:paraId="610BE3DD"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20319227"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汚泥濃度</w:t>
            </w:r>
          </w:p>
        </w:tc>
        <w:tc>
          <w:tcPr>
            <w:tcW w:w="851" w:type="dxa"/>
            <w:noWrap/>
            <w:hideMark/>
          </w:tcPr>
          <w:p w14:paraId="28C095DF"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66382" w14:textId="5D7E3485"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3.6</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79E4737A" w14:textId="367391B1"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1.8</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4C2EF5E6" w14:textId="123911F4"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4.4</w:t>
            </w:r>
          </w:p>
        </w:tc>
      </w:tr>
      <w:tr w:rsidR="008C2666" w:rsidRPr="00F82A5D" w14:paraId="55D8BA17" w14:textId="77777777" w:rsidTr="008C2666">
        <w:trPr>
          <w:trHeight w:hRule="exact" w:val="340"/>
          <w:jc w:val="center"/>
        </w:trPr>
        <w:tc>
          <w:tcPr>
            <w:tcW w:w="1413" w:type="dxa"/>
            <w:vMerge/>
            <w:hideMark/>
          </w:tcPr>
          <w:p w14:paraId="46291459"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30FE7DC3"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有機分率</w:t>
            </w:r>
          </w:p>
        </w:tc>
        <w:tc>
          <w:tcPr>
            <w:tcW w:w="851" w:type="dxa"/>
            <w:noWrap/>
            <w:hideMark/>
          </w:tcPr>
          <w:p w14:paraId="2E2B7D1B"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-DS</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6B4745C3" w14:textId="6A5949DB"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91.3</w:t>
            </w:r>
          </w:p>
        </w:tc>
        <w:tc>
          <w:tcPr>
            <w:tcW w:w="1370" w:type="dxa"/>
            <w:tcBorders>
              <w:top w:val="nil"/>
              <w:left w:val="nil"/>
              <w:bottom w:val="single" w:sz="4" w:space="0" w:color="auto"/>
              <w:right w:val="single" w:sz="4" w:space="0" w:color="auto"/>
            </w:tcBorders>
            <w:shd w:val="clear" w:color="auto" w:fill="auto"/>
            <w:noWrap/>
            <w:vAlign w:val="center"/>
            <w:hideMark/>
          </w:tcPr>
          <w:p w14:paraId="284C3451" w14:textId="25311DED"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88.2</w:t>
            </w:r>
          </w:p>
        </w:tc>
        <w:tc>
          <w:tcPr>
            <w:tcW w:w="1370" w:type="dxa"/>
            <w:tcBorders>
              <w:top w:val="nil"/>
              <w:left w:val="nil"/>
              <w:bottom w:val="single" w:sz="4" w:space="0" w:color="auto"/>
              <w:right w:val="single" w:sz="4" w:space="0" w:color="auto"/>
            </w:tcBorders>
            <w:shd w:val="clear" w:color="auto" w:fill="auto"/>
            <w:noWrap/>
            <w:vAlign w:val="center"/>
            <w:hideMark/>
          </w:tcPr>
          <w:p w14:paraId="0E7FBF40" w14:textId="3ED4C18A"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92.9</w:t>
            </w:r>
          </w:p>
        </w:tc>
      </w:tr>
      <w:tr w:rsidR="008C2666" w:rsidRPr="00F82A5D" w14:paraId="24583C07" w14:textId="77777777" w:rsidTr="008C2666">
        <w:trPr>
          <w:trHeight w:hRule="exact" w:val="340"/>
          <w:jc w:val="center"/>
        </w:trPr>
        <w:tc>
          <w:tcPr>
            <w:tcW w:w="1413" w:type="dxa"/>
            <w:vMerge w:val="restart"/>
            <w:noWrap/>
            <w:hideMark/>
          </w:tcPr>
          <w:p w14:paraId="7667D4E6"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遠心濃縮</w:t>
            </w:r>
          </w:p>
        </w:tc>
        <w:tc>
          <w:tcPr>
            <w:tcW w:w="1559" w:type="dxa"/>
            <w:noWrap/>
            <w:hideMark/>
          </w:tcPr>
          <w:p w14:paraId="085F85E0"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汚泥量</w:t>
            </w:r>
          </w:p>
        </w:tc>
        <w:tc>
          <w:tcPr>
            <w:tcW w:w="851" w:type="dxa"/>
            <w:noWrap/>
            <w:hideMark/>
          </w:tcPr>
          <w:p w14:paraId="539FA1D7"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57AEF6B6" w14:textId="53B6DB60"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112</w:t>
            </w:r>
          </w:p>
        </w:tc>
        <w:tc>
          <w:tcPr>
            <w:tcW w:w="1370" w:type="dxa"/>
            <w:tcBorders>
              <w:top w:val="nil"/>
              <w:left w:val="nil"/>
              <w:bottom w:val="single" w:sz="4" w:space="0" w:color="auto"/>
              <w:right w:val="single" w:sz="4" w:space="0" w:color="auto"/>
            </w:tcBorders>
            <w:shd w:val="clear" w:color="auto" w:fill="auto"/>
            <w:noWrap/>
            <w:vAlign w:val="center"/>
            <w:hideMark/>
          </w:tcPr>
          <w:p w14:paraId="6E3B98EE" w14:textId="1DC8D912"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98</w:t>
            </w:r>
          </w:p>
        </w:tc>
        <w:tc>
          <w:tcPr>
            <w:tcW w:w="1370" w:type="dxa"/>
            <w:tcBorders>
              <w:top w:val="nil"/>
              <w:left w:val="nil"/>
              <w:bottom w:val="single" w:sz="4" w:space="0" w:color="auto"/>
              <w:right w:val="single" w:sz="4" w:space="0" w:color="auto"/>
            </w:tcBorders>
            <w:shd w:val="clear" w:color="auto" w:fill="auto"/>
            <w:noWrap/>
            <w:vAlign w:val="center"/>
            <w:hideMark/>
          </w:tcPr>
          <w:p w14:paraId="7F66C31D" w14:textId="4F7C42E7"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130</w:t>
            </w:r>
          </w:p>
        </w:tc>
      </w:tr>
      <w:tr w:rsidR="008C2666" w:rsidRPr="00F82A5D" w14:paraId="292CD7FF" w14:textId="77777777" w:rsidTr="008C2666">
        <w:trPr>
          <w:trHeight w:hRule="exact" w:val="340"/>
          <w:jc w:val="center"/>
        </w:trPr>
        <w:tc>
          <w:tcPr>
            <w:tcW w:w="1413" w:type="dxa"/>
            <w:vMerge/>
            <w:hideMark/>
          </w:tcPr>
          <w:p w14:paraId="6803A232"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6E724735"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汚泥濃度</w:t>
            </w:r>
          </w:p>
        </w:tc>
        <w:tc>
          <w:tcPr>
            <w:tcW w:w="851" w:type="dxa"/>
            <w:noWrap/>
            <w:hideMark/>
          </w:tcPr>
          <w:p w14:paraId="31229D70"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43D342A8" w14:textId="6B0B4942"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3.98</w:t>
            </w:r>
          </w:p>
        </w:tc>
        <w:tc>
          <w:tcPr>
            <w:tcW w:w="1370" w:type="dxa"/>
            <w:tcBorders>
              <w:top w:val="nil"/>
              <w:left w:val="nil"/>
              <w:bottom w:val="single" w:sz="4" w:space="0" w:color="auto"/>
              <w:right w:val="single" w:sz="4" w:space="0" w:color="auto"/>
            </w:tcBorders>
            <w:shd w:val="clear" w:color="auto" w:fill="auto"/>
            <w:noWrap/>
            <w:vAlign w:val="center"/>
            <w:hideMark/>
          </w:tcPr>
          <w:p w14:paraId="1AB0FD6D" w14:textId="2CC200B4"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1.50</w:t>
            </w:r>
          </w:p>
        </w:tc>
        <w:tc>
          <w:tcPr>
            <w:tcW w:w="1370" w:type="dxa"/>
            <w:tcBorders>
              <w:top w:val="nil"/>
              <w:left w:val="nil"/>
              <w:bottom w:val="single" w:sz="4" w:space="0" w:color="auto"/>
              <w:right w:val="single" w:sz="4" w:space="0" w:color="auto"/>
            </w:tcBorders>
            <w:shd w:val="clear" w:color="auto" w:fill="auto"/>
            <w:noWrap/>
            <w:vAlign w:val="center"/>
            <w:hideMark/>
          </w:tcPr>
          <w:p w14:paraId="12F702A3" w14:textId="40CF68FE"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4.50</w:t>
            </w:r>
          </w:p>
        </w:tc>
      </w:tr>
      <w:tr w:rsidR="008C2666" w:rsidRPr="00F82A5D" w14:paraId="307E7C37" w14:textId="77777777" w:rsidTr="008C2666">
        <w:trPr>
          <w:trHeight w:hRule="exact" w:val="340"/>
          <w:jc w:val="center"/>
        </w:trPr>
        <w:tc>
          <w:tcPr>
            <w:tcW w:w="1413" w:type="dxa"/>
            <w:vMerge/>
            <w:hideMark/>
          </w:tcPr>
          <w:p w14:paraId="38670EA1"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64A90AC8"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有機分率</w:t>
            </w:r>
          </w:p>
        </w:tc>
        <w:tc>
          <w:tcPr>
            <w:tcW w:w="851" w:type="dxa"/>
            <w:noWrap/>
            <w:hideMark/>
          </w:tcPr>
          <w:p w14:paraId="440F81C2"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-DS</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35666BB2" w14:textId="2662AEE8"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81.1</w:t>
            </w:r>
          </w:p>
        </w:tc>
        <w:tc>
          <w:tcPr>
            <w:tcW w:w="1370" w:type="dxa"/>
            <w:tcBorders>
              <w:top w:val="nil"/>
              <w:left w:val="nil"/>
              <w:bottom w:val="single" w:sz="4" w:space="0" w:color="auto"/>
              <w:right w:val="single" w:sz="4" w:space="0" w:color="auto"/>
            </w:tcBorders>
            <w:shd w:val="clear" w:color="auto" w:fill="auto"/>
            <w:noWrap/>
            <w:vAlign w:val="center"/>
            <w:hideMark/>
          </w:tcPr>
          <w:p w14:paraId="353E5505" w14:textId="5A611659"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78.3</w:t>
            </w:r>
          </w:p>
        </w:tc>
        <w:tc>
          <w:tcPr>
            <w:tcW w:w="1370" w:type="dxa"/>
            <w:tcBorders>
              <w:top w:val="nil"/>
              <w:left w:val="nil"/>
              <w:bottom w:val="single" w:sz="4" w:space="0" w:color="auto"/>
              <w:right w:val="single" w:sz="4" w:space="0" w:color="auto"/>
            </w:tcBorders>
            <w:shd w:val="clear" w:color="auto" w:fill="auto"/>
            <w:noWrap/>
            <w:vAlign w:val="center"/>
            <w:hideMark/>
          </w:tcPr>
          <w:p w14:paraId="335073FD" w14:textId="68902D38"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83.6</w:t>
            </w:r>
          </w:p>
        </w:tc>
      </w:tr>
      <w:tr w:rsidR="008C2666" w:rsidRPr="00F82A5D" w14:paraId="0C8564C7" w14:textId="77777777" w:rsidTr="008C2666">
        <w:trPr>
          <w:trHeight w:hRule="exact" w:val="340"/>
          <w:jc w:val="center"/>
        </w:trPr>
        <w:tc>
          <w:tcPr>
            <w:tcW w:w="1413" w:type="dxa"/>
            <w:vMerge w:val="restart"/>
            <w:noWrap/>
            <w:hideMark/>
          </w:tcPr>
          <w:p w14:paraId="7F701282"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混合汚泥</w:t>
            </w:r>
          </w:p>
        </w:tc>
        <w:tc>
          <w:tcPr>
            <w:tcW w:w="1559" w:type="dxa"/>
            <w:noWrap/>
            <w:hideMark/>
          </w:tcPr>
          <w:p w14:paraId="0982FED7"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汚泥量</w:t>
            </w:r>
          </w:p>
        </w:tc>
        <w:tc>
          <w:tcPr>
            <w:tcW w:w="851" w:type="dxa"/>
            <w:noWrap/>
            <w:hideMark/>
          </w:tcPr>
          <w:p w14:paraId="01772A18"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A67A8" w14:textId="2A210A46"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346</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69876E92" w14:textId="56840C9C"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298</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0BA9CF61" w14:textId="3865FAA1"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375</w:t>
            </w:r>
          </w:p>
        </w:tc>
      </w:tr>
      <w:tr w:rsidR="008C2666" w:rsidRPr="00F82A5D" w14:paraId="2C2105AF" w14:textId="77777777" w:rsidTr="0031349E">
        <w:trPr>
          <w:trHeight w:hRule="exact" w:val="340"/>
          <w:jc w:val="center"/>
        </w:trPr>
        <w:tc>
          <w:tcPr>
            <w:tcW w:w="1413" w:type="dxa"/>
            <w:vMerge/>
            <w:hideMark/>
          </w:tcPr>
          <w:p w14:paraId="7477E408"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3673FA86"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汚泥濃度</w:t>
            </w:r>
          </w:p>
        </w:tc>
        <w:tc>
          <w:tcPr>
            <w:tcW w:w="851" w:type="dxa"/>
            <w:noWrap/>
            <w:hideMark/>
          </w:tcPr>
          <w:p w14:paraId="1A5EA4A6"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708C0903" w14:textId="0D5E57A5"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3.51</w:t>
            </w:r>
          </w:p>
        </w:tc>
        <w:tc>
          <w:tcPr>
            <w:tcW w:w="1370" w:type="dxa"/>
            <w:tcBorders>
              <w:top w:val="nil"/>
              <w:left w:val="nil"/>
              <w:bottom w:val="single" w:sz="4" w:space="0" w:color="auto"/>
              <w:right w:val="single" w:sz="4" w:space="0" w:color="auto"/>
            </w:tcBorders>
            <w:shd w:val="clear" w:color="auto" w:fill="auto"/>
            <w:noWrap/>
            <w:vAlign w:val="center"/>
            <w:hideMark/>
          </w:tcPr>
          <w:p w14:paraId="4742A303" w14:textId="17753CE9"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2.30</w:t>
            </w:r>
          </w:p>
        </w:tc>
        <w:tc>
          <w:tcPr>
            <w:tcW w:w="1370" w:type="dxa"/>
            <w:tcBorders>
              <w:top w:val="nil"/>
              <w:left w:val="nil"/>
              <w:bottom w:val="single" w:sz="4" w:space="0" w:color="auto"/>
              <w:right w:val="single" w:sz="4" w:space="0" w:color="auto"/>
            </w:tcBorders>
            <w:shd w:val="clear" w:color="auto" w:fill="auto"/>
            <w:noWrap/>
            <w:vAlign w:val="center"/>
            <w:hideMark/>
          </w:tcPr>
          <w:p w14:paraId="62748BB8" w14:textId="4D5D0891"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4.00</w:t>
            </w:r>
          </w:p>
        </w:tc>
      </w:tr>
      <w:tr w:rsidR="008C2666" w:rsidRPr="00F82A5D" w14:paraId="4FA321A3" w14:textId="77777777" w:rsidTr="008C2666">
        <w:trPr>
          <w:trHeight w:hRule="exact" w:val="340"/>
          <w:jc w:val="center"/>
        </w:trPr>
        <w:tc>
          <w:tcPr>
            <w:tcW w:w="1413" w:type="dxa"/>
            <w:vMerge/>
            <w:hideMark/>
          </w:tcPr>
          <w:p w14:paraId="09E3DD60"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05B05457"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有機分率</w:t>
            </w:r>
          </w:p>
        </w:tc>
        <w:tc>
          <w:tcPr>
            <w:tcW w:w="851" w:type="dxa"/>
            <w:noWrap/>
            <w:hideMark/>
          </w:tcPr>
          <w:p w14:paraId="58A04460"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-DS</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3E1DE814" w14:textId="7C87B209"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87.6</w:t>
            </w:r>
          </w:p>
        </w:tc>
        <w:tc>
          <w:tcPr>
            <w:tcW w:w="1370" w:type="dxa"/>
            <w:tcBorders>
              <w:top w:val="nil"/>
              <w:left w:val="nil"/>
              <w:bottom w:val="single" w:sz="4" w:space="0" w:color="auto"/>
              <w:right w:val="single" w:sz="4" w:space="0" w:color="auto"/>
            </w:tcBorders>
            <w:shd w:val="clear" w:color="auto" w:fill="auto"/>
            <w:noWrap/>
            <w:vAlign w:val="center"/>
            <w:hideMark/>
          </w:tcPr>
          <w:p w14:paraId="1C5D2168" w14:textId="553AB6C9"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85.3</w:t>
            </w:r>
          </w:p>
        </w:tc>
        <w:tc>
          <w:tcPr>
            <w:tcW w:w="1370" w:type="dxa"/>
            <w:tcBorders>
              <w:top w:val="nil"/>
              <w:left w:val="nil"/>
              <w:bottom w:val="single" w:sz="4" w:space="0" w:color="auto"/>
              <w:right w:val="single" w:sz="4" w:space="0" w:color="auto"/>
            </w:tcBorders>
            <w:shd w:val="clear" w:color="auto" w:fill="auto"/>
            <w:noWrap/>
            <w:vAlign w:val="center"/>
            <w:hideMark/>
          </w:tcPr>
          <w:p w14:paraId="3BD759F7" w14:textId="6BAE5DF3"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89.2</w:t>
            </w:r>
          </w:p>
        </w:tc>
      </w:tr>
      <w:tr w:rsidR="008C2666" w:rsidRPr="00F82A5D" w14:paraId="2D1EE5F9" w14:textId="77777777" w:rsidTr="008C2666">
        <w:trPr>
          <w:trHeight w:hRule="exact" w:val="340"/>
          <w:jc w:val="center"/>
        </w:trPr>
        <w:tc>
          <w:tcPr>
            <w:tcW w:w="1413" w:type="dxa"/>
            <w:vMerge/>
          </w:tcPr>
          <w:p w14:paraId="543EBF24" w14:textId="77777777" w:rsidR="008C2666" w:rsidRPr="00F82A5D" w:rsidRDefault="008C2666" w:rsidP="008C2666">
            <w:pPr>
              <w:widowControl/>
              <w:jc w:val="left"/>
              <w:rPr>
                <w:rFonts w:asciiTheme="minorEastAsia" w:hAnsiTheme="minorEastAsia"/>
                <w:color w:val="000000" w:themeColor="text1"/>
              </w:rPr>
            </w:pPr>
          </w:p>
        </w:tc>
        <w:tc>
          <w:tcPr>
            <w:tcW w:w="1559" w:type="dxa"/>
            <w:noWrap/>
          </w:tcPr>
          <w:p w14:paraId="0637BA6C" w14:textId="41F932E0"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繊維状物</w:t>
            </w:r>
          </w:p>
        </w:tc>
        <w:tc>
          <w:tcPr>
            <w:tcW w:w="851" w:type="dxa"/>
            <w:noWrap/>
          </w:tcPr>
          <w:p w14:paraId="22F77BC1" w14:textId="06897012"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p>
        </w:tc>
        <w:tc>
          <w:tcPr>
            <w:tcW w:w="1370" w:type="dxa"/>
            <w:tcBorders>
              <w:top w:val="nil"/>
              <w:left w:val="single" w:sz="4" w:space="0" w:color="auto"/>
              <w:bottom w:val="single" w:sz="4" w:space="0" w:color="auto"/>
              <w:right w:val="single" w:sz="4" w:space="0" w:color="auto"/>
            </w:tcBorders>
            <w:shd w:val="clear" w:color="auto" w:fill="auto"/>
            <w:noWrap/>
            <w:vAlign w:val="center"/>
          </w:tcPr>
          <w:p w14:paraId="0B536FA3" w14:textId="77E96F42" w:rsidR="008C2666" w:rsidRPr="00F82A5D" w:rsidRDefault="008C2666" w:rsidP="008C2666">
            <w:pPr>
              <w:widowControl/>
              <w:jc w:val="right"/>
              <w:rPr>
                <w:rFonts w:ascii="ＭＳ 明朝" w:eastAsia="ＭＳ 明朝" w:hAnsi="ＭＳ 明朝"/>
                <w:color w:val="000000"/>
              </w:rPr>
            </w:pPr>
            <w:r w:rsidRPr="00F82A5D">
              <w:rPr>
                <w:rFonts w:ascii="ＭＳ 明朝" w:eastAsia="ＭＳ 明朝" w:hAnsi="ＭＳ 明朝" w:hint="eastAsia"/>
                <w:color w:val="000000"/>
              </w:rPr>
              <w:t>37</w:t>
            </w:r>
          </w:p>
        </w:tc>
        <w:tc>
          <w:tcPr>
            <w:tcW w:w="1370" w:type="dxa"/>
            <w:tcBorders>
              <w:top w:val="nil"/>
              <w:left w:val="nil"/>
              <w:bottom w:val="single" w:sz="4" w:space="0" w:color="auto"/>
              <w:right w:val="single" w:sz="4" w:space="0" w:color="auto"/>
            </w:tcBorders>
            <w:shd w:val="clear" w:color="auto" w:fill="auto"/>
            <w:noWrap/>
            <w:vAlign w:val="center"/>
          </w:tcPr>
          <w:p w14:paraId="1AEE6F7F" w14:textId="27F04098" w:rsidR="008C2666" w:rsidRPr="00F82A5D" w:rsidRDefault="008C2666" w:rsidP="008C2666">
            <w:pPr>
              <w:widowControl/>
              <w:jc w:val="right"/>
              <w:rPr>
                <w:rFonts w:ascii="ＭＳ 明朝" w:eastAsia="ＭＳ 明朝" w:hAnsi="ＭＳ 明朝"/>
                <w:color w:val="000000"/>
              </w:rPr>
            </w:pPr>
            <w:r w:rsidRPr="00F82A5D">
              <w:rPr>
                <w:rFonts w:ascii="ＭＳ 明朝" w:eastAsia="ＭＳ 明朝" w:hAnsi="ＭＳ 明朝" w:hint="eastAsia"/>
                <w:color w:val="000000"/>
              </w:rPr>
              <w:t>29</w:t>
            </w:r>
          </w:p>
        </w:tc>
        <w:tc>
          <w:tcPr>
            <w:tcW w:w="1370" w:type="dxa"/>
            <w:tcBorders>
              <w:top w:val="nil"/>
              <w:left w:val="nil"/>
              <w:bottom w:val="single" w:sz="4" w:space="0" w:color="auto"/>
              <w:right w:val="single" w:sz="4" w:space="0" w:color="auto"/>
            </w:tcBorders>
            <w:shd w:val="clear" w:color="auto" w:fill="auto"/>
            <w:noWrap/>
            <w:vAlign w:val="center"/>
          </w:tcPr>
          <w:p w14:paraId="48382637" w14:textId="37A41DD8" w:rsidR="008C2666" w:rsidRPr="00F82A5D" w:rsidRDefault="008C2666" w:rsidP="008C2666">
            <w:pPr>
              <w:widowControl/>
              <w:jc w:val="right"/>
              <w:rPr>
                <w:rFonts w:ascii="ＭＳ 明朝" w:eastAsia="ＭＳ 明朝" w:hAnsi="ＭＳ 明朝"/>
                <w:color w:val="000000"/>
              </w:rPr>
            </w:pPr>
            <w:r w:rsidRPr="00F82A5D">
              <w:rPr>
                <w:rFonts w:ascii="ＭＳ 明朝" w:eastAsia="ＭＳ 明朝" w:hAnsi="ＭＳ 明朝" w:hint="eastAsia"/>
                <w:color w:val="000000"/>
              </w:rPr>
              <w:t>49</w:t>
            </w:r>
          </w:p>
        </w:tc>
      </w:tr>
      <w:tr w:rsidR="008C2666" w:rsidRPr="00F82A5D" w14:paraId="30C8FEFA" w14:textId="77777777" w:rsidTr="008C2666">
        <w:trPr>
          <w:trHeight w:hRule="exact" w:val="340"/>
          <w:jc w:val="center"/>
        </w:trPr>
        <w:tc>
          <w:tcPr>
            <w:tcW w:w="1413" w:type="dxa"/>
            <w:vMerge w:val="restart"/>
            <w:noWrap/>
            <w:hideMark/>
          </w:tcPr>
          <w:p w14:paraId="404E39F0"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脱水</w:t>
            </w:r>
          </w:p>
        </w:tc>
        <w:tc>
          <w:tcPr>
            <w:tcW w:w="1559" w:type="dxa"/>
            <w:noWrap/>
            <w:hideMark/>
          </w:tcPr>
          <w:p w14:paraId="14119038"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脱水汚泥量</w:t>
            </w:r>
          </w:p>
        </w:tc>
        <w:tc>
          <w:tcPr>
            <w:tcW w:w="851" w:type="dxa"/>
            <w:noWrap/>
            <w:hideMark/>
          </w:tcPr>
          <w:p w14:paraId="00D67AA1"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w:t>
            </w:r>
            <w:r w:rsidRPr="00F82A5D">
              <w:rPr>
                <w:rFonts w:asciiTheme="minorEastAsia" w:hAnsiTheme="minorEastAsia" w:hint="eastAsia"/>
                <w:color w:val="000000" w:themeColor="text1"/>
              </w:rPr>
              <w:t>日</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F84FA" w14:textId="54385A8A"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42.4</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5F2D2D35" w14:textId="53C6F859"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36.7</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632C2D0C" w14:textId="0D7475BA"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48.0</w:t>
            </w:r>
          </w:p>
        </w:tc>
      </w:tr>
      <w:tr w:rsidR="008C2666" w:rsidRPr="00F82A5D" w14:paraId="11759A31" w14:textId="77777777" w:rsidTr="0031349E">
        <w:trPr>
          <w:trHeight w:hRule="exact" w:val="340"/>
          <w:jc w:val="center"/>
        </w:trPr>
        <w:tc>
          <w:tcPr>
            <w:tcW w:w="1413" w:type="dxa"/>
            <w:vMerge/>
            <w:hideMark/>
          </w:tcPr>
          <w:p w14:paraId="29EA7997"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2347553F"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脱水汚泥濃度</w:t>
            </w:r>
          </w:p>
        </w:tc>
        <w:tc>
          <w:tcPr>
            <w:tcW w:w="851" w:type="dxa"/>
            <w:noWrap/>
            <w:hideMark/>
          </w:tcPr>
          <w:p w14:paraId="029E1EFE"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47F0EF24" w14:textId="5332B042"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25.23</w:t>
            </w:r>
          </w:p>
        </w:tc>
        <w:tc>
          <w:tcPr>
            <w:tcW w:w="1370" w:type="dxa"/>
            <w:tcBorders>
              <w:top w:val="nil"/>
              <w:left w:val="nil"/>
              <w:bottom w:val="single" w:sz="4" w:space="0" w:color="auto"/>
              <w:right w:val="single" w:sz="4" w:space="0" w:color="auto"/>
            </w:tcBorders>
            <w:shd w:val="clear" w:color="auto" w:fill="auto"/>
            <w:noWrap/>
            <w:vAlign w:val="center"/>
            <w:hideMark/>
          </w:tcPr>
          <w:p w14:paraId="0113254A" w14:textId="60198987"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23.00</w:t>
            </w:r>
          </w:p>
        </w:tc>
        <w:tc>
          <w:tcPr>
            <w:tcW w:w="1370" w:type="dxa"/>
            <w:tcBorders>
              <w:top w:val="nil"/>
              <w:left w:val="nil"/>
              <w:bottom w:val="single" w:sz="4" w:space="0" w:color="auto"/>
              <w:right w:val="single" w:sz="4" w:space="0" w:color="auto"/>
            </w:tcBorders>
            <w:shd w:val="clear" w:color="auto" w:fill="auto"/>
            <w:noWrap/>
            <w:vAlign w:val="center"/>
            <w:hideMark/>
          </w:tcPr>
          <w:p w14:paraId="568A4493" w14:textId="688F9467"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27.00</w:t>
            </w:r>
          </w:p>
        </w:tc>
      </w:tr>
      <w:tr w:rsidR="008C2666" w:rsidRPr="00F82A5D" w14:paraId="219259C8" w14:textId="77777777" w:rsidTr="008C2666">
        <w:trPr>
          <w:trHeight w:hRule="exact" w:val="340"/>
          <w:jc w:val="center"/>
        </w:trPr>
        <w:tc>
          <w:tcPr>
            <w:tcW w:w="1413" w:type="dxa"/>
            <w:vMerge/>
            <w:hideMark/>
          </w:tcPr>
          <w:p w14:paraId="67A9001F" w14:textId="77777777" w:rsidR="008C2666" w:rsidRPr="00F82A5D" w:rsidRDefault="008C2666" w:rsidP="008C2666">
            <w:pPr>
              <w:widowControl/>
              <w:jc w:val="left"/>
              <w:rPr>
                <w:rFonts w:asciiTheme="minorEastAsia" w:hAnsiTheme="minorEastAsia"/>
                <w:color w:val="000000" w:themeColor="text1"/>
              </w:rPr>
            </w:pPr>
          </w:p>
        </w:tc>
        <w:tc>
          <w:tcPr>
            <w:tcW w:w="1559" w:type="dxa"/>
            <w:noWrap/>
            <w:hideMark/>
          </w:tcPr>
          <w:p w14:paraId="5976998D" w14:textId="77777777"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有機分率</w:t>
            </w:r>
          </w:p>
        </w:tc>
        <w:tc>
          <w:tcPr>
            <w:tcW w:w="851" w:type="dxa"/>
            <w:noWrap/>
            <w:hideMark/>
          </w:tcPr>
          <w:p w14:paraId="35ED8C77" w14:textId="77777777"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w:t>
            </w:r>
            <w:r w:rsidRPr="00F82A5D">
              <w:rPr>
                <w:rFonts w:asciiTheme="minorEastAsia" w:hAnsiTheme="minorEastAsia"/>
                <w:color w:val="000000" w:themeColor="text1"/>
              </w:rPr>
              <w:t>-DS</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0817D9EC" w14:textId="30DE38DA"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89.4</w:t>
            </w:r>
          </w:p>
        </w:tc>
        <w:tc>
          <w:tcPr>
            <w:tcW w:w="1370" w:type="dxa"/>
            <w:tcBorders>
              <w:top w:val="nil"/>
              <w:left w:val="nil"/>
              <w:bottom w:val="single" w:sz="4" w:space="0" w:color="auto"/>
              <w:right w:val="single" w:sz="4" w:space="0" w:color="auto"/>
            </w:tcBorders>
            <w:shd w:val="clear" w:color="auto" w:fill="auto"/>
            <w:noWrap/>
            <w:vAlign w:val="center"/>
            <w:hideMark/>
          </w:tcPr>
          <w:p w14:paraId="160FF234" w14:textId="6E22623D"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86.7</w:t>
            </w:r>
          </w:p>
        </w:tc>
        <w:tc>
          <w:tcPr>
            <w:tcW w:w="1370" w:type="dxa"/>
            <w:tcBorders>
              <w:top w:val="nil"/>
              <w:left w:val="nil"/>
              <w:bottom w:val="single" w:sz="4" w:space="0" w:color="auto"/>
              <w:right w:val="single" w:sz="4" w:space="0" w:color="auto"/>
            </w:tcBorders>
            <w:shd w:val="clear" w:color="auto" w:fill="auto"/>
            <w:noWrap/>
            <w:vAlign w:val="center"/>
            <w:hideMark/>
          </w:tcPr>
          <w:p w14:paraId="7CCB6298" w14:textId="31A66C43"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91.1</w:t>
            </w:r>
          </w:p>
        </w:tc>
      </w:tr>
      <w:tr w:rsidR="008C2666" w:rsidRPr="00F82A5D" w14:paraId="606B97C6" w14:textId="77777777" w:rsidTr="008C2666">
        <w:trPr>
          <w:trHeight w:hRule="exact" w:val="340"/>
          <w:jc w:val="center"/>
        </w:trPr>
        <w:tc>
          <w:tcPr>
            <w:tcW w:w="1413" w:type="dxa"/>
          </w:tcPr>
          <w:p w14:paraId="75FC101D" w14:textId="20C2AE1C"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し渣</w:t>
            </w:r>
          </w:p>
        </w:tc>
        <w:tc>
          <w:tcPr>
            <w:tcW w:w="1559" w:type="dxa"/>
            <w:noWrap/>
          </w:tcPr>
          <w:p w14:paraId="62032E81" w14:textId="679E2C6E"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焼却量</w:t>
            </w:r>
          </w:p>
        </w:tc>
        <w:tc>
          <w:tcPr>
            <w:tcW w:w="851" w:type="dxa"/>
            <w:noWrap/>
          </w:tcPr>
          <w:p w14:paraId="2F1C0260" w14:textId="0CD4F2EF"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t-年</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3EBD9" w14:textId="03239EFD"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25.4</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25CBCEE8" w14:textId="22479737"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10.1</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16CD636A" w14:textId="7B2D3A54"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45.0</w:t>
            </w:r>
          </w:p>
        </w:tc>
      </w:tr>
      <w:tr w:rsidR="008C2666" w:rsidRPr="00F82A5D" w14:paraId="33342F0A" w14:textId="77777777" w:rsidTr="008C2666">
        <w:trPr>
          <w:trHeight w:hRule="exact" w:val="340"/>
          <w:jc w:val="center"/>
        </w:trPr>
        <w:tc>
          <w:tcPr>
            <w:tcW w:w="1413" w:type="dxa"/>
          </w:tcPr>
          <w:p w14:paraId="50F6CFA8" w14:textId="62BDA4B8"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沈砂</w:t>
            </w:r>
          </w:p>
        </w:tc>
        <w:tc>
          <w:tcPr>
            <w:tcW w:w="1559" w:type="dxa"/>
            <w:noWrap/>
          </w:tcPr>
          <w:p w14:paraId="27894303" w14:textId="20651C69" w:rsidR="008C2666" w:rsidRPr="00F82A5D" w:rsidRDefault="008C2666" w:rsidP="008C2666">
            <w:pPr>
              <w:widowControl/>
              <w:jc w:val="left"/>
              <w:rPr>
                <w:rFonts w:asciiTheme="minorEastAsia" w:hAnsiTheme="minorEastAsia"/>
                <w:color w:val="000000" w:themeColor="text1"/>
              </w:rPr>
            </w:pPr>
            <w:r w:rsidRPr="00F82A5D">
              <w:rPr>
                <w:rFonts w:asciiTheme="minorEastAsia" w:hAnsiTheme="minorEastAsia" w:hint="eastAsia"/>
                <w:color w:val="000000" w:themeColor="text1"/>
              </w:rPr>
              <w:t>焼却量</w:t>
            </w:r>
          </w:p>
        </w:tc>
        <w:tc>
          <w:tcPr>
            <w:tcW w:w="851" w:type="dxa"/>
            <w:noWrap/>
          </w:tcPr>
          <w:p w14:paraId="57DCA1E8" w14:textId="72EAAF99" w:rsidR="008C2666" w:rsidRPr="00F82A5D" w:rsidRDefault="008C2666" w:rsidP="008C2666">
            <w:pPr>
              <w:widowControl/>
              <w:jc w:val="center"/>
              <w:rPr>
                <w:rFonts w:asciiTheme="minorEastAsia" w:hAnsiTheme="minorEastAsia"/>
                <w:color w:val="000000" w:themeColor="text1"/>
              </w:rPr>
            </w:pPr>
            <w:r w:rsidRPr="00F82A5D">
              <w:rPr>
                <w:rFonts w:asciiTheme="minorEastAsia" w:hAnsiTheme="minorEastAsia" w:hint="eastAsia"/>
                <w:color w:val="000000" w:themeColor="text1"/>
              </w:rPr>
              <w:t>t-年</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C16A0" w14:textId="25749059"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10.8</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0A3CCDB2" w14:textId="3CA03443"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4.9</w:t>
            </w:r>
          </w:p>
        </w:tc>
        <w:tc>
          <w:tcPr>
            <w:tcW w:w="1370" w:type="dxa"/>
            <w:tcBorders>
              <w:top w:val="single" w:sz="4" w:space="0" w:color="auto"/>
              <w:left w:val="nil"/>
              <w:bottom w:val="single" w:sz="4" w:space="0" w:color="auto"/>
              <w:right w:val="single" w:sz="4" w:space="0" w:color="auto"/>
            </w:tcBorders>
            <w:shd w:val="clear" w:color="auto" w:fill="auto"/>
            <w:noWrap/>
            <w:vAlign w:val="center"/>
          </w:tcPr>
          <w:p w14:paraId="59ABE9C6" w14:textId="033E6BD6" w:rsidR="008C2666" w:rsidRPr="00F82A5D" w:rsidRDefault="008C2666" w:rsidP="008C2666">
            <w:pPr>
              <w:widowControl/>
              <w:jc w:val="right"/>
              <w:rPr>
                <w:rFonts w:asciiTheme="minorEastAsia" w:hAnsiTheme="minorEastAsia"/>
                <w:color w:val="000000" w:themeColor="text1"/>
              </w:rPr>
            </w:pPr>
            <w:r w:rsidRPr="00F82A5D">
              <w:rPr>
                <w:rFonts w:ascii="ＭＳ 明朝" w:eastAsia="ＭＳ 明朝" w:hAnsi="ＭＳ 明朝" w:hint="eastAsia"/>
                <w:color w:val="000000"/>
              </w:rPr>
              <w:t>13.7</w:t>
            </w:r>
          </w:p>
        </w:tc>
      </w:tr>
    </w:tbl>
    <w:p w14:paraId="0C88CAA1" w14:textId="70486EC5" w:rsidR="0075007D" w:rsidRPr="00F82A5D" w:rsidRDefault="00EC58FF" w:rsidP="00EC58FF">
      <w:pPr>
        <w:wordWrap w:val="0"/>
        <w:jc w:val="right"/>
        <w:rPr>
          <w:sz w:val="18"/>
        </w:rPr>
      </w:pPr>
      <w:r w:rsidRPr="00F82A5D">
        <w:rPr>
          <w:rFonts w:hint="eastAsia"/>
          <w:sz w:val="18"/>
        </w:rPr>
        <w:t xml:space="preserve">※し渣にはスカムを含む　　</w:t>
      </w:r>
    </w:p>
    <w:p w14:paraId="21FD8838" w14:textId="6DCD16B3" w:rsidR="0075007D" w:rsidRPr="00F82A5D" w:rsidRDefault="0075007D"/>
    <w:p w14:paraId="165F8F42" w14:textId="063CF948" w:rsidR="0075007D" w:rsidRPr="00F82A5D" w:rsidRDefault="009F79F1">
      <w:pPr>
        <w:pStyle w:val="2"/>
        <w:ind w:left="454"/>
      </w:pPr>
      <w:bookmarkStart w:id="234" w:name="_Toc44612527"/>
      <w:bookmarkStart w:id="235" w:name="_Toc44612456"/>
      <w:bookmarkStart w:id="236" w:name="_Toc171409878"/>
      <w:r w:rsidRPr="00F82A5D">
        <w:rPr>
          <w:rFonts w:hint="eastAsia"/>
        </w:rPr>
        <w:t>業務</w:t>
      </w:r>
      <w:r w:rsidR="001E009D" w:rsidRPr="00F82A5D">
        <w:rPr>
          <w:rFonts w:hint="eastAsia"/>
        </w:rPr>
        <w:t>引継ぎ等について（開始時・終了時）</w:t>
      </w:r>
      <w:bookmarkEnd w:id="234"/>
      <w:bookmarkEnd w:id="235"/>
      <w:bookmarkEnd w:id="236"/>
    </w:p>
    <w:p w14:paraId="6B079251" w14:textId="77777777" w:rsidR="0075007D" w:rsidRPr="00F82A5D" w:rsidRDefault="009F79F1">
      <w:pPr>
        <w:pStyle w:val="3"/>
      </w:pPr>
      <w:bookmarkStart w:id="237" w:name="_Toc44612528"/>
      <w:bookmarkStart w:id="238" w:name="_Toc44612457"/>
      <w:bookmarkStart w:id="239" w:name="_Toc171409879"/>
      <w:r w:rsidRPr="00F82A5D">
        <w:rPr>
          <w:rFonts w:hint="eastAsia"/>
        </w:rPr>
        <w:t>業務の引継ぎ</w:t>
      </w:r>
      <w:bookmarkEnd w:id="237"/>
      <w:bookmarkEnd w:id="238"/>
      <w:bookmarkEnd w:id="239"/>
    </w:p>
    <w:p w14:paraId="1C85283C" w14:textId="1E9531FB" w:rsidR="0075007D" w:rsidRPr="00F82A5D" w:rsidRDefault="009F79F1">
      <w:pPr>
        <w:ind w:leftChars="100" w:left="420" w:hangingChars="100" w:hanging="210"/>
        <w:rPr>
          <w:rFonts w:asciiTheme="minorEastAsia" w:hAnsiTheme="minorEastAsia"/>
        </w:rPr>
      </w:pPr>
      <w:r w:rsidRPr="00F82A5D">
        <w:rPr>
          <w:rFonts w:asciiTheme="minorEastAsia" w:hAnsiTheme="minorEastAsia" w:hint="eastAsia"/>
        </w:rPr>
        <w:t>1)</w:t>
      </w:r>
      <w:r w:rsidR="001E009D" w:rsidRPr="00F82A5D">
        <w:rPr>
          <w:rFonts w:hint="eastAsia"/>
        </w:rPr>
        <w:t xml:space="preserve"> </w:t>
      </w:r>
      <w:r w:rsidR="001E009D" w:rsidRPr="00F82A5D">
        <w:rPr>
          <w:rFonts w:asciiTheme="minorEastAsia" w:hAnsiTheme="minorEastAsia" w:hint="eastAsia"/>
        </w:rPr>
        <w:t>業務開始に際し受注者が前業務受注者と異なる場合</w:t>
      </w:r>
      <w:r w:rsidRPr="00F82A5D">
        <w:rPr>
          <w:rFonts w:asciiTheme="minorEastAsia" w:hAnsiTheme="minorEastAsia" w:hint="eastAsia"/>
        </w:rPr>
        <w:t>、受注者は、前</w:t>
      </w:r>
      <w:r w:rsidR="00DA4609" w:rsidRPr="00F82A5D">
        <w:rPr>
          <w:rFonts w:asciiTheme="minorEastAsia" w:hAnsiTheme="minorEastAsia" w:hint="eastAsia"/>
        </w:rPr>
        <w:t>業務</w:t>
      </w:r>
      <w:r w:rsidRPr="00F82A5D">
        <w:rPr>
          <w:rFonts w:asciiTheme="minorEastAsia" w:hAnsiTheme="minorEastAsia" w:hint="eastAsia"/>
        </w:rPr>
        <w:t>受注者から円滑に当該業務を引継ぐため、準備期間において必要な人員を配置しなければならない。引継に要する期間については発注者と協議の上、約</w:t>
      </w:r>
      <w:r w:rsidRPr="00F82A5D">
        <w:rPr>
          <w:rFonts w:asciiTheme="minorEastAsia" w:hAnsiTheme="minorEastAsia"/>
        </w:rPr>
        <w:t>3</w:t>
      </w:r>
      <w:r w:rsidRPr="00F82A5D">
        <w:rPr>
          <w:rFonts w:asciiTheme="minorEastAsia" w:hAnsiTheme="minorEastAsia" w:hint="eastAsia"/>
        </w:rPr>
        <w:t>ヶ月程度を目安とする。この間、受注者と</w:t>
      </w:r>
      <w:r w:rsidR="00DA4609" w:rsidRPr="00F82A5D">
        <w:rPr>
          <w:rFonts w:asciiTheme="minorEastAsia" w:hAnsiTheme="minorEastAsia" w:hint="eastAsia"/>
        </w:rPr>
        <w:t>前業務受注者</w:t>
      </w:r>
      <w:r w:rsidRPr="00F82A5D">
        <w:rPr>
          <w:rFonts w:asciiTheme="minorEastAsia" w:hAnsiTheme="minorEastAsia" w:hint="eastAsia"/>
        </w:rPr>
        <w:t>は、互いに</w:t>
      </w:r>
      <w:r w:rsidR="001E009D" w:rsidRPr="00F82A5D">
        <w:rPr>
          <w:rFonts w:hint="eastAsia"/>
        </w:rPr>
        <w:t>誠意をもって協力するものとし、発注者は前業務受注者へ協力を依頼する。</w:t>
      </w:r>
    </w:p>
    <w:p w14:paraId="3B65548C" w14:textId="53D7A9A9" w:rsidR="0075007D" w:rsidRPr="00F82A5D" w:rsidRDefault="009F79F1" w:rsidP="00DA4609">
      <w:pPr>
        <w:ind w:leftChars="100" w:left="420" w:hangingChars="100" w:hanging="210"/>
        <w:rPr>
          <w:rFonts w:asciiTheme="minorEastAsia" w:hAnsiTheme="minorEastAsia"/>
        </w:rPr>
      </w:pPr>
      <w:r w:rsidRPr="00F82A5D">
        <w:rPr>
          <w:rFonts w:asciiTheme="minorEastAsia" w:hAnsiTheme="minorEastAsia" w:hint="eastAsia"/>
        </w:rPr>
        <w:t>2)</w:t>
      </w:r>
      <w:r w:rsidR="001E009D" w:rsidRPr="00F82A5D">
        <w:rPr>
          <w:rFonts w:hint="eastAsia"/>
        </w:rPr>
        <w:t>業務終了に際し受注者は、</w:t>
      </w:r>
      <w:r w:rsidR="00DA4609" w:rsidRPr="00F82A5D">
        <w:rPr>
          <w:rFonts w:asciiTheme="minorEastAsia" w:hAnsiTheme="minorEastAsia" w:hint="eastAsia"/>
        </w:rPr>
        <w:t>次期業務</w:t>
      </w:r>
      <w:r w:rsidRPr="00F82A5D">
        <w:rPr>
          <w:rFonts w:asciiTheme="minorEastAsia" w:hAnsiTheme="minorEastAsia" w:hint="eastAsia"/>
        </w:rPr>
        <w:t>受注者への業務引継について、前項同様発注者の指示に従い十分な協力をしなければならない。また、受注者は、業務に関する留意事項等を記載した引継書を作成し、発注者の承諾を得た上で、業務期間中、常に備えておくものとする。なお、引継書には、緊急時対応、運転操作などに関するマニュアルを含むものとする。</w:t>
      </w:r>
    </w:p>
    <w:p w14:paraId="39695507" w14:textId="29D15E67" w:rsidR="0075007D" w:rsidRPr="00F82A5D" w:rsidRDefault="0075007D"/>
    <w:p w14:paraId="18EFC30A" w14:textId="27027092" w:rsidR="0075007D" w:rsidRPr="00F82A5D" w:rsidRDefault="009F79F1">
      <w:pPr>
        <w:pStyle w:val="3"/>
      </w:pPr>
      <w:bookmarkStart w:id="240" w:name="_Toc44612529"/>
      <w:bookmarkStart w:id="241" w:name="_Toc44612458"/>
      <w:bookmarkStart w:id="242" w:name="_Toc171409880"/>
      <w:r w:rsidRPr="00F82A5D">
        <w:rPr>
          <w:rFonts w:hint="eastAsia"/>
        </w:rPr>
        <w:t>業務期間終了時の施設の状態</w:t>
      </w:r>
      <w:bookmarkEnd w:id="240"/>
      <w:bookmarkEnd w:id="241"/>
      <w:bookmarkEnd w:id="242"/>
    </w:p>
    <w:p w14:paraId="411A13C6" w14:textId="288D80C1" w:rsidR="0075007D" w:rsidRPr="00F82A5D" w:rsidRDefault="009F79F1" w:rsidP="0042445F">
      <w:pPr>
        <w:ind w:leftChars="100" w:left="210" w:firstLineChars="100" w:firstLine="210"/>
        <w:rPr>
          <w:color w:val="000000" w:themeColor="text1"/>
        </w:rPr>
      </w:pPr>
      <w:r w:rsidRPr="00F82A5D">
        <w:rPr>
          <w:rFonts w:hint="eastAsia"/>
        </w:rPr>
        <w:t>受注者は、契約期間終了時、全ての対象施設が通常の施設運営を行うことができる機能を有し、著しい損傷がない状態となるよう、関係法令等を</w:t>
      </w:r>
      <w:r w:rsidR="00891C9D" w:rsidRPr="00F82A5D">
        <w:rPr>
          <w:rFonts w:hint="eastAsia"/>
        </w:rPr>
        <w:t>遵守</w:t>
      </w:r>
      <w:r w:rsidRPr="00F82A5D">
        <w:rPr>
          <w:rFonts w:hint="eastAsia"/>
        </w:rPr>
        <w:t>した点検、補修、消耗品類の交換などを行うこと。建築物や外構、植栽等の保守管理や清掃については、現状と比べて美観を損なわない程度で行うこと。設備の状態については、</w:t>
      </w:r>
      <w:r w:rsidRPr="00F82A5D">
        <w:rPr>
          <w:rFonts w:hint="eastAsia"/>
        </w:rPr>
        <w:t>AMDB</w:t>
      </w:r>
      <w:r w:rsidRPr="00F82A5D">
        <w:rPr>
          <w:rFonts w:hint="eastAsia"/>
        </w:rPr>
        <w:t>により算出された健全度により判断することとし、</w:t>
      </w:r>
      <w:r w:rsidRPr="00F82A5D">
        <w:rPr>
          <w:rFonts w:hint="eastAsia"/>
          <w:color w:val="000000" w:themeColor="text1"/>
        </w:rPr>
        <w:t>下表に示す主機について業務期間終了時に記載の健全度以上を確保するものとする。ただし、</w:t>
      </w:r>
      <w:r w:rsidR="00741BEF" w:rsidRPr="00F82A5D">
        <w:rPr>
          <w:rFonts w:hint="eastAsia"/>
          <w:color w:val="000000" w:themeColor="text1"/>
        </w:rPr>
        <w:t>早期供用開始又は</w:t>
      </w:r>
      <w:r w:rsidRPr="00F82A5D">
        <w:rPr>
          <w:rFonts w:hint="eastAsia"/>
          <w:color w:val="000000" w:themeColor="text1"/>
        </w:rPr>
        <w:t>業務引継日の健全度が低い等の理由により、業務期間終了時の健全度確保が困難であると発注者と受注者が共に合意する場合は、別途協議するものとする。</w:t>
      </w:r>
    </w:p>
    <w:p w14:paraId="2075752A" w14:textId="366F530D" w:rsidR="0075007D" w:rsidRPr="00F82A5D" w:rsidRDefault="0075007D">
      <w:pPr>
        <w:ind w:firstLineChars="100" w:firstLine="210"/>
        <w:rPr>
          <w:color w:val="000000" w:themeColor="text1"/>
        </w:rPr>
      </w:pPr>
    </w:p>
    <w:tbl>
      <w:tblPr>
        <w:tblStyle w:val="af2"/>
        <w:tblW w:w="8818" w:type="dxa"/>
        <w:jc w:val="center"/>
        <w:tblLayout w:type="fixed"/>
        <w:tblLook w:val="04A0" w:firstRow="1" w:lastRow="0" w:firstColumn="1" w:lastColumn="0" w:noHBand="0" w:noVBand="1"/>
      </w:tblPr>
      <w:tblGrid>
        <w:gridCol w:w="568"/>
        <w:gridCol w:w="2721"/>
        <w:gridCol w:w="993"/>
        <w:gridCol w:w="1417"/>
        <w:gridCol w:w="1559"/>
        <w:gridCol w:w="1560"/>
      </w:tblGrid>
      <w:tr w:rsidR="00A83F8F" w:rsidRPr="00F82A5D" w14:paraId="28CD85C8" w14:textId="77777777" w:rsidTr="0042445F">
        <w:trPr>
          <w:trHeight w:val="564"/>
          <w:jc w:val="center"/>
        </w:trPr>
        <w:tc>
          <w:tcPr>
            <w:tcW w:w="568" w:type="dxa"/>
            <w:vAlign w:val="center"/>
          </w:tcPr>
          <w:p w14:paraId="551C84C1" w14:textId="53801600" w:rsidR="00A83F8F" w:rsidRPr="00F82A5D" w:rsidRDefault="00C60396" w:rsidP="0042445F">
            <w:pPr>
              <w:snapToGrid w:val="0"/>
              <w:jc w:val="center"/>
              <w:rPr>
                <w:rFonts w:asciiTheme="minorEastAsia" w:hAnsiTheme="minorEastAsia"/>
                <w:color w:val="000000" w:themeColor="text1"/>
                <w:sz w:val="20"/>
                <w:szCs w:val="20"/>
              </w:rPr>
            </w:pPr>
            <w:bookmarkStart w:id="243" w:name="OLE_LINK4"/>
            <w:r w:rsidRPr="00F82A5D">
              <w:rPr>
                <w:rFonts w:asciiTheme="minorEastAsia" w:hAnsiTheme="minorEastAsia" w:hint="eastAsia"/>
                <w:color w:val="000000" w:themeColor="text1"/>
                <w:sz w:val="20"/>
                <w:szCs w:val="20"/>
              </w:rPr>
              <w:t>No.</w:t>
            </w:r>
          </w:p>
        </w:tc>
        <w:tc>
          <w:tcPr>
            <w:tcW w:w="2721" w:type="dxa"/>
            <w:vAlign w:val="center"/>
          </w:tcPr>
          <w:p w14:paraId="421DB84E" w14:textId="77777777" w:rsidR="00A83F8F" w:rsidRPr="00F82A5D" w:rsidRDefault="00A83F8F"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機器名称</w:t>
            </w:r>
          </w:p>
        </w:tc>
        <w:tc>
          <w:tcPr>
            <w:tcW w:w="993" w:type="dxa"/>
            <w:vAlign w:val="center"/>
          </w:tcPr>
          <w:p w14:paraId="09345A29" w14:textId="77777777" w:rsidR="00A83F8F" w:rsidRPr="00F82A5D" w:rsidRDefault="00A83F8F" w:rsidP="0042445F">
            <w:pPr>
              <w:snapToGrid w:val="0"/>
              <w:jc w:val="center"/>
              <w:rPr>
                <w:rFonts w:asciiTheme="minorEastAsia" w:hAnsiTheme="minorEastAsia"/>
                <w:sz w:val="20"/>
                <w:szCs w:val="20"/>
              </w:rPr>
            </w:pPr>
            <w:r w:rsidRPr="00F82A5D">
              <w:rPr>
                <w:rFonts w:asciiTheme="minorEastAsia" w:hAnsiTheme="minorEastAsia" w:hint="eastAsia"/>
                <w:sz w:val="20"/>
                <w:szCs w:val="20"/>
              </w:rPr>
              <w:t>設置</w:t>
            </w:r>
          </w:p>
          <w:p w14:paraId="387397DC" w14:textId="77777777" w:rsidR="00A83F8F" w:rsidRPr="00F82A5D" w:rsidRDefault="00A83F8F" w:rsidP="0042445F">
            <w:pPr>
              <w:snapToGrid w:val="0"/>
              <w:jc w:val="center"/>
              <w:rPr>
                <w:rFonts w:asciiTheme="minorEastAsia" w:hAnsiTheme="minorEastAsia"/>
                <w:sz w:val="20"/>
                <w:szCs w:val="20"/>
              </w:rPr>
            </w:pPr>
            <w:r w:rsidRPr="00F82A5D">
              <w:rPr>
                <w:rFonts w:asciiTheme="minorEastAsia" w:hAnsiTheme="minorEastAsia" w:hint="eastAsia"/>
                <w:sz w:val="20"/>
                <w:szCs w:val="20"/>
              </w:rPr>
              <w:t>年度</w:t>
            </w:r>
          </w:p>
        </w:tc>
        <w:tc>
          <w:tcPr>
            <w:tcW w:w="1417" w:type="dxa"/>
            <w:vAlign w:val="center"/>
          </w:tcPr>
          <w:p w14:paraId="459598E8" w14:textId="0EE92895" w:rsidR="00A83F8F" w:rsidRPr="00F82A5D" w:rsidRDefault="00A83F8F" w:rsidP="0042445F">
            <w:pPr>
              <w:snapToGrid w:val="0"/>
              <w:jc w:val="center"/>
              <w:rPr>
                <w:rFonts w:asciiTheme="minorEastAsia" w:hAnsiTheme="minorEastAsia"/>
                <w:sz w:val="20"/>
                <w:szCs w:val="20"/>
              </w:rPr>
            </w:pPr>
            <w:r w:rsidRPr="00F82A5D">
              <w:rPr>
                <w:rFonts w:asciiTheme="minorEastAsia" w:hAnsiTheme="minorEastAsia" w:hint="eastAsia"/>
                <w:sz w:val="20"/>
                <w:szCs w:val="20"/>
              </w:rPr>
              <w:t>現状の</w:t>
            </w:r>
          </w:p>
          <w:p w14:paraId="1717C8C9" w14:textId="77777777" w:rsidR="00A83F8F" w:rsidRPr="00F82A5D" w:rsidRDefault="00A83F8F" w:rsidP="0042445F">
            <w:pPr>
              <w:snapToGrid w:val="0"/>
              <w:jc w:val="center"/>
              <w:rPr>
                <w:rFonts w:asciiTheme="minorEastAsia" w:hAnsiTheme="minorEastAsia"/>
                <w:sz w:val="20"/>
                <w:szCs w:val="20"/>
              </w:rPr>
            </w:pPr>
            <w:r w:rsidRPr="00F82A5D">
              <w:rPr>
                <w:rFonts w:asciiTheme="minorEastAsia" w:hAnsiTheme="minorEastAsia" w:hint="eastAsia"/>
                <w:sz w:val="20"/>
                <w:szCs w:val="20"/>
              </w:rPr>
              <w:t>健全度</w:t>
            </w:r>
          </w:p>
          <w:p w14:paraId="067E8BF5" w14:textId="69F4DE7B" w:rsidR="00A83F8F" w:rsidRPr="00F82A5D" w:rsidRDefault="00A83F8F" w:rsidP="0042445F">
            <w:pPr>
              <w:snapToGrid w:val="0"/>
              <w:jc w:val="center"/>
              <w:rPr>
                <w:rFonts w:asciiTheme="minorEastAsia" w:hAnsiTheme="minorEastAsia"/>
                <w:sz w:val="16"/>
                <w:szCs w:val="16"/>
              </w:rPr>
            </w:pPr>
            <w:r w:rsidRPr="00F82A5D">
              <w:rPr>
                <w:rFonts w:asciiTheme="minorEastAsia" w:hAnsiTheme="minorEastAsia" w:hint="eastAsia"/>
                <w:sz w:val="16"/>
                <w:szCs w:val="16"/>
              </w:rPr>
              <w:t>(</w:t>
            </w:r>
            <w:r w:rsidR="00B2401F" w:rsidRPr="00F82A5D">
              <w:rPr>
                <w:rFonts w:asciiTheme="minorEastAsia" w:hAnsiTheme="minorEastAsia" w:hint="eastAsia"/>
                <w:sz w:val="16"/>
                <w:szCs w:val="16"/>
              </w:rPr>
              <w:t xml:space="preserve">　</w:t>
            </w:r>
            <w:r w:rsidRPr="00F82A5D">
              <w:rPr>
                <w:rFonts w:asciiTheme="minorEastAsia" w:hAnsiTheme="minorEastAsia" w:hint="eastAsia"/>
                <w:sz w:val="16"/>
                <w:szCs w:val="16"/>
              </w:rPr>
              <w:t>年</w:t>
            </w:r>
            <w:r w:rsidR="00B2401F" w:rsidRPr="00F82A5D">
              <w:rPr>
                <w:rFonts w:asciiTheme="minorEastAsia" w:hAnsiTheme="minorEastAsia" w:hint="eastAsia"/>
                <w:sz w:val="16"/>
                <w:szCs w:val="16"/>
              </w:rPr>
              <w:t xml:space="preserve">　</w:t>
            </w:r>
            <w:r w:rsidRPr="00F82A5D">
              <w:rPr>
                <w:rFonts w:asciiTheme="minorEastAsia" w:hAnsiTheme="minorEastAsia" w:hint="eastAsia"/>
                <w:sz w:val="16"/>
                <w:szCs w:val="16"/>
              </w:rPr>
              <w:t>月時点)</w:t>
            </w:r>
          </w:p>
        </w:tc>
        <w:tc>
          <w:tcPr>
            <w:tcW w:w="1559" w:type="dxa"/>
            <w:vAlign w:val="center"/>
          </w:tcPr>
          <w:p w14:paraId="3FCBEDAD" w14:textId="0EF0A7B0" w:rsidR="00A83F8F" w:rsidRPr="00F82A5D" w:rsidRDefault="00A83F8F"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業務期間終了</w:t>
            </w:r>
          </w:p>
          <w:p w14:paraId="2A6D87C7" w14:textId="77777777" w:rsidR="00A83F8F" w:rsidRPr="00F82A5D" w:rsidRDefault="00A83F8F"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時の経過年数</w:t>
            </w:r>
          </w:p>
          <w:p w14:paraId="0D69DE1E" w14:textId="3A606AE0" w:rsidR="00C60396" w:rsidRPr="00F82A5D" w:rsidRDefault="00C60396"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60" w:type="dxa"/>
            <w:vAlign w:val="center"/>
          </w:tcPr>
          <w:p w14:paraId="317AD754" w14:textId="77777777" w:rsidR="00A83F8F" w:rsidRPr="00F82A5D" w:rsidRDefault="00A83F8F"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業務期間終了</w:t>
            </w:r>
          </w:p>
          <w:p w14:paraId="4A67A14C" w14:textId="77777777" w:rsidR="00C60396" w:rsidRPr="00F82A5D" w:rsidRDefault="00A83F8F"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時の健全度</w:t>
            </w:r>
          </w:p>
          <w:p w14:paraId="50A36E5B" w14:textId="65E8ECAE" w:rsidR="00A83F8F"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r w:rsidR="00C60396" w:rsidRPr="00F82A5D">
              <w:rPr>
                <w:rFonts w:asciiTheme="minorEastAsia" w:hAnsiTheme="minorEastAsia" w:hint="eastAsia"/>
                <w:color w:val="000000" w:themeColor="text1"/>
                <w:sz w:val="20"/>
                <w:szCs w:val="20"/>
              </w:rPr>
              <w:t>※</w:t>
            </w:r>
          </w:p>
        </w:tc>
      </w:tr>
      <w:tr w:rsidR="00380980" w:rsidRPr="00F82A5D" w14:paraId="332C14AB" w14:textId="77777777" w:rsidTr="0042445F">
        <w:trPr>
          <w:trHeight w:val="340"/>
          <w:jc w:val="center"/>
        </w:trPr>
        <w:tc>
          <w:tcPr>
            <w:tcW w:w="568" w:type="dxa"/>
            <w:vAlign w:val="center"/>
          </w:tcPr>
          <w:p w14:paraId="46168661" w14:textId="633F5ED0"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1</w:t>
            </w:r>
          </w:p>
        </w:tc>
        <w:tc>
          <w:tcPr>
            <w:tcW w:w="2721" w:type="dxa"/>
            <w:vAlign w:val="center"/>
          </w:tcPr>
          <w:p w14:paraId="692E0CF4" w14:textId="6CD979E5" w:rsidR="00380980" w:rsidRPr="00F82A5D" w:rsidRDefault="00C9282F"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前処理設備</w:t>
            </w:r>
          </w:p>
        </w:tc>
        <w:tc>
          <w:tcPr>
            <w:tcW w:w="993" w:type="dxa"/>
            <w:vAlign w:val="center"/>
          </w:tcPr>
          <w:p w14:paraId="26B3E50D" w14:textId="3A86FFB1" w:rsidR="00380980" w:rsidRPr="00F82A5D" w:rsidRDefault="00232EA6" w:rsidP="0042445F">
            <w:pPr>
              <w:snapToGrid w:val="0"/>
              <w:jc w:val="center"/>
              <w:rPr>
                <w:rFonts w:asciiTheme="minorEastAsia" w:hAnsiTheme="minorEastAsia"/>
                <w:sz w:val="20"/>
                <w:szCs w:val="20"/>
              </w:rPr>
            </w:pPr>
            <w:r w:rsidRPr="00F82A5D">
              <w:rPr>
                <w:rFonts w:asciiTheme="minorEastAsia" w:hAnsiTheme="minorEastAsia" w:hint="eastAsia"/>
                <w:sz w:val="20"/>
                <w:szCs w:val="20"/>
              </w:rPr>
              <w:t>－</w:t>
            </w:r>
          </w:p>
        </w:tc>
        <w:tc>
          <w:tcPr>
            <w:tcW w:w="1417" w:type="dxa"/>
            <w:vAlign w:val="center"/>
          </w:tcPr>
          <w:p w14:paraId="5E66F997" w14:textId="0285A53D" w:rsidR="00380980" w:rsidRPr="00F82A5D" w:rsidRDefault="00232EA6" w:rsidP="0042445F">
            <w:pPr>
              <w:snapToGrid w:val="0"/>
              <w:jc w:val="center"/>
              <w:rPr>
                <w:rFonts w:asciiTheme="minorEastAsia" w:hAnsiTheme="minorEastAsia"/>
                <w:sz w:val="20"/>
                <w:szCs w:val="20"/>
              </w:rPr>
            </w:pPr>
            <w:r w:rsidRPr="00F82A5D">
              <w:rPr>
                <w:rFonts w:asciiTheme="minorEastAsia" w:hAnsiTheme="minorEastAsia" w:hint="eastAsia"/>
                <w:sz w:val="20"/>
                <w:szCs w:val="20"/>
              </w:rPr>
              <w:t>－</w:t>
            </w:r>
          </w:p>
        </w:tc>
        <w:tc>
          <w:tcPr>
            <w:tcW w:w="1559" w:type="dxa"/>
            <w:vAlign w:val="center"/>
          </w:tcPr>
          <w:p w14:paraId="2F81F5D7" w14:textId="235CAECC"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1</w:t>
            </w:r>
            <w:r w:rsidR="00126AD3" w:rsidRPr="00F82A5D">
              <w:rPr>
                <w:rFonts w:asciiTheme="minorEastAsia" w:hAnsiTheme="minorEastAsia" w:hint="eastAsia"/>
                <w:color w:val="000000" w:themeColor="text1"/>
                <w:sz w:val="20"/>
                <w:szCs w:val="20"/>
              </w:rPr>
              <w:t>1</w:t>
            </w:r>
            <w:r w:rsidRPr="00F82A5D">
              <w:rPr>
                <w:rFonts w:asciiTheme="minorEastAsia" w:hAnsiTheme="minorEastAsia"/>
                <w:color w:val="000000" w:themeColor="text1"/>
                <w:sz w:val="20"/>
                <w:szCs w:val="20"/>
              </w:rPr>
              <w:t>年</w:t>
            </w:r>
          </w:p>
        </w:tc>
        <w:tc>
          <w:tcPr>
            <w:tcW w:w="1560" w:type="dxa"/>
            <w:vAlign w:val="center"/>
          </w:tcPr>
          <w:p w14:paraId="27C106BC" w14:textId="31476F69" w:rsidR="00380980" w:rsidRPr="00F82A5D" w:rsidRDefault="005B7919"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00126AD3" w:rsidRPr="00F82A5D">
              <w:rPr>
                <w:rFonts w:asciiTheme="minorEastAsia" w:hAnsiTheme="minorEastAsia" w:hint="eastAsia"/>
                <w:color w:val="000000" w:themeColor="text1"/>
                <w:sz w:val="20"/>
                <w:szCs w:val="20"/>
              </w:rPr>
              <w:t>5</w:t>
            </w:r>
            <w:r w:rsidR="00C60396" w:rsidRPr="00F82A5D">
              <w:rPr>
                <w:rFonts w:asciiTheme="minorEastAsia" w:hAnsiTheme="minorEastAsia"/>
                <w:color w:val="000000" w:themeColor="text1"/>
                <w:sz w:val="20"/>
                <w:szCs w:val="20"/>
              </w:rPr>
              <w:t>7</w:t>
            </w:r>
            <w:r w:rsidR="00380980" w:rsidRPr="00F82A5D">
              <w:rPr>
                <w:rFonts w:asciiTheme="minorEastAsia" w:hAnsiTheme="minorEastAsia" w:hint="eastAsia"/>
                <w:color w:val="000000" w:themeColor="text1"/>
                <w:sz w:val="20"/>
                <w:szCs w:val="20"/>
              </w:rPr>
              <w:t>以上</w:t>
            </w:r>
          </w:p>
        </w:tc>
      </w:tr>
      <w:tr w:rsidR="00126AD3" w:rsidRPr="00F82A5D" w14:paraId="4C518422" w14:textId="77777777" w:rsidTr="0042445F">
        <w:trPr>
          <w:trHeight w:val="340"/>
          <w:jc w:val="center"/>
        </w:trPr>
        <w:tc>
          <w:tcPr>
            <w:tcW w:w="568" w:type="dxa"/>
            <w:vAlign w:val="center"/>
          </w:tcPr>
          <w:p w14:paraId="6F9212A2" w14:textId="1DE237A1"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2</w:t>
            </w:r>
          </w:p>
        </w:tc>
        <w:tc>
          <w:tcPr>
            <w:tcW w:w="2721" w:type="dxa"/>
            <w:vAlign w:val="center"/>
          </w:tcPr>
          <w:p w14:paraId="51E1CDE8" w14:textId="42FB328E" w:rsidR="00126AD3" w:rsidRPr="00F82A5D" w:rsidRDefault="00126AD3"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重力濃縮槽掻き寄せ機</w:t>
            </w:r>
          </w:p>
        </w:tc>
        <w:tc>
          <w:tcPr>
            <w:tcW w:w="993" w:type="dxa"/>
            <w:vAlign w:val="center"/>
          </w:tcPr>
          <w:p w14:paraId="5EA51D43" w14:textId="77777777"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417" w:type="dxa"/>
            <w:vAlign w:val="center"/>
          </w:tcPr>
          <w:p w14:paraId="7F608753" w14:textId="71DEE8A2"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59" w:type="dxa"/>
            <w:vAlign w:val="center"/>
          </w:tcPr>
          <w:p w14:paraId="35348240" w14:textId="6D981E82"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11年</w:t>
            </w:r>
          </w:p>
        </w:tc>
        <w:tc>
          <w:tcPr>
            <w:tcW w:w="1560" w:type="dxa"/>
            <w:vAlign w:val="center"/>
          </w:tcPr>
          <w:p w14:paraId="3A7597E8" w14:textId="773E105C"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00C60396" w:rsidRPr="00F82A5D">
              <w:rPr>
                <w:rFonts w:asciiTheme="minorEastAsia" w:hAnsiTheme="minorEastAsia" w:hint="eastAsia"/>
                <w:color w:val="000000" w:themeColor="text1"/>
                <w:sz w:val="20"/>
                <w:szCs w:val="20"/>
              </w:rPr>
              <w:t>68</w:t>
            </w:r>
            <w:r w:rsidRPr="00F82A5D">
              <w:rPr>
                <w:rFonts w:asciiTheme="minorEastAsia" w:hAnsiTheme="minorEastAsia" w:hint="eastAsia"/>
                <w:color w:val="000000" w:themeColor="text1"/>
                <w:sz w:val="20"/>
                <w:szCs w:val="20"/>
              </w:rPr>
              <w:t>以上</w:t>
            </w:r>
          </w:p>
        </w:tc>
      </w:tr>
      <w:tr w:rsidR="00126AD3" w:rsidRPr="00F82A5D" w14:paraId="617FF9A5" w14:textId="77777777" w:rsidTr="0042445F">
        <w:trPr>
          <w:trHeight w:val="340"/>
          <w:jc w:val="center"/>
        </w:trPr>
        <w:tc>
          <w:tcPr>
            <w:tcW w:w="568" w:type="dxa"/>
            <w:vAlign w:val="center"/>
          </w:tcPr>
          <w:p w14:paraId="6E46F8EC" w14:textId="732D939B"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p>
        </w:tc>
        <w:tc>
          <w:tcPr>
            <w:tcW w:w="2721" w:type="dxa"/>
            <w:vAlign w:val="center"/>
          </w:tcPr>
          <w:p w14:paraId="33C85724" w14:textId="7F82C75C" w:rsidR="00126AD3" w:rsidRPr="00F82A5D" w:rsidRDefault="00126AD3"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機械濃縮機</w:t>
            </w:r>
          </w:p>
        </w:tc>
        <w:tc>
          <w:tcPr>
            <w:tcW w:w="993" w:type="dxa"/>
            <w:vAlign w:val="center"/>
          </w:tcPr>
          <w:p w14:paraId="27C3DF04" w14:textId="57D80334"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417" w:type="dxa"/>
            <w:vAlign w:val="center"/>
          </w:tcPr>
          <w:p w14:paraId="204F5540" w14:textId="11A0BB90"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59" w:type="dxa"/>
            <w:vAlign w:val="center"/>
          </w:tcPr>
          <w:p w14:paraId="1E8645F4" w14:textId="54CECDA5"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1</w:t>
            </w:r>
            <w:r w:rsidRPr="00F82A5D">
              <w:rPr>
                <w:rFonts w:asciiTheme="minorEastAsia" w:hAnsiTheme="minorEastAsia" w:hint="eastAsia"/>
                <w:color w:val="000000" w:themeColor="text1"/>
                <w:sz w:val="20"/>
                <w:szCs w:val="20"/>
              </w:rPr>
              <w:t>1年</w:t>
            </w:r>
          </w:p>
        </w:tc>
        <w:tc>
          <w:tcPr>
            <w:tcW w:w="1560" w:type="dxa"/>
            <w:vAlign w:val="center"/>
          </w:tcPr>
          <w:p w14:paraId="203662FB" w14:textId="78D7B952"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Pr="00F82A5D">
              <w:rPr>
                <w:rFonts w:asciiTheme="minorEastAsia" w:hAnsiTheme="minorEastAsia" w:hint="eastAsia"/>
                <w:color w:val="000000" w:themeColor="text1"/>
                <w:sz w:val="20"/>
                <w:szCs w:val="20"/>
              </w:rPr>
              <w:t>5</w:t>
            </w:r>
            <w:r w:rsidR="00C60396" w:rsidRPr="00F82A5D">
              <w:rPr>
                <w:rFonts w:asciiTheme="minorEastAsia" w:hAnsiTheme="minorEastAsia"/>
                <w:color w:val="000000" w:themeColor="text1"/>
                <w:sz w:val="20"/>
                <w:szCs w:val="20"/>
              </w:rPr>
              <w:t>7</w:t>
            </w:r>
            <w:r w:rsidRPr="00F82A5D">
              <w:rPr>
                <w:rFonts w:asciiTheme="minorEastAsia" w:hAnsiTheme="minorEastAsia" w:hint="eastAsia"/>
                <w:color w:val="000000" w:themeColor="text1"/>
                <w:sz w:val="20"/>
                <w:szCs w:val="20"/>
              </w:rPr>
              <w:t>以上</w:t>
            </w:r>
          </w:p>
        </w:tc>
      </w:tr>
      <w:tr w:rsidR="00126AD3" w:rsidRPr="00F82A5D" w14:paraId="5C97ACE3" w14:textId="77777777" w:rsidTr="0042445F">
        <w:trPr>
          <w:trHeight w:val="340"/>
          <w:jc w:val="center"/>
        </w:trPr>
        <w:tc>
          <w:tcPr>
            <w:tcW w:w="568" w:type="dxa"/>
            <w:vAlign w:val="center"/>
          </w:tcPr>
          <w:p w14:paraId="05990D35" w14:textId="2D7C531E"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4</w:t>
            </w:r>
          </w:p>
        </w:tc>
        <w:tc>
          <w:tcPr>
            <w:tcW w:w="2721" w:type="dxa"/>
            <w:vAlign w:val="center"/>
          </w:tcPr>
          <w:p w14:paraId="5B9C4AB2" w14:textId="3D57D7A3" w:rsidR="00126AD3" w:rsidRPr="00F82A5D" w:rsidRDefault="00126AD3"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脱水機</w:t>
            </w:r>
          </w:p>
        </w:tc>
        <w:tc>
          <w:tcPr>
            <w:tcW w:w="993" w:type="dxa"/>
            <w:vAlign w:val="center"/>
          </w:tcPr>
          <w:p w14:paraId="15EA8175" w14:textId="361EB513"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417" w:type="dxa"/>
            <w:vAlign w:val="center"/>
          </w:tcPr>
          <w:p w14:paraId="60752378" w14:textId="14594A53"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59" w:type="dxa"/>
            <w:vAlign w:val="center"/>
          </w:tcPr>
          <w:p w14:paraId="08DE94C1" w14:textId="0E04D074"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1</w:t>
            </w:r>
            <w:r w:rsidRPr="00F82A5D">
              <w:rPr>
                <w:rFonts w:asciiTheme="minorEastAsia" w:hAnsiTheme="minorEastAsia" w:hint="eastAsia"/>
                <w:color w:val="000000" w:themeColor="text1"/>
                <w:sz w:val="20"/>
                <w:szCs w:val="20"/>
              </w:rPr>
              <w:t>1</w:t>
            </w:r>
            <w:r w:rsidRPr="00F82A5D">
              <w:rPr>
                <w:rFonts w:asciiTheme="minorEastAsia" w:hAnsiTheme="minorEastAsia"/>
                <w:color w:val="000000" w:themeColor="text1"/>
                <w:sz w:val="20"/>
                <w:szCs w:val="20"/>
              </w:rPr>
              <w:t>年</w:t>
            </w:r>
          </w:p>
        </w:tc>
        <w:tc>
          <w:tcPr>
            <w:tcW w:w="1560" w:type="dxa"/>
            <w:vAlign w:val="center"/>
          </w:tcPr>
          <w:p w14:paraId="5DFD61A4" w14:textId="5C837C16"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Pr="00F82A5D">
              <w:rPr>
                <w:rFonts w:asciiTheme="minorEastAsia" w:hAnsiTheme="minorEastAsia" w:hint="eastAsia"/>
                <w:color w:val="000000" w:themeColor="text1"/>
                <w:sz w:val="20"/>
                <w:szCs w:val="20"/>
              </w:rPr>
              <w:t>5</w:t>
            </w:r>
            <w:r w:rsidR="00C60396" w:rsidRPr="00F82A5D">
              <w:rPr>
                <w:rFonts w:asciiTheme="minorEastAsia" w:hAnsiTheme="minorEastAsia"/>
                <w:color w:val="000000" w:themeColor="text1"/>
                <w:sz w:val="20"/>
                <w:szCs w:val="20"/>
              </w:rPr>
              <w:t>7</w:t>
            </w:r>
            <w:r w:rsidRPr="00F82A5D">
              <w:rPr>
                <w:rFonts w:asciiTheme="minorEastAsia" w:hAnsiTheme="minorEastAsia" w:hint="eastAsia"/>
                <w:color w:val="000000" w:themeColor="text1"/>
                <w:sz w:val="20"/>
                <w:szCs w:val="20"/>
              </w:rPr>
              <w:t>以上</w:t>
            </w:r>
          </w:p>
        </w:tc>
      </w:tr>
      <w:tr w:rsidR="00126AD3" w:rsidRPr="00F82A5D" w14:paraId="48C9C7D9" w14:textId="77777777" w:rsidTr="0042445F">
        <w:trPr>
          <w:trHeight w:val="340"/>
          <w:jc w:val="center"/>
        </w:trPr>
        <w:tc>
          <w:tcPr>
            <w:tcW w:w="568" w:type="dxa"/>
            <w:vAlign w:val="center"/>
          </w:tcPr>
          <w:p w14:paraId="41D07847" w14:textId="3E7081E3"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5</w:t>
            </w:r>
          </w:p>
        </w:tc>
        <w:tc>
          <w:tcPr>
            <w:tcW w:w="2721" w:type="dxa"/>
            <w:vAlign w:val="center"/>
          </w:tcPr>
          <w:p w14:paraId="75A30046" w14:textId="536E0B12" w:rsidR="00126AD3" w:rsidRPr="00F82A5D" w:rsidRDefault="00126AD3"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汚泥外部搬出設備</w:t>
            </w:r>
          </w:p>
        </w:tc>
        <w:tc>
          <w:tcPr>
            <w:tcW w:w="993" w:type="dxa"/>
            <w:vAlign w:val="center"/>
          </w:tcPr>
          <w:p w14:paraId="094E7E63" w14:textId="7822FBE9"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417" w:type="dxa"/>
            <w:vAlign w:val="center"/>
          </w:tcPr>
          <w:p w14:paraId="2353404F" w14:textId="58C3E09F"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59" w:type="dxa"/>
            <w:vAlign w:val="center"/>
          </w:tcPr>
          <w:p w14:paraId="4BD6CDD9" w14:textId="2B9AA389"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1</w:t>
            </w:r>
            <w:r w:rsidRPr="00F82A5D">
              <w:rPr>
                <w:rFonts w:asciiTheme="minorEastAsia" w:hAnsiTheme="minorEastAsia" w:hint="eastAsia"/>
                <w:color w:val="000000" w:themeColor="text1"/>
                <w:sz w:val="20"/>
                <w:szCs w:val="20"/>
              </w:rPr>
              <w:t>1</w:t>
            </w:r>
            <w:r w:rsidRPr="00F82A5D">
              <w:rPr>
                <w:rFonts w:asciiTheme="minorEastAsia" w:hAnsiTheme="minorEastAsia"/>
                <w:color w:val="000000" w:themeColor="text1"/>
                <w:sz w:val="20"/>
                <w:szCs w:val="20"/>
              </w:rPr>
              <w:t>年</w:t>
            </w:r>
          </w:p>
        </w:tc>
        <w:tc>
          <w:tcPr>
            <w:tcW w:w="1560" w:type="dxa"/>
            <w:vAlign w:val="center"/>
          </w:tcPr>
          <w:p w14:paraId="0AA3CBB0" w14:textId="72901648" w:rsidR="00126AD3"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Pr="00F82A5D">
              <w:rPr>
                <w:rFonts w:asciiTheme="minorEastAsia" w:hAnsiTheme="minorEastAsia" w:hint="eastAsia"/>
                <w:color w:val="000000" w:themeColor="text1"/>
                <w:sz w:val="20"/>
                <w:szCs w:val="20"/>
              </w:rPr>
              <w:t>5</w:t>
            </w:r>
            <w:r w:rsidR="00C60396" w:rsidRPr="00F82A5D">
              <w:rPr>
                <w:rFonts w:asciiTheme="minorEastAsia" w:hAnsiTheme="minorEastAsia"/>
                <w:color w:val="000000" w:themeColor="text1"/>
                <w:sz w:val="20"/>
                <w:szCs w:val="20"/>
              </w:rPr>
              <w:t>7</w:t>
            </w:r>
            <w:r w:rsidRPr="00F82A5D">
              <w:rPr>
                <w:rFonts w:asciiTheme="minorEastAsia" w:hAnsiTheme="minorEastAsia" w:hint="eastAsia"/>
                <w:color w:val="000000" w:themeColor="text1"/>
                <w:sz w:val="20"/>
                <w:szCs w:val="20"/>
              </w:rPr>
              <w:t>以上</w:t>
            </w:r>
          </w:p>
        </w:tc>
      </w:tr>
      <w:tr w:rsidR="00380980" w:rsidRPr="00F82A5D" w14:paraId="5762F9C4" w14:textId="77777777" w:rsidTr="0042445F">
        <w:trPr>
          <w:trHeight w:val="340"/>
          <w:jc w:val="center"/>
        </w:trPr>
        <w:tc>
          <w:tcPr>
            <w:tcW w:w="568" w:type="dxa"/>
            <w:vAlign w:val="center"/>
          </w:tcPr>
          <w:p w14:paraId="0004B06B" w14:textId="7C2EB316"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6</w:t>
            </w:r>
          </w:p>
        </w:tc>
        <w:tc>
          <w:tcPr>
            <w:tcW w:w="2721" w:type="dxa"/>
            <w:vAlign w:val="center"/>
          </w:tcPr>
          <w:p w14:paraId="4EF0B184" w14:textId="27A9C075" w:rsidR="00380980" w:rsidRPr="00F82A5D" w:rsidRDefault="00380980"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汚泥搬送設備</w:t>
            </w:r>
          </w:p>
        </w:tc>
        <w:tc>
          <w:tcPr>
            <w:tcW w:w="993" w:type="dxa"/>
            <w:vAlign w:val="center"/>
          </w:tcPr>
          <w:p w14:paraId="02D6FB16" w14:textId="01122E72"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417" w:type="dxa"/>
            <w:vAlign w:val="center"/>
          </w:tcPr>
          <w:p w14:paraId="0C6B2C13" w14:textId="2EE6B740"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59" w:type="dxa"/>
            <w:vAlign w:val="center"/>
          </w:tcPr>
          <w:p w14:paraId="06868769" w14:textId="2EA23C58" w:rsidR="00380980"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11</w:t>
            </w:r>
            <w:r w:rsidR="00380980" w:rsidRPr="00F82A5D">
              <w:rPr>
                <w:rFonts w:asciiTheme="minorEastAsia" w:hAnsiTheme="minorEastAsia"/>
                <w:color w:val="000000" w:themeColor="text1"/>
                <w:sz w:val="20"/>
                <w:szCs w:val="20"/>
              </w:rPr>
              <w:t>年</w:t>
            </w:r>
          </w:p>
        </w:tc>
        <w:tc>
          <w:tcPr>
            <w:tcW w:w="1560" w:type="dxa"/>
            <w:vAlign w:val="center"/>
          </w:tcPr>
          <w:p w14:paraId="72057B95" w14:textId="0F08054F" w:rsidR="00380980" w:rsidRPr="00F82A5D" w:rsidRDefault="005B7919"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00126AD3" w:rsidRPr="00F82A5D">
              <w:rPr>
                <w:rFonts w:asciiTheme="minorEastAsia" w:hAnsiTheme="minorEastAsia" w:hint="eastAsia"/>
                <w:color w:val="000000" w:themeColor="text1"/>
                <w:sz w:val="20"/>
                <w:szCs w:val="20"/>
              </w:rPr>
              <w:t>5</w:t>
            </w:r>
            <w:r w:rsidR="00C60396" w:rsidRPr="00F82A5D">
              <w:rPr>
                <w:rFonts w:asciiTheme="minorEastAsia" w:hAnsiTheme="minorEastAsia"/>
                <w:color w:val="000000" w:themeColor="text1"/>
                <w:sz w:val="20"/>
                <w:szCs w:val="20"/>
              </w:rPr>
              <w:t>7</w:t>
            </w:r>
            <w:r w:rsidR="00380980" w:rsidRPr="00F82A5D">
              <w:rPr>
                <w:rFonts w:asciiTheme="minorEastAsia" w:hAnsiTheme="minorEastAsia" w:hint="eastAsia"/>
                <w:color w:val="000000" w:themeColor="text1"/>
                <w:sz w:val="20"/>
                <w:szCs w:val="20"/>
              </w:rPr>
              <w:t>以上</w:t>
            </w:r>
          </w:p>
        </w:tc>
      </w:tr>
      <w:tr w:rsidR="00380980" w:rsidRPr="00F82A5D" w14:paraId="6AD864D0" w14:textId="77777777" w:rsidTr="0042445F">
        <w:trPr>
          <w:trHeight w:val="340"/>
          <w:jc w:val="center"/>
        </w:trPr>
        <w:tc>
          <w:tcPr>
            <w:tcW w:w="568" w:type="dxa"/>
            <w:vAlign w:val="center"/>
          </w:tcPr>
          <w:p w14:paraId="0B14CA12" w14:textId="7CC823A9"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7</w:t>
            </w:r>
          </w:p>
        </w:tc>
        <w:tc>
          <w:tcPr>
            <w:tcW w:w="2721" w:type="dxa"/>
            <w:vAlign w:val="center"/>
          </w:tcPr>
          <w:p w14:paraId="3798BD4D" w14:textId="606EDBA2" w:rsidR="00380980" w:rsidRPr="00F82A5D" w:rsidRDefault="00380980"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し渣・沈砂受入設備</w:t>
            </w:r>
          </w:p>
        </w:tc>
        <w:tc>
          <w:tcPr>
            <w:tcW w:w="993" w:type="dxa"/>
            <w:vAlign w:val="center"/>
          </w:tcPr>
          <w:p w14:paraId="79A3059E" w14:textId="775CB1F2"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417" w:type="dxa"/>
            <w:vAlign w:val="center"/>
          </w:tcPr>
          <w:p w14:paraId="7E1B65A5" w14:textId="1F2A97E5"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59" w:type="dxa"/>
            <w:vAlign w:val="center"/>
          </w:tcPr>
          <w:p w14:paraId="7C1776D4" w14:textId="74BEC4BF" w:rsidR="00380980"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11</w:t>
            </w:r>
            <w:r w:rsidR="00380980" w:rsidRPr="00F82A5D">
              <w:rPr>
                <w:rFonts w:asciiTheme="minorEastAsia" w:hAnsiTheme="minorEastAsia"/>
                <w:color w:val="000000" w:themeColor="text1"/>
                <w:sz w:val="20"/>
                <w:szCs w:val="20"/>
              </w:rPr>
              <w:t>年</w:t>
            </w:r>
          </w:p>
        </w:tc>
        <w:tc>
          <w:tcPr>
            <w:tcW w:w="1560" w:type="dxa"/>
            <w:vAlign w:val="center"/>
          </w:tcPr>
          <w:p w14:paraId="2B36A804" w14:textId="61AA26D0" w:rsidR="00380980" w:rsidRPr="00F82A5D" w:rsidRDefault="005B7919"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00126AD3" w:rsidRPr="00F82A5D">
              <w:rPr>
                <w:rFonts w:asciiTheme="minorEastAsia" w:hAnsiTheme="minorEastAsia"/>
                <w:color w:val="000000" w:themeColor="text1"/>
                <w:sz w:val="20"/>
                <w:szCs w:val="20"/>
              </w:rPr>
              <w:t>5</w:t>
            </w:r>
            <w:r w:rsidR="00C60396" w:rsidRPr="00F82A5D">
              <w:rPr>
                <w:rFonts w:asciiTheme="minorEastAsia" w:hAnsiTheme="minorEastAsia"/>
                <w:color w:val="000000" w:themeColor="text1"/>
                <w:sz w:val="20"/>
                <w:szCs w:val="20"/>
              </w:rPr>
              <w:t>7</w:t>
            </w:r>
            <w:r w:rsidR="00380980" w:rsidRPr="00F82A5D">
              <w:rPr>
                <w:rFonts w:asciiTheme="minorEastAsia" w:hAnsiTheme="minorEastAsia" w:hint="eastAsia"/>
                <w:color w:val="000000" w:themeColor="text1"/>
                <w:sz w:val="20"/>
                <w:szCs w:val="20"/>
              </w:rPr>
              <w:t>以上</w:t>
            </w:r>
          </w:p>
        </w:tc>
      </w:tr>
      <w:tr w:rsidR="00380980" w:rsidRPr="00F82A5D" w14:paraId="2EAC5071" w14:textId="77777777" w:rsidTr="0042445F">
        <w:trPr>
          <w:trHeight w:val="340"/>
          <w:jc w:val="center"/>
        </w:trPr>
        <w:tc>
          <w:tcPr>
            <w:tcW w:w="568" w:type="dxa"/>
            <w:vAlign w:val="center"/>
          </w:tcPr>
          <w:p w14:paraId="0AA064B8" w14:textId="66EAACD9"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8</w:t>
            </w:r>
          </w:p>
        </w:tc>
        <w:tc>
          <w:tcPr>
            <w:tcW w:w="2721" w:type="dxa"/>
            <w:vAlign w:val="center"/>
          </w:tcPr>
          <w:p w14:paraId="4644A2B6" w14:textId="4B7763FC" w:rsidR="00380980" w:rsidRPr="00F82A5D" w:rsidRDefault="00380980"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外部汚泥受入設備</w:t>
            </w:r>
          </w:p>
        </w:tc>
        <w:tc>
          <w:tcPr>
            <w:tcW w:w="993" w:type="dxa"/>
            <w:vAlign w:val="center"/>
          </w:tcPr>
          <w:p w14:paraId="5222FEFA" w14:textId="7EDB2C44"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417" w:type="dxa"/>
            <w:vAlign w:val="center"/>
          </w:tcPr>
          <w:p w14:paraId="239C9503" w14:textId="27A6A10C"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59" w:type="dxa"/>
            <w:vAlign w:val="center"/>
          </w:tcPr>
          <w:p w14:paraId="490D65E9" w14:textId="5F1C6A6E" w:rsidR="00380980" w:rsidRPr="00F82A5D" w:rsidRDefault="00126AD3"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11</w:t>
            </w:r>
            <w:r w:rsidR="00380980" w:rsidRPr="00F82A5D">
              <w:rPr>
                <w:rFonts w:asciiTheme="minorEastAsia" w:hAnsiTheme="minorEastAsia"/>
                <w:color w:val="000000" w:themeColor="text1"/>
                <w:sz w:val="20"/>
                <w:szCs w:val="20"/>
              </w:rPr>
              <w:t>年</w:t>
            </w:r>
          </w:p>
        </w:tc>
        <w:tc>
          <w:tcPr>
            <w:tcW w:w="1560" w:type="dxa"/>
            <w:vAlign w:val="center"/>
          </w:tcPr>
          <w:p w14:paraId="220B82F9" w14:textId="3409035A" w:rsidR="00380980" w:rsidRPr="00F82A5D" w:rsidRDefault="005B7919"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00126AD3" w:rsidRPr="00F82A5D">
              <w:rPr>
                <w:rFonts w:asciiTheme="minorEastAsia" w:hAnsiTheme="minorEastAsia"/>
                <w:color w:val="000000" w:themeColor="text1"/>
                <w:sz w:val="20"/>
                <w:szCs w:val="20"/>
              </w:rPr>
              <w:t>5</w:t>
            </w:r>
            <w:r w:rsidR="00C60396" w:rsidRPr="00F82A5D">
              <w:rPr>
                <w:rFonts w:asciiTheme="minorEastAsia" w:hAnsiTheme="minorEastAsia"/>
                <w:color w:val="000000" w:themeColor="text1"/>
                <w:sz w:val="20"/>
                <w:szCs w:val="20"/>
              </w:rPr>
              <w:t>7</w:t>
            </w:r>
            <w:r w:rsidR="00380980" w:rsidRPr="00F82A5D">
              <w:rPr>
                <w:rFonts w:asciiTheme="minorEastAsia" w:hAnsiTheme="minorEastAsia" w:hint="eastAsia"/>
                <w:color w:val="000000" w:themeColor="text1"/>
                <w:sz w:val="20"/>
                <w:szCs w:val="20"/>
              </w:rPr>
              <w:t>以上</w:t>
            </w:r>
          </w:p>
        </w:tc>
      </w:tr>
      <w:tr w:rsidR="00380980" w:rsidRPr="00F82A5D" w14:paraId="031A2B3A" w14:textId="77777777" w:rsidTr="0042445F">
        <w:trPr>
          <w:trHeight w:val="340"/>
          <w:jc w:val="center"/>
        </w:trPr>
        <w:tc>
          <w:tcPr>
            <w:tcW w:w="568" w:type="dxa"/>
            <w:vAlign w:val="center"/>
          </w:tcPr>
          <w:p w14:paraId="2396CB8E" w14:textId="0AC9EA0A"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9</w:t>
            </w:r>
          </w:p>
        </w:tc>
        <w:tc>
          <w:tcPr>
            <w:tcW w:w="2721" w:type="dxa"/>
            <w:vAlign w:val="center"/>
          </w:tcPr>
          <w:p w14:paraId="6B0BCB85" w14:textId="2C18C9FF" w:rsidR="00380980" w:rsidRPr="00F82A5D" w:rsidRDefault="00380980" w:rsidP="0042445F">
            <w:pPr>
              <w:snapToGrid w:val="0"/>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焼却設備</w:t>
            </w:r>
          </w:p>
        </w:tc>
        <w:tc>
          <w:tcPr>
            <w:tcW w:w="993" w:type="dxa"/>
            <w:vAlign w:val="center"/>
          </w:tcPr>
          <w:p w14:paraId="3E8B8B5A" w14:textId="1F620812"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417" w:type="dxa"/>
            <w:vAlign w:val="center"/>
          </w:tcPr>
          <w:p w14:paraId="0A6DD40A" w14:textId="5F88C68C"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hint="eastAsia"/>
                <w:color w:val="000000" w:themeColor="text1"/>
                <w:sz w:val="20"/>
                <w:szCs w:val="20"/>
              </w:rPr>
              <w:t>－</w:t>
            </w:r>
          </w:p>
        </w:tc>
        <w:tc>
          <w:tcPr>
            <w:tcW w:w="1559" w:type="dxa"/>
            <w:vAlign w:val="center"/>
          </w:tcPr>
          <w:p w14:paraId="326C3D07" w14:textId="11E50CE4" w:rsidR="00380980" w:rsidRPr="00F82A5D" w:rsidRDefault="00380980"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1</w:t>
            </w:r>
            <w:r w:rsidR="00126AD3" w:rsidRPr="00F82A5D">
              <w:rPr>
                <w:rFonts w:asciiTheme="minorEastAsia" w:hAnsiTheme="minorEastAsia" w:hint="eastAsia"/>
                <w:color w:val="000000" w:themeColor="text1"/>
                <w:sz w:val="20"/>
                <w:szCs w:val="20"/>
              </w:rPr>
              <w:t>1</w:t>
            </w:r>
            <w:r w:rsidRPr="00F82A5D">
              <w:rPr>
                <w:rFonts w:asciiTheme="minorEastAsia" w:hAnsiTheme="minorEastAsia"/>
                <w:color w:val="000000" w:themeColor="text1"/>
                <w:sz w:val="20"/>
                <w:szCs w:val="20"/>
              </w:rPr>
              <w:t>年</w:t>
            </w:r>
          </w:p>
        </w:tc>
        <w:tc>
          <w:tcPr>
            <w:tcW w:w="1560" w:type="dxa"/>
            <w:vAlign w:val="center"/>
          </w:tcPr>
          <w:p w14:paraId="7D6E14A0" w14:textId="1D3656D5" w:rsidR="00380980" w:rsidRPr="00F82A5D" w:rsidRDefault="005B7919" w:rsidP="0042445F">
            <w:pPr>
              <w:snapToGrid w:val="0"/>
              <w:jc w:val="center"/>
              <w:rPr>
                <w:rFonts w:asciiTheme="minorEastAsia" w:hAnsiTheme="minorEastAsia"/>
                <w:color w:val="000000" w:themeColor="text1"/>
                <w:sz w:val="20"/>
                <w:szCs w:val="20"/>
              </w:rPr>
            </w:pPr>
            <w:r w:rsidRPr="00F82A5D">
              <w:rPr>
                <w:rFonts w:asciiTheme="minorEastAsia" w:hAnsiTheme="minorEastAsia"/>
                <w:color w:val="000000" w:themeColor="text1"/>
                <w:sz w:val="20"/>
                <w:szCs w:val="20"/>
              </w:rPr>
              <w:t>3.</w:t>
            </w:r>
            <w:r w:rsidR="00126AD3" w:rsidRPr="00F82A5D">
              <w:rPr>
                <w:rFonts w:asciiTheme="minorEastAsia" w:hAnsiTheme="minorEastAsia"/>
                <w:color w:val="000000" w:themeColor="text1"/>
                <w:sz w:val="20"/>
                <w:szCs w:val="20"/>
              </w:rPr>
              <w:t>5</w:t>
            </w:r>
            <w:r w:rsidR="00C60396" w:rsidRPr="00F82A5D">
              <w:rPr>
                <w:rFonts w:asciiTheme="minorEastAsia" w:hAnsiTheme="minorEastAsia"/>
                <w:color w:val="000000" w:themeColor="text1"/>
                <w:sz w:val="20"/>
                <w:szCs w:val="20"/>
              </w:rPr>
              <w:t>7</w:t>
            </w:r>
            <w:r w:rsidR="00380980" w:rsidRPr="00F82A5D">
              <w:rPr>
                <w:rFonts w:asciiTheme="minorEastAsia" w:hAnsiTheme="minorEastAsia" w:hint="eastAsia"/>
                <w:color w:val="000000" w:themeColor="text1"/>
                <w:sz w:val="20"/>
                <w:szCs w:val="20"/>
              </w:rPr>
              <w:t>以上</w:t>
            </w:r>
          </w:p>
        </w:tc>
      </w:tr>
    </w:tbl>
    <w:bookmarkEnd w:id="243"/>
    <w:p w14:paraId="12AC5D32" w14:textId="77777777" w:rsidR="00C60396" w:rsidRPr="00F82A5D" w:rsidRDefault="00C60396" w:rsidP="00C60396">
      <w:pPr>
        <w:snapToGrid w:val="0"/>
        <w:spacing w:beforeLines="20" w:before="72"/>
        <w:rPr>
          <w:rFonts w:asciiTheme="minorEastAsia" w:hAnsiTheme="minorEastAsia"/>
          <w:color w:val="000000" w:themeColor="text1"/>
          <w:sz w:val="18"/>
          <w:szCs w:val="18"/>
        </w:rPr>
      </w:pPr>
      <w:r w:rsidRPr="00F82A5D">
        <w:rPr>
          <w:rFonts w:hint="eastAsia"/>
          <w:color w:val="000000" w:themeColor="text1"/>
          <w:sz w:val="18"/>
          <w:szCs w:val="18"/>
        </w:rPr>
        <w:t xml:space="preserve">※　　</w:t>
      </w:r>
      <w:r w:rsidRPr="00F82A5D">
        <w:rPr>
          <w:rFonts w:hint="eastAsia"/>
          <w:color w:val="000000" w:themeColor="text1"/>
          <w:sz w:val="18"/>
          <w:szCs w:val="18"/>
        </w:rPr>
        <w:t xml:space="preserve"> </w:t>
      </w:r>
      <w:r w:rsidRPr="00F82A5D">
        <w:rPr>
          <w:rFonts w:asciiTheme="minorEastAsia" w:hAnsiTheme="minorEastAsia" w:hint="eastAsia"/>
          <w:color w:val="000000" w:themeColor="text1"/>
          <w:sz w:val="18"/>
          <w:szCs w:val="18"/>
        </w:rPr>
        <w:t>業務期間終了時の実際の経過年数が表中の年数と異なる場合は、健全度の算出は下記とする。</w:t>
      </w:r>
    </w:p>
    <w:p w14:paraId="797FFC36" w14:textId="77777777" w:rsidR="00C60396" w:rsidRPr="00F82A5D" w:rsidRDefault="00C60396" w:rsidP="00C60396">
      <w:pPr>
        <w:snapToGrid w:val="0"/>
        <w:spacing w:beforeLines="20" w:before="72"/>
        <w:ind w:firstLineChars="350" w:firstLine="630"/>
        <w:rPr>
          <w:rFonts w:asciiTheme="minorEastAsia" w:hAnsiTheme="minorEastAsia"/>
          <w:color w:val="000000" w:themeColor="text1"/>
          <w:sz w:val="18"/>
          <w:szCs w:val="18"/>
        </w:rPr>
      </w:pPr>
      <w:r w:rsidRPr="00F82A5D">
        <w:rPr>
          <w:rFonts w:asciiTheme="minorEastAsia" w:hAnsiTheme="minorEastAsia" w:hint="eastAsia"/>
          <w:color w:val="000000" w:themeColor="text1"/>
          <w:sz w:val="18"/>
          <w:szCs w:val="18"/>
        </w:rPr>
        <w:t>№1,3～9 の機器</w:t>
      </w:r>
    </w:p>
    <w:p w14:paraId="3DFB9489" w14:textId="77777777" w:rsidR="00C60396" w:rsidRPr="00F82A5D" w:rsidRDefault="00C60396" w:rsidP="00C60396">
      <w:pPr>
        <w:snapToGrid w:val="0"/>
        <w:spacing w:beforeLines="20" w:before="72"/>
        <w:ind w:firstLineChars="450" w:firstLine="810"/>
        <w:rPr>
          <w:rFonts w:asciiTheme="minorEastAsia" w:hAnsiTheme="minorEastAsia"/>
          <w:color w:val="000000" w:themeColor="text1"/>
          <w:sz w:val="18"/>
          <w:szCs w:val="18"/>
        </w:rPr>
      </w:pPr>
      <w:r w:rsidRPr="00F82A5D">
        <w:rPr>
          <w:rFonts w:asciiTheme="minorEastAsia" w:hAnsiTheme="minorEastAsia" w:hint="eastAsia"/>
          <w:color w:val="000000" w:themeColor="text1"/>
          <w:sz w:val="18"/>
          <w:szCs w:val="18"/>
        </w:rPr>
        <w:t>5－(5-2)÷23×実際の経過年数 = 業務期間終了時の健全度（小数点3 桁以下四捨五入）</w:t>
      </w:r>
    </w:p>
    <w:p w14:paraId="777E1B6A" w14:textId="77777777" w:rsidR="00C60396" w:rsidRPr="00F82A5D" w:rsidRDefault="00C60396" w:rsidP="00C60396">
      <w:pPr>
        <w:snapToGrid w:val="0"/>
        <w:spacing w:beforeLines="20" w:before="72"/>
        <w:ind w:firstLineChars="350" w:firstLine="630"/>
        <w:rPr>
          <w:rFonts w:asciiTheme="minorEastAsia" w:hAnsiTheme="minorEastAsia"/>
          <w:color w:val="000000" w:themeColor="text1"/>
          <w:sz w:val="18"/>
          <w:szCs w:val="18"/>
        </w:rPr>
      </w:pPr>
      <w:r w:rsidRPr="00F82A5D">
        <w:rPr>
          <w:rFonts w:asciiTheme="minorEastAsia" w:hAnsiTheme="minorEastAsia" w:hint="eastAsia"/>
          <w:color w:val="000000" w:themeColor="text1"/>
          <w:sz w:val="18"/>
          <w:szCs w:val="18"/>
        </w:rPr>
        <w:t>№2 の機器</w:t>
      </w:r>
    </w:p>
    <w:p w14:paraId="1FB27F27" w14:textId="3BEEB4EF" w:rsidR="00C60396" w:rsidRPr="00F82A5D" w:rsidRDefault="00C60396" w:rsidP="00C60396">
      <w:pPr>
        <w:snapToGrid w:val="0"/>
        <w:spacing w:beforeLines="20" w:before="72"/>
        <w:ind w:firstLineChars="450" w:firstLine="810"/>
        <w:rPr>
          <w:rFonts w:asciiTheme="minorEastAsia" w:hAnsiTheme="minorEastAsia"/>
          <w:color w:val="000000" w:themeColor="text1"/>
          <w:sz w:val="18"/>
          <w:szCs w:val="18"/>
        </w:rPr>
      </w:pPr>
      <w:r w:rsidRPr="00F82A5D">
        <w:rPr>
          <w:rFonts w:asciiTheme="minorEastAsia" w:hAnsiTheme="minorEastAsia" w:hint="eastAsia"/>
          <w:color w:val="000000" w:themeColor="text1"/>
          <w:sz w:val="18"/>
          <w:szCs w:val="18"/>
        </w:rPr>
        <w:t>5－(5-2)÷25×実際の経過年数 = 業務期間終了時の健全度（小数点3 桁以下四捨五入）</w:t>
      </w:r>
    </w:p>
    <w:p w14:paraId="1DF8EF2B" w14:textId="7AC1458C" w:rsidR="0075007D" w:rsidRPr="00F82A5D" w:rsidRDefault="00C60396">
      <w:pPr>
        <w:snapToGrid w:val="0"/>
        <w:spacing w:beforeLines="20" w:before="72"/>
        <w:rPr>
          <w:color w:val="000000" w:themeColor="text1"/>
          <w:sz w:val="18"/>
          <w:szCs w:val="18"/>
        </w:rPr>
      </w:pPr>
      <w:r w:rsidRPr="00F82A5D">
        <w:rPr>
          <w:rFonts w:hint="eastAsia"/>
          <w:color w:val="000000" w:themeColor="text1"/>
          <w:sz w:val="18"/>
          <w:szCs w:val="18"/>
        </w:rPr>
        <w:lastRenderedPageBreak/>
        <w:t>※</w:t>
      </w:r>
      <w:r w:rsidR="009F79F1" w:rsidRPr="00F82A5D">
        <w:rPr>
          <w:rFonts w:hint="eastAsia"/>
          <w:color w:val="000000" w:themeColor="text1"/>
          <w:sz w:val="18"/>
          <w:szCs w:val="18"/>
        </w:rPr>
        <w:t>※</w:t>
      </w:r>
      <w:r w:rsidRPr="00F82A5D">
        <w:rPr>
          <w:rFonts w:hint="eastAsia"/>
          <w:color w:val="000000" w:themeColor="text1"/>
          <w:sz w:val="18"/>
          <w:szCs w:val="18"/>
        </w:rPr>
        <w:t xml:space="preserve">　</w:t>
      </w:r>
      <w:r w:rsidRPr="00F82A5D">
        <w:rPr>
          <w:rFonts w:hint="eastAsia"/>
          <w:color w:val="000000" w:themeColor="text1"/>
          <w:sz w:val="18"/>
          <w:szCs w:val="18"/>
        </w:rPr>
        <w:t xml:space="preserve"> </w:t>
      </w:r>
      <w:r w:rsidR="009F79F1" w:rsidRPr="00F82A5D">
        <w:rPr>
          <w:rFonts w:hint="eastAsia"/>
          <w:color w:val="000000" w:themeColor="text1"/>
          <w:sz w:val="18"/>
          <w:szCs w:val="18"/>
        </w:rPr>
        <w:t>一般的な経年劣化のみでそれを超えた劣化や部品故障等については補修がなされた状態。</w:t>
      </w:r>
    </w:p>
    <w:p w14:paraId="71FC06B5" w14:textId="190BCA0D" w:rsidR="0075007D" w:rsidRPr="00F82A5D" w:rsidRDefault="009F79F1" w:rsidP="00C60396">
      <w:pPr>
        <w:snapToGrid w:val="0"/>
        <w:ind w:leftChars="300" w:left="630"/>
        <w:rPr>
          <w:color w:val="000000" w:themeColor="text1"/>
          <w:sz w:val="18"/>
          <w:szCs w:val="18"/>
        </w:rPr>
      </w:pPr>
      <w:r w:rsidRPr="00F82A5D">
        <w:rPr>
          <w:rFonts w:hint="eastAsia"/>
          <w:color w:val="000000" w:themeColor="text1"/>
          <w:sz w:val="18"/>
          <w:szCs w:val="18"/>
        </w:rPr>
        <w:t>また、その他補機類についても主機と同程度の劣化状況になるよう努める。ただし、計装類など主機に比べて耐用年数が短い機器はこの限りではない。</w:t>
      </w:r>
    </w:p>
    <w:p w14:paraId="6C9A4689" w14:textId="3FF2D11D" w:rsidR="0075007D" w:rsidRPr="00F82A5D" w:rsidRDefault="0075007D">
      <w:pPr>
        <w:rPr>
          <w:color w:val="000000" w:themeColor="text1"/>
        </w:rPr>
      </w:pPr>
    </w:p>
    <w:p w14:paraId="7590EE7A" w14:textId="437149DA" w:rsidR="0075007D" w:rsidRPr="00F82A5D" w:rsidRDefault="009F79F1">
      <w:pPr>
        <w:ind w:firstLineChars="100" w:firstLine="210"/>
        <w:rPr>
          <w:color w:val="000000" w:themeColor="text1"/>
        </w:rPr>
      </w:pPr>
      <w:r w:rsidRPr="00F82A5D">
        <w:rPr>
          <w:rFonts w:hint="eastAsia"/>
          <w:color w:val="000000" w:themeColor="text1"/>
        </w:rPr>
        <w:t>その他留意事項等は以下の通りとする。</w:t>
      </w:r>
    </w:p>
    <w:p w14:paraId="5419B023" w14:textId="4D877EE6" w:rsidR="0075007D" w:rsidRPr="00F82A5D" w:rsidRDefault="009F79F1">
      <w:pPr>
        <w:spacing w:beforeLines="50" w:before="180"/>
        <w:ind w:leftChars="100" w:left="420" w:hangingChars="100" w:hanging="210"/>
        <w:rPr>
          <w:rFonts w:asciiTheme="minorEastAsia" w:hAnsiTheme="minorEastAsia"/>
          <w:color w:val="000000" w:themeColor="text1"/>
        </w:rPr>
      </w:pPr>
      <w:r w:rsidRPr="00F82A5D">
        <w:rPr>
          <w:rFonts w:asciiTheme="minorEastAsia" w:hAnsiTheme="minorEastAsia" w:hint="eastAsia"/>
          <w:color w:val="000000" w:themeColor="text1"/>
        </w:rPr>
        <w:t>1)発注者および受注者は、契約締結後から業務引継日までの間において、</w:t>
      </w:r>
      <w:r w:rsidRPr="00F82A5D">
        <w:rPr>
          <w:rFonts w:asciiTheme="minorEastAsia" w:hAnsiTheme="minorEastAsia" w:hint="eastAsia"/>
        </w:rPr>
        <w:t>既存施設等</w:t>
      </w:r>
      <w:r w:rsidRPr="00F82A5D">
        <w:rPr>
          <w:rFonts w:asciiTheme="minorEastAsia" w:hAnsiTheme="minorEastAsia" w:hint="eastAsia"/>
          <w:color w:val="000000" w:themeColor="text1"/>
        </w:rPr>
        <w:t>の性状、規格、機能、数量その他の内容について、双方立会いの上、確認するものとする。</w:t>
      </w:r>
    </w:p>
    <w:p w14:paraId="78870541" w14:textId="6DE56CF9" w:rsidR="0075007D" w:rsidRPr="00F82A5D" w:rsidRDefault="009F79F1">
      <w:pPr>
        <w:ind w:leftChars="100" w:left="420" w:hangingChars="100" w:hanging="210"/>
        <w:rPr>
          <w:rFonts w:asciiTheme="minorEastAsia" w:hAnsiTheme="minorEastAsia"/>
          <w:color w:val="000000" w:themeColor="text1"/>
        </w:rPr>
      </w:pPr>
      <w:r w:rsidRPr="00F82A5D">
        <w:rPr>
          <w:rFonts w:asciiTheme="minorEastAsia" w:hAnsiTheme="minorEastAsia" w:hint="eastAsia"/>
          <w:color w:val="000000" w:themeColor="text1"/>
        </w:rPr>
        <w:t>2)受注者は、契約期間終了時に、原則、上記の内容を満たすよう必要な措置を講じなければならない。</w:t>
      </w:r>
    </w:p>
    <w:p w14:paraId="6EE186F2" w14:textId="43A67133" w:rsidR="0075007D" w:rsidRPr="00F82A5D" w:rsidRDefault="009F79F1" w:rsidP="00726473">
      <w:pPr>
        <w:ind w:leftChars="100" w:left="420" w:hangingChars="100" w:hanging="210"/>
        <w:rPr>
          <w:rFonts w:asciiTheme="minorEastAsia" w:hAnsiTheme="minorEastAsia"/>
          <w:color w:val="000000" w:themeColor="text1"/>
        </w:rPr>
      </w:pPr>
      <w:r w:rsidRPr="00F82A5D">
        <w:rPr>
          <w:rFonts w:asciiTheme="minorEastAsia" w:hAnsiTheme="minorEastAsia"/>
          <w:color w:val="000000" w:themeColor="text1"/>
        </w:rPr>
        <w:t>3)</w:t>
      </w:r>
      <w:r w:rsidRPr="00F82A5D">
        <w:rPr>
          <w:rFonts w:asciiTheme="minorEastAsia" w:hAnsiTheme="minorEastAsia" w:hint="eastAsia"/>
          <w:color w:val="000000" w:themeColor="text1"/>
        </w:rPr>
        <w:t>契約期間中においても、本来あるべき健全度</w:t>
      </w:r>
      <w:r w:rsidR="00726473">
        <w:rPr>
          <w:rFonts w:asciiTheme="minorEastAsia" w:hAnsiTheme="minorEastAsia" w:hint="eastAsia"/>
          <w:color w:val="000000" w:themeColor="text1"/>
        </w:rPr>
        <w:t>より低く業務期間終了時に求める水準を確保しない恐れがあると</w:t>
      </w:r>
      <w:r w:rsidRPr="00F82A5D">
        <w:rPr>
          <w:rFonts w:asciiTheme="minorEastAsia" w:hAnsiTheme="minorEastAsia" w:hint="eastAsia"/>
          <w:color w:val="000000" w:themeColor="text1"/>
        </w:rPr>
        <w:t>発注者が判断した</w:t>
      </w:r>
      <w:r w:rsidR="00726473">
        <w:rPr>
          <w:rFonts w:asciiTheme="minorEastAsia" w:hAnsiTheme="minorEastAsia" w:hint="eastAsia"/>
          <w:color w:val="000000" w:themeColor="text1"/>
        </w:rPr>
        <w:t>場合</w:t>
      </w:r>
      <w:r w:rsidRPr="00F82A5D">
        <w:rPr>
          <w:rFonts w:asciiTheme="minorEastAsia" w:hAnsiTheme="minorEastAsia" w:hint="eastAsia"/>
          <w:color w:val="000000" w:themeColor="text1"/>
        </w:rPr>
        <w:t>は、発注者は受注者に改善措置を求めることができることとし、その場合、受注者は改善計画書を作成、提出のうえ、改善措置を実施しなければならない。</w:t>
      </w:r>
    </w:p>
    <w:p w14:paraId="5D02E753" w14:textId="303D700F" w:rsidR="0075007D" w:rsidRPr="00F82A5D" w:rsidRDefault="009F79F1">
      <w:pPr>
        <w:ind w:leftChars="100" w:left="420" w:hangingChars="100" w:hanging="210"/>
        <w:rPr>
          <w:rFonts w:asciiTheme="minorEastAsia" w:hAnsiTheme="minorEastAsia"/>
        </w:rPr>
      </w:pPr>
      <w:r w:rsidRPr="00F82A5D">
        <w:rPr>
          <w:rFonts w:asciiTheme="minorEastAsia" w:hAnsiTheme="minorEastAsia" w:hint="eastAsia"/>
          <w:color w:val="000000" w:themeColor="text1"/>
        </w:rPr>
        <w:t>4)受注者は、契約期間が終了する1年前に、</w:t>
      </w:r>
      <w:r w:rsidR="009B249F" w:rsidRPr="00F82A5D">
        <w:rPr>
          <w:rFonts w:asciiTheme="minorEastAsia" w:hAnsiTheme="minorEastAsia" w:hint="eastAsia"/>
          <w:color w:val="000000" w:themeColor="text1"/>
        </w:rPr>
        <w:t>その時点での健全度</w:t>
      </w:r>
      <w:r w:rsidRPr="00F82A5D">
        <w:rPr>
          <w:rFonts w:asciiTheme="minorEastAsia" w:hAnsiTheme="minorEastAsia" w:hint="eastAsia"/>
          <w:color w:val="000000" w:themeColor="text1"/>
        </w:rPr>
        <w:t>等に基づき、</w:t>
      </w:r>
      <w:r w:rsidR="005726AB" w:rsidRPr="00F82A5D">
        <w:rPr>
          <w:rFonts w:asciiTheme="minorEastAsia" w:hAnsiTheme="minorEastAsia" w:hint="eastAsia"/>
          <w:color w:val="000000" w:themeColor="text1"/>
        </w:rPr>
        <w:t>上表に示す</w:t>
      </w:r>
      <w:r w:rsidR="005A0B6A" w:rsidRPr="00F82A5D">
        <w:rPr>
          <w:rFonts w:asciiTheme="minorEastAsia" w:hAnsiTheme="minorEastAsia" w:hint="eastAsia"/>
          <w:color w:val="000000" w:themeColor="text1"/>
        </w:rPr>
        <w:t>業務期間終了時</w:t>
      </w:r>
      <w:r w:rsidRPr="00F82A5D">
        <w:rPr>
          <w:rFonts w:asciiTheme="minorEastAsia" w:hAnsiTheme="minorEastAsia" w:hint="eastAsia"/>
          <w:color w:val="000000" w:themeColor="text1"/>
        </w:rPr>
        <w:t>に</w:t>
      </w:r>
      <w:r w:rsidR="00CB7975" w:rsidRPr="00F82A5D">
        <w:rPr>
          <w:rFonts w:asciiTheme="minorEastAsia" w:hAnsiTheme="minorEastAsia" w:hint="eastAsia"/>
          <w:color w:val="000000" w:themeColor="text1"/>
        </w:rPr>
        <w:t>確保すべき健全度を達成するため</w:t>
      </w:r>
      <w:r w:rsidR="005A0B6A" w:rsidRPr="00F82A5D">
        <w:rPr>
          <w:rFonts w:asciiTheme="minorEastAsia" w:hAnsiTheme="minorEastAsia" w:hint="eastAsia"/>
          <w:color w:val="000000" w:themeColor="text1"/>
        </w:rPr>
        <w:t>の</w:t>
      </w:r>
      <w:r w:rsidRPr="00F82A5D">
        <w:rPr>
          <w:rFonts w:asciiTheme="minorEastAsia" w:hAnsiTheme="minorEastAsia" w:hint="eastAsia"/>
          <w:color w:val="000000" w:themeColor="text1"/>
        </w:rPr>
        <w:t>点検整備・補修計画書</w:t>
      </w:r>
      <w:r w:rsidRPr="00F82A5D">
        <w:rPr>
          <w:rFonts w:asciiTheme="minorEastAsia" w:hAnsiTheme="minorEastAsia" w:hint="eastAsia"/>
        </w:rPr>
        <w:t>を</w:t>
      </w:r>
      <w:r w:rsidR="00761913" w:rsidRPr="00F82A5D">
        <w:rPr>
          <w:rFonts w:asciiTheme="minorEastAsia" w:hAnsiTheme="minorEastAsia" w:hint="eastAsia"/>
        </w:rPr>
        <w:t>作成したうえで、</w:t>
      </w:r>
      <w:r w:rsidR="005726AB" w:rsidRPr="00F82A5D">
        <w:rPr>
          <w:rFonts w:asciiTheme="minorEastAsia" w:hAnsiTheme="minorEastAsia" w:hint="eastAsia"/>
        </w:rPr>
        <w:t>発注者及び受注者双方協議を行い、</w:t>
      </w:r>
      <w:r w:rsidR="00761913" w:rsidRPr="00F82A5D">
        <w:rPr>
          <w:rFonts w:asciiTheme="minorEastAsia" w:hAnsiTheme="minorEastAsia" w:hint="eastAsia"/>
        </w:rPr>
        <w:t>点検整備・補修内容</w:t>
      </w:r>
      <w:r w:rsidR="00CB7975" w:rsidRPr="00F82A5D">
        <w:rPr>
          <w:rFonts w:asciiTheme="minorEastAsia" w:hAnsiTheme="minorEastAsia" w:hint="eastAsia"/>
        </w:rPr>
        <w:t>等</w:t>
      </w:r>
      <w:r w:rsidR="00761913" w:rsidRPr="00F82A5D">
        <w:rPr>
          <w:rFonts w:asciiTheme="minorEastAsia" w:hAnsiTheme="minorEastAsia" w:hint="eastAsia"/>
        </w:rPr>
        <w:t>について決定するものとする。</w:t>
      </w:r>
      <w:r w:rsidR="00581127" w:rsidRPr="00F82A5D">
        <w:rPr>
          <w:rFonts w:asciiTheme="minorEastAsia" w:hAnsiTheme="minorEastAsia" w:hint="eastAsia"/>
        </w:rPr>
        <w:t>なお、受注者は</w:t>
      </w:r>
      <w:r w:rsidR="005726AB" w:rsidRPr="00F82A5D">
        <w:rPr>
          <w:rFonts w:asciiTheme="minorEastAsia" w:hAnsiTheme="minorEastAsia" w:hint="eastAsia"/>
        </w:rPr>
        <w:t>、</w:t>
      </w:r>
      <w:r w:rsidR="005726AB" w:rsidRPr="00F82A5D">
        <w:rPr>
          <w:rFonts w:asciiTheme="minorEastAsia" w:hAnsiTheme="minorEastAsia" w:hint="eastAsia"/>
          <w:color w:val="000000" w:themeColor="text1"/>
        </w:rPr>
        <w:t>令和</w:t>
      </w:r>
      <w:r w:rsidR="00C96976" w:rsidRPr="00F82A5D">
        <w:rPr>
          <w:rFonts w:asciiTheme="minorEastAsia" w:hAnsiTheme="minorEastAsia" w:hint="eastAsia"/>
          <w:color w:val="000000" w:themeColor="text1"/>
        </w:rPr>
        <w:t>2</w:t>
      </w:r>
      <w:r w:rsidR="00B40728" w:rsidRPr="00F82A5D">
        <w:rPr>
          <w:rFonts w:asciiTheme="minorEastAsia" w:hAnsiTheme="minorEastAsia" w:hint="eastAsia"/>
          <w:color w:val="000000" w:themeColor="text1"/>
        </w:rPr>
        <w:t>2</w:t>
      </w:r>
      <w:r w:rsidR="005726AB" w:rsidRPr="00F82A5D">
        <w:rPr>
          <w:rFonts w:asciiTheme="minorEastAsia" w:hAnsiTheme="minorEastAsia" w:hint="eastAsia"/>
          <w:color w:val="000000" w:themeColor="text1"/>
        </w:rPr>
        <w:t>年</w:t>
      </w:r>
      <w:r w:rsidR="000F5373" w:rsidRPr="00F82A5D">
        <w:rPr>
          <w:rFonts w:asciiTheme="minorEastAsia" w:hAnsiTheme="minorEastAsia" w:hint="eastAsia"/>
          <w:color w:val="000000" w:themeColor="text1"/>
        </w:rPr>
        <w:t>1</w:t>
      </w:r>
      <w:r w:rsidR="000F5373" w:rsidRPr="00F82A5D">
        <w:rPr>
          <w:rFonts w:asciiTheme="minorEastAsia" w:hAnsiTheme="minorEastAsia"/>
          <w:color w:val="000000" w:themeColor="text1"/>
        </w:rPr>
        <w:t>2</w:t>
      </w:r>
      <w:r w:rsidR="005726AB" w:rsidRPr="00F82A5D">
        <w:rPr>
          <w:rFonts w:asciiTheme="minorEastAsia" w:hAnsiTheme="minorEastAsia" w:hint="eastAsia"/>
          <w:color w:val="000000" w:themeColor="text1"/>
        </w:rPr>
        <w:t>月末までにこ</w:t>
      </w:r>
      <w:r w:rsidR="005726AB" w:rsidRPr="00F82A5D">
        <w:rPr>
          <w:rFonts w:asciiTheme="minorEastAsia" w:hAnsiTheme="minorEastAsia" w:hint="eastAsia"/>
        </w:rPr>
        <w:t>の</w:t>
      </w:r>
      <w:r w:rsidR="00581127" w:rsidRPr="00F82A5D">
        <w:rPr>
          <w:rFonts w:asciiTheme="minorEastAsia" w:hAnsiTheme="minorEastAsia" w:hint="eastAsia"/>
        </w:rPr>
        <w:t>決定事項に基づ</w:t>
      </w:r>
      <w:r w:rsidR="005A0B6A" w:rsidRPr="00F82A5D">
        <w:rPr>
          <w:rFonts w:asciiTheme="minorEastAsia" w:hAnsiTheme="minorEastAsia" w:hint="eastAsia"/>
        </w:rPr>
        <w:t>いた</w:t>
      </w:r>
      <w:r w:rsidR="00581127" w:rsidRPr="00F82A5D">
        <w:rPr>
          <w:rFonts w:asciiTheme="minorEastAsia" w:hAnsiTheme="minorEastAsia" w:hint="eastAsia"/>
        </w:rPr>
        <w:t>業務</w:t>
      </w:r>
      <w:r w:rsidR="005726AB" w:rsidRPr="00F82A5D">
        <w:rPr>
          <w:rFonts w:asciiTheme="minorEastAsia" w:hAnsiTheme="minorEastAsia" w:hint="eastAsia"/>
        </w:rPr>
        <w:t>を実施しなければならない。また、</w:t>
      </w:r>
      <w:r w:rsidR="005A0B6A" w:rsidRPr="00F82A5D">
        <w:rPr>
          <w:rFonts w:asciiTheme="minorEastAsia" w:hAnsiTheme="minorEastAsia" w:hint="eastAsia"/>
        </w:rPr>
        <w:t>健全度算出のための点検</w:t>
      </w:r>
      <w:r w:rsidR="005726AB" w:rsidRPr="00F82A5D">
        <w:rPr>
          <w:rFonts w:asciiTheme="minorEastAsia" w:hAnsiTheme="minorEastAsia" w:hint="eastAsia"/>
        </w:rPr>
        <w:t>も実施しなければならない。</w:t>
      </w:r>
    </w:p>
    <w:p w14:paraId="3CAE1C0B" w14:textId="2615033F" w:rsidR="0075007D" w:rsidRPr="00F82A5D" w:rsidRDefault="0075007D"/>
    <w:p w14:paraId="7E76B2E0" w14:textId="77777777" w:rsidR="0075007D" w:rsidRPr="00F82A5D" w:rsidRDefault="009F79F1">
      <w:pPr>
        <w:pStyle w:val="2"/>
        <w:ind w:left="454"/>
      </w:pPr>
      <w:bookmarkStart w:id="244" w:name="_Toc171409881"/>
      <w:r w:rsidRPr="00F82A5D">
        <w:rPr>
          <w:rFonts w:hint="eastAsia"/>
        </w:rPr>
        <w:t>業務実施体制</w:t>
      </w:r>
      <w:bookmarkEnd w:id="244"/>
    </w:p>
    <w:p w14:paraId="6FB8DE2F" w14:textId="557F5CEC" w:rsidR="00E219A8" w:rsidRPr="00F82A5D" w:rsidRDefault="00036EBD" w:rsidP="0042445F">
      <w:pPr>
        <w:ind w:leftChars="100" w:left="210" w:firstLineChars="100" w:firstLine="210"/>
        <w:rPr>
          <w:rFonts w:asciiTheme="minorEastAsia" w:hAnsiTheme="minorEastAsia"/>
        </w:rPr>
      </w:pPr>
      <w:r w:rsidRPr="00F82A5D">
        <w:rPr>
          <w:rFonts w:asciiTheme="minorEastAsia" w:hAnsiTheme="minorEastAsia" w:hint="eastAsia"/>
        </w:rPr>
        <w:t>受注者</w:t>
      </w:r>
      <w:r w:rsidR="00E219A8" w:rsidRPr="00F82A5D">
        <w:rPr>
          <w:rFonts w:asciiTheme="minorEastAsia" w:hAnsiTheme="minorEastAsia" w:hint="eastAsia"/>
        </w:rPr>
        <w:t>は、運営・維持管理を実施するにあたり「Ⅰ-3．業務実施に係る配置技術者」に示すもののほか、関係法令等に基づき本事業に必要な有資格者を配置すること。なお、これらの資格者のうち設計・建設時点で配置が必要な場合は別途配置を行うこと。また、</w:t>
      </w:r>
      <w:r w:rsidR="000E7A45" w:rsidRPr="00F82A5D">
        <w:rPr>
          <w:rFonts w:asciiTheme="minorEastAsia" w:hAnsiTheme="minorEastAsia" w:hint="eastAsia"/>
        </w:rPr>
        <w:t>維持管理業務</w:t>
      </w:r>
      <w:r w:rsidR="00E219A8" w:rsidRPr="00F82A5D">
        <w:rPr>
          <w:rFonts w:asciiTheme="minorEastAsia" w:hAnsiTheme="minorEastAsia" w:hint="eastAsia"/>
        </w:rPr>
        <w:t>のうち運転管理業務を行うに当り関係する資格の一例は、以下に示すとおりである。</w:t>
      </w:r>
    </w:p>
    <w:p w14:paraId="1E63579F"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1)甲種又は乙種第四類危険物取扱者</w:t>
      </w:r>
    </w:p>
    <w:p w14:paraId="642539D7"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2)酸素欠乏・硫化水素危険作業主任者技能講習修了者</w:t>
      </w:r>
    </w:p>
    <w:p w14:paraId="0328C719"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3)設備内容に応じたクレーン運転技能講習修了者</w:t>
      </w:r>
    </w:p>
    <w:p w14:paraId="4E6AC354"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4)小型移動式クレーン運転技能講習修了者</w:t>
      </w:r>
    </w:p>
    <w:p w14:paraId="70D43EAA"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5)天井クレーン定期自主検査者安全教育修了者</w:t>
      </w:r>
    </w:p>
    <w:p w14:paraId="1974E5BD"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6)玉掛け技能講習修了者</w:t>
      </w:r>
    </w:p>
    <w:p w14:paraId="349E3F61"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7)ガス溶接技能講習修了者</w:t>
      </w:r>
    </w:p>
    <w:p w14:paraId="35F23D29"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8)電気主任技術者（第三種以上）</w:t>
      </w:r>
    </w:p>
    <w:p w14:paraId="29212E54"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9)第一種電気工事士</w:t>
      </w:r>
    </w:p>
    <w:p w14:paraId="78FB1D96"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10)ア</w:t>
      </w:r>
      <w:r w:rsidRPr="00F82A5D">
        <w:rPr>
          <w:rFonts w:asciiTheme="minorEastAsia" w:hAnsiTheme="minorEastAsia" w:hint="eastAsia"/>
        </w:rPr>
        <w:t>ーク溶接特別教育修了者</w:t>
      </w:r>
    </w:p>
    <w:p w14:paraId="54AAF1DC"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11)足場組立て等作業主任者技能講習修了者</w:t>
      </w:r>
    </w:p>
    <w:p w14:paraId="3D0D7431"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12)研削といしの取替え等業務特別教育修了者</w:t>
      </w:r>
    </w:p>
    <w:p w14:paraId="482F4B86" w14:textId="7777777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13)ボイラー技士（一級以上）</w:t>
      </w:r>
    </w:p>
    <w:p w14:paraId="597137B5" w14:textId="34C49923"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14)ボイラー整備士</w:t>
      </w:r>
    </w:p>
    <w:p w14:paraId="7533987F" w14:textId="1827E648" w:rsidR="00E219A8" w:rsidRPr="00F82A5D" w:rsidRDefault="00E219A8">
      <w:pPr>
        <w:ind w:leftChars="100" w:left="210" w:firstLineChars="100" w:firstLine="210"/>
        <w:rPr>
          <w:rFonts w:asciiTheme="minorEastAsia" w:hAnsiTheme="minorEastAsia"/>
        </w:rPr>
      </w:pPr>
      <w:r w:rsidRPr="00F82A5D">
        <w:rPr>
          <w:rFonts w:asciiTheme="minorEastAsia" w:hAnsiTheme="minorEastAsia" w:hint="eastAsia"/>
        </w:rPr>
        <w:t>1</w:t>
      </w:r>
      <w:r w:rsidRPr="00F82A5D">
        <w:rPr>
          <w:rFonts w:asciiTheme="minorEastAsia" w:hAnsiTheme="minorEastAsia"/>
        </w:rPr>
        <w:t>5)</w:t>
      </w:r>
      <w:r w:rsidRPr="00F82A5D">
        <w:rPr>
          <w:rFonts w:asciiTheme="minorEastAsia" w:hAnsiTheme="minorEastAsia" w:hint="eastAsia"/>
        </w:rPr>
        <w:t>ボイラー・タービン主任技術者</w:t>
      </w:r>
    </w:p>
    <w:p w14:paraId="67730766" w14:textId="7959899C"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lastRenderedPageBreak/>
        <w:t>1</w:t>
      </w:r>
      <w:r w:rsidR="00E219A8" w:rsidRPr="00F82A5D">
        <w:rPr>
          <w:rFonts w:asciiTheme="minorEastAsia" w:hAnsiTheme="minorEastAsia"/>
        </w:rPr>
        <w:t>6</w:t>
      </w:r>
      <w:r w:rsidRPr="00F82A5D">
        <w:rPr>
          <w:rFonts w:asciiTheme="minorEastAsia" w:hAnsiTheme="minorEastAsia"/>
        </w:rPr>
        <w:t>)ダイオキシン類業務に係る作業指揮者養成研修修了者</w:t>
      </w:r>
    </w:p>
    <w:p w14:paraId="42EFBC6E" w14:textId="753F3DBE"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w:t>
      </w:r>
      <w:r w:rsidR="00E219A8" w:rsidRPr="00F82A5D">
        <w:rPr>
          <w:rFonts w:asciiTheme="minorEastAsia" w:hAnsiTheme="minorEastAsia"/>
        </w:rPr>
        <w:t>7</w:t>
      </w:r>
      <w:r w:rsidRPr="00F82A5D">
        <w:rPr>
          <w:rFonts w:asciiTheme="minorEastAsia" w:hAnsiTheme="minorEastAsia"/>
        </w:rPr>
        <w:t>)自衛消防組織の業務に関する講習終了等資格者（5名以上）</w:t>
      </w:r>
    </w:p>
    <w:p w14:paraId="021CA2C7" w14:textId="631159B6"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w:t>
      </w:r>
      <w:r w:rsidR="00E219A8" w:rsidRPr="00F82A5D">
        <w:rPr>
          <w:rFonts w:asciiTheme="minorEastAsia" w:hAnsiTheme="minorEastAsia"/>
        </w:rPr>
        <w:t>8</w:t>
      </w:r>
      <w:r w:rsidRPr="00F82A5D">
        <w:rPr>
          <w:rFonts w:asciiTheme="minorEastAsia" w:hAnsiTheme="minorEastAsia"/>
        </w:rPr>
        <w:t>)消防設備士（第４類）または、消防設備点検資格者（第２種）</w:t>
      </w:r>
    </w:p>
    <w:p w14:paraId="1F9D6577" w14:textId="6F19A57D"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1</w:t>
      </w:r>
      <w:r w:rsidR="00E219A8" w:rsidRPr="00F82A5D">
        <w:rPr>
          <w:rFonts w:asciiTheme="minorEastAsia" w:hAnsiTheme="minorEastAsia"/>
        </w:rPr>
        <w:t>9</w:t>
      </w:r>
      <w:r w:rsidRPr="00F82A5D">
        <w:rPr>
          <w:rFonts w:asciiTheme="minorEastAsia" w:hAnsiTheme="minorEastAsia"/>
        </w:rPr>
        <w:t>)フォークリフト運転技能講習修了者</w:t>
      </w:r>
    </w:p>
    <w:p w14:paraId="744A5069" w14:textId="198A58A0" w:rsidR="0075007D" w:rsidRPr="00F82A5D" w:rsidRDefault="00E219A8">
      <w:pPr>
        <w:ind w:leftChars="100" w:left="210" w:firstLineChars="100" w:firstLine="210"/>
        <w:rPr>
          <w:rFonts w:asciiTheme="minorEastAsia" w:hAnsiTheme="minorEastAsia"/>
        </w:rPr>
      </w:pPr>
      <w:r w:rsidRPr="00F82A5D">
        <w:rPr>
          <w:rFonts w:asciiTheme="minorEastAsia" w:hAnsiTheme="minorEastAsia"/>
        </w:rPr>
        <w:t>20</w:t>
      </w:r>
      <w:r w:rsidR="009F79F1" w:rsidRPr="00F82A5D">
        <w:rPr>
          <w:rFonts w:asciiTheme="minorEastAsia" w:hAnsiTheme="minorEastAsia"/>
        </w:rPr>
        <w:t>)車両系建設機械運転技能講習修了者（整地・運搬・積込み用及び掘削用）</w:t>
      </w:r>
    </w:p>
    <w:p w14:paraId="61FBB63E" w14:textId="43B2DFFC"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2</w:t>
      </w:r>
      <w:r w:rsidR="00E219A8" w:rsidRPr="00F82A5D">
        <w:rPr>
          <w:rFonts w:asciiTheme="minorEastAsia" w:hAnsiTheme="minorEastAsia"/>
        </w:rPr>
        <w:t>1</w:t>
      </w:r>
      <w:r w:rsidRPr="00F82A5D">
        <w:rPr>
          <w:rFonts w:asciiTheme="minorEastAsia" w:hAnsiTheme="minorEastAsia"/>
        </w:rPr>
        <w:t>)高所作業車運転技能講習修了者</w:t>
      </w:r>
    </w:p>
    <w:p w14:paraId="108B4A29" w14:textId="17FA7AF7" w:rsidR="0075007D" w:rsidRPr="00F82A5D" w:rsidRDefault="009F79F1">
      <w:pPr>
        <w:ind w:leftChars="100" w:left="210" w:firstLineChars="100" w:firstLine="210"/>
        <w:rPr>
          <w:rFonts w:asciiTheme="minorEastAsia" w:hAnsiTheme="minorEastAsia"/>
        </w:rPr>
      </w:pPr>
      <w:r w:rsidRPr="00F82A5D">
        <w:rPr>
          <w:rFonts w:asciiTheme="minorEastAsia" w:hAnsiTheme="minorEastAsia"/>
        </w:rPr>
        <w:t>2</w:t>
      </w:r>
      <w:r w:rsidR="00E219A8" w:rsidRPr="00F82A5D">
        <w:rPr>
          <w:rFonts w:asciiTheme="minorEastAsia" w:hAnsiTheme="minorEastAsia"/>
        </w:rPr>
        <w:t>2</w:t>
      </w:r>
      <w:r w:rsidRPr="00F82A5D">
        <w:rPr>
          <w:rFonts w:asciiTheme="minorEastAsia" w:hAnsiTheme="minorEastAsia"/>
        </w:rPr>
        <w:t>)エネルギー管理士又はエネルギー管理員講習修了者</w:t>
      </w:r>
    </w:p>
    <w:p w14:paraId="4AA8AE02" w14:textId="25B06968" w:rsidR="0075007D" w:rsidRPr="00F82A5D" w:rsidRDefault="009F79F1">
      <w:pPr>
        <w:ind w:leftChars="200" w:left="630" w:hangingChars="100" w:hanging="210"/>
        <w:rPr>
          <w:rFonts w:asciiTheme="minorEastAsia" w:hAnsiTheme="minorEastAsia"/>
        </w:rPr>
      </w:pPr>
      <w:r w:rsidRPr="00F82A5D">
        <w:rPr>
          <w:rFonts w:asciiTheme="minorEastAsia" w:hAnsiTheme="minorEastAsia"/>
        </w:rPr>
        <w:t>2</w:t>
      </w:r>
      <w:r w:rsidR="00E219A8" w:rsidRPr="00F82A5D">
        <w:rPr>
          <w:rFonts w:asciiTheme="minorEastAsia" w:hAnsiTheme="minorEastAsia"/>
        </w:rPr>
        <w:t>3</w:t>
      </w:r>
      <w:r w:rsidRPr="00F82A5D">
        <w:rPr>
          <w:rFonts w:asciiTheme="minorEastAsia" w:hAnsiTheme="minorEastAsia"/>
        </w:rPr>
        <w:t>)</w:t>
      </w:r>
      <w:r w:rsidRPr="00F82A5D">
        <w:rPr>
          <w:rFonts w:asciiTheme="minorEastAsia" w:hAnsiTheme="minorEastAsia" w:hint="eastAsia"/>
        </w:rPr>
        <w:t>その他、運転管理上必要な法令に定められた免許又は資格、及び公益社団法人日本下水道協会編「下水道維持管理指針」に示された免許又は資格など</w:t>
      </w:r>
    </w:p>
    <w:p w14:paraId="5A65C481" w14:textId="77777777" w:rsidR="0075007D" w:rsidRPr="00F82A5D" w:rsidRDefault="0075007D"/>
    <w:p w14:paraId="0D306601" w14:textId="75C75520" w:rsidR="0075007D" w:rsidRPr="00F82A5D" w:rsidRDefault="000E7A45">
      <w:pPr>
        <w:pStyle w:val="2"/>
        <w:ind w:left="454"/>
      </w:pPr>
      <w:bookmarkStart w:id="245" w:name="_Toc44612533"/>
      <w:bookmarkStart w:id="246" w:name="_Toc44612462"/>
      <w:bookmarkStart w:id="247" w:name="_Toc171409882"/>
      <w:r w:rsidRPr="00F82A5D">
        <w:rPr>
          <w:rFonts w:hint="eastAsia"/>
        </w:rPr>
        <w:t>維持管理業務</w:t>
      </w:r>
      <w:r w:rsidR="000F5373" w:rsidRPr="00F82A5D">
        <w:rPr>
          <w:rFonts w:hint="eastAsia"/>
        </w:rPr>
        <w:t>に関する</w:t>
      </w:r>
      <w:r w:rsidR="009F79F1" w:rsidRPr="00F82A5D">
        <w:rPr>
          <w:rFonts w:hint="eastAsia"/>
        </w:rPr>
        <w:t>モニタリング</w:t>
      </w:r>
      <w:bookmarkEnd w:id="245"/>
      <w:bookmarkEnd w:id="246"/>
      <w:bookmarkEnd w:id="247"/>
    </w:p>
    <w:p w14:paraId="7D9B5AD4" w14:textId="4949341B" w:rsidR="00682977" w:rsidRPr="00F82A5D" w:rsidRDefault="00682977" w:rsidP="009B1C02">
      <w:pPr>
        <w:pStyle w:val="3"/>
      </w:pPr>
      <w:bookmarkStart w:id="248" w:name="_Toc171409883"/>
      <w:r w:rsidRPr="00F82A5D">
        <w:rPr>
          <w:rFonts w:hint="eastAsia"/>
        </w:rPr>
        <w:t>モニタリングの時期・内容</w:t>
      </w:r>
      <w:bookmarkEnd w:id="248"/>
    </w:p>
    <w:p w14:paraId="767DA248" w14:textId="77777777" w:rsidR="0042445F" w:rsidRPr="00F82A5D" w:rsidRDefault="0042445F" w:rsidP="0042445F">
      <w:pPr>
        <w:ind w:leftChars="100" w:left="210" w:firstLineChars="100" w:firstLine="210"/>
        <w:rPr>
          <w:rFonts w:asciiTheme="minorEastAsia" w:hAnsiTheme="minorEastAsia"/>
          <w:color w:val="000000" w:themeColor="text1"/>
        </w:rPr>
      </w:pPr>
      <w:r w:rsidRPr="00F82A5D">
        <w:rPr>
          <w:rFonts w:hint="eastAsia"/>
        </w:rPr>
        <w:t>維持管理業務における</w:t>
      </w:r>
      <w:r w:rsidRPr="00F82A5D">
        <w:rPr>
          <w:rFonts w:asciiTheme="minorEastAsia" w:hAnsiTheme="minorEastAsia" w:hint="eastAsia"/>
          <w:color w:val="000000" w:themeColor="text1"/>
        </w:rPr>
        <w:t>モニタリングは、本事業の維持管理業務に係る要求水準の確保を図るために各業務が適切に実施されているかどうかを、業務の責任者が要求水準書に規定した要求水準及び技術提案内容（以下、「要求性能」という。）に基づき業務の管理及び確認を行った上で、受注者が自ら確認し、発注者はその報告に基づき確認を行うものである。</w:t>
      </w:r>
    </w:p>
    <w:p w14:paraId="4CC79D17" w14:textId="77777777" w:rsidR="0042445F" w:rsidRPr="00F82A5D" w:rsidRDefault="0042445F" w:rsidP="0042445F">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受注者は、業務の履行について確認を行うとともに、業務の履行に伴って作成する各提出書類及び実際の履行状況を基に要求水準を満たしているかどうかの確認を行い、発注者に報告を行う。</w:t>
      </w:r>
    </w:p>
    <w:p w14:paraId="20E25BCA" w14:textId="77777777" w:rsidR="0042445F" w:rsidRPr="00F82A5D" w:rsidRDefault="0042445F" w:rsidP="0042445F">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発注者は、受注者の報告に基づき確認を行うことを基本とし、受注者と協議のうえ作成する府モニタリング計画書により、受注者の提出する各提出書類及び実際の履行状況を基に、要求水準の内容を満たしているかどうかの確認を行う。</w:t>
      </w:r>
    </w:p>
    <w:p w14:paraId="26E82575" w14:textId="77777777" w:rsidR="0042445F" w:rsidRPr="00F82A5D" w:rsidRDefault="0042445F" w:rsidP="0042445F">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また、発注者は必要と認めた場合は、履行状況の確認のため現地における確認を行うものとする。</w:t>
      </w:r>
    </w:p>
    <w:p w14:paraId="32F1C183" w14:textId="77777777" w:rsidR="0042445F" w:rsidRPr="00F82A5D" w:rsidRDefault="0042445F" w:rsidP="0042445F">
      <w:pPr>
        <w:ind w:leftChars="100" w:left="210" w:firstLineChars="100" w:firstLine="210"/>
        <w:rPr>
          <w:rFonts w:asciiTheme="minorEastAsia" w:hAnsiTheme="minorEastAsia"/>
          <w:color w:val="000000" w:themeColor="text1"/>
        </w:rPr>
      </w:pPr>
      <w:r w:rsidRPr="00F82A5D">
        <w:rPr>
          <w:rFonts w:asciiTheme="minorEastAsia" w:hAnsiTheme="minorEastAsia" w:hint="eastAsia"/>
          <w:color w:val="000000" w:themeColor="text1"/>
        </w:rPr>
        <w:t>なお、事業の実施状況等に関する評価について、学識経験者を委員とする「大阪府流域下水道施設整備運営事業者選定評価委員会」において審議された内容を受け、発注者より追加の確認を求めることがある。</w:t>
      </w:r>
    </w:p>
    <w:p w14:paraId="1860C348" w14:textId="77777777" w:rsidR="0042445F" w:rsidRPr="00F82A5D" w:rsidRDefault="0042445F" w:rsidP="0042445F"/>
    <w:p w14:paraId="13F7433E" w14:textId="4C4E3630" w:rsidR="00682977" w:rsidRPr="00F82A5D" w:rsidRDefault="001E009D" w:rsidP="00682977">
      <w:r w:rsidRPr="00F82A5D">
        <w:rPr>
          <w:rFonts w:hint="eastAsia"/>
        </w:rPr>
        <w:t xml:space="preserve">　維持</w:t>
      </w:r>
      <w:r w:rsidR="00682977" w:rsidRPr="00F82A5D">
        <w:rPr>
          <w:rFonts w:hint="eastAsia"/>
        </w:rPr>
        <w:t>管理業務におけるモニタリングは、以下の時期・内容で実施する。</w:t>
      </w:r>
    </w:p>
    <w:p w14:paraId="26188A1D" w14:textId="77777777" w:rsidR="00682977" w:rsidRPr="00F82A5D" w:rsidRDefault="00682977" w:rsidP="00682977">
      <w:pPr>
        <w:pStyle w:val="5"/>
      </w:pPr>
      <w:r w:rsidRPr="00F82A5D">
        <w:rPr>
          <w:rFonts w:hint="eastAsia"/>
        </w:rPr>
        <w:t>業務計画時</w:t>
      </w:r>
    </w:p>
    <w:p w14:paraId="59F63198" w14:textId="3E07FF31" w:rsidR="00682977" w:rsidRPr="00F82A5D" w:rsidRDefault="00682977" w:rsidP="00682977">
      <w:pPr>
        <w:ind w:leftChars="300" w:left="630"/>
      </w:pPr>
      <w:r w:rsidRPr="00F82A5D">
        <w:rPr>
          <w:rFonts w:hint="eastAsia"/>
        </w:rPr>
        <w:t>受注者は、維持管理業務全体についての業務計画書を作成する。また、運転管理業務についての年間及び月間業務計画書並びに保全管理業務についての年間計画書を作成する。なお、個別の各業務についても都度実施計画書を作成し、発注者の確認を受けるものとする。</w:t>
      </w:r>
    </w:p>
    <w:p w14:paraId="54D9886E" w14:textId="0904B5FE" w:rsidR="00682977" w:rsidRPr="00F82A5D" w:rsidRDefault="00682977" w:rsidP="00682977">
      <w:pPr>
        <w:pStyle w:val="5"/>
      </w:pPr>
      <w:r w:rsidRPr="00F82A5D">
        <w:rPr>
          <w:rFonts w:hint="eastAsia"/>
        </w:rPr>
        <w:t>業務完了時</w:t>
      </w:r>
    </w:p>
    <w:p w14:paraId="03CFA32B" w14:textId="20EBEDF8" w:rsidR="00682977" w:rsidRPr="00F82A5D" w:rsidRDefault="00682977" w:rsidP="00682977">
      <w:pPr>
        <w:ind w:leftChars="300" w:left="630"/>
      </w:pPr>
      <w:r w:rsidRPr="00F82A5D">
        <w:rPr>
          <w:rFonts w:hint="eastAsia"/>
        </w:rPr>
        <w:t>受注者は、各業務が完了し次第報告書を作成し、発注者の確認を受けるものとする。また、毎月の運転管理業務報告書を作成し、発注者の確認を受けるものとする。</w:t>
      </w:r>
    </w:p>
    <w:p w14:paraId="4FB36144" w14:textId="7F281081" w:rsidR="00682977" w:rsidRPr="00F82A5D" w:rsidRDefault="00682977" w:rsidP="00450F3C">
      <w:pPr>
        <w:pStyle w:val="5"/>
      </w:pPr>
      <w:r w:rsidRPr="00F82A5D">
        <w:rPr>
          <w:rFonts w:hint="eastAsia"/>
        </w:rPr>
        <w:lastRenderedPageBreak/>
        <w:t>日報、故障・警報報告時</w:t>
      </w:r>
    </w:p>
    <w:p w14:paraId="4147DBF5" w14:textId="1838B2C5" w:rsidR="00682977" w:rsidRPr="00F82A5D" w:rsidRDefault="00682977" w:rsidP="00450F3C">
      <w:pPr>
        <w:ind w:leftChars="300" w:left="630"/>
      </w:pPr>
      <w:r w:rsidRPr="00F82A5D">
        <w:rPr>
          <w:rFonts w:hint="eastAsia"/>
        </w:rPr>
        <w:t>受注者は、日々の運転管理記録を作成する。また、設備の故障時及び警報発報時は報告書を作成し、発注者の確認を受けるものとする。</w:t>
      </w:r>
    </w:p>
    <w:p w14:paraId="7CCE2E13" w14:textId="02D63AAE" w:rsidR="00682977" w:rsidRPr="00F82A5D" w:rsidRDefault="00682977" w:rsidP="00450F3C">
      <w:pPr>
        <w:pStyle w:val="5"/>
      </w:pPr>
      <w:r w:rsidRPr="00F82A5D">
        <w:rPr>
          <w:rFonts w:hint="eastAsia"/>
        </w:rPr>
        <w:t>業務期間終了時</w:t>
      </w:r>
    </w:p>
    <w:p w14:paraId="31BC8405" w14:textId="309F7011" w:rsidR="00682977" w:rsidRPr="00F82A5D" w:rsidRDefault="00682977" w:rsidP="00450F3C">
      <w:pPr>
        <w:ind w:leftChars="300" w:left="630"/>
      </w:pPr>
      <w:r w:rsidRPr="00F82A5D">
        <w:rPr>
          <w:rFonts w:hint="eastAsia"/>
        </w:rPr>
        <w:t>受注者は、業務期間終了時において要求水準書に定められた健全度を確保するため、最終年度に実施する必要がある点検整備・補修についての計画書を作成し、発注者の確認を受けるものとする。また、点検整備・補修を実施後、健全度算出のための点検を実施し、発注者の確認を受けるものとする。</w:t>
      </w:r>
    </w:p>
    <w:p w14:paraId="6F9B0FDE" w14:textId="77777777" w:rsidR="00450F3C" w:rsidRPr="00F82A5D" w:rsidRDefault="00450F3C" w:rsidP="00450F3C">
      <w:pPr>
        <w:ind w:leftChars="300" w:left="630"/>
      </w:pPr>
    </w:p>
    <w:p w14:paraId="56DD8645" w14:textId="2FB207F1" w:rsidR="00336D3F" w:rsidRPr="00F82A5D" w:rsidRDefault="00682977" w:rsidP="009B1C02">
      <w:pPr>
        <w:pStyle w:val="3"/>
      </w:pPr>
      <w:bookmarkStart w:id="249" w:name="_Toc171409884"/>
      <w:r w:rsidRPr="00F82A5D">
        <w:rPr>
          <w:rFonts w:hint="eastAsia"/>
        </w:rPr>
        <w:t>モニタリング方法</w:t>
      </w:r>
      <w:bookmarkEnd w:id="249"/>
    </w:p>
    <w:p w14:paraId="0F0F2A61" w14:textId="77777777" w:rsidR="00450F3C" w:rsidRPr="00F82A5D" w:rsidRDefault="00450F3C" w:rsidP="00450F3C">
      <w:pPr>
        <w:ind w:leftChars="100" w:left="210" w:firstLineChars="100" w:firstLine="210"/>
      </w:pPr>
      <w:r w:rsidRPr="00F82A5D">
        <w:rPr>
          <w:rFonts w:hint="eastAsia"/>
        </w:rPr>
        <w:t>運転管理ほか業務におけるモニタリングは、以下の方法で実施する。</w:t>
      </w:r>
    </w:p>
    <w:p w14:paraId="53D97619" w14:textId="596CAC35" w:rsidR="00450F3C" w:rsidRPr="00F82A5D" w:rsidRDefault="00450F3C" w:rsidP="00450F3C">
      <w:pPr>
        <w:ind w:leftChars="300" w:left="630"/>
        <w:rPr>
          <w:rFonts w:asciiTheme="minorEastAsia" w:hAnsiTheme="minorEastAsia"/>
        </w:rPr>
      </w:pPr>
      <w:r w:rsidRPr="00F82A5D">
        <w:rPr>
          <w:rFonts w:asciiTheme="minorEastAsia" w:hAnsiTheme="minorEastAsia" w:hint="eastAsia"/>
        </w:rPr>
        <w:t>(1) 各計画書、報告書等による確認</w:t>
      </w:r>
    </w:p>
    <w:p w14:paraId="58947306" w14:textId="7F6A9847" w:rsidR="00450F3C" w:rsidRPr="00F82A5D" w:rsidRDefault="00450F3C" w:rsidP="00450F3C">
      <w:pPr>
        <w:ind w:leftChars="300" w:left="630"/>
        <w:rPr>
          <w:rFonts w:asciiTheme="minorEastAsia" w:hAnsiTheme="minorEastAsia"/>
        </w:rPr>
      </w:pPr>
      <w:r w:rsidRPr="00F82A5D">
        <w:rPr>
          <w:rFonts w:asciiTheme="minorEastAsia" w:hAnsiTheme="minorEastAsia" w:hint="eastAsia"/>
        </w:rPr>
        <w:t>(2) 現地における確認</w:t>
      </w:r>
    </w:p>
    <w:p w14:paraId="76FFA3AA" w14:textId="4386DADF" w:rsidR="00450F3C" w:rsidRPr="00F82A5D" w:rsidRDefault="00450F3C" w:rsidP="00450F3C">
      <w:pPr>
        <w:ind w:leftChars="100" w:left="210" w:firstLineChars="100" w:firstLine="210"/>
      </w:pPr>
      <w:r w:rsidRPr="00F82A5D">
        <w:rPr>
          <w:rFonts w:hint="eastAsia"/>
        </w:rPr>
        <w:t>受注者は、運転管理ほか業務の業務水準への適合状況を確認するための様式として、「要求水準書チェックリスト」「技術提案書チェックリスト」を作成するとともに、各業務で作成する提出書類等により、業務水準への適合状況を確認し、発注者へ報告するものとする。</w:t>
      </w:r>
    </w:p>
    <w:p w14:paraId="71C5C66D" w14:textId="7A5B6A92" w:rsidR="00450F3C" w:rsidRPr="00F82A5D" w:rsidRDefault="00450F3C" w:rsidP="00450F3C">
      <w:pPr>
        <w:ind w:leftChars="100" w:left="210"/>
      </w:pPr>
      <w:r w:rsidRPr="00F82A5D">
        <w:rPr>
          <w:rFonts w:hint="eastAsia"/>
        </w:rPr>
        <w:t>発注者は受注者から提出された計画書、報告に基づきモニタリングを行うものとし、業務水準に適合しているか否かの確認をおこなう。</w:t>
      </w:r>
    </w:p>
    <w:p w14:paraId="2014614C" w14:textId="77777777" w:rsidR="00450F3C" w:rsidRPr="00F82A5D" w:rsidRDefault="00450F3C" w:rsidP="00450F3C">
      <w:pPr>
        <w:ind w:leftChars="100" w:left="210"/>
      </w:pPr>
    </w:p>
    <w:p w14:paraId="4B5A3D22" w14:textId="3D7C48CB" w:rsidR="00450F3C" w:rsidRPr="00F82A5D" w:rsidRDefault="00450F3C" w:rsidP="00450F3C">
      <w:pPr>
        <w:pStyle w:val="5"/>
      </w:pPr>
      <w:r w:rsidRPr="00F82A5D">
        <w:rPr>
          <w:rFonts w:hint="eastAsia"/>
        </w:rPr>
        <w:t>各計画書、報告書等による確認</w:t>
      </w:r>
    </w:p>
    <w:p w14:paraId="1C334C70" w14:textId="77777777" w:rsidR="00336D3F" w:rsidRPr="00F82A5D" w:rsidRDefault="00336D3F" w:rsidP="00336D3F">
      <w:pPr>
        <w:ind w:leftChars="200" w:left="420" w:firstLineChars="100" w:firstLine="210"/>
      </w:pPr>
      <w:r w:rsidRPr="00F82A5D">
        <w:rPr>
          <w:rFonts w:hint="eastAsia"/>
        </w:rPr>
        <w:t>受注者は、下表に示す提出書類を、それぞれの提出時期までに発注者に提出して、要求性能の達成状況について確認を受けること。</w:t>
      </w:r>
    </w:p>
    <w:p w14:paraId="06172365" w14:textId="53B68E7E" w:rsidR="0075007D" w:rsidRPr="00F82A5D" w:rsidRDefault="00336D3F" w:rsidP="00336D3F">
      <w:pPr>
        <w:ind w:leftChars="200" w:left="420" w:firstLineChars="100" w:firstLine="210"/>
      </w:pPr>
      <w:r w:rsidRPr="00F82A5D">
        <w:rPr>
          <w:rFonts w:hint="eastAsia"/>
        </w:rPr>
        <w:t>なお、</w:t>
      </w:r>
      <w:r w:rsidR="006F6151" w:rsidRPr="00F82A5D">
        <w:rPr>
          <w:rFonts w:hint="eastAsia"/>
        </w:rPr>
        <w:t>各</w:t>
      </w:r>
      <w:r w:rsidRPr="00F82A5D">
        <w:rPr>
          <w:rFonts w:hint="eastAsia"/>
        </w:rPr>
        <w:t>計画書及び報告書の様式は受注者において作成し、発注者の承諾を得るものとする。</w:t>
      </w:r>
    </w:p>
    <w:p w14:paraId="47958D6A" w14:textId="1F15DF89" w:rsidR="00336D3F" w:rsidRPr="00F82A5D" w:rsidRDefault="00336D3F" w:rsidP="006F6151"/>
    <w:tbl>
      <w:tblPr>
        <w:tblW w:w="7755" w:type="dxa"/>
        <w:jc w:val="center"/>
        <w:tblLook w:val="04A0" w:firstRow="1" w:lastRow="0" w:firstColumn="1" w:lastColumn="0" w:noHBand="0" w:noVBand="1"/>
      </w:tblPr>
      <w:tblGrid>
        <w:gridCol w:w="448"/>
        <w:gridCol w:w="4143"/>
        <w:gridCol w:w="3164"/>
      </w:tblGrid>
      <w:tr w:rsidR="00336D3F" w:rsidRPr="00F82A5D" w14:paraId="33F94A26" w14:textId="77777777" w:rsidTr="006F6151">
        <w:trPr>
          <w:trHeight w:val="37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F485CB" w14:textId="77777777" w:rsidR="00336D3F" w:rsidRPr="00F82A5D" w:rsidRDefault="00336D3F" w:rsidP="00434402">
            <w:pPr>
              <w:widowControl/>
              <w:jc w:val="center"/>
              <w:rPr>
                <w:rFonts w:asciiTheme="minorEastAsia" w:hAnsiTheme="minorEastAsia"/>
              </w:rPr>
            </w:pPr>
          </w:p>
        </w:tc>
        <w:tc>
          <w:tcPr>
            <w:tcW w:w="4143" w:type="dxa"/>
            <w:tcBorders>
              <w:top w:val="single" w:sz="4" w:space="0" w:color="000000"/>
              <w:left w:val="single" w:sz="4" w:space="0" w:color="000000"/>
              <w:bottom w:val="single" w:sz="4" w:space="0" w:color="000000"/>
              <w:right w:val="single" w:sz="4" w:space="0" w:color="000000"/>
            </w:tcBorders>
          </w:tcPr>
          <w:p w14:paraId="42BD9430" w14:textId="497A5355" w:rsidR="00336D3F" w:rsidRPr="00F82A5D" w:rsidRDefault="006F6151" w:rsidP="00434402">
            <w:pPr>
              <w:widowControl/>
              <w:jc w:val="center"/>
              <w:rPr>
                <w:rFonts w:asciiTheme="minorEastAsia" w:hAnsiTheme="minorEastAsia"/>
              </w:rPr>
            </w:pPr>
            <w:r w:rsidRPr="00F82A5D">
              <w:rPr>
                <w:rFonts w:asciiTheme="minorEastAsia" w:hAnsiTheme="minorEastAsia" w:hint="eastAsia"/>
              </w:rPr>
              <w:t>モニタリング内容</w:t>
            </w:r>
          </w:p>
        </w:tc>
        <w:tc>
          <w:tcPr>
            <w:tcW w:w="3164" w:type="dxa"/>
            <w:tcBorders>
              <w:top w:val="single" w:sz="4" w:space="0" w:color="000000"/>
              <w:left w:val="single" w:sz="4" w:space="0" w:color="000000"/>
              <w:bottom w:val="single" w:sz="4" w:space="0" w:color="000000"/>
              <w:right w:val="single" w:sz="4" w:space="0" w:color="000000"/>
            </w:tcBorders>
          </w:tcPr>
          <w:p w14:paraId="7DEACE4D" w14:textId="034DB3B6" w:rsidR="00336D3F" w:rsidRPr="00F82A5D" w:rsidRDefault="006F6151" w:rsidP="00434402">
            <w:pPr>
              <w:widowControl/>
              <w:jc w:val="center"/>
              <w:rPr>
                <w:rFonts w:asciiTheme="minorEastAsia" w:hAnsiTheme="minorEastAsia"/>
              </w:rPr>
            </w:pPr>
            <w:r w:rsidRPr="00F82A5D">
              <w:rPr>
                <w:rFonts w:asciiTheme="minorEastAsia" w:hAnsiTheme="minorEastAsia"/>
              </w:rPr>
              <w:t>提出</w:t>
            </w:r>
            <w:r w:rsidRPr="00F82A5D">
              <w:rPr>
                <w:rFonts w:asciiTheme="minorEastAsia" w:hAnsiTheme="minorEastAsia" w:hint="eastAsia"/>
              </w:rPr>
              <w:t>書類</w:t>
            </w:r>
          </w:p>
        </w:tc>
      </w:tr>
      <w:tr w:rsidR="00336D3F" w:rsidRPr="00F82A5D" w14:paraId="4AA10B8A" w14:textId="77777777" w:rsidTr="006F6151">
        <w:trPr>
          <w:trHeight w:val="13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9E561D" w14:textId="25080E76" w:rsidR="00336D3F" w:rsidRPr="00F82A5D" w:rsidRDefault="006F6151" w:rsidP="00434402">
            <w:pPr>
              <w:widowControl/>
              <w:jc w:val="center"/>
              <w:rPr>
                <w:rFonts w:asciiTheme="minorEastAsia" w:hAnsiTheme="minorEastAsia"/>
              </w:rPr>
            </w:pPr>
            <w:r w:rsidRPr="00F82A5D">
              <w:rPr>
                <w:rFonts w:asciiTheme="minorEastAsia" w:hAnsiTheme="minorEastAsia" w:hint="eastAsia"/>
              </w:rPr>
              <w:t>1)</w:t>
            </w:r>
          </w:p>
        </w:tc>
        <w:tc>
          <w:tcPr>
            <w:tcW w:w="4143" w:type="dxa"/>
            <w:tcBorders>
              <w:top w:val="single" w:sz="4" w:space="0" w:color="000000"/>
              <w:left w:val="single" w:sz="4" w:space="0" w:color="000000"/>
              <w:bottom w:val="single" w:sz="4" w:space="0" w:color="000000"/>
              <w:right w:val="single" w:sz="4" w:space="0" w:color="000000"/>
            </w:tcBorders>
            <w:vAlign w:val="center"/>
          </w:tcPr>
          <w:p w14:paraId="3E5A8D39" w14:textId="5AFBABFF" w:rsidR="00336D3F" w:rsidRPr="00F82A5D" w:rsidRDefault="006F6151" w:rsidP="00434402">
            <w:pPr>
              <w:widowControl/>
              <w:jc w:val="left"/>
              <w:rPr>
                <w:rFonts w:asciiTheme="minorEastAsia" w:hAnsiTheme="minorEastAsia"/>
              </w:rPr>
            </w:pPr>
            <w:r w:rsidRPr="00F82A5D">
              <w:rPr>
                <w:rFonts w:asciiTheme="minorEastAsia" w:hAnsiTheme="minorEastAsia" w:hint="eastAsia"/>
              </w:rPr>
              <w:t>事業実施計画書の内容確認</w:t>
            </w:r>
          </w:p>
        </w:tc>
        <w:tc>
          <w:tcPr>
            <w:tcW w:w="3164" w:type="dxa"/>
            <w:tcBorders>
              <w:top w:val="single" w:sz="4" w:space="0" w:color="000000"/>
              <w:left w:val="single" w:sz="4" w:space="0" w:color="000000"/>
              <w:bottom w:val="single" w:sz="4" w:space="0" w:color="000000"/>
              <w:right w:val="single" w:sz="4" w:space="0" w:color="000000"/>
            </w:tcBorders>
            <w:vAlign w:val="center"/>
          </w:tcPr>
          <w:p w14:paraId="1F52E828" w14:textId="219C2812" w:rsidR="00336D3F" w:rsidRPr="00F82A5D" w:rsidRDefault="006F6151" w:rsidP="00434402">
            <w:pPr>
              <w:widowControl/>
              <w:jc w:val="left"/>
              <w:rPr>
                <w:rFonts w:asciiTheme="minorEastAsia" w:hAnsiTheme="minorEastAsia"/>
              </w:rPr>
            </w:pPr>
            <w:r w:rsidRPr="00F82A5D">
              <w:rPr>
                <w:rFonts w:asciiTheme="minorEastAsia" w:hAnsiTheme="minorEastAsia" w:hint="eastAsia"/>
              </w:rPr>
              <w:t>①</w:t>
            </w:r>
          </w:p>
        </w:tc>
      </w:tr>
      <w:tr w:rsidR="00336D3F" w:rsidRPr="00F82A5D" w14:paraId="48D208F7" w14:textId="77777777" w:rsidTr="006F6151">
        <w:trPr>
          <w:trHeight w:val="3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F449223" w14:textId="3568B56F" w:rsidR="00336D3F" w:rsidRPr="00F82A5D" w:rsidRDefault="00336D3F" w:rsidP="00434402">
            <w:pPr>
              <w:widowControl/>
              <w:jc w:val="center"/>
              <w:rPr>
                <w:rFonts w:asciiTheme="minorEastAsia" w:hAnsiTheme="minorEastAsia"/>
              </w:rPr>
            </w:pPr>
          </w:p>
        </w:tc>
        <w:tc>
          <w:tcPr>
            <w:tcW w:w="4143" w:type="dxa"/>
            <w:tcBorders>
              <w:top w:val="single" w:sz="4" w:space="0" w:color="000000"/>
              <w:left w:val="single" w:sz="4" w:space="0" w:color="000000"/>
              <w:bottom w:val="single" w:sz="4" w:space="0" w:color="000000"/>
              <w:right w:val="single" w:sz="4" w:space="0" w:color="000000"/>
            </w:tcBorders>
            <w:vAlign w:val="center"/>
          </w:tcPr>
          <w:p w14:paraId="24A71CDC" w14:textId="3C3E70CA" w:rsidR="00336D3F" w:rsidRPr="00F82A5D" w:rsidRDefault="006F6151" w:rsidP="00434402">
            <w:pPr>
              <w:widowControl/>
              <w:jc w:val="left"/>
              <w:rPr>
                <w:rFonts w:asciiTheme="minorEastAsia" w:hAnsiTheme="minorEastAsia"/>
              </w:rPr>
            </w:pPr>
            <w:r w:rsidRPr="00F82A5D">
              <w:rPr>
                <w:rFonts w:asciiTheme="minorEastAsia" w:hAnsiTheme="minorEastAsia" w:hint="eastAsia"/>
              </w:rPr>
              <w:t>業務実施計画書の内容確認</w:t>
            </w:r>
          </w:p>
        </w:tc>
        <w:tc>
          <w:tcPr>
            <w:tcW w:w="3164" w:type="dxa"/>
            <w:tcBorders>
              <w:top w:val="single" w:sz="4" w:space="0" w:color="000000"/>
              <w:left w:val="single" w:sz="4" w:space="0" w:color="000000"/>
              <w:bottom w:val="single" w:sz="4" w:space="0" w:color="000000"/>
              <w:right w:val="single" w:sz="4" w:space="0" w:color="000000"/>
            </w:tcBorders>
            <w:vAlign w:val="center"/>
          </w:tcPr>
          <w:p w14:paraId="529C14AD" w14:textId="3782F8AF" w:rsidR="00336D3F" w:rsidRPr="00F82A5D" w:rsidRDefault="006F6151" w:rsidP="00434402">
            <w:pPr>
              <w:widowControl/>
              <w:jc w:val="left"/>
              <w:rPr>
                <w:rFonts w:asciiTheme="minorEastAsia" w:hAnsiTheme="minorEastAsia"/>
              </w:rPr>
            </w:pPr>
            <w:r w:rsidRPr="00F82A5D">
              <w:rPr>
                <w:rFonts w:asciiTheme="minorEastAsia" w:hAnsiTheme="minorEastAsia" w:cs="ＭＳ 明朝" w:hint="eastAsia"/>
              </w:rPr>
              <w:t>②　③　⑧</w:t>
            </w:r>
          </w:p>
        </w:tc>
      </w:tr>
      <w:tr w:rsidR="006F6151" w:rsidRPr="00F82A5D" w14:paraId="08A4618F" w14:textId="77777777" w:rsidTr="006F6151">
        <w:trPr>
          <w:trHeight w:val="3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0B97D3B" w14:textId="1B7BF0EB" w:rsidR="006F6151" w:rsidRPr="00F82A5D" w:rsidRDefault="006F6151" w:rsidP="00434402">
            <w:pPr>
              <w:widowControl/>
              <w:jc w:val="center"/>
              <w:rPr>
                <w:rFonts w:asciiTheme="minorEastAsia" w:hAnsiTheme="minorEastAsia"/>
              </w:rPr>
            </w:pPr>
            <w:r w:rsidRPr="00F82A5D">
              <w:rPr>
                <w:rFonts w:asciiTheme="minorEastAsia" w:hAnsiTheme="minorEastAsia" w:hint="eastAsia"/>
              </w:rPr>
              <w:t>2)</w:t>
            </w:r>
          </w:p>
        </w:tc>
        <w:tc>
          <w:tcPr>
            <w:tcW w:w="4143" w:type="dxa"/>
            <w:tcBorders>
              <w:top w:val="single" w:sz="4" w:space="0" w:color="000000"/>
              <w:left w:val="single" w:sz="4" w:space="0" w:color="000000"/>
              <w:bottom w:val="single" w:sz="4" w:space="0" w:color="000000"/>
              <w:right w:val="single" w:sz="4" w:space="0" w:color="000000"/>
            </w:tcBorders>
            <w:vAlign w:val="center"/>
          </w:tcPr>
          <w:p w14:paraId="4706389E" w14:textId="74D801D4" w:rsidR="006F6151" w:rsidRPr="00F82A5D" w:rsidRDefault="006F6151" w:rsidP="00434402">
            <w:pPr>
              <w:widowControl/>
              <w:jc w:val="left"/>
              <w:rPr>
                <w:rFonts w:asciiTheme="minorEastAsia" w:hAnsiTheme="minorEastAsia"/>
              </w:rPr>
            </w:pPr>
            <w:r w:rsidRPr="00F82A5D">
              <w:rPr>
                <w:rFonts w:asciiTheme="minorEastAsia" w:hAnsiTheme="minorEastAsia" w:hint="eastAsia"/>
              </w:rPr>
              <w:t>運転管理業務の履行確認</w:t>
            </w:r>
          </w:p>
        </w:tc>
        <w:tc>
          <w:tcPr>
            <w:tcW w:w="3164" w:type="dxa"/>
            <w:tcBorders>
              <w:top w:val="single" w:sz="4" w:space="0" w:color="000000"/>
              <w:left w:val="single" w:sz="4" w:space="0" w:color="000000"/>
              <w:bottom w:val="single" w:sz="4" w:space="0" w:color="000000"/>
              <w:right w:val="single" w:sz="4" w:space="0" w:color="000000"/>
            </w:tcBorders>
            <w:vAlign w:val="center"/>
          </w:tcPr>
          <w:p w14:paraId="54B6ECB9" w14:textId="195B8C89" w:rsidR="006F6151" w:rsidRPr="00F82A5D" w:rsidRDefault="006F6151" w:rsidP="00434402">
            <w:pPr>
              <w:widowControl/>
              <w:jc w:val="left"/>
              <w:rPr>
                <w:rFonts w:asciiTheme="minorEastAsia" w:hAnsiTheme="minorEastAsia"/>
              </w:rPr>
            </w:pPr>
            <w:r w:rsidRPr="00F82A5D">
              <w:rPr>
                <w:rFonts w:asciiTheme="minorEastAsia" w:hAnsiTheme="minorEastAsia" w:hint="eastAsia"/>
              </w:rPr>
              <w:t>④　⑤　⑥</w:t>
            </w:r>
          </w:p>
        </w:tc>
      </w:tr>
      <w:tr w:rsidR="006F6151" w:rsidRPr="00F82A5D" w14:paraId="27DA9864" w14:textId="77777777" w:rsidTr="006F6151">
        <w:trPr>
          <w:trHeight w:val="3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D9AE4B9" w14:textId="77777777" w:rsidR="006F6151" w:rsidRPr="00F82A5D" w:rsidRDefault="006F6151" w:rsidP="00434402">
            <w:pPr>
              <w:widowControl/>
              <w:jc w:val="center"/>
              <w:rPr>
                <w:rFonts w:asciiTheme="minorEastAsia" w:hAnsiTheme="minorEastAsia"/>
              </w:rPr>
            </w:pPr>
          </w:p>
        </w:tc>
        <w:tc>
          <w:tcPr>
            <w:tcW w:w="4143" w:type="dxa"/>
            <w:tcBorders>
              <w:top w:val="single" w:sz="4" w:space="0" w:color="000000"/>
              <w:left w:val="single" w:sz="4" w:space="0" w:color="000000"/>
              <w:bottom w:val="single" w:sz="4" w:space="0" w:color="000000"/>
              <w:right w:val="single" w:sz="4" w:space="0" w:color="000000"/>
            </w:tcBorders>
            <w:vAlign w:val="center"/>
          </w:tcPr>
          <w:p w14:paraId="5A454567" w14:textId="51EC3364" w:rsidR="006F6151" w:rsidRPr="00F82A5D" w:rsidRDefault="006F6151" w:rsidP="00434402">
            <w:pPr>
              <w:widowControl/>
              <w:jc w:val="left"/>
              <w:rPr>
                <w:rFonts w:asciiTheme="minorEastAsia" w:hAnsiTheme="minorEastAsia"/>
              </w:rPr>
            </w:pPr>
            <w:r w:rsidRPr="00F82A5D">
              <w:rPr>
                <w:rFonts w:asciiTheme="minorEastAsia" w:hAnsiTheme="minorEastAsia" w:hint="eastAsia"/>
              </w:rPr>
              <w:t>保全管理業務の履行確認</w:t>
            </w:r>
          </w:p>
        </w:tc>
        <w:tc>
          <w:tcPr>
            <w:tcW w:w="3164" w:type="dxa"/>
            <w:tcBorders>
              <w:top w:val="single" w:sz="4" w:space="0" w:color="000000"/>
              <w:left w:val="single" w:sz="4" w:space="0" w:color="000000"/>
              <w:bottom w:val="single" w:sz="4" w:space="0" w:color="000000"/>
              <w:right w:val="single" w:sz="4" w:space="0" w:color="000000"/>
            </w:tcBorders>
            <w:vAlign w:val="center"/>
          </w:tcPr>
          <w:p w14:paraId="2E84631A" w14:textId="00F3CD75" w:rsidR="006F6151" w:rsidRPr="00F82A5D" w:rsidRDefault="006F6151" w:rsidP="00434402">
            <w:pPr>
              <w:widowControl/>
              <w:jc w:val="left"/>
              <w:rPr>
                <w:rFonts w:asciiTheme="minorEastAsia" w:hAnsiTheme="minorEastAsia"/>
              </w:rPr>
            </w:pPr>
            <w:r w:rsidRPr="00F82A5D">
              <w:rPr>
                <w:rFonts w:asciiTheme="minorEastAsia" w:hAnsiTheme="minorEastAsia" w:hint="eastAsia"/>
              </w:rPr>
              <w:t>⑦　⑧　⑩</w:t>
            </w:r>
          </w:p>
        </w:tc>
      </w:tr>
      <w:tr w:rsidR="006F6151" w:rsidRPr="00F82A5D" w14:paraId="6F278832" w14:textId="77777777" w:rsidTr="006F6151">
        <w:trPr>
          <w:trHeight w:val="3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8FDEBB9" w14:textId="77777777" w:rsidR="006F6151" w:rsidRPr="00F82A5D" w:rsidRDefault="006F6151" w:rsidP="00434402">
            <w:pPr>
              <w:widowControl/>
              <w:jc w:val="center"/>
              <w:rPr>
                <w:rFonts w:asciiTheme="minorEastAsia" w:hAnsiTheme="minorEastAsia"/>
              </w:rPr>
            </w:pPr>
          </w:p>
        </w:tc>
        <w:tc>
          <w:tcPr>
            <w:tcW w:w="4143" w:type="dxa"/>
            <w:tcBorders>
              <w:top w:val="single" w:sz="4" w:space="0" w:color="000000"/>
              <w:left w:val="single" w:sz="4" w:space="0" w:color="000000"/>
              <w:bottom w:val="single" w:sz="4" w:space="0" w:color="000000"/>
              <w:right w:val="single" w:sz="4" w:space="0" w:color="000000"/>
            </w:tcBorders>
            <w:vAlign w:val="center"/>
          </w:tcPr>
          <w:p w14:paraId="1048CD1C" w14:textId="02E7B359" w:rsidR="006F6151" w:rsidRPr="00F82A5D" w:rsidRDefault="006F6151" w:rsidP="00434402">
            <w:pPr>
              <w:widowControl/>
              <w:jc w:val="left"/>
              <w:rPr>
                <w:rFonts w:asciiTheme="minorEastAsia" w:hAnsiTheme="minorEastAsia"/>
              </w:rPr>
            </w:pPr>
            <w:r w:rsidRPr="00F82A5D">
              <w:rPr>
                <w:rFonts w:asciiTheme="minorEastAsia" w:hAnsiTheme="minorEastAsia" w:hint="eastAsia"/>
              </w:rPr>
              <w:t>ユーティリティ等の調達業務の履行確認</w:t>
            </w:r>
          </w:p>
        </w:tc>
        <w:tc>
          <w:tcPr>
            <w:tcW w:w="3164" w:type="dxa"/>
            <w:tcBorders>
              <w:top w:val="single" w:sz="4" w:space="0" w:color="000000"/>
              <w:left w:val="single" w:sz="4" w:space="0" w:color="000000"/>
              <w:bottom w:val="single" w:sz="4" w:space="0" w:color="000000"/>
              <w:right w:val="single" w:sz="4" w:space="0" w:color="000000"/>
            </w:tcBorders>
            <w:vAlign w:val="center"/>
          </w:tcPr>
          <w:p w14:paraId="53F167CA" w14:textId="128F2951" w:rsidR="006F6151" w:rsidRPr="00F82A5D" w:rsidRDefault="006F6151" w:rsidP="00434402">
            <w:pPr>
              <w:widowControl/>
              <w:jc w:val="left"/>
              <w:rPr>
                <w:rFonts w:asciiTheme="minorEastAsia" w:hAnsiTheme="minorEastAsia"/>
              </w:rPr>
            </w:pPr>
            <w:r w:rsidRPr="00F82A5D">
              <w:rPr>
                <w:rFonts w:asciiTheme="minorEastAsia" w:hAnsiTheme="minorEastAsia" w:hint="eastAsia"/>
              </w:rPr>
              <w:t>③　④　⑨</w:t>
            </w:r>
          </w:p>
        </w:tc>
      </w:tr>
      <w:tr w:rsidR="006F6151" w:rsidRPr="00F82A5D" w14:paraId="401CB9C2" w14:textId="77777777" w:rsidTr="006F6151">
        <w:trPr>
          <w:trHeight w:val="3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53054B" w14:textId="77777777" w:rsidR="006F6151" w:rsidRPr="00F82A5D" w:rsidRDefault="006F6151" w:rsidP="00434402">
            <w:pPr>
              <w:widowControl/>
              <w:jc w:val="center"/>
              <w:rPr>
                <w:rFonts w:asciiTheme="minorEastAsia" w:hAnsiTheme="minorEastAsia"/>
              </w:rPr>
            </w:pPr>
          </w:p>
        </w:tc>
        <w:tc>
          <w:tcPr>
            <w:tcW w:w="4143" w:type="dxa"/>
            <w:tcBorders>
              <w:top w:val="single" w:sz="4" w:space="0" w:color="000000"/>
              <w:left w:val="single" w:sz="4" w:space="0" w:color="000000"/>
              <w:bottom w:val="single" w:sz="4" w:space="0" w:color="000000"/>
              <w:right w:val="single" w:sz="4" w:space="0" w:color="000000"/>
            </w:tcBorders>
            <w:vAlign w:val="center"/>
          </w:tcPr>
          <w:p w14:paraId="41FECE4F" w14:textId="40DBAFD7" w:rsidR="006F6151" w:rsidRPr="00F82A5D" w:rsidRDefault="006F6151" w:rsidP="00434402">
            <w:pPr>
              <w:widowControl/>
              <w:jc w:val="left"/>
              <w:rPr>
                <w:rFonts w:asciiTheme="minorEastAsia" w:hAnsiTheme="minorEastAsia"/>
              </w:rPr>
            </w:pPr>
            <w:r w:rsidRPr="00F82A5D">
              <w:rPr>
                <w:rFonts w:asciiTheme="minorEastAsia" w:hAnsiTheme="minorEastAsia" w:hint="eastAsia"/>
              </w:rPr>
              <w:t>補修業務の履行確認</w:t>
            </w:r>
          </w:p>
        </w:tc>
        <w:tc>
          <w:tcPr>
            <w:tcW w:w="3164" w:type="dxa"/>
            <w:tcBorders>
              <w:top w:val="single" w:sz="4" w:space="0" w:color="000000"/>
              <w:left w:val="single" w:sz="4" w:space="0" w:color="000000"/>
              <w:bottom w:val="single" w:sz="4" w:space="0" w:color="000000"/>
              <w:right w:val="single" w:sz="4" w:space="0" w:color="000000"/>
            </w:tcBorders>
            <w:vAlign w:val="center"/>
          </w:tcPr>
          <w:p w14:paraId="673D9226" w14:textId="3D5C7BB6" w:rsidR="006F6151" w:rsidRPr="00F82A5D" w:rsidRDefault="006F6151" w:rsidP="00434402">
            <w:pPr>
              <w:widowControl/>
              <w:jc w:val="left"/>
              <w:rPr>
                <w:rFonts w:asciiTheme="minorEastAsia" w:hAnsiTheme="minorEastAsia"/>
              </w:rPr>
            </w:pPr>
            <w:r w:rsidRPr="00F82A5D">
              <w:rPr>
                <w:rFonts w:asciiTheme="minorEastAsia" w:hAnsiTheme="minorEastAsia" w:hint="eastAsia"/>
              </w:rPr>
              <w:t>⑦　⑧　⑨　⑩</w:t>
            </w:r>
          </w:p>
        </w:tc>
      </w:tr>
      <w:tr w:rsidR="006F6151" w:rsidRPr="00F82A5D" w14:paraId="75D64612" w14:textId="77777777" w:rsidTr="006F6151">
        <w:trPr>
          <w:trHeight w:val="3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A72F48E" w14:textId="664ED182" w:rsidR="006F6151" w:rsidRPr="00F82A5D" w:rsidRDefault="006F6151" w:rsidP="00434402">
            <w:pPr>
              <w:widowControl/>
              <w:jc w:val="center"/>
              <w:rPr>
                <w:rFonts w:asciiTheme="minorEastAsia" w:hAnsiTheme="minorEastAsia"/>
              </w:rPr>
            </w:pPr>
            <w:r w:rsidRPr="00F82A5D">
              <w:rPr>
                <w:rFonts w:asciiTheme="minorEastAsia" w:hAnsiTheme="minorEastAsia" w:hint="eastAsia"/>
              </w:rPr>
              <w:t>3)</w:t>
            </w:r>
          </w:p>
        </w:tc>
        <w:tc>
          <w:tcPr>
            <w:tcW w:w="4143" w:type="dxa"/>
            <w:tcBorders>
              <w:top w:val="single" w:sz="4" w:space="0" w:color="000000"/>
              <w:left w:val="single" w:sz="4" w:space="0" w:color="000000"/>
              <w:bottom w:val="single" w:sz="4" w:space="0" w:color="000000"/>
              <w:right w:val="single" w:sz="4" w:space="0" w:color="000000"/>
            </w:tcBorders>
            <w:vAlign w:val="center"/>
          </w:tcPr>
          <w:p w14:paraId="571CD622" w14:textId="4FA259DC" w:rsidR="006F6151" w:rsidRPr="00F82A5D" w:rsidRDefault="006F6151" w:rsidP="00434402">
            <w:pPr>
              <w:widowControl/>
              <w:jc w:val="left"/>
              <w:rPr>
                <w:rFonts w:asciiTheme="minorEastAsia" w:hAnsiTheme="minorEastAsia"/>
              </w:rPr>
            </w:pPr>
            <w:r w:rsidRPr="00F82A5D">
              <w:rPr>
                <w:rFonts w:asciiTheme="minorEastAsia" w:hAnsiTheme="minorEastAsia" w:hint="eastAsia"/>
              </w:rPr>
              <w:t>運転管理業務・保全管理業務の月評価</w:t>
            </w:r>
          </w:p>
        </w:tc>
        <w:tc>
          <w:tcPr>
            <w:tcW w:w="3164" w:type="dxa"/>
            <w:tcBorders>
              <w:top w:val="single" w:sz="4" w:space="0" w:color="000000"/>
              <w:left w:val="single" w:sz="4" w:space="0" w:color="000000"/>
              <w:bottom w:val="single" w:sz="4" w:space="0" w:color="000000"/>
              <w:right w:val="single" w:sz="4" w:space="0" w:color="000000"/>
            </w:tcBorders>
            <w:vAlign w:val="center"/>
          </w:tcPr>
          <w:p w14:paraId="084FBB6F" w14:textId="7E4AA538" w:rsidR="006F6151" w:rsidRPr="00F82A5D" w:rsidRDefault="006F6151" w:rsidP="00434402">
            <w:pPr>
              <w:widowControl/>
              <w:jc w:val="left"/>
              <w:rPr>
                <w:rFonts w:asciiTheme="minorEastAsia" w:hAnsiTheme="minorEastAsia"/>
              </w:rPr>
            </w:pPr>
            <w:r w:rsidRPr="00F82A5D">
              <w:rPr>
                <w:rFonts w:asciiTheme="minorEastAsia" w:hAnsiTheme="minorEastAsia" w:hint="eastAsia"/>
              </w:rPr>
              <w:t>④</w:t>
            </w:r>
          </w:p>
        </w:tc>
      </w:tr>
      <w:tr w:rsidR="006F6151" w:rsidRPr="00F82A5D" w14:paraId="1FE7B144" w14:textId="77777777" w:rsidTr="006F6151">
        <w:trPr>
          <w:trHeight w:val="3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56B34FC" w14:textId="2F49F38C" w:rsidR="006F6151" w:rsidRPr="00F82A5D" w:rsidRDefault="006F6151" w:rsidP="00434402">
            <w:pPr>
              <w:widowControl/>
              <w:jc w:val="center"/>
              <w:rPr>
                <w:rFonts w:asciiTheme="minorEastAsia" w:hAnsiTheme="minorEastAsia"/>
              </w:rPr>
            </w:pPr>
            <w:r w:rsidRPr="00F82A5D">
              <w:rPr>
                <w:rFonts w:asciiTheme="minorEastAsia" w:hAnsiTheme="minorEastAsia" w:hint="eastAsia"/>
              </w:rPr>
              <w:t>4)</w:t>
            </w:r>
          </w:p>
        </w:tc>
        <w:tc>
          <w:tcPr>
            <w:tcW w:w="4143" w:type="dxa"/>
            <w:tcBorders>
              <w:top w:val="single" w:sz="4" w:space="0" w:color="000000"/>
              <w:left w:val="single" w:sz="4" w:space="0" w:color="000000"/>
              <w:bottom w:val="single" w:sz="4" w:space="0" w:color="000000"/>
              <w:right w:val="single" w:sz="4" w:space="0" w:color="000000"/>
            </w:tcBorders>
            <w:vAlign w:val="center"/>
          </w:tcPr>
          <w:p w14:paraId="6CDC8A86" w14:textId="431DF5AF" w:rsidR="006F6151" w:rsidRPr="00F82A5D" w:rsidRDefault="006F6151" w:rsidP="00434402">
            <w:pPr>
              <w:widowControl/>
              <w:jc w:val="left"/>
              <w:rPr>
                <w:rFonts w:asciiTheme="minorEastAsia" w:hAnsiTheme="minorEastAsia"/>
              </w:rPr>
            </w:pPr>
            <w:r w:rsidRPr="00F82A5D">
              <w:rPr>
                <w:rFonts w:asciiTheme="minorEastAsia" w:hAnsiTheme="minorEastAsia" w:hint="eastAsia"/>
              </w:rPr>
              <w:t>維持管理業務の年評価</w:t>
            </w:r>
          </w:p>
        </w:tc>
        <w:tc>
          <w:tcPr>
            <w:tcW w:w="3164" w:type="dxa"/>
            <w:tcBorders>
              <w:top w:val="single" w:sz="4" w:space="0" w:color="000000"/>
              <w:left w:val="single" w:sz="4" w:space="0" w:color="000000"/>
              <w:bottom w:val="single" w:sz="4" w:space="0" w:color="000000"/>
              <w:right w:val="single" w:sz="4" w:space="0" w:color="000000"/>
            </w:tcBorders>
            <w:vAlign w:val="center"/>
          </w:tcPr>
          <w:p w14:paraId="63BB34DB" w14:textId="7C2CCD68" w:rsidR="006F6151" w:rsidRPr="00F82A5D" w:rsidRDefault="006F6151" w:rsidP="00434402">
            <w:pPr>
              <w:widowControl/>
              <w:jc w:val="left"/>
              <w:rPr>
                <w:rFonts w:asciiTheme="minorEastAsia" w:hAnsiTheme="minorEastAsia"/>
              </w:rPr>
            </w:pPr>
            <w:r w:rsidRPr="00F82A5D">
              <w:rPr>
                <w:rFonts w:asciiTheme="minorEastAsia" w:hAnsiTheme="minorEastAsia" w:hint="eastAsia"/>
              </w:rPr>
              <w:t>2)、3)を総合的に評価</w:t>
            </w:r>
          </w:p>
        </w:tc>
      </w:tr>
      <w:tr w:rsidR="006F6151" w:rsidRPr="00F82A5D" w14:paraId="04D40F7B" w14:textId="77777777" w:rsidTr="006F6151">
        <w:trPr>
          <w:trHeight w:val="3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FC74FD8" w14:textId="7B216ED9" w:rsidR="006F6151" w:rsidRPr="00F82A5D" w:rsidRDefault="006F6151" w:rsidP="00434402">
            <w:pPr>
              <w:widowControl/>
              <w:jc w:val="center"/>
              <w:rPr>
                <w:rFonts w:asciiTheme="minorEastAsia" w:hAnsiTheme="minorEastAsia"/>
              </w:rPr>
            </w:pPr>
            <w:r w:rsidRPr="00F82A5D">
              <w:rPr>
                <w:rFonts w:asciiTheme="minorEastAsia" w:hAnsiTheme="minorEastAsia" w:hint="eastAsia"/>
              </w:rPr>
              <w:t>5)</w:t>
            </w:r>
          </w:p>
        </w:tc>
        <w:tc>
          <w:tcPr>
            <w:tcW w:w="4143" w:type="dxa"/>
            <w:tcBorders>
              <w:top w:val="single" w:sz="4" w:space="0" w:color="000000"/>
              <w:left w:val="single" w:sz="4" w:space="0" w:color="000000"/>
              <w:bottom w:val="single" w:sz="4" w:space="0" w:color="000000"/>
              <w:right w:val="single" w:sz="4" w:space="0" w:color="000000"/>
            </w:tcBorders>
            <w:vAlign w:val="center"/>
          </w:tcPr>
          <w:p w14:paraId="3C4EE2B1" w14:textId="26953002" w:rsidR="006F6151" w:rsidRPr="00F82A5D" w:rsidRDefault="006F6151" w:rsidP="00434402">
            <w:pPr>
              <w:widowControl/>
              <w:jc w:val="left"/>
              <w:rPr>
                <w:rFonts w:asciiTheme="minorEastAsia" w:hAnsiTheme="minorEastAsia"/>
              </w:rPr>
            </w:pPr>
            <w:r w:rsidRPr="00F82A5D">
              <w:rPr>
                <w:rFonts w:asciiTheme="minorEastAsia" w:hAnsiTheme="minorEastAsia" w:hint="eastAsia"/>
              </w:rPr>
              <w:t>業務完了時の評価</w:t>
            </w:r>
          </w:p>
        </w:tc>
        <w:tc>
          <w:tcPr>
            <w:tcW w:w="3164" w:type="dxa"/>
            <w:tcBorders>
              <w:top w:val="single" w:sz="4" w:space="0" w:color="000000"/>
              <w:left w:val="single" w:sz="4" w:space="0" w:color="000000"/>
              <w:bottom w:val="single" w:sz="4" w:space="0" w:color="000000"/>
              <w:right w:val="single" w:sz="4" w:space="0" w:color="000000"/>
            </w:tcBorders>
            <w:vAlign w:val="center"/>
          </w:tcPr>
          <w:p w14:paraId="395B763F" w14:textId="0729BB58" w:rsidR="006F6151" w:rsidRPr="00F82A5D" w:rsidRDefault="006F6151" w:rsidP="00434402">
            <w:pPr>
              <w:widowControl/>
              <w:jc w:val="left"/>
              <w:rPr>
                <w:rFonts w:asciiTheme="minorEastAsia" w:hAnsiTheme="minorEastAsia"/>
              </w:rPr>
            </w:pPr>
            <w:r w:rsidRPr="00F82A5D">
              <w:rPr>
                <w:rFonts w:asciiTheme="minorEastAsia" w:hAnsiTheme="minorEastAsia" w:hint="eastAsia"/>
              </w:rPr>
              <w:t>2)～4)を総合的に評価</w:t>
            </w:r>
          </w:p>
        </w:tc>
      </w:tr>
    </w:tbl>
    <w:p w14:paraId="144DC46A" w14:textId="55AA8820" w:rsidR="006F6151" w:rsidRPr="00F82A5D" w:rsidRDefault="00336D3F" w:rsidP="006F6151">
      <w:pPr>
        <w:ind w:left="420" w:hangingChars="200" w:hanging="420"/>
        <w:jc w:val="right"/>
      </w:pPr>
      <w:r w:rsidRPr="00F82A5D">
        <w:rPr>
          <w:rFonts w:hint="eastAsia"/>
        </w:rPr>
        <w:t xml:space="preserve">　　</w:t>
      </w:r>
      <w:r w:rsidR="006F6151" w:rsidRPr="00F82A5D">
        <w:rPr>
          <w:rFonts w:hint="eastAsia"/>
        </w:rPr>
        <w:t>表中の提出書類に記載の番号は、下表の書類番号と対応</w:t>
      </w:r>
    </w:p>
    <w:p w14:paraId="05FF3F57" w14:textId="44811BF1" w:rsidR="00A92F40" w:rsidRPr="00F82A5D" w:rsidRDefault="00A92F40">
      <w:pPr>
        <w:widowControl/>
        <w:jc w:val="left"/>
      </w:pPr>
      <w:r w:rsidRPr="00F82A5D">
        <w:br w:type="page"/>
      </w:r>
    </w:p>
    <w:p w14:paraId="2819D12E" w14:textId="77777777" w:rsidR="00336D3F" w:rsidRPr="00F82A5D" w:rsidRDefault="00336D3F" w:rsidP="00336D3F">
      <w:pPr>
        <w:ind w:left="420" w:hangingChars="200" w:hanging="420"/>
      </w:pPr>
    </w:p>
    <w:tbl>
      <w:tblPr>
        <w:tblW w:w="9209" w:type="dxa"/>
        <w:jc w:val="center"/>
        <w:tblCellMar>
          <w:left w:w="106" w:type="dxa"/>
        </w:tblCellMar>
        <w:tblLook w:val="04A0" w:firstRow="1" w:lastRow="0" w:firstColumn="1" w:lastColumn="0" w:noHBand="0" w:noVBand="1"/>
      </w:tblPr>
      <w:tblGrid>
        <w:gridCol w:w="2972"/>
        <w:gridCol w:w="6237"/>
      </w:tblGrid>
      <w:tr w:rsidR="0033229B" w:rsidRPr="00F82A5D" w14:paraId="2B790DDB"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395F5B16" w14:textId="411EB5A2" w:rsidR="0033229B" w:rsidRPr="00F82A5D" w:rsidRDefault="0033229B" w:rsidP="00434402">
            <w:pPr>
              <w:widowControl/>
              <w:jc w:val="center"/>
              <w:rPr>
                <w:rFonts w:asciiTheme="minorEastAsia" w:hAnsiTheme="minorEastAsia"/>
                <w:sz w:val="20"/>
                <w:szCs w:val="20"/>
              </w:rPr>
            </w:pPr>
            <w:r w:rsidRPr="00F82A5D">
              <w:rPr>
                <w:rFonts w:asciiTheme="minorEastAsia" w:hAnsiTheme="minorEastAsia"/>
                <w:sz w:val="20"/>
                <w:szCs w:val="20"/>
              </w:rPr>
              <w:t>書類</w:t>
            </w:r>
          </w:p>
        </w:tc>
        <w:tc>
          <w:tcPr>
            <w:tcW w:w="6237" w:type="dxa"/>
            <w:tcBorders>
              <w:top w:val="single" w:sz="4" w:space="0" w:color="000000"/>
              <w:left w:val="single" w:sz="4" w:space="0" w:color="000000"/>
              <w:bottom w:val="single" w:sz="4" w:space="0" w:color="000000"/>
              <w:right w:val="single" w:sz="4" w:space="0" w:color="000000"/>
            </w:tcBorders>
          </w:tcPr>
          <w:p w14:paraId="1A362D6A" w14:textId="513EEA64" w:rsidR="0033229B" w:rsidRPr="00F82A5D" w:rsidRDefault="0033229B" w:rsidP="00434402">
            <w:pPr>
              <w:widowControl/>
              <w:jc w:val="center"/>
              <w:rPr>
                <w:rFonts w:asciiTheme="minorEastAsia" w:hAnsiTheme="minorEastAsia"/>
                <w:sz w:val="20"/>
                <w:szCs w:val="20"/>
              </w:rPr>
            </w:pPr>
            <w:r w:rsidRPr="00F82A5D">
              <w:rPr>
                <w:rFonts w:asciiTheme="minorEastAsia" w:hAnsiTheme="minorEastAsia" w:hint="eastAsia"/>
                <w:sz w:val="20"/>
                <w:szCs w:val="20"/>
              </w:rPr>
              <w:t>概要</w:t>
            </w:r>
          </w:p>
        </w:tc>
      </w:tr>
      <w:tr w:rsidR="0033229B" w:rsidRPr="00F82A5D" w14:paraId="6E916A75"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738EA7AF" w14:textId="1AB5B387" w:rsidR="0033229B" w:rsidRPr="00F82A5D" w:rsidRDefault="00DE6388" w:rsidP="00434402">
            <w:pPr>
              <w:widowControl/>
              <w:jc w:val="left"/>
              <w:rPr>
                <w:rFonts w:asciiTheme="minorEastAsia" w:hAnsiTheme="minorEastAsia"/>
                <w:sz w:val="20"/>
                <w:szCs w:val="20"/>
              </w:rPr>
            </w:pPr>
            <w:r w:rsidRPr="00F82A5D">
              <w:rPr>
                <w:rFonts w:asciiTheme="minorEastAsia" w:hAnsiTheme="minorEastAsia" w:hint="eastAsia"/>
                <w:sz w:val="20"/>
                <w:szCs w:val="20"/>
              </w:rPr>
              <w:t>①事業</w:t>
            </w:r>
            <w:r w:rsidR="0033229B" w:rsidRPr="00F82A5D">
              <w:rPr>
                <w:rFonts w:asciiTheme="minorEastAsia" w:hAnsiTheme="minorEastAsia" w:hint="eastAsia"/>
                <w:sz w:val="20"/>
                <w:szCs w:val="20"/>
              </w:rPr>
              <w:t>実施計画書</w:t>
            </w:r>
          </w:p>
        </w:tc>
        <w:tc>
          <w:tcPr>
            <w:tcW w:w="6237" w:type="dxa"/>
            <w:tcBorders>
              <w:top w:val="single" w:sz="4" w:space="0" w:color="000000"/>
              <w:left w:val="single" w:sz="4" w:space="0" w:color="000000"/>
              <w:bottom w:val="single" w:sz="4" w:space="0" w:color="000000"/>
              <w:right w:val="single" w:sz="4" w:space="0" w:color="000000"/>
            </w:tcBorders>
          </w:tcPr>
          <w:p w14:paraId="10FF38E5" w14:textId="2D8E4A79"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・受注者は、「契約締結後」に</w:t>
            </w:r>
            <w:r w:rsidR="00DE6388" w:rsidRPr="00F82A5D">
              <w:rPr>
                <w:rFonts w:asciiTheme="minorEastAsia" w:hAnsiTheme="minorEastAsia" w:hint="eastAsia"/>
                <w:sz w:val="20"/>
                <w:szCs w:val="20"/>
              </w:rPr>
              <w:t>事業</w:t>
            </w:r>
            <w:r w:rsidRPr="00F82A5D">
              <w:rPr>
                <w:rFonts w:asciiTheme="minorEastAsia" w:hAnsiTheme="minorEastAsia" w:hint="eastAsia"/>
                <w:sz w:val="20"/>
                <w:szCs w:val="20"/>
              </w:rPr>
              <w:t>の概要や実施体制について、</w:t>
            </w:r>
            <w:r w:rsidR="00DE6388" w:rsidRPr="00F82A5D">
              <w:rPr>
                <w:rFonts w:asciiTheme="minorEastAsia" w:hAnsiTheme="minorEastAsia" w:hint="eastAsia"/>
                <w:sz w:val="20"/>
                <w:szCs w:val="20"/>
              </w:rPr>
              <w:t>事業</w:t>
            </w:r>
            <w:r w:rsidRPr="00F82A5D">
              <w:rPr>
                <w:rFonts w:asciiTheme="minorEastAsia" w:hAnsiTheme="minorEastAsia" w:hint="eastAsia"/>
                <w:sz w:val="20"/>
                <w:szCs w:val="20"/>
              </w:rPr>
              <w:t>実施計画書を作成し、発注者に提出する。</w:t>
            </w:r>
          </w:p>
          <w:p w14:paraId="42C3DA10" w14:textId="5BAFDBB2"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・発注者は、上記の内容を確認し、受注者と協議の上、確定する。</w:t>
            </w:r>
          </w:p>
        </w:tc>
      </w:tr>
      <w:tr w:rsidR="0033229B" w:rsidRPr="00F82A5D" w14:paraId="7A685964"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3B205EA4" w14:textId="7F0A0A59" w:rsidR="0033229B" w:rsidRPr="00F82A5D" w:rsidRDefault="0033229B" w:rsidP="00434402">
            <w:pPr>
              <w:widowControl/>
              <w:jc w:val="left"/>
              <w:rPr>
                <w:rFonts w:asciiTheme="minorEastAsia" w:hAnsiTheme="minorEastAsia"/>
                <w:sz w:val="20"/>
                <w:szCs w:val="20"/>
              </w:rPr>
            </w:pPr>
            <w:r w:rsidRPr="00F82A5D">
              <w:rPr>
                <w:rFonts w:asciiTheme="minorEastAsia" w:hAnsiTheme="minorEastAsia" w:hint="eastAsia"/>
                <w:sz w:val="20"/>
                <w:szCs w:val="20"/>
              </w:rPr>
              <w:t>② 運転管理業務計画書</w:t>
            </w:r>
          </w:p>
        </w:tc>
        <w:tc>
          <w:tcPr>
            <w:tcW w:w="6237" w:type="dxa"/>
            <w:tcBorders>
              <w:top w:val="single" w:sz="4" w:space="0" w:color="000000"/>
              <w:left w:val="single" w:sz="4" w:space="0" w:color="000000"/>
              <w:bottom w:val="single" w:sz="4" w:space="0" w:color="000000"/>
              <w:right w:val="single" w:sz="4" w:space="0" w:color="000000"/>
            </w:tcBorders>
          </w:tcPr>
          <w:p w14:paraId="4272AFED" w14:textId="7158FCA1"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・受注者は、「運転管理開始日の3 か月前まで」に業務期間中の運転管理業務計画について、計画書を作成し、発注者に提出する。</w:t>
            </w:r>
          </w:p>
          <w:p w14:paraId="54842835" w14:textId="6F794E1E"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・業務期間を通した共通的な事項について記載し、年度毎に内容が異なる事項については③の年間業務計画書に記載するものとする。</w:t>
            </w:r>
          </w:p>
          <w:p w14:paraId="63DB9823" w14:textId="6D075E68"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・発注者は、上記の内容を確認し、受注者と協議の上、確定する</w:t>
            </w:r>
          </w:p>
        </w:tc>
      </w:tr>
      <w:tr w:rsidR="0033229B" w:rsidRPr="00F82A5D" w14:paraId="3ECA7A2B"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00B2C106" w14:textId="77777777"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③年間運転管理業務計画書</w:t>
            </w:r>
          </w:p>
          <w:p w14:paraId="1D4007B7" w14:textId="07847CC2" w:rsidR="0033229B" w:rsidRPr="00F82A5D" w:rsidRDefault="0033229B" w:rsidP="0033229B">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月間運転管理業務計画書</w:t>
            </w:r>
          </w:p>
          <w:p w14:paraId="299B7177" w14:textId="202671C4" w:rsidR="0033229B" w:rsidRPr="00F82A5D" w:rsidRDefault="0033229B" w:rsidP="00434402">
            <w:pPr>
              <w:widowControl/>
              <w:jc w:val="left"/>
              <w:rPr>
                <w:rFonts w:asciiTheme="minorEastAsia" w:hAnsiTheme="minorEastAsia"/>
                <w:sz w:val="20"/>
                <w:szCs w:val="20"/>
              </w:rPr>
            </w:pPr>
          </w:p>
        </w:tc>
        <w:tc>
          <w:tcPr>
            <w:tcW w:w="6237" w:type="dxa"/>
            <w:tcBorders>
              <w:top w:val="single" w:sz="4" w:space="0" w:color="000000"/>
              <w:left w:val="single" w:sz="4" w:space="0" w:color="000000"/>
              <w:bottom w:val="single" w:sz="4" w:space="0" w:color="000000"/>
              <w:right w:val="single" w:sz="4" w:space="0" w:color="000000"/>
            </w:tcBorders>
          </w:tcPr>
          <w:p w14:paraId="29A2A104" w14:textId="30D8EC99"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・受注者は、「次年度の60 日前まで」に次年度の年間運転管理業務計画について、計画書を作成し、発注者に提出する。</w:t>
            </w:r>
          </w:p>
          <w:p w14:paraId="4B97E194" w14:textId="6607AE8C"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・受注者は、「翌月の業務開始まで」に翌月の月間運転管理業務計画について、計画書を作成し、発注者に提出する。</w:t>
            </w:r>
          </w:p>
          <w:p w14:paraId="4B5CB64D" w14:textId="302E05DA" w:rsidR="0033229B" w:rsidRPr="00F82A5D" w:rsidRDefault="0033229B" w:rsidP="00434402">
            <w:pPr>
              <w:widowControl/>
              <w:jc w:val="left"/>
              <w:rPr>
                <w:rFonts w:asciiTheme="minorEastAsia" w:hAnsiTheme="minorEastAsia"/>
                <w:sz w:val="20"/>
                <w:szCs w:val="20"/>
              </w:rPr>
            </w:pPr>
            <w:r w:rsidRPr="00F82A5D">
              <w:rPr>
                <w:rFonts w:asciiTheme="minorEastAsia" w:hAnsiTheme="minorEastAsia" w:hint="eastAsia"/>
                <w:sz w:val="20"/>
                <w:szCs w:val="20"/>
              </w:rPr>
              <w:t>・発注者は、上記の内容を確認し、受注者と協議の上、確定する。</w:t>
            </w:r>
          </w:p>
        </w:tc>
      </w:tr>
      <w:tr w:rsidR="0033229B" w:rsidRPr="00F82A5D" w14:paraId="5BD009BE"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73B41FE5" w14:textId="631881D1" w:rsidR="0033229B" w:rsidRPr="00F82A5D" w:rsidRDefault="0033229B" w:rsidP="0033229B">
            <w:pPr>
              <w:widowControl/>
              <w:ind w:left="200" w:hangingChars="100" w:hanging="200"/>
              <w:jc w:val="left"/>
              <w:rPr>
                <w:rFonts w:asciiTheme="minorEastAsia" w:hAnsiTheme="minorEastAsia"/>
                <w:sz w:val="20"/>
                <w:szCs w:val="20"/>
              </w:rPr>
            </w:pPr>
            <w:r w:rsidRPr="00F82A5D">
              <w:rPr>
                <w:rFonts w:asciiTheme="minorEastAsia" w:hAnsiTheme="minorEastAsia" w:hint="eastAsia"/>
                <w:sz w:val="20"/>
                <w:szCs w:val="20"/>
              </w:rPr>
              <w:t>④月間運転管理業務報告書（日報を含む）</w:t>
            </w:r>
          </w:p>
          <w:p w14:paraId="2B513647" w14:textId="77777777" w:rsidR="0033229B" w:rsidRPr="00F82A5D" w:rsidRDefault="0033229B" w:rsidP="0033229B">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点検報告書</w:t>
            </w:r>
          </w:p>
          <w:p w14:paraId="1ECCD857" w14:textId="02A43D0E" w:rsidR="0033229B" w:rsidRPr="00F82A5D" w:rsidRDefault="0033229B" w:rsidP="00434402">
            <w:pPr>
              <w:widowControl/>
              <w:jc w:val="left"/>
              <w:rPr>
                <w:rFonts w:asciiTheme="minorEastAsia" w:hAnsiTheme="minorEastAsia"/>
                <w:sz w:val="20"/>
                <w:szCs w:val="20"/>
              </w:rPr>
            </w:pPr>
          </w:p>
        </w:tc>
        <w:tc>
          <w:tcPr>
            <w:tcW w:w="6237" w:type="dxa"/>
            <w:tcBorders>
              <w:top w:val="single" w:sz="4" w:space="0" w:color="000000"/>
              <w:left w:val="single" w:sz="4" w:space="0" w:color="000000"/>
              <w:bottom w:val="single" w:sz="4" w:space="0" w:color="000000"/>
              <w:right w:val="single" w:sz="4" w:space="0" w:color="000000"/>
            </w:tcBorders>
          </w:tcPr>
          <w:p w14:paraId="193A102D" w14:textId="01A127D2"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・受注者は、「翌月の10 日まで」に当月の運転管理業務について、運転データ・水質等の試験結果及びその他作業内容などを記載した報告書を作成し、発注者に提出する。</w:t>
            </w:r>
          </w:p>
          <w:p w14:paraId="720CBA71" w14:textId="0BD1C269"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・受注者は、「毎月の12 開庁日まで」に、前月に実施した点検結果を記載した報告書を作成し、発注者に提出する。</w:t>
            </w:r>
          </w:p>
          <w:p w14:paraId="3394500E" w14:textId="62F66925"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・発注者は、上記の内容を確認し、受注者と協議の上、確定する。</w:t>
            </w:r>
          </w:p>
        </w:tc>
      </w:tr>
      <w:tr w:rsidR="0033229B" w:rsidRPr="00F82A5D" w14:paraId="5584809A"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49F58BF2" w14:textId="02A288A1"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⑤分析業務報告書</w:t>
            </w:r>
          </w:p>
        </w:tc>
        <w:tc>
          <w:tcPr>
            <w:tcW w:w="6237" w:type="dxa"/>
            <w:tcBorders>
              <w:top w:val="single" w:sz="4" w:space="0" w:color="000000"/>
              <w:left w:val="single" w:sz="4" w:space="0" w:color="000000"/>
              <w:bottom w:val="single" w:sz="4" w:space="0" w:color="000000"/>
              <w:right w:val="single" w:sz="4" w:space="0" w:color="000000"/>
            </w:tcBorders>
          </w:tcPr>
          <w:p w14:paraId="364279C2" w14:textId="6963A0BC"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w:t>
            </w:r>
            <w:r w:rsidR="0042445F" w:rsidRPr="00F82A5D">
              <w:rPr>
                <w:rFonts w:asciiTheme="minorEastAsia" w:hAnsiTheme="minorEastAsia" w:hint="eastAsia"/>
                <w:sz w:val="20"/>
                <w:szCs w:val="20"/>
              </w:rPr>
              <w:t>汚泥</w:t>
            </w:r>
            <w:r w:rsidR="00C659F4" w:rsidRPr="00F82A5D">
              <w:rPr>
                <w:rFonts w:asciiTheme="minorEastAsia" w:hAnsiTheme="minorEastAsia" w:hint="eastAsia"/>
                <w:sz w:val="20"/>
                <w:szCs w:val="20"/>
              </w:rPr>
              <w:t>等</w:t>
            </w:r>
            <w:r w:rsidRPr="00F82A5D">
              <w:rPr>
                <w:rFonts w:asciiTheme="minorEastAsia" w:hAnsiTheme="minorEastAsia" w:hint="eastAsia"/>
                <w:sz w:val="20"/>
                <w:szCs w:val="20"/>
              </w:rPr>
              <w:t>分析及び環境分析について、計量証明事業所から計量証明書が発行された場合は「速やかに」発注者に提出する。</w:t>
            </w:r>
          </w:p>
          <w:p w14:paraId="6C06A212" w14:textId="31F3E78A"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・発注者は、上記の内容を確認し、基準値内であることを確認する。</w:t>
            </w:r>
          </w:p>
        </w:tc>
      </w:tr>
      <w:tr w:rsidR="0033229B" w:rsidRPr="00F82A5D" w14:paraId="5F056119"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46F3CA1C" w14:textId="1BF2CAFA"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⑥故障・警報報告書</w:t>
            </w:r>
          </w:p>
        </w:tc>
        <w:tc>
          <w:tcPr>
            <w:tcW w:w="6237" w:type="dxa"/>
            <w:tcBorders>
              <w:top w:val="single" w:sz="4" w:space="0" w:color="000000"/>
              <w:left w:val="single" w:sz="4" w:space="0" w:color="000000"/>
              <w:bottom w:val="single" w:sz="4" w:space="0" w:color="000000"/>
              <w:right w:val="single" w:sz="4" w:space="0" w:color="000000"/>
            </w:tcBorders>
          </w:tcPr>
          <w:p w14:paraId="119D6A58" w14:textId="789359F2"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・受注者は、設備の故障時や警報発報時は「速やかに」報告書を作成し、発注者に報告する。</w:t>
            </w:r>
          </w:p>
        </w:tc>
      </w:tr>
      <w:tr w:rsidR="0033229B" w:rsidRPr="00F82A5D" w14:paraId="45375B3A"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38347061" w14:textId="795B1623"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⑦年間点検整備計画書</w:t>
            </w:r>
          </w:p>
          <w:p w14:paraId="480C297A" w14:textId="77777777" w:rsidR="0033229B" w:rsidRPr="00F82A5D" w:rsidRDefault="0033229B" w:rsidP="0033229B">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年間補修計画書</w:t>
            </w:r>
          </w:p>
          <w:p w14:paraId="08761BB1" w14:textId="77777777" w:rsidR="0033229B" w:rsidRPr="00F82A5D" w:rsidRDefault="0033229B" w:rsidP="00434402">
            <w:pPr>
              <w:widowControl/>
              <w:jc w:val="left"/>
              <w:rPr>
                <w:rFonts w:asciiTheme="minorEastAsia" w:hAnsiTheme="minorEastAsia"/>
                <w:sz w:val="20"/>
                <w:szCs w:val="20"/>
              </w:rPr>
            </w:pPr>
          </w:p>
        </w:tc>
        <w:tc>
          <w:tcPr>
            <w:tcW w:w="6237" w:type="dxa"/>
            <w:tcBorders>
              <w:top w:val="single" w:sz="4" w:space="0" w:color="000000"/>
              <w:left w:val="single" w:sz="4" w:space="0" w:color="000000"/>
              <w:bottom w:val="single" w:sz="4" w:space="0" w:color="000000"/>
              <w:right w:val="single" w:sz="4" w:space="0" w:color="000000"/>
            </w:tcBorders>
          </w:tcPr>
          <w:p w14:paraId="61DB169D" w14:textId="2B2E9023"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・受注者は、「次年度の60 日前まで」に次年度の点検整備計画・補修計画及び必要となる部品の調達計画について、計画書を作成し、発注者に提出する。</w:t>
            </w:r>
          </w:p>
          <w:p w14:paraId="3610FFF0" w14:textId="0A5BAA56"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・発注者は、上記の内容を確認し、受注者と協議の上、確定する。</w:t>
            </w:r>
          </w:p>
        </w:tc>
      </w:tr>
      <w:tr w:rsidR="0033229B" w:rsidRPr="00F82A5D" w14:paraId="35C1719C"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67D660D7" w14:textId="1609D451"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⑧点検整備業務実施計画書</w:t>
            </w:r>
          </w:p>
          <w:p w14:paraId="01084397" w14:textId="77777777" w:rsidR="0033229B" w:rsidRPr="00F82A5D" w:rsidRDefault="0033229B" w:rsidP="0033229B">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補修業務実施計画書</w:t>
            </w:r>
          </w:p>
          <w:p w14:paraId="3515989A" w14:textId="77777777" w:rsidR="0033229B" w:rsidRPr="00F82A5D" w:rsidRDefault="0033229B" w:rsidP="0033229B">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業務完了報告書</w:t>
            </w:r>
          </w:p>
          <w:p w14:paraId="5C5F0DF3" w14:textId="77777777" w:rsidR="0033229B" w:rsidRPr="00F82A5D" w:rsidRDefault="0033229B" w:rsidP="00434402">
            <w:pPr>
              <w:widowControl/>
              <w:jc w:val="left"/>
              <w:rPr>
                <w:rFonts w:asciiTheme="minorEastAsia" w:hAnsiTheme="minorEastAsia"/>
                <w:sz w:val="20"/>
                <w:szCs w:val="20"/>
              </w:rPr>
            </w:pPr>
          </w:p>
        </w:tc>
        <w:tc>
          <w:tcPr>
            <w:tcW w:w="6237" w:type="dxa"/>
            <w:tcBorders>
              <w:top w:val="single" w:sz="4" w:space="0" w:color="000000"/>
              <w:left w:val="single" w:sz="4" w:space="0" w:color="000000"/>
              <w:bottom w:val="single" w:sz="4" w:space="0" w:color="000000"/>
              <w:right w:val="single" w:sz="4" w:space="0" w:color="000000"/>
            </w:tcBorders>
          </w:tcPr>
          <w:p w14:paraId="2C0782F9" w14:textId="5E94B0AF"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・受注者は、各点検整備・補修業務の詳細（施工管理・安全管理・工程管理等）について各業務実施前に計画書を作成し、発注者に提出する。</w:t>
            </w:r>
          </w:p>
          <w:p w14:paraId="083BD6FE" w14:textId="74BE7414"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・受注者は、各業務の「業務終了後30 日以内」に報告書を作成し、発注者に提出する。</w:t>
            </w:r>
          </w:p>
          <w:p w14:paraId="45A71445" w14:textId="7AB39022"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・発注者は、上記の内容を確認し、受注者と協議の上、確定する。</w:t>
            </w:r>
          </w:p>
        </w:tc>
      </w:tr>
      <w:tr w:rsidR="0033229B" w:rsidRPr="00F82A5D" w14:paraId="2E604894"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00A2C7EB" w14:textId="3275AFF5"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lastRenderedPageBreak/>
              <w:t>⑨補修等要望書</w:t>
            </w:r>
          </w:p>
          <w:p w14:paraId="7FDC43DB" w14:textId="5083200C" w:rsidR="0033229B" w:rsidRPr="00F82A5D" w:rsidRDefault="0033229B" w:rsidP="0033229B">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補修業務協議簿</w:t>
            </w:r>
          </w:p>
          <w:p w14:paraId="40241F52" w14:textId="38104793" w:rsidR="0033229B" w:rsidRPr="00F82A5D" w:rsidRDefault="0033229B" w:rsidP="0033229B">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補修業務完了報告書</w:t>
            </w:r>
          </w:p>
          <w:p w14:paraId="4624A7A1" w14:textId="77777777" w:rsidR="0033229B" w:rsidRPr="00F82A5D" w:rsidRDefault="0033229B" w:rsidP="00434402">
            <w:pPr>
              <w:widowControl/>
              <w:jc w:val="left"/>
              <w:rPr>
                <w:rFonts w:asciiTheme="minorEastAsia" w:hAnsiTheme="minorEastAsia"/>
                <w:sz w:val="20"/>
                <w:szCs w:val="20"/>
              </w:rPr>
            </w:pPr>
          </w:p>
        </w:tc>
        <w:tc>
          <w:tcPr>
            <w:tcW w:w="6237" w:type="dxa"/>
            <w:tcBorders>
              <w:top w:val="single" w:sz="4" w:space="0" w:color="000000"/>
              <w:left w:val="single" w:sz="4" w:space="0" w:color="000000"/>
              <w:bottom w:val="single" w:sz="4" w:space="0" w:color="000000"/>
              <w:right w:val="single" w:sz="4" w:space="0" w:color="000000"/>
            </w:tcBorders>
          </w:tcPr>
          <w:p w14:paraId="785EA4BF" w14:textId="085D684F"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・受注者は、「要望事項発生次第」、補修等要望書を作成し、発注者に提出する。</w:t>
            </w:r>
          </w:p>
          <w:p w14:paraId="64F6F153" w14:textId="67051158"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・受注者は、発注者との協議により補修業務の「内容が決定次第」、補修業務協議簿を作成し、発注者に提出する。</w:t>
            </w:r>
          </w:p>
          <w:p w14:paraId="1ABAAC6B" w14:textId="710155D6" w:rsidR="0033229B" w:rsidRPr="00F82A5D" w:rsidRDefault="0033229B" w:rsidP="0033229B">
            <w:pPr>
              <w:widowControl/>
              <w:jc w:val="left"/>
              <w:rPr>
                <w:rFonts w:asciiTheme="minorEastAsia" w:hAnsiTheme="minorEastAsia"/>
                <w:sz w:val="20"/>
                <w:szCs w:val="20"/>
              </w:rPr>
            </w:pPr>
            <w:r w:rsidRPr="00F82A5D">
              <w:rPr>
                <w:rFonts w:asciiTheme="minorEastAsia" w:hAnsiTheme="minorEastAsia" w:hint="eastAsia"/>
                <w:sz w:val="20"/>
                <w:szCs w:val="20"/>
              </w:rPr>
              <w:t>・受注者は、模補修業務の「完了後30 日以内」に、補修業務完了報告書を作成、発注者に提出する。</w:t>
            </w:r>
          </w:p>
          <w:p w14:paraId="5F62BEC5" w14:textId="77777777" w:rsidR="00A92F40" w:rsidRPr="00F82A5D" w:rsidRDefault="0033229B" w:rsidP="00A92F40">
            <w:pPr>
              <w:widowControl/>
              <w:jc w:val="left"/>
              <w:rPr>
                <w:rFonts w:asciiTheme="minorEastAsia" w:hAnsiTheme="minorEastAsia"/>
                <w:sz w:val="20"/>
                <w:szCs w:val="20"/>
              </w:rPr>
            </w:pPr>
            <w:r w:rsidRPr="00F82A5D">
              <w:rPr>
                <w:rFonts w:asciiTheme="minorEastAsia" w:hAnsiTheme="minorEastAsia" w:hint="eastAsia"/>
                <w:sz w:val="20"/>
                <w:szCs w:val="20"/>
              </w:rPr>
              <w:t>・上記の各書類について、</w:t>
            </w:r>
            <w:r w:rsidR="00A92F40" w:rsidRPr="00F82A5D">
              <w:rPr>
                <w:rFonts w:asciiTheme="minorEastAsia" w:hAnsiTheme="minorEastAsia" w:hint="eastAsia"/>
                <w:sz w:val="20"/>
                <w:szCs w:val="20"/>
              </w:rPr>
              <w:t>発注者は、内容を確認し、受注者と協議</w:t>
            </w:r>
          </w:p>
          <w:p w14:paraId="073F9C6A" w14:textId="0F910C1F" w:rsidR="0033229B" w:rsidRPr="00F82A5D" w:rsidRDefault="00A92F40" w:rsidP="00A92F40">
            <w:pPr>
              <w:widowControl/>
              <w:jc w:val="left"/>
              <w:rPr>
                <w:rFonts w:asciiTheme="minorEastAsia" w:hAnsiTheme="minorEastAsia"/>
                <w:sz w:val="20"/>
                <w:szCs w:val="20"/>
              </w:rPr>
            </w:pPr>
            <w:r w:rsidRPr="00F82A5D">
              <w:rPr>
                <w:rFonts w:asciiTheme="minorEastAsia" w:hAnsiTheme="minorEastAsia" w:hint="eastAsia"/>
                <w:sz w:val="20"/>
                <w:szCs w:val="20"/>
              </w:rPr>
              <w:t>の上、確定する。</w:t>
            </w:r>
          </w:p>
        </w:tc>
      </w:tr>
      <w:tr w:rsidR="0033229B" w:rsidRPr="00F82A5D" w14:paraId="364BC036" w14:textId="77777777" w:rsidTr="00A92F40">
        <w:trPr>
          <w:trHeight w:val="370"/>
          <w:jc w:val="center"/>
        </w:trPr>
        <w:tc>
          <w:tcPr>
            <w:tcW w:w="2972" w:type="dxa"/>
            <w:tcBorders>
              <w:top w:val="single" w:sz="4" w:space="0" w:color="000000"/>
              <w:left w:val="single" w:sz="4" w:space="0" w:color="000000"/>
              <w:bottom w:val="single" w:sz="4" w:space="0" w:color="000000"/>
              <w:right w:val="single" w:sz="4" w:space="0" w:color="000000"/>
            </w:tcBorders>
          </w:tcPr>
          <w:p w14:paraId="0515CF09" w14:textId="77777777" w:rsidR="00A92F40" w:rsidRPr="00F82A5D" w:rsidRDefault="00A92F40" w:rsidP="00A92F40">
            <w:pPr>
              <w:widowControl/>
              <w:jc w:val="left"/>
              <w:rPr>
                <w:rFonts w:asciiTheme="minorEastAsia" w:hAnsiTheme="minorEastAsia"/>
                <w:sz w:val="20"/>
                <w:szCs w:val="20"/>
              </w:rPr>
            </w:pPr>
            <w:r w:rsidRPr="00F82A5D">
              <w:rPr>
                <w:rFonts w:asciiTheme="minorEastAsia" w:hAnsiTheme="minorEastAsia" w:hint="eastAsia"/>
                <w:sz w:val="20"/>
                <w:szCs w:val="20"/>
              </w:rPr>
              <w:t>⑩年間点検整備計画書</w:t>
            </w:r>
          </w:p>
          <w:p w14:paraId="531FA6F9" w14:textId="0C612003" w:rsidR="00A92F40" w:rsidRPr="00F82A5D" w:rsidRDefault="00A92F40" w:rsidP="00A92F40">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（最終年度）</w:t>
            </w:r>
          </w:p>
          <w:p w14:paraId="05E9D6F0" w14:textId="77777777" w:rsidR="00A92F40" w:rsidRPr="00F82A5D" w:rsidRDefault="00A92F40" w:rsidP="00A92F40">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年間補修計画書</w:t>
            </w:r>
          </w:p>
          <w:p w14:paraId="005587F6" w14:textId="1A81F03B" w:rsidR="00A92F40" w:rsidRPr="00F82A5D" w:rsidRDefault="00A92F40" w:rsidP="00A92F40">
            <w:pPr>
              <w:widowControl/>
              <w:ind w:firstLineChars="100" w:firstLine="200"/>
              <w:jc w:val="left"/>
              <w:rPr>
                <w:rFonts w:asciiTheme="minorEastAsia" w:hAnsiTheme="minorEastAsia"/>
                <w:sz w:val="20"/>
                <w:szCs w:val="20"/>
              </w:rPr>
            </w:pPr>
            <w:r w:rsidRPr="00F82A5D">
              <w:rPr>
                <w:rFonts w:asciiTheme="minorEastAsia" w:hAnsiTheme="minorEastAsia" w:hint="eastAsia"/>
                <w:sz w:val="20"/>
                <w:szCs w:val="20"/>
              </w:rPr>
              <w:t>（最終年度）</w:t>
            </w:r>
          </w:p>
          <w:p w14:paraId="23754385" w14:textId="5B4054E8" w:rsidR="0033229B" w:rsidRPr="00F82A5D" w:rsidRDefault="00A92F40" w:rsidP="00A92F40">
            <w:pPr>
              <w:widowControl/>
              <w:ind w:leftChars="100" w:left="210"/>
              <w:jc w:val="left"/>
              <w:rPr>
                <w:rFonts w:asciiTheme="minorEastAsia" w:hAnsiTheme="minorEastAsia"/>
                <w:sz w:val="20"/>
                <w:szCs w:val="20"/>
              </w:rPr>
            </w:pPr>
            <w:r w:rsidRPr="00F82A5D">
              <w:rPr>
                <w:rFonts w:asciiTheme="minorEastAsia" w:hAnsiTheme="minorEastAsia" w:hint="eastAsia"/>
                <w:sz w:val="20"/>
                <w:szCs w:val="20"/>
              </w:rPr>
              <w:t>健全度算出のための点検報告書</w:t>
            </w:r>
          </w:p>
        </w:tc>
        <w:tc>
          <w:tcPr>
            <w:tcW w:w="6237" w:type="dxa"/>
            <w:tcBorders>
              <w:top w:val="single" w:sz="4" w:space="0" w:color="000000"/>
              <w:left w:val="single" w:sz="4" w:space="0" w:color="000000"/>
              <w:bottom w:val="single" w:sz="4" w:space="0" w:color="000000"/>
              <w:right w:val="single" w:sz="4" w:space="0" w:color="000000"/>
            </w:tcBorders>
          </w:tcPr>
          <w:p w14:paraId="1D808AD2" w14:textId="77777777" w:rsidR="00A92F40" w:rsidRPr="00F82A5D" w:rsidRDefault="00A92F40" w:rsidP="00A92F40">
            <w:pPr>
              <w:widowControl/>
              <w:jc w:val="left"/>
              <w:rPr>
                <w:rFonts w:asciiTheme="minorEastAsia" w:hAnsiTheme="minorEastAsia"/>
                <w:sz w:val="20"/>
                <w:szCs w:val="20"/>
              </w:rPr>
            </w:pPr>
            <w:r w:rsidRPr="00F82A5D">
              <w:rPr>
                <w:rFonts w:asciiTheme="minorEastAsia" w:hAnsiTheme="minorEastAsia" w:hint="eastAsia"/>
                <w:sz w:val="20"/>
                <w:szCs w:val="20"/>
              </w:rPr>
              <w:t>・受注者は、業務期間終了時において要求水準書に定められた健</w:t>
            </w:r>
          </w:p>
          <w:p w14:paraId="675A49DE" w14:textId="77777777" w:rsidR="00A92F40" w:rsidRPr="00F82A5D" w:rsidRDefault="00A92F40" w:rsidP="00A92F40">
            <w:pPr>
              <w:widowControl/>
              <w:jc w:val="left"/>
              <w:rPr>
                <w:rFonts w:asciiTheme="minorEastAsia" w:hAnsiTheme="minorEastAsia"/>
                <w:sz w:val="20"/>
                <w:szCs w:val="20"/>
              </w:rPr>
            </w:pPr>
            <w:r w:rsidRPr="00F82A5D">
              <w:rPr>
                <w:rFonts w:asciiTheme="minorEastAsia" w:hAnsiTheme="minorEastAsia" w:hint="eastAsia"/>
                <w:sz w:val="20"/>
                <w:szCs w:val="20"/>
              </w:rPr>
              <w:t>全度を確保するため、「契約期間が終了する 1 年前」に必要な点</w:t>
            </w:r>
          </w:p>
          <w:p w14:paraId="0DD0B09A" w14:textId="77777777" w:rsidR="00A92F40" w:rsidRPr="00F82A5D" w:rsidRDefault="00A92F40" w:rsidP="00A92F40">
            <w:pPr>
              <w:widowControl/>
              <w:jc w:val="left"/>
              <w:rPr>
                <w:rFonts w:asciiTheme="minorEastAsia" w:hAnsiTheme="minorEastAsia"/>
                <w:sz w:val="20"/>
                <w:szCs w:val="20"/>
              </w:rPr>
            </w:pPr>
            <w:r w:rsidRPr="00F82A5D">
              <w:rPr>
                <w:rFonts w:asciiTheme="minorEastAsia" w:hAnsiTheme="minorEastAsia" w:hint="eastAsia"/>
                <w:sz w:val="20"/>
                <w:szCs w:val="20"/>
              </w:rPr>
              <w:t>検整備・補修についての計画書を作成し、発注者に提出する。</w:t>
            </w:r>
          </w:p>
          <w:p w14:paraId="1A13CD74" w14:textId="77777777" w:rsidR="00A92F40" w:rsidRPr="00F82A5D" w:rsidRDefault="00A92F40" w:rsidP="00A92F40">
            <w:pPr>
              <w:widowControl/>
              <w:jc w:val="left"/>
              <w:rPr>
                <w:rFonts w:asciiTheme="minorEastAsia" w:hAnsiTheme="minorEastAsia"/>
                <w:sz w:val="20"/>
                <w:szCs w:val="20"/>
              </w:rPr>
            </w:pPr>
            <w:r w:rsidRPr="00F82A5D">
              <w:rPr>
                <w:rFonts w:asciiTheme="minorEastAsia" w:hAnsiTheme="minorEastAsia" w:hint="eastAsia"/>
                <w:sz w:val="20"/>
                <w:szCs w:val="20"/>
              </w:rPr>
              <w:t>・発注者は、上記の内容を確認し、受注者と協議の上、確定する。</w:t>
            </w:r>
          </w:p>
          <w:p w14:paraId="04BD95E3" w14:textId="26F2D912" w:rsidR="00A92F40" w:rsidRPr="00F82A5D" w:rsidRDefault="00A92F40" w:rsidP="00A92F40">
            <w:pPr>
              <w:widowControl/>
              <w:jc w:val="left"/>
              <w:rPr>
                <w:rFonts w:asciiTheme="minorEastAsia" w:hAnsiTheme="minorEastAsia"/>
                <w:sz w:val="20"/>
                <w:szCs w:val="20"/>
              </w:rPr>
            </w:pPr>
            <w:r w:rsidRPr="00F82A5D">
              <w:rPr>
                <w:rFonts w:asciiTheme="minorEastAsia" w:hAnsiTheme="minorEastAsia" w:hint="eastAsia"/>
                <w:sz w:val="20"/>
                <w:szCs w:val="20"/>
              </w:rPr>
              <w:t>・受注者は、健全度算出のための点検を実施し、「令和22 年度12</w:t>
            </w:r>
          </w:p>
          <w:p w14:paraId="64AC0514" w14:textId="782BE886" w:rsidR="0033229B" w:rsidRPr="00F82A5D" w:rsidRDefault="00A92F40" w:rsidP="00A92F40">
            <w:pPr>
              <w:widowControl/>
              <w:jc w:val="left"/>
              <w:rPr>
                <w:rFonts w:asciiTheme="minorEastAsia" w:hAnsiTheme="minorEastAsia"/>
                <w:sz w:val="20"/>
                <w:szCs w:val="20"/>
              </w:rPr>
            </w:pPr>
            <w:r w:rsidRPr="00F82A5D">
              <w:rPr>
                <w:rFonts w:asciiTheme="minorEastAsia" w:hAnsiTheme="minorEastAsia" w:hint="eastAsia"/>
                <w:sz w:val="20"/>
                <w:szCs w:val="20"/>
              </w:rPr>
              <w:t>月末まで」に報告書を作成し、発注者に提出する。</w:t>
            </w:r>
          </w:p>
        </w:tc>
      </w:tr>
    </w:tbl>
    <w:p w14:paraId="4AE27DEC" w14:textId="2B61F38C" w:rsidR="00A92F40" w:rsidRPr="00F82A5D" w:rsidRDefault="00A92F40" w:rsidP="00A92F40">
      <w:pPr>
        <w:ind w:firstLineChars="100" w:firstLine="210"/>
      </w:pPr>
      <w:r w:rsidRPr="00F82A5D">
        <w:rPr>
          <w:rFonts w:hint="eastAsia"/>
        </w:rPr>
        <w:t>なお、受注者は①～⑩の書類とともに、セルフモニタリング時に作成した「要求水準チェックリスト」及び「技術提案チェックリスト」を発注者に提出する。</w:t>
      </w:r>
    </w:p>
    <w:p w14:paraId="1B3748BC" w14:textId="24E85103" w:rsidR="00336D3F" w:rsidRPr="00F82A5D" w:rsidRDefault="00A92F40" w:rsidP="00A92F40">
      <w:pPr>
        <w:ind w:firstLineChars="100" w:firstLine="210"/>
      </w:pPr>
      <w:r w:rsidRPr="00F82A5D">
        <w:rPr>
          <w:rFonts w:hint="eastAsia"/>
        </w:rPr>
        <w:t>また、発注者が下水処理状況の異変等を早期に把握することができるよう、受注者は、日報を要約した「運転概要報告書」を日々作成し、毎日発注者に提出するものとする。発注者は、内容を確認のうえ、必要に応じて運転方法等について受注者にヒアリングを行う。</w:t>
      </w:r>
    </w:p>
    <w:p w14:paraId="271ACA1D" w14:textId="6F0C2742" w:rsidR="00336D3F" w:rsidRPr="00F82A5D" w:rsidRDefault="00336D3F" w:rsidP="00336D3F">
      <w:pPr>
        <w:ind w:leftChars="200" w:left="420" w:firstLineChars="100" w:firstLine="210"/>
      </w:pPr>
    </w:p>
    <w:p w14:paraId="16E5A440" w14:textId="7C7834C0" w:rsidR="00336D3F" w:rsidRPr="00F82A5D" w:rsidRDefault="00336D3F" w:rsidP="00A92F40">
      <w:pPr>
        <w:pStyle w:val="5"/>
      </w:pPr>
      <w:r w:rsidRPr="00F82A5D">
        <w:rPr>
          <w:rFonts w:hint="eastAsia"/>
        </w:rPr>
        <w:t>現地における確認</w:t>
      </w:r>
    </w:p>
    <w:p w14:paraId="6E500828" w14:textId="79A991DA" w:rsidR="00A92F40" w:rsidRPr="00F82A5D" w:rsidRDefault="00A92F40" w:rsidP="00A92F40">
      <w:pPr>
        <w:ind w:leftChars="200" w:left="420" w:firstLineChars="100" w:firstLine="210"/>
      </w:pPr>
      <w:r w:rsidRPr="00F82A5D">
        <w:rPr>
          <w:rFonts w:hint="eastAsia"/>
        </w:rPr>
        <w:t>発注者が要請した場合、または受注者が要請した場合、受注者は報告書の内容等について、事前説明及び詳細な報告を行うとともに、発注者は、いつでも現場の確認を行うことができる。</w:t>
      </w:r>
    </w:p>
    <w:p w14:paraId="20532BD8" w14:textId="77777777" w:rsidR="00A92F40" w:rsidRPr="00F82A5D" w:rsidRDefault="00A92F40" w:rsidP="00A92F40">
      <w:pPr>
        <w:ind w:leftChars="200" w:left="420" w:firstLineChars="100" w:firstLine="210"/>
      </w:pPr>
      <w:r w:rsidRPr="00F82A5D">
        <w:rPr>
          <w:rFonts w:hint="eastAsia"/>
        </w:rPr>
        <w:t>受注者は、発注者の現地確認に必要な協力をおこなう。</w:t>
      </w:r>
    </w:p>
    <w:p w14:paraId="0B7245E9" w14:textId="77777777" w:rsidR="0075007D" w:rsidRPr="00F82A5D" w:rsidRDefault="0075007D"/>
    <w:p w14:paraId="634120C2" w14:textId="476DC8A5" w:rsidR="00336D3F" w:rsidRPr="00F82A5D" w:rsidRDefault="000E7A45" w:rsidP="00336D3F">
      <w:pPr>
        <w:pStyle w:val="2"/>
        <w:ind w:left="454"/>
      </w:pPr>
      <w:bookmarkStart w:id="250" w:name="_Toc171409885"/>
      <w:r w:rsidRPr="00F82A5D">
        <w:rPr>
          <w:rFonts w:hint="eastAsia"/>
        </w:rPr>
        <w:t>維持管理業務</w:t>
      </w:r>
      <w:r w:rsidR="00336D3F" w:rsidRPr="00F82A5D">
        <w:rPr>
          <w:rFonts w:hint="eastAsia"/>
        </w:rPr>
        <w:t>完了時の対応及びモニタリング</w:t>
      </w:r>
      <w:bookmarkEnd w:id="250"/>
    </w:p>
    <w:p w14:paraId="59B74B4A" w14:textId="50227A33" w:rsidR="005E3245" w:rsidRPr="00F82A5D" w:rsidRDefault="005E3245" w:rsidP="005E3245">
      <w:pPr>
        <w:ind w:leftChars="100" w:left="210" w:firstLineChars="100" w:firstLine="210"/>
      </w:pPr>
      <w:r w:rsidRPr="00F82A5D">
        <w:rPr>
          <w:rFonts w:hint="eastAsia"/>
        </w:rPr>
        <w:t>発注者のモニタリングによる確認のうち以下に示すものについては、施設健全度を確保し次期体制へ円滑に業務引継ぎを行うことを目的とし、業務期間終了時に行う。</w:t>
      </w:r>
    </w:p>
    <w:p w14:paraId="14A8CB8F" w14:textId="3753E79B" w:rsidR="005E3245" w:rsidRPr="00F82A5D" w:rsidRDefault="005E3245" w:rsidP="005E3245">
      <w:pPr>
        <w:pStyle w:val="5"/>
      </w:pPr>
      <w:r w:rsidRPr="00F82A5D">
        <w:rPr>
          <w:rFonts w:hint="eastAsia"/>
        </w:rPr>
        <w:t>引継書の作成</w:t>
      </w:r>
    </w:p>
    <w:p w14:paraId="0286A076" w14:textId="531758A2" w:rsidR="005E3245" w:rsidRPr="00F82A5D" w:rsidRDefault="005E3245" w:rsidP="005E3245">
      <w:pPr>
        <w:ind w:leftChars="100" w:left="210" w:firstLineChars="100" w:firstLine="210"/>
      </w:pPr>
      <w:r w:rsidRPr="00F82A5D">
        <w:rPr>
          <w:rFonts w:hint="eastAsia"/>
        </w:rPr>
        <w:t>受注者は、次期業務受注者への業務引継について、発注者の指示に従い十分な協力をしなければならない。また、受注者は、業務に関する留意事項等を記載した引継書を作成し、発注者の承諾を得た上で、業務期間中、常に備えておくものとする。なお、引継書には、緊急時対応、運転操作などに関するマニュアルを含むものとする。</w:t>
      </w:r>
    </w:p>
    <w:p w14:paraId="01C68319" w14:textId="643C491E" w:rsidR="005E3245" w:rsidRPr="00F82A5D" w:rsidRDefault="005E3245" w:rsidP="005E3245">
      <w:pPr>
        <w:pStyle w:val="5"/>
      </w:pPr>
      <w:r w:rsidRPr="00F82A5D">
        <w:rPr>
          <w:rFonts w:hint="eastAsia"/>
        </w:rPr>
        <w:t>健全度の確保</w:t>
      </w:r>
    </w:p>
    <w:p w14:paraId="054C12EC" w14:textId="1A8CBEE7" w:rsidR="005E3245" w:rsidRPr="00F82A5D" w:rsidRDefault="005E3245" w:rsidP="005E3245">
      <w:pPr>
        <w:ind w:leftChars="100" w:left="210" w:firstLineChars="100" w:firstLine="210"/>
      </w:pPr>
      <w:r w:rsidRPr="00F82A5D">
        <w:rPr>
          <w:rFonts w:hint="eastAsia"/>
        </w:rPr>
        <w:t>受注者は、契約期間が終了する</w:t>
      </w:r>
      <w:r w:rsidR="007C7DF9" w:rsidRPr="00F82A5D">
        <w:rPr>
          <w:rFonts w:asciiTheme="minorEastAsia" w:hAnsiTheme="minorEastAsia"/>
        </w:rPr>
        <w:t xml:space="preserve"> </w:t>
      </w:r>
      <w:r w:rsidR="007C7DF9" w:rsidRPr="00F82A5D">
        <w:rPr>
          <w:rFonts w:asciiTheme="minorEastAsia" w:hAnsiTheme="minorEastAsia" w:hint="eastAsia"/>
        </w:rPr>
        <w:t>1</w:t>
      </w:r>
      <w:r w:rsidRPr="00F82A5D">
        <w:rPr>
          <w:rFonts w:asciiTheme="minorEastAsia" w:hAnsiTheme="minorEastAsia" w:hint="eastAsia"/>
        </w:rPr>
        <w:t>年前</w:t>
      </w:r>
      <w:r w:rsidRPr="00F82A5D">
        <w:rPr>
          <w:rFonts w:hint="eastAsia"/>
        </w:rPr>
        <w:t>に、その時点での健全度等に基づき、要求水準書に示す業務期間終了時に確保すべき健全度を達成するための点検整備・補修計画書を作成したうえで、発注者及び受注者双方協議を行い、点検整備・補修内容等について決定するものと</w:t>
      </w:r>
      <w:r w:rsidRPr="00F82A5D">
        <w:rPr>
          <w:rFonts w:hint="eastAsia"/>
        </w:rPr>
        <w:lastRenderedPageBreak/>
        <w:t>する。なお、受注者は、</w:t>
      </w:r>
      <w:r w:rsidRPr="00F82A5D">
        <w:rPr>
          <w:rFonts w:asciiTheme="minorEastAsia" w:hAnsiTheme="minorEastAsia" w:hint="eastAsia"/>
        </w:rPr>
        <w:t>令和22</w:t>
      </w:r>
      <w:r w:rsidRPr="00F82A5D">
        <w:rPr>
          <w:rFonts w:asciiTheme="minorEastAsia" w:hAnsiTheme="minorEastAsia"/>
        </w:rPr>
        <w:t xml:space="preserve"> </w:t>
      </w:r>
      <w:r w:rsidRPr="00F82A5D">
        <w:rPr>
          <w:rFonts w:asciiTheme="minorEastAsia" w:hAnsiTheme="minorEastAsia" w:hint="eastAsia"/>
        </w:rPr>
        <w:t>年</w:t>
      </w:r>
      <w:r w:rsidRPr="00F82A5D">
        <w:rPr>
          <w:rFonts w:asciiTheme="minorEastAsia" w:hAnsiTheme="minorEastAsia"/>
        </w:rPr>
        <w:t xml:space="preserve">12 </w:t>
      </w:r>
      <w:r w:rsidRPr="00F82A5D">
        <w:rPr>
          <w:rFonts w:asciiTheme="minorEastAsia" w:hAnsiTheme="minorEastAsia" w:hint="eastAsia"/>
        </w:rPr>
        <w:t>月末ま</w:t>
      </w:r>
      <w:r w:rsidRPr="00F82A5D">
        <w:rPr>
          <w:rFonts w:hint="eastAsia"/>
        </w:rPr>
        <w:t>でにこの決定事項に基づいた業務を実施しなければならない。また、健全度算出のための点検も実施しなければならない。</w:t>
      </w:r>
    </w:p>
    <w:p w14:paraId="527EAE2B" w14:textId="2AC9042F" w:rsidR="005E3245" w:rsidRPr="00F82A5D" w:rsidRDefault="0062568C" w:rsidP="005E3245">
      <w:pPr>
        <w:pStyle w:val="5"/>
      </w:pPr>
      <w:r>
        <w:rPr>
          <w:rFonts w:hint="eastAsia"/>
        </w:rPr>
        <w:t>（2</w:t>
      </w:r>
      <w:r w:rsidR="005E3245" w:rsidRPr="00F82A5D">
        <w:rPr>
          <w:rFonts w:hint="eastAsia"/>
        </w:rPr>
        <w:t>）への取り組みが不十分な場合の措置</w:t>
      </w:r>
    </w:p>
    <w:p w14:paraId="13D5B6F5" w14:textId="567FED56" w:rsidR="005E3245" w:rsidRPr="00F82A5D" w:rsidRDefault="005E3245" w:rsidP="005E3245">
      <w:pPr>
        <w:ind w:leftChars="100" w:left="210" w:firstLineChars="100" w:firstLine="210"/>
      </w:pPr>
      <w:r w:rsidRPr="00F82A5D">
        <w:rPr>
          <w:rFonts w:hint="eastAsia"/>
        </w:rPr>
        <w:t>運転管理ほか業務期間において、業務期間終了時に全ての対象施設が通常の施設運営を行うことができる機能を有し、かつ著しい損傷がない状態を確保するための取り組みが不十分であったことが確認された場合、発注者は、以下のとおり処置を請求し、又は契約金額を減額するものとする。</w:t>
      </w:r>
    </w:p>
    <w:p w14:paraId="08D89825" w14:textId="77777777" w:rsidR="005E3245" w:rsidRPr="00F82A5D" w:rsidRDefault="005E3245" w:rsidP="005E3245">
      <w:pPr>
        <w:ind w:leftChars="100" w:left="210" w:firstLineChars="100" w:firstLine="210"/>
        <w:rPr>
          <w:rFonts w:asciiTheme="minorEastAsia" w:hAnsiTheme="minorEastAsia"/>
        </w:rPr>
      </w:pPr>
      <w:r w:rsidRPr="00F82A5D">
        <w:rPr>
          <w:rFonts w:hint="eastAsia"/>
        </w:rPr>
        <w:t>①</w:t>
      </w:r>
      <w:r w:rsidRPr="00F82A5D">
        <w:t xml:space="preserve"> </w:t>
      </w:r>
      <w:r w:rsidRPr="00F82A5D">
        <w:rPr>
          <w:rFonts w:hint="eastAsia"/>
        </w:rPr>
        <w:t>最終年度の点検整備</w:t>
      </w:r>
      <w:r w:rsidRPr="00F82A5D">
        <w:rPr>
          <w:rFonts w:asciiTheme="minorEastAsia" w:hAnsiTheme="minorEastAsia" w:hint="eastAsia"/>
        </w:rPr>
        <w:t>・補修計画書に定めた業務内容を履行しなかった場合</w:t>
      </w:r>
    </w:p>
    <w:p w14:paraId="1FB67888" w14:textId="77421F19" w:rsidR="005E3245" w:rsidRPr="00F82A5D" w:rsidRDefault="005E3245" w:rsidP="005E3245">
      <w:pPr>
        <w:ind w:leftChars="100" w:left="210" w:firstLineChars="100" w:firstLine="210"/>
      </w:pPr>
      <w:r w:rsidRPr="00F82A5D">
        <w:rPr>
          <w:rFonts w:asciiTheme="minorEastAsia" w:hAnsiTheme="minorEastAsia" w:hint="eastAsia"/>
        </w:rPr>
        <w:t>発注者と受注者の協議により決定した最終年度の点検整備・補修計画書に定めた業務内容について、発注者の承諾なく</w:t>
      </w:r>
      <w:r w:rsidRPr="00F82A5D">
        <w:rPr>
          <w:rFonts w:asciiTheme="minorEastAsia" w:hAnsiTheme="minorEastAsia"/>
        </w:rPr>
        <w:t xml:space="preserve">12 </w:t>
      </w:r>
      <w:r w:rsidRPr="00F82A5D">
        <w:rPr>
          <w:rFonts w:asciiTheme="minorEastAsia" w:hAnsiTheme="minorEastAsia" w:hint="eastAsia"/>
        </w:rPr>
        <w:t>月末までに実施しなかった場合、未実施業務に係る契約金額全額について、発注者の積算に</w:t>
      </w:r>
      <w:r w:rsidRPr="00F82A5D">
        <w:rPr>
          <w:rFonts w:hint="eastAsia"/>
        </w:rPr>
        <w:t>基づき契約金額から減額を行うものとする。</w:t>
      </w:r>
    </w:p>
    <w:p w14:paraId="363ACBFA" w14:textId="77777777" w:rsidR="005E3245" w:rsidRPr="00F82A5D" w:rsidRDefault="005E3245" w:rsidP="005E3245">
      <w:pPr>
        <w:ind w:leftChars="100" w:left="210" w:firstLineChars="100" w:firstLine="210"/>
      </w:pPr>
      <w:r w:rsidRPr="00F82A5D">
        <w:rPr>
          <w:rFonts w:hint="eastAsia"/>
        </w:rPr>
        <w:t>②</w:t>
      </w:r>
      <w:r w:rsidRPr="00F82A5D">
        <w:t xml:space="preserve"> </w:t>
      </w:r>
      <w:r w:rsidRPr="00F82A5D">
        <w:rPr>
          <w:rFonts w:hint="eastAsia"/>
        </w:rPr>
        <w:t>業務期間終了時の施設健全度が要求水準を下回っていた場合</w:t>
      </w:r>
    </w:p>
    <w:p w14:paraId="2B5F302A" w14:textId="1AA0F60D" w:rsidR="005E3245" w:rsidRPr="00F82A5D" w:rsidRDefault="005E3245" w:rsidP="005E3245">
      <w:pPr>
        <w:ind w:leftChars="100" w:left="210" w:firstLineChars="100" w:firstLine="210"/>
      </w:pPr>
      <w:r w:rsidRPr="00F82A5D">
        <w:rPr>
          <w:rFonts w:hint="eastAsia"/>
        </w:rPr>
        <w:t>業務最終年度に実施される施設の健全度診断の結果、業務終了時の施設健全度が要求水準を下回る場合、発注者が健全度を回復するために実施する補修業務等について、発注者の積算に基づき契約金額から減額を行うものとする。</w:t>
      </w:r>
    </w:p>
    <w:p w14:paraId="55B6E2DF" w14:textId="561AF77B" w:rsidR="005E3245" w:rsidRPr="00F82A5D" w:rsidRDefault="005E3245" w:rsidP="005E3245">
      <w:pPr>
        <w:ind w:leftChars="100" w:left="210" w:firstLineChars="100" w:firstLine="210"/>
      </w:pPr>
      <w:r w:rsidRPr="00F82A5D">
        <w:rPr>
          <w:rFonts w:hint="eastAsia"/>
        </w:rPr>
        <w:t>なお、上記①及び②の両方に該当した場合、以後の大阪府流域下水道事業における官民連携事業において、入札参加を認めない。</w:t>
      </w:r>
    </w:p>
    <w:p w14:paraId="639515A7" w14:textId="77777777" w:rsidR="00F149D4" w:rsidRPr="00F82A5D" w:rsidRDefault="00F149D4" w:rsidP="005E3245">
      <w:pPr>
        <w:ind w:leftChars="100" w:left="210" w:firstLineChars="100" w:firstLine="210"/>
      </w:pPr>
    </w:p>
    <w:p w14:paraId="61080F1B" w14:textId="77777777" w:rsidR="0075007D" w:rsidRPr="0062568C" w:rsidRDefault="009F79F1">
      <w:pPr>
        <w:pStyle w:val="2"/>
        <w:ind w:left="454"/>
        <w:rPr>
          <w:rFonts w:asciiTheme="majorEastAsia" w:eastAsiaTheme="majorEastAsia" w:hAnsiTheme="majorEastAsia"/>
        </w:rPr>
      </w:pPr>
      <w:bookmarkStart w:id="251" w:name="_Toc44612534"/>
      <w:bookmarkStart w:id="252" w:name="_Toc44612463"/>
      <w:bookmarkStart w:id="253" w:name="_Toc171409886"/>
      <w:r w:rsidRPr="0062568C">
        <w:rPr>
          <w:rFonts w:asciiTheme="majorEastAsia" w:eastAsiaTheme="majorEastAsia" w:hAnsiTheme="majorEastAsia" w:hint="eastAsia"/>
        </w:rPr>
        <w:t>リスク管理対応</w:t>
      </w:r>
      <w:bookmarkEnd w:id="251"/>
      <w:bookmarkEnd w:id="252"/>
      <w:bookmarkEnd w:id="253"/>
    </w:p>
    <w:p w14:paraId="0D386397" w14:textId="1B3FCF85" w:rsidR="0075007D" w:rsidRPr="00F82A5D" w:rsidRDefault="009F79F1">
      <w:pPr>
        <w:ind w:leftChars="100" w:left="420" w:hangingChars="100" w:hanging="210"/>
        <w:rPr>
          <w:rFonts w:asciiTheme="minorEastAsia" w:hAnsiTheme="minorEastAsia"/>
        </w:rPr>
      </w:pPr>
      <w:r w:rsidRPr="00F82A5D">
        <w:rPr>
          <w:rFonts w:asciiTheme="minorEastAsia" w:hAnsiTheme="minorEastAsia" w:hint="eastAsia"/>
        </w:rPr>
        <w:t>1)受注者は、緊急事態における連絡体制、出動体制を定め、発注者へ提出しなければならない。</w:t>
      </w:r>
    </w:p>
    <w:p w14:paraId="47515718" w14:textId="26CEECFE" w:rsidR="0075007D" w:rsidRPr="00F82A5D" w:rsidRDefault="009F79F1">
      <w:pPr>
        <w:ind w:leftChars="100" w:left="420" w:hangingChars="100" w:hanging="210"/>
        <w:rPr>
          <w:rFonts w:asciiTheme="minorEastAsia" w:hAnsiTheme="minorEastAsia"/>
        </w:rPr>
      </w:pPr>
      <w:r w:rsidRPr="00F82A5D">
        <w:rPr>
          <w:rFonts w:asciiTheme="minorEastAsia" w:hAnsiTheme="minorEastAsia" w:hint="eastAsia"/>
        </w:rPr>
        <w:t>2)受注者は、緊急事態にあっては、迅速に発注者へ連絡するとともに、適切な緊急措置を講じるとともに、日頃から災害、被害を未然に防止するよう努めなければならない。</w:t>
      </w:r>
    </w:p>
    <w:p w14:paraId="16871940" w14:textId="739B675D" w:rsidR="0075007D" w:rsidRPr="00F82A5D" w:rsidRDefault="009F79F1">
      <w:pPr>
        <w:ind w:leftChars="100" w:left="420" w:hangingChars="100" w:hanging="210"/>
        <w:rPr>
          <w:rFonts w:asciiTheme="minorEastAsia" w:hAnsiTheme="minorEastAsia"/>
        </w:rPr>
      </w:pPr>
      <w:r w:rsidRPr="00F82A5D">
        <w:rPr>
          <w:rFonts w:asciiTheme="minorEastAsia" w:hAnsiTheme="minorEastAsia" w:hint="eastAsia"/>
        </w:rPr>
        <w:t>3)大規模災害など発生時の体制に関しては、発注者と協議するものとする。</w:t>
      </w:r>
    </w:p>
    <w:p w14:paraId="57E06472" w14:textId="54053E94" w:rsidR="0075007D" w:rsidRPr="00F82A5D" w:rsidRDefault="009F79F1">
      <w:pPr>
        <w:ind w:leftChars="100" w:left="420" w:hangingChars="100" w:hanging="210"/>
        <w:rPr>
          <w:rFonts w:asciiTheme="minorEastAsia" w:hAnsiTheme="minorEastAsia"/>
        </w:rPr>
      </w:pPr>
      <w:r w:rsidRPr="00F82A5D">
        <w:rPr>
          <w:rFonts w:asciiTheme="minorEastAsia" w:hAnsiTheme="minorEastAsia" w:hint="eastAsia"/>
        </w:rPr>
        <w:t>4)受注者は、法令や処理機能に影響が出るなど不測の事態が発生した場合には、直ちに発注者に報告すると共に、受注者と発注者の間で協議の上、適切に対応すること｡</w:t>
      </w:r>
    </w:p>
    <w:p w14:paraId="567A4C18" w14:textId="77777777" w:rsidR="00394468" w:rsidRPr="00F82A5D" w:rsidRDefault="00394468">
      <w:pPr>
        <w:rPr>
          <w:rFonts w:asciiTheme="minorEastAsia" w:hAnsiTheme="minorEastAsia"/>
        </w:rPr>
      </w:pPr>
    </w:p>
    <w:p w14:paraId="466E2702" w14:textId="65B7BB8F" w:rsidR="00394468" w:rsidRPr="0062568C" w:rsidRDefault="00394468" w:rsidP="00394468">
      <w:pPr>
        <w:pStyle w:val="2"/>
        <w:ind w:left="454"/>
        <w:rPr>
          <w:rFonts w:asciiTheme="majorEastAsia" w:eastAsiaTheme="majorEastAsia" w:hAnsiTheme="majorEastAsia"/>
        </w:rPr>
      </w:pPr>
      <w:bookmarkStart w:id="254" w:name="_Toc171409887"/>
      <w:r w:rsidRPr="0062568C">
        <w:rPr>
          <w:rFonts w:asciiTheme="majorEastAsia" w:eastAsiaTheme="majorEastAsia" w:hAnsiTheme="majorEastAsia" w:hint="eastAsia"/>
        </w:rPr>
        <w:t>その他</w:t>
      </w:r>
      <w:bookmarkEnd w:id="254"/>
    </w:p>
    <w:p w14:paraId="5C936BAA" w14:textId="6A8F064E" w:rsidR="00C659F4" w:rsidRPr="00F82A5D" w:rsidRDefault="00394468" w:rsidP="00394468">
      <w:pPr>
        <w:ind w:leftChars="100" w:left="420" w:hangingChars="100" w:hanging="210"/>
        <w:rPr>
          <w:rFonts w:asciiTheme="minorEastAsia" w:hAnsiTheme="minorEastAsia"/>
        </w:rPr>
      </w:pPr>
      <w:r w:rsidRPr="00F82A5D">
        <w:rPr>
          <w:rFonts w:asciiTheme="minorEastAsia" w:hAnsiTheme="minorEastAsia" w:hint="eastAsia"/>
        </w:rPr>
        <w:t>1)</w:t>
      </w:r>
      <w:r w:rsidR="00F149D4" w:rsidRPr="00F82A5D">
        <w:rPr>
          <w:rFonts w:asciiTheme="minorEastAsia" w:hAnsiTheme="minorEastAsia" w:hint="eastAsia"/>
        </w:rPr>
        <w:t>汚泥処理施設以外で</w:t>
      </w:r>
      <w:r w:rsidRPr="00F82A5D">
        <w:rPr>
          <w:rFonts w:asciiTheme="minorEastAsia" w:hAnsiTheme="minorEastAsia" w:hint="eastAsia"/>
        </w:rPr>
        <w:t>業務の履行に必要</w:t>
      </w:r>
      <w:r w:rsidR="00F149D4" w:rsidRPr="00F82A5D">
        <w:rPr>
          <w:rFonts w:asciiTheme="minorEastAsia" w:hAnsiTheme="minorEastAsia" w:hint="eastAsia"/>
        </w:rPr>
        <w:t>となる大井水みらいセンター内の</w:t>
      </w:r>
      <w:r w:rsidRPr="00F82A5D">
        <w:rPr>
          <w:rFonts w:asciiTheme="minorEastAsia" w:hAnsiTheme="minorEastAsia" w:hint="eastAsia"/>
        </w:rPr>
        <w:t>作業室及びそれに係る電気、ガス、水道は、発注者の業務に支障がない範囲で契約期間中使用できるものとするが、清掃等の使用上の管理及び毀損、汚損等の弁償は、受注者の責とする。なお、</w:t>
      </w:r>
      <w:r w:rsidR="00C659F4" w:rsidRPr="00F82A5D">
        <w:rPr>
          <w:rFonts w:asciiTheme="minorEastAsia" w:hAnsiTheme="minorEastAsia" w:hint="eastAsia"/>
        </w:rPr>
        <w:t>汚泥処理施設維持管理業務における通常の履行の範囲内で作業室等及びそれに係る電気、ガス、水道の使用料については発注者で負担するが、水質試験室を水処理運転管理業務と共用せず別の方法により汚泥等分析するために整備費や維持管理費等を必要とする場合には受注者で負担すること。</w:t>
      </w:r>
    </w:p>
    <w:p w14:paraId="3AD42286" w14:textId="77777777" w:rsidR="007C7DF9" w:rsidRPr="00F82A5D" w:rsidRDefault="00394468" w:rsidP="007C7DF9">
      <w:pPr>
        <w:ind w:leftChars="100" w:left="420" w:hangingChars="100" w:hanging="210"/>
        <w:rPr>
          <w:rFonts w:asciiTheme="minorEastAsia" w:hAnsiTheme="minorEastAsia"/>
        </w:rPr>
      </w:pPr>
      <w:r w:rsidRPr="00F82A5D">
        <w:rPr>
          <w:rFonts w:asciiTheme="minorEastAsia" w:hAnsiTheme="minorEastAsia" w:hint="eastAsia"/>
        </w:rPr>
        <w:t>2)受注者は、上記の作業室等を使用する場合は、配置図面（面積・期間）等、必要な書類を整え、事前に</w:t>
      </w:r>
      <w:r w:rsidR="00F13D20" w:rsidRPr="00F82A5D">
        <w:rPr>
          <w:rFonts w:asciiTheme="minorEastAsia" w:hAnsiTheme="minorEastAsia" w:hint="eastAsia"/>
        </w:rPr>
        <w:t>使用願を</w:t>
      </w:r>
      <w:r w:rsidRPr="00F82A5D">
        <w:rPr>
          <w:rFonts w:asciiTheme="minorEastAsia" w:hAnsiTheme="minorEastAsia" w:hint="eastAsia"/>
        </w:rPr>
        <w:t>発注者に提出</w:t>
      </w:r>
      <w:r w:rsidR="00F13D20" w:rsidRPr="00F82A5D">
        <w:rPr>
          <w:rFonts w:asciiTheme="minorEastAsia" w:hAnsiTheme="minorEastAsia" w:hint="eastAsia"/>
        </w:rPr>
        <w:t>し許可を受けること。なお、業務完了後は原形復旧のうえ、発注者の検査を受けること。</w:t>
      </w:r>
      <w:bookmarkStart w:id="255" w:name="_Toc135306985"/>
      <w:bookmarkStart w:id="256" w:name="_Toc133605912"/>
      <w:bookmarkStart w:id="257" w:name="_Toc135306986"/>
      <w:bookmarkStart w:id="258" w:name="_Toc135306987"/>
      <w:bookmarkStart w:id="259" w:name="_Toc133605914"/>
      <w:bookmarkStart w:id="260" w:name="_Toc135306988"/>
      <w:bookmarkStart w:id="261" w:name="_Toc135306989"/>
      <w:bookmarkStart w:id="262" w:name="_Toc135306990"/>
      <w:bookmarkStart w:id="263" w:name="_Toc135306991"/>
      <w:bookmarkStart w:id="264" w:name="_Toc135306992"/>
      <w:bookmarkStart w:id="265" w:name="_Toc135307029"/>
      <w:bookmarkStart w:id="266" w:name="_Toc135307030"/>
      <w:bookmarkStart w:id="267" w:name="_Toc135307031"/>
      <w:bookmarkStart w:id="268" w:name="_Toc135307032"/>
      <w:bookmarkStart w:id="269" w:name="_Toc135307033"/>
      <w:bookmarkStart w:id="270" w:name="_Toc135307034"/>
      <w:bookmarkStart w:id="271" w:name="_Toc135307035"/>
      <w:bookmarkStart w:id="272" w:name="_Toc135307036"/>
      <w:bookmarkStart w:id="273" w:name="_Toc135307037"/>
      <w:bookmarkStart w:id="274" w:name="_Toc135307038"/>
      <w:bookmarkStart w:id="275" w:name="_Toc135307039"/>
      <w:bookmarkStart w:id="276" w:name="_Toc135307040"/>
      <w:bookmarkStart w:id="277" w:name="_Toc135307041"/>
      <w:bookmarkStart w:id="278" w:name="_Toc135307042"/>
      <w:bookmarkStart w:id="279" w:name="_Toc135307043"/>
      <w:bookmarkStart w:id="280" w:name="_Toc135307044"/>
      <w:bookmarkStart w:id="281" w:name="_Toc135307045"/>
      <w:bookmarkStart w:id="282" w:name="_Toc135307046"/>
      <w:bookmarkStart w:id="283" w:name="_Toc135307047"/>
      <w:bookmarkStart w:id="284" w:name="_Toc135307048"/>
      <w:bookmarkStart w:id="285" w:name="_Toc135307049"/>
      <w:bookmarkStart w:id="286" w:name="_Toc135307050"/>
      <w:bookmarkStart w:id="287" w:name="_Toc135307051"/>
      <w:bookmarkStart w:id="288" w:name="_Toc135307052"/>
      <w:bookmarkStart w:id="289" w:name="_Toc135307053"/>
      <w:bookmarkStart w:id="290" w:name="_Toc135307054"/>
      <w:bookmarkStart w:id="291" w:name="_Toc135307055"/>
      <w:bookmarkStart w:id="292" w:name="_Toc135307056"/>
      <w:bookmarkStart w:id="293" w:name="_Toc135307057"/>
      <w:bookmarkStart w:id="294" w:name="_Toc135307058"/>
      <w:bookmarkStart w:id="295" w:name="_Toc135307059"/>
      <w:bookmarkStart w:id="296" w:name="_Toc135307060"/>
      <w:bookmarkStart w:id="297" w:name="_Toc135307061"/>
      <w:bookmarkStart w:id="298" w:name="_Toc135307062"/>
      <w:bookmarkStart w:id="299" w:name="_Toc135307063"/>
      <w:bookmarkStart w:id="300" w:name="_Toc135307064"/>
      <w:bookmarkStart w:id="301" w:name="_Toc135307065"/>
      <w:bookmarkStart w:id="302" w:name="_Toc135307066"/>
      <w:bookmarkStart w:id="303" w:name="_Toc135307080"/>
      <w:bookmarkStart w:id="304" w:name="_Toc135307081"/>
      <w:bookmarkStart w:id="305" w:name="_Toc135307082"/>
      <w:bookmarkStart w:id="306" w:name="_Toc135307083"/>
      <w:bookmarkStart w:id="307" w:name="_Toc135307084"/>
      <w:bookmarkStart w:id="308" w:name="_Toc135307085"/>
      <w:bookmarkStart w:id="309" w:name="_Toc135307086"/>
      <w:bookmarkStart w:id="310" w:name="_Toc135307087"/>
      <w:bookmarkStart w:id="311" w:name="_Toc135307088"/>
      <w:bookmarkStart w:id="312" w:name="_Toc135307089"/>
      <w:bookmarkStart w:id="313" w:name="_Toc135307090"/>
      <w:bookmarkStart w:id="314" w:name="_Toc135307091"/>
      <w:bookmarkStart w:id="315" w:name="_Toc135307092"/>
      <w:bookmarkStart w:id="316" w:name="_Toc135307093"/>
      <w:bookmarkStart w:id="317" w:name="_Toc135307094"/>
      <w:bookmarkStart w:id="318" w:name="_Toc135307095"/>
      <w:bookmarkStart w:id="319" w:name="_Toc135307096"/>
      <w:bookmarkStart w:id="320" w:name="_Toc135307097"/>
      <w:bookmarkStart w:id="321" w:name="_Toc135307106"/>
      <w:bookmarkStart w:id="322" w:name="_Toc135307111"/>
      <w:bookmarkStart w:id="323" w:name="_Toc135307119"/>
      <w:bookmarkStart w:id="324" w:name="_Toc135307127"/>
      <w:bookmarkStart w:id="325" w:name="_Toc135307128"/>
      <w:bookmarkStart w:id="326" w:name="_Toc135307129"/>
      <w:bookmarkStart w:id="327" w:name="_Toc135307130"/>
      <w:bookmarkStart w:id="328" w:name="_Toc135307131"/>
      <w:bookmarkStart w:id="329" w:name="_Toc135307132"/>
      <w:bookmarkStart w:id="330" w:name="_Toc135307133"/>
      <w:bookmarkStart w:id="331" w:name="_Toc135307140"/>
      <w:bookmarkStart w:id="332" w:name="_Toc135307161"/>
      <w:bookmarkStart w:id="333" w:name="_Toc135307162"/>
      <w:bookmarkStart w:id="334" w:name="_Toc135307163"/>
      <w:bookmarkStart w:id="335" w:name="_Toc135307164"/>
      <w:bookmarkStart w:id="336" w:name="_Toc135307165"/>
      <w:bookmarkStart w:id="337" w:name="_Toc135307166"/>
      <w:bookmarkStart w:id="338" w:name="_Toc135307179"/>
      <w:bookmarkStart w:id="339" w:name="_Toc135307180"/>
      <w:bookmarkStart w:id="340" w:name="_Toc135307181"/>
      <w:bookmarkStart w:id="341" w:name="_Toc135307182"/>
      <w:bookmarkStart w:id="342" w:name="_Toc135307183"/>
      <w:bookmarkStart w:id="343" w:name="_Toc135307184"/>
      <w:bookmarkStart w:id="344" w:name="_Toc135307185"/>
      <w:bookmarkStart w:id="345" w:name="_Toc135307195"/>
      <w:bookmarkStart w:id="346" w:name="_Toc135307208"/>
      <w:bookmarkStart w:id="347" w:name="_Toc135307221"/>
      <w:bookmarkStart w:id="348" w:name="_Toc135307222"/>
      <w:bookmarkStart w:id="349" w:name="_Toc135307223"/>
      <w:bookmarkStart w:id="350" w:name="_Toc135307224"/>
      <w:bookmarkStart w:id="351" w:name="_Toc135307225"/>
      <w:bookmarkStart w:id="352" w:name="_Toc135307226"/>
      <w:bookmarkStart w:id="353" w:name="_Toc135307227"/>
      <w:bookmarkStart w:id="354" w:name="_Toc135307228"/>
      <w:bookmarkStart w:id="355" w:name="_Toc135307229"/>
      <w:bookmarkStart w:id="356" w:name="_Toc135307230"/>
      <w:bookmarkStart w:id="357" w:name="_Toc135307231"/>
      <w:bookmarkStart w:id="358" w:name="_Toc135307232"/>
      <w:bookmarkStart w:id="359" w:name="_Toc135307240"/>
      <w:bookmarkStart w:id="360" w:name="_Toc135307253"/>
      <w:bookmarkStart w:id="361" w:name="_Toc135307254"/>
      <w:bookmarkStart w:id="362" w:name="_Toc135307255"/>
      <w:bookmarkStart w:id="363" w:name="_Toc135307256"/>
      <w:bookmarkStart w:id="364" w:name="_Toc135307257"/>
      <w:bookmarkStart w:id="365" w:name="_Toc135307258"/>
      <w:bookmarkStart w:id="366" w:name="_Toc135307259"/>
      <w:bookmarkStart w:id="367" w:name="_Toc135307264"/>
      <w:bookmarkStart w:id="368" w:name="_Toc135307282"/>
      <w:bookmarkStart w:id="369" w:name="_Toc135307283"/>
      <w:bookmarkStart w:id="370" w:name="_Toc135307284"/>
      <w:bookmarkStart w:id="371" w:name="_Toc135307285"/>
      <w:bookmarkStart w:id="372" w:name="_Toc135307286"/>
      <w:bookmarkStart w:id="373" w:name="_Toc135307287"/>
      <w:bookmarkStart w:id="374" w:name="_Toc135307288"/>
      <w:bookmarkStart w:id="375" w:name="_Toc135307289"/>
      <w:bookmarkStart w:id="376" w:name="_Toc135307290"/>
      <w:bookmarkStart w:id="377" w:name="_Toc135307291"/>
      <w:bookmarkStart w:id="378" w:name="_Toc135307326"/>
      <w:bookmarkStart w:id="379" w:name="_Toc135307327"/>
      <w:bookmarkStart w:id="380" w:name="_Toc135307328"/>
      <w:bookmarkStart w:id="381" w:name="_Toc135307329"/>
      <w:bookmarkStart w:id="382" w:name="_Toc135307350"/>
      <w:bookmarkStart w:id="383" w:name="_Toc135307359"/>
      <w:bookmarkStart w:id="384" w:name="_Toc135307360"/>
      <w:bookmarkStart w:id="385" w:name="_Toc135307361"/>
      <w:bookmarkStart w:id="386" w:name="_Toc135307362"/>
      <w:bookmarkStart w:id="387" w:name="_Toc135307363"/>
      <w:bookmarkStart w:id="388" w:name="_Toc135307364"/>
      <w:bookmarkStart w:id="389" w:name="_Toc135307365"/>
      <w:bookmarkStart w:id="390" w:name="_Toc135307366"/>
      <w:bookmarkStart w:id="391" w:name="_Toc135307439"/>
      <w:bookmarkStart w:id="392" w:name="_Toc135307440"/>
      <w:bookmarkStart w:id="393" w:name="_Toc135307441"/>
      <w:bookmarkStart w:id="394" w:name="_Toc135307442"/>
      <w:bookmarkStart w:id="395" w:name="_Toc135307443"/>
      <w:bookmarkStart w:id="396" w:name="_Toc135307444"/>
      <w:bookmarkStart w:id="397" w:name="_Toc135307445"/>
      <w:bookmarkStart w:id="398" w:name="_Toc135307451"/>
      <w:bookmarkStart w:id="399" w:name="_Toc135307463"/>
      <w:bookmarkStart w:id="400" w:name="_Toc135307468"/>
      <w:bookmarkStart w:id="401" w:name="_Toc135307473"/>
      <w:bookmarkStart w:id="402" w:name="_Toc135307478"/>
      <w:bookmarkStart w:id="403" w:name="_Toc135307479"/>
      <w:bookmarkStart w:id="404" w:name="_Toc135307480"/>
      <w:bookmarkStart w:id="405" w:name="_Toc135307481"/>
      <w:bookmarkStart w:id="406" w:name="_Toc135307482"/>
      <w:bookmarkStart w:id="407" w:name="_Toc135307483"/>
      <w:bookmarkStart w:id="408" w:name="_Toc135307491"/>
      <w:bookmarkStart w:id="409" w:name="_Toc135307492"/>
      <w:bookmarkStart w:id="410" w:name="_Toc135307493"/>
      <w:bookmarkStart w:id="411" w:name="_Toc135307494"/>
      <w:bookmarkStart w:id="412" w:name="_Toc135307495"/>
      <w:bookmarkStart w:id="413" w:name="_Toc135307496"/>
      <w:bookmarkStart w:id="414" w:name="_Toc135307497"/>
      <w:bookmarkStart w:id="415" w:name="_Toc135307526"/>
      <w:bookmarkStart w:id="416" w:name="_Toc135307527"/>
      <w:bookmarkStart w:id="417" w:name="_Toc135307528"/>
      <w:bookmarkStart w:id="418" w:name="_Toc135307529"/>
      <w:bookmarkStart w:id="419" w:name="_Toc135307530"/>
      <w:bookmarkStart w:id="420" w:name="_Toc135307531"/>
      <w:bookmarkStart w:id="421" w:name="_Toc135307532"/>
      <w:bookmarkStart w:id="422" w:name="_Toc135307533"/>
      <w:bookmarkStart w:id="423" w:name="_Toc135307534"/>
      <w:bookmarkStart w:id="424" w:name="_Toc135307535"/>
      <w:bookmarkStart w:id="425" w:name="_Toc135307553"/>
      <w:bookmarkStart w:id="426" w:name="_Toc135307554"/>
      <w:bookmarkStart w:id="427" w:name="_Toc135307555"/>
      <w:bookmarkStart w:id="428" w:name="_Toc135307556"/>
      <w:bookmarkStart w:id="429" w:name="_Toc135307557"/>
      <w:bookmarkStart w:id="430" w:name="_Toc135307709"/>
      <w:bookmarkStart w:id="431" w:name="_Toc135307710"/>
      <w:bookmarkStart w:id="432" w:name="_Toc135307711"/>
      <w:bookmarkStart w:id="433" w:name="_Toc135307712"/>
      <w:bookmarkStart w:id="434" w:name="_Toc135307713"/>
      <w:bookmarkStart w:id="435" w:name="_Toc135307714"/>
      <w:bookmarkStart w:id="436" w:name="_Toc135307715"/>
      <w:bookmarkStart w:id="437" w:name="_Toc135307716"/>
      <w:bookmarkStart w:id="438" w:name="_Toc135307717"/>
      <w:bookmarkStart w:id="439" w:name="_Toc135307718"/>
      <w:bookmarkStart w:id="440" w:name="_Toc133605928"/>
      <w:bookmarkStart w:id="441" w:name="_Toc135307719"/>
      <w:bookmarkStart w:id="442" w:name="_Toc135307720"/>
      <w:bookmarkStart w:id="443" w:name="_Toc135307721"/>
      <w:bookmarkStart w:id="444" w:name="_Toc135307722"/>
      <w:bookmarkStart w:id="445" w:name="_Toc135307723"/>
      <w:bookmarkStart w:id="446" w:name="_Toc135307724"/>
      <w:bookmarkStart w:id="447" w:name="_Toc135307725"/>
      <w:bookmarkStart w:id="448" w:name="_Toc135307726"/>
      <w:bookmarkStart w:id="449" w:name="_Toc135307727"/>
      <w:bookmarkStart w:id="450" w:name="_Toc135307728"/>
      <w:bookmarkStart w:id="451" w:name="_Toc135307729"/>
      <w:bookmarkStart w:id="452" w:name="_Toc135307730"/>
      <w:bookmarkStart w:id="453" w:name="_Toc135307731"/>
      <w:bookmarkStart w:id="454" w:name="_Toc135307732"/>
      <w:bookmarkStart w:id="455" w:name="_Toc135307733"/>
      <w:bookmarkStart w:id="456" w:name="_Toc135307734"/>
      <w:bookmarkStart w:id="457" w:name="_Toc135307735"/>
      <w:bookmarkStart w:id="458" w:name="_Toc135307736"/>
      <w:bookmarkStart w:id="459" w:name="_Toc135307737"/>
      <w:bookmarkStart w:id="460" w:name="_Toc135307738"/>
      <w:bookmarkStart w:id="461" w:name="_Toc135307739"/>
      <w:bookmarkStart w:id="462" w:name="_Toc135307740"/>
      <w:bookmarkStart w:id="463" w:name="_Toc135307741"/>
      <w:bookmarkStart w:id="464" w:name="_Toc135307742"/>
      <w:bookmarkStart w:id="465" w:name="_Toc135307743"/>
      <w:bookmarkStart w:id="466" w:name="_Toc135307744"/>
      <w:bookmarkStart w:id="467" w:name="_Toc135307745"/>
      <w:bookmarkStart w:id="468" w:name="_Toc135307746"/>
      <w:bookmarkStart w:id="469" w:name="_Toc135307747"/>
      <w:bookmarkStart w:id="470" w:name="_Toc135307748"/>
      <w:bookmarkStart w:id="471" w:name="_Toc135307749"/>
      <w:bookmarkStart w:id="472" w:name="_Toc135307750"/>
      <w:bookmarkStart w:id="473" w:name="_Toc135307751"/>
      <w:bookmarkStart w:id="474" w:name="_Toc135307752"/>
      <w:bookmarkStart w:id="475" w:name="_Toc135307753"/>
      <w:bookmarkStart w:id="476" w:name="_Toc135307754"/>
      <w:bookmarkStart w:id="477" w:name="_Toc135307755"/>
      <w:bookmarkStart w:id="478" w:name="_Toc135307756"/>
      <w:bookmarkStart w:id="479" w:name="_Toc135307757"/>
      <w:bookmarkStart w:id="480" w:name="_Toc135307758"/>
      <w:bookmarkStart w:id="481" w:name="_Toc135307759"/>
      <w:bookmarkStart w:id="482" w:name="_Toc135307760"/>
      <w:bookmarkStart w:id="483" w:name="_Toc135307761"/>
      <w:bookmarkStart w:id="484" w:name="_Toc135307762"/>
      <w:bookmarkStart w:id="485" w:name="_Toc135307763"/>
      <w:bookmarkStart w:id="486" w:name="_Toc135307764"/>
      <w:bookmarkStart w:id="487" w:name="_Toc135307765"/>
      <w:bookmarkStart w:id="488" w:name="_Toc135307766"/>
      <w:bookmarkStart w:id="489" w:name="_Toc135307767"/>
      <w:bookmarkStart w:id="490" w:name="_Toc135307768"/>
      <w:bookmarkStart w:id="491" w:name="_Toc135307769"/>
      <w:bookmarkStart w:id="492" w:name="_Toc135307770"/>
      <w:bookmarkStart w:id="493" w:name="_Toc135307771"/>
      <w:bookmarkStart w:id="494" w:name="_Toc135307772"/>
      <w:bookmarkStart w:id="495" w:name="_Toc135307773"/>
      <w:bookmarkStart w:id="496" w:name="_Toc135307774"/>
      <w:bookmarkStart w:id="497" w:name="_Toc135307775"/>
      <w:bookmarkStart w:id="498" w:name="_Toc135307776"/>
      <w:bookmarkStart w:id="499" w:name="_Toc135307777"/>
      <w:bookmarkStart w:id="500" w:name="_Toc135307778"/>
      <w:bookmarkStart w:id="501" w:name="_Toc135307779"/>
      <w:bookmarkStart w:id="502" w:name="_Toc135307780"/>
      <w:bookmarkStart w:id="503" w:name="_Toc135307781"/>
      <w:bookmarkStart w:id="504" w:name="_Toc135307782"/>
      <w:bookmarkStart w:id="505" w:name="_Toc135307783"/>
      <w:bookmarkStart w:id="506" w:name="_Toc135307784"/>
      <w:bookmarkStart w:id="507" w:name="_Toc135307785"/>
      <w:bookmarkStart w:id="508" w:name="_Toc135307786"/>
      <w:bookmarkStart w:id="509" w:name="_Toc135307787"/>
      <w:bookmarkStart w:id="510" w:name="_Toc135307788"/>
      <w:bookmarkStart w:id="511" w:name="_Toc135307789"/>
      <w:bookmarkStart w:id="512" w:name="_Toc135307790"/>
      <w:bookmarkStart w:id="513" w:name="_Toc135307791"/>
      <w:bookmarkStart w:id="514" w:name="_Toc135307792"/>
      <w:bookmarkStart w:id="515" w:name="_Toc135307793"/>
      <w:bookmarkStart w:id="516" w:name="_Toc135307794"/>
      <w:bookmarkStart w:id="517" w:name="_Toc135307795"/>
      <w:bookmarkStart w:id="518" w:name="_Toc135307796"/>
      <w:bookmarkStart w:id="519" w:name="_Toc135307797"/>
      <w:bookmarkStart w:id="520" w:name="_Toc135307798"/>
      <w:bookmarkStart w:id="521" w:name="_Toc135307799"/>
      <w:bookmarkStart w:id="522" w:name="_Toc135307800"/>
      <w:bookmarkStart w:id="523" w:name="_Toc135307801"/>
      <w:bookmarkStart w:id="524" w:name="_Toc135307802"/>
      <w:bookmarkStart w:id="525" w:name="_Toc135307803"/>
      <w:bookmarkStart w:id="526" w:name="_Toc135307804"/>
      <w:bookmarkStart w:id="527" w:name="_Toc135307805"/>
      <w:bookmarkStart w:id="528" w:name="_Toc135307806"/>
      <w:bookmarkStart w:id="529" w:name="_Toc135307807"/>
      <w:bookmarkStart w:id="530" w:name="_Toc135307808"/>
      <w:bookmarkStart w:id="531" w:name="_Toc135307809"/>
      <w:bookmarkStart w:id="532" w:name="_Toc135307810"/>
      <w:bookmarkStart w:id="533" w:name="_Toc135307811"/>
      <w:bookmarkStart w:id="534" w:name="_Toc135307812"/>
      <w:bookmarkStart w:id="535" w:name="_Toc135307813"/>
      <w:bookmarkStart w:id="536" w:name="_Toc135307814"/>
      <w:bookmarkStart w:id="537" w:name="_Toc135307815"/>
      <w:bookmarkStart w:id="538" w:name="_Toc135307816"/>
      <w:bookmarkStart w:id="539" w:name="_Toc135307817"/>
      <w:bookmarkStart w:id="540" w:name="_Toc135307818"/>
      <w:bookmarkStart w:id="541" w:name="_Toc135307819"/>
      <w:bookmarkStart w:id="542" w:name="_Toc135307820"/>
      <w:bookmarkStart w:id="543" w:name="_Toc135307821"/>
      <w:bookmarkStart w:id="544" w:name="_Toc135307822"/>
      <w:bookmarkStart w:id="545" w:name="_Toc135307823"/>
      <w:bookmarkStart w:id="546" w:name="_Toc135307824"/>
      <w:bookmarkStart w:id="547" w:name="_Toc135307825"/>
      <w:bookmarkStart w:id="548" w:name="_Toc135307826"/>
      <w:bookmarkStart w:id="549" w:name="_Toc135307827"/>
      <w:bookmarkStart w:id="550" w:name="_Toc135307828"/>
      <w:bookmarkStart w:id="551" w:name="_Toc135307829"/>
      <w:bookmarkStart w:id="552" w:name="_Toc135307830"/>
      <w:bookmarkStart w:id="553" w:name="_Toc135307831"/>
      <w:bookmarkStart w:id="554" w:name="_Toc135307832"/>
      <w:bookmarkStart w:id="555" w:name="_Toc135307833"/>
      <w:bookmarkStart w:id="556" w:name="_Toc135307834"/>
      <w:bookmarkStart w:id="557" w:name="_Toc135307835"/>
      <w:bookmarkStart w:id="558" w:name="_Toc135307836"/>
      <w:bookmarkStart w:id="559" w:name="_Toc135307837"/>
      <w:bookmarkStart w:id="560" w:name="_Toc135307838"/>
      <w:bookmarkStart w:id="561" w:name="_Toc135307839"/>
      <w:bookmarkStart w:id="562" w:name="_Toc135307840"/>
      <w:bookmarkStart w:id="563" w:name="_Toc135307841"/>
      <w:bookmarkStart w:id="564" w:name="_Toc135307842"/>
      <w:bookmarkStart w:id="565" w:name="_Toc135307843"/>
      <w:bookmarkStart w:id="566" w:name="_Toc135307844"/>
      <w:bookmarkStart w:id="567" w:name="_Toc135307845"/>
      <w:bookmarkStart w:id="568" w:name="_Toc135307846"/>
      <w:bookmarkStart w:id="569" w:name="_Toc135307847"/>
      <w:bookmarkStart w:id="570" w:name="_Toc135307848"/>
      <w:bookmarkStart w:id="571" w:name="_Toc135307849"/>
      <w:bookmarkStart w:id="572" w:name="_Toc135307850"/>
      <w:bookmarkStart w:id="573" w:name="_Toc135307851"/>
      <w:bookmarkStart w:id="574" w:name="_Toc135307852"/>
      <w:bookmarkStart w:id="575" w:name="_Toc135307853"/>
      <w:bookmarkStart w:id="576" w:name="_Toc135307854"/>
      <w:bookmarkStart w:id="577" w:name="_Toc135307855"/>
      <w:bookmarkStart w:id="578" w:name="_Toc135307856"/>
      <w:bookmarkStart w:id="579" w:name="_Toc135307857"/>
      <w:bookmarkStart w:id="580" w:name="_Toc135307858"/>
      <w:bookmarkStart w:id="581" w:name="_Toc135307859"/>
      <w:bookmarkStart w:id="582" w:name="_Toc135307860"/>
      <w:bookmarkStart w:id="583" w:name="_Toc135307861"/>
      <w:bookmarkStart w:id="584" w:name="_Toc135307862"/>
      <w:bookmarkStart w:id="585" w:name="_Toc135307863"/>
      <w:bookmarkStart w:id="586" w:name="_Toc135307864"/>
      <w:bookmarkStart w:id="587" w:name="_Toc135307865"/>
      <w:bookmarkStart w:id="588" w:name="_Toc135307866"/>
      <w:bookmarkStart w:id="589" w:name="_Toc135307867"/>
      <w:bookmarkStart w:id="590" w:name="_Toc135307868"/>
      <w:bookmarkStart w:id="591" w:name="_Toc135307869"/>
      <w:bookmarkStart w:id="592" w:name="_Toc135307870"/>
      <w:bookmarkStart w:id="593" w:name="_Toc135307871"/>
      <w:bookmarkStart w:id="594" w:name="_Toc135307872"/>
      <w:bookmarkStart w:id="595" w:name="_Toc135307873"/>
      <w:bookmarkStart w:id="596" w:name="_Toc135307904"/>
      <w:bookmarkStart w:id="597" w:name="_Toc135307923"/>
      <w:bookmarkStart w:id="598" w:name="_Toc135307944"/>
      <w:bookmarkStart w:id="599" w:name="_Toc135307966"/>
      <w:bookmarkStart w:id="600" w:name="_Toc135307985"/>
      <w:bookmarkStart w:id="601" w:name="_Toc135308024"/>
      <w:bookmarkStart w:id="602" w:name="_Toc135308037"/>
      <w:bookmarkStart w:id="603" w:name="_Toc135308071"/>
      <w:bookmarkStart w:id="604" w:name="_Toc135308091"/>
      <w:bookmarkStart w:id="605" w:name="_Toc135308132"/>
      <w:bookmarkStart w:id="606" w:name="_Toc135308151"/>
      <w:bookmarkStart w:id="607" w:name="_Toc135308172"/>
      <w:bookmarkStart w:id="608" w:name="_Toc135308194"/>
      <w:bookmarkStart w:id="609" w:name="_Toc135308225"/>
      <w:bookmarkStart w:id="610" w:name="_Toc135308226"/>
      <w:bookmarkStart w:id="611" w:name="_Toc135308227"/>
      <w:bookmarkStart w:id="612" w:name="_Toc135308228"/>
      <w:bookmarkStart w:id="613" w:name="_Toc135308229"/>
      <w:bookmarkStart w:id="614" w:name="_Toc135308230"/>
      <w:bookmarkStart w:id="615" w:name="_Toc135308231"/>
      <w:bookmarkStart w:id="616" w:name="_Toc135308232"/>
      <w:bookmarkStart w:id="617" w:name="_Toc135308233"/>
      <w:bookmarkStart w:id="618" w:name="_Toc135308234"/>
      <w:bookmarkStart w:id="619" w:name="_Toc135308235"/>
      <w:bookmarkStart w:id="620" w:name="_Toc135308236"/>
      <w:bookmarkStart w:id="621" w:name="_Toc135308237"/>
      <w:bookmarkStart w:id="622" w:name="_Toc135308238"/>
      <w:bookmarkStart w:id="623" w:name="_Toc135308239"/>
      <w:bookmarkStart w:id="624" w:name="_Toc135308240"/>
      <w:bookmarkStart w:id="625" w:name="_Toc135308241"/>
      <w:bookmarkStart w:id="626" w:name="_Toc135308242"/>
      <w:bookmarkStart w:id="627" w:name="_Toc135308243"/>
      <w:bookmarkStart w:id="628" w:name="_Toc135308244"/>
      <w:bookmarkStart w:id="629" w:name="_Toc135308245"/>
      <w:bookmarkStart w:id="630" w:name="_Toc135308246"/>
      <w:bookmarkStart w:id="631" w:name="_Toc135308247"/>
      <w:bookmarkStart w:id="632" w:name="_Toc135308248"/>
      <w:bookmarkStart w:id="633" w:name="_Toc135308249"/>
      <w:bookmarkStart w:id="634" w:name="_Toc135308250"/>
      <w:bookmarkStart w:id="635" w:name="_Toc135308251"/>
      <w:bookmarkStart w:id="636" w:name="_Toc135308252"/>
      <w:bookmarkStart w:id="637" w:name="_Toc135308253"/>
      <w:bookmarkStart w:id="638" w:name="_Toc135308254"/>
      <w:bookmarkStart w:id="639" w:name="_Toc135308255"/>
      <w:bookmarkStart w:id="640" w:name="_Toc135308256"/>
      <w:bookmarkStart w:id="641" w:name="_Toc135308257"/>
      <w:bookmarkStart w:id="642" w:name="_Toc135308258"/>
      <w:bookmarkStart w:id="643" w:name="_Toc135308259"/>
      <w:bookmarkStart w:id="644" w:name="_Toc135308260"/>
      <w:bookmarkStart w:id="645" w:name="_Toc135308261"/>
      <w:bookmarkStart w:id="646" w:name="_Toc135308262"/>
      <w:bookmarkStart w:id="647" w:name="_Toc135308263"/>
      <w:bookmarkStart w:id="648" w:name="_Toc135308264"/>
      <w:bookmarkStart w:id="649" w:name="_Toc135308265"/>
      <w:bookmarkStart w:id="650" w:name="_Toc135308266"/>
      <w:bookmarkStart w:id="651" w:name="_Toc135308267"/>
      <w:bookmarkStart w:id="652" w:name="_Toc135308268"/>
      <w:bookmarkStart w:id="653" w:name="_Toc135308269"/>
      <w:bookmarkStart w:id="654" w:name="_Toc135308270"/>
      <w:bookmarkStart w:id="655" w:name="_Toc135308271"/>
      <w:bookmarkStart w:id="656" w:name="_Toc135308272"/>
      <w:bookmarkStart w:id="657" w:name="_Toc135308273"/>
      <w:bookmarkStart w:id="658" w:name="_Toc135308274"/>
      <w:bookmarkStart w:id="659" w:name="_Toc135308275"/>
      <w:bookmarkStart w:id="660" w:name="_Toc135308276"/>
      <w:bookmarkStart w:id="661" w:name="_Toc135308277"/>
      <w:bookmarkStart w:id="662" w:name="_Toc135308278"/>
      <w:bookmarkStart w:id="663" w:name="_Toc135308279"/>
      <w:bookmarkStart w:id="664" w:name="_Toc135308280"/>
      <w:bookmarkStart w:id="665" w:name="_Toc135308281"/>
      <w:bookmarkStart w:id="666" w:name="_Toc135308282"/>
      <w:bookmarkStart w:id="667" w:name="_Toc135308298"/>
      <w:bookmarkStart w:id="668" w:name="_Toc135308299"/>
      <w:bookmarkStart w:id="669" w:name="_Toc135308300"/>
      <w:bookmarkStart w:id="670" w:name="_Toc135308301"/>
      <w:bookmarkStart w:id="671" w:name="_Toc135308353"/>
      <w:bookmarkStart w:id="672" w:name="_Toc135308354"/>
      <w:bookmarkStart w:id="673" w:name="_Toc135308355"/>
      <w:bookmarkStart w:id="674" w:name="_Toc135308356"/>
      <w:bookmarkStart w:id="675" w:name="_Toc135308357"/>
      <w:bookmarkStart w:id="676" w:name="_Toc135308358"/>
      <w:bookmarkStart w:id="677" w:name="_Toc135308359"/>
      <w:bookmarkStart w:id="678" w:name="_Toc135308360"/>
      <w:bookmarkStart w:id="679" w:name="_Toc135308361"/>
      <w:bookmarkStart w:id="680" w:name="_Toc135308362"/>
      <w:bookmarkStart w:id="681" w:name="_Toc135308363"/>
      <w:bookmarkStart w:id="682" w:name="_Toc135308364"/>
      <w:bookmarkStart w:id="683" w:name="_Toc135308365"/>
      <w:bookmarkStart w:id="684" w:name="_Toc135308385"/>
      <w:bookmarkStart w:id="685" w:name="_Toc135308386"/>
      <w:bookmarkStart w:id="686" w:name="_Toc135308387"/>
      <w:bookmarkStart w:id="687" w:name="_Toc135308424"/>
      <w:bookmarkStart w:id="688" w:name="_Toc135308425"/>
      <w:bookmarkStart w:id="689" w:name="_Toc135308426"/>
      <w:bookmarkStart w:id="690" w:name="_Toc135308427"/>
      <w:bookmarkStart w:id="691" w:name="_Toc135308428"/>
      <w:bookmarkStart w:id="692" w:name="_Toc135308429"/>
      <w:bookmarkStart w:id="693" w:name="_Toc135308430"/>
      <w:bookmarkStart w:id="694" w:name="_Toc135308431"/>
      <w:bookmarkStart w:id="695" w:name="_Toc133605969"/>
      <w:bookmarkStart w:id="696" w:name="_Toc135308432"/>
      <w:bookmarkStart w:id="697" w:name="_Toc135308433"/>
      <w:bookmarkStart w:id="698" w:name="_Toc133605971"/>
      <w:bookmarkStart w:id="699" w:name="_Toc135308434"/>
      <w:bookmarkStart w:id="700" w:name="_Toc135308435"/>
      <w:bookmarkStart w:id="701" w:name="_Toc133605973"/>
      <w:bookmarkStart w:id="702" w:name="_Toc135308436"/>
      <w:bookmarkStart w:id="703" w:name="_Toc135308437"/>
      <w:bookmarkStart w:id="704" w:name="_Toc133605975"/>
      <w:bookmarkStart w:id="705" w:name="_Toc135308438"/>
      <w:bookmarkStart w:id="706" w:name="_Toc135308439"/>
      <w:bookmarkStart w:id="707" w:name="_Toc135308440"/>
      <w:bookmarkStart w:id="708" w:name="_Toc135308441"/>
      <w:bookmarkStart w:id="709" w:name="_Toc135308442"/>
      <w:bookmarkStart w:id="710" w:name="_Toc135308443"/>
      <w:bookmarkStart w:id="711" w:name="_Toc135308444"/>
      <w:bookmarkStart w:id="712" w:name="_Toc135308445"/>
      <w:bookmarkStart w:id="713" w:name="_Toc135308446"/>
      <w:bookmarkStart w:id="714" w:name="_Toc135308447"/>
      <w:bookmarkStart w:id="715" w:name="_Toc135308448"/>
      <w:bookmarkStart w:id="716" w:name="_Toc135308449"/>
      <w:bookmarkStart w:id="717" w:name="_Toc135308450"/>
      <w:bookmarkStart w:id="718" w:name="_Toc135308451"/>
      <w:bookmarkStart w:id="719" w:name="_Toc135308452"/>
      <w:bookmarkStart w:id="720" w:name="_Toc135308453"/>
      <w:bookmarkStart w:id="721" w:name="_Toc135308454"/>
      <w:bookmarkStart w:id="722" w:name="_Toc135308455"/>
      <w:bookmarkStart w:id="723" w:name="_Toc135308456"/>
      <w:bookmarkStart w:id="724" w:name="_Toc135308457"/>
      <w:bookmarkStart w:id="725" w:name="_Toc135308458"/>
      <w:bookmarkStart w:id="726" w:name="_Toc135308459"/>
      <w:bookmarkStart w:id="727" w:name="_Toc135308460"/>
      <w:bookmarkStart w:id="728" w:name="_Toc135308461"/>
      <w:bookmarkStart w:id="729" w:name="_Toc135308462"/>
      <w:bookmarkStart w:id="730" w:name="_Toc135308463"/>
      <w:bookmarkStart w:id="731" w:name="_Toc135308464"/>
      <w:bookmarkStart w:id="732" w:name="_Toc135308465"/>
      <w:bookmarkStart w:id="733" w:name="_Toc135308466"/>
      <w:bookmarkStart w:id="734" w:name="_Toc135308467"/>
      <w:bookmarkStart w:id="735" w:name="_Toc135308468"/>
      <w:bookmarkStart w:id="736" w:name="_Toc135308494"/>
      <w:bookmarkStart w:id="737" w:name="_Toc135308495"/>
      <w:bookmarkStart w:id="738" w:name="_Toc135308496"/>
      <w:bookmarkStart w:id="739" w:name="_Toc135308497"/>
      <w:bookmarkStart w:id="740" w:name="_Toc135308498"/>
      <w:bookmarkStart w:id="741" w:name="_Toc135308499"/>
      <w:bookmarkStart w:id="742" w:name="_Toc135308500"/>
      <w:bookmarkStart w:id="743" w:name="_Toc135308501"/>
      <w:bookmarkStart w:id="744" w:name="_Toc135308502"/>
      <w:bookmarkStart w:id="745" w:name="_Toc135308503"/>
      <w:bookmarkStart w:id="746" w:name="_Toc135308504"/>
      <w:bookmarkStart w:id="747" w:name="_Toc135308505"/>
      <w:bookmarkStart w:id="748" w:name="_Toc135308506"/>
      <w:bookmarkStart w:id="749" w:name="_Toc135308507"/>
      <w:bookmarkStart w:id="750" w:name="_Toc135308508"/>
      <w:bookmarkStart w:id="751" w:name="_Toc135308509"/>
      <w:bookmarkStart w:id="752" w:name="_Toc135308510"/>
      <w:bookmarkStart w:id="753" w:name="_Toc135308511"/>
      <w:bookmarkStart w:id="754" w:name="_Toc135308512"/>
      <w:bookmarkStart w:id="755" w:name="_Toc135308513"/>
      <w:bookmarkStart w:id="756" w:name="_Toc135308514"/>
      <w:bookmarkStart w:id="757" w:name="_Toc135308515"/>
      <w:bookmarkStart w:id="758" w:name="_Toc135308516"/>
      <w:bookmarkStart w:id="759" w:name="_Toc135308517"/>
      <w:bookmarkStart w:id="760" w:name="_Toc135308518"/>
      <w:bookmarkStart w:id="761" w:name="_Toc135308519"/>
      <w:bookmarkStart w:id="762" w:name="_Toc135308520"/>
      <w:bookmarkStart w:id="763" w:name="_Toc135308521"/>
      <w:bookmarkStart w:id="764" w:name="_Toc135308522"/>
      <w:bookmarkStart w:id="765" w:name="_Toc135308523"/>
      <w:bookmarkStart w:id="766" w:name="_Toc135308524"/>
      <w:bookmarkStart w:id="767" w:name="_Toc135308525"/>
      <w:bookmarkStart w:id="768" w:name="_Toc135308526"/>
      <w:bookmarkStart w:id="769" w:name="_Toc135308527"/>
      <w:bookmarkStart w:id="770" w:name="_Toc135308528"/>
      <w:bookmarkStart w:id="771" w:name="_Toc135308529"/>
      <w:bookmarkStart w:id="772" w:name="_Toc135308530"/>
      <w:bookmarkStart w:id="773" w:name="_Toc135308531"/>
      <w:bookmarkStart w:id="774" w:name="_Toc135308532"/>
      <w:bookmarkStart w:id="775" w:name="_Toc135308533"/>
      <w:bookmarkStart w:id="776" w:name="_Toc135308534"/>
      <w:bookmarkStart w:id="777" w:name="_Toc135308535"/>
      <w:bookmarkStart w:id="778" w:name="_Toc135308536"/>
      <w:bookmarkStart w:id="779" w:name="_Toc135308537"/>
      <w:bookmarkStart w:id="780" w:name="_Toc135308538"/>
      <w:bookmarkStart w:id="781" w:name="_Toc135308539"/>
      <w:bookmarkStart w:id="782" w:name="_Toc135308540"/>
      <w:bookmarkStart w:id="783" w:name="_Toc135308541"/>
      <w:bookmarkStart w:id="784" w:name="_Toc135308542"/>
      <w:bookmarkStart w:id="785" w:name="_Toc135308543"/>
      <w:bookmarkStart w:id="786" w:name="_Toc135308544"/>
      <w:bookmarkStart w:id="787" w:name="_Toc135308545"/>
      <w:bookmarkStart w:id="788" w:name="_Toc135308546"/>
      <w:bookmarkStart w:id="789" w:name="_Toc135308547"/>
      <w:bookmarkStart w:id="790" w:name="_Toc135308548"/>
      <w:bookmarkStart w:id="791" w:name="_Toc135308549"/>
      <w:bookmarkStart w:id="792" w:name="_Toc135308550"/>
      <w:bookmarkStart w:id="793" w:name="_Toc135308551"/>
      <w:bookmarkStart w:id="794" w:name="_Toc135308552"/>
      <w:bookmarkStart w:id="795" w:name="_Toc135308553"/>
      <w:bookmarkStart w:id="796" w:name="_Toc135308554"/>
      <w:bookmarkStart w:id="797" w:name="_Toc135308555"/>
      <w:bookmarkStart w:id="798" w:name="_Toc135308556"/>
      <w:bookmarkStart w:id="799" w:name="_Toc135308557"/>
      <w:bookmarkStart w:id="800" w:name="_Toc135308558"/>
      <w:bookmarkStart w:id="801" w:name="_Toc135308559"/>
      <w:bookmarkStart w:id="802" w:name="_Toc135308560"/>
      <w:bookmarkStart w:id="803" w:name="_Toc135308561"/>
      <w:bookmarkStart w:id="804" w:name="_Toc135308562"/>
      <w:bookmarkStart w:id="805" w:name="_Toc135308563"/>
      <w:bookmarkStart w:id="806" w:name="_Toc135308564"/>
      <w:bookmarkStart w:id="807" w:name="_Toc135308565"/>
      <w:bookmarkStart w:id="808" w:name="_Toc135308566"/>
      <w:bookmarkStart w:id="809" w:name="_Toc135308567"/>
      <w:bookmarkStart w:id="810" w:name="_Toc135308568"/>
      <w:bookmarkStart w:id="811" w:name="_Toc135308569"/>
      <w:bookmarkStart w:id="812" w:name="_Toc135308570"/>
      <w:bookmarkStart w:id="813" w:name="_Toc135308571"/>
      <w:bookmarkStart w:id="814" w:name="_Toc135308572"/>
      <w:bookmarkStart w:id="815" w:name="_Toc135308573"/>
      <w:bookmarkStart w:id="816" w:name="_Toc135308574"/>
      <w:bookmarkStart w:id="817" w:name="_Toc135308575"/>
      <w:bookmarkStart w:id="818" w:name="_Toc135308576"/>
      <w:bookmarkStart w:id="819" w:name="_Toc135308577"/>
      <w:bookmarkStart w:id="820" w:name="_Toc135308578"/>
      <w:bookmarkStart w:id="821" w:name="_Toc135308579"/>
      <w:bookmarkStart w:id="822" w:name="_Toc135308580"/>
      <w:bookmarkStart w:id="823" w:name="_Toc135308581"/>
      <w:bookmarkStart w:id="824" w:name="_Toc135308582"/>
      <w:bookmarkStart w:id="825" w:name="_Toc135308583"/>
      <w:bookmarkStart w:id="826" w:name="_Toc135308584"/>
      <w:bookmarkStart w:id="827" w:name="_Toc135308585"/>
      <w:bookmarkStart w:id="828" w:name="_Toc135308586"/>
      <w:bookmarkStart w:id="829" w:name="_Toc135308587"/>
      <w:bookmarkStart w:id="830" w:name="_Toc135308588"/>
      <w:bookmarkStart w:id="831" w:name="_Toc135308589"/>
      <w:bookmarkStart w:id="832" w:name="_Toc135308590"/>
      <w:bookmarkStart w:id="833" w:name="_Toc135308591"/>
      <w:bookmarkStart w:id="834" w:name="_Toc135308592"/>
      <w:bookmarkStart w:id="835" w:name="_Toc135308593"/>
      <w:bookmarkStart w:id="836" w:name="_Toc135308594"/>
      <w:bookmarkStart w:id="837" w:name="_Toc135308595"/>
      <w:bookmarkStart w:id="838" w:name="_Toc135308596"/>
      <w:bookmarkStart w:id="839" w:name="_Toc135308597"/>
      <w:bookmarkStart w:id="840" w:name="_Toc135308598"/>
      <w:bookmarkStart w:id="841" w:name="_Toc135308599"/>
      <w:bookmarkStart w:id="842" w:name="_Toc135308600"/>
      <w:bookmarkStart w:id="843" w:name="_Toc135308601"/>
      <w:bookmarkStart w:id="844" w:name="_Toc135308602"/>
      <w:bookmarkStart w:id="845" w:name="_Toc135308603"/>
      <w:bookmarkStart w:id="846" w:name="_Toc135308604"/>
      <w:bookmarkStart w:id="847" w:name="_Toc135308605"/>
      <w:bookmarkStart w:id="848" w:name="_Toc135308606"/>
      <w:bookmarkStart w:id="849" w:name="_Toc135308607"/>
      <w:bookmarkStart w:id="850" w:name="_Toc135308608"/>
      <w:bookmarkStart w:id="851" w:name="_Toc135308609"/>
      <w:bookmarkStart w:id="852" w:name="_Toc135308610"/>
      <w:bookmarkStart w:id="853" w:name="_Toc135308611"/>
      <w:bookmarkStart w:id="854" w:name="_Toc135308612"/>
      <w:bookmarkStart w:id="855" w:name="_Toc135308613"/>
      <w:bookmarkStart w:id="856" w:name="_Toc135308614"/>
      <w:bookmarkStart w:id="857" w:name="_Toc135308615"/>
      <w:bookmarkStart w:id="858" w:name="_Toc135308616"/>
      <w:bookmarkStart w:id="859" w:name="_Toc135308617"/>
      <w:bookmarkStart w:id="860" w:name="_Toc135308618"/>
      <w:bookmarkStart w:id="861" w:name="_Toc135308619"/>
      <w:bookmarkStart w:id="862" w:name="_Toc135308620"/>
      <w:bookmarkStart w:id="863" w:name="_Toc135308621"/>
      <w:bookmarkStart w:id="864" w:name="_Toc135308622"/>
      <w:bookmarkStart w:id="865" w:name="_Toc135308623"/>
      <w:bookmarkStart w:id="866" w:name="_Toc135308624"/>
      <w:bookmarkStart w:id="867" w:name="_Toc135308625"/>
      <w:bookmarkStart w:id="868" w:name="_Toc135308626"/>
      <w:bookmarkStart w:id="869" w:name="_Toc135308627"/>
      <w:bookmarkStart w:id="870" w:name="_Toc135308628"/>
      <w:bookmarkStart w:id="871" w:name="_Toc135308629"/>
      <w:bookmarkStart w:id="872" w:name="_Toc135308630"/>
      <w:bookmarkStart w:id="873" w:name="_Toc135308631"/>
      <w:bookmarkStart w:id="874" w:name="_Toc135308632"/>
      <w:bookmarkStart w:id="875" w:name="_Toc135308633"/>
      <w:bookmarkStart w:id="876" w:name="_Toc135308634"/>
      <w:bookmarkStart w:id="877" w:name="_Toc135308635"/>
      <w:bookmarkStart w:id="878" w:name="_Toc135308636"/>
      <w:bookmarkStart w:id="879" w:name="_Toc135308637"/>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7A93A8C4" w14:textId="65E17512" w:rsidR="007C7DF9" w:rsidRPr="00F82A5D" w:rsidRDefault="007C7DF9" w:rsidP="007C7DF9">
      <w:pPr>
        <w:ind w:leftChars="100" w:left="420" w:hangingChars="100" w:hanging="210"/>
        <w:rPr>
          <w:rFonts w:asciiTheme="minorEastAsia" w:hAnsiTheme="minorEastAsia"/>
        </w:rPr>
      </w:pPr>
      <w:r w:rsidRPr="00F82A5D">
        <w:rPr>
          <w:rFonts w:asciiTheme="minorEastAsia" w:hAnsiTheme="minorEastAsia" w:hint="eastAsia"/>
        </w:rPr>
        <w:lastRenderedPageBreak/>
        <w:t>3)発注者は、設計建設業務におけるモニタリング、維持管理業務におけるモニタリングのほか、本事業におけるサービスの提供が停止される、あるいは受注者が債務超過等によって事業継続が困難になる、といった事態が生じた場合にも早期に回避できるよう備えるため、受注者の財務状況等のモニタリングを行う。発注者は、受注者の報告に基づき確認を行うことを基本とし、受注者と協議のうえ作成する府モニタリング計画書により、受注者の提出する会計監査人監査済み財務書類等を基に確認する。具体的な内容は下記を想定しており、受注者は対応すること。</w:t>
      </w:r>
      <w:r w:rsidRPr="00F82A5D">
        <w:rPr>
          <w:rFonts w:asciiTheme="minorEastAsia" w:hAnsiTheme="minorEastAsia"/>
        </w:rPr>
        <w:cr/>
      </w:r>
    </w:p>
    <w:tbl>
      <w:tblPr>
        <w:tblStyle w:val="af2"/>
        <w:tblW w:w="8364" w:type="dxa"/>
        <w:tblInd w:w="420" w:type="dxa"/>
        <w:tblLook w:val="04A0" w:firstRow="1" w:lastRow="0" w:firstColumn="1" w:lastColumn="0" w:noHBand="0" w:noVBand="1"/>
      </w:tblPr>
      <w:tblGrid>
        <w:gridCol w:w="314"/>
        <w:gridCol w:w="2805"/>
        <w:gridCol w:w="2126"/>
        <w:gridCol w:w="1560"/>
        <w:gridCol w:w="1559"/>
      </w:tblGrid>
      <w:tr w:rsidR="007C7DF9" w:rsidRPr="00F82A5D" w14:paraId="5C8CB5F8" w14:textId="77777777" w:rsidTr="0072457A">
        <w:tc>
          <w:tcPr>
            <w:tcW w:w="314" w:type="dxa"/>
          </w:tcPr>
          <w:p w14:paraId="0DBE50EE" w14:textId="77777777" w:rsidR="007C7DF9" w:rsidRPr="00F82A5D" w:rsidRDefault="007C7DF9" w:rsidP="007C7DF9">
            <w:pPr>
              <w:rPr>
                <w:rFonts w:asciiTheme="minorEastAsia" w:hAnsiTheme="minorEastAsia"/>
                <w:sz w:val="18"/>
                <w:szCs w:val="18"/>
              </w:rPr>
            </w:pPr>
          </w:p>
        </w:tc>
        <w:tc>
          <w:tcPr>
            <w:tcW w:w="2805" w:type="dxa"/>
            <w:vAlign w:val="center"/>
          </w:tcPr>
          <w:p w14:paraId="59337953"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項目</w:t>
            </w:r>
          </w:p>
        </w:tc>
        <w:tc>
          <w:tcPr>
            <w:tcW w:w="2126" w:type="dxa"/>
            <w:vAlign w:val="center"/>
          </w:tcPr>
          <w:p w14:paraId="26C24E34"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主な指標</w:t>
            </w:r>
          </w:p>
          <w:p w14:paraId="073EEDB2"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又は項目</w:t>
            </w:r>
          </w:p>
        </w:tc>
        <w:tc>
          <w:tcPr>
            <w:tcW w:w="1560" w:type="dxa"/>
            <w:vAlign w:val="center"/>
          </w:tcPr>
          <w:p w14:paraId="1431801C"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確認書類</w:t>
            </w:r>
          </w:p>
        </w:tc>
        <w:tc>
          <w:tcPr>
            <w:tcW w:w="1559" w:type="dxa"/>
            <w:vAlign w:val="center"/>
          </w:tcPr>
          <w:p w14:paraId="4A0C7FB9"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確認時期</w:t>
            </w:r>
          </w:p>
        </w:tc>
      </w:tr>
      <w:tr w:rsidR="007C7DF9" w:rsidRPr="00F82A5D" w14:paraId="01F27C2D" w14:textId="77777777" w:rsidTr="0072457A">
        <w:trPr>
          <w:trHeight w:val="1622"/>
        </w:trPr>
        <w:tc>
          <w:tcPr>
            <w:tcW w:w="314" w:type="dxa"/>
          </w:tcPr>
          <w:p w14:paraId="1D2DDC2A" w14:textId="77777777" w:rsidR="007C7DF9" w:rsidRPr="00F82A5D" w:rsidRDefault="007C7DF9" w:rsidP="007C7DF9">
            <w:pPr>
              <w:rPr>
                <w:rFonts w:asciiTheme="minorEastAsia" w:hAnsiTheme="minorEastAsia"/>
                <w:sz w:val="18"/>
                <w:szCs w:val="18"/>
              </w:rPr>
            </w:pPr>
            <w:r w:rsidRPr="00F82A5D">
              <w:rPr>
                <w:rFonts w:asciiTheme="minorEastAsia" w:hAnsiTheme="minorEastAsia"/>
                <w:sz w:val="18"/>
                <w:szCs w:val="18"/>
              </w:rPr>
              <w:t>1</w:t>
            </w:r>
          </w:p>
        </w:tc>
        <w:tc>
          <w:tcPr>
            <w:tcW w:w="2805" w:type="dxa"/>
          </w:tcPr>
          <w:p w14:paraId="0363EE69"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【受注者の実施体制】</w:t>
            </w:r>
          </w:p>
          <w:p w14:paraId="2BBDD9A2"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発注者は、受注者の定款、登記簿謄本、株主名簿や、受注者が締結する契約により、事業契約の締結前に受注者が設立されたかどうか、業務遂行体制が事業契約書どおりに構築されたかどうかの確認を行う。</w:t>
            </w:r>
          </w:p>
        </w:tc>
        <w:tc>
          <w:tcPr>
            <w:tcW w:w="2126" w:type="dxa"/>
          </w:tcPr>
          <w:p w14:paraId="2D52EB21"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w:t>
            </w:r>
            <w:r w:rsidRPr="00F82A5D">
              <w:rPr>
                <w:rFonts w:asciiTheme="minorEastAsia" w:hAnsiTheme="minorEastAsia"/>
                <w:sz w:val="18"/>
                <w:szCs w:val="18"/>
              </w:rPr>
              <w:t>SPC</w:t>
            </w:r>
            <w:r w:rsidRPr="00F82A5D">
              <w:rPr>
                <w:rFonts w:asciiTheme="minorEastAsia" w:hAnsiTheme="minorEastAsia" w:hint="eastAsia"/>
                <w:sz w:val="18"/>
                <w:szCs w:val="18"/>
              </w:rPr>
              <w:t>設立の有無</w:t>
            </w:r>
          </w:p>
          <w:p w14:paraId="61130B35"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・体制構築状況</w:t>
            </w:r>
          </w:p>
        </w:tc>
        <w:tc>
          <w:tcPr>
            <w:tcW w:w="1560" w:type="dxa"/>
          </w:tcPr>
          <w:p w14:paraId="32A1CF44"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定款、商業登記簿履歴事項全部証明書、株主名簿の原本証明写し</w:t>
            </w:r>
          </w:p>
        </w:tc>
        <w:tc>
          <w:tcPr>
            <w:tcW w:w="1559" w:type="dxa"/>
          </w:tcPr>
          <w:p w14:paraId="04992379"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事業契約締結時</w:t>
            </w:r>
            <w:r w:rsidRPr="00F82A5D">
              <w:rPr>
                <w:rFonts w:asciiTheme="minorEastAsia" w:hAnsiTheme="minorEastAsia"/>
                <w:sz w:val="18"/>
                <w:szCs w:val="18"/>
              </w:rPr>
              <w:br/>
            </w:r>
            <w:r w:rsidRPr="00F82A5D">
              <w:rPr>
                <w:rFonts w:asciiTheme="minorEastAsia" w:hAnsiTheme="minorEastAsia" w:hint="eastAsia"/>
                <w:sz w:val="18"/>
                <w:szCs w:val="18"/>
              </w:rPr>
              <w:t>（変更時は速やかに）</w:t>
            </w:r>
          </w:p>
        </w:tc>
      </w:tr>
      <w:tr w:rsidR="007C7DF9" w:rsidRPr="00F82A5D" w14:paraId="3D8D3088" w14:textId="77777777" w:rsidTr="0072457A">
        <w:trPr>
          <w:trHeight w:val="1502"/>
        </w:trPr>
        <w:tc>
          <w:tcPr>
            <w:tcW w:w="314" w:type="dxa"/>
          </w:tcPr>
          <w:p w14:paraId="4E928C0F" w14:textId="77777777" w:rsidR="007C7DF9" w:rsidRPr="00F82A5D" w:rsidRDefault="007C7DF9" w:rsidP="007C7DF9">
            <w:pPr>
              <w:rPr>
                <w:rFonts w:asciiTheme="minorEastAsia" w:hAnsiTheme="minorEastAsia"/>
                <w:sz w:val="18"/>
                <w:szCs w:val="18"/>
              </w:rPr>
            </w:pPr>
            <w:r w:rsidRPr="00F82A5D">
              <w:rPr>
                <w:rFonts w:asciiTheme="minorEastAsia" w:hAnsiTheme="minorEastAsia"/>
                <w:sz w:val="18"/>
                <w:szCs w:val="18"/>
              </w:rPr>
              <w:t>2</w:t>
            </w:r>
          </w:p>
        </w:tc>
        <w:tc>
          <w:tcPr>
            <w:tcW w:w="2805" w:type="dxa"/>
          </w:tcPr>
          <w:p w14:paraId="671400C1"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【受注者のリスク対応】</w:t>
            </w:r>
          </w:p>
          <w:p w14:paraId="056DCCC6"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発注者は、受注者がリスク分担を図るための事業契約を締結する段階において、受注者のリスク対応として、保険の付保であれば保険契約の内容を、受託企業へ移転するのであれば受注者との間で締結される契約の内容を確認する。</w:t>
            </w:r>
          </w:p>
        </w:tc>
        <w:tc>
          <w:tcPr>
            <w:tcW w:w="2126" w:type="dxa"/>
          </w:tcPr>
          <w:p w14:paraId="6055878B"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・リスク移転状況</w:t>
            </w:r>
          </w:p>
        </w:tc>
        <w:tc>
          <w:tcPr>
            <w:tcW w:w="1560" w:type="dxa"/>
          </w:tcPr>
          <w:p w14:paraId="4C3DC180"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保険規約</w:t>
            </w:r>
          </w:p>
          <w:p w14:paraId="78353BD0"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又は</w:t>
            </w:r>
            <w:r w:rsidRPr="00F82A5D">
              <w:rPr>
                <w:rFonts w:asciiTheme="minorEastAsia" w:hAnsiTheme="minorEastAsia"/>
                <w:sz w:val="18"/>
                <w:szCs w:val="18"/>
              </w:rPr>
              <w:br/>
            </w:r>
            <w:r w:rsidRPr="00F82A5D">
              <w:rPr>
                <w:rFonts w:asciiTheme="minorEastAsia" w:hAnsiTheme="minorEastAsia" w:hint="eastAsia"/>
                <w:sz w:val="18"/>
                <w:szCs w:val="18"/>
              </w:rPr>
              <w:t>受注者と構成企業の契約書</w:t>
            </w:r>
          </w:p>
        </w:tc>
        <w:tc>
          <w:tcPr>
            <w:tcW w:w="1559" w:type="dxa"/>
          </w:tcPr>
          <w:p w14:paraId="2D44A57B"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受注者と構成企業の契約締結時</w:t>
            </w:r>
            <w:r w:rsidRPr="00F82A5D">
              <w:rPr>
                <w:rFonts w:asciiTheme="minorEastAsia" w:hAnsiTheme="minorEastAsia"/>
                <w:sz w:val="18"/>
                <w:szCs w:val="18"/>
              </w:rPr>
              <w:br/>
            </w:r>
            <w:r w:rsidRPr="00F82A5D">
              <w:rPr>
                <w:rFonts w:asciiTheme="minorEastAsia" w:hAnsiTheme="minorEastAsia" w:hint="eastAsia"/>
                <w:sz w:val="18"/>
                <w:szCs w:val="18"/>
              </w:rPr>
              <w:t>（変更時は速やかに）</w:t>
            </w:r>
          </w:p>
        </w:tc>
      </w:tr>
      <w:tr w:rsidR="007C7DF9" w:rsidRPr="00F82A5D" w14:paraId="1A69B148" w14:textId="77777777" w:rsidTr="0072457A">
        <w:trPr>
          <w:trHeight w:val="3534"/>
        </w:trPr>
        <w:tc>
          <w:tcPr>
            <w:tcW w:w="314" w:type="dxa"/>
          </w:tcPr>
          <w:p w14:paraId="6C8BAADE" w14:textId="77777777" w:rsidR="007C7DF9" w:rsidRPr="00F82A5D" w:rsidRDefault="007C7DF9" w:rsidP="007C7DF9">
            <w:pPr>
              <w:rPr>
                <w:rFonts w:asciiTheme="minorEastAsia" w:hAnsiTheme="minorEastAsia"/>
                <w:sz w:val="18"/>
                <w:szCs w:val="18"/>
              </w:rPr>
            </w:pPr>
            <w:r w:rsidRPr="00F82A5D">
              <w:rPr>
                <w:rFonts w:asciiTheme="minorEastAsia" w:hAnsiTheme="minorEastAsia"/>
                <w:sz w:val="18"/>
                <w:szCs w:val="18"/>
              </w:rPr>
              <w:t>3</w:t>
            </w:r>
          </w:p>
        </w:tc>
        <w:tc>
          <w:tcPr>
            <w:tcW w:w="2805" w:type="dxa"/>
          </w:tcPr>
          <w:p w14:paraId="45270235"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【受注者の財務状況】</w:t>
            </w:r>
          </w:p>
          <w:p w14:paraId="048C72F7"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 xml:space="preserve">　発注者は、財務関連資料により</w:t>
            </w:r>
            <w:r w:rsidRPr="00F82A5D">
              <w:rPr>
                <w:rFonts w:asciiTheme="minorEastAsia" w:hAnsiTheme="minorEastAsia"/>
                <w:sz w:val="18"/>
                <w:szCs w:val="18"/>
              </w:rPr>
              <w:t>SPC</w:t>
            </w:r>
            <w:r w:rsidRPr="00F82A5D">
              <w:rPr>
                <w:rFonts w:asciiTheme="minorEastAsia" w:hAnsiTheme="minorEastAsia" w:hint="eastAsia"/>
                <w:sz w:val="18"/>
                <w:szCs w:val="18"/>
              </w:rPr>
              <w:t>の財務状況を把握する。</w:t>
            </w:r>
          </w:p>
          <w:p w14:paraId="1B231AB1"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 xml:space="preserve">　また、発注者は</w:t>
            </w:r>
            <w:r w:rsidRPr="00F82A5D">
              <w:rPr>
                <w:rFonts w:asciiTheme="minorEastAsia" w:hAnsiTheme="minorEastAsia"/>
                <w:sz w:val="18"/>
                <w:szCs w:val="18"/>
              </w:rPr>
              <w:t>SPC</w:t>
            </w:r>
            <w:r w:rsidRPr="00F82A5D">
              <w:rPr>
                <w:rFonts w:asciiTheme="minorEastAsia" w:hAnsiTheme="minorEastAsia" w:hint="eastAsia"/>
                <w:sz w:val="18"/>
                <w:szCs w:val="18"/>
              </w:rPr>
              <w:t>の構成企業が当初の入札参加資格を継続保持していることを確認する。</w:t>
            </w:r>
          </w:p>
        </w:tc>
        <w:tc>
          <w:tcPr>
            <w:tcW w:w="2126" w:type="dxa"/>
          </w:tcPr>
          <w:p w14:paraId="2CC3AB2E"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・累積赤字額</w:t>
            </w:r>
          </w:p>
          <w:p w14:paraId="698AC3FF"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・財務指標</w:t>
            </w:r>
          </w:p>
          <w:p w14:paraId="0B8E0800"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（流動比率、自己資本比率、固定比率、売上高経常利益率、売上高当期純利益率、元利金返済カバー率、有利子負債比率、総資産経常利益率</w:t>
            </w:r>
            <w:r w:rsidRPr="00F82A5D">
              <w:rPr>
                <w:rFonts w:asciiTheme="minorEastAsia" w:hAnsiTheme="minorEastAsia"/>
                <w:sz w:val="18"/>
                <w:szCs w:val="18"/>
              </w:rPr>
              <w:t xml:space="preserve"> </w:t>
            </w:r>
            <w:r w:rsidRPr="00F82A5D">
              <w:rPr>
                <w:rFonts w:asciiTheme="minorEastAsia" w:hAnsiTheme="minorEastAsia" w:hint="eastAsia"/>
                <w:sz w:val="18"/>
                <w:szCs w:val="18"/>
              </w:rPr>
              <w:t>等）</w:t>
            </w:r>
          </w:p>
          <w:p w14:paraId="62D58CDD" w14:textId="77777777" w:rsidR="007C7DF9" w:rsidRPr="00F82A5D" w:rsidRDefault="007C7DF9" w:rsidP="007C7DF9">
            <w:pPr>
              <w:rPr>
                <w:rFonts w:asciiTheme="minorEastAsia" w:hAnsiTheme="minorEastAsia"/>
                <w:sz w:val="18"/>
                <w:szCs w:val="18"/>
              </w:rPr>
            </w:pPr>
          </w:p>
        </w:tc>
        <w:tc>
          <w:tcPr>
            <w:tcW w:w="1560" w:type="dxa"/>
          </w:tcPr>
          <w:p w14:paraId="3589E236"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貸借対照表、</w:t>
            </w:r>
          </w:p>
          <w:p w14:paraId="05B808FD"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損益計算書、</w:t>
            </w:r>
          </w:p>
          <w:p w14:paraId="003D7D73"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株主資本等変動計算書、</w:t>
            </w:r>
          </w:p>
          <w:p w14:paraId="52024658"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個別注記表、</w:t>
            </w:r>
          </w:p>
          <w:p w14:paraId="3C518632"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事業報告、</w:t>
            </w:r>
          </w:p>
          <w:p w14:paraId="1E96076E"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付属明細書、</w:t>
            </w:r>
          </w:p>
          <w:p w14:paraId="7CA7C393"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監査報告、</w:t>
            </w:r>
          </w:p>
          <w:p w14:paraId="4B06DC95"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会計監査報告</w:t>
            </w:r>
          </w:p>
          <w:p w14:paraId="61491578"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資金繰表</w:t>
            </w:r>
          </w:p>
        </w:tc>
        <w:tc>
          <w:tcPr>
            <w:tcW w:w="1559" w:type="dxa"/>
          </w:tcPr>
          <w:p w14:paraId="4BC99886"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翌事業年度開始後</w:t>
            </w:r>
            <w:r w:rsidRPr="00F82A5D">
              <w:rPr>
                <w:rFonts w:asciiTheme="minorEastAsia" w:hAnsiTheme="minorEastAsia"/>
                <w:sz w:val="18"/>
                <w:szCs w:val="18"/>
              </w:rPr>
              <w:t>3</w:t>
            </w:r>
            <w:r w:rsidRPr="00F82A5D">
              <w:rPr>
                <w:rFonts w:asciiTheme="minorEastAsia" w:hAnsiTheme="minorEastAsia" w:hint="eastAsia"/>
                <w:sz w:val="18"/>
                <w:szCs w:val="18"/>
              </w:rPr>
              <w:t>か月後まで</w:t>
            </w:r>
          </w:p>
          <w:p w14:paraId="0FED3728"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（但し、累積赤字が当初計画を上回る場合は四半期毎）</w:t>
            </w:r>
          </w:p>
        </w:tc>
      </w:tr>
      <w:tr w:rsidR="007C7DF9" w:rsidRPr="00F82A5D" w14:paraId="2A7C8B93" w14:textId="77777777" w:rsidTr="0072457A">
        <w:trPr>
          <w:trHeight w:val="1630"/>
        </w:trPr>
        <w:tc>
          <w:tcPr>
            <w:tcW w:w="314" w:type="dxa"/>
            <w:vMerge w:val="restart"/>
          </w:tcPr>
          <w:p w14:paraId="63C2D006" w14:textId="77777777" w:rsidR="007C7DF9" w:rsidRPr="00F82A5D" w:rsidRDefault="007C7DF9" w:rsidP="007C7DF9">
            <w:pPr>
              <w:rPr>
                <w:rFonts w:asciiTheme="minorEastAsia" w:hAnsiTheme="minorEastAsia"/>
                <w:sz w:val="18"/>
                <w:szCs w:val="18"/>
              </w:rPr>
            </w:pPr>
            <w:r w:rsidRPr="00F82A5D">
              <w:rPr>
                <w:rFonts w:asciiTheme="minorEastAsia" w:hAnsiTheme="minorEastAsia"/>
                <w:sz w:val="18"/>
                <w:szCs w:val="18"/>
              </w:rPr>
              <w:lastRenderedPageBreak/>
              <w:t>4</w:t>
            </w:r>
          </w:p>
        </w:tc>
        <w:tc>
          <w:tcPr>
            <w:tcW w:w="2805" w:type="dxa"/>
            <w:vMerge w:val="restart"/>
          </w:tcPr>
          <w:p w14:paraId="43B37136"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【受注者の経営】</w:t>
            </w:r>
          </w:p>
          <w:p w14:paraId="560B0832"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発注者は、受注者の経営における重要な意思決定がなされる取締役会や株主総会の資料及び議事録によって、事業計画に定めのない契約の締結や、本事業と関係のない契約や業務を行っていないか等、安定的な事業の継続が困難になるような意思決定がなされていないかどうかを確認する。</w:t>
            </w:r>
          </w:p>
        </w:tc>
        <w:tc>
          <w:tcPr>
            <w:tcW w:w="2126" w:type="dxa"/>
            <w:vMerge w:val="restart"/>
          </w:tcPr>
          <w:p w14:paraId="00464F5E"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・目的外事業の有無</w:t>
            </w:r>
          </w:p>
        </w:tc>
        <w:tc>
          <w:tcPr>
            <w:tcW w:w="1560" w:type="dxa"/>
          </w:tcPr>
          <w:p w14:paraId="245F7D86"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取締役会資料、議事録等</w:t>
            </w:r>
          </w:p>
        </w:tc>
        <w:tc>
          <w:tcPr>
            <w:tcW w:w="1559" w:type="dxa"/>
          </w:tcPr>
          <w:p w14:paraId="7E5F563E"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取締役会の開催後速やかに</w:t>
            </w:r>
          </w:p>
        </w:tc>
      </w:tr>
      <w:tr w:rsidR="007C7DF9" w:rsidRPr="00F82A5D" w14:paraId="4F304B2F" w14:textId="77777777" w:rsidTr="0072457A">
        <w:trPr>
          <w:trHeight w:val="1778"/>
        </w:trPr>
        <w:tc>
          <w:tcPr>
            <w:tcW w:w="314" w:type="dxa"/>
            <w:vMerge/>
          </w:tcPr>
          <w:p w14:paraId="07035468" w14:textId="77777777" w:rsidR="007C7DF9" w:rsidRPr="00F82A5D" w:rsidRDefault="007C7DF9" w:rsidP="007C7DF9">
            <w:pPr>
              <w:rPr>
                <w:rFonts w:asciiTheme="minorEastAsia" w:hAnsiTheme="minorEastAsia"/>
                <w:sz w:val="18"/>
                <w:szCs w:val="18"/>
              </w:rPr>
            </w:pPr>
          </w:p>
        </w:tc>
        <w:tc>
          <w:tcPr>
            <w:tcW w:w="2805" w:type="dxa"/>
            <w:vMerge/>
          </w:tcPr>
          <w:p w14:paraId="25C9D0A1" w14:textId="77777777" w:rsidR="007C7DF9" w:rsidRPr="00F82A5D" w:rsidRDefault="007C7DF9" w:rsidP="007C7DF9">
            <w:pPr>
              <w:rPr>
                <w:rFonts w:asciiTheme="minorEastAsia" w:hAnsiTheme="minorEastAsia"/>
                <w:sz w:val="18"/>
                <w:szCs w:val="18"/>
              </w:rPr>
            </w:pPr>
          </w:p>
        </w:tc>
        <w:tc>
          <w:tcPr>
            <w:tcW w:w="2126" w:type="dxa"/>
            <w:vMerge/>
          </w:tcPr>
          <w:p w14:paraId="4A5588D4" w14:textId="77777777" w:rsidR="007C7DF9" w:rsidRPr="00F82A5D" w:rsidRDefault="007C7DF9" w:rsidP="007C7DF9">
            <w:pPr>
              <w:rPr>
                <w:rFonts w:asciiTheme="minorEastAsia" w:hAnsiTheme="minorEastAsia"/>
                <w:sz w:val="18"/>
                <w:szCs w:val="18"/>
              </w:rPr>
            </w:pPr>
          </w:p>
        </w:tc>
        <w:tc>
          <w:tcPr>
            <w:tcW w:w="1560" w:type="dxa"/>
          </w:tcPr>
          <w:p w14:paraId="4E6F0CC6"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株主総会資料、議事録等</w:t>
            </w:r>
          </w:p>
        </w:tc>
        <w:tc>
          <w:tcPr>
            <w:tcW w:w="1559" w:type="dxa"/>
          </w:tcPr>
          <w:p w14:paraId="1549E704" w14:textId="77777777" w:rsidR="007C7DF9" w:rsidRPr="00F82A5D" w:rsidRDefault="007C7DF9" w:rsidP="007C7DF9">
            <w:pPr>
              <w:rPr>
                <w:rFonts w:asciiTheme="minorEastAsia" w:hAnsiTheme="minorEastAsia"/>
                <w:sz w:val="18"/>
                <w:szCs w:val="18"/>
              </w:rPr>
            </w:pPr>
            <w:r w:rsidRPr="00F82A5D">
              <w:rPr>
                <w:rFonts w:asciiTheme="minorEastAsia" w:hAnsiTheme="minorEastAsia" w:hint="eastAsia"/>
                <w:sz w:val="18"/>
                <w:szCs w:val="18"/>
              </w:rPr>
              <w:t>株主総会の開催後速やかに</w:t>
            </w:r>
          </w:p>
        </w:tc>
      </w:tr>
    </w:tbl>
    <w:p w14:paraId="0AC135E6" w14:textId="77777777" w:rsidR="007C7DF9" w:rsidRPr="00F82A5D" w:rsidRDefault="007C7DF9" w:rsidP="007C7DF9">
      <w:pPr>
        <w:rPr>
          <w:rFonts w:asciiTheme="minorEastAsia" w:hAnsiTheme="minorEastAsia"/>
        </w:rPr>
      </w:pPr>
    </w:p>
    <w:p w14:paraId="6742EF8D" w14:textId="77777777" w:rsidR="007C7DF9" w:rsidRPr="00F82A5D" w:rsidRDefault="007C7DF9" w:rsidP="007C7DF9">
      <w:pPr>
        <w:ind w:leftChars="100" w:left="420" w:hangingChars="100" w:hanging="210"/>
        <w:rPr>
          <w:rFonts w:asciiTheme="minorEastAsia" w:hAnsiTheme="minorEastAsia"/>
        </w:rPr>
      </w:pPr>
      <w:r w:rsidRPr="00F82A5D">
        <w:rPr>
          <w:rFonts w:asciiTheme="minorEastAsia" w:hAnsiTheme="minorEastAsia" w:hint="eastAsia"/>
        </w:rPr>
        <w:t>4)発注者は、事業契約に基づく受注者の事業履行状況の確認及び監視を目的としたモニタリング、事業履行に関する協議等のため、職員から選任して監督職員（職員以外の外部の者で発注者がその権限を委任したものを含む。）を配置したときは、その氏名その他の必要な事項を書面にて受注者に通知するものとする。また、監督職員を変更したときも同様とする。監督職員はその業務として定期又は随時にモニタリングを実施し、受注者は、本事業の実施状況に関して監督職員から説明要求があった場合には、必要な資料を作成、提出するなど、適切な方法により説明を行って協力的に対応し、必要な場合には協議に応じること。</w:t>
      </w:r>
    </w:p>
    <w:p w14:paraId="09BD14F3" w14:textId="77777777" w:rsidR="0075007D" w:rsidRPr="007C7DF9" w:rsidRDefault="0075007D" w:rsidP="004E4A79"/>
    <w:sectPr w:rsidR="0075007D" w:rsidRPr="007C7DF9" w:rsidSect="007248B4">
      <w:headerReference w:type="default" r:id="rId27"/>
      <w:footerReference w:type="default" r:id="rId28"/>
      <w:pgSz w:w="11907" w:h="16839"/>
      <w:pgMar w:top="1418" w:right="1418"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1DCE1" w14:textId="77777777" w:rsidR="00FF5C44" w:rsidRDefault="00FF5C44">
      <w:r>
        <w:separator/>
      </w:r>
    </w:p>
  </w:endnote>
  <w:endnote w:type="continuationSeparator" w:id="0">
    <w:p w14:paraId="75AC317D" w14:textId="77777777" w:rsidR="00FF5C44" w:rsidRDefault="00FF5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8FB8" w14:textId="77777777" w:rsidR="00DC5A5E" w:rsidRDefault="00DC5A5E">
    <w:pPr>
      <w:pStyle w:val="a5"/>
      <w:jc w:val="center"/>
    </w:pPr>
  </w:p>
  <w:p w14:paraId="1DB85B1D" w14:textId="77777777" w:rsidR="00DC5A5E" w:rsidRDefault="00DC5A5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8410" w14:textId="77777777" w:rsidR="00DC5A5E" w:rsidRDefault="00DC5A5E">
    <w:pPr>
      <w:pStyle w:val="a5"/>
      <w:jc w:val="center"/>
    </w:pPr>
  </w:p>
  <w:p w14:paraId="7EE51CB8" w14:textId="77777777" w:rsidR="00DC5A5E" w:rsidRDefault="00DC5A5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475060"/>
    </w:sdtPr>
    <w:sdtEndPr>
      <w:rPr>
        <w:rFonts w:ascii="ＭＳ ゴシック" w:eastAsia="ＭＳ ゴシック" w:hAnsi="ＭＳ ゴシック"/>
        <w:sz w:val="24"/>
      </w:rPr>
    </w:sdtEndPr>
    <w:sdtContent>
      <w:p w14:paraId="7E4F857F" w14:textId="4E117D2A" w:rsidR="00DC5A5E" w:rsidRDefault="00DC5A5E">
        <w:pPr>
          <w:pStyle w:val="a5"/>
          <w:jc w:val="center"/>
        </w:pPr>
        <w:r>
          <w:rPr>
            <w:rFonts w:ascii="ＭＳ ゴシック" w:eastAsia="ＭＳ ゴシック" w:hAnsi="ＭＳ ゴシック"/>
            <w:sz w:val="24"/>
          </w:rPr>
          <w:fldChar w:fldCharType="begin"/>
        </w:r>
        <w:r>
          <w:rPr>
            <w:rFonts w:ascii="ＭＳ ゴシック" w:eastAsia="ＭＳ ゴシック" w:hAnsi="ＭＳ ゴシック"/>
            <w:sz w:val="24"/>
          </w:rPr>
          <w:instrText>PAGE   \* MERGEFORMAT</w:instrText>
        </w:r>
        <w:r>
          <w:rPr>
            <w:rFonts w:ascii="ＭＳ ゴシック" w:eastAsia="ＭＳ ゴシック" w:hAnsi="ＭＳ ゴシック"/>
            <w:sz w:val="24"/>
          </w:rPr>
          <w:fldChar w:fldCharType="separate"/>
        </w:r>
        <w:r w:rsidR="00A2095A" w:rsidRPr="00A2095A">
          <w:rPr>
            <w:rFonts w:ascii="ＭＳ ゴシック" w:eastAsia="ＭＳ ゴシック" w:hAnsi="ＭＳ ゴシック"/>
            <w:noProof/>
            <w:sz w:val="24"/>
            <w:lang w:val="ja-JP"/>
          </w:rPr>
          <w:t>12</w:t>
        </w:r>
        <w:r>
          <w:rPr>
            <w:rFonts w:ascii="ＭＳ ゴシック" w:eastAsia="ＭＳ ゴシック" w:hAnsi="ＭＳ ゴシック"/>
            <w:sz w:val="24"/>
          </w:rPr>
          <w:fldChar w:fldCharType="end"/>
        </w:r>
      </w:p>
    </w:sdtContent>
  </w:sdt>
  <w:p w14:paraId="4BC15092" w14:textId="77777777" w:rsidR="00DC5A5E" w:rsidRDefault="00DC5A5E">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597939"/>
    </w:sdtPr>
    <w:sdtEndPr>
      <w:rPr>
        <w:rFonts w:ascii="ＭＳ ゴシック" w:eastAsia="ＭＳ ゴシック" w:hAnsi="ＭＳ ゴシック"/>
        <w:sz w:val="24"/>
      </w:rPr>
    </w:sdtEndPr>
    <w:sdtContent>
      <w:p w14:paraId="755A3C1F" w14:textId="47EA1C74" w:rsidR="00DC5A5E" w:rsidRDefault="00DC5A5E">
        <w:pPr>
          <w:pStyle w:val="a5"/>
          <w:jc w:val="center"/>
        </w:pPr>
        <w:r>
          <w:rPr>
            <w:rFonts w:ascii="ＭＳ ゴシック" w:eastAsia="ＭＳ ゴシック" w:hAnsi="ＭＳ ゴシック"/>
            <w:sz w:val="24"/>
          </w:rPr>
          <w:fldChar w:fldCharType="begin"/>
        </w:r>
        <w:r>
          <w:rPr>
            <w:rFonts w:ascii="ＭＳ ゴシック" w:eastAsia="ＭＳ ゴシック" w:hAnsi="ＭＳ ゴシック"/>
            <w:sz w:val="24"/>
          </w:rPr>
          <w:instrText>PAGE   \* MERGEFORMAT</w:instrText>
        </w:r>
        <w:r>
          <w:rPr>
            <w:rFonts w:ascii="ＭＳ ゴシック" w:eastAsia="ＭＳ ゴシック" w:hAnsi="ＭＳ ゴシック"/>
            <w:sz w:val="24"/>
          </w:rPr>
          <w:fldChar w:fldCharType="separate"/>
        </w:r>
        <w:r w:rsidR="00A2095A" w:rsidRPr="00A2095A">
          <w:rPr>
            <w:rFonts w:ascii="ＭＳ ゴシック" w:eastAsia="ＭＳ ゴシック" w:hAnsi="ＭＳ ゴシック"/>
            <w:noProof/>
            <w:sz w:val="24"/>
            <w:lang w:val="ja-JP"/>
          </w:rPr>
          <w:t>60</w:t>
        </w:r>
        <w:r>
          <w:rPr>
            <w:rFonts w:ascii="ＭＳ ゴシック" w:eastAsia="ＭＳ ゴシック" w:hAnsi="ＭＳ ゴシック"/>
            <w:sz w:val="24"/>
          </w:rPr>
          <w:fldChar w:fldCharType="end"/>
        </w:r>
      </w:p>
    </w:sdtContent>
  </w:sdt>
  <w:p w14:paraId="21C1713E" w14:textId="77777777" w:rsidR="00DC5A5E" w:rsidRDefault="00DC5A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038A" w14:textId="77777777" w:rsidR="00FF5C44" w:rsidRDefault="00FF5C44">
      <w:r>
        <w:separator/>
      </w:r>
    </w:p>
  </w:footnote>
  <w:footnote w:type="continuationSeparator" w:id="0">
    <w:p w14:paraId="3253B4BB" w14:textId="77777777" w:rsidR="00FF5C44" w:rsidRDefault="00FF5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A4F2" w14:textId="77777777" w:rsidR="00DC5A5E" w:rsidRDefault="00DC5A5E">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032D" w14:textId="77777777" w:rsidR="00DC5A5E" w:rsidRDefault="00DC5A5E">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D374" w14:textId="77777777" w:rsidR="00DC5A5E" w:rsidRDefault="00DC5A5E">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343D"/>
    <w:multiLevelType w:val="hybridMultilevel"/>
    <w:tmpl w:val="18F0371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DB91C11"/>
    <w:multiLevelType w:val="hybridMultilevel"/>
    <w:tmpl w:val="3E7C74F4"/>
    <w:lvl w:ilvl="0" w:tplc="18E43080">
      <w:start w:val="1"/>
      <w:numFmt w:val="decimalEnclosedCircle"/>
      <w:lvlText w:val="%1"/>
      <w:lvlJc w:val="left"/>
      <w:pPr>
        <w:ind w:left="990" w:hanging="360"/>
      </w:pPr>
      <w:rPr>
        <w:rFonts w:hint="default"/>
      </w:rPr>
    </w:lvl>
    <w:lvl w:ilvl="1" w:tplc="1E08A332">
      <w:start w:val="2"/>
      <w:numFmt w:val="decimalFullWidth"/>
      <w:lvlText w:val="（%2）"/>
      <w:lvlJc w:val="left"/>
      <w:pPr>
        <w:ind w:left="1770" w:hanging="72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A740600"/>
    <w:multiLevelType w:val="hybridMultilevel"/>
    <w:tmpl w:val="5A446A72"/>
    <w:lvl w:ilvl="0" w:tplc="33DE5118">
      <w:start w:val="1"/>
      <w:numFmt w:val="decimal"/>
      <w:lvlText w:val="%1)"/>
      <w:lvlJc w:val="left"/>
      <w:pPr>
        <w:ind w:left="420" w:hanging="42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3D440F"/>
    <w:multiLevelType w:val="hybridMultilevel"/>
    <w:tmpl w:val="C43E2148"/>
    <w:lvl w:ilvl="0" w:tplc="6CC65618">
      <w:start w:val="1"/>
      <w:numFmt w:val="decimalEnclosedCircle"/>
      <w:lvlText w:val="%1"/>
      <w:lvlJc w:val="left"/>
      <w:pPr>
        <w:ind w:left="780" w:hanging="360"/>
      </w:pPr>
      <w:rPr>
        <w:rFonts w:hint="default"/>
      </w:rPr>
    </w:lvl>
    <w:lvl w:ilvl="1" w:tplc="52FE56AC">
      <w:start w:val="2"/>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E6B37A5"/>
    <w:multiLevelType w:val="hybridMultilevel"/>
    <w:tmpl w:val="EB48F088"/>
    <w:lvl w:ilvl="0" w:tplc="A13869F2">
      <w:start w:val="1"/>
      <w:numFmt w:val="decimal"/>
      <w:lvlText w:val="%1)"/>
      <w:lvlJc w:val="left"/>
      <w:pPr>
        <w:ind w:left="630" w:hanging="420"/>
      </w:pPr>
      <w:rPr>
        <w:rFonts w:ascii="ＭＳ 明朝" w:eastAsia="ＭＳ 明朝"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7B20A90"/>
    <w:multiLevelType w:val="hybridMultilevel"/>
    <w:tmpl w:val="B13CF0E6"/>
    <w:lvl w:ilvl="0" w:tplc="2DB86DF0">
      <w:start w:val="1"/>
      <w:numFmt w:val="decimalEnclosedCircle"/>
      <w:lvlText w:val="%1"/>
      <w:lvlJc w:val="left"/>
      <w:pPr>
        <w:ind w:left="840" w:hanging="420"/>
      </w:pPr>
      <w:rPr>
        <w:rFonts w:hint="eastAsia"/>
      </w:rPr>
    </w:lvl>
    <w:lvl w:ilvl="1" w:tplc="04090011">
      <w:start w:val="1"/>
      <w:numFmt w:val="decimalEnclosedCircle"/>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7DE1BB1"/>
    <w:multiLevelType w:val="hybridMultilevel"/>
    <w:tmpl w:val="DD78FCFA"/>
    <w:lvl w:ilvl="0" w:tplc="C45482BA">
      <w:start w:val="1"/>
      <w:numFmt w:val="decimal"/>
      <w:lvlText w:val="(%1)"/>
      <w:lvlJc w:val="left"/>
      <w:pPr>
        <w:ind w:left="630" w:hanging="420"/>
      </w:pPr>
      <w:rPr>
        <w:rFonts w:ascii="ＭＳ ゴシック" w:eastAsia="ＭＳ ゴシック" w:hint="eastAsia"/>
        <w:sz w:val="21"/>
      </w:rPr>
    </w:lvl>
    <w:lvl w:ilvl="1" w:tplc="A13869F2">
      <w:start w:val="1"/>
      <w:numFmt w:val="decimal"/>
      <w:lvlText w:val="%2)"/>
      <w:lvlJc w:val="left"/>
      <w:pPr>
        <w:ind w:left="990" w:hanging="360"/>
      </w:pPr>
      <w:rPr>
        <w:rFonts w:ascii="ＭＳ 明朝" w:eastAsia="ＭＳ 明朝" w:hint="eastAsia"/>
      </w:rPr>
    </w:lvl>
    <w:lvl w:ilvl="2" w:tplc="A87C355C">
      <w:start w:val="3"/>
      <w:numFmt w:val="bullet"/>
      <w:lvlText w:val="※"/>
      <w:lvlJc w:val="left"/>
      <w:pPr>
        <w:ind w:left="1410" w:hanging="360"/>
      </w:pPr>
      <w:rPr>
        <w:rFonts w:ascii="ＭＳ 明朝" w:eastAsia="ＭＳ 明朝" w:hAnsi="ＭＳ 明朝" w:cstheme="minorBidi" w:hint="eastAsia"/>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2F10B2A"/>
    <w:multiLevelType w:val="hybridMultilevel"/>
    <w:tmpl w:val="D430D7DE"/>
    <w:lvl w:ilvl="0" w:tplc="A13869F2">
      <w:start w:val="1"/>
      <w:numFmt w:val="decimal"/>
      <w:lvlText w:val="%1)"/>
      <w:lvlJc w:val="left"/>
      <w:pPr>
        <w:ind w:left="840" w:hanging="420"/>
      </w:pPr>
      <w:rPr>
        <w:rFonts w:ascii="ＭＳ 明朝" w:eastAsia="ＭＳ 明朝"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337012FD"/>
    <w:multiLevelType w:val="hybridMultilevel"/>
    <w:tmpl w:val="0D2E18B8"/>
    <w:lvl w:ilvl="0" w:tplc="6400D7C0">
      <w:start w:val="1"/>
      <w:numFmt w:val="decimal"/>
      <w:lvlText w:val="%1）"/>
      <w:lvlJc w:val="left"/>
      <w:pPr>
        <w:ind w:left="630" w:hanging="420"/>
      </w:pPr>
      <w:rPr>
        <w:rFonts w:ascii="ＭＳ ゴシック" w:eastAsia="ＭＳ ゴシック" w:hint="eastAsia"/>
        <w:sz w:val="21"/>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39F0FB9"/>
    <w:multiLevelType w:val="hybridMultilevel"/>
    <w:tmpl w:val="2F1CB4D6"/>
    <w:lvl w:ilvl="0" w:tplc="B28ACFF6">
      <w:start w:val="1"/>
      <w:numFmt w:val="decimal"/>
      <w:lvlText w:val="%1）"/>
      <w:lvlJc w:val="left"/>
      <w:pPr>
        <w:ind w:left="630" w:hanging="420"/>
      </w:pPr>
      <w:rPr>
        <w:rFonts w:asciiTheme="minorEastAsia" w:eastAsiaTheme="minorEastAsia" w:hAnsiTheme="minorEastAsia" w:hint="eastAsia"/>
        <w:sz w:val="21"/>
      </w:rPr>
    </w:lvl>
    <w:lvl w:ilvl="1" w:tplc="A13869F2">
      <w:start w:val="1"/>
      <w:numFmt w:val="decimal"/>
      <w:lvlText w:val="%2)"/>
      <w:lvlJc w:val="left"/>
      <w:pPr>
        <w:ind w:left="990" w:hanging="360"/>
      </w:pPr>
      <w:rPr>
        <w:rFonts w:ascii="ＭＳ 明朝" w:eastAsia="ＭＳ 明朝"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44A39A8"/>
    <w:multiLevelType w:val="hybridMultilevel"/>
    <w:tmpl w:val="5F5A575E"/>
    <w:lvl w:ilvl="0" w:tplc="09B82004">
      <w:start w:val="1"/>
      <w:numFmt w:val="decimal"/>
      <w:lvlText w:val="%1)"/>
      <w:lvlJc w:val="left"/>
      <w:pPr>
        <w:ind w:left="630" w:hanging="420"/>
      </w:pPr>
      <w:rPr>
        <w:rFonts w:asciiTheme="minorEastAsia" w:eastAsiaTheme="minorEastAsia"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71B552F"/>
    <w:multiLevelType w:val="hybridMultilevel"/>
    <w:tmpl w:val="EF32FC34"/>
    <w:lvl w:ilvl="0" w:tplc="C45482BA">
      <w:start w:val="1"/>
      <w:numFmt w:val="decimal"/>
      <w:lvlText w:val="(%1)"/>
      <w:lvlJc w:val="left"/>
      <w:pPr>
        <w:ind w:left="420" w:hanging="420"/>
      </w:pPr>
      <w:rPr>
        <w:rFonts w:ascii="ＭＳ ゴシック" w:eastAsia="ＭＳ ゴシック" w:hint="eastAsia"/>
        <w:sz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D91C3D"/>
    <w:multiLevelType w:val="hybridMultilevel"/>
    <w:tmpl w:val="FC8656B0"/>
    <w:lvl w:ilvl="0" w:tplc="A13869F2">
      <w:start w:val="1"/>
      <w:numFmt w:val="decimal"/>
      <w:lvlText w:val="%1)"/>
      <w:lvlJc w:val="left"/>
      <w:pPr>
        <w:ind w:left="590" w:hanging="420"/>
      </w:pPr>
      <w:rPr>
        <w:rFonts w:ascii="ＭＳ 明朝" w:eastAsia="ＭＳ 明朝" w:hint="eastAsia"/>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13" w15:restartNumberingAfterBreak="0">
    <w:nsid w:val="3AA03F8E"/>
    <w:multiLevelType w:val="hybridMultilevel"/>
    <w:tmpl w:val="811468E6"/>
    <w:lvl w:ilvl="0" w:tplc="6400D7C0">
      <w:start w:val="1"/>
      <w:numFmt w:val="decimal"/>
      <w:lvlText w:val="%1）"/>
      <w:lvlJc w:val="left"/>
      <w:pPr>
        <w:ind w:left="630" w:hanging="420"/>
      </w:pPr>
      <w:rPr>
        <w:rFonts w:ascii="ＭＳ ゴシック" w:eastAsia="ＭＳ ゴシック" w:hint="eastAsia"/>
        <w:sz w:val="21"/>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FD57D93"/>
    <w:multiLevelType w:val="hybridMultilevel"/>
    <w:tmpl w:val="D02CA570"/>
    <w:lvl w:ilvl="0" w:tplc="A13869F2">
      <w:start w:val="1"/>
      <w:numFmt w:val="decimal"/>
      <w:lvlText w:val="%1)"/>
      <w:lvlJc w:val="left"/>
      <w:pPr>
        <w:ind w:left="420" w:hanging="420"/>
      </w:pPr>
      <w:rPr>
        <w:rFonts w:ascii="ＭＳ 明朝" w:eastAsia="ＭＳ 明朝" w:hint="eastAsia"/>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BCB62E5"/>
    <w:multiLevelType w:val="hybridMultilevel"/>
    <w:tmpl w:val="3EE67AE2"/>
    <w:lvl w:ilvl="0" w:tplc="C45482BA">
      <w:start w:val="1"/>
      <w:numFmt w:val="decimal"/>
      <w:lvlText w:val="(%1)"/>
      <w:lvlJc w:val="left"/>
      <w:pPr>
        <w:ind w:left="630" w:hanging="420"/>
      </w:pPr>
      <w:rPr>
        <w:rFonts w:ascii="ＭＳ ゴシック" w:eastAsia="ＭＳ ゴシック" w:hint="eastAsia"/>
        <w:sz w:val="21"/>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EF97A64"/>
    <w:multiLevelType w:val="hybridMultilevel"/>
    <w:tmpl w:val="EE8639C6"/>
    <w:lvl w:ilvl="0" w:tplc="E3A0FF7E">
      <w:start w:val="1"/>
      <w:numFmt w:val="decimal"/>
      <w:lvlText w:val="%1)"/>
      <w:lvlJc w:val="left"/>
      <w:pPr>
        <w:ind w:left="630" w:hanging="420"/>
      </w:pPr>
      <w:rPr>
        <w:rFonts w:asciiTheme="minorEastAsia" w:eastAsiaTheme="minorEastAsia"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AFB1BD3"/>
    <w:multiLevelType w:val="hybridMultilevel"/>
    <w:tmpl w:val="F976D6BA"/>
    <w:lvl w:ilvl="0" w:tplc="D918FFA0">
      <w:start w:val="1"/>
      <w:numFmt w:val="decimal"/>
      <w:lvlText w:val="%1)"/>
      <w:lvlJc w:val="left"/>
      <w:pPr>
        <w:ind w:left="420" w:hanging="42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5571E4"/>
    <w:multiLevelType w:val="multilevel"/>
    <w:tmpl w:val="EF148256"/>
    <w:lvl w:ilvl="0">
      <w:start w:val="1"/>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910378D"/>
    <w:multiLevelType w:val="multilevel"/>
    <w:tmpl w:val="8050D9CA"/>
    <w:lvl w:ilvl="0">
      <w:start w:val="1"/>
      <w:numFmt w:val="upperRoman"/>
      <w:pStyle w:val="1"/>
      <w:suff w:val="space"/>
      <w:lvlText w:val="%1 "/>
      <w:lvlJc w:val="left"/>
      <w:pPr>
        <w:ind w:left="284" w:hanging="284"/>
      </w:pPr>
      <w:rPr>
        <w:rFonts w:ascii="ＭＳ ゴシック" w:eastAsia="ＭＳ ゴシック" w:hint="eastAsia"/>
        <w:b w:val="0"/>
        <w:i w:val="0"/>
        <w:color w:val="auto"/>
        <w:sz w:val="24"/>
        <w:lang w:val="en-US"/>
      </w:rPr>
    </w:lvl>
    <w:lvl w:ilvl="1">
      <w:start w:val="1"/>
      <w:numFmt w:val="decimal"/>
      <w:pStyle w:val="2"/>
      <w:suff w:val="space"/>
      <w:lvlText w:val="%2．"/>
      <w:lvlJc w:val="left"/>
      <w:pPr>
        <w:ind w:left="1731" w:hanging="454"/>
      </w:pPr>
      <w:rPr>
        <w:rFonts w:ascii="ＭＳ ゴシック" w:eastAsia="ＭＳ ゴシック" w:hAnsi="ＭＳ ゴシック" w:hint="eastAsia"/>
        <w:b w:val="0"/>
        <w:i w:val="0"/>
        <w:sz w:val="21"/>
      </w:rPr>
    </w:lvl>
    <w:lvl w:ilvl="2">
      <w:start w:val="1"/>
      <w:numFmt w:val="decimal"/>
      <w:pStyle w:val="3"/>
      <w:suff w:val="space"/>
      <w:lvlText w:val="%2.%3．"/>
      <w:lvlJc w:val="left"/>
      <w:pPr>
        <w:ind w:left="0" w:firstLine="0"/>
      </w:pPr>
      <w:rPr>
        <w:rFonts w:ascii="ＭＳ ゴシック" w:eastAsia="ＭＳ ゴシック" w:hAnsi="ＭＳ ゴシック" w:hint="eastAsia"/>
        <w:b w:val="0"/>
        <w:i w:val="0"/>
        <w:sz w:val="21"/>
      </w:rPr>
    </w:lvl>
    <w:lvl w:ilvl="3">
      <w:start w:val="1"/>
      <w:numFmt w:val="decimal"/>
      <w:pStyle w:val="4"/>
      <w:suff w:val="space"/>
      <w:lvlText w:val="%2.%3.%4．"/>
      <w:lvlJc w:val="left"/>
      <w:pPr>
        <w:ind w:left="1701" w:hanging="1701"/>
      </w:pPr>
      <w:rPr>
        <w:rFonts w:ascii="ＭＳ ゴシック" w:eastAsia="ＭＳ ゴシック" w:hAnsi="ＭＳ ゴシック" w:hint="eastAsia"/>
        <w:b w:val="0"/>
        <w:i w:val="0"/>
        <w:sz w:val="21"/>
      </w:rPr>
    </w:lvl>
    <w:lvl w:ilvl="4">
      <w:start w:val="1"/>
      <w:numFmt w:val="decimal"/>
      <w:pStyle w:val="5"/>
      <w:suff w:val="space"/>
      <w:lvlText w:val="(%5) "/>
      <w:lvlJc w:val="left"/>
      <w:pPr>
        <w:ind w:left="3941" w:hanging="1956"/>
      </w:pPr>
      <w:rPr>
        <w:rFonts w:ascii="ＭＳ ゴシック" w:eastAsia="ＭＳ ゴシック" w:hint="eastAsia"/>
        <w:sz w:val="21"/>
      </w:rPr>
    </w:lvl>
    <w:lvl w:ilvl="5">
      <w:start w:val="1"/>
      <w:numFmt w:val="decimal"/>
      <w:pStyle w:val="6"/>
      <w:suff w:val="nothing"/>
      <w:lvlText w:val=" %6) "/>
      <w:lvlJc w:val="left"/>
      <w:pPr>
        <w:ind w:left="3091" w:hanging="2381"/>
      </w:pPr>
      <w:rPr>
        <w:rFonts w:ascii="ＭＳ ゴシック" w:eastAsia="ＭＳ ゴシック" w:hAnsi="ＭＳ ゴシック" w:hint="eastAsia"/>
        <w:sz w:val="21"/>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0" w15:restartNumberingAfterBreak="0">
    <w:nsid w:val="7A1D6BCF"/>
    <w:multiLevelType w:val="hybridMultilevel"/>
    <w:tmpl w:val="4712D8EA"/>
    <w:lvl w:ilvl="0" w:tplc="A13869F2">
      <w:start w:val="1"/>
      <w:numFmt w:val="decimal"/>
      <w:lvlText w:val="%1)"/>
      <w:lvlJc w:val="left"/>
      <w:pPr>
        <w:ind w:left="840" w:hanging="420"/>
      </w:pPr>
      <w:rPr>
        <w:rFonts w:ascii="ＭＳ 明朝" w:eastAsia="ＭＳ 明朝"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9"/>
  </w:num>
  <w:num w:numId="2">
    <w:abstractNumId w:val="1"/>
  </w:num>
  <w:num w:numId="3">
    <w:abstractNumId w:val="18"/>
  </w:num>
  <w:num w:numId="4">
    <w:abstractNumId w:val="3"/>
  </w:num>
  <w:num w:numId="5">
    <w:abstractNumId w:val="0"/>
  </w:num>
  <w:num w:numId="6">
    <w:abstractNumId w:val="10"/>
  </w:num>
  <w:num w:numId="7">
    <w:abstractNumId w:val="17"/>
  </w:num>
  <w:num w:numId="8">
    <w:abstractNumId w:val="16"/>
  </w:num>
  <w:num w:numId="9">
    <w:abstractNumId w:val="2"/>
  </w:num>
  <w:num w:numId="10">
    <w:abstractNumId w:val="5"/>
  </w:num>
  <w:num w:numId="11">
    <w:abstractNumId w:val="14"/>
  </w:num>
  <w:num w:numId="12">
    <w:abstractNumId w:val="11"/>
  </w:num>
  <w:num w:numId="13">
    <w:abstractNumId w:val="15"/>
  </w:num>
  <w:num w:numId="14">
    <w:abstractNumId w:val="8"/>
  </w:num>
  <w:num w:numId="15">
    <w:abstractNumId w:val="13"/>
  </w:num>
  <w:num w:numId="16">
    <w:abstractNumId w:val="9"/>
  </w:num>
  <w:num w:numId="17">
    <w:abstractNumId w:val="6"/>
  </w:num>
  <w:num w:numId="18">
    <w:abstractNumId w:val="20"/>
  </w:num>
  <w:num w:numId="19">
    <w:abstractNumId w:val="7"/>
  </w:num>
  <w:num w:numId="20">
    <w:abstractNumId w:val="4"/>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2"/>
  <w:displayVerticalDrawingGridEvery w:val="2"/>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35E"/>
    <w:rsid w:val="000005C9"/>
    <w:rsid w:val="00000A18"/>
    <w:rsid w:val="000019FF"/>
    <w:rsid w:val="00001D6E"/>
    <w:rsid w:val="00002706"/>
    <w:rsid w:val="00006BAA"/>
    <w:rsid w:val="000108A2"/>
    <w:rsid w:val="0001175E"/>
    <w:rsid w:val="00011E05"/>
    <w:rsid w:val="00012498"/>
    <w:rsid w:val="000142D2"/>
    <w:rsid w:val="000148C5"/>
    <w:rsid w:val="000156DD"/>
    <w:rsid w:val="00015FCD"/>
    <w:rsid w:val="000171FF"/>
    <w:rsid w:val="0001787D"/>
    <w:rsid w:val="000178F6"/>
    <w:rsid w:val="00017BC9"/>
    <w:rsid w:val="00017BEF"/>
    <w:rsid w:val="00017D65"/>
    <w:rsid w:val="00020944"/>
    <w:rsid w:val="00021110"/>
    <w:rsid w:val="0002183D"/>
    <w:rsid w:val="00021A07"/>
    <w:rsid w:val="000227EE"/>
    <w:rsid w:val="0002444B"/>
    <w:rsid w:val="00024635"/>
    <w:rsid w:val="00025206"/>
    <w:rsid w:val="00026A8F"/>
    <w:rsid w:val="000277BE"/>
    <w:rsid w:val="00027BD4"/>
    <w:rsid w:val="0003149D"/>
    <w:rsid w:val="00032DA3"/>
    <w:rsid w:val="00034398"/>
    <w:rsid w:val="00034529"/>
    <w:rsid w:val="0003547C"/>
    <w:rsid w:val="00036EBD"/>
    <w:rsid w:val="00037265"/>
    <w:rsid w:val="00037BD2"/>
    <w:rsid w:val="00040AA3"/>
    <w:rsid w:val="00042285"/>
    <w:rsid w:val="000423BE"/>
    <w:rsid w:val="000433B9"/>
    <w:rsid w:val="000520F7"/>
    <w:rsid w:val="0005318A"/>
    <w:rsid w:val="0005453F"/>
    <w:rsid w:val="00055F84"/>
    <w:rsid w:val="000567AA"/>
    <w:rsid w:val="00056B06"/>
    <w:rsid w:val="00057409"/>
    <w:rsid w:val="00057D61"/>
    <w:rsid w:val="00057EA4"/>
    <w:rsid w:val="00060659"/>
    <w:rsid w:val="000608F7"/>
    <w:rsid w:val="0006264F"/>
    <w:rsid w:val="00064713"/>
    <w:rsid w:val="0006483F"/>
    <w:rsid w:val="00064BBE"/>
    <w:rsid w:val="00064DFB"/>
    <w:rsid w:val="00065D38"/>
    <w:rsid w:val="00065F34"/>
    <w:rsid w:val="00066630"/>
    <w:rsid w:val="00067471"/>
    <w:rsid w:val="0006783F"/>
    <w:rsid w:val="00071033"/>
    <w:rsid w:val="000714FF"/>
    <w:rsid w:val="00071FC0"/>
    <w:rsid w:val="000734F5"/>
    <w:rsid w:val="0007355D"/>
    <w:rsid w:val="00073E64"/>
    <w:rsid w:val="00073E91"/>
    <w:rsid w:val="00076CA9"/>
    <w:rsid w:val="0007743D"/>
    <w:rsid w:val="000774C9"/>
    <w:rsid w:val="00077A12"/>
    <w:rsid w:val="0008026E"/>
    <w:rsid w:val="0008136C"/>
    <w:rsid w:val="00082FF9"/>
    <w:rsid w:val="000834FF"/>
    <w:rsid w:val="00083D8D"/>
    <w:rsid w:val="0008491E"/>
    <w:rsid w:val="00085793"/>
    <w:rsid w:val="00086599"/>
    <w:rsid w:val="000866D1"/>
    <w:rsid w:val="000867C8"/>
    <w:rsid w:val="0008740B"/>
    <w:rsid w:val="00087BCC"/>
    <w:rsid w:val="0009072D"/>
    <w:rsid w:val="00090BA1"/>
    <w:rsid w:val="0009119E"/>
    <w:rsid w:val="00093090"/>
    <w:rsid w:val="000962B0"/>
    <w:rsid w:val="000967CD"/>
    <w:rsid w:val="00097406"/>
    <w:rsid w:val="000A1B13"/>
    <w:rsid w:val="000A3091"/>
    <w:rsid w:val="000A3B0D"/>
    <w:rsid w:val="000A4AF8"/>
    <w:rsid w:val="000A7169"/>
    <w:rsid w:val="000A7485"/>
    <w:rsid w:val="000A7B46"/>
    <w:rsid w:val="000A7C25"/>
    <w:rsid w:val="000B0A24"/>
    <w:rsid w:val="000B12AE"/>
    <w:rsid w:val="000B3868"/>
    <w:rsid w:val="000B53BF"/>
    <w:rsid w:val="000B631C"/>
    <w:rsid w:val="000B63B0"/>
    <w:rsid w:val="000B71A2"/>
    <w:rsid w:val="000C015F"/>
    <w:rsid w:val="000C0562"/>
    <w:rsid w:val="000C20E9"/>
    <w:rsid w:val="000C3D81"/>
    <w:rsid w:val="000D0690"/>
    <w:rsid w:val="000D0B34"/>
    <w:rsid w:val="000D1F79"/>
    <w:rsid w:val="000D2CBE"/>
    <w:rsid w:val="000D47EE"/>
    <w:rsid w:val="000D5320"/>
    <w:rsid w:val="000E1D6E"/>
    <w:rsid w:val="000E2298"/>
    <w:rsid w:val="000E2951"/>
    <w:rsid w:val="000E4039"/>
    <w:rsid w:val="000E6EF5"/>
    <w:rsid w:val="000E7A45"/>
    <w:rsid w:val="000F0342"/>
    <w:rsid w:val="000F0C4D"/>
    <w:rsid w:val="000F35EE"/>
    <w:rsid w:val="000F3CE9"/>
    <w:rsid w:val="000F5373"/>
    <w:rsid w:val="000F5BE6"/>
    <w:rsid w:val="000F6215"/>
    <w:rsid w:val="000F74BE"/>
    <w:rsid w:val="000F76C5"/>
    <w:rsid w:val="001013BF"/>
    <w:rsid w:val="00101A0A"/>
    <w:rsid w:val="00101D57"/>
    <w:rsid w:val="001029E1"/>
    <w:rsid w:val="001038A4"/>
    <w:rsid w:val="00104520"/>
    <w:rsid w:val="00104CBF"/>
    <w:rsid w:val="00105696"/>
    <w:rsid w:val="0010576E"/>
    <w:rsid w:val="001074AA"/>
    <w:rsid w:val="001077F4"/>
    <w:rsid w:val="00107CAB"/>
    <w:rsid w:val="0011002B"/>
    <w:rsid w:val="001104EF"/>
    <w:rsid w:val="00111E7B"/>
    <w:rsid w:val="00112370"/>
    <w:rsid w:val="0011368A"/>
    <w:rsid w:val="001142F7"/>
    <w:rsid w:val="0011553A"/>
    <w:rsid w:val="001166C0"/>
    <w:rsid w:val="00116C59"/>
    <w:rsid w:val="00117CAD"/>
    <w:rsid w:val="001219B3"/>
    <w:rsid w:val="00122F42"/>
    <w:rsid w:val="0012304A"/>
    <w:rsid w:val="00123194"/>
    <w:rsid w:val="001258E5"/>
    <w:rsid w:val="00125D98"/>
    <w:rsid w:val="00126AD3"/>
    <w:rsid w:val="00131B99"/>
    <w:rsid w:val="0013448B"/>
    <w:rsid w:val="0014022C"/>
    <w:rsid w:val="00140470"/>
    <w:rsid w:val="00143237"/>
    <w:rsid w:val="00145271"/>
    <w:rsid w:val="001454E8"/>
    <w:rsid w:val="0014625A"/>
    <w:rsid w:val="00146FF2"/>
    <w:rsid w:val="0014705A"/>
    <w:rsid w:val="00147465"/>
    <w:rsid w:val="00147EB4"/>
    <w:rsid w:val="0015102F"/>
    <w:rsid w:val="0015171C"/>
    <w:rsid w:val="00152677"/>
    <w:rsid w:val="001540A7"/>
    <w:rsid w:val="00155DD4"/>
    <w:rsid w:val="00157E83"/>
    <w:rsid w:val="00161B5C"/>
    <w:rsid w:val="00162C5D"/>
    <w:rsid w:val="00163370"/>
    <w:rsid w:val="00163757"/>
    <w:rsid w:val="001647AF"/>
    <w:rsid w:val="0016492B"/>
    <w:rsid w:val="00164F48"/>
    <w:rsid w:val="001668AD"/>
    <w:rsid w:val="00166E2F"/>
    <w:rsid w:val="001678D0"/>
    <w:rsid w:val="00167D4A"/>
    <w:rsid w:val="0017084E"/>
    <w:rsid w:val="00172FB0"/>
    <w:rsid w:val="00174532"/>
    <w:rsid w:val="0017559E"/>
    <w:rsid w:val="001755E9"/>
    <w:rsid w:val="00176ADD"/>
    <w:rsid w:val="00177C72"/>
    <w:rsid w:val="001834DA"/>
    <w:rsid w:val="00183F8B"/>
    <w:rsid w:val="00184966"/>
    <w:rsid w:val="00185CD4"/>
    <w:rsid w:val="001902B8"/>
    <w:rsid w:val="0019113B"/>
    <w:rsid w:val="0019158A"/>
    <w:rsid w:val="0019165A"/>
    <w:rsid w:val="0019379D"/>
    <w:rsid w:val="00194DE5"/>
    <w:rsid w:val="0019520D"/>
    <w:rsid w:val="00195D3D"/>
    <w:rsid w:val="001967E3"/>
    <w:rsid w:val="00196FAE"/>
    <w:rsid w:val="0019796A"/>
    <w:rsid w:val="001A0929"/>
    <w:rsid w:val="001A16D8"/>
    <w:rsid w:val="001A3E03"/>
    <w:rsid w:val="001A3E2A"/>
    <w:rsid w:val="001A4A09"/>
    <w:rsid w:val="001A5461"/>
    <w:rsid w:val="001A675E"/>
    <w:rsid w:val="001A70B7"/>
    <w:rsid w:val="001A7818"/>
    <w:rsid w:val="001A7D0D"/>
    <w:rsid w:val="001B13D2"/>
    <w:rsid w:val="001B1D6A"/>
    <w:rsid w:val="001B29F8"/>
    <w:rsid w:val="001B3499"/>
    <w:rsid w:val="001B34CC"/>
    <w:rsid w:val="001B42DE"/>
    <w:rsid w:val="001B4B55"/>
    <w:rsid w:val="001B5A9E"/>
    <w:rsid w:val="001B6751"/>
    <w:rsid w:val="001B720F"/>
    <w:rsid w:val="001C5C75"/>
    <w:rsid w:val="001C6A38"/>
    <w:rsid w:val="001C79FD"/>
    <w:rsid w:val="001C7D77"/>
    <w:rsid w:val="001D0588"/>
    <w:rsid w:val="001D0D4C"/>
    <w:rsid w:val="001D18CF"/>
    <w:rsid w:val="001D23FC"/>
    <w:rsid w:val="001D27FD"/>
    <w:rsid w:val="001D4094"/>
    <w:rsid w:val="001D582C"/>
    <w:rsid w:val="001D694E"/>
    <w:rsid w:val="001E009D"/>
    <w:rsid w:val="001E0444"/>
    <w:rsid w:val="001E04AA"/>
    <w:rsid w:val="001E19E9"/>
    <w:rsid w:val="001E1C47"/>
    <w:rsid w:val="001E1F74"/>
    <w:rsid w:val="001E21DD"/>
    <w:rsid w:val="001E2410"/>
    <w:rsid w:val="001E398E"/>
    <w:rsid w:val="001E4052"/>
    <w:rsid w:val="001E4C7C"/>
    <w:rsid w:val="001E4DAE"/>
    <w:rsid w:val="001E4DC6"/>
    <w:rsid w:val="001E4FD6"/>
    <w:rsid w:val="001E58FF"/>
    <w:rsid w:val="001E5901"/>
    <w:rsid w:val="001E5CF8"/>
    <w:rsid w:val="001E6D9A"/>
    <w:rsid w:val="001E70C9"/>
    <w:rsid w:val="001F08DA"/>
    <w:rsid w:val="001F1CE7"/>
    <w:rsid w:val="001F1E3E"/>
    <w:rsid w:val="001F2F30"/>
    <w:rsid w:val="001F3E9A"/>
    <w:rsid w:val="001F5D33"/>
    <w:rsid w:val="001F68B2"/>
    <w:rsid w:val="00200A9C"/>
    <w:rsid w:val="00201D51"/>
    <w:rsid w:val="00202D62"/>
    <w:rsid w:val="002031B1"/>
    <w:rsid w:val="00203245"/>
    <w:rsid w:val="0020414D"/>
    <w:rsid w:val="002056DB"/>
    <w:rsid w:val="0020582B"/>
    <w:rsid w:val="00207F0C"/>
    <w:rsid w:val="00213126"/>
    <w:rsid w:val="00213388"/>
    <w:rsid w:val="00213DD1"/>
    <w:rsid w:val="00213FAA"/>
    <w:rsid w:val="00214054"/>
    <w:rsid w:val="00214879"/>
    <w:rsid w:val="0021556E"/>
    <w:rsid w:val="00217D95"/>
    <w:rsid w:val="002211F1"/>
    <w:rsid w:val="00221682"/>
    <w:rsid w:val="00223105"/>
    <w:rsid w:val="0022458C"/>
    <w:rsid w:val="00225766"/>
    <w:rsid w:val="0022647B"/>
    <w:rsid w:val="00227155"/>
    <w:rsid w:val="0022753B"/>
    <w:rsid w:val="00230A51"/>
    <w:rsid w:val="00231B09"/>
    <w:rsid w:val="00232EA6"/>
    <w:rsid w:val="002332E5"/>
    <w:rsid w:val="002335BF"/>
    <w:rsid w:val="0023569A"/>
    <w:rsid w:val="002358FB"/>
    <w:rsid w:val="002360D0"/>
    <w:rsid w:val="002373E9"/>
    <w:rsid w:val="00237DAC"/>
    <w:rsid w:val="0024031A"/>
    <w:rsid w:val="00240F22"/>
    <w:rsid w:val="00241678"/>
    <w:rsid w:val="00241846"/>
    <w:rsid w:val="00241C87"/>
    <w:rsid w:val="002432A0"/>
    <w:rsid w:val="0024396A"/>
    <w:rsid w:val="00244218"/>
    <w:rsid w:val="00244E81"/>
    <w:rsid w:val="00244F39"/>
    <w:rsid w:val="00245FCC"/>
    <w:rsid w:val="002477E5"/>
    <w:rsid w:val="0025106D"/>
    <w:rsid w:val="00252484"/>
    <w:rsid w:val="002539DF"/>
    <w:rsid w:val="00253FE6"/>
    <w:rsid w:val="002546CE"/>
    <w:rsid w:val="00254CC5"/>
    <w:rsid w:val="00255877"/>
    <w:rsid w:val="00256261"/>
    <w:rsid w:val="002563C1"/>
    <w:rsid w:val="00256657"/>
    <w:rsid w:val="0025775F"/>
    <w:rsid w:val="00257B79"/>
    <w:rsid w:val="00257EF4"/>
    <w:rsid w:val="00260D05"/>
    <w:rsid w:val="002620CF"/>
    <w:rsid w:val="0026394B"/>
    <w:rsid w:val="0026571A"/>
    <w:rsid w:val="00270C13"/>
    <w:rsid w:val="00270DCA"/>
    <w:rsid w:val="00270DF5"/>
    <w:rsid w:val="00273574"/>
    <w:rsid w:val="00274194"/>
    <w:rsid w:val="0027505E"/>
    <w:rsid w:val="0027674C"/>
    <w:rsid w:val="0027715B"/>
    <w:rsid w:val="00277A89"/>
    <w:rsid w:val="00284BFF"/>
    <w:rsid w:val="00286467"/>
    <w:rsid w:val="00286AEA"/>
    <w:rsid w:val="00287E00"/>
    <w:rsid w:val="002900D8"/>
    <w:rsid w:val="002923E2"/>
    <w:rsid w:val="00295799"/>
    <w:rsid w:val="00295DA5"/>
    <w:rsid w:val="00296308"/>
    <w:rsid w:val="0029700A"/>
    <w:rsid w:val="0029726E"/>
    <w:rsid w:val="002975BD"/>
    <w:rsid w:val="0029767E"/>
    <w:rsid w:val="002A11C6"/>
    <w:rsid w:val="002A2070"/>
    <w:rsid w:val="002A2127"/>
    <w:rsid w:val="002A26AC"/>
    <w:rsid w:val="002A26C7"/>
    <w:rsid w:val="002A41C4"/>
    <w:rsid w:val="002A4540"/>
    <w:rsid w:val="002A4746"/>
    <w:rsid w:val="002A5144"/>
    <w:rsid w:val="002A6432"/>
    <w:rsid w:val="002A7CC2"/>
    <w:rsid w:val="002B04D1"/>
    <w:rsid w:val="002B1C90"/>
    <w:rsid w:val="002B41FA"/>
    <w:rsid w:val="002B4B8F"/>
    <w:rsid w:val="002B5103"/>
    <w:rsid w:val="002B728B"/>
    <w:rsid w:val="002B7704"/>
    <w:rsid w:val="002C0DCE"/>
    <w:rsid w:val="002C295B"/>
    <w:rsid w:val="002C328A"/>
    <w:rsid w:val="002C3646"/>
    <w:rsid w:val="002C37DA"/>
    <w:rsid w:val="002C37F1"/>
    <w:rsid w:val="002C3D13"/>
    <w:rsid w:val="002C4709"/>
    <w:rsid w:val="002C4AFB"/>
    <w:rsid w:val="002C5709"/>
    <w:rsid w:val="002C5883"/>
    <w:rsid w:val="002C628A"/>
    <w:rsid w:val="002C63D9"/>
    <w:rsid w:val="002C678D"/>
    <w:rsid w:val="002C67BC"/>
    <w:rsid w:val="002C6BAC"/>
    <w:rsid w:val="002C6F02"/>
    <w:rsid w:val="002C7EDE"/>
    <w:rsid w:val="002D09BD"/>
    <w:rsid w:val="002D61A3"/>
    <w:rsid w:val="002D7008"/>
    <w:rsid w:val="002D774E"/>
    <w:rsid w:val="002E0029"/>
    <w:rsid w:val="002E0117"/>
    <w:rsid w:val="002E0B29"/>
    <w:rsid w:val="002E0BD0"/>
    <w:rsid w:val="002E56AE"/>
    <w:rsid w:val="002E5A9D"/>
    <w:rsid w:val="002E68FA"/>
    <w:rsid w:val="002E70DA"/>
    <w:rsid w:val="002E72B1"/>
    <w:rsid w:val="002F0E95"/>
    <w:rsid w:val="002F2DDF"/>
    <w:rsid w:val="002F4336"/>
    <w:rsid w:val="002F44BB"/>
    <w:rsid w:val="002F54B9"/>
    <w:rsid w:val="002F5855"/>
    <w:rsid w:val="002F7424"/>
    <w:rsid w:val="002F772E"/>
    <w:rsid w:val="002F7889"/>
    <w:rsid w:val="00300686"/>
    <w:rsid w:val="003011A3"/>
    <w:rsid w:val="00302D78"/>
    <w:rsid w:val="00303E38"/>
    <w:rsid w:val="003040B7"/>
    <w:rsid w:val="00304F7D"/>
    <w:rsid w:val="00305136"/>
    <w:rsid w:val="00305D2D"/>
    <w:rsid w:val="00307247"/>
    <w:rsid w:val="003103D9"/>
    <w:rsid w:val="00312239"/>
    <w:rsid w:val="003131ED"/>
    <w:rsid w:val="00313322"/>
    <w:rsid w:val="0031349E"/>
    <w:rsid w:val="00313F51"/>
    <w:rsid w:val="003143A5"/>
    <w:rsid w:val="003153F1"/>
    <w:rsid w:val="00315535"/>
    <w:rsid w:val="00315D7B"/>
    <w:rsid w:val="0031701E"/>
    <w:rsid w:val="00317591"/>
    <w:rsid w:val="00321AA0"/>
    <w:rsid w:val="00321C0A"/>
    <w:rsid w:val="00322639"/>
    <w:rsid w:val="00322C18"/>
    <w:rsid w:val="00322EE6"/>
    <w:rsid w:val="003249A5"/>
    <w:rsid w:val="003252C0"/>
    <w:rsid w:val="003261E8"/>
    <w:rsid w:val="00327BCB"/>
    <w:rsid w:val="00331454"/>
    <w:rsid w:val="00331E1E"/>
    <w:rsid w:val="0033229B"/>
    <w:rsid w:val="00332893"/>
    <w:rsid w:val="00333235"/>
    <w:rsid w:val="00333615"/>
    <w:rsid w:val="0033445B"/>
    <w:rsid w:val="00334730"/>
    <w:rsid w:val="00335C76"/>
    <w:rsid w:val="00335CE7"/>
    <w:rsid w:val="00335D9C"/>
    <w:rsid w:val="00336909"/>
    <w:rsid w:val="00336D3F"/>
    <w:rsid w:val="00337601"/>
    <w:rsid w:val="00337A5B"/>
    <w:rsid w:val="00340EA0"/>
    <w:rsid w:val="00341163"/>
    <w:rsid w:val="0034206B"/>
    <w:rsid w:val="00342776"/>
    <w:rsid w:val="00344364"/>
    <w:rsid w:val="00344965"/>
    <w:rsid w:val="00345A97"/>
    <w:rsid w:val="00345B70"/>
    <w:rsid w:val="00347807"/>
    <w:rsid w:val="0035041D"/>
    <w:rsid w:val="003507D0"/>
    <w:rsid w:val="00353D49"/>
    <w:rsid w:val="00354620"/>
    <w:rsid w:val="003554C5"/>
    <w:rsid w:val="0035674A"/>
    <w:rsid w:val="003571F0"/>
    <w:rsid w:val="00357846"/>
    <w:rsid w:val="00361395"/>
    <w:rsid w:val="00362AFD"/>
    <w:rsid w:val="00363CF2"/>
    <w:rsid w:val="00363E9D"/>
    <w:rsid w:val="00364339"/>
    <w:rsid w:val="00365581"/>
    <w:rsid w:val="0036624D"/>
    <w:rsid w:val="0037125A"/>
    <w:rsid w:val="00371F2F"/>
    <w:rsid w:val="003724F9"/>
    <w:rsid w:val="00372AFE"/>
    <w:rsid w:val="00372D9D"/>
    <w:rsid w:val="00373884"/>
    <w:rsid w:val="00374595"/>
    <w:rsid w:val="0037463F"/>
    <w:rsid w:val="003757AF"/>
    <w:rsid w:val="00377156"/>
    <w:rsid w:val="003805EF"/>
    <w:rsid w:val="00380980"/>
    <w:rsid w:val="00381451"/>
    <w:rsid w:val="00382333"/>
    <w:rsid w:val="0038238E"/>
    <w:rsid w:val="003833AD"/>
    <w:rsid w:val="00383FC3"/>
    <w:rsid w:val="00384EE4"/>
    <w:rsid w:val="0038649E"/>
    <w:rsid w:val="003865A8"/>
    <w:rsid w:val="00387307"/>
    <w:rsid w:val="00387770"/>
    <w:rsid w:val="003878DB"/>
    <w:rsid w:val="003922B4"/>
    <w:rsid w:val="0039270C"/>
    <w:rsid w:val="00392FC9"/>
    <w:rsid w:val="0039380C"/>
    <w:rsid w:val="00394468"/>
    <w:rsid w:val="003954B1"/>
    <w:rsid w:val="003961ED"/>
    <w:rsid w:val="003964B5"/>
    <w:rsid w:val="003964D0"/>
    <w:rsid w:val="0039741D"/>
    <w:rsid w:val="00397FD4"/>
    <w:rsid w:val="003A07E6"/>
    <w:rsid w:val="003A0C63"/>
    <w:rsid w:val="003A0ED3"/>
    <w:rsid w:val="003A21C1"/>
    <w:rsid w:val="003A2333"/>
    <w:rsid w:val="003A2F1C"/>
    <w:rsid w:val="003A3F25"/>
    <w:rsid w:val="003A47DC"/>
    <w:rsid w:val="003B4E2C"/>
    <w:rsid w:val="003B6A9F"/>
    <w:rsid w:val="003C020E"/>
    <w:rsid w:val="003C0238"/>
    <w:rsid w:val="003C05C1"/>
    <w:rsid w:val="003C1094"/>
    <w:rsid w:val="003C1EA9"/>
    <w:rsid w:val="003C26E8"/>
    <w:rsid w:val="003C2973"/>
    <w:rsid w:val="003C29FB"/>
    <w:rsid w:val="003C3309"/>
    <w:rsid w:val="003C3F66"/>
    <w:rsid w:val="003C5043"/>
    <w:rsid w:val="003C50D5"/>
    <w:rsid w:val="003C71AD"/>
    <w:rsid w:val="003C7A69"/>
    <w:rsid w:val="003D02FD"/>
    <w:rsid w:val="003D08CE"/>
    <w:rsid w:val="003D1645"/>
    <w:rsid w:val="003D1FC5"/>
    <w:rsid w:val="003D288C"/>
    <w:rsid w:val="003D2F35"/>
    <w:rsid w:val="003D3169"/>
    <w:rsid w:val="003D3B7D"/>
    <w:rsid w:val="003D3CE7"/>
    <w:rsid w:val="003D5D60"/>
    <w:rsid w:val="003D659F"/>
    <w:rsid w:val="003D7180"/>
    <w:rsid w:val="003D782C"/>
    <w:rsid w:val="003D7D33"/>
    <w:rsid w:val="003E00B3"/>
    <w:rsid w:val="003E031D"/>
    <w:rsid w:val="003E16C3"/>
    <w:rsid w:val="003E186E"/>
    <w:rsid w:val="003E245C"/>
    <w:rsid w:val="003E37E8"/>
    <w:rsid w:val="003E38B0"/>
    <w:rsid w:val="003E38CD"/>
    <w:rsid w:val="003E3C53"/>
    <w:rsid w:val="003E48BC"/>
    <w:rsid w:val="003E6C24"/>
    <w:rsid w:val="003E7086"/>
    <w:rsid w:val="003E712F"/>
    <w:rsid w:val="003E7FB5"/>
    <w:rsid w:val="003F003F"/>
    <w:rsid w:val="003F1660"/>
    <w:rsid w:val="003F166A"/>
    <w:rsid w:val="003F271F"/>
    <w:rsid w:val="003F29C8"/>
    <w:rsid w:val="003F2B37"/>
    <w:rsid w:val="003F5382"/>
    <w:rsid w:val="003F66FC"/>
    <w:rsid w:val="003F67B6"/>
    <w:rsid w:val="003F747C"/>
    <w:rsid w:val="0040090A"/>
    <w:rsid w:val="00400BFF"/>
    <w:rsid w:val="00400C3E"/>
    <w:rsid w:val="00400EF4"/>
    <w:rsid w:val="004014E1"/>
    <w:rsid w:val="00403B07"/>
    <w:rsid w:val="00404882"/>
    <w:rsid w:val="00405053"/>
    <w:rsid w:val="0040570D"/>
    <w:rsid w:val="00406C63"/>
    <w:rsid w:val="00406DF9"/>
    <w:rsid w:val="00407209"/>
    <w:rsid w:val="004078CC"/>
    <w:rsid w:val="00407DB2"/>
    <w:rsid w:val="00412C34"/>
    <w:rsid w:val="00413152"/>
    <w:rsid w:val="00413862"/>
    <w:rsid w:val="004142C9"/>
    <w:rsid w:val="0041476B"/>
    <w:rsid w:val="00415BE2"/>
    <w:rsid w:val="004235DA"/>
    <w:rsid w:val="00423D6D"/>
    <w:rsid w:val="00424400"/>
    <w:rsid w:val="0042445F"/>
    <w:rsid w:val="004259AE"/>
    <w:rsid w:val="00427661"/>
    <w:rsid w:val="0043037F"/>
    <w:rsid w:val="00430D72"/>
    <w:rsid w:val="0043207D"/>
    <w:rsid w:val="004324B4"/>
    <w:rsid w:val="00432F05"/>
    <w:rsid w:val="00434402"/>
    <w:rsid w:val="00435F30"/>
    <w:rsid w:val="00435F77"/>
    <w:rsid w:val="0044025D"/>
    <w:rsid w:val="00441CC1"/>
    <w:rsid w:val="00442217"/>
    <w:rsid w:val="004453A5"/>
    <w:rsid w:val="00446CFA"/>
    <w:rsid w:val="00446E08"/>
    <w:rsid w:val="00450E42"/>
    <w:rsid w:val="00450E83"/>
    <w:rsid w:val="00450F3C"/>
    <w:rsid w:val="004511B3"/>
    <w:rsid w:val="00451A82"/>
    <w:rsid w:val="00451EC2"/>
    <w:rsid w:val="00452F4D"/>
    <w:rsid w:val="00453354"/>
    <w:rsid w:val="004546E1"/>
    <w:rsid w:val="004555A7"/>
    <w:rsid w:val="00456E72"/>
    <w:rsid w:val="00457C1C"/>
    <w:rsid w:val="00460FA2"/>
    <w:rsid w:val="00461FC7"/>
    <w:rsid w:val="00463EFB"/>
    <w:rsid w:val="004709B9"/>
    <w:rsid w:val="004712AD"/>
    <w:rsid w:val="00471F77"/>
    <w:rsid w:val="00472B8E"/>
    <w:rsid w:val="0047527A"/>
    <w:rsid w:val="004765E4"/>
    <w:rsid w:val="00476CFF"/>
    <w:rsid w:val="004816DF"/>
    <w:rsid w:val="004822E6"/>
    <w:rsid w:val="00482891"/>
    <w:rsid w:val="00482BFA"/>
    <w:rsid w:val="00483512"/>
    <w:rsid w:val="00483B2B"/>
    <w:rsid w:val="00484C2C"/>
    <w:rsid w:val="00485171"/>
    <w:rsid w:val="0048578E"/>
    <w:rsid w:val="004867F9"/>
    <w:rsid w:val="00487CE1"/>
    <w:rsid w:val="00490427"/>
    <w:rsid w:val="00490FFA"/>
    <w:rsid w:val="00491AB6"/>
    <w:rsid w:val="004921A4"/>
    <w:rsid w:val="004943F3"/>
    <w:rsid w:val="004946E1"/>
    <w:rsid w:val="004959D4"/>
    <w:rsid w:val="004966D9"/>
    <w:rsid w:val="00496721"/>
    <w:rsid w:val="00496AF1"/>
    <w:rsid w:val="0049788E"/>
    <w:rsid w:val="00497D97"/>
    <w:rsid w:val="004A19E4"/>
    <w:rsid w:val="004A1DDB"/>
    <w:rsid w:val="004A2D5F"/>
    <w:rsid w:val="004A3305"/>
    <w:rsid w:val="004A42C6"/>
    <w:rsid w:val="004A4C08"/>
    <w:rsid w:val="004A5908"/>
    <w:rsid w:val="004A6543"/>
    <w:rsid w:val="004A6FC3"/>
    <w:rsid w:val="004A70DF"/>
    <w:rsid w:val="004A7788"/>
    <w:rsid w:val="004B05CD"/>
    <w:rsid w:val="004B138B"/>
    <w:rsid w:val="004B1485"/>
    <w:rsid w:val="004B18B8"/>
    <w:rsid w:val="004B210E"/>
    <w:rsid w:val="004B3648"/>
    <w:rsid w:val="004B4EBE"/>
    <w:rsid w:val="004B52F9"/>
    <w:rsid w:val="004B6D60"/>
    <w:rsid w:val="004C04C1"/>
    <w:rsid w:val="004C10BE"/>
    <w:rsid w:val="004C2133"/>
    <w:rsid w:val="004C26B6"/>
    <w:rsid w:val="004C30CF"/>
    <w:rsid w:val="004C3CB6"/>
    <w:rsid w:val="004C4270"/>
    <w:rsid w:val="004C46F6"/>
    <w:rsid w:val="004C4F42"/>
    <w:rsid w:val="004C5261"/>
    <w:rsid w:val="004D0819"/>
    <w:rsid w:val="004D1EA5"/>
    <w:rsid w:val="004D223E"/>
    <w:rsid w:val="004D6194"/>
    <w:rsid w:val="004D7147"/>
    <w:rsid w:val="004D7200"/>
    <w:rsid w:val="004D7C11"/>
    <w:rsid w:val="004E12BA"/>
    <w:rsid w:val="004E2808"/>
    <w:rsid w:val="004E2AF3"/>
    <w:rsid w:val="004E2D37"/>
    <w:rsid w:val="004E33EF"/>
    <w:rsid w:val="004E4835"/>
    <w:rsid w:val="004E4A79"/>
    <w:rsid w:val="004E5CED"/>
    <w:rsid w:val="004E62AE"/>
    <w:rsid w:val="004E62D9"/>
    <w:rsid w:val="004E73BB"/>
    <w:rsid w:val="004E7623"/>
    <w:rsid w:val="004F0D42"/>
    <w:rsid w:val="004F1281"/>
    <w:rsid w:val="004F3B33"/>
    <w:rsid w:val="004F3E7D"/>
    <w:rsid w:val="004F40F9"/>
    <w:rsid w:val="004F5DEB"/>
    <w:rsid w:val="00500180"/>
    <w:rsid w:val="00502A49"/>
    <w:rsid w:val="00504660"/>
    <w:rsid w:val="00504F37"/>
    <w:rsid w:val="00506502"/>
    <w:rsid w:val="00506708"/>
    <w:rsid w:val="005068A4"/>
    <w:rsid w:val="00507537"/>
    <w:rsid w:val="00510411"/>
    <w:rsid w:val="00510BC5"/>
    <w:rsid w:val="00510D28"/>
    <w:rsid w:val="005111DD"/>
    <w:rsid w:val="00511E12"/>
    <w:rsid w:val="005120F7"/>
    <w:rsid w:val="00513104"/>
    <w:rsid w:val="0051422D"/>
    <w:rsid w:val="00515442"/>
    <w:rsid w:val="00515A2F"/>
    <w:rsid w:val="00516403"/>
    <w:rsid w:val="00516815"/>
    <w:rsid w:val="00516AE7"/>
    <w:rsid w:val="00516B2B"/>
    <w:rsid w:val="005201DA"/>
    <w:rsid w:val="00522473"/>
    <w:rsid w:val="00522618"/>
    <w:rsid w:val="00524076"/>
    <w:rsid w:val="0052426F"/>
    <w:rsid w:val="00524CFB"/>
    <w:rsid w:val="0052594B"/>
    <w:rsid w:val="005260C3"/>
    <w:rsid w:val="005305CE"/>
    <w:rsid w:val="00532368"/>
    <w:rsid w:val="005329E9"/>
    <w:rsid w:val="00532E95"/>
    <w:rsid w:val="00535C77"/>
    <w:rsid w:val="0053799C"/>
    <w:rsid w:val="005400EB"/>
    <w:rsid w:val="00540C97"/>
    <w:rsid w:val="005416D3"/>
    <w:rsid w:val="005429E5"/>
    <w:rsid w:val="00543E80"/>
    <w:rsid w:val="0054566E"/>
    <w:rsid w:val="005463E7"/>
    <w:rsid w:val="00546E3C"/>
    <w:rsid w:val="005525D8"/>
    <w:rsid w:val="00554E74"/>
    <w:rsid w:val="00555064"/>
    <w:rsid w:val="005552EB"/>
    <w:rsid w:val="005553EA"/>
    <w:rsid w:val="0055705D"/>
    <w:rsid w:val="00557F8D"/>
    <w:rsid w:val="0056080C"/>
    <w:rsid w:val="00561473"/>
    <w:rsid w:val="00562AD2"/>
    <w:rsid w:val="00562D23"/>
    <w:rsid w:val="00562D38"/>
    <w:rsid w:val="005643BB"/>
    <w:rsid w:val="00566A43"/>
    <w:rsid w:val="00566ED4"/>
    <w:rsid w:val="005673F5"/>
    <w:rsid w:val="0056745B"/>
    <w:rsid w:val="00570303"/>
    <w:rsid w:val="00571C58"/>
    <w:rsid w:val="00572612"/>
    <w:rsid w:val="005726AB"/>
    <w:rsid w:val="00572775"/>
    <w:rsid w:val="00573DD3"/>
    <w:rsid w:val="00574311"/>
    <w:rsid w:val="005747F2"/>
    <w:rsid w:val="00575D78"/>
    <w:rsid w:val="00576D9F"/>
    <w:rsid w:val="00577534"/>
    <w:rsid w:val="00577F1A"/>
    <w:rsid w:val="00580344"/>
    <w:rsid w:val="00580FF4"/>
    <w:rsid w:val="00581016"/>
    <w:rsid w:val="00581127"/>
    <w:rsid w:val="005812E8"/>
    <w:rsid w:val="0058131E"/>
    <w:rsid w:val="00585B12"/>
    <w:rsid w:val="00587D36"/>
    <w:rsid w:val="00590D47"/>
    <w:rsid w:val="00591426"/>
    <w:rsid w:val="00596140"/>
    <w:rsid w:val="00596276"/>
    <w:rsid w:val="00596C42"/>
    <w:rsid w:val="005973D5"/>
    <w:rsid w:val="00597845"/>
    <w:rsid w:val="0059792C"/>
    <w:rsid w:val="005A01BD"/>
    <w:rsid w:val="005A0B6A"/>
    <w:rsid w:val="005A11F0"/>
    <w:rsid w:val="005A1587"/>
    <w:rsid w:val="005A1972"/>
    <w:rsid w:val="005A228D"/>
    <w:rsid w:val="005A3AEF"/>
    <w:rsid w:val="005A3C35"/>
    <w:rsid w:val="005A4267"/>
    <w:rsid w:val="005A6BF4"/>
    <w:rsid w:val="005A6E63"/>
    <w:rsid w:val="005A70C9"/>
    <w:rsid w:val="005B0411"/>
    <w:rsid w:val="005B0459"/>
    <w:rsid w:val="005B074F"/>
    <w:rsid w:val="005B0E04"/>
    <w:rsid w:val="005B0FE8"/>
    <w:rsid w:val="005B16F6"/>
    <w:rsid w:val="005B1719"/>
    <w:rsid w:val="005B1993"/>
    <w:rsid w:val="005B1B99"/>
    <w:rsid w:val="005B21C6"/>
    <w:rsid w:val="005B3179"/>
    <w:rsid w:val="005B3435"/>
    <w:rsid w:val="005B376B"/>
    <w:rsid w:val="005B3CEC"/>
    <w:rsid w:val="005B5495"/>
    <w:rsid w:val="005B67FB"/>
    <w:rsid w:val="005B742F"/>
    <w:rsid w:val="005B7919"/>
    <w:rsid w:val="005C2E6C"/>
    <w:rsid w:val="005C32F7"/>
    <w:rsid w:val="005C547D"/>
    <w:rsid w:val="005C571E"/>
    <w:rsid w:val="005C5C4E"/>
    <w:rsid w:val="005C73C1"/>
    <w:rsid w:val="005D02A0"/>
    <w:rsid w:val="005D0396"/>
    <w:rsid w:val="005D20F2"/>
    <w:rsid w:val="005D234B"/>
    <w:rsid w:val="005D35D3"/>
    <w:rsid w:val="005D4242"/>
    <w:rsid w:val="005D4F10"/>
    <w:rsid w:val="005E298F"/>
    <w:rsid w:val="005E3245"/>
    <w:rsid w:val="005E42F0"/>
    <w:rsid w:val="005E528D"/>
    <w:rsid w:val="005E54C8"/>
    <w:rsid w:val="005E59A3"/>
    <w:rsid w:val="005E7CDD"/>
    <w:rsid w:val="005E7FA6"/>
    <w:rsid w:val="005F1837"/>
    <w:rsid w:val="005F3453"/>
    <w:rsid w:val="005F3BD9"/>
    <w:rsid w:val="005F3C03"/>
    <w:rsid w:val="005F3C28"/>
    <w:rsid w:val="005F6071"/>
    <w:rsid w:val="005F6134"/>
    <w:rsid w:val="005F71BB"/>
    <w:rsid w:val="00600AFF"/>
    <w:rsid w:val="0060244B"/>
    <w:rsid w:val="00604953"/>
    <w:rsid w:val="00604D37"/>
    <w:rsid w:val="00604F91"/>
    <w:rsid w:val="006059D2"/>
    <w:rsid w:val="006070D3"/>
    <w:rsid w:val="006072B8"/>
    <w:rsid w:val="0060789C"/>
    <w:rsid w:val="006116B7"/>
    <w:rsid w:val="00611B59"/>
    <w:rsid w:val="00611D1E"/>
    <w:rsid w:val="0061240C"/>
    <w:rsid w:val="00613661"/>
    <w:rsid w:val="0061402E"/>
    <w:rsid w:val="0061457E"/>
    <w:rsid w:val="006147A9"/>
    <w:rsid w:val="0061489E"/>
    <w:rsid w:val="00617433"/>
    <w:rsid w:val="006202D5"/>
    <w:rsid w:val="00620848"/>
    <w:rsid w:val="00620BAF"/>
    <w:rsid w:val="0062117D"/>
    <w:rsid w:val="00622D94"/>
    <w:rsid w:val="006248D1"/>
    <w:rsid w:val="0062568C"/>
    <w:rsid w:val="00625842"/>
    <w:rsid w:val="00627E93"/>
    <w:rsid w:val="006307C8"/>
    <w:rsid w:val="0063084F"/>
    <w:rsid w:val="006308A9"/>
    <w:rsid w:val="00631DC5"/>
    <w:rsid w:val="00632EC3"/>
    <w:rsid w:val="0063395D"/>
    <w:rsid w:val="00633BAB"/>
    <w:rsid w:val="00634F04"/>
    <w:rsid w:val="006350FD"/>
    <w:rsid w:val="00636201"/>
    <w:rsid w:val="006409F8"/>
    <w:rsid w:val="00641244"/>
    <w:rsid w:val="00641636"/>
    <w:rsid w:val="00641862"/>
    <w:rsid w:val="006430CF"/>
    <w:rsid w:val="00643699"/>
    <w:rsid w:val="00644079"/>
    <w:rsid w:val="006448F9"/>
    <w:rsid w:val="00646FC1"/>
    <w:rsid w:val="006478E7"/>
    <w:rsid w:val="00651BDB"/>
    <w:rsid w:val="006523D5"/>
    <w:rsid w:val="006526C3"/>
    <w:rsid w:val="00652B13"/>
    <w:rsid w:val="00653DCD"/>
    <w:rsid w:val="00654A9D"/>
    <w:rsid w:val="0065568E"/>
    <w:rsid w:val="00655A05"/>
    <w:rsid w:val="00656D3A"/>
    <w:rsid w:val="00660641"/>
    <w:rsid w:val="006618C4"/>
    <w:rsid w:val="0066219E"/>
    <w:rsid w:val="00662FFA"/>
    <w:rsid w:val="00663297"/>
    <w:rsid w:val="00663E9C"/>
    <w:rsid w:val="00664465"/>
    <w:rsid w:val="00666221"/>
    <w:rsid w:val="006668FC"/>
    <w:rsid w:val="0066793E"/>
    <w:rsid w:val="0067268C"/>
    <w:rsid w:val="00673937"/>
    <w:rsid w:val="0067477A"/>
    <w:rsid w:val="006759B2"/>
    <w:rsid w:val="00675D13"/>
    <w:rsid w:val="0067679C"/>
    <w:rsid w:val="00677271"/>
    <w:rsid w:val="00677BE6"/>
    <w:rsid w:val="00677E43"/>
    <w:rsid w:val="0068021D"/>
    <w:rsid w:val="00680281"/>
    <w:rsid w:val="00682153"/>
    <w:rsid w:val="00682977"/>
    <w:rsid w:val="0068455C"/>
    <w:rsid w:val="00687F3A"/>
    <w:rsid w:val="0069060E"/>
    <w:rsid w:val="00692776"/>
    <w:rsid w:val="00692B26"/>
    <w:rsid w:val="00693341"/>
    <w:rsid w:val="0069383F"/>
    <w:rsid w:val="00693990"/>
    <w:rsid w:val="00695193"/>
    <w:rsid w:val="00696E78"/>
    <w:rsid w:val="006A450A"/>
    <w:rsid w:val="006A4E05"/>
    <w:rsid w:val="006A5B44"/>
    <w:rsid w:val="006A6400"/>
    <w:rsid w:val="006B051F"/>
    <w:rsid w:val="006B0D52"/>
    <w:rsid w:val="006B10F6"/>
    <w:rsid w:val="006B119A"/>
    <w:rsid w:val="006B21F2"/>
    <w:rsid w:val="006B2364"/>
    <w:rsid w:val="006B2975"/>
    <w:rsid w:val="006B4970"/>
    <w:rsid w:val="006B62F5"/>
    <w:rsid w:val="006B72E5"/>
    <w:rsid w:val="006B738D"/>
    <w:rsid w:val="006C0096"/>
    <w:rsid w:val="006C084A"/>
    <w:rsid w:val="006C10B9"/>
    <w:rsid w:val="006C13EE"/>
    <w:rsid w:val="006C21BD"/>
    <w:rsid w:val="006C2292"/>
    <w:rsid w:val="006C2857"/>
    <w:rsid w:val="006C2D80"/>
    <w:rsid w:val="006C32DD"/>
    <w:rsid w:val="006C50DE"/>
    <w:rsid w:val="006C59DA"/>
    <w:rsid w:val="006C632B"/>
    <w:rsid w:val="006C73A6"/>
    <w:rsid w:val="006C7F58"/>
    <w:rsid w:val="006D0D99"/>
    <w:rsid w:val="006D19D2"/>
    <w:rsid w:val="006D1AD9"/>
    <w:rsid w:val="006D1B4B"/>
    <w:rsid w:val="006D3298"/>
    <w:rsid w:val="006D3AC3"/>
    <w:rsid w:val="006D4707"/>
    <w:rsid w:val="006D4B1A"/>
    <w:rsid w:val="006D4F3B"/>
    <w:rsid w:val="006D575A"/>
    <w:rsid w:val="006D5D90"/>
    <w:rsid w:val="006D5F61"/>
    <w:rsid w:val="006D6798"/>
    <w:rsid w:val="006D794A"/>
    <w:rsid w:val="006D7C59"/>
    <w:rsid w:val="006E07B4"/>
    <w:rsid w:val="006E0FB8"/>
    <w:rsid w:val="006E1003"/>
    <w:rsid w:val="006E2C12"/>
    <w:rsid w:val="006E3075"/>
    <w:rsid w:val="006E32E3"/>
    <w:rsid w:val="006E36A3"/>
    <w:rsid w:val="006E61D2"/>
    <w:rsid w:val="006E6605"/>
    <w:rsid w:val="006E75A6"/>
    <w:rsid w:val="006E7624"/>
    <w:rsid w:val="006F0E37"/>
    <w:rsid w:val="006F1EDA"/>
    <w:rsid w:val="006F2DBB"/>
    <w:rsid w:val="006F2E52"/>
    <w:rsid w:val="006F2EC0"/>
    <w:rsid w:val="006F4C36"/>
    <w:rsid w:val="006F6151"/>
    <w:rsid w:val="006F6B51"/>
    <w:rsid w:val="00700141"/>
    <w:rsid w:val="00701A95"/>
    <w:rsid w:val="00701BE9"/>
    <w:rsid w:val="00701D84"/>
    <w:rsid w:val="00702585"/>
    <w:rsid w:val="0070340E"/>
    <w:rsid w:val="0070373F"/>
    <w:rsid w:val="00704291"/>
    <w:rsid w:val="00704D05"/>
    <w:rsid w:val="007052B4"/>
    <w:rsid w:val="00705FEA"/>
    <w:rsid w:val="00706071"/>
    <w:rsid w:val="0070647F"/>
    <w:rsid w:val="00706865"/>
    <w:rsid w:val="00710C3B"/>
    <w:rsid w:val="00710CCD"/>
    <w:rsid w:val="00710E52"/>
    <w:rsid w:val="00712D9F"/>
    <w:rsid w:val="0071301B"/>
    <w:rsid w:val="007149AE"/>
    <w:rsid w:val="007168EC"/>
    <w:rsid w:val="007200AD"/>
    <w:rsid w:val="007211CF"/>
    <w:rsid w:val="00721546"/>
    <w:rsid w:val="007224C6"/>
    <w:rsid w:val="0072263E"/>
    <w:rsid w:val="00723659"/>
    <w:rsid w:val="0072457A"/>
    <w:rsid w:val="007248B4"/>
    <w:rsid w:val="00724AE2"/>
    <w:rsid w:val="00724D81"/>
    <w:rsid w:val="0072516B"/>
    <w:rsid w:val="00725C5C"/>
    <w:rsid w:val="0072606C"/>
    <w:rsid w:val="00726392"/>
    <w:rsid w:val="00726473"/>
    <w:rsid w:val="00727360"/>
    <w:rsid w:val="007305CC"/>
    <w:rsid w:val="007316C5"/>
    <w:rsid w:val="007323E3"/>
    <w:rsid w:val="00735E57"/>
    <w:rsid w:val="007372D4"/>
    <w:rsid w:val="007376C9"/>
    <w:rsid w:val="0074188B"/>
    <w:rsid w:val="00741BEF"/>
    <w:rsid w:val="00743EDF"/>
    <w:rsid w:val="00743FB5"/>
    <w:rsid w:val="007455CC"/>
    <w:rsid w:val="00747991"/>
    <w:rsid w:val="00750034"/>
    <w:rsid w:val="0075007D"/>
    <w:rsid w:val="0075034C"/>
    <w:rsid w:val="00751DDC"/>
    <w:rsid w:val="00752942"/>
    <w:rsid w:val="0075525F"/>
    <w:rsid w:val="0075660D"/>
    <w:rsid w:val="00756EF2"/>
    <w:rsid w:val="00757C80"/>
    <w:rsid w:val="00757EC5"/>
    <w:rsid w:val="00760957"/>
    <w:rsid w:val="00761913"/>
    <w:rsid w:val="00762BE1"/>
    <w:rsid w:val="00764080"/>
    <w:rsid w:val="00766411"/>
    <w:rsid w:val="0076745F"/>
    <w:rsid w:val="007674BA"/>
    <w:rsid w:val="007704DD"/>
    <w:rsid w:val="00770585"/>
    <w:rsid w:val="00770AD5"/>
    <w:rsid w:val="007714F9"/>
    <w:rsid w:val="0077166A"/>
    <w:rsid w:val="00771CCC"/>
    <w:rsid w:val="00772E17"/>
    <w:rsid w:val="00773579"/>
    <w:rsid w:val="00773F12"/>
    <w:rsid w:val="00774101"/>
    <w:rsid w:val="00774118"/>
    <w:rsid w:val="007741E5"/>
    <w:rsid w:val="00774260"/>
    <w:rsid w:val="0077429B"/>
    <w:rsid w:val="007746E8"/>
    <w:rsid w:val="00774851"/>
    <w:rsid w:val="00775AE0"/>
    <w:rsid w:val="00775D03"/>
    <w:rsid w:val="007763DD"/>
    <w:rsid w:val="007766C4"/>
    <w:rsid w:val="00780D8B"/>
    <w:rsid w:val="00781538"/>
    <w:rsid w:val="00784A8D"/>
    <w:rsid w:val="007856E5"/>
    <w:rsid w:val="00787EB7"/>
    <w:rsid w:val="00790062"/>
    <w:rsid w:val="00790500"/>
    <w:rsid w:val="00790665"/>
    <w:rsid w:val="00791325"/>
    <w:rsid w:val="007914B7"/>
    <w:rsid w:val="00791C66"/>
    <w:rsid w:val="00792136"/>
    <w:rsid w:val="00792CCE"/>
    <w:rsid w:val="00794D29"/>
    <w:rsid w:val="00795096"/>
    <w:rsid w:val="007967C5"/>
    <w:rsid w:val="007970CD"/>
    <w:rsid w:val="007A1471"/>
    <w:rsid w:val="007A3C52"/>
    <w:rsid w:val="007A43FB"/>
    <w:rsid w:val="007A4B8B"/>
    <w:rsid w:val="007A69A0"/>
    <w:rsid w:val="007A6ADE"/>
    <w:rsid w:val="007A79AC"/>
    <w:rsid w:val="007A7E70"/>
    <w:rsid w:val="007B03BA"/>
    <w:rsid w:val="007B0D55"/>
    <w:rsid w:val="007B2A6E"/>
    <w:rsid w:val="007B2E03"/>
    <w:rsid w:val="007B3482"/>
    <w:rsid w:val="007B499B"/>
    <w:rsid w:val="007B555D"/>
    <w:rsid w:val="007B5602"/>
    <w:rsid w:val="007B72DC"/>
    <w:rsid w:val="007C2118"/>
    <w:rsid w:val="007C2814"/>
    <w:rsid w:val="007C4DD8"/>
    <w:rsid w:val="007C526B"/>
    <w:rsid w:val="007C5382"/>
    <w:rsid w:val="007C54A1"/>
    <w:rsid w:val="007C62BC"/>
    <w:rsid w:val="007C6BD0"/>
    <w:rsid w:val="007C7C5C"/>
    <w:rsid w:val="007C7DF9"/>
    <w:rsid w:val="007D0DDC"/>
    <w:rsid w:val="007D1E8E"/>
    <w:rsid w:val="007D46C7"/>
    <w:rsid w:val="007D5724"/>
    <w:rsid w:val="007D6AFB"/>
    <w:rsid w:val="007D7FDF"/>
    <w:rsid w:val="007E00CC"/>
    <w:rsid w:val="007E01A8"/>
    <w:rsid w:val="007E1545"/>
    <w:rsid w:val="007E2348"/>
    <w:rsid w:val="007E3546"/>
    <w:rsid w:val="007E39C9"/>
    <w:rsid w:val="007E6153"/>
    <w:rsid w:val="007E69BE"/>
    <w:rsid w:val="007E74ED"/>
    <w:rsid w:val="007F04BF"/>
    <w:rsid w:val="007F2BCE"/>
    <w:rsid w:val="007F2E8B"/>
    <w:rsid w:val="007F3B51"/>
    <w:rsid w:val="007F5A38"/>
    <w:rsid w:val="007F6BA3"/>
    <w:rsid w:val="00802942"/>
    <w:rsid w:val="00803800"/>
    <w:rsid w:val="00803F2C"/>
    <w:rsid w:val="008043B5"/>
    <w:rsid w:val="008046E1"/>
    <w:rsid w:val="008050B8"/>
    <w:rsid w:val="00806244"/>
    <w:rsid w:val="00806588"/>
    <w:rsid w:val="00807040"/>
    <w:rsid w:val="00807702"/>
    <w:rsid w:val="00810E9A"/>
    <w:rsid w:val="00811FDA"/>
    <w:rsid w:val="00812A44"/>
    <w:rsid w:val="008134A2"/>
    <w:rsid w:val="00813EA0"/>
    <w:rsid w:val="00814B3A"/>
    <w:rsid w:val="00814BEB"/>
    <w:rsid w:val="008201F5"/>
    <w:rsid w:val="00820798"/>
    <w:rsid w:val="00821EFC"/>
    <w:rsid w:val="00824639"/>
    <w:rsid w:val="00824B03"/>
    <w:rsid w:val="00824BBE"/>
    <w:rsid w:val="008254EB"/>
    <w:rsid w:val="00827B6F"/>
    <w:rsid w:val="00827DDF"/>
    <w:rsid w:val="00830720"/>
    <w:rsid w:val="008331AC"/>
    <w:rsid w:val="008334CD"/>
    <w:rsid w:val="00834C5E"/>
    <w:rsid w:val="00835060"/>
    <w:rsid w:val="00837973"/>
    <w:rsid w:val="00840700"/>
    <w:rsid w:val="0084158D"/>
    <w:rsid w:val="00841F5F"/>
    <w:rsid w:val="00843D1C"/>
    <w:rsid w:val="008465F8"/>
    <w:rsid w:val="00846BED"/>
    <w:rsid w:val="0084736F"/>
    <w:rsid w:val="0085010D"/>
    <w:rsid w:val="0085066F"/>
    <w:rsid w:val="00850FAD"/>
    <w:rsid w:val="00852C12"/>
    <w:rsid w:val="00852F78"/>
    <w:rsid w:val="008534DF"/>
    <w:rsid w:val="00854667"/>
    <w:rsid w:val="00856824"/>
    <w:rsid w:val="00856ECC"/>
    <w:rsid w:val="00857024"/>
    <w:rsid w:val="00857510"/>
    <w:rsid w:val="00860133"/>
    <w:rsid w:val="00861030"/>
    <w:rsid w:val="00861B07"/>
    <w:rsid w:val="00865828"/>
    <w:rsid w:val="00865B39"/>
    <w:rsid w:val="00867903"/>
    <w:rsid w:val="0087076F"/>
    <w:rsid w:val="008708C5"/>
    <w:rsid w:val="008717B8"/>
    <w:rsid w:val="00871A30"/>
    <w:rsid w:val="00872F87"/>
    <w:rsid w:val="008734A5"/>
    <w:rsid w:val="00875312"/>
    <w:rsid w:val="0087565B"/>
    <w:rsid w:val="008760D0"/>
    <w:rsid w:val="0087789E"/>
    <w:rsid w:val="00880787"/>
    <w:rsid w:val="00880801"/>
    <w:rsid w:val="008818F6"/>
    <w:rsid w:val="008820A2"/>
    <w:rsid w:val="00882398"/>
    <w:rsid w:val="00883D5D"/>
    <w:rsid w:val="00884D05"/>
    <w:rsid w:val="00885C0D"/>
    <w:rsid w:val="0088667F"/>
    <w:rsid w:val="00886AAA"/>
    <w:rsid w:val="00886E01"/>
    <w:rsid w:val="00887B6F"/>
    <w:rsid w:val="00890BD3"/>
    <w:rsid w:val="00891C9D"/>
    <w:rsid w:val="00891E6B"/>
    <w:rsid w:val="0089237F"/>
    <w:rsid w:val="008974DF"/>
    <w:rsid w:val="008A1121"/>
    <w:rsid w:val="008A241B"/>
    <w:rsid w:val="008A3129"/>
    <w:rsid w:val="008A315A"/>
    <w:rsid w:val="008A69F1"/>
    <w:rsid w:val="008B027C"/>
    <w:rsid w:val="008B0331"/>
    <w:rsid w:val="008B04D1"/>
    <w:rsid w:val="008B0637"/>
    <w:rsid w:val="008B1133"/>
    <w:rsid w:val="008B4B1E"/>
    <w:rsid w:val="008B5E83"/>
    <w:rsid w:val="008B646B"/>
    <w:rsid w:val="008B6FB6"/>
    <w:rsid w:val="008B769A"/>
    <w:rsid w:val="008C0261"/>
    <w:rsid w:val="008C0571"/>
    <w:rsid w:val="008C0735"/>
    <w:rsid w:val="008C0DB3"/>
    <w:rsid w:val="008C17EC"/>
    <w:rsid w:val="008C2666"/>
    <w:rsid w:val="008C2B63"/>
    <w:rsid w:val="008C3967"/>
    <w:rsid w:val="008C4E3B"/>
    <w:rsid w:val="008C5885"/>
    <w:rsid w:val="008C5D64"/>
    <w:rsid w:val="008C6701"/>
    <w:rsid w:val="008C68A8"/>
    <w:rsid w:val="008C6AA0"/>
    <w:rsid w:val="008D1FE1"/>
    <w:rsid w:val="008D21E7"/>
    <w:rsid w:val="008D247E"/>
    <w:rsid w:val="008D4141"/>
    <w:rsid w:val="008D7A64"/>
    <w:rsid w:val="008E0594"/>
    <w:rsid w:val="008E085E"/>
    <w:rsid w:val="008E0DDE"/>
    <w:rsid w:val="008E12AB"/>
    <w:rsid w:val="008E154A"/>
    <w:rsid w:val="008E345D"/>
    <w:rsid w:val="008E3899"/>
    <w:rsid w:val="008E3C0A"/>
    <w:rsid w:val="008E3F89"/>
    <w:rsid w:val="008E5B76"/>
    <w:rsid w:val="008E675A"/>
    <w:rsid w:val="008F09BD"/>
    <w:rsid w:val="008F2060"/>
    <w:rsid w:val="008F263B"/>
    <w:rsid w:val="008F360A"/>
    <w:rsid w:val="008F4AE7"/>
    <w:rsid w:val="008F4B40"/>
    <w:rsid w:val="008F4DA7"/>
    <w:rsid w:val="008F4E04"/>
    <w:rsid w:val="008F546B"/>
    <w:rsid w:val="008F7056"/>
    <w:rsid w:val="008F760B"/>
    <w:rsid w:val="008F76FD"/>
    <w:rsid w:val="009014BC"/>
    <w:rsid w:val="00902DA2"/>
    <w:rsid w:val="00903822"/>
    <w:rsid w:val="00903919"/>
    <w:rsid w:val="00903B7B"/>
    <w:rsid w:val="0090442E"/>
    <w:rsid w:val="00904B1B"/>
    <w:rsid w:val="00905307"/>
    <w:rsid w:val="00906D14"/>
    <w:rsid w:val="009131A4"/>
    <w:rsid w:val="00914CBA"/>
    <w:rsid w:val="009156F2"/>
    <w:rsid w:val="0091688B"/>
    <w:rsid w:val="00916894"/>
    <w:rsid w:val="009170BF"/>
    <w:rsid w:val="009174AC"/>
    <w:rsid w:val="009208A9"/>
    <w:rsid w:val="0092177C"/>
    <w:rsid w:val="009219D5"/>
    <w:rsid w:val="00921A4F"/>
    <w:rsid w:val="00922401"/>
    <w:rsid w:val="00922F72"/>
    <w:rsid w:val="0092317C"/>
    <w:rsid w:val="009247F2"/>
    <w:rsid w:val="009267EC"/>
    <w:rsid w:val="009274AB"/>
    <w:rsid w:val="009274F4"/>
    <w:rsid w:val="00927DDA"/>
    <w:rsid w:val="009309BF"/>
    <w:rsid w:val="00930F70"/>
    <w:rsid w:val="00931BDA"/>
    <w:rsid w:val="00932BC7"/>
    <w:rsid w:val="00934595"/>
    <w:rsid w:val="00935030"/>
    <w:rsid w:val="009432AD"/>
    <w:rsid w:val="009445DF"/>
    <w:rsid w:val="00944601"/>
    <w:rsid w:val="00945503"/>
    <w:rsid w:val="00947612"/>
    <w:rsid w:val="009500FF"/>
    <w:rsid w:val="00950981"/>
    <w:rsid w:val="00953491"/>
    <w:rsid w:val="00953C37"/>
    <w:rsid w:val="0095476A"/>
    <w:rsid w:val="0095633E"/>
    <w:rsid w:val="009566DB"/>
    <w:rsid w:val="009571B7"/>
    <w:rsid w:val="00960458"/>
    <w:rsid w:val="00962E6B"/>
    <w:rsid w:val="0096358C"/>
    <w:rsid w:val="009645CE"/>
    <w:rsid w:val="0096470B"/>
    <w:rsid w:val="009647E4"/>
    <w:rsid w:val="00964D71"/>
    <w:rsid w:val="00964F8C"/>
    <w:rsid w:val="009656C3"/>
    <w:rsid w:val="00971EEC"/>
    <w:rsid w:val="00973058"/>
    <w:rsid w:val="00973310"/>
    <w:rsid w:val="00973397"/>
    <w:rsid w:val="00973BBE"/>
    <w:rsid w:val="00973F19"/>
    <w:rsid w:val="00974DBF"/>
    <w:rsid w:val="009759D5"/>
    <w:rsid w:val="00975C3F"/>
    <w:rsid w:val="00976160"/>
    <w:rsid w:val="00977B52"/>
    <w:rsid w:val="00981682"/>
    <w:rsid w:val="00981A2E"/>
    <w:rsid w:val="00981E9F"/>
    <w:rsid w:val="009823A2"/>
    <w:rsid w:val="009826A1"/>
    <w:rsid w:val="00982BF2"/>
    <w:rsid w:val="009839B4"/>
    <w:rsid w:val="00984DBD"/>
    <w:rsid w:val="00985FD8"/>
    <w:rsid w:val="00987358"/>
    <w:rsid w:val="00987D50"/>
    <w:rsid w:val="009904D0"/>
    <w:rsid w:val="009911F6"/>
    <w:rsid w:val="00991BD4"/>
    <w:rsid w:val="009938F7"/>
    <w:rsid w:val="00993E1C"/>
    <w:rsid w:val="009955E4"/>
    <w:rsid w:val="00996F80"/>
    <w:rsid w:val="009A0D6F"/>
    <w:rsid w:val="009A2DC8"/>
    <w:rsid w:val="009A4554"/>
    <w:rsid w:val="009A4989"/>
    <w:rsid w:val="009A5DFE"/>
    <w:rsid w:val="009A5E9B"/>
    <w:rsid w:val="009A6467"/>
    <w:rsid w:val="009A685C"/>
    <w:rsid w:val="009A6E3D"/>
    <w:rsid w:val="009B0416"/>
    <w:rsid w:val="009B1C02"/>
    <w:rsid w:val="009B1F1F"/>
    <w:rsid w:val="009B249F"/>
    <w:rsid w:val="009B2573"/>
    <w:rsid w:val="009B287E"/>
    <w:rsid w:val="009B2B6A"/>
    <w:rsid w:val="009B3005"/>
    <w:rsid w:val="009B3168"/>
    <w:rsid w:val="009B363C"/>
    <w:rsid w:val="009B437F"/>
    <w:rsid w:val="009B619E"/>
    <w:rsid w:val="009B70B5"/>
    <w:rsid w:val="009B770E"/>
    <w:rsid w:val="009C21D8"/>
    <w:rsid w:val="009C27D9"/>
    <w:rsid w:val="009C3920"/>
    <w:rsid w:val="009C3E1E"/>
    <w:rsid w:val="009C5773"/>
    <w:rsid w:val="009D1B37"/>
    <w:rsid w:val="009D1F23"/>
    <w:rsid w:val="009D222A"/>
    <w:rsid w:val="009D2295"/>
    <w:rsid w:val="009D23BB"/>
    <w:rsid w:val="009D3291"/>
    <w:rsid w:val="009D359E"/>
    <w:rsid w:val="009D4369"/>
    <w:rsid w:val="009D50A0"/>
    <w:rsid w:val="009D5F0D"/>
    <w:rsid w:val="009D6F60"/>
    <w:rsid w:val="009D7C13"/>
    <w:rsid w:val="009E4B63"/>
    <w:rsid w:val="009E6CFF"/>
    <w:rsid w:val="009E7764"/>
    <w:rsid w:val="009F0425"/>
    <w:rsid w:val="009F52CE"/>
    <w:rsid w:val="009F68B8"/>
    <w:rsid w:val="009F6FC7"/>
    <w:rsid w:val="009F79F1"/>
    <w:rsid w:val="00A02B24"/>
    <w:rsid w:val="00A02DFF"/>
    <w:rsid w:val="00A04FA2"/>
    <w:rsid w:val="00A0599E"/>
    <w:rsid w:val="00A078F3"/>
    <w:rsid w:val="00A07D52"/>
    <w:rsid w:val="00A10A16"/>
    <w:rsid w:val="00A12E53"/>
    <w:rsid w:val="00A13427"/>
    <w:rsid w:val="00A135F8"/>
    <w:rsid w:val="00A15B6D"/>
    <w:rsid w:val="00A17603"/>
    <w:rsid w:val="00A2095A"/>
    <w:rsid w:val="00A210DB"/>
    <w:rsid w:val="00A2177B"/>
    <w:rsid w:val="00A21A94"/>
    <w:rsid w:val="00A23746"/>
    <w:rsid w:val="00A246A0"/>
    <w:rsid w:val="00A2484A"/>
    <w:rsid w:val="00A24D6D"/>
    <w:rsid w:val="00A262DA"/>
    <w:rsid w:val="00A27C85"/>
    <w:rsid w:val="00A303D9"/>
    <w:rsid w:val="00A308C5"/>
    <w:rsid w:val="00A30A1D"/>
    <w:rsid w:val="00A31160"/>
    <w:rsid w:val="00A31276"/>
    <w:rsid w:val="00A324E4"/>
    <w:rsid w:val="00A32825"/>
    <w:rsid w:val="00A33FDD"/>
    <w:rsid w:val="00A34AC8"/>
    <w:rsid w:val="00A351AB"/>
    <w:rsid w:val="00A36E96"/>
    <w:rsid w:val="00A37461"/>
    <w:rsid w:val="00A37469"/>
    <w:rsid w:val="00A37A84"/>
    <w:rsid w:val="00A45545"/>
    <w:rsid w:val="00A45680"/>
    <w:rsid w:val="00A45B09"/>
    <w:rsid w:val="00A45EE8"/>
    <w:rsid w:val="00A470C2"/>
    <w:rsid w:val="00A47EB9"/>
    <w:rsid w:val="00A50C62"/>
    <w:rsid w:val="00A53C04"/>
    <w:rsid w:val="00A53F67"/>
    <w:rsid w:val="00A55BC2"/>
    <w:rsid w:val="00A560EB"/>
    <w:rsid w:val="00A56416"/>
    <w:rsid w:val="00A56DAF"/>
    <w:rsid w:val="00A56E59"/>
    <w:rsid w:val="00A5752E"/>
    <w:rsid w:val="00A60605"/>
    <w:rsid w:val="00A6155D"/>
    <w:rsid w:val="00A61718"/>
    <w:rsid w:val="00A6250E"/>
    <w:rsid w:val="00A62DBC"/>
    <w:rsid w:val="00A64628"/>
    <w:rsid w:val="00A647B9"/>
    <w:rsid w:val="00A64F72"/>
    <w:rsid w:val="00A65BE8"/>
    <w:rsid w:val="00A65E5A"/>
    <w:rsid w:val="00A6623E"/>
    <w:rsid w:val="00A66FED"/>
    <w:rsid w:val="00A67A96"/>
    <w:rsid w:val="00A67BBF"/>
    <w:rsid w:val="00A748CD"/>
    <w:rsid w:val="00A74D4F"/>
    <w:rsid w:val="00A74E6C"/>
    <w:rsid w:val="00A76056"/>
    <w:rsid w:val="00A76672"/>
    <w:rsid w:val="00A77133"/>
    <w:rsid w:val="00A80D58"/>
    <w:rsid w:val="00A816D5"/>
    <w:rsid w:val="00A8173B"/>
    <w:rsid w:val="00A836A0"/>
    <w:rsid w:val="00A83F8F"/>
    <w:rsid w:val="00A85E51"/>
    <w:rsid w:val="00A87F60"/>
    <w:rsid w:val="00A87FB5"/>
    <w:rsid w:val="00A91225"/>
    <w:rsid w:val="00A9206D"/>
    <w:rsid w:val="00A92862"/>
    <w:rsid w:val="00A928B6"/>
    <w:rsid w:val="00A92F40"/>
    <w:rsid w:val="00A93142"/>
    <w:rsid w:val="00A93898"/>
    <w:rsid w:val="00A93B84"/>
    <w:rsid w:val="00A95F2C"/>
    <w:rsid w:val="00A967D0"/>
    <w:rsid w:val="00AA1DDD"/>
    <w:rsid w:val="00AA2038"/>
    <w:rsid w:val="00AA288B"/>
    <w:rsid w:val="00AA293C"/>
    <w:rsid w:val="00AA2BB5"/>
    <w:rsid w:val="00AA2C55"/>
    <w:rsid w:val="00AA356C"/>
    <w:rsid w:val="00AA3C0B"/>
    <w:rsid w:val="00AA4007"/>
    <w:rsid w:val="00AA47DB"/>
    <w:rsid w:val="00AA50E1"/>
    <w:rsid w:val="00AA766C"/>
    <w:rsid w:val="00AA7DB7"/>
    <w:rsid w:val="00AB0488"/>
    <w:rsid w:val="00AB1B6F"/>
    <w:rsid w:val="00AB1DF2"/>
    <w:rsid w:val="00AB2BCF"/>
    <w:rsid w:val="00AB3952"/>
    <w:rsid w:val="00AB4B9E"/>
    <w:rsid w:val="00AB520E"/>
    <w:rsid w:val="00AB65B3"/>
    <w:rsid w:val="00AC19A9"/>
    <w:rsid w:val="00AC1F17"/>
    <w:rsid w:val="00AC2363"/>
    <w:rsid w:val="00AC25C4"/>
    <w:rsid w:val="00AC27CC"/>
    <w:rsid w:val="00AC6AF0"/>
    <w:rsid w:val="00AC6F81"/>
    <w:rsid w:val="00AD1B5C"/>
    <w:rsid w:val="00AD2C29"/>
    <w:rsid w:val="00AD2C8A"/>
    <w:rsid w:val="00AD3D79"/>
    <w:rsid w:val="00AD7939"/>
    <w:rsid w:val="00AE39D5"/>
    <w:rsid w:val="00AE4675"/>
    <w:rsid w:val="00AE50DA"/>
    <w:rsid w:val="00AE5402"/>
    <w:rsid w:val="00AE6B0A"/>
    <w:rsid w:val="00AE7850"/>
    <w:rsid w:val="00AF232C"/>
    <w:rsid w:val="00AF24A6"/>
    <w:rsid w:val="00AF497B"/>
    <w:rsid w:val="00AF619D"/>
    <w:rsid w:val="00AF6640"/>
    <w:rsid w:val="00AF6B54"/>
    <w:rsid w:val="00AF78D2"/>
    <w:rsid w:val="00B02BA3"/>
    <w:rsid w:val="00B02E4E"/>
    <w:rsid w:val="00B034E9"/>
    <w:rsid w:val="00B0411F"/>
    <w:rsid w:val="00B04B78"/>
    <w:rsid w:val="00B1088E"/>
    <w:rsid w:val="00B10BB4"/>
    <w:rsid w:val="00B11086"/>
    <w:rsid w:val="00B1135D"/>
    <w:rsid w:val="00B12036"/>
    <w:rsid w:val="00B15209"/>
    <w:rsid w:val="00B1573D"/>
    <w:rsid w:val="00B15EA7"/>
    <w:rsid w:val="00B21AE2"/>
    <w:rsid w:val="00B2238F"/>
    <w:rsid w:val="00B23A44"/>
    <w:rsid w:val="00B2401F"/>
    <w:rsid w:val="00B2462C"/>
    <w:rsid w:val="00B246D3"/>
    <w:rsid w:val="00B24C67"/>
    <w:rsid w:val="00B25067"/>
    <w:rsid w:val="00B25401"/>
    <w:rsid w:val="00B25928"/>
    <w:rsid w:val="00B275B9"/>
    <w:rsid w:val="00B30149"/>
    <w:rsid w:val="00B30523"/>
    <w:rsid w:val="00B30FE7"/>
    <w:rsid w:val="00B329E1"/>
    <w:rsid w:val="00B40728"/>
    <w:rsid w:val="00B41808"/>
    <w:rsid w:val="00B41B94"/>
    <w:rsid w:val="00B41CB5"/>
    <w:rsid w:val="00B448B2"/>
    <w:rsid w:val="00B47D8C"/>
    <w:rsid w:val="00B504CE"/>
    <w:rsid w:val="00B54236"/>
    <w:rsid w:val="00B546C6"/>
    <w:rsid w:val="00B54991"/>
    <w:rsid w:val="00B54AD7"/>
    <w:rsid w:val="00B54D0B"/>
    <w:rsid w:val="00B5549F"/>
    <w:rsid w:val="00B55F1D"/>
    <w:rsid w:val="00B56249"/>
    <w:rsid w:val="00B56503"/>
    <w:rsid w:val="00B56957"/>
    <w:rsid w:val="00B5730D"/>
    <w:rsid w:val="00B57E24"/>
    <w:rsid w:val="00B60423"/>
    <w:rsid w:val="00B612FD"/>
    <w:rsid w:val="00B61C77"/>
    <w:rsid w:val="00B61FDD"/>
    <w:rsid w:val="00B657D8"/>
    <w:rsid w:val="00B659BD"/>
    <w:rsid w:val="00B66EA0"/>
    <w:rsid w:val="00B70C12"/>
    <w:rsid w:val="00B7432F"/>
    <w:rsid w:val="00B74C1B"/>
    <w:rsid w:val="00B7584F"/>
    <w:rsid w:val="00B765BA"/>
    <w:rsid w:val="00B7671A"/>
    <w:rsid w:val="00B76D6B"/>
    <w:rsid w:val="00B80B74"/>
    <w:rsid w:val="00B818FF"/>
    <w:rsid w:val="00B81AFE"/>
    <w:rsid w:val="00B83425"/>
    <w:rsid w:val="00B8487E"/>
    <w:rsid w:val="00B84AFA"/>
    <w:rsid w:val="00B84C97"/>
    <w:rsid w:val="00B8662C"/>
    <w:rsid w:val="00B874E6"/>
    <w:rsid w:val="00B87725"/>
    <w:rsid w:val="00B90AA2"/>
    <w:rsid w:val="00B90FFD"/>
    <w:rsid w:val="00B91E24"/>
    <w:rsid w:val="00B92A57"/>
    <w:rsid w:val="00B943CA"/>
    <w:rsid w:val="00B9560C"/>
    <w:rsid w:val="00B95840"/>
    <w:rsid w:val="00B95B90"/>
    <w:rsid w:val="00B95C0D"/>
    <w:rsid w:val="00BA1E31"/>
    <w:rsid w:val="00BA2A0B"/>
    <w:rsid w:val="00BA2E0B"/>
    <w:rsid w:val="00BA6AD0"/>
    <w:rsid w:val="00BB01F7"/>
    <w:rsid w:val="00BB0200"/>
    <w:rsid w:val="00BB0FD5"/>
    <w:rsid w:val="00BB1953"/>
    <w:rsid w:val="00BB284F"/>
    <w:rsid w:val="00BB2C3B"/>
    <w:rsid w:val="00BB3B93"/>
    <w:rsid w:val="00BB3F3E"/>
    <w:rsid w:val="00BB4995"/>
    <w:rsid w:val="00BB58C3"/>
    <w:rsid w:val="00BB6352"/>
    <w:rsid w:val="00BB6829"/>
    <w:rsid w:val="00BB7874"/>
    <w:rsid w:val="00BC2094"/>
    <w:rsid w:val="00BC21E4"/>
    <w:rsid w:val="00BC224B"/>
    <w:rsid w:val="00BC3C9A"/>
    <w:rsid w:val="00BC63DE"/>
    <w:rsid w:val="00BC713F"/>
    <w:rsid w:val="00BD000E"/>
    <w:rsid w:val="00BD06FA"/>
    <w:rsid w:val="00BD07A3"/>
    <w:rsid w:val="00BD0F9E"/>
    <w:rsid w:val="00BD37ED"/>
    <w:rsid w:val="00BD4219"/>
    <w:rsid w:val="00BD4542"/>
    <w:rsid w:val="00BD52AF"/>
    <w:rsid w:val="00BD6DDB"/>
    <w:rsid w:val="00BE106C"/>
    <w:rsid w:val="00BE2CFE"/>
    <w:rsid w:val="00BE313A"/>
    <w:rsid w:val="00BE39DC"/>
    <w:rsid w:val="00BE41A8"/>
    <w:rsid w:val="00BE43DE"/>
    <w:rsid w:val="00BE5521"/>
    <w:rsid w:val="00BE5BB9"/>
    <w:rsid w:val="00BE71CC"/>
    <w:rsid w:val="00BE7D41"/>
    <w:rsid w:val="00BF10F9"/>
    <w:rsid w:val="00BF2581"/>
    <w:rsid w:val="00BF32A7"/>
    <w:rsid w:val="00BF3347"/>
    <w:rsid w:val="00BF49CC"/>
    <w:rsid w:val="00BF4EEA"/>
    <w:rsid w:val="00BF5666"/>
    <w:rsid w:val="00BF5B91"/>
    <w:rsid w:val="00BF6EFA"/>
    <w:rsid w:val="00BF75FE"/>
    <w:rsid w:val="00BF7F75"/>
    <w:rsid w:val="00C00537"/>
    <w:rsid w:val="00C00CDC"/>
    <w:rsid w:val="00C00D00"/>
    <w:rsid w:val="00C02626"/>
    <w:rsid w:val="00C033E9"/>
    <w:rsid w:val="00C034C7"/>
    <w:rsid w:val="00C03F0B"/>
    <w:rsid w:val="00C041F3"/>
    <w:rsid w:val="00C117A9"/>
    <w:rsid w:val="00C124D8"/>
    <w:rsid w:val="00C12778"/>
    <w:rsid w:val="00C12ECA"/>
    <w:rsid w:val="00C1328F"/>
    <w:rsid w:val="00C13993"/>
    <w:rsid w:val="00C146B2"/>
    <w:rsid w:val="00C16AB0"/>
    <w:rsid w:val="00C1788B"/>
    <w:rsid w:val="00C20A78"/>
    <w:rsid w:val="00C21019"/>
    <w:rsid w:val="00C218DD"/>
    <w:rsid w:val="00C25C15"/>
    <w:rsid w:val="00C25FBF"/>
    <w:rsid w:val="00C260E8"/>
    <w:rsid w:val="00C2727D"/>
    <w:rsid w:val="00C301B4"/>
    <w:rsid w:val="00C325F4"/>
    <w:rsid w:val="00C32756"/>
    <w:rsid w:val="00C33F52"/>
    <w:rsid w:val="00C34088"/>
    <w:rsid w:val="00C343D2"/>
    <w:rsid w:val="00C34F54"/>
    <w:rsid w:val="00C36712"/>
    <w:rsid w:val="00C36D43"/>
    <w:rsid w:val="00C36E0A"/>
    <w:rsid w:val="00C37769"/>
    <w:rsid w:val="00C377F1"/>
    <w:rsid w:val="00C40F13"/>
    <w:rsid w:val="00C424C0"/>
    <w:rsid w:val="00C4345B"/>
    <w:rsid w:val="00C43960"/>
    <w:rsid w:val="00C447FF"/>
    <w:rsid w:val="00C45C83"/>
    <w:rsid w:val="00C46D3F"/>
    <w:rsid w:val="00C47CF0"/>
    <w:rsid w:val="00C521D3"/>
    <w:rsid w:val="00C53EEC"/>
    <w:rsid w:val="00C53FDA"/>
    <w:rsid w:val="00C54D39"/>
    <w:rsid w:val="00C558DF"/>
    <w:rsid w:val="00C5652C"/>
    <w:rsid w:val="00C575A5"/>
    <w:rsid w:val="00C57C89"/>
    <w:rsid w:val="00C60396"/>
    <w:rsid w:val="00C614B9"/>
    <w:rsid w:val="00C62047"/>
    <w:rsid w:val="00C63888"/>
    <w:rsid w:val="00C64BD1"/>
    <w:rsid w:val="00C659F4"/>
    <w:rsid w:val="00C65C73"/>
    <w:rsid w:val="00C65CBD"/>
    <w:rsid w:val="00C66EF9"/>
    <w:rsid w:val="00C66F43"/>
    <w:rsid w:val="00C70D73"/>
    <w:rsid w:val="00C71781"/>
    <w:rsid w:val="00C738DD"/>
    <w:rsid w:val="00C73953"/>
    <w:rsid w:val="00C7416F"/>
    <w:rsid w:val="00C74F1D"/>
    <w:rsid w:val="00C75F4D"/>
    <w:rsid w:val="00C807AF"/>
    <w:rsid w:val="00C80AB6"/>
    <w:rsid w:val="00C80F04"/>
    <w:rsid w:val="00C81F8C"/>
    <w:rsid w:val="00C83382"/>
    <w:rsid w:val="00C8421C"/>
    <w:rsid w:val="00C85E8C"/>
    <w:rsid w:val="00C86508"/>
    <w:rsid w:val="00C86EF1"/>
    <w:rsid w:val="00C9282F"/>
    <w:rsid w:val="00C9384F"/>
    <w:rsid w:val="00C93A76"/>
    <w:rsid w:val="00C94ECD"/>
    <w:rsid w:val="00C967EE"/>
    <w:rsid w:val="00C96976"/>
    <w:rsid w:val="00C96F95"/>
    <w:rsid w:val="00CA1706"/>
    <w:rsid w:val="00CA25FC"/>
    <w:rsid w:val="00CA2740"/>
    <w:rsid w:val="00CA2E1A"/>
    <w:rsid w:val="00CA4E5A"/>
    <w:rsid w:val="00CA5AB0"/>
    <w:rsid w:val="00CA6CD8"/>
    <w:rsid w:val="00CA6EA3"/>
    <w:rsid w:val="00CA7FDF"/>
    <w:rsid w:val="00CB009B"/>
    <w:rsid w:val="00CB0A72"/>
    <w:rsid w:val="00CB51BE"/>
    <w:rsid w:val="00CB535B"/>
    <w:rsid w:val="00CB69C4"/>
    <w:rsid w:val="00CB7975"/>
    <w:rsid w:val="00CC2855"/>
    <w:rsid w:val="00CC485A"/>
    <w:rsid w:val="00CC48DC"/>
    <w:rsid w:val="00CC53D3"/>
    <w:rsid w:val="00CC5B58"/>
    <w:rsid w:val="00CC5D2C"/>
    <w:rsid w:val="00CC6FCE"/>
    <w:rsid w:val="00CD0304"/>
    <w:rsid w:val="00CD0341"/>
    <w:rsid w:val="00CD1067"/>
    <w:rsid w:val="00CD13D5"/>
    <w:rsid w:val="00CD199E"/>
    <w:rsid w:val="00CD1F60"/>
    <w:rsid w:val="00CD28B3"/>
    <w:rsid w:val="00CD2B28"/>
    <w:rsid w:val="00CD3BA4"/>
    <w:rsid w:val="00CD3E20"/>
    <w:rsid w:val="00CD4514"/>
    <w:rsid w:val="00CD563D"/>
    <w:rsid w:val="00CD5978"/>
    <w:rsid w:val="00CD6DC1"/>
    <w:rsid w:val="00CD6E81"/>
    <w:rsid w:val="00CD75EC"/>
    <w:rsid w:val="00CE1074"/>
    <w:rsid w:val="00CE1ECE"/>
    <w:rsid w:val="00CE20CB"/>
    <w:rsid w:val="00CE38B6"/>
    <w:rsid w:val="00CE4B56"/>
    <w:rsid w:val="00CE6335"/>
    <w:rsid w:val="00CE67EC"/>
    <w:rsid w:val="00CF0664"/>
    <w:rsid w:val="00CF0A07"/>
    <w:rsid w:val="00CF1725"/>
    <w:rsid w:val="00CF2C1A"/>
    <w:rsid w:val="00CF2D24"/>
    <w:rsid w:val="00CF2EE4"/>
    <w:rsid w:val="00CF310A"/>
    <w:rsid w:val="00CF3157"/>
    <w:rsid w:val="00CF3A27"/>
    <w:rsid w:val="00CF4531"/>
    <w:rsid w:val="00CF4CD4"/>
    <w:rsid w:val="00CF5373"/>
    <w:rsid w:val="00CF6288"/>
    <w:rsid w:val="00CF6CD6"/>
    <w:rsid w:val="00CF775E"/>
    <w:rsid w:val="00D00616"/>
    <w:rsid w:val="00D0169B"/>
    <w:rsid w:val="00D03964"/>
    <w:rsid w:val="00D03C23"/>
    <w:rsid w:val="00D041B7"/>
    <w:rsid w:val="00D042A1"/>
    <w:rsid w:val="00D05979"/>
    <w:rsid w:val="00D07672"/>
    <w:rsid w:val="00D07F7B"/>
    <w:rsid w:val="00D10696"/>
    <w:rsid w:val="00D124D0"/>
    <w:rsid w:val="00D12AED"/>
    <w:rsid w:val="00D13546"/>
    <w:rsid w:val="00D14CBE"/>
    <w:rsid w:val="00D15485"/>
    <w:rsid w:val="00D155B2"/>
    <w:rsid w:val="00D15A9D"/>
    <w:rsid w:val="00D16284"/>
    <w:rsid w:val="00D17737"/>
    <w:rsid w:val="00D17ECC"/>
    <w:rsid w:val="00D20019"/>
    <w:rsid w:val="00D2193D"/>
    <w:rsid w:val="00D21C01"/>
    <w:rsid w:val="00D22983"/>
    <w:rsid w:val="00D24367"/>
    <w:rsid w:val="00D26551"/>
    <w:rsid w:val="00D27173"/>
    <w:rsid w:val="00D30194"/>
    <w:rsid w:val="00D302F0"/>
    <w:rsid w:val="00D31C84"/>
    <w:rsid w:val="00D32727"/>
    <w:rsid w:val="00D34902"/>
    <w:rsid w:val="00D3516D"/>
    <w:rsid w:val="00D352ED"/>
    <w:rsid w:val="00D35485"/>
    <w:rsid w:val="00D37245"/>
    <w:rsid w:val="00D37B3E"/>
    <w:rsid w:val="00D37CD2"/>
    <w:rsid w:val="00D41E1A"/>
    <w:rsid w:val="00D44099"/>
    <w:rsid w:val="00D44330"/>
    <w:rsid w:val="00D44635"/>
    <w:rsid w:val="00D503C2"/>
    <w:rsid w:val="00D50A56"/>
    <w:rsid w:val="00D5135E"/>
    <w:rsid w:val="00D51B7E"/>
    <w:rsid w:val="00D53996"/>
    <w:rsid w:val="00D53AD6"/>
    <w:rsid w:val="00D55186"/>
    <w:rsid w:val="00D55503"/>
    <w:rsid w:val="00D55B46"/>
    <w:rsid w:val="00D55EB4"/>
    <w:rsid w:val="00D56907"/>
    <w:rsid w:val="00D569AB"/>
    <w:rsid w:val="00D577EA"/>
    <w:rsid w:val="00D60036"/>
    <w:rsid w:val="00D61A8C"/>
    <w:rsid w:val="00D61C4B"/>
    <w:rsid w:val="00D6239F"/>
    <w:rsid w:val="00D6253E"/>
    <w:rsid w:val="00D63038"/>
    <w:rsid w:val="00D65F99"/>
    <w:rsid w:val="00D6630E"/>
    <w:rsid w:val="00D6789B"/>
    <w:rsid w:val="00D701BD"/>
    <w:rsid w:val="00D70674"/>
    <w:rsid w:val="00D710F7"/>
    <w:rsid w:val="00D7217C"/>
    <w:rsid w:val="00D7360D"/>
    <w:rsid w:val="00D73C1E"/>
    <w:rsid w:val="00D74114"/>
    <w:rsid w:val="00D74AE9"/>
    <w:rsid w:val="00D7545D"/>
    <w:rsid w:val="00D75C41"/>
    <w:rsid w:val="00D77118"/>
    <w:rsid w:val="00D77470"/>
    <w:rsid w:val="00D80E4E"/>
    <w:rsid w:val="00D81B3E"/>
    <w:rsid w:val="00D81F84"/>
    <w:rsid w:val="00D8201A"/>
    <w:rsid w:val="00D83FE0"/>
    <w:rsid w:val="00D843BA"/>
    <w:rsid w:val="00D85F52"/>
    <w:rsid w:val="00D864F7"/>
    <w:rsid w:val="00D87879"/>
    <w:rsid w:val="00D87B6B"/>
    <w:rsid w:val="00D90498"/>
    <w:rsid w:val="00D9097C"/>
    <w:rsid w:val="00D910C2"/>
    <w:rsid w:val="00D9117C"/>
    <w:rsid w:val="00D911E0"/>
    <w:rsid w:val="00D91620"/>
    <w:rsid w:val="00D916B4"/>
    <w:rsid w:val="00D9198C"/>
    <w:rsid w:val="00D91F09"/>
    <w:rsid w:val="00D95344"/>
    <w:rsid w:val="00D956F1"/>
    <w:rsid w:val="00D96AF4"/>
    <w:rsid w:val="00D97E4C"/>
    <w:rsid w:val="00DA1455"/>
    <w:rsid w:val="00DA1D74"/>
    <w:rsid w:val="00DA1D82"/>
    <w:rsid w:val="00DA4296"/>
    <w:rsid w:val="00DA4609"/>
    <w:rsid w:val="00DA56B0"/>
    <w:rsid w:val="00DA5A5E"/>
    <w:rsid w:val="00DA772E"/>
    <w:rsid w:val="00DA7EC5"/>
    <w:rsid w:val="00DB04DB"/>
    <w:rsid w:val="00DB0995"/>
    <w:rsid w:val="00DB211A"/>
    <w:rsid w:val="00DB212F"/>
    <w:rsid w:val="00DB2BB3"/>
    <w:rsid w:val="00DB474C"/>
    <w:rsid w:val="00DB4DB9"/>
    <w:rsid w:val="00DB7190"/>
    <w:rsid w:val="00DC1E4F"/>
    <w:rsid w:val="00DC236C"/>
    <w:rsid w:val="00DC2411"/>
    <w:rsid w:val="00DC30EA"/>
    <w:rsid w:val="00DC364D"/>
    <w:rsid w:val="00DC5A5E"/>
    <w:rsid w:val="00DC5CD9"/>
    <w:rsid w:val="00DC7867"/>
    <w:rsid w:val="00DD0881"/>
    <w:rsid w:val="00DD2329"/>
    <w:rsid w:val="00DD2961"/>
    <w:rsid w:val="00DD3A49"/>
    <w:rsid w:val="00DD6427"/>
    <w:rsid w:val="00DD7330"/>
    <w:rsid w:val="00DE063D"/>
    <w:rsid w:val="00DE13A0"/>
    <w:rsid w:val="00DE15D0"/>
    <w:rsid w:val="00DE2320"/>
    <w:rsid w:val="00DE3D65"/>
    <w:rsid w:val="00DE40BA"/>
    <w:rsid w:val="00DE41AA"/>
    <w:rsid w:val="00DE4577"/>
    <w:rsid w:val="00DE462D"/>
    <w:rsid w:val="00DE5E1D"/>
    <w:rsid w:val="00DE6388"/>
    <w:rsid w:val="00DE6DB1"/>
    <w:rsid w:val="00DF2306"/>
    <w:rsid w:val="00DF2DE9"/>
    <w:rsid w:val="00DF3014"/>
    <w:rsid w:val="00E00C50"/>
    <w:rsid w:val="00E00CE6"/>
    <w:rsid w:val="00E01A50"/>
    <w:rsid w:val="00E02653"/>
    <w:rsid w:val="00E02E24"/>
    <w:rsid w:val="00E033B4"/>
    <w:rsid w:val="00E0542E"/>
    <w:rsid w:val="00E06619"/>
    <w:rsid w:val="00E107D1"/>
    <w:rsid w:val="00E1177C"/>
    <w:rsid w:val="00E131CB"/>
    <w:rsid w:val="00E13E1C"/>
    <w:rsid w:val="00E13FFA"/>
    <w:rsid w:val="00E153F4"/>
    <w:rsid w:val="00E15422"/>
    <w:rsid w:val="00E1690D"/>
    <w:rsid w:val="00E169DF"/>
    <w:rsid w:val="00E20FB3"/>
    <w:rsid w:val="00E211A5"/>
    <w:rsid w:val="00E219A8"/>
    <w:rsid w:val="00E22C7B"/>
    <w:rsid w:val="00E24339"/>
    <w:rsid w:val="00E24A60"/>
    <w:rsid w:val="00E25704"/>
    <w:rsid w:val="00E259C5"/>
    <w:rsid w:val="00E25C83"/>
    <w:rsid w:val="00E25E45"/>
    <w:rsid w:val="00E26042"/>
    <w:rsid w:val="00E26E3D"/>
    <w:rsid w:val="00E27687"/>
    <w:rsid w:val="00E3081A"/>
    <w:rsid w:val="00E317F0"/>
    <w:rsid w:val="00E31AB1"/>
    <w:rsid w:val="00E32F63"/>
    <w:rsid w:val="00E33D11"/>
    <w:rsid w:val="00E34633"/>
    <w:rsid w:val="00E349D0"/>
    <w:rsid w:val="00E34C76"/>
    <w:rsid w:val="00E37836"/>
    <w:rsid w:val="00E40175"/>
    <w:rsid w:val="00E4135A"/>
    <w:rsid w:val="00E41FF7"/>
    <w:rsid w:val="00E42374"/>
    <w:rsid w:val="00E42AF8"/>
    <w:rsid w:val="00E438C3"/>
    <w:rsid w:val="00E444DC"/>
    <w:rsid w:val="00E4463A"/>
    <w:rsid w:val="00E446ED"/>
    <w:rsid w:val="00E447E9"/>
    <w:rsid w:val="00E44F11"/>
    <w:rsid w:val="00E45146"/>
    <w:rsid w:val="00E4612C"/>
    <w:rsid w:val="00E471B3"/>
    <w:rsid w:val="00E475C5"/>
    <w:rsid w:val="00E522C6"/>
    <w:rsid w:val="00E5276E"/>
    <w:rsid w:val="00E52B5E"/>
    <w:rsid w:val="00E52CC6"/>
    <w:rsid w:val="00E52E04"/>
    <w:rsid w:val="00E5331D"/>
    <w:rsid w:val="00E5437F"/>
    <w:rsid w:val="00E55924"/>
    <w:rsid w:val="00E56AF8"/>
    <w:rsid w:val="00E56D1D"/>
    <w:rsid w:val="00E577ED"/>
    <w:rsid w:val="00E5798A"/>
    <w:rsid w:val="00E60499"/>
    <w:rsid w:val="00E60E4F"/>
    <w:rsid w:val="00E61643"/>
    <w:rsid w:val="00E619B6"/>
    <w:rsid w:val="00E61F49"/>
    <w:rsid w:val="00E6224A"/>
    <w:rsid w:val="00E63042"/>
    <w:rsid w:val="00E63569"/>
    <w:rsid w:val="00E6448D"/>
    <w:rsid w:val="00E6486A"/>
    <w:rsid w:val="00E65E2A"/>
    <w:rsid w:val="00E65E99"/>
    <w:rsid w:val="00E674B5"/>
    <w:rsid w:val="00E674C8"/>
    <w:rsid w:val="00E70158"/>
    <w:rsid w:val="00E71B6A"/>
    <w:rsid w:val="00E71FD9"/>
    <w:rsid w:val="00E73260"/>
    <w:rsid w:val="00E73E1A"/>
    <w:rsid w:val="00E7503B"/>
    <w:rsid w:val="00E754C5"/>
    <w:rsid w:val="00E7638C"/>
    <w:rsid w:val="00E76421"/>
    <w:rsid w:val="00E82401"/>
    <w:rsid w:val="00E83521"/>
    <w:rsid w:val="00E8430C"/>
    <w:rsid w:val="00E85021"/>
    <w:rsid w:val="00E85ABA"/>
    <w:rsid w:val="00E85C1F"/>
    <w:rsid w:val="00E90F0E"/>
    <w:rsid w:val="00E90F13"/>
    <w:rsid w:val="00E915B4"/>
    <w:rsid w:val="00E91F56"/>
    <w:rsid w:val="00E93268"/>
    <w:rsid w:val="00E93C44"/>
    <w:rsid w:val="00E96102"/>
    <w:rsid w:val="00E966F1"/>
    <w:rsid w:val="00E97B64"/>
    <w:rsid w:val="00EA08A8"/>
    <w:rsid w:val="00EA1A6C"/>
    <w:rsid w:val="00EA32CC"/>
    <w:rsid w:val="00EA3FE2"/>
    <w:rsid w:val="00EA487B"/>
    <w:rsid w:val="00EA5A51"/>
    <w:rsid w:val="00EA6B4F"/>
    <w:rsid w:val="00EA7957"/>
    <w:rsid w:val="00EA7F35"/>
    <w:rsid w:val="00EB1A81"/>
    <w:rsid w:val="00EB47FB"/>
    <w:rsid w:val="00EB53A2"/>
    <w:rsid w:val="00EB5D23"/>
    <w:rsid w:val="00EB5E1B"/>
    <w:rsid w:val="00EB6551"/>
    <w:rsid w:val="00EB6F54"/>
    <w:rsid w:val="00EB7211"/>
    <w:rsid w:val="00EC034A"/>
    <w:rsid w:val="00EC0CE7"/>
    <w:rsid w:val="00EC1323"/>
    <w:rsid w:val="00EC1A6C"/>
    <w:rsid w:val="00EC1B5A"/>
    <w:rsid w:val="00EC2118"/>
    <w:rsid w:val="00EC21EC"/>
    <w:rsid w:val="00EC26B7"/>
    <w:rsid w:val="00EC2796"/>
    <w:rsid w:val="00EC2DD8"/>
    <w:rsid w:val="00EC4500"/>
    <w:rsid w:val="00EC50C9"/>
    <w:rsid w:val="00EC58FF"/>
    <w:rsid w:val="00EC605D"/>
    <w:rsid w:val="00EC6B22"/>
    <w:rsid w:val="00EC6E65"/>
    <w:rsid w:val="00EC7CFF"/>
    <w:rsid w:val="00ED0644"/>
    <w:rsid w:val="00ED0842"/>
    <w:rsid w:val="00ED1B80"/>
    <w:rsid w:val="00ED2D6C"/>
    <w:rsid w:val="00ED3B14"/>
    <w:rsid w:val="00ED43DF"/>
    <w:rsid w:val="00ED505E"/>
    <w:rsid w:val="00EE00D4"/>
    <w:rsid w:val="00EE0E44"/>
    <w:rsid w:val="00EE3D32"/>
    <w:rsid w:val="00EE5946"/>
    <w:rsid w:val="00EE5E8D"/>
    <w:rsid w:val="00EE6F9A"/>
    <w:rsid w:val="00EF0731"/>
    <w:rsid w:val="00EF08B9"/>
    <w:rsid w:val="00EF0A7D"/>
    <w:rsid w:val="00EF104F"/>
    <w:rsid w:val="00EF1DD4"/>
    <w:rsid w:val="00EF3115"/>
    <w:rsid w:val="00EF3AAB"/>
    <w:rsid w:val="00EF4B41"/>
    <w:rsid w:val="00EF4B48"/>
    <w:rsid w:val="00EF5330"/>
    <w:rsid w:val="00EF752E"/>
    <w:rsid w:val="00EF7A1B"/>
    <w:rsid w:val="00EF7DE7"/>
    <w:rsid w:val="00F04DCD"/>
    <w:rsid w:val="00F05F12"/>
    <w:rsid w:val="00F0663B"/>
    <w:rsid w:val="00F07569"/>
    <w:rsid w:val="00F07691"/>
    <w:rsid w:val="00F07A81"/>
    <w:rsid w:val="00F1062B"/>
    <w:rsid w:val="00F10C48"/>
    <w:rsid w:val="00F11ABF"/>
    <w:rsid w:val="00F1289A"/>
    <w:rsid w:val="00F138F5"/>
    <w:rsid w:val="00F13D20"/>
    <w:rsid w:val="00F149D4"/>
    <w:rsid w:val="00F14A71"/>
    <w:rsid w:val="00F14AA4"/>
    <w:rsid w:val="00F14BB0"/>
    <w:rsid w:val="00F1543C"/>
    <w:rsid w:val="00F15536"/>
    <w:rsid w:val="00F2013D"/>
    <w:rsid w:val="00F20CAD"/>
    <w:rsid w:val="00F214B3"/>
    <w:rsid w:val="00F21B5C"/>
    <w:rsid w:val="00F21F54"/>
    <w:rsid w:val="00F2297D"/>
    <w:rsid w:val="00F22ED0"/>
    <w:rsid w:val="00F2368D"/>
    <w:rsid w:val="00F23A63"/>
    <w:rsid w:val="00F23E29"/>
    <w:rsid w:val="00F24930"/>
    <w:rsid w:val="00F26BEA"/>
    <w:rsid w:val="00F26E99"/>
    <w:rsid w:val="00F30BDC"/>
    <w:rsid w:val="00F310E7"/>
    <w:rsid w:val="00F337FB"/>
    <w:rsid w:val="00F3470F"/>
    <w:rsid w:val="00F34B45"/>
    <w:rsid w:val="00F35BC3"/>
    <w:rsid w:val="00F36270"/>
    <w:rsid w:val="00F37DD3"/>
    <w:rsid w:val="00F4129B"/>
    <w:rsid w:val="00F41737"/>
    <w:rsid w:val="00F42718"/>
    <w:rsid w:val="00F43FE2"/>
    <w:rsid w:val="00F44D75"/>
    <w:rsid w:val="00F44F11"/>
    <w:rsid w:val="00F4508A"/>
    <w:rsid w:val="00F457A9"/>
    <w:rsid w:val="00F505FB"/>
    <w:rsid w:val="00F50F09"/>
    <w:rsid w:val="00F53616"/>
    <w:rsid w:val="00F53EA3"/>
    <w:rsid w:val="00F54AA4"/>
    <w:rsid w:val="00F55089"/>
    <w:rsid w:val="00F55C62"/>
    <w:rsid w:val="00F57DFA"/>
    <w:rsid w:val="00F6014E"/>
    <w:rsid w:val="00F60CF6"/>
    <w:rsid w:val="00F65DAD"/>
    <w:rsid w:val="00F6695D"/>
    <w:rsid w:val="00F672BA"/>
    <w:rsid w:val="00F679BB"/>
    <w:rsid w:val="00F70187"/>
    <w:rsid w:val="00F7174C"/>
    <w:rsid w:val="00F71912"/>
    <w:rsid w:val="00F75223"/>
    <w:rsid w:val="00F76F21"/>
    <w:rsid w:val="00F8008F"/>
    <w:rsid w:val="00F8023A"/>
    <w:rsid w:val="00F8091F"/>
    <w:rsid w:val="00F812F7"/>
    <w:rsid w:val="00F81879"/>
    <w:rsid w:val="00F81D5C"/>
    <w:rsid w:val="00F8281C"/>
    <w:rsid w:val="00F82A5D"/>
    <w:rsid w:val="00F8450A"/>
    <w:rsid w:val="00F8509B"/>
    <w:rsid w:val="00F85CAD"/>
    <w:rsid w:val="00F87AE2"/>
    <w:rsid w:val="00F904EC"/>
    <w:rsid w:val="00F90722"/>
    <w:rsid w:val="00F90BF3"/>
    <w:rsid w:val="00F91793"/>
    <w:rsid w:val="00F917BB"/>
    <w:rsid w:val="00F91A5E"/>
    <w:rsid w:val="00F930EA"/>
    <w:rsid w:val="00F93FBC"/>
    <w:rsid w:val="00F9408A"/>
    <w:rsid w:val="00F94454"/>
    <w:rsid w:val="00F944AD"/>
    <w:rsid w:val="00F94BF0"/>
    <w:rsid w:val="00F95E42"/>
    <w:rsid w:val="00F97920"/>
    <w:rsid w:val="00FA2F74"/>
    <w:rsid w:val="00FA4D5E"/>
    <w:rsid w:val="00FB0BA5"/>
    <w:rsid w:val="00FB115E"/>
    <w:rsid w:val="00FB2323"/>
    <w:rsid w:val="00FB29B3"/>
    <w:rsid w:val="00FB33A8"/>
    <w:rsid w:val="00FB344D"/>
    <w:rsid w:val="00FB3F39"/>
    <w:rsid w:val="00FB5977"/>
    <w:rsid w:val="00FB61D5"/>
    <w:rsid w:val="00FB663F"/>
    <w:rsid w:val="00FB6975"/>
    <w:rsid w:val="00FB6B03"/>
    <w:rsid w:val="00FB6B8B"/>
    <w:rsid w:val="00FC093C"/>
    <w:rsid w:val="00FC0E5A"/>
    <w:rsid w:val="00FC2AF9"/>
    <w:rsid w:val="00FC2BE7"/>
    <w:rsid w:val="00FC2CDF"/>
    <w:rsid w:val="00FC30D9"/>
    <w:rsid w:val="00FC413B"/>
    <w:rsid w:val="00FC43FA"/>
    <w:rsid w:val="00FC4A13"/>
    <w:rsid w:val="00FC6167"/>
    <w:rsid w:val="00FC6DFC"/>
    <w:rsid w:val="00FD03B7"/>
    <w:rsid w:val="00FD0C02"/>
    <w:rsid w:val="00FD18A0"/>
    <w:rsid w:val="00FD1C0A"/>
    <w:rsid w:val="00FD1DFB"/>
    <w:rsid w:val="00FD273F"/>
    <w:rsid w:val="00FD2CA1"/>
    <w:rsid w:val="00FD328A"/>
    <w:rsid w:val="00FD3455"/>
    <w:rsid w:val="00FD345E"/>
    <w:rsid w:val="00FD3A28"/>
    <w:rsid w:val="00FD4379"/>
    <w:rsid w:val="00FD4655"/>
    <w:rsid w:val="00FD59EA"/>
    <w:rsid w:val="00FD6456"/>
    <w:rsid w:val="00FE0283"/>
    <w:rsid w:val="00FE0D35"/>
    <w:rsid w:val="00FE1BAC"/>
    <w:rsid w:val="00FE24A1"/>
    <w:rsid w:val="00FE2CF7"/>
    <w:rsid w:val="00FE3531"/>
    <w:rsid w:val="00FF092E"/>
    <w:rsid w:val="00FF0B58"/>
    <w:rsid w:val="00FF3222"/>
    <w:rsid w:val="00FF3DA4"/>
    <w:rsid w:val="00FF41DB"/>
    <w:rsid w:val="00FF457B"/>
    <w:rsid w:val="00FF54D4"/>
    <w:rsid w:val="00FF5C44"/>
    <w:rsid w:val="00FF7102"/>
    <w:rsid w:val="017875CA"/>
    <w:rsid w:val="03B14E9F"/>
    <w:rsid w:val="10E2704E"/>
    <w:rsid w:val="34003F03"/>
    <w:rsid w:val="3700266C"/>
    <w:rsid w:val="46447BE2"/>
    <w:rsid w:val="4AF722DF"/>
    <w:rsid w:val="510053F1"/>
    <w:rsid w:val="625020E1"/>
    <w:rsid w:val="68343109"/>
    <w:rsid w:val="69712803"/>
    <w:rsid w:val="7A950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502BF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3"/>
    <w:next w:val="a"/>
    <w:link w:val="10"/>
    <w:uiPriority w:val="9"/>
    <w:qFormat/>
    <w:pPr>
      <w:numPr>
        <w:ilvl w:val="0"/>
      </w:numPr>
      <w:jc w:val="left"/>
      <w:outlineLvl w:val="0"/>
    </w:pPr>
    <w:rPr>
      <w:sz w:val="24"/>
      <w:szCs w:val="24"/>
    </w:rPr>
  </w:style>
  <w:style w:type="paragraph" w:styleId="2">
    <w:name w:val="heading 2"/>
    <w:basedOn w:val="a"/>
    <w:next w:val="a"/>
    <w:link w:val="20"/>
    <w:uiPriority w:val="9"/>
    <w:qFormat/>
    <w:pPr>
      <w:keepNext/>
      <w:numPr>
        <w:ilvl w:val="1"/>
        <w:numId w:val="1"/>
      </w:numPr>
      <w:outlineLvl w:val="1"/>
    </w:pPr>
    <w:rPr>
      <w:rFonts w:ascii="ＭＳ ゴシック" w:eastAsia="ＭＳ ゴシック" w:hAnsi="Arial" w:cs="Times New Roman"/>
      <w:szCs w:val="21"/>
    </w:rPr>
  </w:style>
  <w:style w:type="paragraph" w:styleId="3">
    <w:name w:val="heading 3"/>
    <w:basedOn w:val="a"/>
    <w:next w:val="a"/>
    <w:link w:val="30"/>
    <w:uiPriority w:val="9"/>
    <w:qFormat/>
    <w:pPr>
      <w:keepNext/>
      <w:numPr>
        <w:ilvl w:val="2"/>
        <w:numId w:val="1"/>
      </w:numPr>
      <w:outlineLvl w:val="2"/>
    </w:pPr>
    <w:rPr>
      <w:rFonts w:ascii="ＭＳ ゴシック" w:eastAsia="ＭＳ ゴシック" w:hAnsi="Arial" w:cs="Times New Roman"/>
      <w:szCs w:val="21"/>
    </w:rPr>
  </w:style>
  <w:style w:type="paragraph" w:styleId="4">
    <w:name w:val="heading 4"/>
    <w:basedOn w:val="a"/>
    <w:next w:val="a"/>
    <w:link w:val="40"/>
    <w:uiPriority w:val="9"/>
    <w:qFormat/>
    <w:pPr>
      <w:keepNext/>
      <w:numPr>
        <w:ilvl w:val="3"/>
        <w:numId w:val="1"/>
      </w:numPr>
      <w:outlineLvl w:val="3"/>
    </w:pPr>
    <w:rPr>
      <w:rFonts w:asciiTheme="majorEastAsia" w:eastAsiaTheme="majorEastAsia" w:hAnsiTheme="majorEastAsia" w:cs="Times New Roman"/>
      <w:bCs/>
      <w:szCs w:val="21"/>
    </w:rPr>
  </w:style>
  <w:style w:type="paragraph" w:styleId="5">
    <w:name w:val="heading 5"/>
    <w:basedOn w:val="a"/>
    <w:next w:val="a"/>
    <w:link w:val="50"/>
    <w:uiPriority w:val="9"/>
    <w:qFormat/>
    <w:rsid w:val="004A42C6"/>
    <w:pPr>
      <w:keepNext/>
      <w:numPr>
        <w:ilvl w:val="4"/>
        <w:numId w:val="1"/>
      </w:numPr>
      <w:ind w:left="2126"/>
      <w:outlineLvl w:val="4"/>
    </w:pPr>
    <w:rPr>
      <w:rFonts w:asciiTheme="majorEastAsia" w:eastAsiaTheme="majorEastAsia" w:hAnsiTheme="majorEastAsia" w:cs="Times New Roman"/>
      <w:szCs w:val="21"/>
    </w:rPr>
  </w:style>
  <w:style w:type="paragraph" w:styleId="6">
    <w:name w:val="heading 6"/>
    <w:basedOn w:val="a"/>
    <w:next w:val="a"/>
    <w:link w:val="60"/>
    <w:uiPriority w:val="9"/>
    <w:qFormat/>
    <w:rsid w:val="00452F4D"/>
    <w:pPr>
      <w:keepNext/>
      <w:numPr>
        <w:ilvl w:val="5"/>
        <w:numId w:val="1"/>
      </w:numPr>
      <w:ind w:left="2551"/>
      <w:jc w:val="left"/>
      <w:outlineLvl w:val="5"/>
    </w:pPr>
    <w:rPr>
      <w:rFonts w:ascii="ＭＳ ゴシック" w:eastAsia="ＭＳ ゴシック" w:hAnsi="Century" w:cs="Times New Roman"/>
      <w:bCs/>
      <w:szCs w:val="21"/>
    </w:rPr>
  </w:style>
  <w:style w:type="paragraph" w:styleId="7">
    <w:name w:val="heading 7"/>
    <w:basedOn w:val="a"/>
    <w:next w:val="a"/>
    <w:link w:val="70"/>
    <w:uiPriority w:val="9"/>
    <w:qFormat/>
    <w:pPr>
      <w:keepNext/>
      <w:numPr>
        <w:ilvl w:val="6"/>
        <w:numId w:val="1"/>
      </w:numPr>
      <w:outlineLvl w:val="6"/>
    </w:pPr>
    <w:rPr>
      <w:rFonts w:ascii="ＭＳ ゴシック" w:eastAsia="ＭＳ ゴシック" w:hAnsi="Century" w:cs="Times New Roman"/>
      <w:sz w:val="22"/>
      <w:szCs w:val="21"/>
    </w:rPr>
  </w:style>
  <w:style w:type="paragraph" w:styleId="8">
    <w:name w:val="heading 8"/>
    <w:basedOn w:val="a"/>
    <w:next w:val="a"/>
    <w:link w:val="80"/>
    <w:uiPriority w:val="9"/>
    <w:qFormat/>
    <w:pPr>
      <w:keepNext/>
      <w:numPr>
        <w:ilvl w:val="7"/>
        <w:numId w:val="1"/>
      </w:numPr>
      <w:outlineLvl w:val="7"/>
    </w:pPr>
    <w:rPr>
      <w:rFonts w:ascii="ＭＳ ゴシック" w:eastAsia="ＭＳ ゴシック" w:hAnsi="Century" w:cs="Times New Roman"/>
      <w:sz w:val="22"/>
      <w:szCs w:val="21"/>
    </w:rPr>
  </w:style>
  <w:style w:type="paragraph" w:styleId="9">
    <w:name w:val="heading 9"/>
    <w:basedOn w:val="a"/>
    <w:next w:val="a"/>
    <w:link w:val="90"/>
    <w:uiPriority w:val="9"/>
    <w:qFormat/>
    <w:pPr>
      <w:keepNext/>
      <w:numPr>
        <w:ilvl w:val="8"/>
        <w:numId w:val="1"/>
      </w:numPr>
      <w:outlineLvl w:val="8"/>
    </w:pPr>
    <w:rPr>
      <w:rFonts w:ascii="ＭＳ ゴシック" w:eastAsia="ＭＳ ゴシック" w:hAnsi="Century" w:cs="Times New Roman"/>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61">
    <w:name w:val="toc 6"/>
    <w:basedOn w:val="a"/>
    <w:next w:val="a"/>
    <w:uiPriority w:val="39"/>
    <w:unhideWhenUsed/>
    <w:qFormat/>
    <w:pPr>
      <w:ind w:leftChars="500" w:left="1050"/>
    </w:pPr>
  </w:style>
  <w:style w:type="paragraph" w:styleId="11">
    <w:name w:val="toc 1"/>
    <w:basedOn w:val="a"/>
    <w:next w:val="a"/>
    <w:uiPriority w:val="39"/>
    <w:unhideWhenUsed/>
    <w:qFormat/>
    <w:pPr>
      <w:tabs>
        <w:tab w:val="right" w:leader="dot" w:pos="8778"/>
      </w:tabs>
    </w:pPr>
  </w:style>
  <w:style w:type="paragraph" w:styleId="a3">
    <w:name w:val="caption"/>
    <w:basedOn w:val="a"/>
    <w:next w:val="a"/>
    <w:link w:val="a4"/>
    <w:qFormat/>
    <w:pPr>
      <w:jc w:val="center"/>
    </w:pPr>
    <w:rPr>
      <w:rFonts w:ascii="ＭＳ ゴシック" w:eastAsia="ＭＳ ゴシック" w:hAnsi="Century" w:cs="Times New Roman"/>
      <w:bCs/>
      <w:sz w:val="22"/>
      <w:szCs w:val="21"/>
    </w:rPr>
  </w:style>
  <w:style w:type="paragraph" w:styleId="a5">
    <w:name w:val="footer"/>
    <w:basedOn w:val="a"/>
    <w:link w:val="a6"/>
    <w:uiPriority w:val="99"/>
    <w:unhideWhenUsed/>
    <w:qFormat/>
    <w:pPr>
      <w:tabs>
        <w:tab w:val="center" w:pos="4252"/>
        <w:tab w:val="right" w:pos="8504"/>
      </w:tabs>
      <w:snapToGrid w:val="0"/>
    </w:pPr>
  </w:style>
  <w:style w:type="paragraph" w:styleId="a7">
    <w:name w:val="annotation text"/>
    <w:basedOn w:val="a"/>
    <w:link w:val="a8"/>
    <w:uiPriority w:val="99"/>
    <w:unhideWhenUsed/>
    <w:qFormat/>
    <w:pPr>
      <w:jc w:val="left"/>
    </w:pPr>
  </w:style>
  <w:style w:type="paragraph" w:styleId="51">
    <w:name w:val="toc 5"/>
    <w:basedOn w:val="a"/>
    <w:next w:val="a"/>
    <w:uiPriority w:val="39"/>
    <w:unhideWhenUsed/>
    <w:qFormat/>
    <w:pPr>
      <w:ind w:leftChars="400" w:left="840"/>
    </w:pPr>
  </w:style>
  <w:style w:type="paragraph" w:styleId="41">
    <w:name w:val="toc 4"/>
    <w:basedOn w:val="a"/>
    <w:next w:val="a"/>
    <w:uiPriority w:val="39"/>
    <w:unhideWhenUsed/>
    <w:qFormat/>
    <w:pPr>
      <w:ind w:leftChars="300" w:left="630"/>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91">
    <w:name w:val="toc 9"/>
    <w:basedOn w:val="a"/>
    <w:next w:val="a"/>
    <w:uiPriority w:val="39"/>
    <w:unhideWhenUsed/>
    <w:qFormat/>
    <w:pPr>
      <w:ind w:leftChars="800" w:left="1680"/>
    </w:pPr>
  </w:style>
  <w:style w:type="paragraph" w:styleId="a9">
    <w:name w:val="annotation subject"/>
    <w:basedOn w:val="a7"/>
    <w:next w:val="a7"/>
    <w:link w:val="aa"/>
    <w:uiPriority w:val="99"/>
    <w:unhideWhenUsed/>
    <w:qFormat/>
    <w:rPr>
      <w:b/>
      <w:bCs/>
    </w:rPr>
  </w:style>
  <w:style w:type="paragraph" w:styleId="31">
    <w:name w:val="toc 3"/>
    <w:basedOn w:val="a"/>
    <w:next w:val="a"/>
    <w:uiPriority w:val="39"/>
    <w:unhideWhenUsed/>
    <w:qFormat/>
    <w:pPr>
      <w:ind w:leftChars="200" w:left="420"/>
    </w:pPr>
  </w:style>
  <w:style w:type="paragraph" w:styleId="ab">
    <w:name w:val="Balloon Text"/>
    <w:basedOn w:val="a"/>
    <w:link w:val="ac"/>
    <w:uiPriority w:val="99"/>
    <w:unhideWhenUsed/>
    <w:qFormat/>
    <w:rPr>
      <w:rFonts w:asciiTheme="majorHAnsi" w:eastAsiaTheme="majorEastAsia" w:hAnsiTheme="majorHAnsi" w:cstheme="majorBidi"/>
      <w:sz w:val="18"/>
      <w:szCs w:val="18"/>
    </w:rPr>
  </w:style>
  <w:style w:type="paragraph" w:styleId="ad">
    <w:name w:val="header"/>
    <w:basedOn w:val="a"/>
    <w:link w:val="ae"/>
    <w:uiPriority w:val="99"/>
    <w:unhideWhenUsed/>
    <w:qFormat/>
    <w:pPr>
      <w:tabs>
        <w:tab w:val="center" w:pos="4252"/>
        <w:tab w:val="right" w:pos="8504"/>
      </w:tabs>
      <w:snapToGrid w:val="0"/>
    </w:pPr>
  </w:style>
  <w:style w:type="paragraph" w:styleId="81">
    <w:name w:val="toc 8"/>
    <w:basedOn w:val="a"/>
    <w:next w:val="a"/>
    <w:uiPriority w:val="39"/>
    <w:unhideWhenUsed/>
    <w:qFormat/>
    <w:pPr>
      <w:ind w:leftChars="700" w:left="1470"/>
    </w:pPr>
  </w:style>
  <w:style w:type="paragraph" w:styleId="71">
    <w:name w:val="toc 7"/>
    <w:basedOn w:val="a"/>
    <w:next w:val="a"/>
    <w:uiPriority w:val="39"/>
    <w:unhideWhenUsed/>
    <w:qFormat/>
    <w:pPr>
      <w:ind w:leftChars="600" w:left="1260"/>
    </w:pPr>
  </w:style>
  <w:style w:type="paragraph" w:styleId="21">
    <w:name w:val="toc 2"/>
    <w:basedOn w:val="a"/>
    <w:next w:val="a"/>
    <w:uiPriority w:val="39"/>
    <w:unhideWhenUsed/>
    <w:qFormat/>
    <w:pPr>
      <w:ind w:leftChars="100" w:left="210"/>
    </w:pPr>
  </w:style>
  <w:style w:type="character" w:styleId="af">
    <w:name w:val="Hyperlink"/>
    <w:uiPriority w:val="99"/>
    <w:qFormat/>
    <w:rPr>
      <w:color w:val="0000FF"/>
      <w:u w:val="single"/>
    </w:rPr>
  </w:style>
  <w:style w:type="character" w:styleId="af0">
    <w:name w:val="annotation reference"/>
    <w:basedOn w:val="a0"/>
    <w:uiPriority w:val="99"/>
    <w:unhideWhenUsed/>
    <w:qFormat/>
    <w:rPr>
      <w:sz w:val="18"/>
      <w:szCs w:val="18"/>
    </w:rPr>
  </w:style>
  <w:style w:type="character" w:styleId="af1">
    <w:name w:val="FollowedHyperlink"/>
    <w:basedOn w:val="a0"/>
    <w:uiPriority w:val="99"/>
    <w:unhideWhenUsed/>
    <w:qFormat/>
    <w:rPr>
      <w:color w:val="800080" w:themeColor="followedHyperlink"/>
      <w:u w:val="single"/>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qFormat/>
    <w:rPr>
      <w:rFonts w:ascii="ＭＳ ゴシック" w:eastAsia="ＭＳ ゴシック" w:hAnsi="Arial"/>
      <w:kern w:val="2"/>
      <w:sz w:val="21"/>
      <w:szCs w:val="21"/>
    </w:rPr>
  </w:style>
  <w:style w:type="character" w:customStyle="1" w:styleId="10">
    <w:name w:val="見出し 1 (文字)"/>
    <w:basedOn w:val="a0"/>
    <w:link w:val="1"/>
    <w:uiPriority w:val="9"/>
    <w:qFormat/>
    <w:rPr>
      <w:rFonts w:ascii="ＭＳ ゴシック" w:eastAsia="ＭＳ ゴシック" w:hAnsi="Arial"/>
      <w:kern w:val="2"/>
      <w:sz w:val="24"/>
      <w:szCs w:val="24"/>
    </w:rPr>
  </w:style>
  <w:style w:type="character" w:customStyle="1" w:styleId="20">
    <w:name w:val="見出し 2 (文字)"/>
    <w:basedOn w:val="a0"/>
    <w:link w:val="2"/>
    <w:uiPriority w:val="9"/>
    <w:qFormat/>
    <w:rPr>
      <w:rFonts w:ascii="ＭＳ ゴシック" w:eastAsia="ＭＳ ゴシック" w:hAnsi="Arial"/>
      <w:kern w:val="2"/>
      <w:sz w:val="21"/>
      <w:szCs w:val="21"/>
    </w:rPr>
  </w:style>
  <w:style w:type="character" w:customStyle="1" w:styleId="40">
    <w:name w:val="見出し 4 (文字)"/>
    <w:basedOn w:val="a0"/>
    <w:link w:val="4"/>
    <w:uiPriority w:val="9"/>
    <w:qFormat/>
    <w:rPr>
      <w:rFonts w:asciiTheme="majorEastAsia" w:eastAsiaTheme="majorEastAsia" w:hAnsiTheme="majorEastAsia"/>
      <w:bCs/>
      <w:kern w:val="2"/>
      <w:sz w:val="21"/>
      <w:szCs w:val="21"/>
    </w:rPr>
  </w:style>
  <w:style w:type="character" w:customStyle="1" w:styleId="50">
    <w:name w:val="見出し 5 (文字)"/>
    <w:basedOn w:val="a0"/>
    <w:link w:val="5"/>
    <w:uiPriority w:val="9"/>
    <w:qFormat/>
    <w:rsid w:val="004A42C6"/>
    <w:rPr>
      <w:rFonts w:asciiTheme="majorEastAsia" w:eastAsiaTheme="majorEastAsia" w:hAnsiTheme="majorEastAsia"/>
      <w:kern w:val="2"/>
      <w:sz w:val="21"/>
      <w:szCs w:val="21"/>
    </w:rPr>
  </w:style>
  <w:style w:type="character" w:customStyle="1" w:styleId="60">
    <w:name w:val="見出し 6 (文字)"/>
    <w:basedOn w:val="a0"/>
    <w:link w:val="6"/>
    <w:uiPriority w:val="9"/>
    <w:qFormat/>
    <w:rsid w:val="00452F4D"/>
    <w:rPr>
      <w:rFonts w:ascii="ＭＳ ゴシック" w:eastAsia="ＭＳ ゴシック" w:hAnsi="Century"/>
      <w:bCs/>
      <w:kern w:val="2"/>
      <w:sz w:val="21"/>
      <w:szCs w:val="21"/>
    </w:rPr>
  </w:style>
  <w:style w:type="character" w:customStyle="1" w:styleId="70">
    <w:name w:val="見出し 7 (文字)"/>
    <w:basedOn w:val="a0"/>
    <w:link w:val="7"/>
    <w:uiPriority w:val="9"/>
    <w:qFormat/>
    <w:rPr>
      <w:rFonts w:ascii="ＭＳ ゴシック" w:eastAsia="ＭＳ ゴシック" w:hAnsi="Century"/>
      <w:kern w:val="2"/>
      <w:sz w:val="22"/>
      <w:szCs w:val="21"/>
    </w:rPr>
  </w:style>
  <w:style w:type="character" w:customStyle="1" w:styleId="80">
    <w:name w:val="見出し 8 (文字)"/>
    <w:basedOn w:val="a0"/>
    <w:link w:val="8"/>
    <w:uiPriority w:val="9"/>
    <w:qFormat/>
    <w:rPr>
      <w:rFonts w:ascii="ＭＳ ゴシック" w:eastAsia="ＭＳ ゴシック" w:hAnsi="Century"/>
      <w:kern w:val="2"/>
      <w:sz w:val="22"/>
      <w:szCs w:val="21"/>
    </w:rPr>
  </w:style>
  <w:style w:type="character" w:customStyle="1" w:styleId="90">
    <w:name w:val="見出し 9 (文字)"/>
    <w:basedOn w:val="a0"/>
    <w:link w:val="9"/>
    <w:uiPriority w:val="9"/>
    <w:qFormat/>
    <w:rPr>
      <w:rFonts w:ascii="ＭＳ ゴシック" w:eastAsia="ＭＳ ゴシック" w:hAnsi="Century"/>
      <w:kern w:val="2"/>
      <w:sz w:val="22"/>
      <w:szCs w:val="21"/>
    </w:rPr>
  </w:style>
  <w:style w:type="character" w:customStyle="1" w:styleId="a4">
    <w:name w:val="図表番号 (文字)"/>
    <w:link w:val="a3"/>
    <w:uiPriority w:val="99"/>
    <w:qFormat/>
    <w:locked/>
    <w:rPr>
      <w:rFonts w:ascii="ＭＳ ゴシック" w:eastAsia="ＭＳ ゴシック" w:hAnsi="Century" w:cs="Times New Roman"/>
      <w:bCs/>
      <w:sz w:val="22"/>
      <w:szCs w:val="21"/>
    </w:rPr>
  </w:style>
  <w:style w:type="character" w:customStyle="1" w:styleId="a6">
    <w:name w:val="フッター (文字)"/>
    <w:basedOn w:val="a0"/>
    <w:link w:val="a5"/>
    <w:uiPriority w:val="99"/>
    <w:qFormat/>
  </w:style>
  <w:style w:type="character" w:customStyle="1" w:styleId="HTML0">
    <w:name w:val="HTML 書式付き (文字)"/>
    <w:basedOn w:val="a0"/>
    <w:link w:val="HTML"/>
    <w:uiPriority w:val="99"/>
    <w:semiHidden/>
    <w:qFormat/>
    <w:rPr>
      <w:rFonts w:ascii="ＭＳ ゴシック" w:eastAsia="ＭＳ ゴシック" w:hAnsi="ＭＳ ゴシック" w:cs="ＭＳ ゴシック"/>
      <w:kern w:val="0"/>
      <w:sz w:val="24"/>
      <w:szCs w:val="24"/>
    </w:rPr>
  </w:style>
  <w:style w:type="character" w:customStyle="1" w:styleId="ac">
    <w:name w:val="吹き出し (文字)"/>
    <w:basedOn w:val="a0"/>
    <w:link w:val="ab"/>
    <w:uiPriority w:val="99"/>
    <w:semiHidden/>
    <w:qFormat/>
    <w:rPr>
      <w:rFonts w:asciiTheme="majorHAnsi" w:eastAsiaTheme="majorEastAsia" w:hAnsiTheme="majorHAnsi" w:cstheme="majorBidi"/>
      <w:sz w:val="18"/>
      <w:szCs w:val="18"/>
    </w:rPr>
  </w:style>
  <w:style w:type="character" w:customStyle="1" w:styleId="ae">
    <w:name w:val="ヘッダー (文字)"/>
    <w:basedOn w:val="a0"/>
    <w:link w:val="ad"/>
    <w:uiPriority w:val="99"/>
    <w:qFormat/>
  </w:style>
  <w:style w:type="paragraph" w:customStyle="1" w:styleId="12">
    <w:name w:val="リスト段落1"/>
    <w:basedOn w:val="a"/>
    <w:uiPriority w:val="34"/>
    <w:qFormat/>
    <w:pPr>
      <w:ind w:leftChars="400" w:left="840"/>
    </w:pPr>
    <w:rPr>
      <w:rFonts w:ascii="Century" w:eastAsia="ＭＳ 明朝" w:hAnsi="Century" w:cs="Times New Roman"/>
      <w:kern w:val="24"/>
      <w:sz w:val="20"/>
      <w:szCs w:val="20"/>
    </w:rPr>
  </w:style>
  <w:style w:type="paragraph" w:customStyle="1" w:styleId="Style2">
    <w:name w:val="_Style 2"/>
    <w:basedOn w:val="a"/>
    <w:uiPriority w:val="34"/>
    <w:qFormat/>
    <w:pPr>
      <w:ind w:leftChars="400" w:left="840"/>
    </w:pPr>
  </w:style>
  <w:style w:type="character" w:customStyle="1" w:styleId="a8">
    <w:name w:val="コメント文字列 (文字)"/>
    <w:basedOn w:val="a0"/>
    <w:link w:val="a7"/>
    <w:uiPriority w:val="99"/>
    <w:qFormat/>
    <w:rPr>
      <w:kern w:val="2"/>
      <w:sz w:val="21"/>
      <w:szCs w:val="22"/>
    </w:rPr>
  </w:style>
  <w:style w:type="character" w:customStyle="1" w:styleId="aa">
    <w:name w:val="コメント内容 (文字)"/>
    <w:basedOn w:val="a8"/>
    <w:link w:val="a9"/>
    <w:uiPriority w:val="99"/>
    <w:semiHidden/>
    <w:qFormat/>
    <w:rPr>
      <w:b/>
      <w:bCs/>
      <w:kern w:val="2"/>
      <w:sz w:val="21"/>
      <w:szCs w:val="22"/>
    </w:rPr>
  </w:style>
  <w:style w:type="paragraph" w:styleId="af3">
    <w:name w:val="List Paragraph"/>
    <w:basedOn w:val="a"/>
    <w:uiPriority w:val="99"/>
    <w:unhideWhenUsed/>
    <w:rsid w:val="009156F2"/>
    <w:pPr>
      <w:ind w:leftChars="400" w:left="840"/>
    </w:pPr>
  </w:style>
  <w:style w:type="character" w:customStyle="1" w:styleId="13">
    <w:name w:val="未解決のメンション1"/>
    <w:basedOn w:val="a0"/>
    <w:uiPriority w:val="99"/>
    <w:semiHidden/>
    <w:unhideWhenUsed/>
    <w:rsid w:val="00641862"/>
    <w:rPr>
      <w:color w:val="605E5C"/>
      <w:shd w:val="clear" w:color="auto" w:fill="E1DFDD"/>
    </w:rPr>
  </w:style>
  <w:style w:type="table" w:customStyle="1" w:styleId="TableGrid">
    <w:name w:val="TableGrid"/>
    <w:rsid w:val="009C3E1E"/>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customStyle="1" w:styleId="22">
    <w:name w:val="未解決のメンション2"/>
    <w:basedOn w:val="a0"/>
    <w:uiPriority w:val="99"/>
    <w:semiHidden/>
    <w:unhideWhenUsed/>
    <w:rsid w:val="00773F12"/>
    <w:rPr>
      <w:color w:val="605E5C"/>
      <w:shd w:val="clear" w:color="auto" w:fill="E1DFDD"/>
    </w:rPr>
  </w:style>
  <w:style w:type="character" w:styleId="af4">
    <w:name w:val="Unresolved Mention"/>
    <w:basedOn w:val="a0"/>
    <w:uiPriority w:val="99"/>
    <w:semiHidden/>
    <w:unhideWhenUsed/>
    <w:rsid w:val="005F3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67994">
      <w:bodyDiv w:val="1"/>
      <w:marLeft w:val="0"/>
      <w:marRight w:val="0"/>
      <w:marTop w:val="0"/>
      <w:marBottom w:val="0"/>
      <w:divBdr>
        <w:top w:val="none" w:sz="0" w:space="0" w:color="auto"/>
        <w:left w:val="none" w:sz="0" w:space="0" w:color="auto"/>
        <w:bottom w:val="none" w:sz="0" w:space="0" w:color="auto"/>
        <w:right w:val="none" w:sz="0" w:space="0" w:color="auto"/>
      </w:divBdr>
    </w:div>
    <w:div w:id="248080481">
      <w:bodyDiv w:val="1"/>
      <w:marLeft w:val="0"/>
      <w:marRight w:val="0"/>
      <w:marTop w:val="0"/>
      <w:marBottom w:val="0"/>
      <w:divBdr>
        <w:top w:val="none" w:sz="0" w:space="0" w:color="auto"/>
        <w:left w:val="none" w:sz="0" w:space="0" w:color="auto"/>
        <w:bottom w:val="none" w:sz="0" w:space="0" w:color="auto"/>
        <w:right w:val="none" w:sz="0" w:space="0" w:color="auto"/>
      </w:divBdr>
    </w:div>
    <w:div w:id="279384085">
      <w:bodyDiv w:val="1"/>
      <w:marLeft w:val="0"/>
      <w:marRight w:val="0"/>
      <w:marTop w:val="0"/>
      <w:marBottom w:val="0"/>
      <w:divBdr>
        <w:top w:val="none" w:sz="0" w:space="0" w:color="auto"/>
        <w:left w:val="none" w:sz="0" w:space="0" w:color="auto"/>
        <w:bottom w:val="none" w:sz="0" w:space="0" w:color="auto"/>
        <w:right w:val="none" w:sz="0" w:space="0" w:color="auto"/>
      </w:divBdr>
    </w:div>
    <w:div w:id="337654371">
      <w:bodyDiv w:val="1"/>
      <w:marLeft w:val="0"/>
      <w:marRight w:val="0"/>
      <w:marTop w:val="0"/>
      <w:marBottom w:val="0"/>
      <w:divBdr>
        <w:top w:val="none" w:sz="0" w:space="0" w:color="auto"/>
        <w:left w:val="none" w:sz="0" w:space="0" w:color="auto"/>
        <w:bottom w:val="none" w:sz="0" w:space="0" w:color="auto"/>
        <w:right w:val="none" w:sz="0" w:space="0" w:color="auto"/>
      </w:divBdr>
    </w:div>
    <w:div w:id="479231864">
      <w:bodyDiv w:val="1"/>
      <w:marLeft w:val="0"/>
      <w:marRight w:val="0"/>
      <w:marTop w:val="0"/>
      <w:marBottom w:val="0"/>
      <w:divBdr>
        <w:top w:val="none" w:sz="0" w:space="0" w:color="auto"/>
        <w:left w:val="none" w:sz="0" w:space="0" w:color="auto"/>
        <w:bottom w:val="none" w:sz="0" w:space="0" w:color="auto"/>
        <w:right w:val="none" w:sz="0" w:space="0" w:color="auto"/>
      </w:divBdr>
    </w:div>
    <w:div w:id="646125256">
      <w:bodyDiv w:val="1"/>
      <w:marLeft w:val="0"/>
      <w:marRight w:val="0"/>
      <w:marTop w:val="0"/>
      <w:marBottom w:val="0"/>
      <w:divBdr>
        <w:top w:val="none" w:sz="0" w:space="0" w:color="auto"/>
        <w:left w:val="none" w:sz="0" w:space="0" w:color="auto"/>
        <w:bottom w:val="none" w:sz="0" w:space="0" w:color="auto"/>
        <w:right w:val="none" w:sz="0" w:space="0" w:color="auto"/>
      </w:divBdr>
    </w:div>
    <w:div w:id="646398901">
      <w:bodyDiv w:val="1"/>
      <w:marLeft w:val="0"/>
      <w:marRight w:val="0"/>
      <w:marTop w:val="0"/>
      <w:marBottom w:val="0"/>
      <w:divBdr>
        <w:top w:val="none" w:sz="0" w:space="0" w:color="auto"/>
        <w:left w:val="none" w:sz="0" w:space="0" w:color="auto"/>
        <w:bottom w:val="none" w:sz="0" w:space="0" w:color="auto"/>
        <w:right w:val="none" w:sz="0" w:space="0" w:color="auto"/>
      </w:divBdr>
    </w:div>
    <w:div w:id="1141387320">
      <w:bodyDiv w:val="1"/>
      <w:marLeft w:val="0"/>
      <w:marRight w:val="0"/>
      <w:marTop w:val="0"/>
      <w:marBottom w:val="0"/>
      <w:divBdr>
        <w:top w:val="none" w:sz="0" w:space="0" w:color="auto"/>
        <w:left w:val="none" w:sz="0" w:space="0" w:color="auto"/>
        <w:bottom w:val="none" w:sz="0" w:space="0" w:color="auto"/>
        <w:right w:val="none" w:sz="0" w:space="0" w:color="auto"/>
      </w:divBdr>
    </w:div>
    <w:div w:id="1153375242">
      <w:bodyDiv w:val="1"/>
      <w:marLeft w:val="0"/>
      <w:marRight w:val="0"/>
      <w:marTop w:val="0"/>
      <w:marBottom w:val="0"/>
      <w:divBdr>
        <w:top w:val="none" w:sz="0" w:space="0" w:color="auto"/>
        <w:left w:val="none" w:sz="0" w:space="0" w:color="auto"/>
        <w:bottom w:val="none" w:sz="0" w:space="0" w:color="auto"/>
        <w:right w:val="none" w:sz="0" w:space="0" w:color="auto"/>
      </w:divBdr>
    </w:div>
    <w:div w:id="1288856182">
      <w:bodyDiv w:val="1"/>
      <w:marLeft w:val="0"/>
      <w:marRight w:val="0"/>
      <w:marTop w:val="0"/>
      <w:marBottom w:val="0"/>
      <w:divBdr>
        <w:top w:val="none" w:sz="0" w:space="0" w:color="auto"/>
        <w:left w:val="none" w:sz="0" w:space="0" w:color="auto"/>
        <w:bottom w:val="none" w:sz="0" w:space="0" w:color="auto"/>
        <w:right w:val="none" w:sz="0" w:space="0" w:color="auto"/>
      </w:divBdr>
    </w:div>
    <w:div w:id="1289623605">
      <w:bodyDiv w:val="1"/>
      <w:marLeft w:val="0"/>
      <w:marRight w:val="0"/>
      <w:marTop w:val="0"/>
      <w:marBottom w:val="0"/>
      <w:divBdr>
        <w:top w:val="none" w:sz="0" w:space="0" w:color="auto"/>
        <w:left w:val="none" w:sz="0" w:space="0" w:color="auto"/>
        <w:bottom w:val="none" w:sz="0" w:space="0" w:color="auto"/>
        <w:right w:val="none" w:sz="0" w:space="0" w:color="auto"/>
      </w:divBdr>
    </w:div>
    <w:div w:id="1304122623">
      <w:bodyDiv w:val="1"/>
      <w:marLeft w:val="0"/>
      <w:marRight w:val="0"/>
      <w:marTop w:val="0"/>
      <w:marBottom w:val="0"/>
      <w:divBdr>
        <w:top w:val="none" w:sz="0" w:space="0" w:color="auto"/>
        <w:left w:val="none" w:sz="0" w:space="0" w:color="auto"/>
        <w:bottom w:val="none" w:sz="0" w:space="0" w:color="auto"/>
        <w:right w:val="none" w:sz="0" w:space="0" w:color="auto"/>
      </w:divBdr>
    </w:div>
    <w:div w:id="1669137133">
      <w:bodyDiv w:val="1"/>
      <w:marLeft w:val="0"/>
      <w:marRight w:val="0"/>
      <w:marTop w:val="0"/>
      <w:marBottom w:val="0"/>
      <w:divBdr>
        <w:top w:val="none" w:sz="0" w:space="0" w:color="auto"/>
        <w:left w:val="none" w:sz="0" w:space="0" w:color="auto"/>
        <w:bottom w:val="none" w:sz="0" w:space="0" w:color="auto"/>
        <w:right w:val="none" w:sz="0" w:space="0" w:color="auto"/>
      </w:divBdr>
    </w:div>
    <w:div w:id="1771581572">
      <w:bodyDiv w:val="1"/>
      <w:marLeft w:val="0"/>
      <w:marRight w:val="0"/>
      <w:marTop w:val="0"/>
      <w:marBottom w:val="0"/>
      <w:divBdr>
        <w:top w:val="none" w:sz="0" w:space="0" w:color="auto"/>
        <w:left w:val="none" w:sz="0" w:space="0" w:color="auto"/>
        <w:bottom w:val="none" w:sz="0" w:space="0" w:color="auto"/>
        <w:right w:val="none" w:sz="0" w:space="0" w:color="auto"/>
      </w:divBdr>
    </w:div>
    <w:div w:id="1783106076">
      <w:bodyDiv w:val="1"/>
      <w:marLeft w:val="0"/>
      <w:marRight w:val="0"/>
      <w:marTop w:val="0"/>
      <w:marBottom w:val="0"/>
      <w:divBdr>
        <w:top w:val="none" w:sz="0" w:space="0" w:color="auto"/>
        <w:left w:val="none" w:sz="0" w:space="0" w:color="auto"/>
        <w:bottom w:val="none" w:sz="0" w:space="0" w:color="auto"/>
        <w:right w:val="none" w:sz="0" w:space="0" w:color="auto"/>
      </w:divBdr>
    </w:div>
    <w:div w:id="1810004603">
      <w:bodyDiv w:val="1"/>
      <w:marLeft w:val="0"/>
      <w:marRight w:val="0"/>
      <w:marTop w:val="0"/>
      <w:marBottom w:val="0"/>
      <w:divBdr>
        <w:top w:val="none" w:sz="0" w:space="0" w:color="auto"/>
        <w:left w:val="none" w:sz="0" w:space="0" w:color="auto"/>
        <w:bottom w:val="none" w:sz="0" w:space="0" w:color="auto"/>
        <w:right w:val="none" w:sz="0" w:space="0" w:color="auto"/>
      </w:divBdr>
    </w:div>
    <w:div w:id="1935550499">
      <w:bodyDiv w:val="1"/>
      <w:marLeft w:val="0"/>
      <w:marRight w:val="0"/>
      <w:marTop w:val="0"/>
      <w:marBottom w:val="0"/>
      <w:divBdr>
        <w:top w:val="none" w:sz="0" w:space="0" w:color="auto"/>
        <w:left w:val="none" w:sz="0" w:space="0" w:color="auto"/>
        <w:bottom w:val="none" w:sz="0" w:space="0" w:color="auto"/>
        <w:right w:val="none" w:sz="0" w:space="0" w:color="auto"/>
      </w:divBdr>
    </w:div>
    <w:div w:id="2037924594">
      <w:bodyDiv w:val="1"/>
      <w:marLeft w:val="0"/>
      <w:marRight w:val="0"/>
      <w:marTop w:val="0"/>
      <w:marBottom w:val="0"/>
      <w:divBdr>
        <w:top w:val="none" w:sz="0" w:space="0" w:color="auto"/>
        <w:left w:val="none" w:sz="0" w:space="0" w:color="auto"/>
        <w:bottom w:val="none" w:sz="0" w:space="0" w:color="auto"/>
        <w:right w:val="none" w:sz="0" w:space="0" w:color="auto"/>
      </w:divBdr>
    </w:div>
    <w:div w:id="2099054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ref.osaka.lg.jp/o130030/jigyokanri/giken/index.html" TargetMode="External"/><Relationship Id="rId18" Type="http://schemas.openxmlformats.org/officeDocument/2006/relationships/hyperlink" Target="https://www.pref.osaka.lg.jp/o130030/jigyokanri/giken/denshinouhin.html" TargetMode="External"/><Relationship Id="rId26" Type="http://schemas.openxmlformats.org/officeDocument/2006/relationships/hyperlink" Target="https://www.pref.osaka.lg.jp/o130130/gesui_jigyo/osakafuno/ijikanrihoukokusyo.html" TargetMode="External"/><Relationship Id="rId3" Type="http://schemas.openxmlformats.org/officeDocument/2006/relationships/numbering" Target="numbering.xml"/><Relationship Id="rId21" Type="http://schemas.openxmlformats.org/officeDocument/2006/relationships/hyperlink" Target="https://www.pref.osaka.lg.jp/o130020/jigyokanri/maintenance-plan/index.html"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s://www.pref.osaka.lg.jp/o130030/jigyokanri/cals/cals_j.html" TargetMode="External"/><Relationship Id="rId25" Type="http://schemas.openxmlformats.org/officeDocument/2006/relationships/hyperlink" Target="https://www.jswa.go.jp/jigyou/pdf/enjo/AMDB.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ref.osaka.lg.jp/o130130/gesui_jigyo/setsubi/index.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pref.osaka.lg.jp/o130130/gesui_jigyo/osakafuno/ijikanrihoukokusyo.html"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pref.osaka.lg.jp/o130030/jigyokanri/giken/4syu8kyu_kouji.htm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F598CCB-58DA-4373-8327-C88EC104A5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10264</Words>
  <Characters>58509</Characters>
  <Application>Microsoft Office Word</Application>
  <DocSecurity>0</DocSecurity>
  <Lines>487</Lines>
  <Paragraphs>137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2024-07-09T08:01:00Z</dcterms:created>
  <dcterms:modified xsi:type="dcterms:W3CDTF">2024-07-11T08:28:00Z</dcterms:modified>
</cp:coreProperties>
</file>