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9ECB" w14:textId="4A25A22C" w:rsidR="005B6CB9" w:rsidRDefault="000955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2A1E4F" wp14:editId="7AEA898B">
                <wp:simplePos x="0" y="0"/>
                <wp:positionH relativeFrom="margin">
                  <wp:posOffset>-64135</wp:posOffset>
                </wp:positionH>
                <wp:positionV relativeFrom="paragraph">
                  <wp:posOffset>1471295</wp:posOffset>
                </wp:positionV>
                <wp:extent cx="5922010" cy="1146810"/>
                <wp:effectExtent l="0" t="0" r="0" b="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27B9" w14:textId="3FF927C0" w:rsidR="00125C61" w:rsidRDefault="00262792" w:rsidP="00CB4F46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</w:t>
                            </w:r>
                            <w:r w:rsidR="00996D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回は</w:t>
                            </w:r>
                            <w:r w:rsidR="00EB3C74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大阪府教育庁地域教育振興課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の担当者が講師を務める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「親学習リーダー養成出張研修」として</w:t>
                            </w:r>
                            <w:r w:rsidR="00027B2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</w:t>
                            </w:r>
                            <w:r w:rsidR="00996D5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大阪府の家庭教育支援について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」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講義</w:t>
                            </w:r>
                            <w:r w:rsidR="00027B2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を受講し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、親学習教材「がまんする」の体験</w:t>
                            </w:r>
                            <w:r w:rsidR="00CB4F4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行いました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  <w:p w14:paraId="68A27836" w14:textId="0BB24BA4" w:rsidR="00262792" w:rsidRPr="00620BD0" w:rsidRDefault="00C7778C" w:rsidP="00CB4F46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また、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</w:t>
                            </w:r>
                            <w:r w:rsidR="00027B23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まなび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リーダー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（進行役であるファシリテーター）</w:t>
                            </w:r>
                            <w:r w:rsidR="00904D5B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活動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するために必要な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ポイント</w:t>
                            </w:r>
                            <w:r w:rsidR="00904D5B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や計画の立て方について</w:t>
                            </w:r>
                            <w:r w:rsidR="00AE570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学び</w:t>
                            </w:r>
                            <w:r w:rsidR="00CB4F4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第２</w:t>
                            </w:r>
                            <w:r w:rsidR="00CB4F4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、第</w:t>
                            </w:r>
                            <w:r w:rsidR="00CB4F4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３回での親学習の計画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・実践</w:t>
                            </w:r>
                            <w:r w:rsidR="00CB4F4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につなげ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ま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した</w:t>
                            </w:r>
                            <w:r w:rsidR="00AE570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A1E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.05pt;margin-top:115.85pt;width:466.3pt;height:90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" filled="f" stroked="f">
                <v:textbox>
                  <w:txbxContent>
                    <w:p w14:paraId="025827B9" w14:textId="3FF927C0" w:rsidR="00125C61" w:rsidRDefault="00262792" w:rsidP="00CB4F46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</w:t>
                      </w:r>
                      <w:r w:rsidR="00996D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回は</w:t>
                      </w:r>
                      <w:r w:rsidR="00EB3C74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大阪府教育庁地域教育振興課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の担当者が講師を務める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「親学習リーダー養成出張研修」として</w:t>
                      </w:r>
                      <w:r w:rsidR="00027B2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</w:t>
                      </w:r>
                      <w:r w:rsidR="00996D5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大阪府の家庭教育支援について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」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講義</w:t>
                      </w:r>
                      <w:r w:rsidR="00027B2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を受講し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、親学習教材「がまんする」の体験</w:t>
                      </w:r>
                      <w:r w:rsidR="00CB4F4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行いました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  <w:p w14:paraId="68A27836" w14:textId="0BB24BA4" w:rsidR="00262792" w:rsidRPr="00620BD0" w:rsidRDefault="00C7778C" w:rsidP="00CB4F46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また、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</w:t>
                      </w:r>
                      <w:r w:rsidR="00027B23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まなび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リーダー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（進行役であるファシリテーター）</w:t>
                      </w:r>
                      <w:r w:rsidR="00904D5B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として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活動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するために必要な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ポイント</w:t>
                      </w:r>
                      <w:r w:rsidR="00904D5B">
                        <w:rPr>
                          <w:rFonts w:ascii="UD デジタル 教科書体 NK-R" w:eastAsia="UD デジタル 教科書体 NK-R"/>
                          <w:sz w:val="24"/>
                        </w:rPr>
                        <w:t>や計画の立て方について</w:t>
                      </w:r>
                      <w:r w:rsidR="00AE570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学び</w:t>
                      </w:r>
                      <w:r w:rsidR="00CB4F4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第２</w:t>
                      </w:r>
                      <w:r w:rsidR="00CB4F4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、第</w:t>
                      </w:r>
                      <w:r w:rsidR="00CB4F4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３回での親学習の計画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・実践</w:t>
                      </w:r>
                      <w:r w:rsidR="00CB4F4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につなげ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ま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した</w:t>
                      </w:r>
                      <w:r w:rsidR="00AE5706">
                        <w:rPr>
                          <w:rFonts w:ascii="UD デジタル 教科書体 NK-R" w:eastAsia="UD デジタル 教科書体 NK-R"/>
                          <w:sz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2D6EA4E" wp14:editId="01F0C228">
                <wp:simplePos x="0" y="0"/>
                <wp:positionH relativeFrom="margin">
                  <wp:posOffset>24765</wp:posOffset>
                </wp:positionH>
                <wp:positionV relativeFrom="paragraph">
                  <wp:posOffset>2622579</wp:posOffset>
                </wp:positionV>
                <wp:extent cx="3880485" cy="140462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D957C" w14:textId="25F69EB3" w:rsidR="00B34CD7" w:rsidRPr="00996D5C" w:rsidRDefault="00B34CD7" w:rsidP="00B34CD7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大阪府の家庭教育支援</w:t>
                            </w:r>
                            <w:r w:rsidRPr="00996D5C"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D6EA4E" id="テキスト ボックス 2" o:spid="_x0000_s1027" type="#_x0000_t202" style="position:absolute;left:0;text-align:left;margin-left:1.95pt;margin-top:206.5pt;width:305.5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" filled="f" stroked="f">
                <v:textbox style="mso-fit-shape-to-text:t">
                  <w:txbxContent>
                    <w:p w14:paraId="1F2D957C" w14:textId="25F69EB3" w:rsidR="00B34CD7" w:rsidRPr="00996D5C" w:rsidRDefault="00B34CD7" w:rsidP="00B34CD7">
                      <w:pP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</w:pPr>
                      <w:r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大阪府の家庭教育支援</w:t>
                      </w:r>
                      <w:r w:rsidRPr="00996D5C"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299906" wp14:editId="1DE5BF06">
                <wp:simplePos x="0" y="0"/>
                <wp:positionH relativeFrom="margin">
                  <wp:posOffset>3239135</wp:posOffset>
                </wp:positionH>
                <wp:positionV relativeFrom="paragraph">
                  <wp:posOffset>2698026</wp:posOffset>
                </wp:positionV>
                <wp:extent cx="3367405" cy="1404620"/>
                <wp:effectExtent l="0" t="0" r="0" b="127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B56F2" w14:textId="30BC8546" w:rsidR="00B34CD7" w:rsidRPr="00996D5C" w:rsidRDefault="00125C61" w:rsidP="00CB4F46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親学習教材</w:t>
                            </w:r>
                            <w:r w:rsidR="00B34CD7"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「がまんする」</w:t>
                            </w:r>
                            <w:r w:rsidR="00996D5C" w:rsidRPr="00996D5C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の体験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299906" id="_x0000_s1028" type="#_x0000_t202" style="position:absolute;left:0;text-align:left;margin-left:255.05pt;margin-top:212.45pt;width:265.1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" filled="f" stroked="f">
                <v:textbox style="mso-fit-shape-to-text:t">
                  <w:txbxContent>
                    <w:p w14:paraId="62AB56F2" w14:textId="30BC8546" w:rsidR="00B34CD7" w:rsidRPr="00996D5C" w:rsidRDefault="00125C61" w:rsidP="00CB4F46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親学習教材</w:t>
                      </w:r>
                      <w:r w:rsidR="00B34CD7"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「がまんする」</w:t>
                      </w:r>
                      <w:r w:rsidR="00996D5C" w:rsidRPr="00996D5C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の体験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73912F7E" wp14:editId="69EB53C9">
            <wp:simplePos x="0" y="0"/>
            <wp:positionH relativeFrom="column">
              <wp:posOffset>4787900</wp:posOffset>
            </wp:positionH>
            <wp:positionV relativeFrom="paragraph">
              <wp:posOffset>3105120</wp:posOffset>
            </wp:positionV>
            <wp:extent cx="1275907" cy="1701498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5907" cy="1701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B06D8CC" wp14:editId="261846D5">
            <wp:simplePos x="0" y="0"/>
            <wp:positionH relativeFrom="column">
              <wp:posOffset>3236595</wp:posOffset>
            </wp:positionH>
            <wp:positionV relativeFrom="paragraph">
              <wp:posOffset>3110921</wp:posOffset>
            </wp:positionV>
            <wp:extent cx="1424763" cy="1699721"/>
            <wp:effectExtent l="0" t="0" r="444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4763" cy="16997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0EACA8A" wp14:editId="3160FD87">
            <wp:simplePos x="0" y="0"/>
            <wp:positionH relativeFrom="column">
              <wp:posOffset>-113030</wp:posOffset>
            </wp:positionH>
            <wp:positionV relativeFrom="paragraph">
              <wp:posOffset>3054985</wp:posOffset>
            </wp:positionV>
            <wp:extent cx="2952750" cy="17964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5275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B88CDB8" wp14:editId="58BAC5B2">
                <wp:simplePos x="0" y="0"/>
                <wp:positionH relativeFrom="margin">
                  <wp:posOffset>-250825</wp:posOffset>
                </wp:positionH>
                <wp:positionV relativeFrom="paragraph">
                  <wp:posOffset>4829027</wp:posOffset>
                </wp:positionV>
                <wp:extent cx="388048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2081" w14:textId="2F501446" w:rsidR="00996D5C" w:rsidRPr="00367585" w:rsidRDefault="00996D5C" w:rsidP="00996D5C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 w:rsidRPr="00367585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第２回　10月</w:t>
                            </w:r>
                            <w:r w:rsidRPr="00367585"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  <w:t>17</w:t>
                            </w:r>
                            <w:r w:rsidRPr="00367585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88CDB8" id="_x0000_s1029" type="#_x0000_t202" style="position:absolute;left:0;text-align:left;margin-left:-19.75pt;margin-top:380.25pt;width:305.5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" filled="f" stroked="f">
                <v:textbox style="mso-fit-shape-to-text:t">
                  <w:txbxContent>
                    <w:p w14:paraId="5C3E2081" w14:textId="2F501446" w:rsidR="00996D5C" w:rsidRPr="00367585" w:rsidRDefault="00996D5C" w:rsidP="00996D5C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 w:rsidRPr="00367585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第２回　10月</w:t>
                      </w:r>
                      <w:r w:rsidRPr="00367585"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  <w:t>17</w:t>
                      </w:r>
                      <w:r w:rsidRPr="00367585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日（火）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28B520D" wp14:editId="5FD700C2">
                <wp:simplePos x="0" y="0"/>
                <wp:positionH relativeFrom="margin">
                  <wp:posOffset>-60960</wp:posOffset>
                </wp:positionH>
                <wp:positionV relativeFrom="paragraph">
                  <wp:posOffset>5254625</wp:posOffset>
                </wp:positionV>
                <wp:extent cx="5826125" cy="80772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88CD" w14:textId="7A23EA8B" w:rsidR="00996D5C" w:rsidRPr="00620BD0" w:rsidRDefault="00996D5C" w:rsidP="00996D5C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第２回は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守口市親まなびの会「ホッとスマイル」さんが講師となり、親学習教材「わかちあう」</w:t>
                            </w:r>
                            <w:r w:rsidR="0021233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の進行表を作成しました。作成した進行表をもとに、第３回で受講者が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親まなび</w:t>
                            </w:r>
                            <w:r w:rsidR="0021233A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リーダー役を務め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B520D" id="テキスト ボックス 10" o:spid="_x0000_s1030" type="#_x0000_t202" style="position:absolute;left:0;text-align:left;margin-left:-4.8pt;margin-top:413.75pt;width:458.75pt;height:63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" filled="f" stroked="f">
                <v:textbox>
                  <w:txbxContent>
                    <w:p w14:paraId="608288CD" w14:textId="7A23EA8B" w:rsidR="00996D5C" w:rsidRPr="00620BD0" w:rsidRDefault="00996D5C" w:rsidP="00996D5C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第２回は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守口市親まなびの会「ホッとスマイル」さんが講師となり、親学習教材「わかちあう」</w:t>
                      </w:r>
                      <w:r w:rsidR="0021233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の進行表を作成しました。作成した進行表をもとに、第３回で受講者が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親まなび</w:t>
                      </w:r>
                      <w:r w:rsidR="0021233A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リーダー役を務め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C6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0811BC9" wp14:editId="304BC91F">
                <wp:simplePos x="0" y="0"/>
                <wp:positionH relativeFrom="margin">
                  <wp:posOffset>-155575</wp:posOffset>
                </wp:positionH>
                <wp:positionV relativeFrom="paragraph">
                  <wp:posOffset>7644647</wp:posOffset>
                </wp:positionV>
                <wp:extent cx="3296093" cy="978195"/>
                <wp:effectExtent l="0" t="0" r="19050" b="1270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093" cy="978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A9D42" w14:textId="13854646" w:rsidR="00CB4F46" w:rsidRPr="00CB4F46" w:rsidRDefault="001C1520" w:rsidP="001831F1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「ホッとスマイル」さんの親まなびに対する熱意と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細やかさでいっぱいの養成講座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でした。</w:t>
                            </w:r>
                            <w:r w:rsidR="00125C6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今回の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受講者が親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まなび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リーダーと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、守口市で活躍されることを願います。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1BC9" id="テキスト ボックス 17" o:spid="_x0000_s1031" type="#_x0000_t202" style="position:absolute;left:0;text-align:left;margin-left:-12.25pt;margin-top:601.95pt;width:259.55pt;height:7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" filled="f" strokecolor="#393737 [814]">
                <v:textbox>
                  <w:txbxContent>
                    <w:p w14:paraId="263A9D42" w14:textId="13854646" w:rsidR="00CB4F46" w:rsidRPr="00CB4F46" w:rsidRDefault="001C1520" w:rsidP="001831F1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「ホッとスマイル」さんの親まなびに対する熱意と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細やかさでいっぱいの養成講座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でした。</w:t>
                      </w:r>
                      <w:r w:rsidR="00125C6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今回の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受講者が親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まなび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リーダーと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して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、守口市で活躍されることを願います。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C61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32D9111" wp14:editId="28C9EA76">
                <wp:simplePos x="0" y="0"/>
                <wp:positionH relativeFrom="margin">
                  <wp:posOffset>-251460</wp:posOffset>
                </wp:positionH>
                <wp:positionV relativeFrom="paragraph">
                  <wp:posOffset>7264636</wp:posOffset>
                </wp:positionV>
                <wp:extent cx="1381125" cy="1404620"/>
                <wp:effectExtent l="0" t="0" r="0" b="127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D2BF" w14:textId="10AB098E" w:rsidR="009C4454" w:rsidRPr="00367585" w:rsidRDefault="001C1520" w:rsidP="009C4454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編集後記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2D9111" id="_x0000_s1032" type="#_x0000_t202" style="position:absolute;left:0;text-align:left;margin-left:-19.8pt;margin-top:572pt;width:108.7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" filled="f" stroked="f">
                <v:textbox style="mso-fit-shape-to-text:t">
                  <w:txbxContent>
                    <w:p w14:paraId="6F4AD2BF" w14:textId="10AB098E" w:rsidR="009C4454" w:rsidRPr="00367585" w:rsidRDefault="001C1520" w:rsidP="009C4454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編集後記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C61">
        <w:rPr>
          <w:noProof/>
        </w:rPr>
        <w:drawing>
          <wp:anchor distT="0" distB="0" distL="114300" distR="114300" simplePos="0" relativeHeight="251710464" behindDoc="1" locked="0" layoutInCell="1" allowOverlap="1" wp14:anchorId="73061E93" wp14:editId="1107D81E">
            <wp:simplePos x="0" y="0"/>
            <wp:positionH relativeFrom="column">
              <wp:posOffset>3693765</wp:posOffset>
            </wp:positionH>
            <wp:positionV relativeFrom="paragraph">
              <wp:posOffset>6943460</wp:posOffset>
            </wp:positionV>
            <wp:extent cx="1731176" cy="2156536"/>
            <wp:effectExtent l="0" t="3175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31176" cy="21565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C61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1183D4D" wp14:editId="286E14AA">
                <wp:simplePos x="0" y="0"/>
                <wp:positionH relativeFrom="margin">
                  <wp:posOffset>-95206</wp:posOffset>
                </wp:positionH>
                <wp:positionV relativeFrom="paragraph">
                  <wp:posOffset>6320539</wp:posOffset>
                </wp:positionV>
                <wp:extent cx="5826125" cy="946150"/>
                <wp:effectExtent l="0" t="0" r="0" b="635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AE1C" w14:textId="04350A54" w:rsidR="00095577" w:rsidRDefault="0021233A" w:rsidP="0021233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第３回は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受講者が親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まなび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リーダー役となり、模擬ワーク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行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ました。養成講座も３</w:t>
                            </w:r>
                            <w:r w:rsidR="00AD3E9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めのため、受講者どうしのつながりができて、チームワーク良く、進行</w:t>
                            </w:r>
                            <w:r w:rsidR="00095577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されていました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。</w:t>
                            </w:r>
                          </w:p>
                          <w:p w14:paraId="10F634B9" w14:textId="5AB8A3ED" w:rsidR="0021233A" w:rsidRPr="00620BD0" w:rsidRDefault="0021233A" w:rsidP="0009557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また、「ホッとスマイル」さんも丁寧に</w:t>
                            </w:r>
                            <w:r w:rsidR="0036758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進行方法を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教えるとともに、具体的なアドバイス</w:t>
                            </w:r>
                            <w:r w:rsidR="00367585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を伝え、受講者にとって実りの多い最終回となりました。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3D4D" id="テキスト ボックス 21" o:spid="_x0000_s1033" type="#_x0000_t202" style="position:absolute;left:0;text-align:left;margin-left:-7.5pt;margin-top:497.7pt;width:458.75pt;height:7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" filled="f" stroked="f">
                <v:textbox>
                  <w:txbxContent>
                    <w:p w14:paraId="7875AE1C" w14:textId="04350A54" w:rsidR="00095577" w:rsidRDefault="0021233A" w:rsidP="0021233A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第３回は</w:t>
                      </w:r>
                      <w:r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受講者が親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まなび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リーダー役となり、模擬ワーク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行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ました。養成講座も３</w:t>
                      </w:r>
                      <w:r w:rsidR="00AD3E9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回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めのため、受講者どうしのつながりができて、チームワーク良く、進行</w:t>
                      </w:r>
                      <w:r w:rsidR="00095577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されていました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。</w:t>
                      </w:r>
                    </w:p>
                    <w:p w14:paraId="10F634B9" w14:textId="5AB8A3ED" w:rsidR="0021233A" w:rsidRPr="00620BD0" w:rsidRDefault="0021233A" w:rsidP="00095577">
                      <w:pPr>
                        <w:spacing w:line="320" w:lineRule="exac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また、「ホッとスマイル」さんも丁寧に</w:t>
                      </w:r>
                      <w:r w:rsidR="0036758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進行方法を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教えるとともに、具体的なアドバイス</w:t>
                      </w:r>
                      <w:r w:rsidR="00367585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を伝え、受講者にとって実りの多い最終回となりました。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C61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5ABBF06" wp14:editId="529D6DBC">
                <wp:simplePos x="0" y="0"/>
                <wp:positionH relativeFrom="margin">
                  <wp:posOffset>-253365</wp:posOffset>
                </wp:positionH>
                <wp:positionV relativeFrom="paragraph">
                  <wp:posOffset>5880292</wp:posOffset>
                </wp:positionV>
                <wp:extent cx="388048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A6A1" w14:textId="6DDA61F8" w:rsidR="0021233A" w:rsidRPr="00367585" w:rsidRDefault="0021233A" w:rsidP="0021233A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 w:rsidRPr="00367585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第３回　10月</w:t>
                            </w:r>
                            <w:r w:rsidRPr="00367585"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  <w:t>31</w:t>
                            </w:r>
                            <w:r w:rsidRPr="00367585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日（火）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ABBF06" id="_x0000_s1034" type="#_x0000_t202" style="position:absolute;left:0;text-align:left;margin-left:-19.95pt;margin-top:463pt;width:305.55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" filled="f" stroked="f">
                <v:textbox style="mso-fit-shape-to-text:t">
                  <w:txbxContent>
                    <w:p w14:paraId="2000A6A1" w14:textId="6DDA61F8" w:rsidR="0021233A" w:rsidRPr="00367585" w:rsidRDefault="0021233A" w:rsidP="0021233A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 w:rsidRPr="00367585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第３回　10月</w:t>
                      </w:r>
                      <w:r w:rsidRPr="00367585"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  <w:t>31</w:t>
                      </w:r>
                      <w:r w:rsidRPr="00367585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日（火）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1F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735B406" wp14:editId="1F10B40E">
                <wp:simplePos x="0" y="0"/>
                <wp:positionH relativeFrom="margin">
                  <wp:posOffset>-254635</wp:posOffset>
                </wp:positionH>
                <wp:positionV relativeFrom="paragraph">
                  <wp:posOffset>986775</wp:posOffset>
                </wp:positionV>
                <wp:extent cx="3880485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A5133" w14:textId="5A1DAA1D" w:rsidR="00C7778C" w:rsidRPr="00367585" w:rsidRDefault="00C7778C" w:rsidP="00C7778C">
                            <w:pPr>
                              <w:rPr>
                                <w:rFonts w:ascii="UD デジタル 教科書体 NP-B" w:eastAsia="UD デジタル 教科書体 NP-B"/>
                                <w:sz w:val="28"/>
                                <w:szCs w:val="21"/>
                              </w:rPr>
                            </w:pPr>
                            <w:r w:rsidRPr="00367585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21"/>
                              </w:rPr>
                              <w:t>第１回　10月13日（金）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35B406" id="_x0000_s1035" type="#_x0000_t202" style="position:absolute;left:0;text-align:left;margin-left:-20.05pt;margin-top:77.7pt;width:305.5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D6LwIAAAsEAAAOAAAAZHJzL2Uyb0RvYy54bWysU8GO0zAQvSPxD5bvNGlpu9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" filled="f" stroked="f">
                <v:textbox style="mso-fit-shape-to-text:t">
                  <w:txbxContent>
                    <w:p w14:paraId="3AAA5133" w14:textId="5A1DAA1D" w:rsidR="00C7778C" w:rsidRPr="00367585" w:rsidRDefault="00C7778C" w:rsidP="00C7778C">
                      <w:pPr>
                        <w:rPr>
                          <w:rFonts w:ascii="UD デジタル 教科書体 NP-B" w:eastAsia="UD デジタル 教科書体 NP-B"/>
                          <w:sz w:val="28"/>
                          <w:szCs w:val="21"/>
                        </w:rPr>
                      </w:pPr>
                      <w:r w:rsidRPr="00367585">
                        <w:rPr>
                          <w:rFonts w:ascii="UD デジタル 教科書体 NP-B" w:eastAsia="UD デジタル 教科書体 NP-B" w:hint="eastAsia"/>
                          <w:sz w:val="28"/>
                          <w:szCs w:val="21"/>
                        </w:rPr>
                        <w:t>第１回　10月13日（金）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1F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E655F9" wp14:editId="2EF47310">
                <wp:simplePos x="0" y="0"/>
                <wp:positionH relativeFrom="margin">
                  <wp:posOffset>-60960</wp:posOffset>
                </wp:positionH>
                <wp:positionV relativeFrom="paragraph">
                  <wp:posOffset>572297</wp:posOffset>
                </wp:positionV>
                <wp:extent cx="5826125" cy="531495"/>
                <wp:effectExtent l="0" t="0" r="0" b="19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C593A" w14:textId="7C1E03D1" w:rsidR="00620BD0" w:rsidRPr="00620BD0" w:rsidRDefault="00620BD0" w:rsidP="00620BD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620BD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守口市</w:t>
                            </w:r>
                            <w:r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において、</w:t>
                            </w:r>
                            <w:r w:rsidR="00995D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令和５年</w:t>
                            </w:r>
                            <w:r w:rsidR="00AE570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10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月</w:t>
                            </w:r>
                            <w:r w:rsidR="00AE570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13</w:t>
                            </w:r>
                            <w:r w:rsidR="0026279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日</w:t>
                            </w:r>
                            <w:r w:rsidR="00262792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（</w:t>
                            </w:r>
                            <w:r w:rsidR="00AE5706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金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）</w:t>
                            </w:r>
                            <w:r w:rsidR="00C7778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、10月17日（火）、10月31日（火）</w:t>
                            </w:r>
                            <w:r w:rsidR="001831F1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の３日間で</w:t>
                            </w:r>
                            <w:r w:rsidR="00CB4F46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、</w:t>
                            </w:r>
                            <w:r w:rsidRPr="00620BD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親まなびリーダー養成講座が実施されました。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55F9" id="_x0000_s1036" type="#_x0000_t202" style="position:absolute;left:0;text-align:left;margin-left:-4.8pt;margin-top:45.05pt;width:458.75pt;height:41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" filled="f" stroked="f">
                <v:textbox>
                  <w:txbxContent>
                    <w:p w14:paraId="302C593A" w14:textId="7C1E03D1" w:rsidR="00620BD0" w:rsidRPr="00620BD0" w:rsidRDefault="00620BD0" w:rsidP="00620BD0">
                      <w:pPr>
                        <w:spacing w:line="320" w:lineRule="exact"/>
                        <w:ind w:firstLineChars="100" w:firstLine="240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620BD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守口市</w:t>
                      </w:r>
                      <w:r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において、</w:t>
                      </w:r>
                      <w:r w:rsidR="00995D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令和５年</w:t>
                      </w:r>
                      <w:r w:rsidR="00AE5706">
                        <w:rPr>
                          <w:rFonts w:ascii="UD デジタル 教科書体 NK-R" w:eastAsia="UD デジタル 教科書体 NK-R"/>
                          <w:sz w:val="24"/>
                        </w:rPr>
                        <w:t>10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月</w:t>
                      </w:r>
                      <w:r w:rsidR="00AE570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13</w:t>
                      </w:r>
                      <w:r w:rsidR="00262792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日</w:t>
                      </w:r>
                      <w:r w:rsidR="00262792">
                        <w:rPr>
                          <w:rFonts w:ascii="UD デジタル 教科書体 NK-R" w:eastAsia="UD デジタル 教科書体 NK-R"/>
                          <w:sz w:val="24"/>
                        </w:rPr>
                        <w:t>（</w:t>
                      </w:r>
                      <w:r w:rsidR="00AE5706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金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）</w:t>
                      </w:r>
                      <w:r w:rsidR="00C7778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、10月17日（火）、10月31日（火）</w:t>
                      </w:r>
                      <w:r w:rsidR="001831F1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の３日間で</w:t>
                      </w:r>
                      <w:r w:rsidR="00CB4F46">
                        <w:rPr>
                          <w:rFonts w:ascii="UD デジタル 教科書体 NK-R" w:eastAsia="UD デジタル 教科書体 NK-R"/>
                          <w:sz w:val="24"/>
                        </w:rPr>
                        <w:t>、</w:t>
                      </w:r>
                      <w:r w:rsidRPr="00620BD0">
                        <w:rPr>
                          <w:rFonts w:ascii="UD デジタル 教科書体 NK-R" w:eastAsia="UD デジタル 教科書体 NK-R"/>
                          <w:sz w:val="24"/>
                        </w:rPr>
                        <w:t>親まなびリーダー養成講座が実施されました。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4F4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9D3A7E" wp14:editId="07D9ACCC">
                <wp:simplePos x="0" y="0"/>
                <wp:positionH relativeFrom="margin">
                  <wp:posOffset>24130</wp:posOffset>
                </wp:positionH>
                <wp:positionV relativeFrom="paragraph">
                  <wp:posOffset>3810</wp:posOffset>
                </wp:positionV>
                <wp:extent cx="5975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BC37" w14:textId="4C57A406" w:rsidR="00620BD0" w:rsidRDefault="00620BD0" w:rsidP="00B05C3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</w:rPr>
                            </w:pPr>
                            <w:r w:rsidRPr="00620BD0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>親まなびリーダー養成講座</w:t>
                            </w:r>
                            <w:r w:rsidR="00B05C3F">
                              <w:rPr>
                                <w:rFonts w:ascii="UD デジタル 教科書体 NP-B" w:eastAsia="UD デジタル 教科書体 NP-B" w:hint="eastAsia"/>
                                <w:sz w:val="44"/>
                              </w:rPr>
                              <w:t xml:space="preserve">　</w:t>
                            </w:r>
                            <w:r w:rsidR="00B05C3F" w:rsidRPr="00B05C3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i</w:t>
                            </w:r>
                            <w:r w:rsidR="00B05C3F" w:rsidRPr="00B05C3F">
                              <w:rPr>
                                <w:rFonts w:ascii="UD デジタル 教科書体 NP-B" w:eastAsia="UD デジタル 教科書体 NP-B"/>
                                <w:sz w:val="32"/>
                                <w:szCs w:val="18"/>
                              </w:rPr>
                              <w:t>n</w:t>
                            </w:r>
                            <w:r w:rsidR="00B05C3F" w:rsidRPr="00B05C3F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18"/>
                              </w:rPr>
                              <w:t>守口市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9D3A7E" id="_x0000_s1037" type="#_x0000_t202" style="position:absolute;left:0;text-align:left;margin-left:1.9pt;margin-top:.3pt;width:47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" filled="f" stroked="f">
                <v:textbox style="mso-fit-shape-to-text:t">
                  <w:txbxContent>
                    <w:p w14:paraId="1C4ABC37" w14:textId="4C57A406" w:rsidR="00620BD0" w:rsidRDefault="00620BD0" w:rsidP="00B05C3F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4"/>
                        </w:rPr>
                      </w:pPr>
                      <w:r w:rsidRPr="00620BD0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>親まなびリーダー養成講座</w:t>
                      </w:r>
                      <w:r w:rsidR="00B05C3F">
                        <w:rPr>
                          <w:rFonts w:ascii="UD デジタル 教科書体 NP-B" w:eastAsia="UD デジタル 教科書体 NP-B" w:hint="eastAsia"/>
                          <w:sz w:val="44"/>
                        </w:rPr>
                        <w:t xml:space="preserve">　</w:t>
                      </w:r>
                      <w:r w:rsidR="00B05C3F" w:rsidRPr="00B05C3F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i</w:t>
                      </w:r>
                      <w:r w:rsidR="00B05C3F" w:rsidRPr="00B05C3F">
                        <w:rPr>
                          <w:rFonts w:ascii="UD デジタル 教科書体 NP-B" w:eastAsia="UD デジタル 教科書体 NP-B"/>
                          <w:sz w:val="32"/>
                          <w:szCs w:val="18"/>
                        </w:rPr>
                        <w:t>n</w:t>
                      </w:r>
                      <w:r w:rsidR="00B05C3F" w:rsidRPr="00B05C3F">
                        <w:rPr>
                          <w:rFonts w:ascii="UD デジタル 教科書体 NP-B" w:eastAsia="UD デジタル 教科書体 NP-B" w:hint="eastAsia"/>
                          <w:sz w:val="32"/>
                          <w:szCs w:val="18"/>
                        </w:rPr>
                        <w:t>守口市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B6CB9" w:rsidSect="003675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6E67" w14:textId="77777777" w:rsidR="004831BE" w:rsidRDefault="004831BE" w:rsidP="004831BE">
      <w:r>
        <w:separator/>
      </w:r>
    </w:p>
  </w:endnote>
  <w:endnote w:type="continuationSeparator" w:id="0">
    <w:p w14:paraId="28912BCA" w14:textId="77777777" w:rsidR="004831BE" w:rsidRDefault="004831BE" w:rsidP="0048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CA5A" w14:textId="77777777" w:rsidR="004831BE" w:rsidRDefault="004831BE" w:rsidP="004831BE">
      <w:r>
        <w:separator/>
      </w:r>
    </w:p>
  </w:footnote>
  <w:footnote w:type="continuationSeparator" w:id="0">
    <w:p w14:paraId="579FEB0A" w14:textId="77777777" w:rsidR="004831BE" w:rsidRDefault="004831BE" w:rsidP="00483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D0"/>
    <w:rsid w:val="00027B23"/>
    <w:rsid w:val="00095577"/>
    <w:rsid w:val="000D0AAE"/>
    <w:rsid w:val="00125C61"/>
    <w:rsid w:val="001831F1"/>
    <w:rsid w:val="001C1520"/>
    <w:rsid w:val="0021233A"/>
    <w:rsid w:val="00262792"/>
    <w:rsid w:val="002D259F"/>
    <w:rsid w:val="00367585"/>
    <w:rsid w:val="003C0DBE"/>
    <w:rsid w:val="004831BE"/>
    <w:rsid w:val="004F45AC"/>
    <w:rsid w:val="005B6CB9"/>
    <w:rsid w:val="00616232"/>
    <w:rsid w:val="00620BD0"/>
    <w:rsid w:val="00701A2B"/>
    <w:rsid w:val="008D0FD5"/>
    <w:rsid w:val="00904D5B"/>
    <w:rsid w:val="00995DF1"/>
    <w:rsid w:val="00996D5C"/>
    <w:rsid w:val="009C4454"/>
    <w:rsid w:val="00AD2ADF"/>
    <w:rsid w:val="00AD3E95"/>
    <w:rsid w:val="00AE5706"/>
    <w:rsid w:val="00B05C3F"/>
    <w:rsid w:val="00B34CD7"/>
    <w:rsid w:val="00C7778C"/>
    <w:rsid w:val="00CB0524"/>
    <w:rsid w:val="00CB4F46"/>
    <w:rsid w:val="00DD1F17"/>
    <w:rsid w:val="00E00C08"/>
    <w:rsid w:val="00E14111"/>
    <w:rsid w:val="00E40812"/>
    <w:rsid w:val="00EB3C74"/>
    <w:rsid w:val="00F25BDE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439B5"/>
  <w15:chartTrackingRefBased/>
  <w15:docId w15:val="{4E78275C-0C10-47F7-8B38-EF568F7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1BE"/>
  </w:style>
  <w:style w:type="paragraph" w:styleId="a5">
    <w:name w:val="footer"/>
    <w:basedOn w:val="a"/>
    <w:link w:val="a6"/>
    <w:uiPriority w:val="99"/>
    <w:unhideWhenUsed/>
    <w:rsid w:val="00483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寒川　沙織</dc:creator>
  <cp:lastModifiedBy>日高　啓志</cp:lastModifiedBy>
  <cp:revision>13</cp:revision>
  <cp:lastPrinted>2023-11-08T05:26:00Z</cp:lastPrinted>
  <dcterms:created xsi:type="dcterms:W3CDTF">2022-10-06T03:50:00Z</dcterms:created>
  <dcterms:modified xsi:type="dcterms:W3CDTF">2023-11-08T08:17:00Z</dcterms:modified>
</cp:coreProperties>
</file>