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7FF"/>
  <w:body>
    <w:bookmarkStart w:id="0" w:name="_GoBack"/>
    <w:bookmarkEnd w:id="0"/>
    <w:p w:rsidR="0075131F" w:rsidRDefault="009A4035">
      <w:r>
        <w:rPr>
          <w:noProof/>
        </w:rPr>
        <mc:AlternateContent>
          <mc:Choice Requires="wps">
            <w:drawing>
              <wp:anchor distT="0" distB="0" distL="114300" distR="114300" simplePos="0" relativeHeight="251661312" behindDoc="0" locked="0" layoutInCell="1" allowOverlap="1" wp14:anchorId="503A3848" wp14:editId="648DEF8E">
                <wp:simplePos x="0" y="0"/>
                <wp:positionH relativeFrom="column">
                  <wp:posOffset>-333375</wp:posOffset>
                </wp:positionH>
                <wp:positionV relativeFrom="paragraph">
                  <wp:posOffset>3790950</wp:posOffset>
                </wp:positionV>
                <wp:extent cx="9982200" cy="2638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982200" cy="263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332B" w:rsidRDefault="00A62036" w:rsidP="009A4035">
                            <w:pPr>
                              <w:rPr>
                                <w:rFonts w:ascii="HGSｺﾞｼｯｸM" w:eastAsia="HGSｺﾞｼｯｸM"/>
                                <w:sz w:val="20"/>
                              </w:rPr>
                            </w:pPr>
                            <w:r w:rsidRPr="00734783">
                              <w:rPr>
                                <w:rFonts w:ascii="HGSｺﾞｼｯｸM" w:eastAsia="HGSｺﾞｼｯｸM" w:hint="eastAsia"/>
                                <w:sz w:val="20"/>
                              </w:rPr>
                              <w:t xml:space="preserve">　</w:t>
                            </w:r>
                            <w:r w:rsidR="00261616">
                              <w:rPr>
                                <w:rFonts w:ascii="HGSｺﾞｼｯｸM" w:eastAsia="HGSｺﾞｼｯｸM" w:hint="eastAsia"/>
                                <w:sz w:val="20"/>
                              </w:rPr>
                              <w:t>心理カウンセリングとコーチングのセンスを合わせた「コミュニケーショントレーニング」</w:t>
                            </w:r>
                            <w:r w:rsidR="009A4035">
                              <w:rPr>
                                <w:rFonts w:ascii="HGSｺﾞｼｯｸM" w:eastAsia="HGSｺﾞｼｯｸM" w:hint="eastAsia"/>
                                <w:sz w:val="20"/>
                              </w:rPr>
                              <w:t>、</w:t>
                            </w:r>
                            <w:r w:rsidR="00261616">
                              <w:rPr>
                                <w:rFonts w:ascii="HGSｺﾞｼｯｸM" w:eastAsia="HGSｺﾞｼｯｸM" w:hint="eastAsia"/>
                                <w:sz w:val="20"/>
                              </w:rPr>
                              <w:t>自分のコミュニケーションの癖に焦点を当て</w:t>
                            </w:r>
                            <w:r w:rsidR="009A4035">
                              <w:rPr>
                                <w:rFonts w:ascii="HGSｺﾞｼｯｸM" w:eastAsia="HGSｺﾞｼｯｸM" w:hint="eastAsia"/>
                                <w:sz w:val="20"/>
                              </w:rPr>
                              <w:t>て</w:t>
                            </w:r>
                            <w:r w:rsidR="00261616">
                              <w:rPr>
                                <w:rFonts w:ascii="HGSｺﾞｼｯｸM" w:eastAsia="HGSｺﾞｼｯｸM" w:hint="eastAsia"/>
                                <w:sz w:val="20"/>
                              </w:rPr>
                              <w:t>「観察」</w:t>
                            </w:r>
                            <w:r w:rsidR="009A4035">
                              <w:rPr>
                                <w:rFonts w:ascii="HGSｺﾞｼｯｸM" w:eastAsia="HGSｺﾞｼｯｸM" w:hint="eastAsia"/>
                                <w:sz w:val="20"/>
                              </w:rPr>
                              <w:t>し</w:t>
                            </w:r>
                            <w:r w:rsidR="00261616">
                              <w:rPr>
                                <w:rFonts w:ascii="HGSｺﾞｼｯｸM" w:eastAsia="HGSｺﾞｼｯｸM" w:hint="eastAsia"/>
                                <w:sz w:val="20"/>
                              </w:rPr>
                              <w:t>「変化」「実行」</w:t>
                            </w:r>
                            <w:r w:rsidR="009A4035">
                              <w:rPr>
                                <w:rFonts w:ascii="HGSｺﾞｼｯｸM" w:eastAsia="HGSｺﾞｼｯｸM" w:hint="eastAsia"/>
                                <w:sz w:val="20"/>
                              </w:rPr>
                              <w:t>、また</w:t>
                            </w:r>
                            <w:r w:rsidR="00261616">
                              <w:rPr>
                                <w:rFonts w:ascii="HGSｺﾞｼｯｸM" w:eastAsia="HGSｺﾞｼｯｸM" w:hint="eastAsia"/>
                                <w:sz w:val="20"/>
                              </w:rPr>
                              <w:t>「観察」するといった</w:t>
                            </w:r>
                            <w:r w:rsidR="009A4035">
                              <w:rPr>
                                <w:rFonts w:ascii="HGSｺﾞｼｯｸM" w:eastAsia="HGSｺﾞｼｯｸM" w:hint="eastAsia"/>
                                <w:sz w:val="20"/>
                              </w:rPr>
                              <w:t>「</w:t>
                            </w:r>
                            <w:r w:rsidR="00261616">
                              <w:rPr>
                                <w:rFonts w:ascii="HGSｺﾞｼｯｸM" w:eastAsia="HGSｺﾞｼｯｸM" w:hint="eastAsia"/>
                                <w:sz w:val="20"/>
                              </w:rPr>
                              <w:t>前進・成長のサイクル</w:t>
                            </w:r>
                            <w:r w:rsidR="009A4035">
                              <w:rPr>
                                <w:rFonts w:ascii="HGSｺﾞｼｯｸM" w:eastAsia="HGSｺﾞｼｯｸM" w:hint="eastAsia"/>
                                <w:sz w:val="20"/>
                              </w:rPr>
                              <w:t>」、アサーティブなコミュニケーション（</w:t>
                            </w:r>
                            <w:r w:rsidR="009A4035" w:rsidRPr="009A4035">
                              <w:rPr>
                                <w:rFonts w:ascii="HGSｺﾞｼｯｸM" w:eastAsia="HGSｺﾞｼｯｸM" w:hint="eastAsia"/>
                                <w:sz w:val="20"/>
                              </w:rPr>
                              <w:t>自他を尊重した自己表現もしくは自己主張</w:t>
                            </w:r>
                            <w:r w:rsidR="009A4035">
                              <w:rPr>
                                <w:rFonts w:ascii="HGSｺﾞｼｯｸM" w:eastAsia="HGSｺﾞｼｯｸM" w:hint="eastAsia"/>
                                <w:sz w:val="20"/>
                              </w:rPr>
                              <w:t>）として</w:t>
                            </w:r>
                            <w:r w:rsidR="00996ED5">
                              <w:rPr>
                                <w:rFonts w:ascii="HGSｺﾞｼｯｸM" w:eastAsia="HGSｺﾞｼｯｸM" w:hint="eastAsia"/>
                                <w:sz w:val="20"/>
                              </w:rPr>
                              <w:t>、</w:t>
                            </w:r>
                            <w:r w:rsidR="009A4035">
                              <w:rPr>
                                <w:rFonts w:ascii="HGSｺﾞｼｯｸM" w:eastAsia="HGSｺﾞｼｯｸM" w:hint="eastAsia"/>
                                <w:sz w:val="20"/>
                              </w:rPr>
                              <w:t>「～して</w:t>
                            </w:r>
                            <w:r w:rsidR="000F1E5F">
                              <w:rPr>
                                <w:rFonts w:ascii="HGSｺﾞｼｯｸM" w:eastAsia="HGSｺﾞｼｯｸM" w:hint="eastAsia"/>
                                <w:sz w:val="20"/>
                              </w:rPr>
                              <w:t>くれたらうれしい。」とか「～してくれたら助かります。」といった</w:t>
                            </w:r>
                            <w:r w:rsidR="00805470">
                              <w:rPr>
                                <w:rFonts w:ascii="HGSｺﾞｼｯｸM" w:eastAsia="HGSｺﾞｼｯｸM" w:hint="eastAsia"/>
                                <w:sz w:val="20"/>
                              </w:rPr>
                              <w:t>「</w:t>
                            </w:r>
                            <w:r w:rsidR="00996ED5">
                              <w:rPr>
                                <w:rFonts w:ascii="HGSｺﾞｼｯｸM" w:eastAsia="HGSｺﾞｼｯｸM" w:hint="eastAsia"/>
                                <w:sz w:val="20"/>
                              </w:rPr>
                              <w:t>Ｉ（アイ）メッセージ</w:t>
                            </w:r>
                            <w:r w:rsidR="00805470">
                              <w:rPr>
                                <w:rFonts w:ascii="HGSｺﾞｼｯｸM" w:eastAsia="HGSｺﾞｼｯｸM" w:hint="eastAsia"/>
                                <w:sz w:val="20"/>
                              </w:rPr>
                              <w:t>」等</w:t>
                            </w:r>
                            <w:r w:rsidR="00996ED5">
                              <w:rPr>
                                <w:rFonts w:ascii="HGSｺﾞｼｯｸM" w:eastAsia="HGSｺﾞｼｯｸM" w:hint="eastAsia"/>
                                <w:sz w:val="20"/>
                              </w:rPr>
                              <w:t>についてお話しいただきました。</w:t>
                            </w:r>
                            <w:r w:rsidR="009A4035">
                              <w:rPr>
                                <w:rFonts w:ascii="HGSｺﾞｼｯｸM" w:eastAsia="HGSｺﾞｼｯｸM" w:hint="eastAsia"/>
                                <w:sz w:val="20"/>
                              </w:rPr>
                              <w:t>後半は</w:t>
                            </w:r>
                            <w:r w:rsidR="00805470">
                              <w:rPr>
                                <w:rFonts w:ascii="HGSｺﾞｼｯｸM" w:eastAsia="HGSｺﾞｼｯｸM" w:hint="eastAsia"/>
                                <w:sz w:val="20"/>
                              </w:rPr>
                              <w:t>ワークを行い、</w:t>
                            </w:r>
                            <w:r w:rsidR="009A4035">
                              <w:rPr>
                                <w:rFonts w:ascii="HGSｺﾞｼｯｸM" w:eastAsia="HGSｺﾞｼｯｸM" w:hint="eastAsia"/>
                                <w:sz w:val="20"/>
                              </w:rPr>
                              <w:t>参加者それぞれ</w:t>
                            </w:r>
                            <w:r w:rsidR="00805470">
                              <w:rPr>
                                <w:rFonts w:ascii="HGSｺﾞｼｯｸM" w:eastAsia="HGSｺﾞｼｯｸM" w:hint="eastAsia"/>
                                <w:sz w:val="20"/>
                              </w:rPr>
                              <w:t>が「話していていやだと思うこと」を考えたり、「沈黙のワーク」（</w:t>
                            </w:r>
                            <w:r w:rsidR="009A4035">
                              <w:rPr>
                                <w:rFonts w:ascii="HGSｺﾞｼｯｸM" w:eastAsia="HGSｺﾞｼｯｸM" w:hint="eastAsia"/>
                                <w:sz w:val="20"/>
                              </w:rPr>
                              <w:t>沈黙して相手の話を聞くことの必要性や難しさを感じるワーク</w:t>
                            </w:r>
                            <w:r w:rsidR="00DB4E0E">
                              <w:rPr>
                                <w:rFonts w:ascii="HGSｺﾞｼｯｸM" w:eastAsia="HGSｺﾞｼｯｸM" w:hint="eastAsia"/>
                                <w:sz w:val="20"/>
                              </w:rPr>
                              <w:t>）を実施したりと、参加者自身のコミュニケーションを振り返りました。</w:t>
                            </w:r>
                          </w:p>
                          <w:p w:rsidR="009A4035" w:rsidRDefault="009A4035" w:rsidP="009A4035">
                            <w:pPr>
                              <w:rPr>
                                <w:rFonts w:ascii="HGSｺﾞｼｯｸM" w:eastAsia="HGSｺﾞｼｯｸM"/>
                                <w:sz w:val="20"/>
                              </w:rPr>
                            </w:pPr>
                            <w:r w:rsidRPr="009A4035">
                              <w:rPr>
                                <w:rFonts w:ascii="HGSｺﾞｼｯｸM" w:eastAsia="HGSｺﾞｼｯｸM" w:hint="eastAsia"/>
                                <w:sz w:val="20"/>
                              </w:rPr>
                              <w:t>≪</w:t>
                            </w:r>
                            <w:r>
                              <w:rPr>
                                <w:rFonts w:ascii="HGSｺﾞｼｯｸM" w:eastAsia="HGSｺﾞｼｯｸM" w:hint="eastAsia"/>
                                <w:sz w:val="20"/>
                              </w:rPr>
                              <w:t>参加者の感想</w:t>
                            </w:r>
                            <w:r w:rsidRPr="009A4035">
                              <w:rPr>
                                <w:rFonts w:ascii="HGSｺﾞｼｯｸM" w:eastAsia="HGSｺﾞｼｯｸM" w:hint="eastAsia"/>
                                <w:sz w:val="20"/>
                              </w:rPr>
                              <w:t>≫</w:t>
                            </w:r>
                          </w:p>
                          <w:p w:rsidR="009A4035" w:rsidRDefault="009A4035" w:rsidP="00611E75">
                            <w:pPr>
                              <w:ind w:leftChars="95" w:left="283" w:hangingChars="42" w:hanging="84"/>
                              <w:rPr>
                                <w:rFonts w:ascii="HGSｺﾞｼｯｸM" w:eastAsia="HGSｺﾞｼｯｸM"/>
                                <w:sz w:val="20"/>
                              </w:rPr>
                            </w:pPr>
                            <w:r w:rsidRPr="009A4035">
                              <w:rPr>
                                <w:rFonts w:ascii="HGSｺﾞｼｯｸM" w:eastAsia="HGSｺﾞｼｯｸM" w:hint="eastAsia"/>
                                <w:sz w:val="20"/>
                              </w:rPr>
                              <w:t>●自分の考え方や受け取りの癖を直すのは、性格の一部のようにずっと自分のもので変わることなどないと思っていたが、先生のお話を聞いて、自分の癖にじっくり向かい合ってみようと思いました。「変えられるものですよ。」と聞いて、それも楽に感じました。</w:t>
                            </w:r>
                          </w:p>
                          <w:p w:rsidR="009A4035" w:rsidRPr="009A4035" w:rsidRDefault="009A4035" w:rsidP="00611E75">
                            <w:pPr>
                              <w:ind w:firstLineChars="100" w:firstLine="200"/>
                              <w:rPr>
                                <w:rFonts w:ascii="HGSｺﾞｼｯｸM" w:eastAsia="HGSｺﾞｼｯｸM"/>
                                <w:sz w:val="20"/>
                              </w:rPr>
                            </w:pPr>
                            <w:r w:rsidRPr="009A4035">
                              <w:rPr>
                                <w:rFonts w:ascii="HGSｺﾞｼｯｸM" w:eastAsia="HGSｺﾞｼｯｸM" w:hint="eastAsia"/>
                                <w:sz w:val="20"/>
                              </w:rPr>
                              <w:t>●Ｉメッセージの話はよかった。しゃべりすぎる自分や自分が嫌だなと思う人の話は、自分自身を振り返るいいきっかけになりました。</w:t>
                            </w:r>
                          </w:p>
                          <w:p w:rsidR="009A4035" w:rsidRDefault="009A4035" w:rsidP="00611E75">
                            <w:pPr>
                              <w:ind w:firstLineChars="100" w:firstLine="200"/>
                              <w:rPr>
                                <w:rFonts w:ascii="HGSｺﾞｼｯｸM" w:eastAsia="HGSｺﾞｼｯｸM"/>
                                <w:sz w:val="20"/>
                              </w:rPr>
                            </w:pPr>
                            <w:r w:rsidRPr="009A4035">
                              <w:rPr>
                                <w:rFonts w:ascii="HGSｺﾞｼｯｸM" w:eastAsia="HGSｺﾞｼｯｸM" w:hint="eastAsia"/>
                                <w:sz w:val="20"/>
                              </w:rPr>
                              <w:t>●「沈黙」と「受け取る」が今自分の課題であると思います。すぐに口をはさみ、アドバイスしてしまいがちなので、そのワードを自分で意識していきたいと思います。</w:t>
                            </w:r>
                          </w:p>
                          <w:p w:rsidR="009A4035" w:rsidRPr="009A4035" w:rsidRDefault="00611E75" w:rsidP="00611E75">
                            <w:pPr>
                              <w:ind w:firstLineChars="100" w:firstLine="200"/>
                              <w:rPr>
                                <w:rFonts w:ascii="HGSｺﾞｼｯｸM" w:eastAsia="HGSｺﾞｼｯｸM"/>
                                <w:sz w:val="20"/>
                              </w:rPr>
                            </w:pPr>
                            <w:r w:rsidRPr="00611E75">
                              <w:rPr>
                                <w:rFonts w:ascii="HGSｺﾞｼｯｸM" w:eastAsia="HGSｺﾞｼｯｸM" w:hint="eastAsia"/>
                                <w:sz w:val="20"/>
                              </w:rPr>
                              <w:t>●自分と向き合うこと、自分の感情をコントロールすることを、教えていただいて参考になりました。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25pt;margin-top:298.5pt;width:786pt;height:20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" fillcolor="white [3201]" strokeweight=".5pt">
                <v:textbox>
                  <w:txbxContent>
                    <w:p w:rsidR="00FB332B" w:rsidRDefault="00A62036" w:rsidP="009A4035">
                      <w:pPr>
                        <w:rPr>
                          <w:rFonts w:ascii="HGSｺﾞｼｯｸM" w:eastAsia="HGSｺﾞｼｯｸM"/>
                          <w:sz w:val="20"/>
                        </w:rPr>
                      </w:pPr>
                      <w:r w:rsidRPr="00734783">
                        <w:rPr>
                          <w:rFonts w:ascii="HGSｺﾞｼｯｸM" w:eastAsia="HGSｺﾞｼｯｸM" w:hint="eastAsia"/>
                          <w:sz w:val="20"/>
                        </w:rPr>
                        <w:t xml:space="preserve">　</w:t>
                      </w:r>
                      <w:r w:rsidR="00261616">
                        <w:rPr>
                          <w:rFonts w:ascii="HGSｺﾞｼｯｸM" w:eastAsia="HGSｺﾞｼｯｸM" w:hint="eastAsia"/>
                          <w:sz w:val="20"/>
                        </w:rPr>
                        <w:t>心理カウンセリングとコーチングのセンスを合わせた「コミュニケーショントレーニング」</w:t>
                      </w:r>
                      <w:r w:rsidR="009A4035">
                        <w:rPr>
                          <w:rFonts w:ascii="HGSｺﾞｼｯｸM" w:eastAsia="HGSｺﾞｼｯｸM" w:hint="eastAsia"/>
                          <w:sz w:val="20"/>
                        </w:rPr>
                        <w:t>、</w:t>
                      </w:r>
                      <w:r w:rsidR="00261616">
                        <w:rPr>
                          <w:rFonts w:ascii="HGSｺﾞｼｯｸM" w:eastAsia="HGSｺﾞｼｯｸM" w:hint="eastAsia"/>
                          <w:sz w:val="20"/>
                        </w:rPr>
                        <w:t>自分のコミュニケーションの癖に焦点を当て</w:t>
                      </w:r>
                      <w:r w:rsidR="009A4035">
                        <w:rPr>
                          <w:rFonts w:ascii="HGSｺﾞｼｯｸM" w:eastAsia="HGSｺﾞｼｯｸM" w:hint="eastAsia"/>
                          <w:sz w:val="20"/>
                        </w:rPr>
                        <w:t>て</w:t>
                      </w:r>
                      <w:r w:rsidR="00261616">
                        <w:rPr>
                          <w:rFonts w:ascii="HGSｺﾞｼｯｸM" w:eastAsia="HGSｺﾞｼｯｸM" w:hint="eastAsia"/>
                          <w:sz w:val="20"/>
                        </w:rPr>
                        <w:t>「観察」</w:t>
                      </w:r>
                      <w:r w:rsidR="009A4035">
                        <w:rPr>
                          <w:rFonts w:ascii="HGSｺﾞｼｯｸM" w:eastAsia="HGSｺﾞｼｯｸM" w:hint="eastAsia"/>
                          <w:sz w:val="20"/>
                        </w:rPr>
                        <w:t>し</w:t>
                      </w:r>
                      <w:r w:rsidR="00261616">
                        <w:rPr>
                          <w:rFonts w:ascii="HGSｺﾞｼｯｸM" w:eastAsia="HGSｺﾞｼｯｸM" w:hint="eastAsia"/>
                          <w:sz w:val="20"/>
                        </w:rPr>
                        <w:t>「変化」「実行」</w:t>
                      </w:r>
                      <w:r w:rsidR="009A4035">
                        <w:rPr>
                          <w:rFonts w:ascii="HGSｺﾞｼｯｸM" w:eastAsia="HGSｺﾞｼｯｸM" w:hint="eastAsia"/>
                          <w:sz w:val="20"/>
                        </w:rPr>
                        <w:t>、また</w:t>
                      </w:r>
                      <w:r w:rsidR="00261616">
                        <w:rPr>
                          <w:rFonts w:ascii="HGSｺﾞｼｯｸM" w:eastAsia="HGSｺﾞｼｯｸM" w:hint="eastAsia"/>
                          <w:sz w:val="20"/>
                        </w:rPr>
                        <w:t>「観察」するといった</w:t>
                      </w:r>
                      <w:r w:rsidR="009A4035">
                        <w:rPr>
                          <w:rFonts w:ascii="HGSｺﾞｼｯｸM" w:eastAsia="HGSｺﾞｼｯｸM" w:hint="eastAsia"/>
                          <w:sz w:val="20"/>
                        </w:rPr>
                        <w:t>「</w:t>
                      </w:r>
                      <w:r w:rsidR="00261616">
                        <w:rPr>
                          <w:rFonts w:ascii="HGSｺﾞｼｯｸM" w:eastAsia="HGSｺﾞｼｯｸM" w:hint="eastAsia"/>
                          <w:sz w:val="20"/>
                        </w:rPr>
                        <w:t>前進・成長のサイクル</w:t>
                      </w:r>
                      <w:r w:rsidR="009A4035">
                        <w:rPr>
                          <w:rFonts w:ascii="HGSｺﾞｼｯｸM" w:eastAsia="HGSｺﾞｼｯｸM" w:hint="eastAsia"/>
                          <w:sz w:val="20"/>
                        </w:rPr>
                        <w:t>」、アサーティブなコミュニケーション（</w:t>
                      </w:r>
                      <w:r w:rsidR="009A4035" w:rsidRPr="009A4035">
                        <w:rPr>
                          <w:rFonts w:ascii="HGSｺﾞｼｯｸM" w:eastAsia="HGSｺﾞｼｯｸM" w:hint="eastAsia"/>
                          <w:sz w:val="20"/>
                        </w:rPr>
                        <w:t>自他を尊重した自己表現もしくは自己主張</w:t>
                      </w:r>
                      <w:r w:rsidR="009A4035">
                        <w:rPr>
                          <w:rFonts w:ascii="HGSｺﾞｼｯｸM" w:eastAsia="HGSｺﾞｼｯｸM" w:hint="eastAsia"/>
                          <w:sz w:val="20"/>
                        </w:rPr>
                        <w:t>）として</w:t>
                      </w:r>
                      <w:r w:rsidR="00996ED5">
                        <w:rPr>
                          <w:rFonts w:ascii="HGSｺﾞｼｯｸM" w:eastAsia="HGSｺﾞｼｯｸM" w:hint="eastAsia"/>
                          <w:sz w:val="20"/>
                        </w:rPr>
                        <w:t>、</w:t>
                      </w:r>
                      <w:r w:rsidR="009A4035">
                        <w:rPr>
                          <w:rFonts w:ascii="HGSｺﾞｼｯｸM" w:eastAsia="HGSｺﾞｼｯｸM" w:hint="eastAsia"/>
                          <w:sz w:val="20"/>
                        </w:rPr>
                        <w:t>「～して</w:t>
                      </w:r>
                      <w:r w:rsidR="000F1E5F">
                        <w:rPr>
                          <w:rFonts w:ascii="HGSｺﾞｼｯｸM" w:eastAsia="HGSｺﾞｼｯｸM" w:hint="eastAsia"/>
                          <w:sz w:val="20"/>
                        </w:rPr>
                        <w:t>くれたらうれしい。」とか「～してくれたら助かります。」といった</w:t>
                      </w:r>
                      <w:r w:rsidR="00805470">
                        <w:rPr>
                          <w:rFonts w:ascii="HGSｺﾞｼｯｸM" w:eastAsia="HGSｺﾞｼｯｸM" w:hint="eastAsia"/>
                          <w:sz w:val="20"/>
                        </w:rPr>
                        <w:t>「</w:t>
                      </w:r>
                      <w:r w:rsidR="00996ED5">
                        <w:rPr>
                          <w:rFonts w:ascii="HGSｺﾞｼｯｸM" w:eastAsia="HGSｺﾞｼｯｸM" w:hint="eastAsia"/>
                          <w:sz w:val="20"/>
                        </w:rPr>
                        <w:t>Ｉ（アイ）メッセージ</w:t>
                      </w:r>
                      <w:r w:rsidR="00805470">
                        <w:rPr>
                          <w:rFonts w:ascii="HGSｺﾞｼｯｸM" w:eastAsia="HGSｺﾞｼｯｸM" w:hint="eastAsia"/>
                          <w:sz w:val="20"/>
                        </w:rPr>
                        <w:t>」等</w:t>
                      </w:r>
                      <w:r w:rsidR="00996ED5">
                        <w:rPr>
                          <w:rFonts w:ascii="HGSｺﾞｼｯｸM" w:eastAsia="HGSｺﾞｼｯｸM" w:hint="eastAsia"/>
                          <w:sz w:val="20"/>
                        </w:rPr>
                        <w:t>についてお話しいただきました。</w:t>
                      </w:r>
                      <w:r w:rsidR="009A4035">
                        <w:rPr>
                          <w:rFonts w:ascii="HGSｺﾞｼｯｸM" w:eastAsia="HGSｺﾞｼｯｸM" w:hint="eastAsia"/>
                          <w:sz w:val="20"/>
                        </w:rPr>
                        <w:t>後半は</w:t>
                      </w:r>
                      <w:bookmarkStart w:id="1" w:name="_GoBack"/>
                      <w:bookmarkEnd w:id="1"/>
                      <w:r w:rsidR="00805470">
                        <w:rPr>
                          <w:rFonts w:ascii="HGSｺﾞｼｯｸM" w:eastAsia="HGSｺﾞｼｯｸM" w:hint="eastAsia"/>
                          <w:sz w:val="20"/>
                        </w:rPr>
                        <w:t>ワークを行い、</w:t>
                      </w:r>
                      <w:r w:rsidR="009A4035">
                        <w:rPr>
                          <w:rFonts w:ascii="HGSｺﾞｼｯｸM" w:eastAsia="HGSｺﾞｼｯｸM" w:hint="eastAsia"/>
                          <w:sz w:val="20"/>
                        </w:rPr>
                        <w:t>参加者それぞれ</w:t>
                      </w:r>
                      <w:r w:rsidR="00805470">
                        <w:rPr>
                          <w:rFonts w:ascii="HGSｺﾞｼｯｸM" w:eastAsia="HGSｺﾞｼｯｸM" w:hint="eastAsia"/>
                          <w:sz w:val="20"/>
                        </w:rPr>
                        <w:t>が「話していていやだと思うこと」を考えたり、「沈黙のワーク」（</w:t>
                      </w:r>
                      <w:r w:rsidR="009A4035">
                        <w:rPr>
                          <w:rFonts w:ascii="HGSｺﾞｼｯｸM" w:eastAsia="HGSｺﾞｼｯｸM" w:hint="eastAsia"/>
                          <w:sz w:val="20"/>
                        </w:rPr>
                        <w:t>沈黙して相手の話を聞くことの必要性や難しさを感じるワーク</w:t>
                      </w:r>
                      <w:r w:rsidR="00DB4E0E">
                        <w:rPr>
                          <w:rFonts w:ascii="HGSｺﾞｼｯｸM" w:eastAsia="HGSｺﾞｼｯｸM" w:hint="eastAsia"/>
                          <w:sz w:val="20"/>
                        </w:rPr>
                        <w:t>）を実施したりと、参加者自身のコミュニケーションを振り返りました。</w:t>
                      </w:r>
                    </w:p>
                    <w:p w:rsidR="009A4035" w:rsidRDefault="009A4035" w:rsidP="009A4035">
                      <w:pPr>
                        <w:rPr>
                          <w:rFonts w:ascii="HGSｺﾞｼｯｸM" w:eastAsia="HGSｺﾞｼｯｸM"/>
                          <w:sz w:val="20"/>
                        </w:rPr>
                      </w:pPr>
                      <w:r w:rsidRPr="009A4035">
                        <w:rPr>
                          <w:rFonts w:ascii="HGSｺﾞｼｯｸM" w:eastAsia="HGSｺﾞｼｯｸM" w:hint="eastAsia"/>
                          <w:sz w:val="20"/>
                        </w:rPr>
                        <w:t>≪</w:t>
                      </w:r>
                      <w:r>
                        <w:rPr>
                          <w:rFonts w:ascii="HGSｺﾞｼｯｸM" w:eastAsia="HGSｺﾞｼｯｸM" w:hint="eastAsia"/>
                          <w:sz w:val="20"/>
                        </w:rPr>
                        <w:t>参加者の感想</w:t>
                      </w:r>
                      <w:r w:rsidRPr="009A4035">
                        <w:rPr>
                          <w:rFonts w:ascii="HGSｺﾞｼｯｸM" w:eastAsia="HGSｺﾞｼｯｸM" w:hint="eastAsia"/>
                          <w:sz w:val="20"/>
                        </w:rPr>
                        <w:t>≫</w:t>
                      </w:r>
                    </w:p>
                    <w:p w:rsidR="009A4035" w:rsidRDefault="009A4035" w:rsidP="00611E75">
                      <w:pPr>
                        <w:ind w:leftChars="95" w:left="283" w:hangingChars="42" w:hanging="84"/>
                        <w:rPr>
                          <w:rFonts w:ascii="HGSｺﾞｼｯｸM" w:eastAsia="HGSｺﾞｼｯｸM"/>
                          <w:sz w:val="20"/>
                        </w:rPr>
                      </w:pPr>
                      <w:r w:rsidRPr="009A4035">
                        <w:rPr>
                          <w:rFonts w:ascii="HGSｺﾞｼｯｸM" w:eastAsia="HGSｺﾞｼｯｸM" w:hint="eastAsia"/>
                          <w:sz w:val="20"/>
                        </w:rPr>
                        <w:t>●自分の考え方や受け取りの癖を直すのは、性格の一部のようにずっと自分のもので変わることなどないと思っていたが、先生のお話を聞いて、自分の癖にじっくり向かい合ってみようと思いました。「変えられるものですよ。」と聞いて、それも楽に感じました。</w:t>
                      </w:r>
                    </w:p>
                    <w:p w:rsidR="009A4035" w:rsidRPr="009A4035" w:rsidRDefault="009A4035" w:rsidP="00611E75">
                      <w:pPr>
                        <w:ind w:firstLineChars="100" w:firstLine="200"/>
                        <w:rPr>
                          <w:rFonts w:ascii="HGSｺﾞｼｯｸM" w:eastAsia="HGSｺﾞｼｯｸM"/>
                          <w:sz w:val="20"/>
                        </w:rPr>
                      </w:pPr>
                      <w:r w:rsidRPr="009A4035">
                        <w:rPr>
                          <w:rFonts w:ascii="HGSｺﾞｼｯｸM" w:eastAsia="HGSｺﾞｼｯｸM" w:hint="eastAsia"/>
                          <w:sz w:val="20"/>
                        </w:rPr>
                        <w:t>●Ｉメッセージの話はよかった。しゃべりすぎる自分や自分が嫌だなと思う人の話は、自分自身を振り返るいいきっかけになりました。</w:t>
                      </w:r>
                    </w:p>
                    <w:p w:rsidR="009A4035" w:rsidRDefault="009A4035" w:rsidP="00611E75">
                      <w:pPr>
                        <w:ind w:firstLineChars="100" w:firstLine="200"/>
                        <w:rPr>
                          <w:rFonts w:ascii="HGSｺﾞｼｯｸM" w:eastAsia="HGSｺﾞｼｯｸM"/>
                          <w:sz w:val="20"/>
                        </w:rPr>
                      </w:pPr>
                      <w:r w:rsidRPr="009A4035">
                        <w:rPr>
                          <w:rFonts w:ascii="HGSｺﾞｼｯｸM" w:eastAsia="HGSｺﾞｼｯｸM" w:hint="eastAsia"/>
                          <w:sz w:val="20"/>
                        </w:rPr>
                        <w:t>●「沈黙」と「受け取る」が今自分の課題であると思います。すぐに口をはさみ、アドバイスしてしまいがちなので、そのワードを自分で意識していきたいと思います。</w:t>
                      </w:r>
                    </w:p>
                    <w:p w:rsidR="009A4035" w:rsidRPr="009A4035" w:rsidRDefault="00611E75" w:rsidP="00611E75">
                      <w:pPr>
                        <w:ind w:firstLineChars="100" w:firstLine="200"/>
                        <w:rPr>
                          <w:rFonts w:ascii="HGSｺﾞｼｯｸM" w:eastAsia="HGSｺﾞｼｯｸM"/>
                          <w:sz w:val="20"/>
                        </w:rPr>
                      </w:pPr>
                      <w:r w:rsidRPr="00611E75">
                        <w:rPr>
                          <w:rFonts w:ascii="HGSｺﾞｼｯｸM" w:eastAsia="HGSｺﾞｼｯｸM" w:hint="eastAsia"/>
                          <w:sz w:val="20"/>
                        </w:rPr>
                        <w:t>●自分と向き合うこと、自分の感情をコントロールすることを、教えていただいて参考になりました。</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85AD013" wp14:editId="5EED49EF">
                <wp:simplePos x="0" y="0"/>
                <wp:positionH relativeFrom="column">
                  <wp:posOffset>-504825</wp:posOffset>
                </wp:positionH>
                <wp:positionV relativeFrom="paragraph">
                  <wp:posOffset>1314450</wp:posOffset>
                </wp:positionV>
                <wp:extent cx="10306050" cy="2676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306050" cy="2676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Look w:val="04A0" w:firstRow="1" w:lastRow="0" w:firstColumn="1" w:lastColumn="0" w:noHBand="0" w:noVBand="1"/>
                            </w:tblPr>
                            <w:tblGrid>
                              <w:gridCol w:w="4031"/>
                              <w:gridCol w:w="4049"/>
                              <w:gridCol w:w="4050"/>
                              <w:gridCol w:w="3879"/>
                            </w:tblGrid>
                            <w:tr w:rsidR="006D5486" w:rsidTr="00214B43">
                              <w:trPr>
                                <w:trHeight w:val="2959"/>
                              </w:trPr>
                              <w:tc>
                                <w:tcPr>
                                  <w:tcW w:w="4031" w:type="dxa"/>
                                </w:tcPr>
                                <w:p w:rsidR="006D5486" w:rsidRDefault="006D5486" w:rsidP="00214B43">
                                  <w:pPr>
                                    <w:jc w:val="center"/>
                                  </w:pPr>
                                  <w:r>
                                    <w:rPr>
                                      <w:noProof/>
                                    </w:rPr>
                                    <w:drawing>
                                      <wp:inline distT="0" distB="0" distL="0" distR="0" wp14:anchorId="62222E39" wp14:editId="5454245C">
                                        <wp:extent cx="2184591" cy="1638300"/>
                                        <wp:effectExtent l="0" t="0" r="635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31.JPG"/>
                                                <pic:cNvPicPr/>
                                              </pic:nvPicPr>
                                              <pic:blipFill>
                                                <a:blip r:embed="rId5" cstate="screen">
                                                  <a:extLst>
                                                    <a:ext uri="{28A0092B-C50C-407E-A947-70E740481C1C}">
                                                      <a14:useLocalDpi xmlns:a14="http://schemas.microsoft.com/office/drawing/2010/main"/>
                                                    </a:ext>
                                                  </a:extLst>
                                                </a:blip>
                                                <a:stretch>
                                                  <a:fillRect/>
                                                </a:stretch>
                                              </pic:blipFill>
                                              <pic:spPr>
                                                <a:xfrm>
                                                  <a:off x="0" y="0"/>
                                                  <a:ext cx="2187649" cy="1640593"/>
                                                </a:xfrm>
                                                <a:prstGeom prst="rect">
                                                  <a:avLst/>
                                                </a:prstGeom>
                                              </pic:spPr>
                                            </pic:pic>
                                          </a:graphicData>
                                        </a:graphic>
                                      </wp:inline>
                                    </w:drawing>
                                  </w:r>
                                </w:p>
                              </w:tc>
                              <w:tc>
                                <w:tcPr>
                                  <w:tcW w:w="4049" w:type="dxa"/>
                                </w:tcPr>
                                <w:p w:rsidR="006D5486" w:rsidRDefault="006D5486" w:rsidP="00AC4AF8">
                                  <w:pPr>
                                    <w:jc w:val="center"/>
                                  </w:pPr>
                                  <w:r>
                                    <w:rPr>
                                      <w:noProof/>
                                    </w:rPr>
                                    <w:drawing>
                                      <wp:inline distT="0" distB="0" distL="0" distR="0" wp14:anchorId="3B03CD97" wp14:editId="1BF2F07A">
                                        <wp:extent cx="2222694" cy="1666875"/>
                                        <wp:effectExtent l="0" t="0" r="635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35.JPG"/>
                                                <pic:cNvPicPr/>
                                              </pic:nvPicPr>
                                              <pic:blipFill>
                                                <a:blip r:embed="rId6" cstate="screen">
                                                  <a:extLst>
                                                    <a:ext uri="{28A0092B-C50C-407E-A947-70E740481C1C}">
                                                      <a14:useLocalDpi xmlns:a14="http://schemas.microsoft.com/office/drawing/2010/main"/>
                                                    </a:ext>
                                                  </a:extLst>
                                                </a:blip>
                                                <a:stretch>
                                                  <a:fillRect/>
                                                </a:stretch>
                                              </pic:blipFill>
                                              <pic:spPr>
                                                <a:xfrm>
                                                  <a:off x="0" y="0"/>
                                                  <a:ext cx="2231464" cy="1673452"/>
                                                </a:xfrm>
                                                <a:prstGeom prst="rect">
                                                  <a:avLst/>
                                                </a:prstGeom>
                                              </pic:spPr>
                                            </pic:pic>
                                          </a:graphicData>
                                        </a:graphic>
                                      </wp:inline>
                                    </w:drawing>
                                  </w:r>
                                </w:p>
                              </w:tc>
                              <w:tc>
                                <w:tcPr>
                                  <w:tcW w:w="4050" w:type="dxa"/>
                                </w:tcPr>
                                <w:p w:rsidR="006D5486" w:rsidRDefault="006D5486" w:rsidP="00AC4AF8">
                                  <w:pPr>
                                    <w:jc w:val="center"/>
                                  </w:pPr>
                                  <w:r>
                                    <w:rPr>
                                      <w:noProof/>
                                    </w:rPr>
                                    <w:drawing>
                                      <wp:inline distT="0" distB="0" distL="0" distR="0" wp14:anchorId="52002AE5" wp14:editId="6B7A8455">
                                        <wp:extent cx="2286000" cy="1666057"/>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50.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289924" cy="1668917"/>
                                                </a:xfrm>
                                                <a:prstGeom prst="rect">
                                                  <a:avLst/>
                                                </a:prstGeom>
                                                <a:ln>
                                                  <a:noFill/>
                                                </a:ln>
                                                <a:extLst>
                                                  <a:ext uri="{53640926-AAD7-44D8-BBD7-CCE9431645EC}">
                                                    <a14:shadowObscured xmlns:a14="http://schemas.microsoft.com/office/drawing/2010/main"/>
                                                  </a:ext>
                                                </a:extLst>
                                              </pic:spPr>
                                            </pic:pic>
                                          </a:graphicData>
                                        </a:graphic>
                                      </wp:inline>
                                    </w:drawing>
                                  </w:r>
                                </w:p>
                              </w:tc>
                              <w:tc>
                                <w:tcPr>
                                  <w:tcW w:w="3879" w:type="dxa"/>
                                </w:tcPr>
                                <w:p w:rsidR="006D5486" w:rsidRDefault="006D5486" w:rsidP="00AC4AF8">
                                  <w:r>
                                    <w:rPr>
                                      <w:noProof/>
                                    </w:rPr>
                                    <w:drawing>
                                      <wp:inline distT="0" distB="0" distL="0" distR="0" wp14:anchorId="5633955B" wp14:editId="13F5B43B">
                                        <wp:extent cx="2247900" cy="168577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73.JPG"/>
                                                <pic:cNvPicPr/>
                                              </pic:nvPicPr>
                                              <pic:blipFill>
                                                <a:blip r:embed="rId8" cstate="email">
                                                  <a:extLst>
                                                    <a:ext uri="{28A0092B-C50C-407E-A947-70E740481C1C}">
                                                      <a14:useLocalDpi xmlns:a14="http://schemas.microsoft.com/office/drawing/2010/main"/>
                                                    </a:ext>
                                                  </a:extLst>
                                                </a:blip>
                                                <a:stretch>
                                                  <a:fillRect/>
                                                </a:stretch>
                                              </pic:blipFill>
                                              <pic:spPr>
                                                <a:xfrm>
                                                  <a:off x="0" y="0"/>
                                                  <a:ext cx="2250850" cy="1687990"/>
                                                </a:xfrm>
                                                <a:prstGeom prst="rect">
                                                  <a:avLst/>
                                                </a:prstGeom>
                                              </pic:spPr>
                                            </pic:pic>
                                          </a:graphicData>
                                        </a:graphic>
                                      </wp:inline>
                                    </w:drawing>
                                  </w:r>
                                </w:p>
                              </w:tc>
                            </w:tr>
                            <w:tr w:rsidR="006D5486" w:rsidTr="00AC4AF8">
                              <w:trPr>
                                <w:trHeight w:val="698"/>
                              </w:trPr>
                              <w:tc>
                                <w:tcPr>
                                  <w:tcW w:w="4031" w:type="dxa"/>
                                </w:tcPr>
                                <w:p w:rsidR="006D5486" w:rsidRDefault="00214B43" w:rsidP="00214B43">
                                  <w:pPr>
                                    <w:jc w:val="left"/>
                                    <w:rPr>
                                      <w:noProof/>
                                    </w:rPr>
                                  </w:pPr>
                                  <w:r>
                                    <w:rPr>
                                      <w:rFonts w:ascii="HGSｺﾞｼｯｸM" w:eastAsia="HGSｺﾞｼｯｸM" w:hint="eastAsia"/>
                                      <w:color w:val="000000" w:themeColor="text1"/>
                                      <w:sz w:val="20"/>
                                    </w:rPr>
                                    <w:t>講師は、</w:t>
                                  </w:r>
                                  <w:r w:rsidRPr="00214B43">
                                    <w:rPr>
                                      <w:rFonts w:ascii="HGSｺﾞｼｯｸM" w:eastAsia="HGSｺﾞｼｯｸM" w:hint="eastAsia"/>
                                      <w:color w:val="000000" w:themeColor="text1"/>
                                      <w:sz w:val="20"/>
                                    </w:rPr>
                                    <w:t>Ｃ’ｓＧ　Ｍｉｓｓｉｏｎ代表</w:t>
                                  </w:r>
                                  <w:r>
                                    <w:rPr>
                                      <w:rFonts w:ascii="HGSｺﾞｼｯｸM" w:eastAsia="HGSｺﾞｼｯｸM" w:hint="eastAsia"/>
                                      <w:color w:val="000000" w:themeColor="text1"/>
                                      <w:sz w:val="20"/>
                                    </w:rPr>
                                    <w:t>の瀬戸口　千佳さん</w:t>
                                  </w:r>
                                </w:p>
                              </w:tc>
                              <w:tc>
                                <w:tcPr>
                                  <w:tcW w:w="4049" w:type="dxa"/>
                                </w:tcPr>
                                <w:p w:rsidR="006D5486" w:rsidRDefault="00214B43" w:rsidP="00214B43">
                                  <w:pPr>
                                    <w:jc w:val="left"/>
                                    <w:rPr>
                                      <w:noProof/>
                                    </w:rPr>
                                  </w:pPr>
                                  <w:r>
                                    <w:rPr>
                                      <w:rFonts w:ascii="HGSｺﾞｼｯｸM" w:eastAsia="HGSｺﾞｼｯｸM" w:hint="eastAsia"/>
                                      <w:color w:val="000000" w:themeColor="text1"/>
                                      <w:sz w:val="20"/>
                                    </w:rPr>
                                    <w:t>家庭教育支援員や学校関係者など、123名が参加しました</w:t>
                                  </w:r>
                                </w:p>
                              </w:tc>
                              <w:tc>
                                <w:tcPr>
                                  <w:tcW w:w="4050" w:type="dxa"/>
                                </w:tcPr>
                                <w:p w:rsidR="006D5486" w:rsidRDefault="00A476BB" w:rsidP="00214B43">
                                  <w:pPr>
                                    <w:jc w:val="left"/>
                                    <w:rPr>
                                      <w:noProof/>
                                    </w:rPr>
                                  </w:pPr>
                                  <w:r>
                                    <w:rPr>
                                      <w:rFonts w:ascii="HGSｺﾞｼｯｸM" w:eastAsia="HGSｺﾞｼｯｸM" w:hint="eastAsia"/>
                                      <w:color w:val="000000" w:themeColor="text1"/>
                                      <w:sz w:val="20"/>
                                    </w:rPr>
                                    <w:t>コミュニケーショントレーニング、アサーティブなコミュニケーションについて講演</w:t>
                                  </w:r>
                                </w:p>
                              </w:tc>
                              <w:tc>
                                <w:tcPr>
                                  <w:tcW w:w="3879" w:type="dxa"/>
                                </w:tcPr>
                                <w:p w:rsidR="006D5486" w:rsidRDefault="00A476BB" w:rsidP="00AC4AF8">
                                  <w:pPr>
                                    <w:rPr>
                                      <w:noProof/>
                                    </w:rPr>
                                  </w:pPr>
                                  <w:r>
                                    <w:rPr>
                                      <w:rFonts w:ascii="HGSｺﾞｼｯｸM" w:eastAsia="HGSｺﾞｼｯｸM" w:hint="eastAsia"/>
                                      <w:color w:val="000000" w:themeColor="text1"/>
                                      <w:sz w:val="20"/>
                                    </w:rPr>
                                    <w:t>ペアやグループで、コミュニケーションのワーク</w:t>
                                  </w:r>
                                </w:p>
                              </w:tc>
                            </w:tr>
                          </w:tbl>
                          <w:p w:rsidR="006D5486" w:rsidRDefault="006D5486" w:rsidP="00A476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39.75pt;margin-top:103.5pt;width:811.5pt;height:2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" filled="f" stroked="f" strokeweight="2pt">
                <v:textbox>
                  <w:txbxContent>
                    <w:tbl>
                      <w:tblPr>
                        <w:tblStyle w:val="a3"/>
                        <w:tblW w:w="0" w:type="auto"/>
                        <w:tblLook w:val="04A0" w:firstRow="1" w:lastRow="0" w:firstColumn="1" w:lastColumn="0" w:noHBand="0" w:noVBand="1"/>
                      </w:tblPr>
                      <w:tblGrid>
                        <w:gridCol w:w="4031"/>
                        <w:gridCol w:w="4049"/>
                        <w:gridCol w:w="4050"/>
                        <w:gridCol w:w="3879"/>
                      </w:tblGrid>
                      <w:tr w:rsidR="006D5486" w:rsidTr="00214B43">
                        <w:trPr>
                          <w:trHeight w:val="2959"/>
                        </w:trPr>
                        <w:tc>
                          <w:tcPr>
                            <w:tcW w:w="4031" w:type="dxa"/>
                          </w:tcPr>
                          <w:p w:rsidR="006D5486" w:rsidRDefault="006D5486" w:rsidP="00214B43">
                            <w:pPr>
                              <w:jc w:val="center"/>
                            </w:pPr>
                            <w:r>
                              <w:rPr>
                                <w:noProof/>
                              </w:rPr>
                              <w:drawing>
                                <wp:inline distT="0" distB="0" distL="0" distR="0" wp14:anchorId="62222E39" wp14:editId="5454245C">
                                  <wp:extent cx="2184591" cy="1638300"/>
                                  <wp:effectExtent l="0" t="0" r="635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31.JPG"/>
                                          <pic:cNvPicPr/>
                                        </pic:nvPicPr>
                                        <pic:blipFill>
                                          <a:blip r:embed="rId5" cstate="screen">
                                            <a:extLst>
                                              <a:ext uri="{28A0092B-C50C-407E-A947-70E740481C1C}">
                                                <a14:useLocalDpi xmlns:a14="http://schemas.microsoft.com/office/drawing/2010/main"/>
                                              </a:ext>
                                            </a:extLst>
                                          </a:blip>
                                          <a:stretch>
                                            <a:fillRect/>
                                          </a:stretch>
                                        </pic:blipFill>
                                        <pic:spPr>
                                          <a:xfrm>
                                            <a:off x="0" y="0"/>
                                            <a:ext cx="2187649" cy="1640593"/>
                                          </a:xfrm>
                                          <a:prstGeom prst="rect">
                                            <a:avLst/>
                                          </a:prstGeom>
                                        </pic:spPr>
                                      </pic:pic>
                                    </a:graphicData>
                                  </a:graphic>
                                </wp:inline>
                              </w:drawing>
                            </w:r>
                          </w:p>
                        </w:tc>
                        <w:tc>
                          <w:tcPr>
                            <w:tcW w:w="4049" w:type="dxa"/>
                          </w:tcPr>
                          <w:p w:rsidR="006D5486" w:rsidRDefault="006D5486" w:rsidP="00AC4AF8">
                            <w:pPr>
                              <w:jc w:val="center"/>
                            </w:pPr>
                            <w:r>
                              <w:rPr>
                                <w:noProof/>
                              </w:rPr>
                              <w:drawing>
                                <wp:inline distT="0" distB="0" distL="0" distR="0" wp14:anchorId="3B03CD97" wp14:editId="1BF2F07A">
                                  <wp:extent cx="2222694" cy="1666875"/>
                                  <wp:effectExtent l="0" t="0" r="635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35.JPG"/>
                                          <pic:cNvPicPr/>
                                        </pic:nvPicPr>
                                        <pic:blipFill>
                                          <a:blip r:embed="rId6" cstate="screen">
                                            <a:extLst>
                                              <a:ext uri="{28A0092B-C50C-407E-A947-70E740481C1C}">
                                                <a14:useLocalDpi xmlns:a14="http://schemas.microsoft.com/office/drawing/2010/main"/>
                                              </a:ext>
                                            </a:extLst>
                                          </a:blip>
                                          <a:stretch>
                                            <a:fillRect/>
                                          </a:stretch>
                                        </pic:blipFill>
                                        <pic:spPr>
                                          <a:xfrm>
                                            <a:off x="0" y="0"/>
                                            <a:ext cx="2231464" cy="1673452"/>
                                          </a:xfrm>
                                          <a:prstGeom prst="rect">
                                            <a:avLst/>
                                          </a:prstGeom>
                                        </pic:spPr>
                                      </pic:pic>
                                    </a:graphicData>
                                  </a:graphic>
                                </wp:inline>
                              </w:drawing>
                            </w:r>
                          </w:p>
                        </w:tc>
                        <w:tc>
                          <w:tcPr>
                            <w:tcW w:w="4050" w:type="dxa"/>
                          </w:tcPr>
                          <w:p w:rsidR="006D5486" w:rsidRDefault="006D5486" w:rsidP="00AC4AF8">
                            <w:pPr>
                              <w:jc w:val="center"/>
                            </w:pPr>
                            <w:r>
                              <w:rPr>
                                <w:noProof/>
                              </w:rPr>
                              <w:drawing>
                                <wp:inline distT="0" distB="0" distL="0" distR="0" wp14:anchorId="52002AE5" wp14:editId="6B7A8455">
                                  <wp:extent cx="2286000" cy="1666057"/>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50.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289924" cy="1668917"/>
                                          </a:xfrm>
                                          <a:prstGeom prst="rect">
                                            <a:avLst/>
                                          </a:prstGeom>
                                          <a:ln>
                                            <a:noFill/>
                                          </a:ln>
                                          <a:extLst>
                                            <a:ext uri="{53640926-AAD7-44D8-BBD7-CCE9431645EC}">
                                              <a14:shadowObscured xmlns:a14="http://schemas.microsoft.com/office/drawing/2010/main"/>
                                            </a:ext>
                                          </a:extLst>
                                        </pic:spPr>
                                      </pic:pic>
                                    </a:graphicData>
                                  </a:graphic>
                                </wp:inline>
                              </w:drawing>
                            </w:r>
                          </w:p>
                        </w:tc>
                        <w:tc>
                          <w:tcPr>
                            <w:tcW w:w="3879" w:type="dxa"/>
                          </w:tcPr>
                          <w:p w:rsidR="006D5486" w:rsidRDefault="006D5486" w:rsidP="00AC4AF8">
                            <w:r>
                              <w:rPr>
                                <w:noProof/>
                              </w:rPr>
                              <w:drawing>
                                <wp:inline distT="0" distB="0" distL="0" distR="0" wp14:anchorId="5633955B" wp14:editId="13F5B43B">
                                  <wp:extent cx="2247900" cy="168577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73.JPG"/>
                                          <pic:cNvPicPr/>
                                        </pic:nvPicPr>
                                        <pic:blipFill>
                                          <a:blip r:embed="rId8" cstate="email">
                                            <a:extLst>
                                              <a:ext uri="{28A0092B-C50C-407E-A947-70E740481C1C}">
                                                <a14:useLocalDpi xmlns:a14="http://schemas.microsoft.com/office/drawing/2010/main"/>
                                              </a:ext>
                                            </a:extLst>
                                          </a:blip>
                                          <a:stretch>
                                            <a:fillRect/>
                                          </a:stretch>
                                        </pic:blipFill>
                                        <pic:spPr>
                                          <a:xfrm>
                                            <a:off x="0" y="0"/>
                                            <a:ext cx="2250850" cy="1687990"/>
                                          </a:xfrm>
                                          <a:prstGeom prst="rect">
                                            <a:avLst/>
                                          </a:prstGeom>
                                        </pic:spPr>
                                      </pic:pic>
                                    </a:graphicData>
                                  </a:graphic>
                                </wp:inline>
                              </w:drawing>
                            </w:r>
                          </w:p>
                        </w:tc>
                      </w:tr>
                      <w:tr w:rsidR="006D5486" w:rsidTr="00AC4AF8">
                        <w:trPr>
                          <w:trHeight w:val="698"/>
                        </w:trPr>
                        <w:tc>
                          <w:tcPr>
                            <w:tcW w:w="4031" w:type="dxa"/>
                          </w:tcPr>
                          <w:p w:rsidR="006D5486" w:rsidRDefault="00214B43" w:rsidP="00214B43">
                            <w:pPr>
                              <w:jc w:val="left"/>
                              <w:rPr>
                                <w:noProof/>
                              </w:rPr>
                            </w:pPr>
                            <w:r>
                              <w:rPr>
                                <w:rFonts w:ascii="HGSｺﾞｼｯｸM" w:eastAsia="HGSｺﾞｼｯｸM" w:hint="eastAsia"/>
                                <w:color w:val="000000" w:themeColor="text1"/>
                                <w:sz w:val="20"/>
                              </w:rPr>
                              <w:t>講師は、</w:t>
                            </w:r>
                            <w:r w:rsidRPr="00214B43">
                              <w:rPr>
                                <w:rFonts w:ascii="HGSｺﾞｼｯｸM" w:eastAsia="HGSｺﾞｼｯｸM" w:hint="eastAsia"/>
                                <w:color w:val="000000" w:themeColor="text1"/>
                                <w:sz w:val="20"/>
                              </w:rPr>
                              <w:t>Ｃ’ｓＧ　Ｍｉｓｓｉｏｎ代表</w:t>
                            </w:r>
                            <w:r>
                              <w:rPr>
                                <w:rFonts w:ascii="HGSｺﾞｼｯｸM" w:eastAsia="HGSｺﾞｼｯｸM" w:hint="eastAsia"/>
                                <w:color w:val="000000" w:themeColor="text1"/>
                                <w:sz w:val="20"/>
                              </w:rPr>
                              <w:t>の瀬戸口　千佳さん</w:t>
                            </w:r>
                          </w:p>
                        </w:tc>
                        <w:tc>
                          <w:tcPr>
                            <w:tcW w:w="4049" w:type="dxa"/>
                          </w:tcPr>
                          <w:p w:rsidR="006D5486" w:rsidRDefault="00214B43" w:rsidP="00214B43">
                            <w:pPr>
                              <w:jc w:val="left"/>
                              <w:rPr>
                                <w:noProof/>
                              </w:rPr>
                            </w:pPr>
                            <w:r>
                              <w:rPr>
                                <w:rFonts w:ascii="HGSｺﾞｼｯｸM" w:eastAsia="HGSｺﾞｼｯｸM" w:hint="eastAsia"/>
                                <w:color w:val="000000" w:themeColor="text1"/>
                                <w:sz w:val="20"/>
                              </w:rPr>
                              <w:t>家庭教育支援員や学校関係者など、123名が参加しました</w:t>
                            </w:r>
                          </w:p>
                        </w:tc>
                        <w:tc>
                          <w:tcPr>
                            <w:tcW w:w="4050" w:type="dxa"/>
                          </w:tcPr>
                          <w:p w:rsidR="006D5486" w:rsidRDefault="00A476BB" w:rsidP="00214B43">
                            <w:pPr>
                              <w:jc w:val="left"/>
                              <w:rPr>
                                <w:noProof/>
                              </w:rPr>
                            </w:pPr>
                            <w:r>
                              <w:rPr>
                                <w:rFonts w:ascii="HGSｺﾞｼｯｸM" w:eastAsia="HGSｺﾞｼｯｸM" w:hint="eastAsia"/>
                                <w:color w:val="000000" w:themeColor="text1"/>
                                <w:sz w:val="20"/>
                              </w:rPr>
                              <w:t>コミュニケーショントレーニング、アサーティブなコミュニケーションについて講演</w:t>
                            </w:r>
                          </w:p>
                        </w:tc>
                        <w:tc>
                          <w:tcPr>
                            <w:tcW w:w="3879" w:type="dxa"/>
                          </w:tcPr>
                          <w:p w:rsidR="006D5486" w:rsidRDefault="00A476BB" w:rsidP="00AC4AF8">
                            <w:pPr>
                              <w:rPr>
                                <w:noProof/>
                              </w:rPr>
                            </w:pPr>
                            <w:r>
                              <w:rPr>
                                <w:rFonts w:ascii="HGSｺﾞｼｯｸM" w:eastAsia="HGSｺﾞｼｯｸM" w:hint="eastAsia"/>
                                <w:color w:val="000000" w:themeColor="text1"/>
                                <w:sz w:val="20"/>
                              </w:rPr>
                              <w:t>ペアやグループで、コミュニケーションのワーク</w:t>
                            </w:r>
                          </w:p>
                        </w:tc>
                      </w:tr>
                    </w:tbl>
                    <w:p w:rsidR="006D5486" w:rsidRDefault="006D5486" w:rsidP="00A476BB"/>
                  </w:txbxContent>
                </v:textbox>
              </v:rect>
            </w:pict>
          </mc:Fallback>
        </mc:AlternateContent>
      </w:r>
      <w:r w:rsidR="00A476BB">
        <w:rPr>
          <w:noProof/>
        </w:rPr>
        <mc:AlternateContent>
          <mc:Choice Requires="wps">
            <w:drawing>
              <wp:anchor distT="0" distB="0" distL="114300" distR="114300" simplePos="0" relativeHeight="251659264" behindDoc="0" locked="0" layoutInCell="1" allowOverlap="1" wp14:anchorId="58885D62" wp14:editId="027362C7">
                <wp:simplePos x="0" y="0"/>
                <wp:positionH relativeFrom="column">
                  <wp:posOffset>-504825</wp:posOffset>
                </wp:positionH>
                <wp:positionV relativeFrom="paragraph">
                  <wp:posOffset>-762000</wp:posOffset>
                </wp:positionV>
                <wp:extent cx="5153025" cy="2009775"/>
                <wp:effectExtent l="38100" t="19050" r="66675" b="85725"/>
                <wp:wrapNone/>
                <wp:docPr id="1" name="角丸四角形 1"/>
                <wp:cNvGraphicFramePr/>
                <a:graphic xmlns:a="http://schemas.openxmlformats.org/drawingml/2006/main">
                  <a:graphicData uri="http://schemas.microsoft.com/office/word/2010/wordprocessingShape">
                    <wps:wsp>
                      <wps:cNvSpPr/>
                      <wps:spPr>
                        <a:xfrm>
                          <a:off x="0" y="0"/>
                          <a:ext cx="5153025" cy="2009775"/>
                        </a:xfrm>
                        <a:prstGeom prst="roundRect">
                          <a:avLst/>
                        </a:prstGeom>
                        <a:solidFill>
                          <a:srgbClr val="FFB7DB"/>
                        </a:solidFill>
                        <a:ln>
                          <a:solidFill>
                            <a:srgbClr val="FF0000"/>
                          </a:solidFill>
                        </a:ln>
                        <a:effectLst>
                          <a:outerShdw blurRad="50800" dist="38100" dir="5400000" sx="101000" sy="101000" algn="t" rotWithShape="0">
                            <a:prstClr val="black">
                              <a:alpha val="40000"/>
                            </a:prstClr>
                          </a:outerShdw>
                          <a:softEdge rad="127000"/>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txbx>
                        <w:txbxContent>
                          <w:p w:rsidR="001D7721" w:rsidRPr="00A476BB" w:rsidRDefault="001D7721" w:rsidP="00A476BB">
                            <w:pPr>
                              <w:spacing w:line="780" w:lineRule="exact"/>
                              <w:ind w:firstLineChars="100" w:firstLine="402"/>
                              <w:rPr>
                                <w:rFonts w:ascii="HGSｺﾞｼｯｸM" w:eastAsia="HGSｺﾞｼｯｸM" w:hAnsi="HG創英角ﾎﾟｯﾌﾟ体"/>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pPr>
                            <w:r w:rsidRPr="00A476BB">
                              <w:rPr>
                                <w:rFonts w:ascii="HGSｺﾞｼｯｸM" w:eastAsia="HGSｺﾞｼｯｸM" w:hAnsi="HG創英角ﾎﾟｯﾌﾟ体"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t>平成</w:t>
                            </w:r>
                            <w:r w:rsidR="00BA7A85" w:rsidRPr="00A476BB">
                              <w:rPr>
                                <w:rFonts w:ascii="HGSｺﾞｼｯｸM" w:eastAsia="HGSｺﾞｼｯｸM" w:hAnsi="HG創英角ﾎﾟｯﾌﾟ体"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t>29</w:t>
                            </w:r>
                            <w:r w:rsidRPr="00A476BB">
                              <w:rPr>
                                <w:rFonts w:ascii="HGSｺﾞｼｯｸM" w:eastAsia="HGSｺﾞｼｯｸM" w:hAnsi="HG創英角ﾎﾟｯﾌﾟ体"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t>年度</w:t>
                            </w:r>
                          </w:p>
                          <w:p w:rsidR="00A476BB" w:rsidRPr="00A476BB" w:rsidRDefault="001D7721" w:rsidP="00A476BB">
                            <w:pPr>
                              <w:spacing w:line="780" w:lineRule="exact"/>
                              <w:ind w:firstLineChars="100" w:firstLine="723"/>
                              <w:jc w:val="left"/>
                              <w:rPr>
                                <w:rFonts w:ascii="HGSｺﾞｼｯｸM" w:eastAsia="HGSｺﾞｼｯｸM" w:hAnsi="HG創英角ﾎﾟｯﾌﾟ体"/>
                                <w:b/>
                                <w:color w:val="EEECE1" w:themeColor="background2"/>
                                <w:sz w:val="72"/>
                                <w:szCs w:val="56"/>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pPr>
                            <w:r w:rsidRPr="00A476BB">
                              <w:rPr>
                                <w:rFonts w:ascii="HGSｺﾞｼｯｸM" w:eastAsia="HGSｺﾞｼｯｸM" w:hAnsi="HG創英角ﾎﾟｯﾌﾟ体" w:hint="eastAsia"/>
                                <w:b/>
                                <w:color w:val="EEECE1" w:themeColor="background2"/>
                                <w:sz w:val="72"/>
                                <w:szCs w:val="56"/>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t>家庭教育支援</w:t>
                            </w:r>
                          </w:p>
                          <w:p w:rsidR="001D7721" w:rsidRPr="00A476BB" w:rsidRDefault="001D7721" w:rsidP="00A476BB">
                            <w:pPr>
                              <w:spacing w:line="780" w:lineRule="exact"/>
                              <w:ind w:firstLineChars="100" w:firstLine="723"/>
                              <w:jc w:val="left"/>
                              <w:rPr>
                                <w:rFonts w:ascii="HGSｺﾞｼｯｸM" w:eastAsia="HGSｺﾞｼｯｸM" w:hAnsi="HG創英角ﾎﾟｯﾌﾟ体"/>
                                <w:b/>
                                <w:color w:val="EEECE1" w:themeColor="background2"/>
                                <w:sz w:val="56"/>
                                <w:szCs w:val="56"/>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pPr>
                            <w:r w:rsidRPr="00A476BB">
                              <w:rPr>
                                <w:rFonts w:ascii="HGSｺﾞｼｯｸM" w:eastAsia="HGSｺﾞｼｯｸM" w:hAnsi="HG創英角ﾎﾟｯﾌﾟ体" w:hint="eastAsia"/>
                                <w:b/>
                                <w:color w:val="EEECE1" w:themeColor="background2"/>
                                <w:sz w:val="72"/>
                                <w:szCs w:val="56"/>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t>スキルアップ研修</w:t>
                            </w:r>
                          </w:p>
                          <w:p w:rsidR="001D7721" w:rsidRDefault="001D7721" w:rsidP="001D77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39.75pt;margin-top:-60pt;width:405.7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" fillcolor="#ffb7db" strokecolor="red" strokeweight="2pt">
                <v:shadow on="t" type="perspective" color="black" opacity="26214f" origin=",-.5" offset="0,3pt" matrix="66191f,,,66191f"/>
                <v:textbox>
                  <w:txbxContent>
                    <w:p w:rsidR="001D7721" w:rsidRPr="00A476BB" w:rsidRDefault="001D7721" w:rsidP="00A476BB">
                      <w:pPr>
                        <w:spacing w:line="780" w:lineRule="exact"/>
                        <w:ind w:firstLineChars="100" w:firstLine="402"/>
                        <w:rPr>
                          <w:rFonts w:ascii="HGSｺﾞｼｯｸM" w:eastAsia="HGSｺﾞｼｯｸM" w:hAnsi="HG創英角ﾎﾟｯﾌﾟ体"/>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pPr>
                      <w:r w:rsidRPr="00A476BB">
                        <w:rPr>
                          <w:rFonts w:ascii="HGSｺﾞｼｯｸM" w:eastAsia="HGSｺﾞｼｯｸM" w:hAnsi="HG創英角ﾎﾟｯﾌﾟ体"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t>平成</w:t>
                      </w:r>
                      <w:r w:rsidR="00BA7A85" w:rsidRPr="00A476BB">
                        <w:rPr>
                          <w:rFonts w:ascii="HGSｺﾞｼｯｸM" w:eastAsia="HGSｺﾞｼｯｸM" w:hAnsi="HG創英角ﾎﾟｯﾌﾟ体"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t>29</w:t>
                      </w:r>
                      <w:r w:rsidRPr="00A476BB">
                        <w:rPr>
                          <w:rFonts w:ascii="HGSｺﾞｼｯｸM" w:eastAsia="HGSｺﾞｼｯｸM" w:hAnsi="HG創英角ﾎﾟｯﾌﾟ体"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t>年度</w:t>
                      </w:r>
                    </w:p>
                    <w:p w:rsidR="00A476BB" w:rsidRPr="00A476BB" w:rsidRDefault="001D7721" w:rsidP="00A476BB">
                      <w:pPr>
                        <w:spacing w:line="780" w:lineRule="exact"/>
                        <w:ind w:firstLineChars="100" w:firstLine="723"/>
                        <w:jc w:val="left"/>
                        <w:rPr>
                          <w:rFonts w:ascii="HGSｺﾞｼｯｸM" w:eastAsia="HGSｺﾞｼｯｸM" w:hAnsi="HG創英角ﾎﾟｯﾌﾟ体" w:hint="eastAsia"/>
                          <w:b/>
                          <w:color w:val="EEECE1" w:themeColor="background2"/>
                          <w:sz w:val="72"/>
                          <w:szCs w:val="56"/>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pPr>
                      <w:r w:rsidRPr="00A476BB">
                        <w:rPr>
                          <w:rFonts w:ascii="HGSｺﾞｼｯｸM" w:eastAsia="HGSｺﾞｼｯｸM" w:hAnsi="HG創英角ﾎﾟｯﾌﾟ体" w:hint="eastAsia"/>
                          <w:b/>
                          <w:color w:val="EEECE1" w:themeColor="background2"/>
                          <w:sz w:val="72"/>
                          <w:szCs w:val="56"/>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t>家庭教育支援</w:t>
                      </w:r>
                    </w:p>
                    <w:p w:rsidR="001D7721" w:rsidRPr="00A476BB" w:rsidRDefault="001D7721" w:rsidP="00A476BB">
                      <w:pPr>
                        <w:spacing w:line="780" w:lineRule="exact"/>
                        <w:ind w:firstLineChars="100" w:firstLine="723"/>
                        <w:jc w:val="left"/>
                        <w:rPr>
                          <w:rFonts w:ascii="HGSｺﾞｼｯｸM" w:eastAsia="HGSｺﾞｼｯｸM" w:hAnsi="HG創英角ﾎﾟｯﾌﾟ体"/>
                          <w:b/>
                          <w:color w:val="EEECE1" w:themeColor="background2"/>
                          <w:sz w:val="56"/>
                          <w:szCs w:val="56"/>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pPr>
                      <w:r w:rsidRPr="00A476BB">
                        <w:rPr>
                          <w:rFonts w:ascii="HGSｺﾞｼｯｸM" w:eastAsia="HGSｺﾞｼｯｸM" w:hAnsi="HG創英角ﾎﾟｯﾌﾟ体" w:hint="eastAsia"/>
                          <w:b/>
                          <w:color w:val="EEECE1" w:themeColor="background2"/>
                          <w:sz w:val="72"/>
                          <w:szCs w:val="56"/>
                          <w14:shadow w14:blurRad="41275" w14:dist="20320" w14:dir="1800000" w14:sx="100000" w14:sy="100000" w14:kx="0" w14:ky="0" w14:algn="tl">
                            <w14:srgbClr w14:val="000000">
                              <w14:alpha w14:val="60000"/>
                            </w14:srgbClr>
                          </w14:shadow>
                          <w14:textOutline w14:w="6350" w14:cap="flat" w14:cmpd="sng" w14:algn="ctr">
                            <w14:solidFill>
                              <w14:srgbClr w14:val="FF0000"/>
                            </w14:solidFill>
                            <w14:prstDash w14:val="solid"/>
                            <w14:round/>
                          </w14:textOutline>
                          <w14:textFill>
                            <w14:solidFill>
                              <w14:schemeClr w14:val="bg2">
                                <w14:tint w14:val="85000"/>
                                <w14:satMod w14:val="155000"/>
                              </w14:schemeClr>
                            </w14:solidFill>
                          </w14:textFill>
                        </w:rPr>
                        <w:t>スキルアップ研修</w:t>
                      </w:r>
                    </w:p>
                    <w:p w:rsidR="001D7721" w:rsidRDefault="001D7721" w:rsidP="001D7721">
                      <w:pPr>
                        <w:jc w:val="center"/>
                      </w:pPr>
                    </w:p>
                  </w:txbxContent>
                </v:textbox>
              </v:roundrect>
            </w:pict>
          </mc:Fallback>
        </mc:AlternateContent>
      </w:r>
      <w:r w:rsidR="00A476BB">
        <w:rPr>
          <w:noProof/>
        </w:rPr>
        <mc:AlternateContent>
          <mc:Choice Requires="wps">
            <w:drawing>
              <wp:anchor distT="0" distB="0" distL="114300" distR="114300" simplePos="0" relativeHeight="251660288" behindDoc="0" locked="0" layoutInCell="1" allowOverlap="1" wp14:anchorId="41D882D3" wp14:editId="2A1FBF4E">
                <wp:simplePos x="0" y="0"/>
                <wp:positionH relativeFrom="column">
                  <wp:posOffset>4914900</wp:posOffset>
                </wp:positionH>
                <wp:positionV relativeFrom="paragraph">
                  <wp:posOffset>-590550</wp:posOffset>
                </wp:positionV>
                <wp:extent cx="4733925" cy="1895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33925" cy="1895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A6F" w:rsidRDefault="006A4A6F">
                            <w:pPr>
                              <w:rPr>
                                <w:rFonts w:ascii="HGSｺﾞｼｯｸM" w:eastAsia="HGSｺﾞｼｯｸM"/>
                              </w:rPr>
                            </w:pPr>
                            <w:r>
                              <w:rPr>
                                <w:rFonts w:ascii="HGSｺﾞｼｯｸM" w:eastAsia="HGSｺﾞｼｯｸM" w:hint="eastAsia"/>
                              </w:rPr>
                              <w:t>≪</w:t>
                            </w:r>
                            <w:r w:rsidR="001D7721">
                              <w:rPr>
                                <w:rFonts w:ascii="HGSｺﾞｼｯｸM" w:eastAsia="HGSｺﾞｼｯｸM" w:hint="eastAsia"/>
                              </w:rPr>
                              <w:t>日</w:t>
                            </w:r>
                            <w:r>
                              <w:rPr>
                                <w:rFonts w:ascii="HGSｺﾞｼｯｸM" w:eastAsia="HGSｺﾞｼｯｸM" w:hint="eastAsia"/>
                              </w:rPr>
                              <w:t xml:space="preserve">　</w:t>
                            </w:r>
                            <w:r w:rsidR="001D7721">
                              <w:rPr>
                                <w:rFonts w:ascii="HGSｺﾞｼｯｸM" w:eastAsia="HGSｺﾞｼｯｸM" w:hint="eastAsia"/>
                              </w:rPr>
                              <w:t>時</w:t>
                            </w:r>
                            <w:r>
                              <w:rPr>
                                <w:rFonts w:ascii="HGSｺﾞｼｯｸM" w:eastAsia="HGSｺﾞｼｯｸM" w:hint="eastAsia"/>
                              </w:rPr>
                              <w:t xml:space="preserve">≫　</w:t>
                            </w:r>
                            <w:r w:rsidR="001D7721">
                              <w:rPr>
                                <w:rFonts w:ascii="HGSｺﾞｼｯｸM" w:eastAsia="HGSｺﾞｼｯｸM" w:hint="eastAsia"/>
                              </w:rPr>
                              <w:t>平成2</w:t>
                            </w:r>
                            <w:r w:rsidR="00BA7A85">
                              <w:rPr>
                                <w:rFonts w:ascii="HGSｺﾞｼｯｸM" w:eastAsia="HGSｺﾞｼｯｸM" w:hint="eastAsia"/>
                              </w:rPr>
                              <w:t>9</w:t>
                            </w:r>
                            <w:r w:rsidR="001D7721">
                              <w:rPr>
                                <w:rFonts w:ascii="HGSｺﾞｼｯｸM" w:eastAsia="HGSｺﾞｼｯｸM" w:hint="eastAsia"/>
                              </w:rPr>
                              <w:t>年</w:t>
                            </w:r>
                            <w:r w:rsidR="00BA7A85">
                              <w:rPr>
                                <w:rFonts w:ascii="HGSｺﾞｼｯｸM" w:eastAsia="HGSｺﾞｼｯｸM" w:hint="eastAsia"/>
                              </w:rPr>
                              <w:t>9</w:t>
                            </w:r>
                            <w:r w:rsidR="001D7721">
                              <w:rPr>
                                <w:rFonts w:ascii="HGSｺﾞｼｯｸM" w:eastAsia="HGSｺﾞｼｯｸM" w:hint="eastAsia"/>
                              </w:rPr>
                              <w:t>月</w:t>
                            </w:r>
                            <w:r w:rsidR="00BA7A85">
                              <w:rPr>
                                <w:rFonts w:ascii="HGSｺﾞｼｯｸM" w:eastAsia="HGSｺﾞｼｯｸM" w:hint="eastAsia"/>
                              </w:rPr>
                              <w:t>4</w:t>
                            </w:r>
                            <w:r w:rsidR="001D7721">
                              <w:rPr>
                                <w:rFonts w:ascii="HGSｺﾞｼｯｸM" w:eastAsia="HGSｺﾞｼｯｸM" w:hint="eastAsia"/>
                              </w:rPr>
                              <w:t>日（</w:t>
                            </w:r>
                            <w:r w:rsidR="00BA7A85">
                              <w:rPr>
                                <w:rFonts w:ascii="HGSｺﾞｼｯｸM" w:eastAsia="HGSｺﾞｼｯｸM" w:hint="eastAsia"/>
                              </w:rPr>
                              <w:t>月</w:t>
                            </w:r>
                            <w:r w:rsidR="001D7721">
                              <w:rPr>
                                <w:rFonts w:ascii="HGSｺﾞｼｯｸM" w:eastAsia="HGSｺﾞｼｯｸM" w:hint="eastAsia"/>
                              </w:rPr>
                              <w:t>曜日）</w:t>
                            </w:r>
                          </w:p>
                          <w:p w:rsidR="001D7721" w:rsidRDefault="006A4A6F">
                            <w:pPr>
                              <w:rPr>
                                <w:rFonts w:ascii="HGSｺﾞｼｯｸM" w:eastAsia="HGSｺﾞｼｯｸM"/>
                              </w:rPr>
                            </w:pPr>
                            <w:r>
                              <w:rPr>
                                <w:rFonts w:ascii="HGSｺﾞｼｯｸM" w:eastAsia="HGSｺﾞｼｯｸM" w:hint="eastAsia"/>
                              </w:rPr>
                              <w:t xml:space="preserve">≪場　所≫　</w:t>
                            </w:r>
                            <w:r w:rsidR="001D7721">
                              <w:rPr>
                                <w:rFonts w:ascii="HGSｺﾞｼｯｸM" w:eastAsia="HGSｺﾞｼｯｸM" w:hint="eastAsia"/>
                              </w:rPr>
                              <w:t>大阪府新別館</w:t>
                            </w:r>
                            <w:r w:rsidR="00BA7A85">
                              <w:rPr>
                                <w:rFonts w:ascii="HGSｺﾞｼｯｸM" w:eastAsia="HGSｺﾞｼｯｸM" w:hint="eastAsia"/>
                              </w:rPr>
                              <w:t>南</w:t>
                            </w:r>
                            <w:r w:rsidR="001D7721">
                              <w:rPr>
                                <w:rFonts w:ascii="HGSｺﾞｼｯｸM" w:eastAsia="HGSｺﾞｼｯｸM" w:hint="eastAsia"/>
                              </w:rPr>
                              <w:t xml:space="preserve">館　</w:t>
                            </w:r>
                            <w:r w:rsidR="00BA7A85">
                              <w:rPr>
                                <w:rFonts w:ascii="HGSｺﾞｼｯｸM" w:eastAsia="HGSｺﾞｼｯｸM" w:hint="eastAsia"/>
                              </w:rPr>
                              <w:t>大研修室</w:t>
                            </w:r>
                          </w:p>
                          <w:p w:rsidR="006A4A6F" w:rsidRDefault="006A4A6F">
                            <w:pPr>
                              <w:rPr>
                                <w:rFonts w:ascii="HGSｺﾞｼｯｸM" w:eastAsia="HGSｺﾞｼｯｸM"/>
                              </w:rPr>
                            </w:pPr>
                            <w:r>
                              <w:rPr>
                                <w:rFonts w:ascii="HGSｺﾞｼｯｸM" w:eastAsia="HGSｺﾞｼｯｸM" w:hint="eastAsia"/>
                              </w:rPr>
                              <w:t>≪</w:t>
                            </w:r>
                            <w:r w:rsidR="001D7721">
                              <w:rPr>
                                <w:rFonts w:ascii="HGSｺﾞｼｯｸM" w:eastAsia="HGSｺﾞｼｯｸM" w:hint="eastAsia"/>
                              </w:rPr>
                              <w:t>参加者</w:t>
                            </w:r>
                            <w:r>
                              <w:rPr>
                                <w:rFonts w:ascii="HGSｺﾞｼｯｸM" w:eastAsia="HGSｺﾞｼｯｸM" w:hint="eastAsia"/>
                              </w:rPr>
                              <w:t xml:space="preserve">≫　</w:t>
                            </w:r>
                            <w:r w:rsidR="00BA7A85">
                              <w:rPr>
                                <w:rFonts w:ascii="HGSｺﾞｼｯｸM" w:eastAsia="HGSｺﾞｼｯｸM" w:hint="eastAsia"/>
                              </w:rPr>
                              <w:t>123</w:t>
                            </w:r>
                            <w:r>
                              <w:rPr>
                                <w:rFonts w:ascii="HGSｺﾞｼｯｸM" w:eastAsia="HGSｺﾞｼｯｸM" w:hint="eastAsia"/>
                              </w:rPr>
                              <w:t>名</w:t>
                            </w:r>
                          </w:p>
                          <w:p w:rsidR="00BA7A85" w:rsidRDefault="006A4A6F" w:rsidP="006A4A6F">
                            <w:pPr>
                              <w:ind w:firstLineChars="100" w:firstLine="210"/>
                              <w:rPr>
                                <w:rFonts w:ascii="HGSｺﾞｼｯｸM" w:eastAsia="HGSｺﾞｼｯｸM"/>
                              </w:rPr>
                            </w:pPr>
                            <w:r>
                              <w:rPr>
                                <w:rFonts w:ascii="HGSｺﾞｼｯｸM" w:eastAsia="HGSｺﾞｼｯｸM" w:hint="eastAsia"/>
                              </w:rPr>
                              <w:t>（親学習リーダー、</w:t>
                            </w:r>
                            <w:r w:rsidR="00BA7A85">
                              <w:rPr>
                                <w:rFonts w:ascii="HGSｺﾞｼｯｸM" w:eastAsia="HGSｺﾞｼｯｸM" w:hint="eastAsia"/>
                              </w:rPr>
                              <w:t>訪問型</w:t>
                            </w:r>
                            <w:r>
                              <w:rPr>
                                <w:rFonts w:ascii="HGSｺﾞｼｯｸM" w:eastAsia="HGSｺﾞｼｯｸM" w:hint="eastAsia"/>
                              </w:rPr>
                              <w:t>家庭教育支援</w:t>
                            </w:r>
                            <w:r w:rsidR="00BA7A85">
                              <w:rPr>
                                <w:rFonts w:ascii="HGSｺﾞｼｯｸM" w:eastAsia="HGSｺﾞｼｯｸM" w:hint="eastAsia"/>
                              </w:rPr>
                              <w:t>チーム</w:t>
                            </w:r>
                            <w:r>
                              <w:rPr>
                                <w:rFonts w:ascii="HGSｺﾞｼｯｸM" w:eastAsia="HGSｺﾞｼｯｸM" w:hint="eastAsia"/>
                              </w:rPr>
                              <w:t>員、</w:t>
                            </w:r>
                          </w:p>
                          <w:p w:rsidR="001D7721" w:rsidRDefault="00BA7A85" w:rsidP="00BA7A85">
                            <w:pPr>
                              <w:ind w:firstLineChars="200" w:firstLine="420"/>
                              <w:rPr>
                                <w:rFonts w:ascii="HGSｺﾞｼｯｸM" w:eastAsia="HGSｺﾞｼｯｸM"/>
                              </w:rPr>
                            </w:pPr>
                            <w:r>
                              <w:rPr>
                                <w:rFonts w:ascii="HGSｺﾞｼｯｸM" w:eastAsia="HGSｺﾞｼｯｸM" w:hint="eastAsia"/>
                              </w:rPr>
                              <w:t>家庭教育支援スーパーバイザー、</w:t>
                            </w:r>
                            <w:r w:rsidR="006A4A6F">
                              <w:rPr>
                                <w:rFonts w:ascii="HGSｺﾞｼｯｸM" w:eastAsia="HGSｺﾞｼｯｸM" w:hint="eastAsia"/>
                              </w:rPr>
                              <w:t>学校教</w:t>
                            </w:r>
                            <w:r w:rsidR="00F37CBA">
                              <w:rPr>
                                <w:rFonts w:ascii="HGSｺﾞｼｯｸM" w:eastAsia="HGSｺﾞｼｯｸM" w:hint="eastAsia"/>
                              </w:rPr>
                              <w:t>職</w:t>
                            </w:r>
                            <w:r w:rsidR="006A4A6F">
                              <w:rPr>
                                <w:rFonts w:ascii="HGSｺﾞｼｯｸM" w:eastAsia="HGSｺﾞｼｯｸM" w:hint="eastAsia"/>
                              </w:rPr>
                              <w:t>員、行政担当者等）</w:t>
                            </w:r>
                          </w:p>
                          <w:p w:rsidR="00A476BB" w:rsidRDefault="00A476BB" w:rsidP="00A476BB">
                            <w:pPr>
                              <w:rPr>
                                <w:rFonts w:ascii="HGSｺﾞｼｯｸM" w:eastAsia="HGSｺﾞｼｯｸM"/>
                                <w:color w:val="000000" w:themeColor="text1"/>
                                <w:sz w:val="20"/>
                              </w:rPr>
                            </w:pPr>
                            <w:r w:rsidRPr="00214B43">
                              <w:rPr>
                                <w:rFonts w:ascii="HGSｺﾞｼｯｸM" w:eastAsia="HGSｺﾞｼｯｸM" w:hint="eastAsia"/>
                                <w:color w:val="000000" w:themeColor="text1"/>
                                <w:sz w:val="20"/>
                              </w:rPr>
                              <w:t>≪講演・ワーク≫</w:t>
                            </w:r>
                            <w:r>
                              <w:rPr>
                                <w:rFonts w:ascii="HGSｺﾞｼｯｸM" w:eastAsia="HGSｺﾞｼｯｸM" w:hint="eastAsia"/>
                                <w:color w:val="000000" w:themeColor="text1"/>
                                <w:sz w:val="20"/>
                              </w:rPr>
                              <w:t xml:space="preserve">　</w:t>
                            </w:r>
                          </w:p>
                          <w:p w:rsidR="00A476BB" w:rsidRDefault="00A476BB" w:rsidP="00A476BB">
                            <w:pPr>
                              <w:ind w:firstLineChars="200" w:firstLine="400"/>
                              <w:rPr>
                                <w:rFonts w:ascii="HGSｺﾞｼｯｸM" w:eastAsia="HGSｺﾞｼｯｸM"/>
                                <w:color w:val="000000" w:themeColor="text1"/>
                                <w:sz w:val="20"/>
                              </w:rPr>
                            </w:pPr>
                            <w:r w:rsidRPr="00214B43">
                              <w:rPr>
                                <w:rFonts w:ascii="HGSｺﾞｼｯｸM" w:eastAsia="HGSｺﾞｼｯｸM" w:hint="eastAsia"/>
                                <w:color w:val="000000" w:themeColor="text1"/>
                                <w:sz w:val="20"/>
                              </w:rPr>
                              <w:t>テーマ　「アサーションスキルと引き出す力」</w:t>
                            </w:r>
                          </w:p>
                          <w:p w:rsidR="00A476BB" w:rsidRPr="001D7721" w:rsidRDefault="00A476BB" w:rsidP="00A476BB">
                            <w:pPr>
                              <w:ind w:firstLineChars="200" w:firstLine="400"/>
                              <w:rPr>
                                <w:rFonts w:ascii="HGSｺﾞｼｯｸM" w:eastAsia="HGSｺﾞｼｯｸM"/>
                              </w:rPr>
                            </w:pPr>
                            <w:r w:rsidRPr="00214B43">
                              <w:rPr>
                                <w:rFonts w:ascii="HGSｺﾞｼｯｸM" w:eastAsia="HGSｺﾞｼｯｸM" w:hint="eastAsia"/>
                                <w:color w:val="000000" w:themeColor="text1"/>
                                <w:sz w:val="20"/>
                              </w:rPr>
                              <w:t xml:space="preserve">講　師　</w:t>
                            </w:r>
                            <w:r>
                              <w:rPr>
                                <w:rFonts w:ascii="HGSｺﾞｼｯｸM" w:eastAsia="HGSｺﾞｼｯｸM" w:hint="eastAsia"/>
                                <w:color w:val="000000" w:themeColor="text1"/>
                                <w:sz w:val="20"/>
                              </w:rPr>
                              <w:t xml:space="preserve"> </w:t>
                            </w:r>
                            <w:r w:rsidRPr="00214B43">
                              <w:rPr>
                                <w:rFonts w:ascii="HGSｺﾞｼｯｸM" w:eastAsia="HGSｺﾞｼｯｸM" w:hint="eastAsia"/>
                                <w:color w:val="000000" w:themeColor="text1"/>
                                <w:sz w:val="20"/>
                              </w:rPr>
                              <w:t>瀬戸口　千佳　氏（Ｃ</w:t>
                            </w:r>
                            <w:r w:rsidRPr="00214B43">
                              <w:rPr>
                                <w:rFonts w:ascii="HGSｺﾞｼｯｸM" w:eastAsia="HGSｺﾞｼｯｸM"/>
                                <w:color w:val="000000" w:themeColor="text1"/>
                                <w:sz w:val="20"/>
                              </w:rPr>
                              <w:t>’</w:t>
                            </w:r>
                            <w:r w:rsidRPr="00214B43">
                              <w:rPr>
                                <w:rFonts w:ascii="HGSｺﾞｼｯｸM" w:eastAsia="HGSｺﾞｼｯｸM" w:hint="eastAsia"/>
                                <w:color w:val="000000" w:themeColor="text1"/>
                                <w:sz w:val="20"/>
                              </w:rPr>
                              <w:t>ｓＧ　Ｍｉｓｓｉｏｎ代表）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87pt;margin-top:-46.5pt;width:372.75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o9owIAAHs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" filled="f" stroked="f" strokeweight=".5pt">
                <v:textbox>
                  <w:txbxContent>
                    <w:p w:rsidR="006A4A6F" w:rsidRDefault="006A4A6F">
                      <w:pPr>
                        <w:rPr>
                          <w:rFonts w:ascii="HGSｺﾞｼｯｸM" w:eastAsia="HGSｺﾞｼｯｸM"/>
                        </w:rPr>
                      </w:pPr>
                      <w:r>
                        <w:rPr>
                          <w:rFonts w:ascii="HGSｺﾞｼｯｸM" w:eastAsia="HGSｺﾞｼｯｸM" w:hint="eastAsia"/>
                        </w:rPr>
                        <w:t>≪</w:t>
                      </w:r>
                      <w:r w:rsidR="001D7721">
                        <w:rPr>
                          <w:rFonts w:ascii="HGSｺﾞｼｯｸM" w:eastAsia="HGSｺﾞｼｯｸM" w:hint="eastAsia"/>
                        </w:rPr>
                        <w:t>日</w:t>
                      </w:r>
                      <w:r>
                        <w:rPr>
                          <w:rFonts w:ascii="HGSｺﾞｼｯｸM" w:eastAsia="HGSｺﾞｼｯｸM" w:hint="eastAsia"/>
                        </w:rPr>
                        <w:t xml:space="preserve">　</w:t>
                      </w:r>
                      <w:r w:rsidR="001D7721">
                        <w:rPr>
                          <w:rFonts w:ascii="HGSｺﾞｼｯｸM" w:eastAsia="HGSｺﾞｼｯｸM" w:hint="eastAsia"/>
                        </w:rPr>
                        <w:t>時</w:t>
                      </w:r>
                      <w:r>
                        <w:rPr>
                          <w:rFonts w:ascii="HGSｺﾞｼｯｸM" w:eastAsia="HGSｺﾞｼｯｸM" w:hint="eastAsia"/>
                        </w:rPr>
                        <w:t xml:space="preserve">≫　</w:t>
                      </w:r>
                      <w:r w:rsidR="001D7721">
                        <w:rPr>
                          <w:rFonts w:ascii="HGSｺﾞｼｯｸM" w:eastAsia="HGSｺﾞｼｯｸM" w:hint="eastAsia"/>
                        </w:rPr>
                        <w:t>平成2</w:t>
                      </w:r>
                      <w:r w:rsidR="00BA7A85">
                        <w:rPr>
                          <w:rFonts w:ascii="HGSｺﾞｼｯｸM" w:eastAsia="HGSｺﾞｼｯｸM" w:hint="eastAsia"/>
                        </w:rPr>
                        <w:t>9</w:t>
                      </w:r>
                      <w:r w:rsidR="001D7721">
                        <w:rPr>
                          <w:rFonts w:ascii="HGSｺﾞｼｯｸM" w:eastAsia="HGSｺﾞｼｯｸM" w:hint="eastAsia"/>
                        </w:rPr>
                        <w:t>年</w:t>
                      </w:r>
                      <w:r w:rsidR="00BA7A85">
                        <w:rPr>
                          <w:rFonts w:ascii="HGSｺﾞｼｯｸM" w:eastAsia="HGSｺﾞｼｯｸM" w:hint="eastAsia"/>
                        </w:rPr>
                        <w:t>9</w:t>
                      </w:r>
                      <w:r w:rsidR="001D7721">
                        <w:rPr>
                          <w:rFonts w:ascii="HGSｺﾞｼｯｸM" w:eastAsia="HGSｺﾞｼｯｸM" w:hint="eastAsia"/>
                        </w:rPr>
                        <w:t>月</w:t>
                      </w:r>
                      <w:r w:rsidR="00BA7A85">
                        <w:rPr>
                          <w:rFonts w:ascii="HGSｺﾞｼｯｸM" w:eastAsia="HGSｺﾞｼｯｸM" w:hint="eastAsia"/>
                        </w:rPr>
                        <w:t>4</w:t>
                      </w:r>
                      <w:r w:rsidR="001D7721">
                        <w:rPr>
                          <w:rFonts w:ascii="HGSｺﾞｼｯｸM" w:eastAsia="HGSｺﾞｼｯｸM" w:hint="eastAsia"/>
                        </w:rPr>
                        <w:t>日（</w:t>
                      </w:r>
                      <w:r w:rsidR="00BA7A85">
                        <w:rPr>
                          <w:rFonts w:ascii="HGSｺﾞｼｯｸM" w:eastAsia="HGSｺﾞｼｯｸM" w:hint="eastAsia"/>
                        </w:rPr>
                        <w:t>月</w:t>
                      </w:r>
                      <w:r w:rsidR="001D7721">
                        <w:rPr>
                          <w:rFonts w:ascii="HGSｺﾞｼｯｸM" w:eastAsia="HGSｺﾞｼｯｸM" w:hint="eastAsia"/>
                        </w:rPr>
                        <w:t>曜日）</w:t>
                      </w:r>
                    </w:p>
                    <w:p w:rsidR="001D7721" w:rsidRDefault="006A4A6F">
                      <w:pPr>
                        <w:rPr>
                          <w:rFonts w:ascii="HGSｺﾞｼｯｸM" w:eastAsia="HGSｺﾞｼｯｸM"/>
                        </w:rPr>
                      </w:pPr>
                      <w:r>
                        <w:rPr>
                          <w:rFonts w:ascii="HGSｺﾞｼｯｸM" w:eastAsia="HGSｺﾞｼｯｸM" w:hint="eastAsia"/>
                        </w:rPr>
                        <w:t xml:space="preserve">≪場　所≫　</w:t>
                      </w:r>
                      <w:r w:rsidR="001D7721">
                        <w:rPr>
                          <w:rFonts w:ascii="HGSｺﾞｼｯｸM" w:eastAsia="HGSｺﾞｼｯｸM" w:hint="eastAsia"/>
                        </w:rPr>
                        <w:t>大阪府新別館</w:t>
                      </w:r>
                      <w:r w:rsidR="00BA7A85">
                        <w:rPr>
                          <w:rFonts w:ascii="HGSｺﾞｼｯｸM" w:eastAsia="HGSｺﾞｼｯｸM" w:hint="eastAsia"/>
                        </w:rPr>
                        <w:t>南</w:t>
                      </w:r>
                      <w:r w:rsidR="001D7721">
                        <w:rPr>
                          <w:rFonts w:ascii="HGSｺﾞｼｯｸM" w:eastAsia="HGSｺﾞｼｯｸM" w:hint="eastAsia"/>
                        </w:rPr>
                        <w:t xml:space="preserve">館　</w:t>
                      </w:r>
                      <w:r w:rsidR="00BA7A85">
                        <w:rPr>
                          <w:rFonts w:ascii="HGSｺﾞｼｯｸM" w:eastAsia="HGSｺﾞｼｯｸM" w:hint="eastAsia"/>
                        </w:rPr>
                        <w:t>大研修室</w:t>
                      </w:r>
                    </w:p>
                    <w:p w:rsidR="006A4A6F" w:rsidRDefault="006A4A6F">
                      <w:pPr>
                        <w:rPr>
                          <w:rFonts w:ascii="HGSｺﾞｼｯｸM" w:eastAsia="HGSｺﾞｼｯｸM"/>
                        </w:rPr>
                      </w:pPr>
                      <w:r>
                        <w:rPr>
                          <w:rFonts w:ascii="HGSｺﾞｼｯｸM" w:eastAsia="HGSｺﾞｼｯｸM" w:hint="eastAsia"/>
                        </w:rPr>
                        <w:t>≪</w:t>
                      </w:r>
                      <w:r w:rsidR="001D7721">
                        <w:rPr>
                          <w:rFonts w:ascii="HGSｺﾞｼｯｸM" w:eastAsia="HGSｺﾞｼｯｸM" w:hint="eastAsia"/>
                        </w:rPr>
                        <w:t>参加者</w:t>
                      </w:r>
                      <w:r>
                        <w:rPr>
                          <w:rFonts w:ascii="HGSｺﾞｼｯｸM" w:eastAsia="HGSｺﾞｼｯｸM" w:hint="eastAsia"/>
                        </w:rPr>
                        <w:t xml:space="preserve">≫　</w:t>
                      </w:r>
                      <w:r w:rsidR="00BA7A85">
                        <w:rPr>
                          <w:rFonts w:ascii="HGSｺﾞｼｯｸM" w:eastAsia="HGSｺﾞｼｯｸM" w:hint="eastAsia"/>
                        </w:rPr>
                        <w:t>123</w:t>
                      </w:r>
                      <w:r>
                        <w:rPr>
                          <w:rFonts w:ascii="HGSｺﾞｼｯｸM" w:eastAsia="HGSｺﾞｼｯｸM" w:hint="eastAsia"/>
                        </w:rPr>
                        <w:t>名</w:t>
                      </w:r>
                    </w:p>
                    <w:p w:rsidR="00BA7A85" w:rsidRDefault="006A4A6F" w:rsidP="006A4A6F">
                      <w:pPr>
                        <w:ind w:firstLineChars="100" w:firstLine="210"/>
                        <w:rPr>
                          <w:rFonts w:ascii="HGSｺﾞｼｯｸM" w:eastAsia="HGSｺﾞｼｯｸM"/>
                        </w:rPr>
                      </w:pPr>
                      <w:r>
                        <w:rPr>
                          <w:rFonts w:ascii="HGSｺﾞｼｯｸM" w:eastAsia="HGSｺﾞｼｯｸM" w:hint="eastAsia"/>
                        </w:rPr>
                        <w:t>（親学習リーダー、</w:t>
                      </w:r>
                      <w:r w:rsidR="00BA7A85">
                        <w:rPr>
                          <w:rFonts w:ascii="HGSｺﾞｼｯｸM" w:eastAsia="HGSｺﾞｼｯｸM" w:hint="eastAsia"/>
                        </w:rPr>
                        <w:t>訪問型</w:t>
                      </w:r>
                      <w:r>
                        <w:rPr>
                          <w:rFonts w:ascii="HGSｺﾞｼｯｸM" w:eastAsia="HGSｺﾞｼｯｸM" w:hint="eastAsia"/>
                        </w:rPr>
                        <w:t>家庭教育支援</w:t>
                      </w:r>
                      <w:r w:rsidR="00BA7A85">
                        <w:rPr>
                          <w:rFonts w:ascii="HGSｺﾞｼｯｸM" w:eastAsia="HGSｺﾞｼｯｸM" w:hint="eastAsia"/>
                        </w:rPr>
                        <w:t>チーム</w:t>
                      </w:r>
                      <w:r>
                        <w:rPr>
                          <w:rFonts w:ascii="HGSｺﾞｼｯｸM" w:eastAsia="HGSｺﾞｼｯｸM" w:hint="eastAsia"/>
                        </w:rPr>
                        <w:t>員、</w:t>
                      </w:r>
                    </w:p>
                    <w:p w:rsidR="001D7721" w:rsidRDefault="00BA7A85" w:rsidP="00BA7A85">
                      <w:pPr>
                        <w:ind w:firstLineChars="200" w:firstLine="420"/>
                        <w:rPr>
                          <w:rFonts w:ascii="HGSｺﾞｼｯｸM" w:eastAsia="HGSｺﾞｼｯｸM"/>
                        </w:rPr>
                      </w:pPr>
                      <w:r>
                        <w:rPr>
                          <w:rFonts w:ascii="HGSｺﾞｼｯｸM" w:eastAsia="HGSｺﾞｼｯｸM" w:hint="eastAsia"/>
                        </w:rPr>
                        <w:t>家庭教育支援スーパーバイザー、</w:t>
                      </w:r>
                      <w:r w:rsidR="006A4A6F">
                        <w:rPr>
                          <w:rFonts w:ascii="HGSｺﾞｼｯｸM" w:eastAsia="HGSｺﾞｼｯｸM" w:hint="eastAsia"/>
                        </w:rPr>
                        <w:t>学校教</w:t>
                      </w:r>
                      <w:r w:rsidR="00F37CBA">
                        <w:rPr>
                          <w:rFonts w:ascii="HGSｺﾞｼｯｸM" w:eastAsia="HGSｺﾞｼｯｸM" w:hint="eastAsia"/>
                        </w:rPr>
                        <w:t>職</w:t>
                      </w:r>
                      <w:bookmarkStart w:id="1" w:name="_GoBack"/>
                      <w:bookmarkEnd w:id="1"/>
                      <w:r w:rsidR="006A4A6F">
                        <w:rPr>
                          <w:rFonts w:ascii="HGSｺﾞｼｯｸM" w:eastAsia="HGSｺﾞｼｯｸM" w:hint="eastAsia"/>
                        </w:rPr>
                        <w:t>員、行政担当者等）</w:t>
                      </w:r>
                    </w:p>
                    <w:p w:rsidR="00A476BB" w:rsidRDefault="00A476BB" w:rsidP="00A476BB">
                      <w:pPr>
                        <w:rPr>
                          <w:rFonts w:ascii="HGSｺﾞｼｯｸM" w:eastAsia="HGSｺﾞｼｯｸM"/>
                          <w:color w:val="000000" w:themeColor="text1"/>
                          <w:sz w:val="20"/>
                        </w:rPr>
                      </w:pPr>
                      <w:r w:rsidRPr="00214B43">
                        <w:rPr>
                          <w:rFonts w:ascii="HGSｺﾞｼｯｸM" w:eastAsia="HGSｺﾞｼｯｸM" w:hint="eastAsia"/>
                          <w:color w:val="000000" w:themeColor="text1"/>
                          <w:sz w:val="20"/>
                        </w:rPr>
                        <w:t>≪講演・ワーク≫</w:t>
                      </w:r>
                      <w:r>
                        <w:rPr>
                          <w:rFonts w:ascii="HGSｺﾞｼｯｸM" w:eastAsia="HGSｺﾞｼｯｸM" w:hint="eastAsia"/>
                          <w:color w:val="000000" w:themeColor="text1"/>
                          <w:sz w:val="20"/>
                        </w:rPr>
                        <w:t xml:space="preserve">　</w:t>
                      </w:r>
                    </w:p>
                    <w:p w:rsidR="00A476BB" w:rsidRDefault="00A476BB" w:rsidP="00A476BB">
                      <w:pPr>
                        <w:ind w:firstLineChars="200" w:firstLine="400"/>
                        <w:rPr>
                          <w:rFonts w:ascii="HGSｺﾞｼｯｸM" w:eastAsia="HGSｺﾞｼｯｸM"/>
                          <w:color w:val="000000" w:themeColor="text1"/>
                          <w:sz w:val="20"/>
                        </w:rPr>
                      </w:pPr>
                      <w:r w:rsidRPr="00214B43">
                        <w:rPr>
                          <w:rFonts w:ascii="HGSｺﾞｼｯｸM" w:eastAsia="HGSｺﾞｼｯｸM" w:hint="eastAsia"/>
                          <w:color w:val="000000" w:themeColor="text1"/>
                          <w:sz w:val="20"/>
                        </w:rPr>
                        <w:t>テーマ　「アサーションスキルと引き出す力」</w:t>
                      </w:r>
                    </w:p>
                    <w:p w:rsidR="00A476BB" w:rsidRPr="001D7721" w:rsidRDefault="00A476BB" w:rsidP="00A476BB">
                      <w:pPr>
                        <w:ind w:firstLineChars="200" w:firstLine="400"/>
                        <w:rPr>
                          <w:rFonts w:ascii="HGSｺﾞｼｯｸM" w:eastAsia="HGSｺﾞｼｯｸM"/>
                        </w:rPr>
                      </w:pPr>
                      <w:r w:rsidRPr="00214B43">
                        <w:rPr>
                          <w:rFonts w:ascii="HGSｺﾞｼｯｸM" w:eastAsia="HGSｺﾞｼｯｸM" w:hint="eastAsia"/>
                          <w:color w:val="000000" w:themeColor="text1"/>
                          <w:sz w:val="20"/>
                        </w:rPr>
                        <w:t xml:space="preserve">講　師　</w:t>
                      </w:r>
                      <w:r>
                        <w:rPr>
                          <w:rFonts w:ascii="HGSｺﾞｼｯｸM" w:eastAsia="HGSｺﾞｼｯｸM" w:hint="eastAsia"/>
                          <w:color w:val="000000" w:themeColor="text1"/>
                          <w:sz w:val="20"/>
                        </w:rPr>
                        <w:t xml:space="preserve"> </w:t>
                      </w:r>
                      <w:r w:rsidRPr="00214B43">
                        <w:rPr>
                          <w:rFonts w:ascii="HGSｺﾞｼｯｸM" w:eastAsia="HGSｺﾞｼｯｸM" w:hint="eastAsia"/>
                          <w:color w:val="000000" w:themeColor="text1"/>
                          <w:sz w:val="20"/>
                        </w:rPr>
                        <w:t>瀬戸口　千佳　氏（Ｃ</w:t>
                      </w:r>
                      <w:r w:rsidRPr="00214B43">
                        <w:rPr>
                          <w:rFonts w:ascii="HGSｺﾞｼｯｸM" w:eastAsia="HGSｺﾞｼｯｸM"/>
                          <w:color w:val="000000" w:themeColor="text1"/>
                          <w:sz w:val="20"/>
                        </w:rPr>
                        <w:t>’</w:t>
                      </w:r>
                      <w:r w:rsidRPr="00214B43">
                        <w:rPr>
                          <w:rFonts w:ascii="HGSｺﾞｼｯｸM" w:eastAsia="HGSｺﾞｼｯｸM" w:hint="eastAsia"/>
                          <w:color w:val="000000" w:themeColor="text1"/>
                          <w:sz w:val="20"/>
                        </w:rPr>
                        <w:t>ｓＧ　Ｍｉｓｓｉｏｎ代表）</w:t>
                      </w:r>
                    </w:p>
                  </w:txbxContent>
                </v:textbox>
              </v:shape>
            </w:pict>
          </mc:Fallback>
        </mc:AlternateContent>
      </w:r>
    </w:p>
    <w:sectPr w:rsidR="0075131F" w:rsidSect="001D7721">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21"/>
    <w:rsid w:val="00066BC0"/>
    <w:rsid w:val="0007183C"/>
    <w:rsid w:val="0009276F"/>
    <w:rsid w:val="000A027A"/>
    <w:rsid w:val="000B6AFD"/>
    <w:rsid w:val="000F1E5F"/>
    <w:rsid w:val="00150043"/>
    <w:rsid w:val="001D7721"/>
    <w:rsid w:val="00214B43"/>
    <w:rsid w:val="00261616"/>
    <w:rsid w:val="0030455C"/>
    <w:rsid w:val="004777DA"/>
    <w:rsid w:val="004A3E1F"/>
    <w:rsid w:val="005E21CC"/>
    <w:rsid w:val="00611E75"/>
    <w:rsid w:val="006A4A6F"/>
    <w:rsid w:val="006A7A0E"/>
    <w:rsid w:val="006D5486"/>
    <w:rsid w:val="00734783"/>
    <w:rsid w:val="0075131F"/>
    <w:rsid w:val="00805470"/>
    <w:rsid w:val="00831188"/>
    <w:rsid w:val="009263C6"/>
    <w:rsid w:val="0094547C"/>
    <w:rsid w:val="00996ED5"/>
    <w:rsid w:val="009A4035"/>
    <w:rsid w:val="00A476BB"/>
    <w:rsid w:val="00A62036"/>
    <w:rsid w:val="00A85591"/>
    <w:rsid w:val="00AB17A2"/>
    <w:rsid w:val="00B150EB"/>
    <w:rsid w:val="00BA7A85"/>
    <w:rsid w:val="00BC39FE"/>
    <w:rsid w:val="00CD5135"/>
    <w:rsid w:val="00DB4E0E"/>
    <w:rsid w:val="00E51D37"/>
    <w:rsid w:val="00E86572"/>
    <w:rsid w:val="00F37CBA"/>
    <w:rsid w:val="00F8447A"/>
    <w:rsid w:val="00FB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ru v:ext="edit" colors="#ffcdff,#fdf,#ffe7ff"/>
      <o:colormenu v:ext="edit" fillcolor="#ffe7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7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A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7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A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2017-09-12T09:52:00Z</cp:lastPrinted>
  <dcterms:created xsi:type="dcterms:W3CDTF">2017-09-07T06:04:00Z</dcterms:created>
  <dcterms:modified xsi:type="dcterms:W3CDTF">2017-09-12T09:52:00Z</dcterms:modified>
</cp:coreProperties>
</file>