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7FEF6275" w:rsidR="00907ABA" w:rsidRPr="00D4545F" w:rsidRDefault="00F502C6"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1751F7EA"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5D35A5">
        <w:rPr>
          <w:rFonts w:ascii="ＭＳ 明朝" w:hAnsi="ＭＳ 明朝" w:hint="eastAsia"/>
          <w:color w:val="000000"/>
        </w:rPr>
        <w:t>条の規定により知事から意見を求められた令和５年６</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6F868C96" w:rsidR="00907ABA" w:rsidRPr="00D4545F" w:rsidRDefault="005D35A5" w:rsidP="00907ABA">
      <w:pPr>
        <w:pStyle w:val="a3"/>
        <w:ind w:firstLineChars="200" w:firstLine="480"/>
        <w:rPr>
          <w:rFonts w:ascii="ＭＳ 明朝" w:hAnsi="ＭＳ 明朝"/>
          <w:color w:val="000000"/>
        </w:rPr>
      </w:pPr>
      <w:r>
        <w:rPr>
          <w:rFonts w:ascii="ＭＳ 明朝" w:hAnsi="ＭＳ 明朝" w:hint="eastAsia"/>
          <w:color w:val="000000"/>
        </w:rPr>
        <w:t>令和５</w:t>
      </w:r>
      <w:r w:rsidR="002D0BD0">
        <w:rPr>
          <w:rFonts w:ascii="ＭＳ 明朝" w:hAnsi="ＭＳ 明朝" w:hint="eastAsia"/>
          <w:color w:val="000000"/>
        </w:rPr>
        <w:t>年</w:t>
      </w:r>
      <w:r w:rsidR="00D4723F">
        <w:rPr>
          <w:rFonts w:ascii="ＭＳ 明朝" w:hAnsi="ＭＳ 明朝" w:hint="eastAsia"/>
          <w:color w:val="000000"/>
        </w:rPr>
        <w:t>６</w:t>
      </w:r>
      <w:r w:rsidR="00907ABA" w:rsidRPr="00D4545F">
        <w:rPr>
          <w:rFonts w:ascii="ＭＳ 明朝" w:hAnsi="ＭＳ 明朝" w:hint="eastAsia"/>
          <w:color w:val="000000"/>
        </w:rPr>
        <w:t>月</w:t>
      </w:r>
      <w:r>
        <w:rPr>
          <w:rFonts w:ascii="ＭＳ 明朝" w:hAnsi="ＭＳ 明朝"/>
          <w:color w:val="000000"/>
        </w:rPr>
        <w:t>26</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4BB3720E" w14:textId="77777777" w:rsidR="009E06D0" w:rsidRPr="00D4545F" w:rsidRDefault="009E06D0" w:rsidP="009E06D0">
      <w:pPr>
        <w:ind w:right="-10"/>
        <w:rPr>
          <w:rFonts w:ascii="ＭＳ 明朝" w:hAnsi="ＭＳ 明朝"/>
          <w:color w:val="000000"/>
        </w:rPr>
      </w:pPr>
    </w:p>
    <w:p w14:paraId="3E2B51D6" w14:textId="1081FEB9" w:rsidR="009E06D0" w:rsidRPr="00D4545F" w:rsidRDefault="005D35A5" w:rsidP="009E06D0">
      <w:pPr>
        <w:ind w:right="-10"/>
        <w:rPr>
          <w:rFonts w:ascii="ＭＳ 明朝" w:hAnsi="ＭＳ 明朝"/>
          <w:color w:val="000000"/>
        </w:rPr>
      </w:pPr>
      <w:r>
        <w:rPr>
          <w:rFonts w:ascii="ＭＳ 明朝" w:hAnsi="ＭＳ 明朝" w:hint="eastAsia"/>
          <w:color w:val="000000"/>
        </w:rPr>
        <w:t>〇予算案</w:t>
      </w:r>
    </w:p>
    <w:p w14:paraId="1EEF54E9" w14:textId="04935F38" w:rsidR="009E06D0" w:rsidRPr="00D4545F" w:rsidRDefault="009E06D0" w:rsidP="009E06D0">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845D90">
        <w:rPr>
          <w:rFonts w:ascii="ＭＳ 明朝" w:hAnsi="ＭＳ 明朝" w:hint="eastAsia"/>
          <w:color w:val="000000"/>
        </w:rPr>
        <w:t xml:space="preserve">　</w:t>
      </w:r>
      <w:r w:rsidR="00631C9F">
        <w:rPr>
          <w:rFonts w:ascii="ＭＳ 明朝" w:hAnsi="ＭＳ 明朝" w:hint="eastAsia"/>
          <w:color w:val="000000"/>
        </w:rPr>
        <w:t>令和５年度大阪府一般会計補正予算（第２</w:t>
      </w:r>
      <w:r w:rsidR="005D35A5" w:rsidRPr="005D35A5">
        <w:rPr>
          <w:rFonts w:ascii="ＭＳ 明朝" w:hAnsi="ＭＳ 明朝" w:hint="eastAsia"/>
          <w:color w:val="000000"/>
        </w:rPr>
        <w:t>号）の件</w:t>
      </w:r>
      <w:r w:rsidR="00631C9F">
        <w:rPr>
          <w:rFonts w:ascii="ＭＳ 明朝" w:hAnsi="ＭＳ 明朝" w:hint="eastAsia"/>
          <w:color w:val="000000"/>
        </w:rPr>
        <w:t>（教育委員会関係部分）</w:t>
      </w:r>
    </w:p>
    <w:p w14:paraId="690381D0" w14:textId="06465CF3" w:rsidR="007B44C7" w:rsidRDefault="007B44C7" w:rsidP="00907ABA">
      <w:pPr>
        <w:ind w:right="-10"/>
        <w:rPr>
          <w:rFonts w:ascii="ＭＳ 明朝" w:hAnsi="ＭＳ 明朝"/>
          <w:color w:val="000000"/>
        </w:rPr>
      </w:pPr>
    </w:p>
    <w:p w14:paraId="4BE386FB" w14:textId="6B4D1D2C" w:rsidR="005D35A5" w:rsidRPr="00D4545F" w:rsidRDefault="005D35A5" w:rsidP="005D35A5">
      <w:pPr>
        <w:ind w:right="-10"/>
        <w:rPr>
          <w:rFonts w:ascii="ＭＳ 明朝" w:hAnsi="ＭＳ 明朝"/>
          <w:color w:val="000000"/>
        </w:rPr>
      </w:pPr>
      <w:r>
        <w:rPr>
          <w:rFonts w:ascii="ＭＳ 明朝" w:hAnsi="ＭＳ 明朝" w:hint="eastAsia"/>
          <w:color w:val="000000"/>
        </w:rPr>
        <w:t>〇条例案</w:t>
      </w:r>
    </w:p>
    <w:p w14:paraId="6E064586" w14:textId="69D39E20" w:rsidR="005D35A5" w:rsidRPr="005D35A5" w:rsidRDefault="005D35A5" w:rsidP="005D35A5">
      <w:pPr>
        <w:ind w:right="-10"/>
        <w:rPr>
          <w:rFonts w:ascii="ＭＳ 明朝" w:hAnsi="ＭＳ 明朝"/>
          <w:color w:val="000000"/>
        </w:rPr>
      </w:pPr>
      <w:r>
        <w:rPr>
          <w:rFonts w:ascii="ＭＳ 明朝" w:hAnsi="ＭＳ 明朝" w:hint="eastAsia"/>
          <w:color w:val="000000"/>
        </w:rPr>
        <w:t xml:space="preserve">　</w:t>
      </w:r>
      <w:r w:rsidR="00CE057E">
        <w:rPr>
          <w:rFonts w:ascii="ＭＳ 明朝" w:hAnsi="ＭＳ 明朝" w:hint="eastAsia"/>
          <w:color w:val="000000"/>
        </w:rPr>
        <w:t>１</w:t>
      </w:r>
      <w:r w:rsidRPr="005D35A5">
        <w:rPr>
          <w:rFonts w:ascii="ＭＳ 明朝" w:hAnsi="ＭＳ 明朝" w:hint="eastAsia"/>
          <w:color w:val="000000"/>
        </w:rPr>
        <w:t xml:space="preserve">　非常勤職員の報酬、費用弁償及び期末手当に関する条例一部改正の件</w:t>
      </w:r>
    </w:p>
    <w:p w14:paraId="01A606CA" w14:textId="6E7838C5" w:rsidR="005D35A5" w:rsidRPr="005D35A5" w:rsidRDefault="00CE057E" w:rsidP="005D35A5">
      <w:pPr>
        <w:ind w:leftChars="100" w:left="720" w:right="-10" w:hangingChars="200" w:hanging="480"/>
        <w:rPr>
          <w:rFonts w:ascii="ＭＳ 明朝" w:hAnsi="ＭＳ 明朝"/>
          <w:color w:val="000000"/>
        </w:rPr>
      </w:pPr>
      <w:r>
        <w:rPr>
          <w:rFonts w:ascii="ＭＳ 明朝" w:hAnsi="ＭＳ 明朝" w:hint="eastAsia"/>
          <w:color w:val="000000"/>
        </w:rPr>
        <w:t>２</w:t>
      </w:r>
      <w:r w:rsidR="005D35A5" w:rsidRPr="005D35A5">
        <w:rPr>
          <w:rFonts w:ascii="ＭＳ 明朝" w:hAnsi="ＭＳ 明朝" w:hint="eastAsia"/>
          <w:color w:val="000000"/>
        </w:rPr>
        <w:t xml:space="preserve">　職員の特殊勤務手当に関する条例及び大阪府警察職員の特殊勤務手当に関する条例一部改正の件</w:t>
      </w:r>
    </w:p>
    <w:p w14:paraId="595F3671" w14:textId="1FF23BF3" w:rsidR="005D35A5" w:rsidRPr="005D35A5" w:rsidRDefault="00CE057E" w:rsidP="005D35A5">
      <w:pPr>
        <w:ind w:right="-10" w:firstLineChars="100" w:firstLine="240"/>
        <w:rPr>
          <w:rFonts w:ascii="ＭＳ 明朝" w:hAnsi="ＭＳ 明朝"/>
          <w:color w:val="000000"/>
        </w:rPr>
      </w:pPr>
      <w:r>
        <w:rPr>
          <w:rFonts w:ascii="ＭＳ 明朝" w:hAnsi="ＭＳ 明朝" w:hint="eastAsia"/>
          <w:color w:val="000000"/>
        </w:rPr>
        <w:t>３</w:t>
      </w:r>
      <w:r w:rsidR="005D35A5" w:rsidRPr="005D35A5">
        <w:rPr>
          <w:rFonts w:ascii="ＭＳ 明朝" w:hAnsi="ＭＳ 明朝" w:hint="eastAsia"/>
          <w:color w:val="000000"/>
        </w:rPr>
        <w:t xml:space="preserve">　大阪府附属機関条例一部改正の件</w:t>
      </w:r>
    </w:p>
    <w:p w14:paraId="34B87CB2" w14:textId="28068E7F" w:rsidR="005D35A5" w:rsidRPr="005D35A5" w:rsidRDefault="00CE057E" w:rsidP="005D35A5">
      <w:pPr>
        <w:ind w:leftChars="100" w:left="720" w:right="-10" w:hangingChars="200" w:hanging="480"/>
        <w:rPr>
          <w:rFonts w:ascii="ＭＳ 明朝" w:hAnsi="ＭＳ 明朝"/>
          <w:color w:val="000000"/>
        </w:rPr>
      </w:pPr>
      <w:r>
        <w:rPr>
          <w:rFonts w:ascii="ＭＳ 明朝" w:hAnsi="ＭＳ 明朝" w:hint="eastAsia"/>
          <w:color w:val="000000"/>
        </w:rPr>
        <w:t>４</w:t>
      </w:r>
      <w:r w:rsidR="005D35A5" w:rsidRPr="005D35A5">
        <w:rPr>
          <w:rFonts w:ascii="ＭＳ 明朝" w:hAnsi="ＭＳ 明朝" w:hint="eastAsia"/>
          <w:color w:val="000000"/>
        </w:rPr>
        <w:t xml:space="preserve">　大阪府児童福祉施設の設備及び運営に関する基準を定める条例等一部改正の件</w:t>
      </w:r>
    </w:p>
    <w:p w14:paraId="546899DD" w14:textId="2E10E3C5" w:rsidR="005D35A5" w:rsidRDefault="00CE057E" w:rsidP="005D35A5">
      <w:pPr>
        <w:ind w:right="-10" w:firstLineChars="100" w:firstLine="240"/>
        <w:rPr>
          <w:rFonts w:ascii="ＭＳ 明朝" w:hAnsi="ＭＳ 明朝"/>
          <w:color w:val="000000"/>
        </w:rPr>
      </w:pPr>
      <w:r>
        <w:rPr>
          <w:rFonts w:ascii="ＭＳ 明朝" w:hAnsi="ＭＳ 明朝" w:hint="eastAsia"/>
          <w:color w:val="000000"/>
        </w:rPr>
        <w:t>５</w:t>
      </w:r>
      <w:bookmarkStart w:id="0" w:name="_GoBack"/>
      <w:bookmarkEnd w:id="0"/>
      <w:r w:rsidR="005D35A5" w:rsidRPr="005D35A5">
        <w:rPr>
          <w:rFonts w:ascii="ＭＳ 明朝" w:hAnsi="ＭＳ 明朝" w:hint="eastAsia"/>
          <w:color w:val="000000"/>
        </w:rPr>
        <w:t xml:space="preserve">　大阪府学校医等の公務災害補償に関する条例一部改正の件</w:t>
      </w:r>
    </w:p>
    <w:p w14:paraId="0CBF9D1E" w14:textId="58FB77DF" w:rsidR="00D4723F" w:rsidRDefault="00D4723F" w:rsidP="00907ABA">
      <w:pPr>
        <w:ind w:right="-10"/>
        <w:rPr>
          <w:rFonts w:ascii="ＭＳ 明朝" w:hAnsi="ＭＳ 明朝"/>
          <w:color w:val="000000"/>
        </w:rPr>
      </w:pPr>
    </w:p>
    <w:p w14:paraId="13E9D255" w14:textId="77777777" w:rsidR="005D35A5" w:rsidRDefault="005D35A5" w:rsidP="007B44C7">
      <w:pPr>
        <w:ind w:left="240" w:hangingChars="100" w:hanging="240"/>
        <w:jc w:val="left"/>
        <w:rPr>
          <w:rFonts w:ascii="ＭＳ 明朝" w:hAnsi="ＭＳ 明朝"/>
        </w:rPr>
      </w:pPr>
    </w:p>
    <w:p w14:paraId="469808FD" w14:textId="7271D448"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lastRenderedPageBreak/>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0862C961" w:rsidR="00B91958" w:rsidRPr="009E06D0"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9E06D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AC38" w14:textId="77777777" w:rsidR="008336E4" w:rsidRDefault="008336E4" w:rsidP="00C95D9E">
      <w:r>
        <w:separator/>
      </w:r>
    </w:p>
  </w:endnote>
  <w:endnote w:type="continuationSeparator" w:id="0">
    <w:p w14:paraId="21DBE4CE" w14:textId="77777777" w:rsidR="008336E4" w:rsidRDefault="008336E4"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310AC3A3" w:rsidR="000536C9" w:rsidRPr="000536C9" w:rsidRDefault="00EC6D47" w:rsidP="000536C9">
        <w:pPr>
          <w:pStyle w:val="a7"/>
          <w:jc w:val="center"/>
          <w:rPr>
            <w:sz w:val="22"/>
          </w:rPr>
        </w:pPr>
        <w:r>
          <w:rPr>
            <w:rFonts w:hint="eastAsia"/>
            <w:sz w:val="22"/>
          </w:rPr>
          <w:t>１</w:t>
        </w:r>
        <w:r w:rsidR="000536C9" w:rsidRPr="000536C9">
          <w:rPr>
            <w:rFonts w:hint="eastAsia"/>
            <w:sz w:val="22"/>
          </w:rPr>
          <w:t>－</w:t>
        </w:r>
        <w:r w:rsidR="00BC77BF">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922378060"/>
      <w:docPartObj>
        <w:docPartGallery w:val="Page Numbers (Bottom of Page)"/>
        <w:docPartUnique/>
      </w:docPartObj>
    </w:sdtPr>
    <w:sdtEndPr>
      <w:rPr>
        <w:sz w:val="22"/>
      </w:rPr>
    </w:sdtEndPr>
    <w:sdtContent>
      <w:p w14:paraId="48B4DE78" w14:textId="17535EAC" w:rsidR="00BC77BF" w:rsidRPr="00846A72" w:rsidRDefault="00F502C6" w:rsidP="00BC77BF">
        <w:pPr>
          <w:pStyle w:val="a7"/>
          <w:jc w:val="center"/>
          <w:rPr>
            <w:rFonts w:ascii="ＭＳ 明朝" w:hAnsi="ＭＳ 明朝"/>
            <w:sz w:val="22"/>
          </w:rPr>
        </w:pPr>
        <w:r w:rsidRPr="00846A72">
          <w:rPr>
            <w:rFonts w:ascii="ＭＳ 明朝" w:hAnsi="ＭＳ 明朝" w:hint="eastAsia"/>
            <w:sz w:val="22"/>
          </w:rPr>
          <w:t>１</w:t>
        </w:r>
        <w:r w:rsidR="00BC77BF" w:rsidRPr="00846A72">
          <w:rPr>
            <w:rFonts w:ascii="ＭＳ 明朝" w:hAnsi="ＭＳ 明朝"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F903" w14:textId="77777777" w:rsidR="008336E4" w:rsidRDefault="008336E4" w:rsidP="00C95D9E">
      <w:r>
        <w:separator/>
      </w:r>
    </w:p>
  </w:footnote>
  <w:footnote w:type="continuationSeparator" w:id="0">
    <w:p w14:paraId="3B849C20" w14:textId="77777777" w:rsidR="008336E4" w:rsidRDefault="008336E4"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868C9"/>
    <w:rsid w:val="004065FC"/>
    <w:rsid w:val="004D3A1F"/>
    <w:rsid w:val="005629A3"/>
    <w:rsid w:val="005B5D97"/>
    <w:rsid w:val="005D35A5"/>
    <w:rsid w:val="00631C9F"/>
    <w:rsid w:val="007A5BC7"/>
    <w:rsid w:val="007B44C7"/>
    <w:rsid w:val="008336E4"/>
    <w:rsid w:val="00845D90"/>
    <w:rsid w:val="00846A72"/>
    <w:rsid w:val="008D0FEC"/>
    <w:rsid w:val="00907ABA"/>
    <w:rsid w:val="00921802"/>
    <w:rsid w:val="00922479"/>
    <w:rsid w:val="009E06D0"/>
    <w:rsid w:val="00A878EE"/>
    <w:rsid w:val="00A87D81"/>
    <w:rsid w:val="00AE4979"/>
    <w:rsid w:val="00B15AC0"/>
    <w:rsid w:val="00B91958"/>
    <w:rsid w:val="00BC77BF"/>
    <w:rsid w:val="00C11CB8"/>
    <w:rsid w:val="00C95D9E"/>
    <w:rsid w:val="00CB6B8C"/>
    <w:rsid w:val="00CE057E"/>
    <w:rsid w:val="00D4723F"/>
    <w:rsid w:val="00E850EC"/>
    <w:rsid w:val="00EC6D47"/>
    <w:rsid w:val="00EE48A8"/>
    <w:rsid w:val="00F112F7"/>
    <w:rsid w:val="00F502C6"/>
    <w:rsid w:val="00F7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EC6D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5B38-F7C8-422E-8EC4-D4A2E4C5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神谷　智美</cp:lastModifiedBy>
  <cp:revision>6</cp:revision>
  <cp:lastPrinted>2023-05-26T07:32:00Z</cp:lastPrinted>
  <dcterms:created xsi:type="dcterms:W3CDTF">2023-05-26T05:49:00Z</dcterms:created>
  <dcterms:modified xsi:type="dcterms:W3CDTF">2023-06-09T04:24:00Z</dcterms:modified>
</cp:coreProperties>
</file>