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F325" w14:textId="5AA0C33E" w:rsidR="0097355A" w:rsidRPr="0097355A" w:rsidRDefault="0097355A" w:rsidP="0097355A">
      <w:pPr>
        <w:autoSpaceDE w:val="0"/>
        <w:autoSpaceDN w:val="0"/>
        <w:adjustRightInd w:val="0"/>
        <w:spacing w:line="300" w:lineRule="atLeast"/>
        <w:ind w:leftChars="100" w:left="210" w:firstLineChars="200" w:firstLine="420"/>
        <w:jc w:val="left"/>
        <w:rPr>
          <w:rFonts w:ascii="ＭＳ 明朝" w:eastAsia="ＭＳ 明朝" w:hAnsi="ＭＳ 明朝" w:cs="ＭＳ 明朝"/>
          <w:color w:val="000000"/>
          <w:kern w:val="0"/>
          <w:szCs w:val="21"/>
        </w:rPr>
      </w:pPr>
      <w:r w:rsidRPr="0097355A">
        <w:rPr>
          <w:rFonts w:ascii="ＭＳ 明朝" w:eastAsia="ＭＳ 明朝" w:hAnsi="ＭＳ 明朝" w:cs="ＭＳ 明朝" w:hint="eastAsia"/>
          <w:color w:val="000000"/>
          <w:kern w:val="0"/>
          <w:szCs w:val="21"/>
        </w:rPr>
        <w:t>〇大阪府子ども家庭審議会規則</w:t>
      </w:r>
    </w:p>
    <w:p w14:paraId="2155C070" w14:textId="77777777"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令和六年三月二十八日</w:t>
      </w:r>
    </w:p>
    <w:p w14:paraId="13FF3DFF" w14:textId="0664CAB7" w:rsidR="0097355A" w:rsidRPr="0097355A" w:rsidRDefault="0097355A" w:rsidP="0097355A">
      <w:pPr>
        <w:autoSpaceDE w:val="0"/>
        <w:autoSpaceDN w:val="0"/>
        <w:adjustRightInd w:val="0"/>
        <w:spacing w:line="300" w:lineRule="atLeast"/>
        <w:ind w:left="200" w:hanging="200"/>
        <w:jc w:val="righ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大阪府規則第五十号</w:t>
      </w:r>
    </w:p>
    <w:p w14:paraId="5F8FEB68" w14:textId="77777777"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大阪府子ども家庭審議会規則を公布する。</w:t>
      </w:r>
    </w:p>
    <w:p w14:paraId="41FA1FB3" w14:textId="20EDEEFB"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大阪府子ども家庭審議会規則</w:t>
      </w:r>
    </w:p>
    <w:p w14:paraId="339EFB7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（趣旨）</w:t>
      </w:r>
    </w:p>
    <w:p w14:paraId="75227546"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第一条　この規則は、児童福祉法（昭和二十二年法律第百六十四号。以下「法」という。）、就学前の子どもに関する教育、保育等の総合的な提供の推進に関する法律（平成十八年法律第七十七号）及び大阪府子ども家庭審議会条例（令和五年大阪府条例第五十八号。以下「条例」という。）に定めるもののほか、大阪府子ども家庭審議会（以下「審議会」という。）の委員、専門委員及び臨時委員（以下「委員等」という。）の報酬及び運営に関し必要な事項を定めるものとする。</w:t>
      </w:r>
    </w:p>
    <w:p w14:paraId="45F9E53B" w14:textId="77777777"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（報酬）</w:t>
      </w:r>
    </w:p>
    <w:p w14:paraId="1EDBEA5E"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第二条　条例第九条第三項の報酬は、法第六条の三第一項に規定する児童自立生活援助事業を行う事業所、同条第八項に規定する小規模住居型児童養育事業に従事する者が行う養育、法第六条の四に規定する里親が行う養育、法第七条第一項に規定する児童福祉施設、法第十二条の四第一項に規定する一時保護施設、法第二十一条の五の十五第一項に規定する障害児通所支援事業所、法第三十三条第一項若しくは第二項の規定により委託を受けた者が行う一時保護若しくは法第五十九条第一項に規定する施設において発生した重大な事故の検証、法第二十七条第六項及び法第三十三条の十五第三項の規定によりその権限に属させられた事項の調査審議、法第三十三条の三の三に規定する意見聴取等措置又は児童虐待の防止等に関する法律（平成十二年法律第八十二号）第四条第五項の事例の分析その他これに類する所掌事務に関し、委員等が次に掲げる業務に従事する場合に支給する。</w:t>
      </w:r>
    </w:p>
    <w:p w14:paraId="75BADB22" w14:textId="77777777" w:rsidR="0097355A" w:rsidRPr="0097355A" w:rsidRDefault="0097355A" w:rsidP="00780F86">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一　関係者からの説明の聴取に関する業務</w:t>
      </w:r>
    </w:p>
    <w:p w14:paraId="1C759007" w14:textId="77777777" w:rsidR="0097355A" w:rsidRPr="0097355A" w:rsidRDefault="0097355A" w:rsidP="00780F86">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二　現地調査に関する業務</w:t>
      </w:r>
    </w:p>
    <w:p w14:paraId="65232CF0"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三　前二号による調査の結果に係る報告書の作成に関する業務</w:t>
      </w:r>
    </w:p>
    <w:p w14:paraId="16E5CB73" w14:textId="77777777" w:rsidR="00780F86" w:rsidRDefault="0097355A" w:rsidP="00780F86">
      <w:pPr>
        <w:autoSpaceDE w:val="0"/>
        <w:autoSpaceDN w:val="0"/>
        <w:adjustRightInd w:val="0"/>
        <w:spacing w:line="300" w:lineRule="atLeast"/>
        <w:ind w:left="200" w:hangingChars="1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 xml:space="preserve">　四　前三号に掲げる業務のほか、特別の事情により条例第九条第一項の報酬の額により難いと知事が認め</w:t>
      </w:r>
    </w:p>
    <w:p w14:paraId="37DC3496" w14:textId="77777777" w:rsidR="00AF1F0E" w:rsidRDefault="0097355A" w:rsidP="00AF1F0E">
      <w:pPr>
        <w:autoSpaceDE w:val="0"/>
        <w:autoSpaceDN w:val="0"/>
        <w:adjustRightInd w:val="0"/>
        <w:spacing w:line="300" w:lineRule="atLeast"/>
        <w:ind w:leftChars="100" w:left="210"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る業務</w:t>
      </w:r>
    </w:p>
    <w:p w14:paraId="74167B98" w14:textId="65E907C6" w:rsidR="0097355A" w:rsidRPr="0097355A" w:rsidRDefault="0097355A" w:rsidP="00AF1F0E">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（庶務）</w:t>
      </w:r>
    </w:p>
    <w:p w14:paraId="11703860" w14:textId="77777777" w:rsidR="00AF1F0E" w:rsidRDefault="0097355A" w:rsidP="00AF1F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第三条　審議会の庶務は、福祉部子ども家庭局において行う。</w:t>
      </w:r>
    </w:p>
    <w:p w14:paraId="470B225D" w14:textId="6D73E049" w:rsidR="0097355A" w:rsidRPr="0097355A" w:rsidRDefault="0097355A" w:rsidP="00AF1F0E">
      <w:pPr>
        <w:autoSpaceDE w:val="0"/>
        <w:autoSpaceDN w:val="0"/>
        <w:adjustRightInd w:val="0"/>
        <w:spacing w:line="300" w:lineRule="atLeast"/>
        <w:ind w:leftChars="100" w:left="21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（委任）</w:t>
      </w:r>
    </w:p>
    <w:p w14:paraId="11321744" w14:textId="77777777" w:rsidR="0097355A" w:rsidRPr="0097355A" w:rsidRDefault="0097355A" w:rsidP="0097355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第四条　この規則に定めるもののほか、審議会の運営に関し必要な事項は、委員長が定める。</w:t>
      </w:r>
    </w:p>
    <w:p w14:paraId="49B33823" w14:textId="77777777" w:rsidR="0097355A" w:rsidRPr="0097355A" w:rsidRDefault="0097355A" w:rsidP="0097355A">
      <w:pPr>
        <w:autoSpaceDE w:val="0"/>
        <w:autoSpaceDN w:val="0"/>
        <w:adjustRightInd w:val="0"/>
        <w:spacing w:line="300" w:lineRule="atLeast"/>
        <w:ind w:firstLineChars="300" w:firstLine="6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附　則</w:t>
      </w:r>
    </w:p>
    <w:p w14:paraId="43EFE193" w14:textId="7B7D6589" w:rsidR="0097355A" w:rsidRPr="0097355A" w:rsidRDefault="0097355A" w:rsidP="0097355A">
      <w:pPr>
        <w:autoSpaceDE w:val="0"/>
        <w:autoSpaceDN w:val="0"/>
        <w:adjustRightInd w:val="0"/>
        <w:spacing w:line="300" w:lineRule="atLeast"/>
        <w:ind w:firstLineChars="100" w:firstLine="200"/>
        <w:jc w:val="left"/>
        <w:rPr>
          <w:rFonts w:ascii="ＭＳ 明朝" w:eastAsia="ＭＳ 明朝" w:hAnsi="ＭＳ 明朝" w:cs="ＭＳ 明朝"/>
          <w:color w:val="000000"/>
          <w:kern w:val="0"/>
          <w:sz w:val="20"/>
          <w:szCs w:val="20"/>
        </w:rPr>
      </w:pPr>
      <w:r w:rsidRPr="0097355A">
        <w:rPr>
          <w:rFonts w:ascii="ＭＳ 明朝" w:eastAsia="ＭＳ 明朝" w:hAnsi="ＭＳ 明朝" w:cs="ＭＳ 明朝" w:hint="eastAsia"/>
          <w:color w:val="000000"/>
          <w:kern w:val="0"/>
          <w:sz w:val="20"/>
          <w:szCs w:val="20"/>
        </w:rPr>
        <w:t>この規則は、令和六年四月一日から施行する。</w:t>
      </w:r>
    </w:p>
    <w:sectPr w:rsidR="0097355A" w:rsidRPr="0097355A" w:rsidSect="00FE138C">
      <w:pgSz w:w="11905" w:h="16837" w:code="9"/>
      <w:pgMar w:top="1417" w:right="1133" w:bottom="1134" w:left="1133"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389F" w14:textId="77777777" w:rsidR="00446485" w:rsidRDefault="00446485" w:rsidP="0097355A">
      <w:r>
        <w:separator/>
      </w:r>
    </w:p>
  </w:endnote>
  <w:endnote w:type="continuationSeparator" w:id="0">
    <w:p w14:paraId="281BFF58" w14:textId="77777777" w:rsidR="00446485" w:rsidRDefault="00446485" w:rsidP="0097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2EAE2" w14:textId="77777777" w:rsidR="00446485" w:rsidRDefault="00446485" w:rsidP="0097355A">
      <w:r>
        <w:separator/>
      </w:r>
    </w:p>
  </w:footnote>
  <w:footnote w:type="continuationSeparator" w:id="0">
    <w:p w14:paraId="42AA698B" w14:textId="77777777" w:rsidR="00446485" w:rsidRDefault="00446485" w:rsidP="00973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31B"/>
    <w:rsid w:val="00432042"/>
    <w:rsid w:val="00446485"/>
    <w:rsid w:val="00470807"/>
    <w:rsid w:val="00717469"/>
    <w:rsid w:val="00780F86"/>
    <w:rsid w:val="00795551"/>
    <w:rsid w:val="0097355A"/>
    <w:rsid w:val="00AF1F0E"/>
    <w:rsid w:val="00B3731B"/>
    <w:rsid w:val="00FE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A50B06"/>
  <w14:defaultImageDpi w14:val="0"/>
  <w15:docId w15:val="{9C7D1AEC-54E8-446C-AC2D-B3681F4B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55A"/>
    <w:pPr>
      <w:tabs>
        <w:tab w:val="center" w:pos="4252"/>
        <w:tab w:val="right" w:pos="8504"/>
      </w:tabs>
      <w:snapToGrid w:val="0"/>
    </w:pPr>
  </w:style>
  <w:style w:type="character" w:customStyle="1" w:styleId="a4">
    <w:name w:val="ヘッダー (文字)"/>
    <w:basedOn w:val="a0"/>
    <w:link w:val="a3"/>
    <w:uiPriority w:val="99"/>
    <w:rsid w:val="0097355A"/>
  </w:style>
  <w:style w:type="paragraph" w:styleId="a5">
    <w:name w:val="footer"/>
    <w:basedOn w:val="a"/>
    <w:link w:val="a6"/>
    <w:uiPriority w:val="99"/>
    <w:unhideWhenUsed/>
    <w:rsid w:val="0097355A"/>
    <w:pPr>
      <w:tabs>
        <w:tab w:val="center" w:pos="4252"/>
        <w:tab w:val="right" w:pos="8504"/>
      </w:tabs>
      <w:snapToGrid w:val="0"/>
    </w:pPr>
  </w:style>
  <w:style w:type="character" w:customStyle="1" w:styleId="a6">
    <w:name w:val="フッター (文字)"/>
    <w:basedOn w:val="a0"/>
    <w:link w:val="a5"/>
    <w:uiPriority w:val="99"/>
    <w:rsid w:val="0097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楓</dc:creator>
  <cp:keywords/>
  <dc:description/>
  <cp:lastModifiedBy>竹内　楓</cp:lastModifiedBy>
  <cp:revision>2</cp:revision>
  <cp:lastPrinted>2024-01-18T02:24:00Z</cp:lastPrinted>
  <dcterms:created xsi:type="dcterms:W3CDTF">2024-06-13T03:06:00Z</dcterms:created>
  <dcterms:modified xsi:type="dcterms:W3CDTF">2024-06-13T03:06:00Z</dcterms:modified>
</cp:coreProperties>
</file>