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D7072" w14:textId="4D3BB8B3" w:rsidR="004826C2" w:rsidRDefault="004826C2"/>
    <w:tbl>
      <w:tblPr>
        <w:tblStyle w:val="a3"/>
        <w:tblW w:w="0" w:type="auto"/>
        <w:tblLook w:val="04A0" w:firstRow="1" w:lastRow="0" w:firstColumn="1" w:lastColumn="0" w:noHBand="0" w:noVBand="1"/>
      </w:tblPr>
      <w:tblGrid>
        <w:gridCol w:w="7280"/>
        <w:gridCol w:w="7280"/>
      </w:tblGrid>
      <w:tr w:rsidR="004826C2" w:rsidRPr="00247851" w14:paraId="3461B512" w14:textId="77777777" w:rsidTr="004826C2">
        <w:tc>
          <w:tcPr>
            <w:tcW w:w="7280" w:type="dxa"/>
          </w:tcPr>
          <w:p w14:paraId="315A8BF8" w14:textId="39CDC55B" w:rsidR="004826C2" w:rsidRPr="00247851" w:rsidRDefault="004826C2" w:rsidP="004826C2">
            <w:pPr>
              <w:jc w:val="center"/>
              <w:rPr>
                <w:rFonts w:ascii="ＭＳ Ｐゴシック" w:hAnsi="ＭＳ Ｐゴシック"/>
              </w:rPr>
            </w:pPr>
            <w:r w:rsidRPr="00247851">
              <w:rPr>
                <w:rFonts w:ascii="ＭＳ Ｐゴシック" w:hAnsi="ＭＳ Ｐゴシック" w:hint="eastAsia"/>
              </w:rPr>
              <w:t>改正後</w:t>
            </w:r>
          </w:p>
        </w:tc>
        <w:tc>
          <w:tcPr>
            <w:tcW w:w="7280" w:type="dxa"/>
          </w:tcPr>
          <w:p w14:paraId="79B874B1" w14:textId="18E0849F" w:rsidR="004826C2" w:rsidRPr="00247851" w:rsidRDefault="004826C2" w:rsidP="004826C2">
            <w:pPr>
              <w:jc w:val="center"/>
              <w:rPr>
                <w:rFonts w:ascii="ＭＳ Ｐゴシック" w:hAnsi="ＭＳ Ｐゴシック"/>
              </w:rPr>
            </w:pPr>
            <w:r w:rsidRPr="00247851">
              <w:rPr>
                <w:rFonts w:ascii="ＭＳ Ｐゴシック" w:hAnsi="ＭＳ Ｐゴシック" w:hint="eastAsia"/>
              </w:rPr>
              <w:t>改正前</w:t>
            </w:r>
          </w:p>
        </w:tc>
      </w:tr>
      <w:tr w:rsidR="004826C2" w:rsidRPr="00247851" w14:paraId="0EA584B7" w14:textId="77777777" w:rsidTr="004676E1">
        <w:trPr>
          <w:trHeight w:val="8446"/>
        </w:trPr>
        <w:tc>
          <w:tcPr>
            <w:tcW w:w="7280" w:type="dxa"/>
          </w:tcPr>
          <w:p w14:paraId="3B3DAB7F" w14:textId="727B2858" w:rsidR="00E26F65" w:rsidRPr="00247851" w:rsidRDefault="00E26F65" w:rsidP="00247851">
            <w:pPr>
              <w:rPr>
                <w:rFonts w:ascii="ＭＳ Ｐゴシック" w:hAnsi="ＭＳ Ｐゴシック" w:cs="Times New Roman"/>
                <w:szCs w:val="21"/>
              </w:rPr>
            </w:pPr>
            <w:r w:rsidRPr="00247851">
              <w:rPr>
                <w:rFonts w:ascii="ＭＳ Ｐゴシック" w:hAnsi="ＭＳ Ｐゴシック" w:cs="Times New Roman" w:hint="eastAsia"/>
                <w:szCs w:val="21"/>
              </w:rPr>
              <w:t>（目</w:t>
            </w:r>
            <w:r w:rsidRPr="00247851">
              <w:rPr>
                <w:rFonts w:ascii="ＭＳ Ｐゴシック" w:hAnsi="ＭＳ Ｐゴシック" w:cs="Times New Roman"/>
                <w:szCs w:val="21"/>
              </w:rPr>
              <w:t>的）</w:t>
            </w:r>
          </w:p>
          <w:p w14:paraId="1EA097BE" w14:textId="380C6C6C" w:rsidR="00E26F65" w:rsidRPr="00247851" w:rsidRDefault="00E26F65" w:rsidP="00247851">
            <w:pPr>
              <w:ind w:left="210" w:hangingChars="100" w:hanging="210"/>
              <w:rPr>
                <w:rFonts w:ascii="ＭＳ Ｐゴシック" w:hAnsi="ＭＳ Ｐゴシック" w:cs="Times New Roman"/>
                <w:color w:val="FF0000"/>
                <w:szCs w:val="21"/>
                <w:u w:val="single"/>
              </w:rPr>
            </w:pPr>
            <w:r w:rsidRPr="00247851">
              <w:rPr>
                <w:rFonts w:ascii="ＭＳ Ｐゴシック" w:hAnsi="ＭＳ Ｐゴシック" w:cs="Times New Roman" w:hint="eastAsia"/>
                <w:szCs w:val="21"/>
              </w:rPr>
              <w:t>第１条　おおさか食品ロス削減</w:t>
            </w:r>
            <w:r w:rsidRPr="00247851">
              <w:rPr>
                <w:rFonts w:ascii="ＭＳ Ｐゴシック" w:hAnsi="ＭＳ Ｐゴシック" w:cs="Times New Roman"/>
                <w:szCs w:val="21"/>
              </w:rPr>
              <w:t>パートナーシップ</w:t>
            </w:r>
            <w:r w:rsidRPr="00247851">
              <w:rPr>
                <w:rFonts w:ascii="ＭＳ Ｐゴシック" w:hAnsi="ＭＳ Ｐゴシック" w:cs="Times New Roman" w:hint="eastAsia"/>
                <w:szCs w:val="21"/>
              </w:rPr>
              <w:t>制度</w:t>
            </w:r>
            <w:r w:rsidRPr="00247851">
              <w:rPr>
                <w:rFonts w:ascii="ＭＳ Ｐゴシック" w:hAnsi="ＭＳ Ｐゴシック" w:cs="Times New Roman"/>
                <w:szCs w:val="21"/>
              </w:rPr>
              <w:t>は、</w:t>
            </w:r>
            <w:r w:rsidRPr="000A42C0">
              <w:rPr>
                <w:rFonts w:ascii="ＭＳ Ｐゴシック" w:hAnsi="ＭＳ Ｐゴシック" w:cs="Times New Roman" w:hint="eastAsia"/>
                <w:color w:val="FF0000"/>
                <w:szCs w:val="21"/>
                <w:u w:val="single"/>
              </w:rPr>
              <w:t>事業者等が、事業活動等を通じて、積極的に府内の食品ロス削減に資する取組を行う際、</w:t>
            </w:r>
            <w:r w:rsidR="00C27CC2" w:rsidRPr="000A42C0">
              <w:rPr>
                <w:rFonts w:ascii="ＭＳ Ｐゴシック" w:hAnsi="ＭＳ Ｐゴシック" w:cs="Times New Roman" w:hint="eastAsia"/>
                <w:color w:val="FF0000"/>
                <w:szCs w:val="21"/>
                <w:u w:val="single"/>
              </w:rPr>
              <w:t>大阪</w:t>
            </w:r>
            <w:r w:rsidRPr="000A42C0">
              <w:rPr>
                <w:rFonts w:ascii="ＭＳ Ｐゴシック" w:hAnsi="ＭＳ Ｐゴシック" w:cs="Times New Roman" w:hint="eastAsia"/>
                <w:color w:val="FF0000"/>
                <w:szCs w:val="21"/>
                <w:u w:val="single"/>
              </w:rPr>
              <w:t>府</w:t>
            </w:r>
            <w:r w:rsidR="00C27CC2" w:rsidRPr="000A42C0">
              <w:rPr>
                <w:rFonts w:ascii="ＭＳ Ｐゴシック" w:hAnsi="ＭＳ Ｐゴシック" w:cs="Times New Roman" w:hint="eastAsia"/>
                <w:color w:val="FF0000"/>
                <w:szCs w:val="21"/>
                <w:u w:val="single"/>
              </w:rPr>
              <w:t>（以下「府」という。）</w:t>
            </w:r>
            <w:r w:rsidRPr="000A42C0">
              <w:rPr>
                <w:rFonts w:ascii="ＭＳ Ｐゴシック" w:hAnsi="ＭＳ Ｐゴシック" w:cs="Times New Roman" w:hint="eastAsia"/>
                <w:color w:val="FF0000"/>
                <w:szCs w:val="21"/>
                <w:u w:val="single"/>
              </w:rPr>
              <w:t>が</w:t>
            </w:r>
            <w:r w:rsidR="00C27CC2" w:rsidRPr="000A42C0">
              <w:rPr>
                <w:rFonts w:ascii="ＭＳ Ｐゴシック" w:hAnsi="ＭＳ Ｐゴシック" w:cs="Times New Roman" w:hint="eastAsia"/>
                <w:color w:val="FF0000"/>
                <w:szCs w:val="21"/>
                <w:u w:val="single"/>
              </w:rPr>
              <w:t>、</w:t>
            </w:r>
            <w:r w:rsidRPr="000A42C0">
              <w:rPr>
                <w:rFonts w:ascii="ＭＳ Ｐゴシック" w:hAnsi="ＭＳ Ｐゴシック" w:cs="Times New Roman" w:hint="eastAsia"/>
                <w:color w:val="FF0000"/>
                <w:szCs w:val="21"/>
                <w:u w:val="single"/>
              </w:rPr>
              <w:t>これらの取組に協力・支援するとともに</w:t>
            </w:r>
            <w:r w:rsidR="00565F2A" w:rsidRPr="000A42C0">
              <w:rPr>
                <w:rFonts w:ascii="ＭＳ Ｐゴシック" w:hAnsi="ＭＳ Ｐゴシック" w:cs="Times New Roman" w:hint="eastAsia"/>
                <w:color w:val="FF0000"/>
                <w:szCs w:val="21"/>
                <w:u w:val="single"/>
              </w:rPr>
              <w:t>、</w:t>
            </w:r>
            <w:r w:rsidRPr="000A42C0">
              <w:rPr>
                <w:rFonts w:ascii="ＭＳ Ｐゴシック" w:hAnsi="ＭＳ Ｐゴシック" w:cs="Times New Roman" w:hint="eastAsia"/>
                <w:color w:val="FF0000"/>
                <w:szCs w:val="21"/>
                <w:u w:val="single"/>
              </w:rPr>
              <w:t>事業者間の情報共有や共創を促すことにより、府内</w:t>
            </w:r>
            <w:r w:rsidR="00C27CC2" w:rsidRPr="000A42C0">
              <w:rPr>
                <w:rFonts w:ascii="ＭＳ Ｐゴシック" w:hAnsi="ＭＳ Ｐゴシック" w:cs="Times New Roman" w:hint="eastAsia"/>
                <w:color w:val="FF0000"/>
                <w:szCs w:val="21"/>
                <w:u w:val="single"/>
              </w:rPr>
              <w:t>における</w:t>
            </w:r>
            <w:r w:rsidRPr="000A42C0">
              <w:rPr>
                <w:rFonts w:ascii="ＭＳ Ｐゴシック" w:hAnsi="ＭＳ Ｐゴシック" w:cs="Times New Roman" w:hint="eastAsia"/>
                <w:color w:val="FF0000"/>
                <w:szCs w:val="21"/>
                <w:u w:val="single"/>
              </w:rPr>
              <w:t>食品ロス削減の取組及び啓発</w:t>
            </w:r>
            <w:r w:rsidR="00565F2A" w:rsidRPr="000A42C0">
              <w:rPr>
                <w:rFonts w:ascii="ＭＳ Ｐゴシック" w:hAnsi="ＭＳ Ｐゴシック" w:cs="Times New Roman" w:hint="eastAsia"/>
                <w:color w:val="FF0000"/>
                <w:szCs w:val="21"/>
                <w:u w:val="single"/>
              </w:rPr>
              <w:t>の</w:t>
            </w:r>
            <w:r w:rsidRPr="000A42C0">
              <w:rPr>
                <w:rFonts w:ascii="ＭＳ Ｐゴシック" w:hAnsi="ＭＳ Ｐゴシック" w:cs="Times New Roman" w:hint="eastAsia"/>
                <w:color w:val="FF0000"/>
                <w:szCs w:val="21"/>
                <w:u w:val="single"/>
              </w:rPr>
              <w:t>促進</w:t>
            </w:r>
            <w:r w:rsidR="00565F2A" w:rsidRPr="000A42C0">
              <w:rPr>
                <w:rFonts w:ascii="ＭＳ Ｐゴシック" w:hAnsi="ＭＳ Ｐゴシック" w:cs="Times New Roman" w:hint="eastAsia"/>
                <w:color w:val="FF0000"/>
                <w:szCs w:val="21"/>
                <w:u w:val="single"/>
              </w:rPr>
              <w:t>に資することを目的とする。</w:t>
            </w:r>
          </w:p>
          <w:p w14:paraId="6808EF24" w14:textId="77777777" w:rsidR="00CF5F45" w:rsidRPr="00247851" w:rsidRDefault="00CF5F45" w:rsidP="00247851">
            <w:pPr>
              <w:rPr>
                <w:rFonts w:ascii="ＭＳ Ｐゴシック" w:hAnsi="ＭＳ Ｐゴシック" w:cs="Times New Roman"/>
                <w:szCs w:val="21"/>
              </w:rPr>
            </w:pPr>
          </w:p>
          <w:p w14:paraId="672BACD7" w14:textId="39CB27A6" w:rsidR="00E26F65" w:rsidRPr="00247851" w:rsidRDefault="00E26F65" w:rsidP="00247851">
            <w:pPr>
              <w:ind w:left="210" w:hangingChars="100" w:hanging="210"/>
              <w:rPr>
                <w:rFonts w:ascii="ＭＳ Ｐゴシック" w:hAnsi="ＭＳ Ｐゴシック" w:cs="Times New Roman"/>
                <w:szCs w:val="21"/>
              </w:rPr>
            </w:pPr>
            <w:r w:rsidRPr="00247851">
              <w:rPr>
                <w:rFonts w:ascii="ＭＳ Ｐゴシック" w:hAnsi="ＭＳ Ｐゴシック" w:cs="Times New Roman" w:hint="eastAsia"/>
                <w:szCs w:val="21"/>
              </w:rPr>
              <w:t>（資格）</w:t>
            </w:r>
          </w:p>
          <w:p w14:paraId="1192948B" w14:textId="3A959490" w:rsidR="00E26F65" w:rsidRPr="000A42C0" w:rsidRDefault="00E26F65" w:rsidP="00247851">
            <w:pPr>
              <w:ind w:left="210" w:hangingChars="100" w:hanging="210"/>
              <w:rPr>
                <w:rFonts w:ascii="ＭＳ Ｐゴシック" w:hAnsi="ＭＳ Ｐゴシック" w:cs="Times New Roman"/>
                <w:szCs w:val="21"/>
              </w:rPr>
            </w:pPr>
            <w:r w:rsidRPr="00247851">
              <w:rPr>
                <w:rFonts w:ascii="ＭＳ Ｐゴシック" w:hAnsi="ＭＳ Ｐゴシック" w:cs="Times New Roman" w:hint="eastAsia"/>
                <w:szCs w:val="21"/>
              </w:rPr>
              <w:t>第２条</w:t>
            </w:r>
            <w:r w:rsidRPr="00247851">
              <w:rPr>
                <w:rFonts w:ascii="ＭＳ Ｐゴシック" w:hAnsi="ＭＳ Ｐゴシック" w:cs="Times New Roman"/>
                <w:szCs w:val="21"/>
              </w:rPr>
              <w:t xml:space="preserve"> </w:t>
            </w:r>
            <w:r w:rsidRPr="000A42C0">
              <w:rPr>
                <w:rFonts w:ascii="ＭＳ Ｐゴシック" w:hAnsi="ＭＳ Ｐゴシック" w:cs="Times New Roman" w:hint="eastAsia"/>
                <w:color w:val="FF0000"/>
                <w:szCs w:val="21"/>
                <w:u w:val="single"/>
              </w:rPr>
              <w:t>事業者</w:t>
            </w:r>
            <w:r w:rsidR="00565F2A" w:rsidRPr="000A42C0">
              <w:rPr>
                <w:rFonts w:ascii="ＭＳ Ｐゴシック" w:hAnsi="ＭＳ Ｐゴシック" w:cs="Times New Roman" w:hint="eastAsia"/>
                <w:color w:val="FF0000"/>
                <w:szCs w:val="21"/>
                <w:u w:val="single"/>
              </w:rPr>
              <w:t>等</w:t>
            </w:r>
            <w:r w:rsidRPr="000A42C0">
              <w:rPr>
                <w:rFonts w:ascii="ＭＳ Ｐゴシック" w:hAnsi="ＭＳ Ｐゴシック" w:cs="Times New Roman"/>
                <w:szCs w:val="21"/>
              </w:rPr>
              <w:t>は、</w:t>
            </w:r>
            <w:r w:rsidRPr="000A42C0">
              <w:rPr>
                <w:rFonts w:ascii="ＭＳ Ｐゴシック" w:hAnsi="ＭＳ Ｐゴシック" w:cs="Times New Roman" w:hint="eastAsia"/>
                <w:color w:val="FF0000"/>
                <w:szCs w:val="21"/>
                <w:u w:val="single"/>
              </w:rPr>
              <w:t>次</w:t>
            </w:r>
            <w:r w:rsidR="007270DF" w:rsidRPr="000A42C0">
              <w:rPr>
                <w:rFonts w:ascii="ＭＳ Ｐゴシック" w:hAnsi="ＭＳ Ｐゴシック" w:cs="Times New Roman" w:hint="eastAsia"/>
                <w:color w:val="FF0000"/>
                <w:szCs w:val="21"/>
                <w:u w:val="single"/>
              </w:rPr>
              <w:t>の各号</w:t>
            </w:r>
            <w:r w:rsidRPr="000A42C0">
              <w:rPr>
                <w:rFonts w:ascii="ＭＳ Ｐゴシック" w:hAnsi="ＭＳ Ｐゴシック" w:cs="Times New Roman" w:hint="eastAsia"/>
                <w:szCs w:val="21"/>
              </w:rPr>
              <w:t>に掲げる条件を全て満たすものとする。</w:t>
            </w:r>
          </w:p>
          <w:p w14:paraId="3F594335" w14:textId="7A09A461" w:rsidR="00E26F65" w:rsidRPr="000A42C0" w:rsidRDefault="00E26F65" w:rsidP="00247851">
            <w:pPr>
              <w:ind w:firstLineChars="100" w:firstLine="210"/>
              <w:rPr>
                <w:rFonts w:ascii="ＭＳ Ｐゴシック" w:hAnsi="ＭＳ Ｐゴシック" w:cs="Times New Roman"/>
                <w:szCs w:val="21"/>
              </w:rPr>
            </w:pPr>
            <w:r w:rsidRPr="000A42C0">
              <w:rPr>
                <w:rFonts w:ascii="ＭＳ Ｐゴシック" w:hAnsi="ＭＳ Ｐゴシック" w:cs="Times New Roman" w:hint="eastAsia"/>
                <w:szCs w:val="21"/>
              </w:rPr>
              <w:t>（１）　（略）</w:t>
            </w:r>
          </w:p>
          <w:p w14:paraId="5E741042" w14:textId="1E6C3E8F" w:rsidR="00E26F65" w:rsidRPr="00247851" w:rsidRDefault="00E26F65" w:rsidP="00247851">
            <w:pPr>
              <w:ind w:leftChars="100" w:left="420" w:hangingChars="100" w:hanging="210"/>
              <w:rPr>
                <w:rFonts w:ascii="ＭＳ Ｐゴシック" w:hAnsi="ＭＳ Ｐゴシック" w:cs="Times New Roman"/>
                <w:color w:val="FF0000"/>
                <w:szCs w:val="21"/>
              </w:rPr>
            </w:pPr>
            <w:r w:rsidRPr="000A42C0">
              <w:rPr>
                <w:rFonts w:ascii="ＭＳ Ｐゴシック" w:hAnsi="ＭＳ Ｐゴシック" w:cs="Times New Roman" w:hint="eastAsia"/>
                <w:szCs w:val="21"/>
              </w:rPr>
              <w:t>（２）</w:t>
            </w:r>
            <w:r w:rsidRPr="000A42C0">
              <w:rPr>
                <w:rFonts w:ascii="ＭＳ Ｐゴシック" w:hAnsi="ＭＳ Ｐゴシック" w:cs="Times New Roman" w:hint="eastAsia"/>
                <w:color w:val="FF0000"/>
                <w:szCs w:val="21"/>
              </w:rPr>
              <w:t xml:space="preserve">　</w:t>
            </w:r>
            <w:r w:rsidRPr="000A42C0">
              <w:rPr>
                <w:rFonts w:ascii="ＭＳ Ｐゴシック" w:hAnsi="ＭＳ Ｐゴシック" w:cs="Times New Roman" w:hint="eastAsia"/>
                <w:color w:val="FF0000"/>
                <w:szCs w:val="21"/>
                <w:u w:val="single"/>
              </w:rPr>
              <w:t>府内</w:t>
            </w:r>
            <w:r w:rsidR="00C27CC2" w:rsidRPr="000A42C0">
              <w:rPr>
                <w:rFonts w:ascii="ＭＳ Ｐゴシック" w:hAnsi="ＭＳ Ｐゴシック" w:cs="Times New Roman" w:hint="eastAsia"/>
                <w:color w:val="FF0000"/>
                <w:szCs w:val="21"/>
                <w:u w:val="single"/>
              </w:rPr>
              <w:t>において</w:t>
            </w:r>
            <w:r w:rsidRPr="000A42C0">
              <w:rPr>
                <w:rFonts w:ascii="ＭＳ Ｐゴシック" w:hAnsi="ＭＳ Ｐゴシック" w:cs="Times New Roman" w:hint="eastAsia"/>
                <w:color w:val="FF0000"/>
                <w:szCs w:val="21"/>
                <w:u w:val="single"/>
              </w:rPr>
              <w:t>食品ロス削減に資する取組を</w:t>
            </w:r>
            <w:r w:rsidR="00C50D2C" w:rsidRPr="000A42C0">
              <w:rPr>
                <w:rFonts w:ascii="ＭＳ Ｐゴシック" w:hAnsi="ＭＳ Ｐゴシック" w:cs="Times New Roman" w:hint="eastAsia"/>
                <w:color w:val="FF0000"/>
                <w:szCs w:val="21"/>
                <w:u w:val="single"/>
              </w:rPr>
              <w:t>実施又は担当</w:t>
            </w:r>
            <w:r w:rsidRPr="000A42C0">
              <w:rPr>
                <w:rFonts w:ascii="ＭＳ Ｐゴシック" w:hAnsi="ＭＳ Ｐゴシック" w:cs="Times New Roman" w:hint="eastAsia"/>
                <w:color w:val="FF0000"/>
                <w:szCs w:val="21"/>
                <w:u w:val="single"/>
              </w:rPr>
              <w:t>していること。</w:t>
            </w:r>
          </w:p>
          <w:p w14:paraId="75A0736A" w14:textId="57479D87" w:rsidR="004826C2" w:rsidRPr="00247851" w:rsidRDefault="004826C2" w:rsidP="00247851">
            <w:pPr>
              <w:rPr>
                <w:rFonts w:ascii="ＭＳ Ｐゴシック" w:hAnsi="ＭＳ Ｐゴシック"/>
                <w:szCs w:val="21"/>
              </w:rPr>
            </w:pPr>
          </w:p>
          <w:p w14:paraId="71733B7A" w14:textId="4E501A99" w:rsidR="00565F2A" w:rsidRPr="00247851" w:rsidRDefault="00565F2A" w:rsidP="00247851">
            <w:pPr>
              <w:rPr>
                <w:rFonts w:ascii="ＭＳ Ｐゴシック" w:hAnsi="ＭＳ Ｐゴシック"/>
                <w:szCs w:val="21"/>
              </w:rPr>
            </w:pPr>
          </w:p>
          <w:p w14:paraId="721939DE" w14:textId="1A9EBD38" w:rsidR="00565F2A" w:rsidRPr="000A42C0" w:rsidRDefault="00565F2A" w:rsidP="00247851">
            <w:pPr>
              <w:rPr>
                <w:rFonts w:ascii="ＭＳ Ｐゴシック" w:hAnsi="ＭＳ Ｐゴシック"/>
                <w:szCs w:val="21"/>
              </w:rPr>
            </w:pPr>
            <w:r w:rsidRPr="000A42C0">
              <w:rPr>
                <w:rFonts w:ascii="ＭＳ Ｐゴシック" w:hAnsi="ＭＳ Ｐゴシック" w:hint="eastAsia"/>
                <w:szCs w:val="21"/>
              </w:rPr>
              <w:t>（手続）</w:t>
            </w:r>
          </w:p>
          <w:p w14:paraId="53335289" w14:textId="17DDDEBE" w:rsidR="00C27CC2" w:rsidRPr="000A42C0" w:rsidRDefault="00565F2A" w:rsidP="00247851">
            <w:pPr>
              <w:ind w:left="210" w:hangingChars="100" w:hanging="210"/>
              <w:rPr>
                <w:rFonts w:ascii="ＭＳ Ｐゴシック" w:hAnsi="ＭＳ Ｐゴシック"/>
                <w:szCs w:val="21"/>
              </w:rPr>
            </w:pPr>
            <w:r w:rsidRPr="000A42C0">
              <w:rPr>
                <w:rFonts w:ascii="ＭＳ Ｐゴシック" w:hAnsi="ＭＳ Ｐゴシック" w:hint="eastAsia"/>
                <w:szCs w:val="21"/>
              </w:rPr>
              <w:t>第３条</w:t>
            </w:r>
            <w:r w:rsidR="00C27CC2" w:rsidRPr="000A42C0">
              <w:rPr>
                <w:rFonts w:ascii="ＭＳ Ｐゴシック" w:hAnsi="ＭＳ Ｐゴシック" w:hint="eastAsia"/>
                <w:szCs w:val="21"/>
              </w:rPr>
              <w:t xml:space="preserve">　</w:t>
            </w:r>
            <w:r w:rsidR="00C27CC2" w:rsidRPr="000A42C0">
              <w:rPr>
                <w:rFonts w:ascii="ＭＳ Ｐゴシック" w:hAnsi="ＭＳ Ｐゴシック" w:hint="eastAsia"/>
                <w:color w:val="FF0000"/>
                <w:szCs w:val="21"/>
                <w:u w:val="single"/>
              </w:rPr>
              <w:t>事業者等</w:t>
            </w:r>
            <w:r w:rsidR="00C27CC2" w:rsidRPr="000A42C0">
              <w:rPr>
                <w:rFonts w:ascii="ＭＳ Ｐゴシック" w:hAnsi="ＭＳ Ｐゴシック" w:hint="eastAsia"/>
                <w:szCs w:val="21"/>
              </w:rPr>
              <w:t>は、おおさか食品ロス削減パートナーシップ申出書（様式第１号）（以下「申出書」という。）及び年間活動計画書（様式第２号）を府に提出する。</w:t>
            </w:r>
          </w:p>
          <w:p w14:paraId="72F22D08" w14:textId="292728F2" w:rsidR="00C27CC2" w:rsidRPr="000A42C0" w:rsidRDefault="00C27CC2" w:rsidP="00247851">
            <w:pPr>
              <w:rPr>
                <w:rFonts w:ascii="ＭＳ Ｐゴシック" w:hAnsi="ＭＳ Ｐゴシック"/>
                <w:szCs w:val="21"/>
              </w:rPr>
            </w:pPr>
            <w:r w:rsidRPr="000A42C0">
              <w:rPr>
                <w:rFonts w:ascii="ＭＳ Ｐゴシック" w:hAnsi="ＭＳ Ｐゴシック" w:hint="eastAsia"/>
                <w:szCs w:val="21"/>
              </w:rPr>
              <w:t>２　府は、</w:t>
            </w:r>
            <w:r w:rsidRPr="000A42C0">
              <w:rPr>
                <w:rFonts w:ascii="ＭＳ Ｐゴシック" w:hAnsi="ＭＳ Ｐゴシック" w:hint="eastAsia"/>
                <w:color w:val="FF0000"/>
                <w:szCs w:val="21"/>
                <w:u w:val="single"/>
              </w:rPr>
              <w:t>事業者等</w:t>
            </w:r>
            <w:r w:rsidRPr="000A42C0">
              <w:rPr>
                <w:rFonts w:ascii="ＭＳ Ｐゴシック" w:hAnsi="ＭＳ Ｐゴシック" w:hint="eastAsia"/>
                <w:szCs w:val="21"/>
              </w:rPr>
              <w:t>と活動内容について協議をする。</w:t>
            </w:r>
          </w:p>
          <w:p w14:paraId="42802BDA" w14:textId="4744B81D" w:rsidR="00C27CC2" w:rsidRPr="000A42C0" w:rsidRDefault="00C27CC2" w:rsidP="00247851">
            <w:pPr>
              <w:ind w:left="210" w:hangingChars="100" w:hanging="210"/>
              <w:rPr>
                <w:rFonts w:ascii="ＭＳ Ｐゴシック" w:hAnsi="ＭＳ Ｐゴシック"/>
                <w:szCs w:val="21"/>
              </w:rPr>
            </w:pPr>
            <w:r w:rsidRPr="000A42C0">
              <w:rPr>
                <w:rFonts w:ascii="ＭＳ Ｐゴシック" w:hAnsi="ＭＳ Ｐゴシック" w:hint="eastAsia"/>
                <w:szCs w:val="21"/>
              </w:rPr>
              <w:t>３　府は、活動が適当と認めた</w:t>
            </w:r>
            <w:r w:rsidRPr="000A42C0">
              <w:rPr>
                <w:rFonts w:ascii="ＭＳ Ｐゴシック" w:hAnsi="ＭＳ Ｐゴシック" w:hint="eastAsia"/>
                <w:color w:val="FF0000"/>
                <w:szCs w:val="21"/>
                <w:u w:val="single"/>
              </w:rPr>
              <w:t>事業者等</w:t>
            </w:r>
            <w:r w:rsidRPr="000A42C0">
              <w:rPr>
                <w:rFonts w:ascii="ＭＳ Ｐゴシック" w:hAnsi="ＭＳ Ｐゴシック" w:hint="eastAsia"/>
                <w:szCs w:val="21"/>
              </w:rPr>
              <w:t>をパートナーシップ事業者（以下「パートナー」という。）とし、おおさか食品ロス削減パートナーシップ決定書（様式第３号）（以下「決定書」という。）を交付する。</w:t>
            </w:r>
          </w:p>
          <w:p w14:paraId="325D3DFA" w14:textId="77777777" w:rsidR="00247851" w:rsidRPr="000A42C0" w:rsidRDefault="00247851" w:rsidP="00247851">
            <w:pPr>
              <w:rPr>
                <w:rFonts w:ascii="ＭＳ Ｐゴシック" w:hAnsi="ＭＳ Ｐゴシック"/>
                <w:szCs w:val="21"/>
              </w:rPr>
            </w:pPr>
          </w:p>
          <w:p w14:paraId="5A4EF606" w14:textId="1EE4A6BD" w:rsidR="00E26F65" w:rsidRPr="000A42C0" w:rsidRDefault="00E26F65" w:rsidP="00247851">
            <w:pPr>
              <w:rPr>
                <w:rFonts w:ascii="ＭＳ Ｐゴシック" w:hAnsi="ＭＳ Ｐゴシック" w:cs="Times New Roman"/>
                <w:szCs w:val="21"/>
              </w:rPr>
            </w:pPr>
            <w:r w:rsidRPr="000A42C0">
              <w:rPr>
                <w:rFonts w:ascii="ＭＳ Ｐゴシック" w:hAnsi="ＭＳ Ｐゴシック" w:cs="Times New Roman" w:hint="eastAsia"/>
                <w:szCs w:val="21"/>
              </w:rPr>
              <w:t>（</w:t>
            </w:r>
            <w:r w:rsidRPr="000A42C0">
              <w:rPr>
                <w:rFonts w:ascii="ＭＳ Ｐゴシック" w:hAnsi="ＭＳ Ｐゴシック" w:cs="Times New Roman" w:hint="eastAsia"/>
                <w:color w:val="FF0000"/>
                <w:szCs w:val="21"/>
                <w:u w:val="single"/>
              </w:rPr>
              <w:t>事業者</w:t>
            </w:r>
            <w:r w:rsidR="0013545B" w:rsidRPr="000A42C0">
              <w:rPr>
                <w:rFonts w:ascii="ＭＳ Ｐゴシック" w:hAnsi="ＭＳ Ｐゴシック" w:cs="Times New Roman" w:hint="eastAsia"/>
                <w:color w:val="FF0000"/>
                <w:szCs w:val="21"/>
                <w:u w:val="single"/>
              </w:rPr>
              <w:t>等</w:t>
            </w:r>
            <w:r w:rsidRPr="000A42C0">
              <w:rPr>
                <w:rFonts w:ascii="ＭＳ Ｐゴシック" w:hAnsi="ＭＳ Ｐゴシック" w:cs="Times New Roman" w:hint="eastAsia"/>
                <w:szCs w:val="21"/>
              </w:rPr>
              <w:t>の制限）</w:t>
            </w:r>
          </w:p>
          <w:p w14:paraId="429F7399" w14:textId="6649E15C" w:rsidR="00247851" w:rsidRPr="00247851" w:rsidRDefault="00E26F65" w:rsidP="00247851">
            <w:pPr>
              <w:ind w:left="210" w:hangingChars="100" w:hanging="210"/>
              <w:rPr>
                <w:rFonts w:ascii="ＭＳ Ｐゴシック" w:hAnsi="ＭＳ Ｐゴシック" w:cs="Times New Roman"/>
                <w:szCs w:val="21"/>
              </w:rPr>
            </w:pPr>
            <w:r w:rsidRPr="000A42C0">
              <w:rPr>
                <w:rFonts w:ascii="ＭＳ Ｐゴシック" w:hAnsi="ＭＳ Ｐゴシック" w:cs="Times New Roman" w:hint="eastAsia"/>
                <w:szCs w:val="21"/>
              </w:rPr>
              <w:t xml:space="preserve">第４条　</w:t>
            </w:r>
            <w:r w:rsidR="00247851" w:rsidRPr="000A42C0">
              <w:rPr>
                <w:rFonts w:ascii="ＭＳ Ｐゴシック" w:hAnsi="ＭＳ Ｐゴシック" w:cs="Times New Roman" w:hint="eastAsia"/>
                <w:szCs w:val="21"/>
              </w:rPr>
              <w:t>府は、前条の規定にかかわらず、</w:t>
            </w:r>
            <w:r w:rsidR="00247851" w:rsidRPr="000A42C0">
              <w:rPr>
                <w:rFonts w:ascii="ＭＳ Ｐゴシック" w:hAnsi="ＭＳ Ｐゴシック" w:cs="Times New Roman" w:hint="eastAsia"/>
                <w:color w:val="FF0000"/>
                <w:szCs w:val="21"/>
                <w:u w:val="single"/>
              </w:rPr>
              <w:t>事業者等</w:t>
            </w:r>
            <w:r w:rsidR="00247851" w:rsidRPr="000A42C0">
              <w:rPr>
                <w:rFonts w:ascii="ＭＳ Ｐゴシック" w:hAnsi="ＭＳ Ｐゴシック" w:cs="Times New Roman" w:hint="eastAsia"/>
                <w:szCs w:val="21"/>
              </w:rPr>
              <w:t>（法人</w:t>
            </w:r>
            <w:r w:rsidR="00247851" w:rsidRPr="00247851">
              <w:rPr>
                <w:rFonts w:ascii="ＭＳ Ｐゴシック" w:hAnsi="ＭＳ Ｐゴシック" w:cs="Times New Roman" w:hint="eastAsia"/>
                <w:szCs w:val="21"/>
              </w:rPr>
              <w:t>の場合、法人の役員を含む。）が、次の各号のいずれかに該当する者の場合は、パートナーとして決定しないものとする。</w:t>
            </w:r>
          </w:p>
          <w:p w14:paraId="1BD56A5D" w14:textId="5158C7AF" w:rsidR="00247851" w:rsidRPr="00247851" w:rsidRDefault="00247851" w:rsidP="00247851">
            <w:pPr>
              <w:ind w:leftChars="100" w:left="210"/>
              <w:rPr>
                <w:rFonts w:ascii="ＭＳ Ｐゴシック" w:hAnsi="ＭＳ Ｐゴシック" w:cs="Times New Roman"/>
                <w:szCs w:val="21"/>
              </w:rPr>
            </w:pPr>
            <w:r>
              <w:rPr>
                <w:rFonts w:ascii="ＭＳ Ｐゴシック" w:hAnsi="ＭＳ Ｐゴシック" w:cs="Times New Roman" w:hint="eastAsia"/>
                <w:szCs w:val="21"/>
              </w:rPr>
              <w:t>（１）～（３）　（略）</w:t>
            </w:r>
          </w:p>
          <w:p w14:paraId="615C035F" w14:textId="77777777" w:rsidR="00E26F65" w:rsidRPr="00247851" w:rsidRDefault="00E26F65" w:rsidP="00247851">
            <w:pPr>
              <w:ind w:firstLineChars="100" w:firstLine="210"/>
              <w:rPr>
                <w:rFonts w:ascii="ＭＳ Ｐゴシック" w:hAnsi="ＭＳ Ｐゴシック" w:cs="Times New Roman"/>
                <w:szCs w:val="21"/>
              </w:rPr>
            </w:pPr>
            <w:r w:rsidRPr="00247851">
              <w:rPr>
                <w:rFonts w:ascii="ＭＳ Ｐゴシック" w:hAnsi="ＭＳ Ｐゴシック" w:cs="Times New Roman" w:hint="eastAsia"/>
                <w:szCs w:val="21"/>
              </w:rPr>
              <w:t xml:space="preserve">（４）　</w:t>
            </w:r>
            <w:r w:rsidRPr="00247851">
              <w:rPr>
                <w:rFonts w:ascii="ＭＳ Ｐゴシック" w:hAnsi="ＭＳ Ｐゴシック" w:cs="Times New Roman" w:hint="eastAsia"/>
                <w:color w:val="FF0000"/>
                <w:szCs w:val="21"/>
                <w:u w:val="single"/>
              </w:rPr>
              <w:t>政治活動、宗教活動を行う者又はそのおそれのある者</w:t>
            </w:r>
          </w:p>
          <w:p w14:paraId="271A15AF" w14:textId="605D27D1" w:rsidR="00E26F65" w:rsidRDefault="0013545B" w:rsidP="0013545B">
            <w:pPr>
              <w:ind w:firstLineChars="100" w:firstLine="210"/>
              <w:rPr>
                <w:rFonts w:ascii="ＭＳ Ｐゴシック" w:hAnsi="ＭＳ Ｐゴシック"/>
                <w:szCs w:val="21"/>
              </w:rPr>
            </w:pPr>
            <w:r>
              <w:rPr>
                <w:rFonts w:ascii="ＭＳ Ｐゴシック" w:hAnsi="ＭＳ Ｐゴシック" w:hint="eastAsia"/>
                <w:szCs w:val="21"/>
              </w:rPr>
              <w:t>（５）</w:t>
            </w:r>
            <w:r w:rsidR="0046635D">
              <w:rPr>
                <w:rFonts w:ascii="ＭＳ Ｐゴシック" w:hAnsi="ＭＳ Ｐゴシック" w:hint="eastAsia"/>
                <w:szCs w:val="21"/>
              </w:rPr>
              <w:t xml:space="preserve">　</w:t>
            </w:r>
            <w:r w:rsidR="0046635D" w:rsidRPr="0046635D">
              <w:rPr>
                <w:rFonts w:ascii="ＭＳ Ｐゴシック" w:hAnsi="ＭＳ Ｐゴシック" w:hint="eastAsia"/>
                <w:szCs w:val="21"/>
              </w:rPr>
              <w:t>府の指名停止措置を受けている者</w:t>
            </w:r>
          </w:p>
          <w:p w14:paraId="7C2F6D63" w14:textId="6E1710D2" w:rsidR="00066CD0" w:rsidRDefault="00066CD0" w:rsidP="0013545B">
            <w:pPr>
              <w:ind w:firstLineChars="100" w:firstLine="210"/>
              <w:rPr>
                <w:rFonts w:ascii="ＭＳ Ｐゴシック" w:hAnsi="ＭＳ Ｐゴシック"/>
                <w:szCs w:val="21"/>
              </w:rPr>
            </w:pPr>
            <w:r>
              <w:rPr>
                <w:rFonts w:ascii="ＭＳ Ｐゴシック" w:hAnsi="ＭＳ Ｐゴシック" w:hint="eastAsia"/>
                <w:szCs w:val="21"/>
              </w:rPr>
              <w:t>（６）</w:t>
            </w:r>
            <w:r w:rsidR="0046635D">
              <w:rPr>
                <w:rFonts w:ascii="ＭＳ Ｐゴシック" w:hAnsi="ＭＳ Ｐゴシック" w:hint="eastAsia"/>
                <w:szCs w:val="21"/>
              </w:rPr>
              <w:t xml:space="preserve">　</w:t>
            </w:r>
            <w:r w:rsidR="0046635D" w:rsidRPr="00D845C3">
              <w:rPr>
                <w:rFonts w:ascii="ＭＳ Ｐゴシック" w:hAnsi="ＭＳ Ｐゴシック" w:hint="eastAsia"/>
              </w:rPr>
              <w:t>法令及び公序良俗に反すると認められる行為を行う者</w:t>
            </w:r>
          </w:p>
          <w:p w14:paraId="236C364D" w14:textId="448AAD9B" w:rsidR="004676E1" w:rsidRPr="00247851" w:rsidRDefault="00066CD0" w:rsidP="00066CD0">
            <w:pPr>
              <w:ind w:firstLineChars="100" w:firstLine="210"/>
              <w:rPr>
                <w:rFonts w:ascii="ＭＳ Ｐゴシック" w:hAnsi="ＭＳ Ｐゴシック"/>
                <w:szCs w:val="21"/>
              </w:rPr>
            </w:pPr>
            <w:r>
              <w:rPr>
                <w:rFonts w:ascii="ＭＳ Ｐゴシック" w:hAnsi="ＭＳ Ｐゴシック" w:hint="eastAsia"/>
                <w:szCs w:val="21"/>
              </w:rPr>
              <w:t>（７）</w:t>
            </w:r>
            <w:r w:rsidR="0046635D">
              <w:rPr>
                <w:rFonts w:ascii="ＭＳ Ｐゴシック" w:hAnsi="ＭＳ Ｐゴシック" w:hint="eastAsia"/>
                <w:szCs w:val="21"/>
              </w:rPr>
              <w:t xml:space="preserve">　</w:t>
            </w:r>
            <w:r w:rsidR="0046635D" w:rsidRPr="00D845C3">
              <w:rPr>
                <w:rFonts w:ascii="ＭＳ Ｐゴシック" w:hAnsi="ＭＳ Ｐゴシック" w:hint="eastAsia"/>
              </w:rPr>
              <w:t>府の信用又は品位を害すると認められる行為を行う者</w:t>
            </w:r>
          </w:p>
        </w:tc>
        <w:tc>
          <w:tcPr>
            <w:tcW w:w="7280" w:type="dxa"/>
          </w:tcPr>
          <w:p w14:paraId="2D0E7530" w14:textId="2D0D4E22" w:rsidR="00773D16" w:rsidRPr="00247851" w:rsidRDefault="00773D16" w:rsidP="00247851">
            <w:pPr>
              <w:rPr>
                <w:rFonts w:ascii="ＭＳ Ｐゴシック" w:hAnsi="ＭＳ Ｐゴシック" w:cs="Times New Roman"/>
                <w:szCs w:val="21"/>
              </w:rPr>
            </w:pPr>
            <w:r w:rsidRPr="00247851">
              <w:rPr>
                <w:rFonts w:ascii="ＭＳ Ｐゴシック" w:hAnsi="ＭＳ Ｐゴシック" w:cs="Times New Roman" w:hint="eastAsia"/>
                <w:szCs w:val="21"/>
              </w:rPr>
              <w:t>（目</w:t>
            </w:r>
            <w:r w:rsidRPr="00247851">
              <w:rPr>
                <w:rFonts w:ascii="ＭＳ Ｐゴシック" w:hAnsi="ＭＳ Ｐゴシック" w:cs="Times New Roman"/>
                <w:szCs w:val="21"/>
              </w:rPr>
              <w:t>的）</w:t>
            </w:r>
          </w:p>
          <w:p w14:paraId="34BA74DA" w14:textId="039911AF" w:rsidR="004826C2" w:rsidRPr="000A42C0" w:rsidRDefault="00773D16" w:rsidP="00247851">
            <w:pPr>
              <w:ind w:left="210" w:hangingChars="100" w:hanging="210"/>
              <w:rPr>
                <w:rFonts w:ascii="ＭＳ Ｐゴシック" w:hAnsi="ＭＳ Ｐゴシック" w:cs="Times New Roman"/>
                <w:szCs w:val="21"/>
                <w:u w:val="single"/>
              </w:rPr>
            </w:pPr>
            <w:r w:rsidRPr="00247851">
              <w:rPr>
                <w:rFonts w:ascii="ＭＳ Ｐゴシック" w:hAnsi="ＭＳ Ｐゴシック" w:cs="Times New Roman" w:hint="eastAsia"/>
                <w:szCs w:val="21"/>
              </w:rPr>
              <w:t>第１条　おおさか食品ロス削減</w:t>
            </w:r>
            <w:r w:rsidRPr="00247851">
              <w:rPr>
                <w:rFonts w:ascii="ＭＳ Ｐゴシック" w:hAnsi="ＭＳ Ｐゴシック" w:cs="Times New Roman"/>
                <w:szCs w:val="21"/>
              </w:rPr>
              <w:t>パートナーシップ</w:t>
            </w:r>
            <w:r w:rsidRPr="00247851">
              <w:rPr>
                <w:rFonts w:ascii="ＭＳ Ｐゴシック" w:hAnsi="ＭＳ Ｐゴシック" w:cs="Times New Roman" w:hint="eastAsia"/>
                <w:szCs w:val="21"/>
              </w:rPr>
              <w:t>制度</w:t>
            </w:r>
            <w:r w:rsidRPr="00247851">
              <w:rPr>
                <w:rFonts w:ascii="ＭＳ Ｐゴシック" w:hAnsi="ＭＳ Ｐゴシック" w:cs="Times New Roman"/>
                <w:szCs w:val="21"/>
              </w:rPr>
              <w:t>は、</w:t>
            </w:r>
            <w:r w:rsidRPr="000A42C0">
              <w:rPr>
                <w:rFonts w:ascii="ＭＳ Ｐゴシック" w:hAnsi="ＭＳ Ｐゴシック" w:cs="Times New Roman" w:hint="eastAsia"/>
                <w:szCs w:val="21"/>
                <w:u w:val="single"/>
              </w:rPr>
              <w:t>府内の食品関連事業者等（以下「事業者」という。）が、</w:t>
            </w:r>
            <w:r w:rsidRPr="000A42C0">
              <w:rPr>
                <w:rFonts w:ascii="ＭＳ Ｐゴシック" w:hAnsi="ＭＳ Ｐゴシック" w:cs="Times New Roman" w:hint="eastAsia"/>
                <w:color w:val="000000"/>
                <w:szCs w:val="21"/>
                <w:u w:val="single"/>
              </w:rPr>
              <w:t>食品ロス削減に積極的に取り組み、</w:t>
            </w:r>
            <w:r w:rsidRPr="000A42C0">
              <w:rPr>
                <w:rFonts w:ascii="ＭＳ Ｐゴシック" w:hAnsi="ＭＳ Ｐゴシック" w:cs="Times New Roman" w:hint="eastAsia"/>
                <w:szCs w:val="21"/>
                <w:u w:val="single"/>
              </w:rPr>
              <w:t>販売活動等を通じて食品ロス削減にかかる消費者等への啓発活動等を実施する際に、大阪府（以下「府」という。）がこれらの取組に協力・支援することにより、広く消費者等に食品ロス削減の啓発に資することを目的とする。</w:t>
            </w:r>
          </w:p>
          <w:p w14:paraId="5C15EA6E" w14:textId="77777777" w:rsidR="00CF5F45" w:rsidRPr="000A42C0" w:rsidRDefault="00CF5F45" w:rsidP="00247851">
            <w:pPr>
              <w:rPr>
                <w:rFonts w:ascii="ＭＳ Ｐゴシック" w:hAnsi="ＭＳ Ｐゴシック"/>
                <w:szCs w:val="21"/>
              </w:rPr>
            </w:pPr>
          </w:p>
          <w:p w14:paraId="75ACE69C" w14:textId="2AA8F0C5" w:rsidR="00773D16" w:rsidRPr="000A42C0" w:rsidRDefault="00773D16" w:rsidP="00247851">
            <w:pPr>
              <w:ind w:left="210" w:hangingChars="100" w:hanging="210"/>
              <w:rPr>
                <w:rFonts w:ascii="ＭＳ Ｐゴシック" w:hAnsi="ＭＳ Ｐゴシック" w:cs="Times New Roman"/>
                <w:szCs w:val="21"/>
              </w:rPr>
            </w:pPr>
            <w:r w:rsidRPr="000A42C0">
              <w:rPr>
                <w:rFonts w:ascii="ＭＳ Ｐゴシック" w:hAnsi="ＭＳ Ｐゴシック" w:cs="Times New Roman" w:hint="eastAsia"/>
                <w:szCs w:val="21"/>
              </w:rPr>
              <w:t>（資格）</w:t>
            </w:r>
          </w:p>
          <w:p w14:paraId="0517D913" w14:textId="17F6FDA0" w:rsidR="00773D16" w:rsidRPr="000A42C0" w:rsidRDefault="00773D16" w:rsidP="00247851">
            <w:pPr>
              <w:ind w:left="210" w:hangingChars="100" w:hanging="210"/>
              <w:rPr>
                <w:rFonts w:ascii="ＭＳ Ｐゴシック" w:hAnsi="ＭＳ Ｐゴシック" w:cs="Times New Roman"/>
                <w:szCs w:val="21"/>
              </w:rPr>
            </w:pPr>
            <w:r w:rsidRPr="000A42C0">
              <w:rPr>
                <w:rFonts w:ascii="ＭＳ Ｐゴシック" w:hAnsi="ＭＳ Ｐゴシック" w:cs="Times New Roman" w:hint="eastAsia"/>
                <w:szCs w:val="21"/>
              </w:rPr>
              <w:t>第２条</w:t>
            </w:r>
            <w:r w:rsidRPr="000A42C0">
              <w:rPr>
                <w:rFonts w:ascii="ＭＳ Ｐゴシック" w:hAnsi="ＭＳ Ｐゴシック" w:cs="Times New Roman"/>
                <w:szCs w:val="21"/>
              </w:rPr>
              <w:t xml:space="preserve"> </w:t>
            </w:r>
            <w:r w:rsidRPr="000A42C0">
              <w:rPr>
                <w:rFonts w:ascii="ＭＳ Ｐゴシック" w:hAnsi="ＭＳ Ｐゴシック" w:cs="Times New Roman" w:hint="eastAsia"/>
                <w:szCs w:val="21"/>
                <w:u w:val="single"/>
              </w:rPr>
              <w:t>事業者</w:t>
            </w:r>
            <w:r w:rsidRPr="000A42C0">
              <w:rPr>
                <w:rFonts w:ascii="ＭＳ Ｐゴシック" w:hAnsi="ＭＳ Ｐゴシック" w:cs="Times New Roman"/>
                <w:szCs w:val="21"/>
              </w:rPr>
              <w:t>は、</w:t>
            </w:r>
            <w:r w:rsidRPr="000A42C0">
              <w:rPr>
                <w:rFonts w:ascii="ＭＳ Ｐゴシック" w:hAnsi="ＭＳ Ｐゴシック" w:cs="Times New Roman" w:hint="eastAsia"/>
                <w:szCs w:val="21"/>
                <w:u w:val="single"/>
              </w:rPr>
              <w:t>次</w:t>
            </w:r>
            <w:r w:rsidRPr="000A42C0">
              <w:rPr>
                <w:rFonts w:ascii="ＭＳ Ｐゴシック" w:hAnsi="ＭＳ Ｐゴシック" w:cs="Times New Roman" w:hint="eastAsia"/>
                <w:szCs w:val="21"/>
              </w:rPr>
              <w:t>に掲げる条件を全て満たすものとする。</w:t>
            </w:r>
          </w:p>
          <w:p w14:paraId="7EEF5EAD" w14:textId="73E9E603" w:rsidR="00773D16" w:rsidRPr="000A42C0" w:rsidRDefault="00773D16" w:rsidP="00247851">
            <w:pPr>
              <w:ind w:leftChars="100" w:left="420" w:hangingChars="100" w:hanging="210"/>
              <w:rPr>
                <w:rFonts w:ascii="ＭＳ Ｐゴシック" w:hAnsi="ＭＳ Ｐゴシック" w:cs="Times New Roman"/>
                <w:szCs w:val="21"/>
              </w:rPr>
            </w:pPr>
            <w:r w:rsidRPr="000A42C0">
              <w:rPr>
                <w:rFonts w:ascii="ＭＳ Ｐゴシック" w:hAnsi="ＭＳ Ｐゴシック" w:cs="Times New Roman" w:hint="eastAsia"/>
                <w:szCs w:val="21"/>
              </w:rPr>
              <w:t>（１）　（略）</w:t>
            </w:r>
          </w:p>
          <w:p w14:paraId="39DF47A7" w14:textId="77777777" w:rsidR="00773D16" w:rsidRPr="000A42C0" w:rsidRDefault="00773D16" w:rsidP="00247851">
            <w:pPr>
              <w:ind w:firstLineChars="100" w:firstLine="210"/>
              <w:rPr>
                <w:rFonts w:ascii="ＭＳ Ｐゴシック" w:hAnsi="ＭＳ Ｐゴシック" w:cs="Times New Roman"/>
                <w:szCs w:val="21"/>
                <w:u w:val="single"/>
              </w:rPr>
            </w:pPr>
            <w:r w:rsidRPr="000A42C0">
              <w:rPr>
                <w:rFonts w:ascii="ＭＳ Ｐゴシック" w:hAnsi="ＭＳ Ｐゴシック" w:cs="Times New Roman" w:hint="eastAsia"/>
                <w:szCs w:val="21"/>
              </w:rPr>
              <w:t xml:space="preserve">（２）　</w:t>
            </w:r>
            <w:r w:rsidRPr="000A42C0">
              <w:rPr>
                <w:rFonts w:ascii="ＭＳ Ｐゴシック" w:hAnsi="ＭＳ Ｐゴシック" w:cs="Times New Roman" w:hint="eastAsia"/>
                <w:szCs w:val="21"/>
                <w:u w:val="single"/>
              </w:rPr>
              <w:t>府内に事業所を設置していること。なお、府外に本店を置く場合は、府内</w:t>
            </w:r>
          </w:p>
          <w:p w14:paraId="54AC10A0" w14:textId="6CBDA5B0" w:rsidR="00773D16" w:rsidRPr="000A42C0" w:rsidRDefault="00773D16" w:rsidP="00247851">
            <w:pPr>
              <w:ind w:firstLineChars="300" w:firstLine="630"/>
              <w:rPr>
                <w:rFonts w:ascii="ＭＳ Ｐゴシック" w:hAnsi="ＭＳ Ｐゴシック" w:cs="Times New Roman"/>
                <w:szCs w:val="21"/>
                <w:u w:val="single"/>
              </w:rPr>
            </w:pPr>
            <w:r w:rsidRPr="000A42C0">
              <w:rPr>
                <w:rFonts w:ascii="ＭＳ Ｐゴシック" w:hAnsi="ＭＳ Ｐゴシック" w:cs="Times New Roman" w:hint="eastAsia"/>
                <w:szCs w:val="21"/>
                <w:u w:val="single"/>
              </w:rPr>
              <w:t>にある事業所の活動を対象とする。</w:t>
            </w:r>
          </w:p>
          <w:p w14:paraId="428A4035" w14:textId="1689E4B9" w:rsidR="00565F2A" w:rsidRPr="000A42C0" w:rsidRDefault="00565F2A" w:rsidP="00247851">
            <w:pPr>
              <w:rPr>
                <w:rFonts w:ascii="ＭＳ Ｐゴシック" w:hAnsi="ＭＳ Ｐゴシック" w:cs="Times New Roman"/>
                <w:szCs w:val="21"/>
              </w:rPr>
            </w:pPr>
          </w:p>
          <w:p w14:paraId="431844CE" w14:textId="1ECEA501" w:rsidR="00565F2A" w:rsidRPr="000A42C0" w:rsidRDefault="00565F2A" w:rsidP="00247851">
            <w:pPr>
              <w:rPr>
                <w:rFonts w:ascii="ＭＳ Ｐゴシック" w:hAnsi="ＭＳ Ｐゴシック" w:cs="Times New Roman"/>
                <w:szCs w:val="21"/>
              </w:rPr>
            </w:pPr>
            <w:r w:rsidRPr="000A42C0">
              <w:rPr>
                <w:rFonts w:ascii="ＭＳ Ｐゴシック" w:hAnsi="ＭＳ Ｐゴシック" w:cs="Times New Roman" w:hint="eastAsia"/>
                <w:szCs w:val="21"/>
              </w:rPr>
              <w:t>（手続）</w:t>
            </w:r>
          </w:p>
          <w:p w14:paraId="77093271" w14:textId="50C74ABB" w:rsidR="00565F2A" w:rsidRPr="000A42C0" w:rsidRDefault="00565F2A" w:rsidP="00247851">
            <w:pPr>
              <w:ind w:left="210" w:hangingChars="100" w:hanging="210"/>
              <w:rPr>
                <w:rFonts w:ascii="ＭＳ Ｐゴシック" w:hAnsi="ＭＳ Ｐゴシック"/>
                <w:szCs w:val="21"/>
              </w:rPr>
            </w:pPr>
            <w:r w:rsidRPr="000A42C0">
              <w:rPr>
                <w:rFonts w:ascii="ＭＳ Ｐゴシック" w:hAnsi="ＭＳ Ｐゴシック" w:hint="eastAsia"/>
                <w:szCs w:val="21"/>
              </w:rPr>
              <w:t xml:space="preserve">第３条　</w:t>
            </w:r>
            <w:r w:rsidRPr="000A42C0">
              <w:rPr>
                <w:rFonts w:ascii="ＭＳ Ｐゴシック" w:hAnsi="ＭＳ Ｐゴシック" w:hint="eastAsia"/>
                <w:szCs w:val="21"/>
                <w:u w:val="single"/>
              </w:rPr>
              <w:t>事業者</w:t>
            </w:r>
            <w:r w:rsidRPr="000A42C0">
              <w:rPr>
                <w:rFonts w:ascii="ＭＳ Ｐゴシック" w:hAnsi="ＭＳ Ｐゴシック" w:hint="eastAsia"/>
                <w:szCs w:val="21"/>
              </w:rPr>
              <w:t>は、おおさか食品ロス削減パートナーシップ申出書（様式第１号）（以下「申出書」という。）及び年間活動計画書（様式第２号）を府に提出する。</w:t>
            </w:r>
          </w:p>
          <w:p w14:paraId="088AC419" w14:textId="77777777" w:rsidR="00C27CC2" w:rsidRPr="000A42C0" w:rsidRDefault="00C27CC2" w:rsidP="00247851">
            <w:pPr>
              <w:ind w:left="210" w:hangingChars="100" w:hanging="210"/>
              <w:rPr>
                <w:rFonts w:ascii="ＭＳ Ｐゴシック" w:hAnsi="ＭＳ Ｐゴシック"/>
                <w:szCs w:val="21"/>
              </w:rPr>
            </w:pPr>
          </w:p>
          <w:p w14:paraId="36E118BB" w14:textId="77777777" w:rsidR="00565F2A" w:rsidRPr="000A42C0" w:rsidRDefault="00565F2A" w:rsidP="00247851">
            <w:pPr>
              <w:rPr>
                <w:rFonts w:ascii="ＭＳ Ｐゴシック" w:hAnsi="ＭＳ Ｐゴシック"/>
                <w:szCs w:val="21"/>
              </w:rPr>
            </w:pPr>
            <w:r w:rsidRPr="000A42C0">
              <w:rPr>
                <w:rFonts w:ascii="ＭＳ Ｐゴシック" w:hAnsi="ＭＳ Ｐゴシック" w:hint="eastAsia"/>
                <w:szCs w:val="21"/>
              </w:rPr>
              <w:t>２　府は、</w:t>
            </w:r>
            <w:r w:rsidRPr="000A42C0">
              <w:rPr>
                <w:rFonts w:ascii="ＭＳ Ｐゴシック" w:hAnsi="ＭＳ Ｐゴシック" w:hint="eastAsia"/>
                <w:szCs w:val="21"/>
                <w:u w:val="single"/>
              </w:rPr>
              <w:t>事業者</w:t>
            </w:r>
            <w:r w:rsidRPr="000A42C0">
              <w:rPr>
                <w:rFonts w:ascii="ＭＳ Ｐゴシック" w:hAnsi="ＭＳ Ｐゴシック" w:hint="eastAsia"/>
                <w:szCs w:val="21"/>
              </w:rPr>
              <w:t>と活動内容について協議をする。</w:t>
            </w:r>
          </w:p>
          <w:p w14:paraId="74045DE5" w14:textId="14C76ED8" w:rsidR="00247851" w:rsidRPr="000A42C0" w:rsidRDefault="00565F2A" w:rsidP="00247851">
            <w:pPr>
              <w:ind w:left="210" w:hangingChars="100" w:hanging="210"/>
              <w:rPr>
                <w:rFonts w:ascii="ＭＳ Ｐゴシック" w:hAnsi="ＭＳ Ｐゴシック"/>
                <w:szCs w:val="21"/>
              </w:rPr>
            </w:pPr>
            <w:r w:rsidRPr="000A42C0">
              <w:rPr>
                <w:rFonts w:ascii="ＭＳ Ｐゴシック" w:hAnsi="ＭＳ Ｐゴシック" w:hint="eastAsia"/>
                <w:szCs w:val="21"/>
              </w:rPr>
              <w:t>３　府は、活動が適当と認めた事業者をパートナーシップ事業者（以下「パートナー」という。）とし、おおさか食品ロス削減パートナーシップ決定書（様式第３号）（以下「決定書」という。）を交付する。</w:t>
            </w:r>
          </w:p>
          <w:p w14:paraId="3EAA5BBB" w14:textId="77777777" w:rsidR="00247851" w:rsidRPr="000A42C0" w:rsidRDefault="00247851" w:rsidP="00247851">
            <w:pPr>
              <w:rPr>
                <w:rFonts w:ascii="ＭＳ Ｐゴシック" w:hAnsi="ＭＳ Ｐゴシック"/>
                <w:szCs w:val="21"/>
              </w:rPr>
            </w:pPr>
          </w:p>
          <w:p w14:paraId="2ECDBC40" w14:textId="77777777" w:rsidR="000D2908" w:rsidRPr="000A42C0" w:rsidRDefault="000D2908" w:rsidP="00247851">
            <w:pPr>
              <w:rPr>
                <w:rFonts w:ascii="ＭＳ Ｐゴシック" w:hAnsi="ＭＳ Ｐゴシック" w:cs="Times New Roman"/>
                <w:szCs w:val="21"/>
              </w:rPr>
            </w:pPr>
            <w:r w:rsidRPr="000A42C0">
              <w:rPr>
                <w:rFonts w:ascii="ＭＳ Ｐゴシック" w:hAnsi="ＭＳ Ｐゴシック" w:cs="Times New Roman" w:hint="eastAsia"/>
                <w:szCs w:val="21"/>
              </w:rPr>
              <w:t>（</w:t>
            </w:r>
            <w:r w:rsidRPr="000A42C0">
              <w:rPr>
                <w:rFonts w:ascii="ＭＳ Ｐゴシック" w:hAnsi="ＭＳ Ｐゴシック" w:cs="Times New Roman" w:hint="eastAsia"/>
                <w:szCs w:val="21"/>
                <w:u w:val="single"/>
              </w:rPr>
              <w:t>事業者</w:t>
            </w:r>
            <w:r w:rsidRPr="000A42C0">
              <w:rPr>
                <w:rFonts w:ascii="ＭＳ Ｐゴシック" w:hAnsi="ＭＳ Ｐゴシック" w:cs="Times New Roman" w:hint="eastAsia"/>
                <w:szCs w:val="21"/>
              </w:rPr>
              <w:t>の制限）</w:t>
            </w:r>
          </w:p>
          <w:p w14:paraId="0C1824F5" w14:textId="3862D9D5" w:rsidR="00247851" w:rsidRPr="000A42C0" w:rsidRDefault="000D2908" w:rsidP="00247851">
            <w:pPr>
              <w:ind w:left="210" w:hangingChars="100" w:hanging="210"/>
              <w:rPr>
                <w:rFonts w:ascii="ＭＳ Ｐゴシック" w:hAnsi="ＭＳ Ｐゴシック" w:cs="Times New Roman"/>
                <w:szCs w:val="21"/>
              </w:rPr>
            </w:pPr>
            <w:r w:rsidRPr="000A42C0">
              <w:rPr>
                <w:rFonts w:ascii="ＭＳ Ｐゴシック" w:hAnsi="ＭＳ Ｐゴシック" w:cs="Times New Roman" w:hint="eastAsia"/>
                <w:szCs w:val="21"/>
              </w:rPr>
              <w:t xml:space="preserve">第４条　</w:t>
            </w:r>
            <w:r w:rsidR="00247851" w:rsidRPr="000A42C0">
              <w:rPr>
                <w:rFonts w:ascii="ＭＳ Ｐゴシック" w:hAnsi="ＭＳ Ｐゴシック" w:cs="Times New Roman" w:hint="eastAsia"/>
                <w:szCs w:val="21"/>
              </w:rPr>
              <w:t>府は、前条の規定にかかわらず、</w:t>
            </w:r>
            <w:r w:rsidR="00247851" w:rsidRPr="000A42C0">
              <w:rPr>
                <w:rFonts w:ascii="ＭＳ Ｐゴシック" w:hAnsi="ＭＳ Ｐゴシック" w:cs="Times New Roman" w:hint="eastAsia"/>
                <w:szCs w:val="21"/>
                <w:u w:val="single"/>
              </w:rPr>
              <w:t>事業者</w:t>
            </w:r>
            <w:r w:rsidR="00247851" w:rsidRPr="000A42C0">
              <w:rPr>
                <w:rFonts w:ascii="ＭＳ Ｐゴシック" w:hAnsi="ＭＳ Ｐゴシック" w:cs="Times New Roman" w:hint="eastAsia"/>
                <w:szCs w:val="21"/>
              </w:rPr>
              <w:t>（法人の場合、法人の役員を含む。）が、次の各号のいずれかに該当する者の場合は、パートナーとして決定しないものとする。</w:t>
            </w:r>
          </w:p>
          <w:p w14:paraId="1FA4EC9A" w14:textId="769F89C2" w:rsidR="00247851" w:rsidRPr="000A42C0" w:rsidRDefault="00247851" w:rsidP="00247851">
            <w:pPr>
              <w:ind w:leftChars="100" w:left="210"/>
              <w:rPr>
                <w:rFonts w:ascii="ＭＳ Ｐゴシック" w:hAnsi="ＭＳ Ｐゴシック" w:cs="Times New Roman"/>
                <w:szCs w:val="21"/>
              </w:rPr>
            </w:pPr>
            <w:r w:rsidRPr="000A42C0">
              <w:rPr>
                <w:rFonts w:ascii="ＭＳ Ｐゴシック" w:hAnsi="ＭＳ Ｐゴシック" w:cs="Times New Roman" w:hint="eastAsia"/>
                <w:szCs w:val="21"/>
              </w:rPr>
              <w:t xml:space="preserve">（１）～（３）　</w:t>
            </w:r>
            <w:r w:rsidR="000D2908" w:rsidRPr="000A42C0">
              <w:rPr>
                <w:rFonts w:ascii="ＭＳ Ｐゴシック" w:hAnsi="ＭＳ Ｐゴシック" w:hint="eastAsia"/>
                <w:szCs w:val="21"/>
              </w:rPr>
              <w:t>（略）</w:t>
            </w:r>
          </w:p>
          <w:p w14:paraId="78D60F44" w14:textId="60B24347" w:rsidR="000D2908" w:rsidRPr="000A42C0" w:rsidRDefault="00247851" w:rsidP="00247851">
            <w:pPr>
              <w:ind w:firstLineChars="100" w:firstLine="210"/>
              <w:rPr>
                <w:rFonts w:ascii="ＭＳ Ｐゴシック" w:hAnsi="ＭＳ Ｐゴシック" w:cs="Times New Roman"/>
                <w:szCs w:val="21"/>
              </w:rPr>
            </w:pPr>
            <w:r w:rsidRPr="000A42C0">
              <w:rPr>
                <w:rFonts w:ascii="ＭＳ Ｐゴシック" w:hAnsi="ＭＳ Ｐゴシック" w:cs="Times New Roman" w:hint="eastAsia"/>
                <w:szCs w:val="21"/>
              </w:rPr>
              <w:t xml:space="preserve">（４）　</w:t>
            </w:r>
            <w:r w:rsidR="000D2908" w:rsidRPr="000A42C0">
              <w:rPr>
                <w:rFonts w:ascii="ＭＳ Ｐゴシック" w:hAnsi="ＭＳ Ｐゴシック" w:cs="Times New Roman" w:hint="eastAsia"/>
                <w:szCs w:val="21"/>
                <w:u w:val="single"/>
              </w:rPr>
              <w:t>政党若しくは宗教団体、又は特定のこれらを支援する者</w:t>
            </w:r>
          </w:p>
          <w:p w14:paraId="4D318261" w14:textId="113B86BB" w:rsidR="000D2908" w:rsidRDefault="0013545B" w:rsidP="0013545B">
            <w:pPr>
              <w:ind w:firstLineChars="100" w:firstLine="210"/>
              <w:rPr>
                <w:rFonts w:ascii="ＭＳ Ｐゴシック" w:hAnsi="ＭＳ Ｐゴシック"/>
                <w:szCs w:val="21"/>
              </w:rPr>
            </w:pPr>
            <w:r w:rsidRPr="000A42C0">
              <w:rPr>
                <w:rFonts w:ascii="ＭＳ Ｐゴシック" w:hAnsi="ＭＳ Ｐゴシック" w:hint="eastAsia"/>
                <w:szCs w:val="21"/>
              </w:rPr>
              <w:t>（５）</w:t>
            </w:r>
            <w:r w:rsidR="0046635D" w:rsidRPr="000A42C0">
              <w:rPr>
                <w:rFonts w:ascii="ＭＳ Ｐゴシック" w:hAnsi="ＭＳ Ｐゴシック" w:hint="eastAsia"/>
                <w:szCs w:val="21"/>
              </w:rPr>
              <w:t xml:space="preserve">　</w:t>
            </w:r>
            <w:r w:rsidR="0046635D" w:rsidRPr="000A42C0">
              <w:rPr>
                <w:rFonts w:ascii="ＭＳ Ｐゴシック" w:hAnsi="ＭＳ Ｐゴシック" w:hint="eastAsia"/>
              </w:rPr>
              <w:t>府の指名停止措置を受けている者</w:t>
            </w:r>
          </w:p>
          <w:p w14:paraId="459BB87A" w14:textId="138D804C" w:rsidR="00066CD0" w:rsidRDefault="00066CD0" w:rsidP="0013545B">
            <w:pPr>
              <w:ind w:firstLineChars="100" w:firstLine="210"/>
              <w:rPr>
                <w:rFonts w:ascii="ＭＳ Ｐゴシック" w:hAnsi="ＭＳ Ｐゴシック"/>
                <w:szCs w:val="21"/>
              </w:rPr>
            </w:pPr>
            <w:r>
              <w:rPr>
                <w:rFonts w:ascii="ＭＳ Ｐゴシック" w:hAnsi="ＭＳ Ｐゴシック" w:hint="eastAsia"/>
                <w:szCs w:val="21"/>
              </w:rPr>
              <w:t>（６）</w:t>
            </w:r>
            <w:r w:rsidR="0046635D">
              <w:rPr>
                <w:rFonts w:ascii="ＭＳ Ｐゴシック" w:hAnsi="ＭＳ Ｐゴシック" w:hint="eastAsia"/>
                <w:szCs w:val="21"/>
              </w:rPr>
              <w:t xml:space="preserve">　</w:t>
            </w:r>
            <w:r w:rsidR="0046635D" w:rsidRPr="00D845C3">
              <w:rPr>
                <w:rFonts w:ascii="ＭＳ Ｐゴシック" w:hAnsi="ＭＳ Ｐゴシック" w:hint="eastAsia"/>
              </w:rPr>
              <w:t>法令及び公序良俗に反すると認められる行為を行う者</w:t>
            </w:r>
          </w:p>
          <w:p w14:paraId="096BFBBF" w14:textId="60D575E0" w:rsidR="00831C4E" w:rsidRPr="00247851" w:rsidRDefault="00066CD0" w:rsidP="00066CD0">
            <w:pPr>
              <w:ind w:firstLineChars="100" w:firstLine="210"/>
              <w:rPr>
                <w:rFonts w:ascii="ＭＳ Ｐゴシック" w:hAnsi="ＭＳ Ｐゴシック"/>
                <w:szCs w:val="21"/>
              </w:rPr>
            </w:pPr>
            <w:r>
              <w:rPr>
                <w:rFonts w:ascii="ＭＳ Ｐゴシック" w:hAnsi="ＭＳ Ｐゴシック" w:hint="eastAsia"/>
                <w:szCs w:val="21"/>
              </w:rPr>
              <w:t>（７）</w:t>
            </w:r>
            <w:r w:rsidR="0046635D">
              <w:rPr>
                <w:rFonts w:ascii="ＭＳ Ｐゴシック" w:hAnsi="ＭＳ Ｐゴシック" w:hint="eastAsia"/>
                <w:szCs w:val="21"/>
              </w:rPr>
              <w:t xml:space="preserve">　</w:t>
            </w:r>
            <w:r w:rsidR="0046635D" w:rsidRPr="00D845C3">
              <w:rPr>
                <w:rFonts w:ascii="ＭＳ Ｐゴシック" w:hAnsi="ＭＳ Ｐゴシック" w:hint="eastAsia"/>
              </w:rPr>
              <w:t>府の信用又は品位を害すると認められる行為を行う者</w:t>
            </w:r>
          </w:p>
        </w:tc>
      </w:tr>
    </w:tbl>
    <w:p w14:paraId="555FBFDA" w14:textId="696B1C7F" w:rsidR="000A5EB9" w:rsidRDefault="000A5EB9" w:rsidP="00247851">
      <w:pPr>
        <w:rPr>
          <w:rFonts w:ascii="ＭＳ Ｐゴシック" w:hAnsi="ＭＳ Ｐゴシック"/>
          <w:szCs w:val="21"/>
        </w:rPr>
      </w:pPr>
    </w:p>
    <w:p w14:paraId="4C1DA10C" w14:textId="28933C89" w:rsidR="002B7EF9" w:rsidRPr="00247851" w:rsidRDefault="002B7EF9" w:rsidP="00247851">
      <w:pPr>
        <w:rPr>
          <w:rFonts w:ascii="ＭＳ Ｐゴシック" w:hAnsi="ＭＳ Ｐゴシック"/>
          <w:szCs w:val="21"/>
        </w:rPr>
      </w:pPr>
    </w:p>
    <w:tbl>
      <w:tblPr>
        <w:tblStyle w:val="a3"/>
        <w:tblW w:w="0" w:type="auto"/>
        <w:tblLook w:val="04A0" w:firstRow="1" w:lastRow="0" w:firstColumn="1" w:lastColumn="0" w:noHBand="0" w:noVBand="1"/>
      </w:tblPr>
      <w:tblGrid>
        <w:gridCol w:w="7280"/>
        <w:gridCol w:w="7280"/>
      </w:tblGrid>
      <w:tr w:rsidR="002B7EF9" w:rsidRPr="00247851" w14:paraId="4557A3BA" w14:textId="77777777" w:rsidTr="005A27B5">
        <w:tc>
          <w:tcPr>
            <w:tcW w:w="7280" w:type="dxa"/>
          </w:tcPr>
          <w:p w14:paraId="27B81FE7" w14:textId="77777777" w:rsidR="002B7EF9" w:rsidRPr="00247851" w:rsidRDefault="002B7EF9" w:rsidP="00247851">
            <w:pPr>
              <w:jc w:val="center"/>
              <w:rPr>
                <w:rFonts w:ascii="ＭＳ Ｐゴシック" w:hAnsi="ＭＳ Ｐゴシック"/>
                <w:szCs w:val="21"/>
              </w:rPr>
            </w:pPr>
            <w:r w:rsidRPr="00247851">
              <w:rPr>
                <w:rFonts w:ascii="ＭＳ Ｐゴシック" w:hAnsi="ＭＳ Ｐゴシック" w:hint="eastAsia"/>
                <w:szCs w:val="21"/>
              </w:rPr>
              <w:t>改正後</w:t>
            </w:r>
          </w:p>
        </w:tc>
        <w:tc>
          <w:tcPr>
            <w:tcW w:w="7280" w:type="dxa"/>
          </w:tcPr>
          <w:p w14:paraId="5DACB2E3" w14:textId="77777777" w:rsidR="002B7EF9" w:rsidRPr="00247851" w:rsidRDefault="002B7EF9" w:rsidP="00247851">
            <w:pPr>
              <w:jc w:val="center"/>
              <w:rPr>
                <w:rFonts w:ascii="ＭＳ Ｐゴシック" w:hAnsi="ＭＳ Ｐゴシック"/>
                <w:szCs w:val="21"/>
              </w:rPr>
            </w:pPr>
            <w:r w:rsidRPr="00247851">
              <w:rPr>
                <w:rFonts w:ascii="ＭＳ Ｐゴシック" w:hAnsi="ＭＳ Ｐゴシック" w:hint="eastAsia"/>
                <w:szCs w:val="21"/>
              </w:rPr>
              <w:t>改正前</w:t>
            </w:r>
          </w:p>
        </w:tc>
      </w:tr>
      <w:tr w:rsidR="002B7EF9" w:rsidRPr="00247851" w14:paraId="4AC47F56" w14:textId="77777777" w:rsidTr="005A27B5">
        <w:trPr>
          <w:trHeight w:val="8927"/>
        </w:trPr>
        <w:tc>
          <w:tcPr>
            <w:tcW w:w="7280" w:type="dxa"/>
          </w:tcPr>
          <w:p w14:paraId="4AC11730" w14:textId="77777777" w:rsidR="004676E1" w:rsidRPr="0057620F" w:rsidRDefault="004676E1" w:rsidP="004676E1">
            <w:pPr>
              <w:rPr>
                <w:rFonts w:ascii="ＭＳ Ｐゴシック" w:hAnsi="ＭＳ Ｐゴシック" w:cs="Times New Roman"/>
                <w:szCs w:val="21"/>
              </w:rPr>
            </w:pPr>
            <w:r w:rsidRPr="0057620F">
              <w:rPr>
                <w:rFonts w:ascii="ＭＳ Ｐゴシック" w:hAnsi="ＭＳ Ｐゴシック" w:cs="Times New Roman" w:hint="eastAsia"/>
                <w:szCs w:val="21"/>
              </w:rPr>
              <w:lastRenderedPageBreak/>
              <w:t>（取組</w:t>
            </w:r>
            <w:r w:rsidRPr="0057620F">
              <w:rPr>
                <w:rFonts w:ascii="ＭＳ Ｐゴシック" w:hAnsi="ＭＳ Ｐゴシック" w:cs="Times New Roman"/>
                <w:szCs w:val="21"/>
              </w:rPr>
              <w:t>）</w:t>
            </w:r>
          </w:p>
          <w:p w14:paraId="6CA3635A" w14:textId="77777777" w:rsidR="004676E1" w:rsidRPr="00247851" w:rsidRDefault="004676E1" w:rsidP="004676E1">
            <w:pPr>
              <w:ind w:left="210" w:hangingChars="100" w:hanging="210"/>
              <w:rPr>
                <w:rFonts w:ascii="ＭＳ Ｐゴシック" w:hAnsi="ＭＳ Ｐゴシック" w:cs="Times New Roman"/>
                <w:szCs w:val="21"/>
              </w:rPr>
            </w:pPr>
            <w:r w:rsidRPr="0057620F">
              <w:rPr>
                <w:rFonts w:ascii="ＭＳ Ｐゴシック" w:hAnsi="ＭＳ Ｐゴシック" w:cs="Times New Roman" w:hint="eastAsia"/>
                <w:szCs w:val="21"/>
              </w:rPr>
              <w:t>第５条　パートナーは、以下の活動を実施することとする。</w:t>
            </w:r>
          </w:p>
          <w:p w14:paraId="53276882" w14:textId="77777777" w:rsidR="004676E1" w:rsidRPr="000A42C0" w:rsidRDefault="004676E1" w:rsidP="004676E1">
            <w:pPr>
              <w:ind w:firstLineChars="100" w:firstLine="210"/>
              <w:rPr>
                <w:rFonts w:ascii="ＭＳ Ｐゴシック" w:hAnsi="ＭＳ Ｐゴシック" w:cs="Times New Roman"/>
                <w:color w:val="FF0000"/>
                <w:szCs w:val="21"/>
              </w:rPr>
            </w:pPr>
            <w:r w:rsidRPr="0057620F">
              <w:rPr>
                <w:rFonts w:ascii="ＭＳ Ｐゴシック" w:hAnsi="ＭＳ Ｐゴシック" w:cs="Times New Roman" w:hint="eastAsia"/>
                <w:szCs w:val="21"/>
              </w:rPr>
              <w:t>（</w:t>
            </w:r>
            <w:r w:rsidRPr="000A42C0">
              <w:rPr>
                <w:rFonts w:ascii="ＭＳ Ｐゴシック" w:hAnsi="ＭＳ Ｐゴシック" w:cs="Times New Roman" w:hint="eastAsia"/>
                <w:szCs w:val="21"/>
              </w:rPr>
              <w:t xml:space="preserve">１）　</w:t>
            </w:r>
            <w:r w:rsidRPr="000A42C0">
              <w:rPr>
                <w:rFonts w:ascii="ＭＳ Ｐゴシック" w:hAnsi="ＭＳ Ｐゴシック" w:cs="Times New Roman" w:hint="eastAsia"/>
                <w:color w:val="FF0000"/>
                <w:szCs w:val="21"/>
                <w:u w:val="single"/>
              </w:rPr>
              <w:t>パートナー自らが行う食品ロス削減のための取組</w:t>
            </w:r>
          </w:p>
          <w:p w14:paraId="541F2B1A" w14:textId="298FBFBA" w:rsidR="0066691D" w:rsidRPr="000A42C0" w:rsidRDefault="0066691D" w:rsidP="0066691D">
            <w:pPr>
              <w:ind w:leftChars="100" w:left="210"/>
              <w:rPr>
                <w:rFonts w:ascii="ＭＳ Ｐゴシック" w:hAnsi="ＭＳ Ｐゴシック" w:cs="Times New Roman"/>
                <w:szCs w:val="21"/>
              </w:rPr>
            </w:pPr>
            <w:r w:rsidRPr="000A42C0">
              <w:rPr>
                <w:rFonts w:ascii="ＭＳ Ｐゴシック" w:hAnsi="ＭＳ Ｐゴシック" w:cs="Times New Roman" w:hint="eastAsia"/>
                <w:szCs w:val="21"/>
              </w:rPr>
              <w:t>（２）　府が取り組む</w:t>
            </w:r>
            <w:r w:rsidRPr="000A42C0">
              <w:rPr>
                <w:rFonts w:ascii="ＭＳ Ｐゴシック" w:hAnsi="ＭＳ Ｐゴシック" w:cs="Times New Roman" w:hint="eastAsia"/>
                <w:color w:val="FF0000"/>
                <w:szCs w:val="21"/>
                <w:u w:val="single"/>
              </w:rPr>
              <w:t>食品ロス削減のための</w:t>
            </w:r>
            <w:r w:rsidRPr="000A42C0">
              <w:rPr>
                <w:rFonts w:ascii="ＭＳ Ｐゴシック" w:hAnsi="ＭＳ Ｐゴシック" w:cs="Times New Roman" w:hint="eastAsia"/>
                <w:szCs w:val="21"/>
              </w:rPr>
              <w:t>キャンペーンや調査などの協力</w:t>
            </w:r>
          </w:p>
          <w:p w14:paraId="4AC55F2F" w14:textId="77777777" w:rsidR="0066691D" w:rsidRPr="000A42C0" w:rsidRDefault="0066691D" w:rsidP="0066691D">
            <w:pPr>
              <w:rPr>
                <w:rFonts w:ascii="ＭＳ Ｐゴシック" w:hAnsi="ＭＳ Ｐゴシック" w:cs="Times New Roman"/>
                <w:color w:val="FF0000"/>
                <w:szCs w:val="21"/>
                <w:u w:val="single"/>
              </w:rPr>
            </w:pPr>
            <w:r w:rsidRPr="000A42C0">
              <w:rPr>
                <w:rFonts w:ascii="ＭＳ Ｐゴシック" w:hAnsi="ＭＳ Ｐゴシック" w:cs="Times New Roman" w:hint="eastAsia"/>
                <w:color w:val="FF0000"/>
                <w:szCs w:val="21"/>
                <w:u w:val="single"/>
              </w:rPr>
              <w:t>２　パートナーは、以下の活動の実施に努めることとする。</w:t>
            </w:r>
          </w:p>
          <w:p w14:paraId="1006FA2A" w14:textId="6643EFC7" w:rsidR="004676E1" w:rsidRPr="000A42C0" w:rsidRDefault="0066691D" w:rsidP="0066691D">
            <w:pPr>
              <w:ind w:leftChars="100" w:left="210"/>
              <w:rPr>
                <w:rFonts w:ascii="ＭＳ Ｐゴシック" w:hAnsi="ＭＳ Ｐゴシック" w:cs="Times New Roman"/>
                <w:color w:val="FF0000"/>
                <w:szCs w:val="21"/>
                <w:u w:val="single"/>
              </w:rPr>
            </w:pPr>
            <w:r w:rsidRPr="000A42C0">
              <w:rPr>
                <w:rFonts w:ascii="ＭＳ Ｐゴシック" w:hAnsi="ＭＳ Ｐゴシック" w:cs="Times New Roman" w:hint="eastAsia"/>
                <w:color w:val="FF0000"/>
                <w:szCs w:val="21"/>
                <w:u w:val="single"/>
              </w:rPr>
              <w:t>（１）　他の事業者等との間で行う食品ロス削減の取組に関する情報共有又は連携・協力した活動の展開</w:t>
            </w:r>
          </w:p>
          <w:p w14:paraId="76B7E795" w14:textId="77777777" w:rsidR="004676E1" w:rsidRPr="000A42C0" w:rsidRDefault="004676E1" w:rsidP="004676E1">
            <w:pPr>
              <w:ind w:left="210" w:hangingChars="100" w:hanging="210"/>
              <w:rPr>
                <w:rFonts w:ascii="ＭＳ Ｐゴシック" w:hAnsi="ＭＳ Ｐゴシック" w:cs="Times New Roman"/>
                <w:szCs w:val="21"/>
              </w:rPr>
            </w:pPr>
          </w:p>
          <w:p w14:paraId="083C4687" w14:textId="77777777" w:rsidR="004676E1" w:rsidRPr="000A42C0" w:rsidRDefault="004676E1" w:rsidP="004676E1">
            <w:pPr>
              <w:rPr>
                <w:rFonts w:ascii="ＭＳ Ｐゴシック" w:hAnsi="ＭＳ Ｐゴシック" w:cs="Times New Roman"/>
                <w:szCs w:val="21"/>
              </w:rPr>
            </w:pPr>
            <w:r w:rsidRPr="000A42C0">
              <w:rPr>
                <w:rFonts w:ascii="ＭＳ Ｐゴシック" w:hAnsi="ＭＳ Ｐゴシック" w:cs="Times New Roman" w:hint="eastAsia"/>
                <w:szCs w:val="21"/>
              </w:rPr>
              <w:t>（報告事項等）</w:t>
            </w:r>
          </w:p>
          <w:p w14:paraId="0B6A6537" w14:textId="77777777" w:rsidR="004676E1" w:rsidRPr="000A42C0" w:rsidRDefault="004676E1" w:rsidP="004676E1">
            <w:pPr>
              <w:ind w:left="210" w:hangingChars="100" w:hanging="210"/>
              <w:rPr>
                <w:rFonts w:ascii="ＭＳ Ｐゴシック" w:hAnsi="ＭＳ Ｐゴシック" w:cs="Times New Roman"/>
                <w:szCs w:val="21"/>
              </w:rPr>
            </w:pPr>
            <w:r w:rsidRPr="000A42C0">
              <w:rPr>
                <w:rFonts w:ascii="ＭＳ Ｐゴシック" w:hAnsi="ＭＳ Ｐゴシック" w:cs="Times New Roman" w:hint="eastAsia"/>
                <w:szCs w:val="21"/>
              </w:rPr>
              <w:t>第６条　パートナー</w:t>
            </w:r>
            <w:r w:rsidRPr="000A42C0">
              <w:rPr>
                <w:rFonts w:ascii="ＭＳ Ｐゴシック" w:hAnsi="ＭＳ Ｐゴシック" w:cs="Times New Roman"/>
                <w:szCs w:val="21"/>
              </w:rPr>
              <w:t>は、</w:t>
            </w:r>
            <w:r w:rsidRPr="000A42C0">
              <w:rPr>
                <w:rFonts w:ascii="ＭＳ Ｐゴシック" w:hAnsi="ＭＳ Ｐゴシック" w:cs="Times New Roman" w:hint="eastAsia"/>
                <w:szCs w:val="21"/>
              </w:rPr>
              <w:t>毎年</w:t>
            </w:r>
            <w:r w:rsidRPr="000A42C0">
              <w:rPr>
                <w:rFonts w:ascii="ＭＳ Ｐゴシック" w:hAnsi="ＭＳ Ｐゴシック" w:cs="Times New Roman" w:hint="eastAsia"/>
                <w:color w:val="FF0000"/>
                <w:szCs w:val="21"/>
                <w:u w:val="single"/>
              </w:rPr>
              <w:t>、府が求める期日までに年間活動報告書・計画書（様式第４号）を提出し、府に活動内容を報告する。</w:t>
            </w:r>
          </w:p>
          <w:p w14:paraId="0BB99CFD" w14:textId="290BFFBC" w:rsidR="004676E1" w:rsidRPr="00990D39" w:rsidRDefault="004676E1" w:rsidP="004676E1">
            <w:pPr>
              <w:ind w:left="210" w:hangingChars="100" w:hanging="210"/>
              <w:rPr>
                <w:rFonts w:ascii="ＭＳ Ｐゴシック" w:hAnsi="ＭＳ Ｐゴシック" w:cs="Times New Roman"/>
                <w:color w:val="FF0000"/>
                <w:szCs w:val="21"/>
                <w:u w:val="single"/>
              </w:rPr>
            </w:pPr>
            <w:r w:rsidRPr="000A42C0">
              <w:rPr>
                <w:rFonts w:ascii="ＭＳ Ｐゴシック" w:hAnsi="ＭＳ Ｐゴシック" w:cs="Times New Roman" w:hint="eastAsia"/>
                <w:color w:val="FF0000"/>
                <w:szCs w:val="21"/>
                <w:u w:val="single"/>
              </w:rPr>
              <w:t>２</w:t>
            </w:r>
            <w:r w:rsidR="00990D39" w:rsidRPr="000A42C0">
              <w:rPr>
                <w:rFonts w:ascii="ＭＳ Ｐゴシック" w:hAnsi="ＭＳ Ｐゴシック" w:cs="Times New Roman" w:hint="eastAsia"/>
                <w:color w:val="FF0000"/>
                <w:szCs w:val="21"/>
                <w:u w:val="single"/>
              </w:rPr>
              <w:t xml:space="preserve">　</w:t>
            </w:r>
            <w:r w:rsidRPr="000A42C0">
              <w:rPr>
                <w:rFonts w:ascii="ＭＳ Ｐゴシック" w:hAnsi="ＭＳ Ｐゴシック" w:cs="Times New Roman" w:hint="eastAsia"/>
                <w:color w:val="FF0000"/>
                <w:szCs w:val="21"/>
                <w:u w:val="single"/>
              </w:rPr>
              <w:t>（削除）</w:t>
            </w:r>
          </w:p>
          <w:p w14:paraId="6AC85D9D" w14:textId="4D0A8E90" w:rsidR="004676E1" w:rsidRPr="00247851" w:rsidRDefault="004676E1" w:rsidP="004676E1">
            <w:pPr>
              <w:rPr>
                <w:rFonts w:ascii="ＭＳ Ｐゴシック" w:hAnsi="ＭＳ Ｐゴシック"/>
                <w:szCs w:val="21"/>
              </w:rPr>
            </w:pPr>
          </w:p>
          <w:p w14:paraId="0BF62446" w14:textId="77777777" w:rsidR="004676E1" w:rsidRDefault="004676E1" w:rsidP="00247851">
            <w:pPr>
              <w:rPr>
                <w:rFonts w:ascii="ＭＳ Ｐゴシック" w:hAnsi="ＭＳ Ｐゴシック" w:cs="Times New Roman"/>
                <w:color w:val="FF0000"/>
                <w:szCs w:val="21"/>
                <w:u w:val="single"/>
              </w:rPr>
            </w:pPr>
          </w:p>
          <w:p w14:paraId="5CA0A94E" w14:textId="226FA85C" w:rsidR="004676E1" w:rsidRPr="00A66A46" w:rsidRDefault="00A66A46" w:rsidP="00247851">
            <w:pPr>
              <w:rPr>
                <w:rFonts w:ascii="ＭＳ Ｐゴシック" w:hAnsi="ＭＳ Ｐゴシック" w:cs="Times New Roman"/>
                <w:szCs w:val="21"/>
              </w:rPr>
            </w:pPr>
            <w:r w:rsidRPr="00A66A46">
              <w:rPr>
                <w:rFonts w:ascii="ＭＳ Ｐゴシック" w:hAnsi="ＭＳ Ｐゴシック" w:cs="Times New Roman" w:hint="eastAsia"/>
                <w:szCs w:val="21"/>
              </w:rPr>
              <w:t>第７条～第８条　（略）</w:t>
            </w:r>
          </w:p>
          <w:p w14:paraId="07FE4505" w14:textId="480A44FF" w:rsidR="004676E1" w:rsidRDefault="004676E1" w:rsidP="00247851">
            <w:pPr>
              <w:rPr>
                <w:rFonts w:ascii="ＭＳ Ｐゴシック" w:hAnsi="ＭＳ Ｐゴシック" w:cs="Times New Roman"/>
                <w:color w:val="FF0000"/>
                <w:szCs w:val="21"/>
                <w:u w:val="single"/>
              </w:rPr>
            </w:pPr>
          </w:p>
          <w:p w14:paraId="4D05D46F" w14:textId="6C5FD4E9" w:rsidR="00A66A46" w:rsidRDefault="00A66A46" w:rsidP="00247851">
            <w:pPr>
              <w:rPr>
                <w:rFonts w:ascii="ＭＳ Ｐゴシック" w:hAnsi="ＭＳ Ｐゴシック" w:cs="Times New Roman"/>
                <w:color w:val="FF0000"/>
                <w:szCs w:val="21"/>
                <w:u w:val="single"/>
              </w:rPr>
            </w:pPr>
          </w:p>
          <w:p w14:paraId="6903BE85" w14:textId="2430041B" w:rsidR="004676E1" w:rsidRDefault="00A66A46" w:rsidP="00247851">
            <w:pPr>
              <w:rPr>
                <w:rFonts w:ascii="ＭＳ Ｐゴシック" w:hAnsi="ＭＳ Ｐゴシック" w:cs="Times New Roman"/>
                <w:color w:val="FF0000"/>
                <w:szCs w:val="21"/>
                <w:u w:val="single"/>
              </w:rPr>
            </w:pPr>
            <w:r>
              <w:rPr>
                <w:rFonts w:ascii="ＭＳ Ｐゴシック" w:hAnsi="ＭＳ Ｐゴシック" w:cs="Times New Roman" w:hint="eastAsia"/>
                <w:color w:val="FF0000"/>
                <w:szCs w:val="21"/>
                <w:u w:val="single"/>
              </w:rPr>
              <w:t>第９条　（削除）</w:t>
            </w:r>
          </w:p>
          <w:p w14:paraId="4ED00FF5" w14:textId="77777777" w:rsidR="004676E1" w:rsidRDefault="004676E1" w:rsidP="00247851">
            <w:pPr>
              <w:rPr>
                <w:rFonts w:ascii="ＭＳ Ｐゴシック" w:hAnsi="ＭＳ Ｐゴシック" w:cs="Times New Roman"/>
                <w:color w:val="FF0000"/>
                <w:szCs w:val="21"/>
                <w:u w:val="single"/>
              </w:rPr>
            </w:pPr>
          </w:p>
          <w:p w14:paraId="07EE6543" w14:textId="77777777" w:rsidR="004676E1" w:rsidRDefault="004676E1" w:rsidP="00247851">
            <w:pPr>
              <w:rPr>
                <w:rFonts w:ascii="ＭＳ Ｐゴシック" w:hAnsi="ＭＳ Ｐゴシック" w:cs="Times New Roman"/>
                <w:color w:val="FF0000"/>
                <w:szCs w:val="21"/>
                <w:u w:val="single"/>
              </w:rPr>
            </w:pPr>
          </w:p>
          <w:p w14:paraId="6529619D" w14:textId="77777777" w:rsidR="00AC6C28" w:rsidRPr="00247851" w:rsidRDefault="00AC6C28" w:rsidP="00247851">
            <w:pPr>
              <w:rPr>
                <w:rFonts w:ascii="ＭＳ Ｐゴシック" w:hAnsi="ＭＳ Ｐゴシック" w:cs="Times New Roman"/>
                <w:szCs w:val="21"/>
              </w:rPr>
            </w:pPr>
          </w:p>
          <w:p w14:paraId="376064CE" w14:textId="77777777" w:rsidR="00AC6C28" w:rsidRPr="00247851" w:rsidRDefault="00AC6C28" w:rsidP="00247851">
            <w:pPr>
              <w:rPr>
                <w:rFonts w:ascii="ＭＳ Ｐゴシック" w:hAnsi="ＭＳ Ｐゴシック" w:cs="Times New Roman"/>
                <w:szCs w:val="21"/>
              </w:rPr>
            </w:pPr>
          </w:p>
          <w:p w14:paraId="2695844B" w14:textId="510102FE" w:rsidR="00AC6C28" w:rsidRPr="00247851" w:rsidRDefault="00AC6C28" w:rsidP="00247851">
            <w:pPr>
              <w:rPr>
                <w:rFonts w:ascii="ＭＳ Ｐゴシック" w:hAnsi="ＭＳ Ｐゴシック" w:cs="Times New Roman"/>
                <w:szCs w:val="21"/>
              </w:rPr>
            </w:pPr>
          </w:p>
          <w:p w14:paraId="6E3058BC" w14:textId="77777777" w:rsidR="007270DF" w:rsidRPr="00247851" w:rsidRDefault="007270DF" w:rsidP="00247851">
            <w:pPr>
              <w:rPr>
                <w:rFonts w:ascii="ＭＳ Ｐゴシック" w:hAnsi="ＭＳ Ｐゴシック" w:cs="Times New Roman"/>
                <w:szCs w:val="21"/>
              </w:rPr>
            </w:pPr>
          </w:p>
          <w:p w14:paraId="00DE6754" w14:textId="77777777" w:rsidR="00A66A46" w:rsidRPr="00247851" w:rsidRDefault="00A66A46" w:rsidP="00247851">
            <w:pPr>
              <w:rPr>
                <w:rFonts w:ascii="ＭＳ Ｐゴシック" w:hAnsi="ＭＳ Ｐゴシック" w:cs="Times New Roman"/>
                <w:szCs w:val="21"/>
              </w:rPr>
            </w:pPr>
          </w:p>
          <w:p w14:paraId="4548D111" w14:textId="2BD0D34A" w:rsidR="000B4F9A" w:rsidRPr="00247851" w:rsidRDefault="000B4F9A" w:rsidP="00247851">
            <w:pPr>
              <w:rPr>
                <w:rFonts w:ascii="ＭＳ Ｐゴシック" w:hAnsi="ＭＳ Ｐゴシック" w:cs="Times New Roman"/>
                <w:szCs w:val="21"/>
              </w:rPr>
            </w:pPr>
            <w:r w:rsidRPr="00247851">
              <w:rPr>
                <w:rFonts w:ascii="ＭＳ Ｐゴシック" w:hAnsi="ＭＳ Ｐゴシック" w:cs="Times New Roman" w:hint="eastAsia"/>
                <w:szCs w:val="21"/>
              </w:rPr>
              <w:t>（情報発信）</w:t>
            </w:r>
          </w:p>
          <w:p w14:paraId="15894AB4" w14:textId="003B01C1" w:rsidR="000B4F9A" w:rsidRPr="00247851" w:rsidRDefault="000B4F9A" w:rsidP="00247851">
            <w:pPr>
              <w:ind w:left="210" w:hangingChars="100" w:hanging="210"/>
              <w:rPr>
                <w:rFonts w:ascii="ＭＳ Ｐゴシック" w:hAnsi="ＭＳ Ｐゴシック" w:cs="Times New Roman"/>
                <w:szCs w:val="21"/>
              </w:rPr>
            </w:pPr>
            <w:r w:rsidRPr="00247851">
              <w:rPr>
                <w:rFonts w:ascii="ＭＳ Ｐゴシック" w:hAnsi="ＭＳ Ｐゴシック" w:cs="Times New Roman" w:hint="eastAsia"/>
                <w:szCs w:val="21"/>
              </w:rPr>
              <w:t>第</w:t>
            </w:r>
            <w:r w:rsidR="004D4621" w:rsidRPr="00247851">
              <w:rPr>
                <w:rFonts w:ascii="ＭＳ Ｐゴシック" w:hAnsi="ＭＳ Ｐゴシック" w:cs="Times New Roman" w:hint="eastAsia"/>
                <w:color w:val="FF0000"/>
                <w:szCs w:val="21"/>
                <w:u w:val="single"/>
              </w:rPr>
              <w:t>９</w:t>
            </w:r>
            <w:r w:rsidRPr="00247851">
              <w:rPr>
                <w:rFonts w:ascii="ＭＳ Ｐゴシック" w:hAnsi="ＭＳ Ｐゴシック" w:cs="Times New Roman" w:hint="eastAsia"/>
                <w:szCs w:val="21"/>
              </w:rPr>
              <w:t>条</w:t>
            </w:r>
            <w:r w:rsidRPr="00247851">
              <w:rPr>
                <w:rFonts w:ascii="ＭＳ Ｐゴシック" w:hAnsi="ＭＳ Ｐゴシック" w:cs="Times New Roman"/>
                <w:szCs w:val="21"/>
              </w:rPr>
              <w:t xml:space="preserve"> 府は、パートナーの名称と</w:t>
            </w:r>
            <w:r w:rsidRPr="00247851">
              <w:rPr>
                <w:rFonts w:ascii="ＭＳ Ｐゴシック" w:hAnsi="ＭＳ Ｐゴシック" w:cs="Times New Roman" w:hint="eastAsia"/>
                <w:szCs w:val="21"/>
              </w:rPr>
              <w:t>活動内容</w:t>
            </w:r>
            <w:r w:rsidRPr="00247851">
              <w:rPr>
                <w:rFonts w:ascii="ＭＳ Ｐゴシック" w:hAnsi="ＭＳ Ｐゴシック" w:cs="Times New Roman" w:hint="eastAsia"/>
                <w:color w:val="FF0000"/>
                <w:szCs w:val="21"/>
                <w:u w:val="single"/>
              </w:rPr>
              <w:t>（計画、実績等）</w:t>
            </w:r>
            <w:r w:rsidRPr="00247851">
              <w:rPr>
                <w:rFonts w:ascii="ＭＳ Ｐゴシック" w:hAnsi="ＭＳ Ｐゴシック" w:cs="Times New Roman"/>
                <w:szCs w:val="21"/>
              </w:rPr>
              <w:t>をホームページ</w:t>
            </w:r>
            <w:r w:rsidRPr="00247851">
              <w:rPr>
                <w:rFonts w:ascii="ＭＳ Ｐゴシック" w:hAnsi="ＭＳ Ｐゴシック" w:cs="Times New Roman" w:hint="eastAsia"/>
                <w:szCs w:val="21"/>
              </w:rPr>
              <w:t>に</w:t>
            </w:r>
            <w:r w:rsidRPr="00247851">
              <w:rPr>
                <w:rFonts w:ascii="ＭＳ Ｐゴシック" w:hAnsi="ＭＳ Ｐゴシック" w:cs="Times New Roman"/>
                <w:szCs w:val="21"/>
              </w:rPr>
              <w:t>掲載するものとす</w:t>
            </w:r>
            <w:r w:rsidRPr="00247851">
              <w:rPr>
                <w:rFonts w:ascii="ＭＳ Ｐゴシック" w:hAnsi="ＭＳ Ｐゴシック" w:cs="Times New Roman" w:hint="eastAsia"/>
                <w:szCs w:val="21"/>
              </w:rPr>
              <w:t>る。</w:t>
            </w:r>
          </w:p>
          <w:p w14:paraId="20F281FE" w14:textId="04BFBAB1" w:rsidR="000B4F9A" w:rsidRPr="00B96363" w:rsidRDefault="00B96363" w:rsidP="00B96363">
            <w:pPr>
              <w:ind w:left="210" w:hangingChars="100" w:hanging="210"/>
              <w:rPr>
                <w:rFonts w:ascii="ＭＳ Ｐゴシック" w:hAnsi="ＭＳ Ｐゴシック"/>
              </w:rPr>
            </w:pPr>
            <w:r w:rsidRPr="00D845C3">
              <w:rPr>
                <w:rFonts w:ascii="ＭＳ Ｐゴシック" w:hAnsi="ＭＳ Ｐゴシック" w:hint="eastAsia"/>
              </w:rPr>
              <w:t>２　府は、</w:t>
            </w:r>
            <w:r>
              <w:rPr>
                <w:rFonts w:ascii="ＭＳ Ｐゴシック" w:hAnsi="ＭＳ Ｐゴシック" w:hint="eastAsia"/>
              </w:rPr>
              <w:t>パートナーの活動内容等を</w:t>
            </w:r>
            <w:r w:rsidRPr="00D845C3">
              <w:rPr>
                <w:rFonts w:ascii="ＭＳ Ｐゴシック" w:hAnsi="ＭＳ Ｐゴシック" w:hint="eastAsia"/>
              </w:rPr>
              <w:t>他の</w:t>
            </w:r>
            <w:r>
              <w:rPr>
                <w:rFonts w:ascii="ＭＳ Ｐゴシック" w:hAnsi="ＭＳ Ｐゴシック" w:hint="eastAsia"/>
              </w:rPr>
              <w:t>パートナー</w:t>
            </w:r>
            <w:r w:rsidRPr="00D845C3">
              <w:rPr>
                <w:rFonts w:ascii="ＭＳ Ｐゴシック" w:hAnsi="ＭＳ Ｐゴシック" w:hint="eastAsia"/>
              </w:rPr>
              <w:t>へ情報提供する</w:t>
            </w:r>
            <w:r>
              <w:rPr>
                <w:rFonts w:ascii="ＭＳ Ｐゴシック" w:hAnsi="ＭＳ Ｐゴシック" w:hint="eastAsia"/>
              </w:rPr>
              <w:t>ことができる</w:t>
            </w:r>
            <w:r w:rsidRPr="00D845C3">
              <w:rPr>
                <w:rFonts w:ascii="ＭＳ Ｐゴシック" w:hAnsi="ＭＳ Ｐゴシック" w:hint="eastAsia"/>
              </w:rPr>
              <w:t>。</w:t>
            </w:r>
          </w:p>
          <w:p w14:paraId="21241E9B" w14:textId="13E2FA6E" w:rsidR="004D4621" w:rsidRPr="00247851" w:rsidRDefault="004D4621" w:rsidP="00247851">
            <w:pPr>
              <w:rPr>
                <w:rFonts w:ascii="ＭＳ Ｐゴシック" w:hAnsi="ＭＳ Ｐゴシック"/>
                <w:szCs w:val="21"/>
                <w:u w:val="single"/>
              </w:rPr>
            </w:pPr>
            <w:r w:rsidRPr="00247851">
              <w:rPr>
                <w:rFonts w:ascii="ＭＳ Ｐゴシック" w:hAnsi="ＭＳ Ｐゴシック" w:hint="eastAsia"/>
                <w:color w:val="FF0000"/>
                <w:szCs w:val="21"/>
                <w:u w:val="single"/>
              </w:rPr>
              <w:t>３</w:t>
            </w:r>
            <w:r w:rsidR="00A66A46">
              <w:rPr>
                <w:rFonts w:ascii="ＭＳ Ｐゴシック" w:hAnsi="ＭＳ Ｐゴシック" w:hint="eastAsia"/>
                <w:color w:val="FF0000"/>
                <w:szCs w:val="21"/>
                <w:u w:val="single"/>
              </w:rPr>
              <w:t xml:space="preserve">　</w:t>
            </w:r>
            <w:r w:rsidRPr="00247851">
              <w:rPr>
                <w:rFonts w:ascii="ＭＳ Ｐゴシック" w:hAnsi="ＭＳ Ｐゴシック" w:hint="eastAsia"/>
                <w:color w:val="FF0000"/>
                <w:szCs w:val="21"/>
                <w:u w:val="single"/>
              </w:rPr>
              <w:t>（削除）</w:t>
            </w:r>
          </w:p>
          <w:p w14:paraId="4E30FAAD" w14:textId="2291175F" w:rsidR="00EC66D9" w:rsidRPr="00247851" w:rsidRDefault="00EC66D9" w:rsidP="00247851">
            <w:pPr>
              <w:rPr>
                <w:rFonts w:ascii="ＭＳ Ｐゴシック" w:hAnsi="ＭＳ Ｐゴシック"/>
                <w:szCs w:val="21"/>
              </w:rPr>
            </w:pPr>
          </w:p>
        </w:tc>
        <w:tc>
          <w:tcPr>
            <w:tcW w:w="7280" w:type="dxa"/>
          </w:tcPr>
          <w:p w14:paraId="340DCFED" w14:textId="77777777" w:rsidR="004676E1" w:rsidRPr="0057620F" w:rsidRDefault="004676E1" w:rsidP="004676E1">
            <w:pPr>
              <w:rPr>
                <w:rFonts w:ascii="ＭＳ Ｐゴシック" w:hAnsi="ＭＳ Ｐゴシック" w:cs="Times New Roman"/>
                <w:szCs w:val="21"/>
              </w:rPr>
            </w:pPr>
            <w:r w:rsidRPr="0057620F">
              <w:rPr>
                <w:rFonts w:ascii="ＭＳ Ｐゴシック" w:hAnsi="ＭＳ Ｐゴシック" w:cs="Times New Roman" w:hint="eastAsia"/>
                <w:szCs w:val="21"/>
              </w:rPr>
              <w:t>（取組</w:t>
            </w:r>
            <w:r w:rsidRPr="0057620F">
              <w:rPr>
                <w:rFonts w:ascii="ＭＳ Ｐゴシック" w:hAnsi="ＭＳ Ｐゴシック" w:cs="Times New Roman"/>
                <w:szCs w:val="21"/>
              </w:rPr>
              <w:t>）</w:t>
            </w:r>
          </w:p>
          <w:p w14:paraId="741EDB1F" w14:textId="77777777" w:rsidR="004676E1" w:rsidRDefault="004676E1" w:rsidP="004676E1">
            <w:pPr>
              <w:ind w:left="210" w:hangingChars="100" w:hanging="210"/>
              <w:rPr>
                <w:rFonts w:ascii="ＭＳ Ｐゴシック" w:hAnsi="ＭＳ Ｐゴシック" w:cs="Times New Roman"/>
                <w:szCs w:val="21"/>
              </w:rPr>
            </w:pPr>
            <w:r w:rsidRPr="0057620F">
              <w:rPr>
                <w:rFonts w:ascii="ＭＳ Ｐゴシック" w:hAnsi="ＭＳ Ｐゴシック" w:cs="Times New Roman" w:hint="eastAsia"/>
                <w:szCs w:val="21"/>
              </w:rPr>
              <w:t>第５条　パートナーは、以下の活動を実施することとする。</w:t>
            </w:r>
          </w:p>
          <w:p w14:paraId="2AFBDBB5" w14:textId="7399F37C" w:rsidR="004676E1" w:rsidRPr="000A42C0" w:rsidRDefault="004676E1" w:rsidP="004676E1">
            <w:pPr>
              <w:ind w:leftChars="100" w:left="210"/>
              <w:rPr>
                <w:rFonts w:ascii="ＭＳ Ｐゴシック" w:hAnsi="ＭＳ Ｐゴシック" w:cs="Times New Roman"/>
                <w:szCs w:val="21"/>
              </w:rPr>
            </w:pPr>
            <w:r w:rsidRPr="00247851">
              <w:rPr>
                <w:rFonts w:ascii="ＭＳ Ｐゴシック" w:hAnsi="ＭＳ Ｐゴシック" w:cs="Times New Roman" w:hint="eastAsia"/>
                <w:szCs w:val="21"/>
              </w:rPr>
              <w:t>（１</w:t>
            </w:r>
            <w:r w:rsidRPr="000A42C0">
              <w:rPr>
                <w:rFonts w:ascii="ＭＳ Ｐゴシック" w:hAnsi="ＭＳ Ｐゴシック" w:cs="Times New Roman" w:hint="eastAsia"/>
                <w:szCs w:val="21"/>
              </w:rPr>
              <w:t xml:space="preserve">）　</w:t>
            </w:r>
            <w:r w:rsidRPr="000A42C0">
              <w:rPr>
                <w:rFonts w:ascii="ＭＳ Ｐゴシック" w:hAnsi="ＭＳ Ｐゴシック" w:cs="Times New Roman" w:hint="eastAsia"/>
                <w:szCs w:val="21"/>
                <w:u w:val="single"/>
              </w:rPr>
              <w:t>消費者等へ向けた食品ロス削減の啓発・</w:t>
            </w:r>
            <w:r w:rsidRPr="000A42C0">
              <w:rPr>
                <w:rFonts w:ascii="ＭＳ Ｐゴシック" w:hAnsi="ＭＳ Ｐゴシック" w:cs="Times New Roman"/>
                <w:szCs w:val="21"/>
                <w:u w:val="single"/>
              </w:rPr>
              <w:t>PR</w:t>
            </w:r>
            <w:r w:rsidRPr="000A42C0">
              <w:rPr>
                <w:rFonts w:ascii="ＭＳ Ｐゴシック" w:hAnsi="ＭＳ Ｐゴシック" w:cs="Times New Roman"/>
                <w:szCs w:val="21"/>
              </w:rPr>
              <w:t xml:space="preserve">　</w:t>
            </w:r>
          </w:p>
          <w:p w14:paraId="1B286FB8" w14:textId="77777777" w:rsidR="004676E1" w:rsidRPr="000A42C0" w:rsidRDefault="004676E1" w:rsidP="004676E1">
            <w:pPr>
              <w:ind w:leftChars="100" w:left="210"/>
              <w:rPr>
                <w:rFonts w:ascii="ＭＳ Ｐゴシック" w:hAnsi="ＭＳ Ｐゴシック" w:cs="Times New Roman"/>
                <w:szCs w:val="21"/>
                <w:u w:val="single"/>
              </w:rPr>
            </w:pPr>
            <w:r w:rsidRPr="000A42C0">
              <w:rPr>
                <w:rFonts w:ascii="ＭＳ Ｐゴシック" w:hAnsi="ＭＳ Ｐゴシック" w:cs="Times New Roman" w:hint="eastAsia"/>
                <w:szCs w:val="21"/>
              </w:rPr>
              <w:t xml:space="preserve">（２）　</w:t>
            </w:r>
            <w:r w:rsidRPr="000A42C0">
              <w:rPr>
                <w:rFonts w:ascii="ＭＳ Ｐゴシック" w:hAnsi="ＭＳ Ｐゴシック" w:cs="Times New Roman" w:hint="eastAsia"/>
                <w:szCs w:val="21"/>
                <w:u w:val="single"/>
              </w:rPr>
              <w:t>１</w:t>
            </w:r>
            <w:r w:rsidRPr="000A42C0">
              <w:rPr>
                <w:rFonts w:ascii="ＭＳ Ｐゴシック" w:hAnsi="ＭＳ Ｐゴシック" w:cs="Times New Roman"/>
                <w:szCs w:val="21"/>
                <w:u w:val="single"/>
              </w:rPr>
              <w:t>年を通し</w:t>
            </w:r>
            <w:r w:rsidRPr="000A42C0">
              <w:rPr>
                <w:rFonts w:ascii="ＭＳ Ｐゴシック" w:hAnsi="ＭＳ Ｐゴシック" w:cs="Times New Roman" w:hint="eastAsia"/>
                <w:szCs w:val="21"/>
                <w:u w:val="single"/>
              </w:rPr>
              <w:t>たパートナー</w:t>
            </w:r>
            <w:r w:rsidRPr="000A42C0">
              <w:rPr>
                <w:rFonts w:ascii="ＭＳ Ｐゴシック" w:hAnsi="ＭＳ Ｐゴシック" w:cs="Times New Roman"/>
                <w:szCs w:val="21"/>
                <w:u w:val="single"/>
              </w:rPr>
              <w:t>の業態に応じた取組</w:t>
            </w:r>
          </w:p>
          <w:p w14:paraId="7396B084" w14:textId="77777777" w:rsidR="004676E1" w:rsidRPr="00247851" w:rsidRDefault="004676E1" w:rsidP="004676E1">
            <w:pPr>
              <w:ind w:firstLineChars="100" w:firstLine="210"/>
              <w:rPr>
                <w:rFonts w:ascii="ＭＳ Ｐゴシック" w:hAnsi="ＭＳ Ｐゴシック" w:cs="Times New Roman"/>
                <w:szCs w:val="21"/>
              </w:rPr>
            </w:pPr>
            <w:r w:rsidRPr="000A42C0">
              <w:rPr>
                <w:rFonts w:ascii="ＭＳ Ｐゴシック" w:hAnsi="ＭＳ Ｐゴシック" w:cs="Times New Roman" w:hint="eastAsia"/>
                <w:szCs w:val="21"/>
              </w:rPr>
              <w:t>（３）　府が取り組むキャンペーンや調査などの協力</w:t>
            </w:r>
          </w:p>
          <w:p w14:paraId="76FEA353" w14:textId="26958748" w:rsidR="004676E1" w:rsidRDefault="004676E1" w:rsidP="004676E1">
            <w:pPr>
              <w:rPr>
                <w:rFonts w:ascii="ＭＳ Ｐゴシック" w:hAnsi="ＭＳ Ｐゴシック" w:cs="Times New Roman"/>
                <w:szCs w:val="21"/>
              </w:rPr>
            </w:pPr>
          </w:p>
          <w:p w14:paraId="517399B7" w14:textId="5ADCE309" w:rsidR="000F6E03" w:rsidRDefault="000F6E03" w:rsidP="004676E1">
            <w:pPr>
              <w:rPr>
                <w:rFonts w:ascii="ＭＳ Ｐゴシック" w:hAnsi="ＭＳ Ｐゴシック" w:cs="Times New Roman"/>
                <w:szCs w:val="21"/>
              </w:rPr>
            </w:pPr>
          </w:p>
          <w:p w14:paraId="66FEBD23" w14:textId="77777777" w:rsidR="000F6E03" w:rsidRPr="00247851" w:rsidRDefault="000F6E03" w:rsidP="004676E1">
            <w:pPr>
              <w:rPr>
                <w:rFonts w:ascii="ＭＳ Ｐゴシック" w:hAnsi="ＭＳ Ｐゴシック" w:cs="Times New Roman"/>
                <w:szCs w:val="21"/>
              </w:rPr>
            </w:pPr>
          </w:p>
          <w:p w14:paraId="21CC8C3C" w14:textId="77777777" w:rsidR="004676E1" w:rsidRPr="00247851" w:rsidRDefault="004676E1" w:rsidP="004676E1">
            <w:pPr>
              <w:rPr>
                <w:rFonts w:ascii="ＭＳ Ｐゴシック" w:hAnsi="ＭＳ Ｐゴシック" w:cs="Times New Roman"/>
                <w:szCs w:val="21"/>
              </w:rPr>
            </w:pPr>
            <w:r w:rsidRPr="00247851">
              <w:rPr>
                <w:rFonts w:ascii="ＭＳ Ｐゴシック" w:hAnsi="ＭＳ Ｐゴシック" w:cs="Times New Roman" w:hint="eastAsia"/>
                <w:szCs w:val="21"/>
              </w:rPr>
              <w:t>（報告事項等）</w:t>
            </w:r>
          </w:p>
          <w:p w14:paraId="3F2C8E9F" w14:textId="77777777" w:rsidR="004676E1" w:rsidRPr="00247851" w:rsidRDefault="004676E1" w:rsidP="004676E1">
            <w:pPr>
              <w:ind w:left="210" w:hangingChars="100" w:hanging="210"/>
              <w:rPr>
                <w:rFonts w:ascii="ＭＳ Ｐゴシック" w:hAnsi="ＭＳ Ｐゴシック" w:cs="Times New Roman"/>
                <w:szCs w:val="21"/>
              </w:rPr>
            </w:pPr>
            <w:r w:rsidRPr="00247851">
              <w:rPr>
                <w:rFonts w:ascii="ＭＳ Ｐゴシック" w:hAnsi="ＭＳ Ｐゴシック" w:cs="Times New Roman" w:hint="eastAsia"/>
                <w:szCs w:val="21"/>
              </w:rPr>
              <w:t>第６条　パートナー</w:t>
            </w:r>
            <w:r w:rsidRPr="00247851">
              <w:rPr>
                <w:rFonts w:ascii="ＭＳ Ｐゴシック" w:hAnsi="ＭＳ Ｐゴシック" w:cs="Times New Roman"/>
                <w:szCs w:val="21"/>
              </w:rPr>
              <w:t>は、</w:t>
            </w:r>
            <w:r w:rsidRPr="00247851">
              <w:rPr>
                <w:rFonts w:ascii="ＭＳ Ｐゴシック" w:hAnsi="ＭＳ Ｐゴシック" w:cs="Times New Roman" w:hint="eastAsia"/>
                <w:szCs w:val="21"/>
              </w:rPr>
              <w:t>毎年</w:t>
            </w:r>
            <w:r w:rsidRPr="004676E1">
              <w:rPr>
                <w:rFonts w:ascii="ＭＳ Ｐゴシック" w:hAnsi="ＭＳ Ｐゴシック" w:cs="Times New Roman" w:hint="eastAsia"/>
                <w:szCs w:val="21"/>
                <w:u w:val="single"/>
              </w:rPr>
              <w:t>３月15日までに継続申出書兼年間活動報告書・計画書（様式第４号）（以下「継続申出書」という。）を府に提出する。</w:t>
            </w:r>
          </w:p>
          <w:p w14:paraId="2B6845C6" w14:textId="77777777" w:rsidR="004676E1" w:rsidRPr="00247851" w:rsidRDefault="004676E1" w:rsidP="00990D39">
            <w:pPr>
              <w:ind w:left="210" w:hangingChars="100" w:hanging="210"/>
              <w:rPr>
                <w:rFonts w:ascii="ＭＳ Ｐゴシック" w:hAnsi="ＭＳ Ｐゴシック" w:cs="Times New Roman"/>
                <w:szCs w:val="21"/>
              </w:rPr>
            </w:pPr>
            <w:r w:rsidRPr="00990D39">
              <w:rPr>
                <w:rFonts w:ascii="ＭＳ Ｐゴシック" w:hAnsi="ＭＳ Ｐゴシック" w:cs="Times New Roman" w:hint="eastAsia"/>
                <w:szCs w:val="21"/>
                <w:u w:val="single"/>
              </w:rPr>
              <w:t xml:space="preserve">２　</w:t>
            </w:r>
            <w:r w:rsidRPr="004676E1">
              <w:rPr>
                <w:rFonts w:ascii="ＭＳ Ｐゴシック" w:hAnsi="ＭＳ Ｐゴシック" w:cs="Times New Roman" w:hint="eastAsia"/>
                <w:szCs w:val="21"/>
                <w:u w:val="single"/>
              </w:rPr>
              <w:t>継続申出書を受理した府は、パートナーと次年度の活動内容について協議をする。</w:t>
            </w:r>
          </w:p>
          <w:p w14:paraId="4A19277A" w14:textId="10345914" w:rsidR="004676E1" w:rsidRDefault="004676E1" w:rsidP="004676E1">
            <w:pPr>
              <w:rPr>
                <w:rFonts w:ascii="ＭＳ Ｐゴシック" w:hAnsi="ＭＳ Ｐゴシック" w:cs="Times New Roman"/>
                <w:szCs w:val="21"/>
              </w:rPr>
            </w:pPr>
          </w:p>
          <w:p w14:paraId="6CF04FF4" w14:textId="58D2C3D8" w:rsidR="004676E1" w:rsidRDefault="00A66A46" w:rsidP="00247851">
            <w:pPr>
              <w:rPr>
                <w:rFonts w:ascii="ＭＳ Ｐゴシック" w:hAnsi="ＭＳ Ｐゴシック" w:cs="Times New Roman"/>
                <w:szCs w:val="21"/>
              </w:rPr>
            </w:pPr>
            <w:r>
              <w:rPr>
                <w:rFonts w:ascii="ＭＳ Ｐゴシック" w:hAnsi="ＭＳ Ｐゴシック" w:cs="Times New Roman" w:hint="eastAsia"/>
                <w:szCs w:val="21"/>
              </w:rPr>
              <w:t>第７条～第８条　（略）</w:t>
            </w:r>
          </w:p>
          <w:p w14:paraId="71AA098F" w14:textId="77777777" w:rsidR="004676E1" w:rsidRDefault="004676E1" w:rsidP="00247851">
            <w:pPr>
              <w:rPr>
                <w:rFonts w:ascii="ＭＳ Ｐゴシック" w:hAnsi="ＭＳ Ｐゴシック" w:cs="Times New Roman"/>
                <w:szCs w:val="21"/>
              </w:rPr>
            </w:pPr>
          </w:p>
          <w:p w14:paraId="24B79F4A" w14:textId="5BD0BB30" w:rsidR="00AC6C28" w:rsidRPr="00A66A46" w:rsidRDefault="00AC6C28" w:rsidP="00247851">
            <w:pPr>
              <w:rPr>
                <w:rFonts w:ascii="ＭＳ Ｐゴシック" w:hAnsi="ＭＳ Ｐゴシック" w:cs="Times New Roman"/>
                <w:szCs w:val="21"/>
                <w:u w:val="single"/>
              </w:rPr>
            </w:pPr>
            <w:r w:rsidRPr="00A66A46">
              <w:rPr>
                <w:rFonts w:ascii="ＭＳ Ｐゴシック" w:hAnsi="ＭＳ Ｐゴシック" w:cs="Times New Roman" w:hint="eastAsia"/>
                <w:szCs w:val="21"/>
                <w:u w:val="single"/>
              </w:rPr>
              <w:t>（有効期間）</w:t>
            </w:r>
          </w:p>
          <w:p w14:paraId="3366B047" w14:textId="77777777" w:rsidR="00AC6C28" w:rsidRPr="00A66A46" w:rsidRDefault="00AC6C28" w:rsidP="00247851">
            <w:pPr>
              <w:ind w:left="210" w:hangingChars="100" w:hanging="210"/>
              <w:rPr>
                <w:rFonts w:ascii="ＭＳ Ｐゴシック" w:hAnsi="ＭＳ Ｐゴシック" w:cs="Times New Roman"/>
                <w:szCs w:val="21"/>
                <w:u w:val="single"/>
              </w:rPr>
            </w:pPr>
            <w:r w:rsidRPr="00A66A46">
              <w:rPr>
                <w:rFonts w:ascii="ＭＳ Ｐゴシック" w:hAnsi="ＭＳ Ｐゴシック" w:cs="Times New Roman" w:hint="eastAsia"/>
                <w:szCs w:val="21"/>
                <w:u w:val="single"/>
              </w:rPr>
              <w:t>第９条</w:t>
            </w:r>
            <w:r w:rsidRPr="00A66A46">
              <w:rPr>
                <w:rFonts w:ascii="ＭＳ Ｐゴシック" w:hAnsi="ＭＳ Ｐゴシック" w:cs="Times New Roman"/>
                <w:szCs w:val="21"/>
                <w:u w:val="single"/>
              </w:rPr>
              <w:t xml:space="preserve"> </w:t>
            </w:r>
            <w:r w:rsidRPr="00A66A46">
              <w:rPr>
                <w:rFonts w:ascii="ＭＳ Ｐゴシック" w:hAnsi="ＭＳ Ｐゴシック" w:cs="Times New Roman" w:hint="eastAsia"/>
                <w:szCs w:val="21"/>
                <w:u w:val="single"/>
              </w:rPr>
              <w:t>パートナーシップ</w:t>
            </w:r>
            <w:r w:rsidRPr="00A66A46">
              <w:rPr>
                <w:rFonts w:ascii="ＭＳ Ｐゴシック" w:hAnsi="ＭＳ Ｐゴシック" w:cs="Times New Roman"/>
                <w:szCs w:val="21"/>
                <w:u w:val="single"/>
              </w:rPr>
              <w:t>の有効期間は、</w:t>
            </w:r>
            <w:r w:rsidRPr="00A66A46">
              <w:rPr>
                <w:rFonts w:ascii="ＭＳ Ｐゴシック" w:hAnsi="ＭＳ Ｐゴシック" w:cs="Times New Roman" w:hint="eastAsia"/>
                <w:szCs w:val="21"/>
                <w:u w:val="single"/>
              </w:rPr>
              <w:t>毎</w:t>
            </w:r>
            <w:r w:rsidRPr="00A66A46">
              <w:rPr>
                <w:rFonts w:ascii="ＭＳ Ｐゴシック" w:hAnsi="ＭＳ Ｐゴシック" w:cs="Times New Roman"/>
                <w:szCs w:val="21"/>
                <w:u w:val="single"/>
              </w:rPr>
              <w:t>年３月</w:t>
            </w:r>
            <w:r w:rsidRPr="00A66A46">
              <w:rPr>
                <w:rFonts w:ascii="ＭＳ Ｐゴシック" w:hAnsi="ＭＳ Ｐゴシック" w:cs="Times New Roman" w:hint="eastAsia"/>
                <w:szCs w:val="21"/>
                <w:u w:val="single"/>
              </w:rPr>
              <w:t>31</w:t>
            </w:r>
            <w:r w:rsidRPr="00A66A46">
              <w:rPr>
                <w:rFonts w:ascii="ＭＳ Ｐゴシック" w:hAnsi="ＭＳ Ｐゴシック" w:cs="Times New Roman"/>
                <w:szCs w:val="21"/>
                <w:u w:val="single"/>
              </w:rPr>
              <w:t>日までとする。ただし、</w:t>
            </w:r>
            <w:r w:rsidRPr="00A66A46">
              <w:rPr>
                <w:rFonts w:ascii="ＭＳ Ｐゴシック" w:hAnsi="ＭＳ Ｐゴシック" w:cs="Times New Roman" w:hint="eastAsia"/>
                <w:szCs w:val="21"/>
                <w:u w:val="single"/>
              </w:rPr>
              <w:t>継続申出書による継続の申し出があった</w:t>
            </w:r>
            <w:r w:rsidRPr="00A66A46">
              <w:rPr>
                <w:rFonts w:ascii="ＭＳ Ｐゴシック" w:hAnsi="ＭＳ Ｐゴシック" w:cs="Times New Roman"/>
                <w:szCs w:val="21"/>
                <w:u w:val="single"/>
              </w:rPr>
              <w:t xml:space="preserve">ときは、１年延長されるものとし、以後も同様とする。 </w:t>
            </w:r>
          </w:p>
          <w:p w14:paraId="058557D5" w14:textId="77777777" w:rsidR="00AC6C28" w:rsidRPr="00A66A46" w:rsidRDefault="00AC6C28" w:rsidP="00247851">
            <w:pPr>
              <w:ind w:left="210" w:hangingChars="100" w:hanging="210"/>
              <w:rPr>
                <w:rFonts w:ascii="ＭＳ Ｐゴシック" w:hAnsi="ＭＳ Ｐゴシック" w:cs="Times New Roman"/>
                <w:szCs w:val="21"/>
                <w:u w:val="single"/>
              </w:rPr>
            </w:pPr>
            <w:r w:rsidRPr="00A66A46">
              <w:rPr>
                <w:rFonts w:ascii="ＭＳ Ｐゴシック" w:hAnsi="ＭＳ Ｐゴシック" w:cs="Times New Roman" w:hint="eastAsia"/>
                <w:szCs w:val="21"/>
                <w:u w:val="single"/>
              </w:rPr>
              <w:t>２</w:t>
            </w:r>
            <w:r w:rsidRPr="00A66A46">
              <w:rPr>
                <w:rFonts w:ascii="ＭＳ Ｐゴシック" w:hAnsi="ＭＳ Ｐゴシック" w:cs="Times New Roman"/>
                <w:szCs w:val="21"/>
                <w:u w:val="single"/>
              </w:rPr>
              <w:t xml:space="preserve"> </w:t>
            </w:r>
            <w:r w:rsidRPr="00A66A46">
              <w:rPr>
                <w:rFonts w:ascii="ＭＳ Ｐゴシック" w:hAnsi="ＭＳ Ｐゴシック" w:cs="Times New Roman" w:hint="eastAsia"/>
                <w:szCs w:val="21"/>
                <w:u w:val="single"/>
              </w:rPr>
              <w:t>パートナーが有効期間までにパートナーシップの解消</w:t>
            </w:r>
            <w:r w:rsidRPr="00A66A46">
              <w:rPr>
                <w:rFonts w:ascii="ＭＳ Ｐゴシック" w:hAnsi="ＭＳ Ｐゴシック" w:cs="Times New Roman"/>
                <w:szCs w:val="21"/>
                <w:u w:val="single"/>
              </w:rPr>
              <w:t>を希望する場合は、</w:t>
            </w:r>
            <w:r w:rsidRPr="00A66A46">
              <w:rPr>
                <w:rFonts w:ascii="ＭＳ Ｐゴシック" w:hAnsi="ＭＳ Ｐゴシック" w:cs="Times New Roman" w:hint="eastAsia"/>
                <w:szCs w:val="21"/>
                <w:u w:val="single"/>
              </w:rPr>
              <w:t>解消</w:t>
            </w:r>
            <w:r w:rsidRPr="00A66A46">
              <w:rPr>
                <w:rFonts w:ascii="ＭＳ Ｐゴシック" w:hAnsi="ＭＳ Ｐゴシック" w:cs="Times New Roman"/>
                <w:szCs w:val="21"/>
                <w:u w:val="single"/>
              </w:rPr>
              <w:t>予定日の１か月前</w:t>
            </w:r>
            <w:r w:rsidRPr="00A66A46">
              <w:rPr>
                <w:rFonts w:ascii="ＭＳ Ｐゴシック" w:hAnsi="ＭＳ Ｐゴシック" w:cs="Times New Roman" w:hint="eastAsia"/>
                <w:szCs w:val="21"/>
                <w:u w:val="single"/>
              </w:rPr>
              <w:t>までにおおさか食品ロス削減パートナーシップ解消申出書（様式第６号）（以下「解消申出書」という。）を府に提出</w:t>
            </w:r>
            <w:r w:rsidRPr="00A66A46">
              <w:rPr>
                <w:rFonts w:ascii="ＭＳ Ｐゴシック" w:hAnsi="ＭＳ Ｐゴシック" w:cs="Times New Roman"/>
                <w:szCs w:val="21"/>
                <w:u w:val="single"/>
              </w:rPr>
              <w:t>することにより</w:t>
            </w:r>
            <w:r w:rsidRPr="00A66A46">
              <w:rPr>
                <w:rFonts w:ascii="ＭＳ Ｐゴシック" w:hAnsi="ＭＳ Ｐゴシック" w:cs="Times New Roman" w:hint="eastAsia"/>
                <w:szCs w:val="21"/>
                <w:u w:val="single"/>
              </w:rPr>
              <w:t>、解消</w:t>
            </w:r>
            <w:r w:rsidRPr="00A66A46">
              <w:rPr>
                <w:rFonts w:ascii="ＭＳ Ｐゴシック" w:hAnsi="ＭＳ Ｐゴシック" w:cs="Times New Roman"/>
                <w:szCs w:val="21"/>
                <w:u w:val="single"/>
              </w:rPr>
              <w:t>できるものとする。</w:t>
            </w:r>
          </w:p>
          <w:p w14:paraId="3B4764D0" w14:textId="77777777" w:rsidR="002B7EF9" w:rsidRPr="00247851" w:rsidRDefault="002B7EF9" w:rsidP="00247851">
            <w:pPr>
              <w:rPr>
                <w:rFonts w:ascii="ＭＳ Ｐゴシック" w:hAnsi="ＭＳ Ｐゴシック"/>
                <w:szCs w:val="21"/>
              </w:rPr>
            </w:pPr>
          </w:p>
          <w:p w14:paraId="4A979924" w14:textId="77777777" w:rsidR="00A66A46" w:rsidRPr="00247851" w:rsidRDefault="00A66A46" w:rsidP="00A66A46">
            <w:pPr>
              <w:rPr>
                <w:rFonts w:ascii="ＭＳ Ｐゴシック" w:hAnsi="ＭＳ Ｐゴシック" w:cs="Times New Roman"/>
                <w:szCs w:val="21"/>
              </w:rPr>
            </w:pPr>
            <w:r w:rsidRPr="00247851">
              <w:rPr>
                <w:rFonts w:ascii="ＭＳ Ｐゴシック" w:hAnsi="ＭＳ Ｐゴシック" w:cs="Times New Roman" w:hint="eastAsia"/>
                <w:szCs w:val="21"/>
              </w:rPr>
              <w:t>（情報発信）</w:t>
            </w:r>
          </w:p>
          <w:p w14:paraId="34DAE3A7" w14:textId="77777777" w:rsidR="00A66A46" w:rsidRPr="00247851" w:rsidRDefault="00A66A46" w:rsidP="00A66A46">
            <w:pPr>
              <w:ind w:left="210" w:hangingChars="100" w:hanging="210"/>
              <w:rPr>
                <w:rFonts w:ascii="ＭＳ Ｐゴシック" w:hAnsi="ＭＳ Ｐゴシック" w:cs="Times New Roman"/>
                <w:szCs w:val="21"/>
              </w:rPr>
            </w:pPr>
            <w:r w:rsidRPr="00247851">
              <w:rPr>
                <w:rFonts w:ascii="ＭＳ Ｐゴシック" w:hAnsi="ＭＳ Ｐゴシック" w:cs="Times New Roman" w:hint="eastAsia"/>
                <w:szCs w:val="21"/>
              </w:rPr>
              <w:t>第</w:t>
            </w:r>
            <w:r w:rsidRPr="00A66A46">
              <w:rPr>
                <w:rFonts w:ascii="ＭＳ Ｐゴシック" w:hAnsi="ＭＳ Ｐゴシック" w:cs="Times New Roman" w:hint="eastAsia"/>
                <w:szCs w:val="21"/>
                <w:u w:val="single"/>
              </w:rPr>
              <w:t>10</w:t>
            </w:r>
            <w:r w:rsidRPr="00247851">
              <w:rPr>
                <w:rFonts w:ascii="ＭＳ Ｐゴシック" w:hAnsi="ＭＳ Ｐゴシック" w:cs="Times New Roman" w:hint="eastAsia"/>
                <w:szCs w:val="21"/>
              </w:rPr>
              <w:t>条</w:t>
            </w:r>
            <w:r w:rsidRPr="00247851">
              <w:rPr>
                <w:rFonts w:ascii="ＭＳ Ｐゴシック" w:hAnsi="ＭＳ Ｐゴシック" w:cs="Times New Roman"/>
                <w:szCs w:val="21"/>
              </w:rPr>
              <w:t xml:space="preserve"> 府は、パートナーの名称と</w:t>
            </w:r>
            <w:r w:rsidRPr="00247851">
              <w:rPr>
                <w:rFonts w:ascii="ＭＳ Ｐゴシック" w:hAnsi="ＭＳ Ｐゴシック" w:cs="Times New Roman" w:hint="eastAsia"/>
                <w:szCs w:val="21"/>
              </w:rPr>
              <w:t>活動内容</w:t>
            </w:r>
            <w:r w:rsidRPr="00247851">
              <w:rPr>
                <w:rFonts w:ascii="ＭＳ Ｐゴシック" w:hAnsi="ＭＳ Ｐゴシック" w:cs="Times New Roman"/>
                <w:szCs w:val="21"/>
              </w:rPr>
              <w:t>をホームページ</w:t>
            </w:r>
            <w:r w:rsidRPr="00247851">
              <w:rPr>
                <w:rFonts w:ascii="ＭＳ Ｐゴシック" w:hAnsi="ＭＳ Ｐゴシック" w:cs="Times New Roman" w:hint="eastAsia"/>
                <w:szCs w:val="21"/>
              </w:rPr>
              <w:t>に</w:t>
            </w:r>
            <w:r w:rsidRPr="00247851">
              <w:rPr>
                <w:rFonts w:ascii="ＭＳ Ｐゴシック" w:hAnsi="ＭＳ Ｐゴシック" w:cs="Times New Roman"/>
                <w:szCs w:val="21"/>
              </w:rPr>
              <w:t>掲載するものとす</w:t>
            </w:r>
            <w:r w:rsidRPr="00247851">
              <w:rPr>
                <w:rFonts w:ascii="ＭＳ Ｐゴシック" w:hAnsi="ＭＳ Ｐゴシック" w:cs="Times New Roman" w:hint="eastAsia"/>
                <w:szCs w:val="21"/>
              </w:rPr>
              <w:t>る。</w:t>
            </w:r>
          </w:p>
          <w:p w14:paraId="4C5C54E2" w14:textId="7322E3EF" w:rsidR="00A66A46" w:rsidRPr="00247851" w:rsidRDefault="00B96363" w:rsidP="00A66A46">
            <w:pPr>
              <w:ind w:left="210" w:hangingChars="100" w:hanging="210"/>
              <w:rPr>
                <w:rFonts w:ascii="ＭＳ Ｐゴシック" w:hAnsi="ＭＳ Ｐゴシック" w:cs="Times New Roman"/>
                <w:szCs w:val="21"/>
              </w:rPr>
            </w:pPr>
            <w:r w:rsidRPr="00B96363">
              <w:rPr>
                <w:rFonts w:ascii="ＭＳ Ｐゴシック" w:hAnsi="ＭＳ Ｐゴシック" w:cs="Times New Roman" w:hint="eastAsia"/>
                <w:szCs w:val="21"/>
              </w:rPr>
              <w:t>２　府は、パートナーの活動内容等を他のパートナーへ情報提供することができる。</w:t>
            </w:r>
          </w:p>
          <w:p w14:paraId="0D314C6E" w14:textId="2BC335F7" w:rsidR="00A66A46" w:rsidRPr="00247851" w:rsidRDefault="00A66A46" w:rsidP="00A66A46">
            <w:pPr>
              <w:ind w:left="210" w:hangingChars="100" w:hanging="210"/>
              <w:rPr>
                <w:rFonts w:ascii="ＭＳ Ｐゴシック" w:hAnsi="ＭＳ Ｐゴシック" w:cs="Times New Roman"/>
                <w:szCs w:val="21"/>
              </w:rPr>
            </w:pPr>
            <w:r w:rsidRPr="00A66A46">
              <w:rPr>
                <w:rFonts w:ascii="ＭＳ Ｐゴシック" w:hAnsi="ＭＳ Ｐゴシック" w:cs="Times New Roman" w:hint="eastAsia"/>
                <w:szCs w:val="21"/>
                <w:u w:val="single"/>
              </w:rPr>
              <w:t>３　府は</w:t>
            </w:r>
            <w:r w:rsidR="0033500B">
              <w:rPr>
                <w:rFonts w:ascii="ＭＳ Ｐゴシック" w:hAnsi="ＭＳ Ｐゴシック" w:cs="Times New Roman" w:hint="eastAsia"/>
                <w:szCs w:val="21"/>
                <w:u w:val="single"/>
              </w:rPr>
              <w:t>、</w:t>
            </w:r>
            <w:r w:rsidRPr="00A66A46">
              <w:rPr>
                <w:rFonts w:ascii="ＭＳ Ｐゴシック" w:hAnsi="ＭＳ Ｐゴシック" w:cs="Times New Roman" w:hint="eastAsia"/>
                <w:szCs w:val="21"/>
                <w:u w:val="single"/>
              </w:rPr>
              <w:t>解消申出書の提出があった場合、当該パートナーに関する情報をホームページから削除するものとする。</w:t>
            </w:r>
          </w:p>
          <w:p w14:paraId="480D8C19" w14:textId="518E304D" w:rsidR="0038260B" w:rsidRPr="00A66A46" w:rsidRDefault="0038260B" w:rsidP="00247851">
            <w:pPr>
              <w:rPr>
                <w:rFonts w:ascii="ＭＳ Ｐゴシック" w:hAnsi="ＭＳ Ｐゴシック"/>
                <w:szCs w:val="21"/>
                <w:u w:val="single"/>
              </w:rPr>
            </w:pPr>
          </w:p>
        </w:tc>
      </w:tr>
    </w:tbl>
    <w:p w14:paraId="7FC4EDB1" w14:textId="25976BC5" w:rsidR="009A2601" w:rsidRPr="00247851" w:rsidRDefault="009A2601" w:rsidP="009A2601">
      <w:pPr>
        <w:rPr>
          <w:rFonts w:ascii="ＭＳ Ｐゴシック" w:hAnsi="ＭＳ Ｐゴシック"/>
        </w:rPr>
      </w:pPr>
    </w:p>
    <w:tbl>
      <w:tblPr>
        <w:tblStyle w:val="a3"/>
        <w:tblW w:w="0" w:type="auto"/>
        <w:tblLook w:val="04A0" w:firstRow="1" w:lastRow="0" w:firstColumn="1" w:lastColumn="0" w:noHBand="0" w:noVBand="1"/>
      </w:tblPr>
      <w:tblGrid>
        <w:gridCol w:w="7280"/>
        <w:gridCol w:w="7280"/>
      </w:tblGrid>
      <w:tr w:rsidR="009A2601" w:rsidRPr="00247851" w14:paraId="04124A20" w14:textId="77777777" w:rsidTr="003053C8">
        <w:tc>
          <w:tcPr>
            <w:tcW w:w="7280" w:type="dxa"/>
          </w:tcPr>
          <w:p w14:paraId="40DF99F5" w14:textId="77777777" w:rsidR="009A2601" w:rsidRPr="00247851" w:rsidRDefault="009A2601" w:rsidP="003053C8">
            <w:pPr>
              <w:jc w:val="center"/>
              <w:rPr>
                <w:rFonts w:ascii="ＭＳ Ｐゴシック" w:hAnsi="ＭＳ Ｐゴシック"/>
              </w:rPr>
            </w:pPr>
            <w:r w:rsidRPr="00247851">
              <w:rPr>
                <w:rFonts w:ascii="ＭＳ Ｐゴシック" w:hAnsi="ＭＳ Ｐゴシック" w:hint="eastAsia"/>
              </w:rPr>
              <w:lastRenderedPageBreak/>
              <w:t>改正後</w:t>
            </w:r>
          </w:p>
        </w:tc>
        <w:tc>
          <w:tcPr>
            <w:tcW w:w="7280" w:type="dxa"/>
          </w:tcPr>
          <w:p w14:paraId="5D22332E" w14:textId="77777777" w:rsidR="009A2601" w:rsidRPr="00247851" w:rsidRDefault="009A2601" w:rsidP="003053C8">
            <w:pPr>
              <w:jc w:val="center"/>
              <w:rPr>
                <w:rFonts w:ascii="ＭＳ Ｐゴシック" w:hAnsi="ＭＳ Ｐゴシック"/>
              </w:rPr>
            </w:pPr>
            <w:r w:rsidRPr="00247851">
              <w:rPr>
                <w:rFonts w:ascii="ＭＳ Ｐゴシック" w:hAnsi="ＭＳ Ｐゴシック" w:hint="eastAsia"/>
              </w:rPr>
              <w:t>改正前</w:t>
            </w:r>
          </w:p>
        </w:tc>
      </w:tr>
      <w:tr w:rsidR="009A2601" w:rsidRPr="00247851" w14:paraId="741CE7DE" w14:textId="77777777" w:rsidTr="003053C8">
        <w:trPr>
          <w:trHeight w:val="8927"/>
        </w:trPr>
        <w:tc>
          <w:tcPr>
            <w:tcW w:w="7280" w:type="dxa"/>
          </w:tcPr>
          <w:p w14:paraId="409C422A" w14:textId="6C211090" w:rsidR="00A66A46" w:rsidRPr="00CC2E07" w:rsidRDefault="00A66A46" w:rsidP="00A66A46">
            <w:pPr>
              <w:rPr>
                <w:rFonts w:ascii="ＭＳ Ｐゴシック" w:hAnsi="ＭＳ Ｐゴシック" w:cs="Times New Roman"/>
                <w:color w:val="FF0000"/>
                <w:szCs w:val="21"/>
                <w:u w:val="single"/>
              </w:rPr>
            </w:pPr>
            <w:r w:rsidRPr="00CC2E07">
              <w:rPr>
                <w:rFonts w:ascii="ＭＳ Ｐゴシック" w:hAnsi="ＭＳ Ｐゴシック" w:cs="Times New Roman" w:hint="eastAsia"/>
                <w:color w:val="FF0000"/>
                <w:szCs w:val="21"/>
                <w:u w:val="single"/>
              </w:rPr>
              <w:t>（連携</w:t>
            </w:r>
            <w:r w:rsidR="005C3530" w:rsidRPr="00CC2E07">
              <w:rPr>
                <w:rFonts w:ascii="ＭＳ Ｐゴシック" w:hAnsi="ＭＳ Ｐゴシック" w:cs="Times New Roman" w:hint="eastAsia"/>
                <w:color w:val="FF0000"/>
                <w:szCs w:val="21"/>
                <w:u w:val="single"/>
              </w:rPr>
              <w:t>した取組の休止</w:t>
            </w:r>
            <w:r w:rsidRPr="00CC2E07">
              <w:rPr>
                <w:rFonts w:ascii="ＭＳ Ｐゴシック" w:hAnsi="ＭＳ Ｐゴシック" w:cs="Times New Roman"/>
                <w:color w:val="FF0000"/>
                <w:szCs w:val="21"/>
                <w:u w:val="single"/>
              </w:rPr>
              <w:t>）</w:t>
            </w:r>
          </w:p>
          <w:p w14:paraId="45A32039" w14:textId="3B87A302" w:rsidR="00A66A46" w:rsidRPr="00CC2E07" w:rsidRDefault="00A66A46" w:rsidP="00A66A46">
            <w:pPr>
              <w:ind w:left="210" w:hangingChars="100" w:hanging="210"/>
              <w:rPr>
                <w:rFonts w:ascii="ＭＳ Ｐゴシック" w:hAnsi="ＭＳ Ｐゴシック" w:cs="Times New Roman"/>
                <w:color w:val="FF0000"/>
                <w:szCs w:val="21"/>
                <w:u w:val="single"/>
              </w:rPr>
            </w:pPr>
            <w:r w:rsidRPr="00CC2E07">
              <w:rPr>
                <w:rFonts w:ascii="ＭＳ Ｐゴシック" w:hAnsi="ＭＳ Ｐゴシック" w:cs="Times New Roman" w:hint="eastAsia"/>
                <w:color w:val="FF0000"/>
                <w:szCs w:val="21"/>
                <w:u w:val="single"/>
              </w:rPr>
              <w:t>第10条　府</w:t>
            </w:r>
            <w:r w:rsidRPr="00CC2E07">
              <w:rPr>
                <w:rFonts w:ascii="ＭＳ Ｐゴシック" w:hAnsi="ＭＳ Ｐゴシック" w:cs="Times New Roman"/>
                <w:color w:val="FF0000"/>
                <w:szCs w:val="21"/>
                <w:u w:val="single"/>
              </w:rPr>
              <w:t>は、</w:t>
            </w:r>
            <w:r w:rsidRPr="00CC2E07">
              <w:rPr>
                <w:rFonts w:ascii="ＭＳ Ｐゴシック" w:hAnsi="ＭＳ Ｐゴシック" w:cs="Times New Roman" w:hint="eastAsia"/>
                <w:color w:val="FF0000"/>
                <w:szCs w:val="21"/>
                <w:u w:val="single"/>
              </w:rPr>
              <w:t>パートナーが</w:t>
            </w:r>
            <w:r w:rsidRPr="00CC2E07">
              <w:rPr>
                <w:rFonts w:ascii="ＭＳ Ｐゴシック" w:hAnsi="ＭＳ Ｐゴシック" w:cs="Times New Roman"/>
                <w:color w:val="FF0000"/>
                <w:szCs w:val="21"/>
                <w:u w:val="single"/>
              </w:rPr>
              <w:t>第４条</w:t>
            </w:r>
            <w:r w:rsidR="00C0477C" w:rsidRPr="00CC2E07">
              <w:rPr>
                <w:rFonts w:ascii="ＭＳ Ｐゴシック" w:hAnsi="ＭＳ Ｐゴシック" w:cs="Times New Roman" w:hint="eastAsia"/>
                <w:color w:val="FF0000"/>
                <w:szCs w:val="21"/>
                <w:u w:val="single"/>
              </w:rPr>
              <w:t>第５号</w:t>
            </w:r>
            <w:r w:rsidR="00A7445E" w:rsidRPr="00CC2E07">
              <w:rPr>
                <w:rFonts w:ascii="ＭＳ Ｐゴシック" w:hAnsi="ＭＳ Ｐゴシック" w:cs="Times New Roman" w:hint="eastAsia"/>
                <w:color w:val="FF0000"/>
                <w:szCs w:val="21"/>
                <w:u w:val="single"/>
              </w:rPr>
              <w:t>、</w:t>
            </w:r>
            <w:r w:rsidR="00C0477C" w:rsidRPr="00CC2E07">
              <w:rPr>
                <w:rFonts w:ascii="ＭＳ Ｐゴシック" w:hAnsi="ＭＳ Ｐゴシック" w:cs="Times New Roman" w:hint="eastAsia"/>
                <w:color w:val="FF0000"/>
                <w:szCs w:val="21"/>
                <w:u w:val="single"/>
              </w:rPr>
              <w:t>第６号</w:t>
            </w:r>
            <w:r w:rsidR="00A7445E" w:rsidRPr="00CC2E07">
              <w:rPr>
                <w:rFonts w:ascii="ＭＳ Ｐゴシック" w:hAnsi="ＭＳ Ｐゴシック" w:cs="Times New Roman" w:hint="eastAsia"/>
                <w:color w:val="FF0000"/>
                <w:szCs w:val="21"/>
                <w:u w:val="single"/>
              </w:rPr>
              <w:t>、又は</w:t>
            </w:r>
            <w:r w:rsidR="00C0477C" w:rsidRPr="00CC2E07">
              <w:rPr>
                <w:rFonts w:ascii="ＭＳ Ｐゴシック" w:hAnsi="ＭＳ Ｐゴシック" w:cs="Times New Roman" w:hint="eastAsia"/>
                <w:color w:val="FF0000"/>
                <w:szCs w:val="21"/>
                <w:u w:val="single"/>
              </w:rPr>
              <w:t>第７号</w:t>
            </w:r>
            <w:r w:rsidR="00A7445E" w:rsidRPr="00CC2E07">
              <w:rPr>
                <w:rFonts w:ascii="ＭＳ Ｐゴシック" w:hAnsi="ＭＳ Ｐゴシック" w:cs="Times New Roman" w:hint="eastAsia"/>
                <w:color w:val="FF0000"/>
                <w:szCs w:val="21"/>
                <w:u w:val="single"/>
              </w:rPr>
              <w:t>のいずれか</w:t>
            </w:r>
            <w:r w:rsidRPr="00CC2E07">
              <w:rPr>
                <w:rFonts w:ascii="ＭＳ Ｐゴシック" w:hAnsi="ＭＳ Ｐゴシック" w:cs="Times New Roman"/>
                <w:color w:val="FF0000"/>
                <w:szCs w:val="21"/>
                <w:u w:val="single"/>
              </w:rPr>
              <w:t>に</w:t>
            </w:r>
            <w:r w:rsidRPr="00CC2E07">
              <w:rPr>
                <w:rFonts w:ascii="ＭＳ Ｐゴシック" w:hAnsi="ＭＳ Ｐゴシック" w:cs="Times New Roman" w:hint="eastAsia"/>
                <w:color w:val="FF0000"/>
                <w:szCs w:val="21"/>
                <w:u w:val="single"/>
              </w:rPr>
              <w:t>該当するときは、</w:t>
            </w:r>
            <w:r w:rsidR="00F41F6C" w:rsidRPr="00CC2E07">
              <w:rPr>
                <w:rFonts w:ascii="ＭＳ Ｐゴシック" w:hAnsi="ＭＳ Ｐゴシック" w:cs="Times New Roman" w:hint="eastAsia"/>
                <w:color w:val="FF0000"/>
                <w:szCs w:val="21"/>
                <w:u w:val="single"/>
              </w:rPr>
              <w:t>府</w:t>
            </w:r>
            <w:r w:rsidR="004D279D" w:rsidRPr="00CC2E07">
              <w:rPr>
                <w:rFonts w:ascii="ＭＳ Ｐゴシック" w:hAnsi="ＭＳ Ｐゴシック" w:cs="Times New Roman" w:hint="eastAsia"/>
                <w:color w:val="FF0000"/>
                <w:szCs w:val="21"/>
                <w:u w:val="single"/>
              </w:rPr>
              <w:t>とパートナーが</w:t>
            </w:r>
            <w:r w:rsidRPr="00CC2E07">
              <w:rPr>
                <w:rFonts w:ascii="ＭＳ Ｐゴシック" w:hAnsi="ＭＳ Ｐゴシック" w:cs="Times New Roman" w:hint="eastAsia"/>
                <w:color w:val="FF0000"/>
                <w:szCs w:val="21"/>
                <w:u w:val="single"/>
              </w:rPr>
              <w:t>連携した取組を</w:t>
            </w:r>
            <w:r w:rsidR="005C3530" w:rsidRPr="00CC2E07">
              <w:rPr>
                <w:rFonts w:ascii="ＭＳ Ｐゴシック" w:hAnsi="ＭＳ Ｐゴシック" w:cs="Times New Roman" w:hint="eastAsia"/>
                <w:color w:val="FF0000"/>
                <w:szCs w:val="21"/>
                <w:u w:val="single"/>
              </w:rPr>
              <w:t>休止</w:t>
            </w:r>
            <w:r w:rsidRPr="00CC2E07">
              <w:rPr>
                <w:rFonts w:ascii="ＭＳ Ｐゴシック" w:hAnsi="ＭＳ Ｐゴシック" w:cs="Times New Roman" w:hint="eastAsia"/>
                <w:color w:val="FF0000"/>
                <w:szCs w:val="21"/>
                <w:u w:val="single"/>
              </w:rPr>
              <w:t>することができる。</w:t>
            </w:r>
          </w:p>
          <w:p w14:paraId="1E17F1D1" w14:textId="4E8FBA26" w:rsidR="00A66A46" w:rsidRPr="00CC2E07" w:rsidRDefault="00A66A46" w:rsidP="00F41F6C">
            <w:pPr>
              <w:rPr>
                <w:rFonts w:ascii="ＭＳ Ｐゴシック" w:hAnsi="ＭＳ Ｐゴシック" w:cs="Times New Roman"/>
                <w:color w:val="FF0000"/>
                <w:szCs w:val="21"/>
                <w:u w:val="single"/>
              </w:rPr>
            </w:pPr>
            <w:r w:rsidRPr="00CC2E07">
              <w:rPr>
                <w:rFonts w:ascii="ＭＳ Ｐゴシック" w:hAnsi="ＭＳ Ｐゴシック" w:cs="Times New Roman" w:hint="eastAsia"/>
                <w:color w:val="FF0000"/>
                <w:szCs w:val="21"/>
                <w:u w:val="single"/>
              </w:rPr>
              <w:t xml:space="preserve">２　</w:t>
            </w:r>
            <w:r w:rsidR="00F41F6C" w:rsidRPr="00CC2E07">
              <w:rPr>
                <w:rFonts w:ascii="ＭＳ Ｐゴシック" w:hAnsi="ＭＳ Ｐゴシック" w:cs="Times New Roman" w:hint="eastAsia"/>
                <w:color w:val="FF0000"/>
                <w:szCs w:val="21"/>
                <w:u w:val="single"/>
              </w:rPr>
              <w:t>前項に基づき、連携した取組を</w:t>
            </w:r>
            <w:r w:rsidR="007270DF" w:rsidRPr="00CC2E07">
              <w:rPr>
                <w:rFonts w:ascii="ＭＳ Ｐゴシック" w:hAnsi="ＭＳ Ｐゴシック" w:cs="Times New Roman" w:hint="eastAsia"/>
                <w:color w:val="FF0000"/>
                <w:szCs w:val="21"/>
                <w:u w:val="single"/>
              </w:rPr>
              <w:t>休止</w:t>
            </w:r>
            <w:r w:rsidR="00F41F6C" w:rsidRPr="00CC2E07">
              <w:rPr>
                <w:rFonts w:ascii="ＭＳ Ｐゴシック" w:hAnsi="ＭＳ Ｐゴシック" w:cs="Times New Roman" w:hint="eastAsia"/>
                <w:color w:val="FF0000"/>
                <w:szCs w:val="21"/>
                <w:u w:val="single"/>
              </w:rPr>
              <w:t>された</w:t>
            </w:r>
            <w:r w:rsidRPr="00CC2E07">
              <w:rPr>
                <w:rFonts w:ascii="ＭＳ Ｐゴシック" w:hAnsi="ＭＳ Ｐゴシック" w:cs="Times New Roman" w:hint="eastAsia"/>
                <w:color w:val="FF0000"/>
                <w:szCs w:val="21"/>
                <w:u w:val="single"/>
              </w:rPr>
              <w:t>パートナーは、</w:t>
            </w:r>
            <w:r w:rsidR="007270DF" w:rsidRPr="00CC2E07">
              <w:rPr>
                <w:rFonts w:ascii="ＭＳ Ｐゴシック" w:hAnsi="ＭＳ Ｐゴシック" w:cs="Times New Roman" w:hint="eastAsia"/>
                <w:color w:val="FF0000"/>
                <w:szCs w:val="21"/>
                <w:u w:val="single"/>
              </w:rPr>
              <w:t>休止されている間、</w:t>
            </w:r>
          </w:p>
          <w:p w14:paraId="2D54BEBC" w14:textId="13967889" w:rsidR="00F41F6C" w:rsidRPr="00CC2E07" w:rsidRDefault="007270DF" w:rsidP="00F41F6C">
            <w:pPr>
              <w:rPr>
                <w:rFonts w:ascii="ＭＳ Ｐゴシック" w:hAnsi="ＭＳ Ｐゴシック" w:cs="Times New Roman"/>
                <w:color w:val="FF0000"/>
                <w:szCs w:val="21"/>
                <w:u w:val="single"/>
              </w:rPr>
            </w:pPr>
            <w:r w:rsidRPr="00CC2E07">
              <w:rPr>
                <w:rFonts w:ascii="ＭＳ Ｐゴシック" w:hAnsi="ＭＳ Ｐゴシック" w:cs="Times New Roman" w:hint="eastAsia"/>
                <w:color w:val="FF0000"/>
                <w:szCs w:val="21"/>
              </w:rPr>
              <w:t xml:space="preserve">　</w:t>
            </w:r>
            <w:r w:rsidR="0033500B" w:rsidRPr="00CC2E07">
              <w:rPr>
                <w:rFonts w:ascii="ＭＳ Ｐゴシック" w:hAnsi="ＭＳ Ｐゴシック" w:cs="Times New Roman" w:hint="eastAsia"/>
                <w:color w:val="FF0000"/>
                <w:szCs w:val="21"/>
                <w:u w:val="single"/>
              </w:rPr>
              <w:t>次の各号に掲げる制約を受けるものとする。</w:t>
            </w:r>
          </w:p>
          <w:p w14:paraId="17A4A0DE" w14:textId="042DEA6C" w:rsidR="00A66A46" w:rsidRPr="00CC2E07" w:rsidRDefault="00A66A46" w:rsidP="00A66A46">
            <w:pPr>
              <w:ind w:firstLineChars="100" w:firstLine="210"/>
              <w:rPr>
                <w:rFonts w:ascii="ＭＳ Ｐゴシック" w:hAnsi="ＭＳ Ｐゴシック" w:cs="Times New Roman"/>
                <w:color w:val="FF0000"/>
                <w:szCs w:val="21"/>
                <w:u w:val="single"/>
              </w:rPr>
            </w:pPr>
            <w:r w:rsidRPr="00CC2E07">
              <w:rPr>
                <w:rFonts w:ascii="ＭＳ Ｐゴシック" w:hAnsi="ＭＳ Ｐゴシック" w:cs="Times New Roman" w:hint="eastAsia"/>
                <w:color w:val="FF0000"/>
                <w:szCs w:val="21"/>
                <w:u w:val="single"/>
              </w:rPr>
              <w:t>（１）</w:t>
            </w:r>
            <w:r w:rsidR="0033500B" w:rsidRPr="00CC2E07">
              <w:rPr>
                <w:rFonts w:ascii="ＭＳ Ｐゴシック" w:hAnsi="ＭＳ Ｐゴシック" w:cs="Times New Roman" w:hint="eastAsia"/>
                <w:color w:val="FF0000"/>
                <w:szCs w:val="21"/>
                <w:u w:val="single"/>
              </w:rPr>
              <w:t xml:space="preserve">　</w:t>
            </w:r>
            <w:r w:rsidRPr="00CC2E07">
              <w:rPr>
                <w:rFonts w:ascii="ＭＳ Ｐゴシック" w:hAnsi="ＭＳ Ｐゴシック" w:cs="Times New Roman"/>
                <w:color w:val="FF0000"/>
                <w:szCs w:val="21"/>
                <w:u w:val="single"/>
              </w:rPr>
              <w:t>「おいしく食べきろうロゴマーク」</w:t>
            </w:r>
            <w:r w:rsidR="00B96363" w:rsidRPr="00CC2E07">
              <w:rPr>
                <w:rFonts w:ascii="ＭＳ Ｐゴシック" w:hAnsi="ＭＳ Ｐゴシック" w:cs="Times New Roman" w:hint="eastAsia"/>
                <w:color w:val="FF0000"/>
                <w:szCs w:val="21"/>
                <w:u w:val="single"/>
              </w:rPr>
              <w:t>にかかる</w:t>
            </w:r>
            <w:r w:rsidRPr="00CC2E07">
              <w:rPr>
                <w:rFonts w:ascii="ＭＳ Ｐゴシック" w:hAnsi="ＭＳ Ｐゴシック" w:cs="Times New Roman"/>
                <w:color w:val="FF0000"/>
                <w:szCs w:val="21"/>
                <w:u w:val="single"/>
              </w:rPr>
              <w:t>使用</w:t>
            </w:r>
            <w:r w:rsidR="00B96363" w:rsidRPr="00CC2E07">
              <w:rPr>
                <w:rFonts w:ascii="ＭＳ Ｐゴシック" w:hAnsi="ＭＳ Ｐゴシック" w:cs="Times New Roman" w:hint="eastAsia"/>
                <w:color w:val="FF0000"/>
                <w:szCs w:val="21"/>
                <w:u w:val="single"/>
              </w:rPr>
              <w:t>の</w:t>
            </w:r>
            <w:r w:rsidRPr="00CC2E07">
              <w:rPr>
                <w:rFonts w:ascii="ＭＳ Ｐゴシック" w:hAnsi="ＭＳ Ｐゴシック" w:cs="Times New Roman" w:hint="eastAsia"/>
                <w:color w:val="FF0000"/>
                <w:szCs w:val="21"/>
                <w:u w:val="single"/>
              </w:rPr>
              <w:t>停止</w:t>
            </w:r>
          </w:p>
          <w:p w14:paraId="155077D4" w14:textId="103B92B2" w:rsidR="00600FD6" w:rsidRPr="00CC2E07" w:rsidRDefault="00A66A46" w:rsidP="00600FD6">
            <w:pPr>
              <w:ind w:leftChars="100" w:left="630" w:hangingChars="200" w:hanging="420"/>
              <w:rPr>
                <w:rFonts w:ascii="ＭＳ Ｐゴシック" w:hAnsi="ＭＳ Ｐゴシック" w:cs="Times New Roman"/>
                <w:color w:val="FF0000"/>
                <w:szCs w:val="21"/>
                <w:u w:val="single"/>
              </w:rPr>
            </w:pPr>
            <w:r w:rsidRPr="00CC2E07">
              <w:rPr>
                <w:rFonts w:ascii="ＭＳ Ｐゴシック" w:hAnsi="ＭＳ Ｐゴシック" w:cs="Times New Roman" w:hint="eastAsia"/>
                <w:color w:val="FF0000"/>
                <w:szCs w:val="21"/>
                <w:u w:val="single"/>
              </w:rPr>
              <w:t>（２）</w:t>
            </w:r>
            <w:r w:rsidR="0033500B" w:rsidRPr="00CC2E07">
              <w:rPr>
                <w:rFonts w:ascii="ＭＳ Ｐゴシック" w:hAnsi="ＭＳ Ｐゴシック" w:cs="Times New Roman" w:hint="eastAsia"/>
                <w:color w:val="FF0000"/>
                <w:szCs w:val="21"/>
                <w:u w:val="single"/>
              </w:rPr>
              <w:t xml:space="preserve">　</w:t>
            </w:r>
            <w:r w:rsidR="00600FD6" w:rsidRPr="00CC2E07">
              <w:rPr>
                <w:rFonts w:ascii="ＭＳ Ｐゴシック" w:hAnsi="ＭＳ Ｐゴシック" w:cs="Times New Roman" w:hint="eastAsia"/>
                <w:color w:val="FF0000"/>
                <w:szCs w:val="21"/>
                <w:u w:val="single"/>
              </w:rPr>
              <w:t>第５条</w:t>
            </w:r>
            <w:r w:rsidR="00EB0467" w:rsidRPr="006E377F">
              <w:rPr>
                <w:rFonts w:ascii="ＭＳ Ｐゴシック" w:hAnsi="ＭＳ Ｐゴシック" w:cs="Times New Roman" w:hint="eastAsia"/>
                <w:color w:val="FF0000"/>
                <w:szCs w:val="21"/>
                <w:u w:val="single"/>
              </w:rPr>
              <w:t>第１項</w:t>
            </w:r>
            <w:r w:rsidR="00600FD6" w:rsidRPr="006E377F">
              <w:rPr>
                <w:rFonts w:ascii="ＭＳ Ｐゴシック" w:hAnsi="ＭＳ Ｐゴシック" w:cs="Times New Roman" w:hint="eastAsia"/>
                <w:color w:val="FF0000"/>
                <w:szCs w:val="21"/>
                <w:u w:val="single"/>
              </w:rPr>
              <w:t>第</w:t>
            </w:r>
            <w:r w:rsidR="00EB0467" w:rsidRPr="006E377F">
              <w:rPr>
                <w:rFonts w:ascii="ＭＳ Ｐゴシック" w:hAnsi="ＭＳ Ｐゴシック" w:cs="Times New Roman" w:hint="eastAsia"/>
                <w:color w:val="FF0000"/>
                <w:szCs w:val="21"/>
                <w:u w:val="single"/>
              </w:rPr>
              <w:t>２</w:t>
            </w:r>
            <w:r w:rsidR="00600FD6" w:rsidRPr="00CC2E07">
              <w:rPr>
                <w:rFonts w:ascii="ＭＳ Ｐゴシック" w:hAnsi="ＭＳ Ｐゴシック" w:cs="Times New Roman" w:hint="eastAsia"/>
                <w:color w:val="FF0000"/>
                <w:szCs w:val="21"/>
                <w:u w:val="single"/>
              </w:rPr>
              <w:t>号に</w:t>
            </w:r>
            <w:r w:rsidR="00C0477C" w:rsidRPr="00CC2E07">
              <w:rPr>
                <w:rFonts w:ascii="ＭＳ Ｐゴシック" w:hAnsi="ＭＳ Ｐゴシック" w:cs="Times New Roman" w:hint="eastAsia"/>
                <w:color w:val="FF0000"/>
                <w:szCs w:val="21"/>
                <w:u w:val="single"/>
              </w:rPr>
              <w:t>規定する</w:t>
            </w:r>
            <w:r w:rsidR="00600FD6" w:rsidRPr="00CC2E07">
              <w:rPr>
                <w:rFonts w:ascii="ＭＳ Ｐゴシック" w:hAnsi="ＭＳ Ｐゴシック" w:cs="Times New Roman" w:hint="eastAsia"/>
                <w:color w:val="FF0000"/>
                <w:szCs w:val="21"/>
                <w:u w:val="single"/>
              </w:rPr>
              <w:t>府が取り組む食品ロス削減のためのキャンペーンや調査などにかかる協力の停止</w:t>
            </w:r>
          </w:p>
          <w:p w14:paraId="47105FA5" w14:textId="6E13918C" w:rsidR="00A66A46" w:rsidRPr="00CC2E07" w:rsidRDefault="00A66A46" w:rsidP="00B96363">
            <w:pPr>
              <w:ind w:leftChars="100" w:left="630" w:hangingChars="200" w:hanging="420"/>
              <w:rPr>
                <w:rFonts w:ascii="ＭＳ Ｐゴシック" w:hAnsi="ＭＳ Ｐゴシック" w:cs="Times New Roman"/>
                <w:color w:val="FF0000"/>
                <w:szCs w:val="21"/>
                <w:u w:val="single"/>
              </w:rPr>
            </w:pPr>
            <w:r w:rsidRPr="00CC2E07">
              <w:rPr>
                <w:rFonts w:ascii="ＭＳ Ｐゴシック" w:hAnsi="ＭＳ Ｐゴシック" w:cs="Times New Roman" w:hint="eastAsia"/>
                <w:color w:val="FF0000"/>
                <w:szCs w:val="21"/>
                <w:u w:val="single"/>
              </w:rPr>
              <w:t>（３）</w:t>
            </w:r>
            <w:r w:rsidRPr="00CC2E07">
              <w:rPr>
                <w:rFonts w:ascii="ＭＳ Ｐゴシック" w:hAnsi="ＭＳ Ｐゴシック" w:cs="Times New Roman"/>
                <w:color w:val="FF0000"/>
                <w:szCs w:val="21"/>
                <w:u w:val="single"/>
              </w:rPr>
              <w:t xml:space="preserve"> </w:t>
            </w:r>
            <w:r w:rsidR="00B96363" w:rsidRPr="00CC2E07">
              <w:rPr>
                <w:rFonts w:ascii="ＭＳ Ｐゴシック" w:hAnsi="ＭＳ Ｐゴシック" w:cs="Times New Roman" w:hint="eastAsia"/>
                <w:color w:val="FF0000"/>
                <w:szCs w:val="21"/>
                <w:u w:val="single"/>
              </w:rPr>
              <w:t>前条に定めるホームページ</w:t>
            </w:r>
            <w:r w:rsidR="004208B7" w:rsidRPr="00CC2E07">
              <w:rPr>
                <w:rFonts w:ascii="ＭＳ Ｐゴシック" w:hAnsi="ＭＳ Ｐゴシック" w:cs="Times New Roman" w:hint="eastAsia"/>
                <w:color w:val="FF0000"/>
                <w:szCs w:val="21"/>
                <w:u w:val="single"/>
              </w:rPr>
              <w:t>で</w:t>
            </w:r>
            <w:r w:rsidR="00B96363" w:rsidRPr="00CC2E07">
              <w:rPr>
                <w:rFonts w:ascii="ＭＳ Ｐゴシック" w:hAnsi="ＭＳ Ｐゴシック" w:cs="Times New Roman" w:hint="eastAsia"/>
                <w:color w:val="FF0000"/>
                <w:szCs w:val="21"/>
                <w:u w:val="single"/>
              </w:rPr>
              <w:t>の掲載</w:t>
            </w:r>
            <w:r w:rsidR="004208B7" w:rsidRPr="00CC2E07">
              <w:rPr>
                <w:rFonts w:ascii="ＭＳ Ｐゴシック" w:hAnsi="ＭＳ Ｐゴシック" w:cs="Times New Roman" w:hint="eastAsia"/>
                <w:color w:val="FF0000"/>
                <w:szCs w:val="21"/>
                <w:u w:val="single"/>
              </w:rPr>
              <w:t>の停止及び</w:t>
            </w:r>
            <w:r w:rsidR="00B96363" w:rsidRPr="00CC2E07">
              <w:rPr>
                <w:rFonts w:ascii="ＭＳ Ｐゴシック" w:hAnsi="ＭＳ Ｐゴシック" w:cs="Times New Roman" w:hint="eastAsia"/>
                <w:color w:val="FF0000"/>
                <w:szCs w:val="21"/>
                <w:u w:val="single"/>
              </w:rPr>
              <w:t>報道提供等による情報発信の停止</w:t>
            </w:r>
          </w:p>
          <w:p w14:paraId="5A3206BF" w14:textId="77777777" w:rsidR="00A66A46" w:rsidRPr="000A42C0" w:rsidRDefault="00A66A46" w:rsidP="00A66A46">
            <w:pPr>
              <w:rPr>
                <w:rFonts w:ascii="ＭＳ Ｐゴシック" w:hAnsi="ＭＳ Ｐゴシック"/>
                <w:szCs w:val="21"/>
              </w:rPr>
            </w:pPr>
          </w:p>
          <w:p w14:paraId="4C39A401" w14:textId="77777777" w:rsidR="00A66A46" w:rsidRPr="000A42C0" w:rsidRDefault="00A66A46" w:rsidP="00A66A46">
            <w:pPr>
              <w:rPr>
                <w:rFonts w:ascii="ＭＳ Ｐゴシック" w:hAnsi="ＭＳ Ｐゴシック" w:cs="Times New Roman"/>
                <w:color w:val="FF0000"/>
                <w:szCs w:val="21"/>
                <w:u w:val="single"/>
              </w:rPr>
            </w:pPr>
            <w:r w:rsidRPr="000A42C0">
              <w:rPr>
                <w:rFonts w:ascii="ＭＳ Ｐゴシック" w:hAnsi="ＭＳ Ｐゴシック" w:cs="Times New Roman" w:hint="eastAsia"/>
                <w:color w:val="FF0000"/>
                <w:szCs w:val="21"/>
                <w:u w:val="single"/>
              </w:rPr>
              <w:t>（解消</w:t>
            </w:r>
            <w:r w:rsidRPr="000A42C0">
              <w:rPr>
                <w:rFonts w:ascii="ＭＳ Ｐゴシック" w:hAnsi="ＭＳ Ｐゴシック" w:cs="Times New Roman"/>
                <w:color w:val="FF0000"/>
                <w:szCs w:val="21"/>
                <w:u w:val="single"/>
              </w:rPr>
              <w:t>）</w:t>
            </w:r>
          </w:p>
          <w:p w14:paraId="5A55934D" w14:textId="77777777" w:rsidR="00A66A46" w:rsidRPr="000A42C0" w:rsidRDefault="00A66A46" w:rsidP="00A66A46">
            <w:pPr>
              <w:ind w:left="210" w:hangingChars="100" w:hanging="210"/>
              <w:rPr>
                <w:rFonts w:ascii="ＭＳ Ｐゴシック" w:hAnsi="ＭＳ Ｐゴシック" w:cs="Times New Roman"/>
                <w:szCs w:val="21"/>
              </w:rPr>
            </w:pPr>
            <w:r w:rsidRPr="000A42C0">
              <w:rPr>
                <w:rFonts w:ascii="ＭＳ Ｐゴシック" w:hAnsi="ＭＳ Ｐゴシック" w:cs="Times New Roman" w:hint="eastAsia"/>
                <w:szCs w:val="21"/>
              </w:rPr>
              <w:t>第11条　（略）</w:t>
            </w:r>
          </w:p>
          <w:p w14:paraId="2000E21E" w14:textId="04E0DCCC" w:rsidR="00A66A46" w:rsidRPr="000A42C0" w:rsidRDefault="00A66A46" w:rsidP="00A66A46">
            <w:pPr>
              <w:ind w:left="210" w:hangingChars="100" w:hanging="210"/>
              <w:rPr>
                <w:rFonts w:ascii="ＭＳ Ｐゴシック" w:hAnsi="ＭＳ Ｐゴシック" w:cs="Times New Roman"/>
                <w:color w:val="FF0000"/>
                <w:szCs w:val="21"/>
                <w:u w:val="single"/>
              </w:rPr>
            </w:pPr>
            <w:r w:rsidRPr="000A42C0">
              <w:rPr>
                <w:rFonts w:ascii="ＭＳ Ｐゴシック" w:hAnsi="ＭＳ Ｐゴシック" w:cs="Times New Roman" w:hint="eastAsia"/>
                <w:color w:val="FF0000"/>
                <w:szCs w:val="21"/>
                <w:u w:val="single"/>
              </w:rPr>
              <w:t>２</w:t>
            </w:r>
            <w:r w:rsidRPr="000A42C0">
              <w:rPr>
                <w:rFonts w:ascii="ＭＳ Ｐゴシック" w:hAnsi="ＭＳ Ｐゴシック" w:cs="Times New Roman"/>
                <w:color w:val="FF0000"/>
                <w:szCs w:val="21"/>
                <w:u w:val="single"/>
              </w:rPr>
              <w:t xml:space="preserve"> </w:t>
            </w:r>
            <w:r w:rsidRPr="000A42C0">
              <w:rPr>
                <w:rFonts w:ascii="ＭＳ Ｐゴシック" w:hAnsi="ＭＳ Ｐゴシック" w:cs="Times New Roman" w:hint="eastAsia"/>
                <w:color w:val="FF0000"/>
                <w:szCs w:val="21"/>
                <w:u w:val="single"/>
              </w:rPr>
              <w:t>パートナーが</w:t>
            </w:r>
            <w:r w:rsidR="00B96363" w:rsidRPr="000A42C0">
              <w:rPr>
                <w:rFonts w:ascii="ＭＳ Ｐゴシック" w:hAnsi="ＭＳ Ｐゴシック" w:cs="Times New Roman" w:hint="eastAsia"/>
                <w:color w:val="FF0000"/>
                <w:szCs w:val="21"/>
                <w:u w:val="single"/>
              </w:rPr>
              <w:t>、</w:t>
            </w:r>
            <w:r w:rsidRPr="000A42C0">
              <w:rPr>
                <w:rFonts w:ascii="ＭＳ Ｐゴシック" w:hAnsi="ＭＳ Ｐゴシック" w:cs="Times New Roman" w:hint="eastAsia"/>
                <w:color w:val="FF0000"/>
                <w:szCs w:val="21"/>
                <w:u w:val="single"/>
              </w:rPr>
              <w:t>パートナーシップの解消</w:t>
            </w:r>
            <w:r w:rsidRPr="000A42C0">
              <w:rPr>
                <w:rFonts w:ascii="ＭＳ Ｐゴシック" w:hAnsi="ＭＳ Ｐゴシック" w:cs="Times New Roman"/>
                <w:color w:val="FF0000"/>
                <w:szCs w:val="21"/>
                <w:u w:val="single"/>
              </w:rPr>
              <w:t>を希望する場合は、</w:t>
            </w:r>
            <w:r w:rsidRPr="000A42C0">
              <w:rPr>
                <w:rFonts w:ascii="ＭＳ Ｐゴシック" w:hAnsi="ＭＳ Ｐゴシック" w:cs="Times New Roman" w:hint="eastAsia"/>
                <w:color w:val="FF0000"/>
                <w:szCs w:val="21"/>
                <w:u w:val="single"/>
              </w:rPr>
              <w:t>解消申出書（様式第６号）を府に提出</w:t>
            </w:r>
            <w:r w:rsidRPr="000A42C0">
              <w:rPr>
                <w:rFonts w:ascii="ＭＳ Ｐゴシック" w:hAnsi="ＭＳ Ｐゴシック" w:cs="Times New Roman"/>
                <w:color w:val="FF0000"/>
                <w:szCs w:val="21"/>
                <w:u w:val="single"/>
              </w:rPr>
              <w:t>することにより</w:t>
            </w:r>
            <w:r w:rsidRPr="000A42C0">
              <w:rPr>
                <w:rFonts w:ascii="ＭＳ Ｐゴシック" w:hAnsi="ＭＳ Ｐゴシック" w:cs="Times New Roman" w:hint="eastAsia"/>
                <w:color w:val="FF0000"/>
                <w:szCs w:val="21"/>
                <w:u w:val="single"/>
              </w:rPr>
              <w:t>、解消</w:t>
            </w:r>
            <w:r w:rsidRPr="000A42C0">
              <w:rPr>
                <w:rFonts w:ascii="ＭＳ Ｐゴシック" w:hAnsi="ＭＳ Ｐゴシック" w:cs="Times New Roman"/>
                <w:color w:val="FF0000"/>
                <w:szCs w:val="21"/>
                <w:u w:val="single"/>
              </w:rPr>
              <w:t>できるものとする。</w:t>
            </w:r>
          </w:p>
          <w:p w14:paraId="6BF99BEE" w14:textId="34DA6F2F" w:rsidR="00A66A46" w:rsidRDefault="00A66A46" w:rsidP="00A66A46">
            <w:pPr>
              <w:ind w:left="210" w:hangingChars="100" w:hanging="210"/>
              <w:rPr>
                <w:rFonts w:ascii="ＭＳ Ｐゴシック" w:hAnsi="ＭＳ Ｐゴシック" w:cs="Times New Roman"/>
              </w:rPr>
            </w:pPr>
            <w:r w:rsidRPr="000A42C0">
              <w:rPr>
                <w:rFonts w:ascii="ＭＳ Ｐゴシック" w:hAnsi="ＭＳ Ｐゴシック" w:cs="Times New Roman"/>
                <w:color w:val="FF0000"/>
                <w:szCs w:val="21"/>
                <w:u w:val="single"/>
              </w:rPr>
              <w:t>３</w:t>
            </w:r>
            <w:r w:rsidR="0097398F" w:rsidRPr="000A42C0">
              <w:rPr>
                <w:rFonts w:ascii="ＭＳ Ｐゴシック" w:hAnsi="ＭＳ Ｐゴシック" w:cs="Times New Roman" w:hint="eastAsia"/>
                <w:color w:val="FF0000"/>
                <w:szCs w:val="21"/>
              </w:rPr>
              <w:t xml:space="preserve">　</w:t>
            </w:r>
            <w:r w:rsidRPr="000A42C0">
              <w:rPr>
                <w:rFonts w:ascii="ＭＳ Ｐゴシック" w:hAnsi="ＭＳ Ｐゴシック" w:cs="Times New Roman" w:hint="eastAsia"/>
                <w:color w:val="FF0000"/>
                <w:szCs w:val="21"/>
                <w:u w:val="single"/>
              </w:rPr>
              <w:t>前項に</w:t>
            </w:r>
            <w:r w:rsidR="004208B7" w:rsidRPr="000A42C0">
              <w:rPr>
                <w:rFonts w:ascii="ＭＳ Ｐゴシック" w:hAnsi="ＭＳ Ｐゴシック" w:cs="Times New Roman" w:hint="eastAsia"/>
                <w:color w:val="FF0000"/>
                <w:szCs w:val="21"/>
                <w:u w:val="single"/>
              </w:rPr>
              <w:t>基づき</w:t>
            </w:r>
            <w:r w:rsidRPr="000A42C0">
              <w:rPr>
                <w:rFonts w:ascii="ＭＳ Ｐゴシック" w:hAnsi="ＭＳ Ｐゴシック" w:cs="Times New Roman" w:hint="eastAsia"/>
                <w:color w:val="FF0000"/>
                <w:szCs w:val="21"/>
                <w:u w:val="single"/>
              </w:rPr>
              <w:t>、</w:t>
            </w:r>
            <w:r w:rsidR="004208B7" w:rsidRPr="000A42C0">
              <w:rPr>
                <w:rFonts w:ascii="ＭＳ Ｐゴシック" w:hAnsi="ＭＳ Ｐゴシック" w:cs="Times New Roman" w:hint="eastAsia"/>
                <w:color w:val="FF0000"/>
                <w:szCs w:val="21"/>
                <w:u w:val="single"/>
              </w:rPr>
              <w:t>府が</w:t>
            </w:r>
            <w:r w:rsidRPr="000A42C0">
              <w:rPr>
                <w:rFonts w:ascii="ＭＳ Ｐゴシック" w:hAnsi="ＭＳ Ｐゴシック" w:cs="Times New Roman" w:hint="eastAsia"/>
                <w:szCs w:val="21"/>
              </w:rPr>
              <w:t>パートナーシップを</w:t>
            </w:r>
            <w:r w:rsidRPr="00247851">
              <w:rPr>
                <w:rFonts w:ascii="ＭＳ Ｐゴシック" w:hAnsi="ＭＳ Ｐゴシック" w:cs="Times New Roman" w:hint="eastAsia"/>
                <w:szCs w:val="21"/>
              </w:rPr>
              <w:t>解消する場合は、府のホームページ等の掲載情報を削除したことをもって、パートナーを解消したとみなす。</w:t>
            </w:r>
          </w:p>
          <w:p w14:paraId="65E49E3F" w14:textId="77777777" w:rsidR="00A66A46" w:rsidRDefault="00A66A46" w:rsidP="003053C8">
            <w:pPr>
              <w:ind w:left="210" w:hangingChars="100" w:hanging="210"/>
              <w:rPr>
                <w:rFonts w:ascii="ＭＳ Ｐゴシック" w:hAnsi="ＭＳ Ｐゴシック" w:cs="Times New Roman"/>
              </w:rPr>
            </w:pPr>
          </w:p>
          <w:p w14:paraId="4CB25C01" w14:textId="2B72A1B9" w:rsidR="009A2601" w:rsidRPr="00247851" w:rsidRDefault="00A66A46" w:rsidP="00A66A46">
            <w:pPr>
              <w:rPr>
                <w:rFonts w:ascii="ＭＳ Ｐゴシック" w:hAnsi="ＭＳ Ｐゴシック" w:cs="Times New Roman"/>
              </w:rPr>
            </w:pPr>
            <w:r>
              <w:rPr>
                <w:rFonts w:ascii="ＭＳ Ｐゴシック" w:hAnsi="ＭＳ Ｐゴシック" w:cs="Times New Roman" w:hint="eastAsia"/>
              </w:rPr>
              <w:t>第1</w:t>
            </w:r>
            <w:r>
              <w:rPr>
                <w:rFonts w:ascii="ＭＳ Ｐゴシック" w:hAnsi="ＭＳ Ｐゴシック" w:cs="Times New Roman"/>
              </w:rPr>
              <w:t>2</w:t>
            </w:r>
            <w:r>
              <w:rPr>
                <w:rFonts w:ascii="ＭＳ Ｐゴシック" w:hAnsi="ＭＳ Ｐゴシック" w:cs="Times New Roman" w:hint="eastAsia"/>
              </w:rPr>
              <w:t xml:space="preserve">条　</w:t>
            </w:r>
            <w:r w:rsidR="009A2601" w:rsidRPr="00247851">
              <w:rPr>
                <w:rFonts w:ascii="ＭＳ Ｐゴシック" w:hAnsi="ＭＳ Ｐゴシック" w:cs="Times New Roman" w:hint="eastAsia"/>
              </w:rPr>
              <w:t>（略）</w:t>
            </w:r>
          </w:p>
          <w:p w14:paraId="71807CE9" w14:textId="1CC3B4E7" w:rsidR="009A2601" w:rsidRDefault="009A2601" w:rsidP="003053C8">
            <w:pPr>
              <w:rPr>
                <w:rFonts w:ascii="ＭＳ Ｐゴシック" w:hAnsi="ＭＳ Ｐゴシック" w:cs="Times New Roman"/>
              </w:rPr>
            </w:pPr>
          </w:p>
          <w:p w14:paraId="1AFFC069" w14:textId="77777777" w:rsidR="00CC2E07" w:rsidRPr="00247851" w:rsidRDefault="00CC2E07" w:rsidP="003053C8">
            <w:pPr>
              <w:rPr>
                <w:rFonts w:ascii="ＭＳ Ｐゴシック" w:hAnsi="ＭＳ Ｐゴシック" w:cs="Times New Roman"/>
              </w:rPr>
            </w:pPr>
          </w:p>
          <w:p w14:paraId="7FFC5450" w14:textId="45F3BC61" w:rsidR="00CC2E07" w:rsidRDefault="009A2601" w:rsidP="00CC2E07">
            <w:pPr>
              <w:ind w:firstLineChars="300" w:firstLine="630"/>
              <w:rPr>
                <w:rFonts w:ascii="ＭＳ Ｐゴシック" w:hAnsi="ＭＳ Ｐゴシック" w:cs="Times New Roman"/>
              </w:rPr>
            </w:pPr>
            <w:r w:rsidRPr="00247851">
              <w:rPr>
                <w:rFonts w:ascii="ＭＳ Ｐゴシック" w:hAnsi="ＭＳ Ｐゴシック" w:cs="Times New Roman" w:hint="eastAsia"/>
              </w:rPr>
              <w:t>附</w:t>
            </w:r>
            <w:r w:rsidRPr="00247851">
              <w:rPr>
                <w:rFonts w:ascii="ＭＳ Ｐゴシック" w:hAnsi="ＭＳ Ｐゴシック" w:cs="Times New Roman"/>
              </w:rPr>
              <w:t xml:space="preserve"> 則</w:t>
            </w:r>
          </w:p>
          <w:p w14:paraId="328EB479" w14:textId="77777777" w:rsidR="00CC2E07" w:rsidRPr="00247851" w:rsidRDefault="00CC2E07" w:rsidP="00CC2E07">
            <w:pPr>
              <w:ind w:firstLineChars="300" w:firstLine="630"/>
              <w:rPr>
                <w:rFonts w:ascii="ＭＳ Ｐゴシック" w:hAnsi="ＭＳ Ｐゴシック" w:cs="Times New Roman"/>
              </w:rPr>
            </w:pPr>
          </w:p>
          <w:p w14:paraId="11AE2366" w14:textId="32995D12" w:rsidR="009A2601" w:rsidRPr="00247851" w:rsidRDefault="009A2601" w:rsidP="0097398F">
            <w:pPr>
              <w:ind w:firstLineChars="100" w:firstLine="210"/>
              <w:rPr>
                <w:rFonts w:ascii="ＭＳ Ｐゴシック" w:hAnsi="ＭＳ Ｐゴシック" w:cs="Times New Roman"/>
              </w:rPr>
            </w:pPr>
            <w:r w:rsidRPr="00247851">
              <w:rPr>
                <w:rFonts w:ascii="ＭＳ Ｐゴシック" w:hAnsi="ＭＳ Ｐゴシック" w:cs="Times New Roman" w:hint="eastAsia"/>
              </w:rPr>
              <w:t>この要領は、</w:t>
            </w:r>
            <w:r w:rsidR="00F10A13">
              <w:rPr>
                <w:rFonts w:ascii="ＭＳ Ｐゴシック" w:hAnsi="ＭＳ Ｐゴシック" w:cs="Times New Roman" w:hint="eastAsia"/>
              </w:rPr>
              <w:t>平成3</w:t>
            </w:r>
            <w:r w:rsidR="00F10A13">
              <w:rPr>
                <w:rFonts w:ascii="ＭＳ Ｐゴシック" w:hAnsi="ＭＳ Ｐゴシック" w:cs="Times New Roman"/>
              </w:rPr>
              <w:t>1</w:t>
            </w:r>
            <w:r w:rsidRPr="00247851">
              <w:rPr>
                <w:rFonts w:ascii="ＭＳ Ｐゴシック" w:hAnsi="ＭＳ Ｐゴシック" w:cs="Times New Roman" w:hint="eastAsia"/>
              </w:rPr>
              <w:t>年２月18日から施行する。</w:t>
            </w:r>
          </w:p>
          <w:p w14:paraId="6090B5B4" w14:textId="154EFDD7" w:rsidR="009A2601" w:rsidRPr="00247851" w:rsidRDefault="009A2601" w:rsidP="0097398F">
            <w:pPr>
              <w:ind w:firstLineChars="100" w:firstLine="210"/>
              <w:rPr>
                <w:rFonts w:ascii="ＭＳ Ｐゴシック" w:hAnsi="ＭＳ Ｐゴシック" w:cs="Times New Roman"/>
              </w:rPr>
            </w:pPr>
            <w:r w:rsidRPr="00247851">
              <w:rPr>
                <w:rFonts w:ascii="ＭＳ Ｐゴシック" w:hAnsi="ＭＳ Ｐゴシック" w:cs="Times New Roman" w:hint="eastAsia"/>
              </w:rPr>
              <w:t>この要領は、令和</w:t>
            </w:r>
            <w:r w:rsidR="00F10A13">
              <w:rPr>
                <w:rFonts w:ascii="ＭＳ Ｐゴシック" w:hAnsi="ＭＳ Ｐゴシック" w:cs="Times New Roman" w:hint="eastAsia"/>
              </w:rPr>
              <w:t>２</w:t>
            </w:r>
            <w:r w:rsidRPr="00247851">
              <w:rPr>
                <w:rFonts w:ascii="ＭＳ Ｐゴシック" w:hAnsi="ＭＳ Ｐゴシック" w:cs="Times New Roman" w:hint="eastAsia"/>
              </w:rPr>
              <w:t>年10月６日から施行する。</w:t>
            </w:r>
          </w:p>
          <w:p w14:paraId="146EE97D" w14:textId="409AD266" w:rsidR="00A66A46" w:rsidRPr="0097398F" w:rsidRDefault="009A2601" w:rsidP="0097398F">
            <w:pPr>
              <w:ind w:firstLineChars="100" w:firstLine="210"/>
              <w:rPr>
                <w:rFonts w:ascii="ＭＳ Ｐゴシック" w:hAnsi="ＭＳ Ｐゴシック" w:cs="Times New Roman"/>
                <w:color w:val="FF0000"/>
                <w:u w:val="single"/>
              </w:rPr>
            </w:pPr>
            <w:r w:rsidRPr="00247851">
              <w:rPr>
                <w:rFonts w:ascii="ＭＳ Ｐゴシック" w:hAnsi="ＭＳ Ｐゴシック" w:cs="Times New Roman" w:hint="eastAsia"/>
                <w:color w:val="FF0000"/>
                <w:u w:val="single"/>
              </w:rPr>
              <w:t>この要領は、令和7年</w:t>
            </w:r>
            <w:r w:rsidR="00546E17">
              <w:rPr>
                <w:rFonts w:ascii="ＭＳ Ｐゴシック" w:hAnsi="ＭＳ Ｐゴシック" w:cs="Times New Roman" w:hint="eastAsia"/>
                <w:color w:val="FF0000"/>
                <w:u w:val="single"/>
              </w:rPr>
              <w:t>12</w:t>
            </w:r>
            <w:r w:rsidRPr="00247851">
              <w:rPr>
                <w:rFonts w:ascii="ＭＳ Ｐゴシック" w:hAnsi="ＭＳ Ｐゴシック" w:cs="Times New Roman" w:hint="eastAsia"/>
                <w:color w:val="FF0000"/>
                <w:u w:val="single"/>
              </w:rPr>
              <w:t>月</w:t>
            </w:r>
            <w:r w:rsidR="00546E17">
              <w:rPr>
                <w:rFonts w:ascii="ＭＳ Ｐゴシック" w:hAnsi="ＭＳ Ｐゴシック" w:cs="Times New Roman" w:hint="eastAsia"/>
                <w:color w:val="FF0000"/>
                <w:u w:val="single"/>
              </w:rPr>
              <w:t>4</w:t>
            </w:r>
            <w:r w:rsidRPr="00247851">
              <w:rPr>
                <w:rFonts w:ascii="ＭＳ Ｐゴシック" w:hAnsi="ＭＳ Ｐゴシック" w:cs="Times New Roman" w:hint="eastAsia"/>
                <w:color w:val="FF0000"/>
                <w:u w:val="single"/>
              </w:rPr>
              <w:t>日から施行する。</w:t>
            </w:r>
          </w:p>
        </w:tc>
        <w:tc>
          <w:tcPr>
            <w:tcW w:w="7280" w:type="dxa"/>
          </w:tcPr>
          <w:p w14:paraId="15ED9757" w14:textId="6550CA6C" w:rsidR="00A66A46" w:rsidRPr="000F6E03" w:rsidRDefault="00A66A46" w:rsidP="003053C8">
            <w:pPr>
              <w:ind w:left="210" w:hangingChars="100" w:hanging="210"/>
              <w:rPr>
                <w:rFonts w:ascii="ＭＳ Ｐゴシック" w:hAnsi="ＭＳ Ｐゴシック" w:cs="Times New Roman"/>
                <w:color w:val="FF0000"/>
              </w:rPr>
            </w:pPr>
          </w:p>
          <w:p w14:paraId="12C83DE7" w14:textId="77777777" w:rsidR="00A66A46" w:rsidRDefault="00A66A46" w:rsidP="003053C8">
            <w:pPr>
              <w:ind w:left="210" w:hangingChars="100" w:hanging="210"/>
              <w:rPr>
                <w:rFonts w:ascii="ＭＳ Ｐゴシック" w:hAnsi="ＭＳ Ｐゴシック" w:cs="Times New Roman"/>
              </w:rPr>
            </w:pPr>
          </w:p>
          <w:p w14:paraId="184E4978" w14:textId="77777777" w:rsidR="00A66A46" w:rsidRDefault="00A66A46" w:rsidP="003053C8">
            <w:pPr>
              <w:ind w:left="210" w:hangingChars="100" w:hanging="210"/>
              <w:rPr>
                <w:rFonts w:ascii="ＭＳ Ｐゴシック" w:hAnsi="ＭＳ Ｐゴシック" w:cs="Times New Roman"/>
              </w:rPr>
            </w:pPr>
          </w:p>
          <w:p w14:paraId="5ECD02B4" w14:textId="77777777" w:rsidR="00A66A46" w:rsidRDefault="00A66A46" w:rsidP="003053C8">
            <w:pPr>
              <w:ind w:left="210" w:hangingChars="100" w:hanging="210"/>
              <w:rPr>
                <w:rFonts w:ascii="ＭＳ Ｐゴシック" w:hAnsi="ＭＳ Ｐゴシック" w:cs="Times New Roman"/>
              </w:rPr>
            </w:pPr>
          </w:p>
          <w:p w14:paraId="2E1E2AC1" w14:textId="77777777" w:rsidR="00A66A46" w:rsidRDefault="00A66A46" w:rsidP="003053C8">
            <w:pPr>
              <w:ind w:left="210" w:hangingChars="100" w:hanging="210"/>
              <w:rPr>
                <w:rFonts w:ascii="ＭＳ Ｐゴシック" w:hAnsi="ＭＳ Ｐゴシック" w:cs="Times New Roman"/>
              </w:rPr>
            </w:pPr>
          </w:p>
          <w:p w14:paraId="7D63EC46" w14:textId="7B0097AF" w:rsidR="00A66A46" w:rsidRDefault="00A66A46" w:rsidP="003053C8">
            <w:pPr>
              <w:ind w:left="210" w:hangingChars="100" w:hanging="210"/>
              <w:rPr>
                <w:rFonts w:ascii="ＭＳ Ｐゴシック" w:hAnsi="ＭＳ Ｐゴシック" w:cs="Times New Roman"/>
              </w:rPr>
            </w:pPr>
          </w:p>
          <w:p w14:paraId="5C8427B7" w14:textId="54F46D46" w:rsidR="00A66A46" w:rsidRDefault="00A66A46" w:rsidP="003053C8">
            <w:pPr>
              <w:ind w:left="210" w:hangingChars="100" w:hanging="210"/>
              <w:rPr>
                <w:rFonts w:ascii="ＭＳ Ｐゴシック" w:hAnsi="ＭＳ Ｐゴシック" w:cs="Times New Roman"/>
              </w:rPr>
            </w:pPr>
          </w:p>
          <w:p w14:paraId="4010EF72" w14:textId="189995BD" w:rsidR="00A66A46" w:rsidRDefault="00A66A46" w:rsidP="003053C8">
            <w:pPr>
              <w:ind w:left="210" w:hangingChars="100" w:hanging="210"/>
              <w:rPr>
                <w:rFonts w:ascii="ＭＳ Ｐゴシック" w:hAnsi="ＭＳ Ｐゴシック" w:cs="Times New Roman"/>
              </w:rPr>
            </w:pPr>
          </w:p>
          <w:p w14:paraId="0145F2B4" w14:textId="737C9A16" w:rsidR="00B96363" w:rsidRDefault="00B96363" w:rsidP="0097398F">
            <w:pPr>
              <w:rPr>
                <w:rFonts w:ascii="ＭＳ Ｐゴシック" w:hAnsi="ＭＳ Ｐゴシック" w:cs="Times New Roman"/>
              </w:rPr>
            </w:pPr>
          </w:p>
          <w:p w14:paraId="0E302EC4" w14:textId="77777777" w:rsidR="00B96363" w:rsidRDefault="00B96363" w:rsidP="0097398F">
            <w:pPr>
              <w:rPr>
                <w:rFonts w:ascii="ＭＳ Ｐゴシック" w:hAnsi="ＭＳ Ｐゴシック" w:cs="Times New Roman"/>
              </w:rPr>
            </w:pPr>
          </w:p>
          <w:p w14:paraId="1B5B10CB" w14:textId="77777777" w:rsidR="0097398F" w:rsidRDefault="0097398F" w:rsidP="0097398F">
            <w:pPr>
              <w:rPr>
                <w:rFonts w:ascii="ＭＳ Ｐゴシック" w:hAnsi="ＭＳ Ｐゴシック" w:cs="Times New Roman"/>
              </w:rPr>
            </w:pPr>
          </w:p>
          <w:p w14:paraId="2D5E80E0" w14:textId="77777777" w:rsidR="00A66A46" w:rsidRPr="0097398F" w:rsidRDefault="00A66A46" w:rsidP="00A66A46">
            <w:pPr>
              <w:rPr>
                <w:rFonts w:ascii="ＭＳ Ｐゴシック" w:hAnsi="ＭＳ Ｐゴシック" w:cs="Times New Roman"/>
                <w:szCs w:val="21"/>
                <w:u w:val="single"/>
              </w:rPr>
            </w:pPr>
            <w:r w:rsidRPr="0097398F">
              <w:rPr>
                <w:rFonts w:ascii="ＭＳ Ｐゴシック" w:hAnsi="ＭＳ Ｐゴシック" w:cs="Times New Roman" w:hint="eastAsia"/>
                <w:szCs w:val="21"/>
                <w:u w:val="single"/>
              </w:rPr>
              <w:t>（解除</w:t>
            </w:r>
            <w:r w:rsidRPr="0097398F">
              <w:rPr>
                <w:rFonts w:ascii="ＭＳ Ｐゴシック" w:hAnsi="ＭＳ Ｐゴシック" w:cs="Times New Roman"/>
                <w:szCs w:val="21"/>
                <w:u w:val="single"/>
              </w:rPr>
              <w:t>）</w:t>
            </w:r>
          </w:p>
          <w:p w14:paraId="1D82CA8C" w14:textId="77777777" w:rsidR="00A66A46" w:rsidRPr="00247851" w:rsidRDefault="00A66A46" w:rsidP="00A66A46">
            <w:pPr>
              <w:ind w:left="210" w:hangingChars="100" w:hanging="210"/>
              <w:rPr>
                <w:rFonts w:ascii="ＭＳ Ｐゴシック" w:hAnsi="ＭＳ Ｐゴシック" w:cs="Times New Roman"/>
                <w:szCs w:val="21"/>
              </w:rPr>
            </w:pPr>
            <w:r w:rsidRPr="00247851">
              <w:rPr>
                <w:rFonts w:ascii="ＭＳ Ｐゴシック" w:hAnsi="ＭＳ Ｐゴシック" w:cs="Times New Roman" w:hint="eastAsia"/>
                <w:szCs w:val="21"/>
              </w:rPr>
              <w:t>第11条　（略）</w:t>
            </w:r>
          </w:p>
          <w:p w14:paraId="6A637DBA" w14:textId="0D1A7D4B" w:rsidR="00A66A46" w:rsidRDefault="00A66A46" w:rsidP="00A66A46">
            <w:pPr>
              <w:rPr>
                <w:rFonts w:ascii="ＭＳ Ｐゴシック" w:hAnsi="ＭＳ Ｐゴシック"/>
                <w:color w:val="FF0000"/>
                <w:szCs w:val="21"/>
                <w:u w:val="single"/>
              </w:rPr>
            </w:pPr>
          </w:p>
          <w:p w14:paraId="4C456EED" w14:textId="77777777" w:rsidR="0097398F" w:rsidRPr="00247851" w:rsidRDefault="0097398F" w:rsidP="00A66A46">
            <w:pPr>
              <w:rPr>
                <w:rFonts w:ascii="ＭＳ Ｐゴシック" w:hAnsi="ＭＳ Ｐゴシック"/>
                <w:color w:val="FF0000"/>
                <w:szCs w:val="21"/>
                <w:u w:val="single"/>
              </w:rPr>
            </w:pPr>
          </w:p>
          <w:p w14:paraId="7D2EE755" w14:textId="07C9D8B8" w:rsidR="00A66A46" w:rsidRDefault="00A66A46" w:rsidP="00A66A46">
            <w:pPr>
              <w:ind w:left="210" w:hangingChars="100" w:hanging="210"/>
              <w:rPr>
                <w:rFonts w:ascii="ＭＳ Ｐゴシック" w:hAnsi="ＭＳ Ｐゴシック" w:cs="Times New Roman"/>
              </w:rPr>
            </w:pPr>
            <w:r w:rsidRPr="0097398F">
              <w:rPr>
                <w:rFonts w:ascii="ＭＳ Ｐゴシック" w:hAnsi="ＭＳ Ｐゴシック" w:cs="Times New Roman" w:hint="eastAsia"/>
                <w:szCs w:val="21"/>
                <w:u w:val="single"/>
              </w:rPr>
              <w:t>２</w:t>
            </w:r>
            <w:r w:rsidRPr="00247851">
              <w:rPr>
                <w:rFonts w:ascii="ＭＳ Ｐゴシック" w:hAnsi="ＭＳ Ｐゴシック" w:cs="Times New Roman" w:hint="eastAsia"/>
                <w:szCs w:val="21"/>
              </w:rPr>
              <w:t xml:space="preserve">　</w:t>
            </w:r>
            <w:r w:rsidRPr="004208B7">
              <w:rPr>
                <w:rFonts w:ascii="ＭＳ Ｐゴシック" w:hAnsi="ＭＳ Ｐゴシック" w:cs="Times New Roman" w:hint="eastAsia"/>
                <w:szCs w:val="21"/>
                <w:u w:val="single"/>
              </w:rPr>
              <w:t>府は前項により、</w:t>
            </w:r>
            <w:r w:rsidRPr="00247851">
              <w:rPr>
                <w:rFonts w:ascii="ＭＳ Ｐゴシック" w:hAnsi="ＭＳ Ｐゴシック" w:cs="Times New Roman" w:hint="eastAsia"/>
                <w:szCs w:val="21"/>
              </w:rPr>
              <w:t>パートナーシップを解消する場合は、府のホームページ等の掲載情報を削除したことをもって、パートナーを解消したとみなす</w:t>
            </w:r>
            <w:r w:rsidR="004208B7">
              <w:rPr>
                <w:rFonts w:ascii="ＭＳ Ｐゴシック" w:hAnsi="ＭＳ Ｐゴシック" w:cs="Times New Roman" w:hint="eastAsia"/>
                <w:szCs w:val="21"/>
              </w:rPr>
              <w:t>。</w:t>
            </w:r>
          </w:p>
          <w:p w14:paraId="6911E8CF" w14:textId="77777777" w:rsidR="00A66A46" w:rsidRDefault="00A66A46" w:rsidP="00A66A46">
            <w:pPr>
              <w:rPr>
                <w:rFonts w:ascii="ＭＳ Ｐゴシック" w:hAnsi="ＭＳ Ｐゴシック" w:cs="Times New Roman"/>
              </w:rPr>
            </w:pPr>
          </w:p>
          <w:p w14:paraId="7E001322" w14:textId="724F58E3" w:rsidR="009A2601" w:rsidRPr="00247851" w:rsidRDefault="00A66A46" w:rsidP="00A66A46">
            <w:pPr>
              <w:rPr>
                <w:rFonts w:ascii="ＭＳ Ｐゴシック" w:hAnsi="ＭＳ Ｐゴシック" w:cs="Times New Roman"/>
              </w:rPr>
            </w:pPr>
            <w:r>
              <w:rPr>
                <w:rFonts w:ascii="ＭＳ Ｐゴシック" w:hAnsi="ＭＳ Ｐゴシック" w:cs="Times New Roman" w:hint="eastAsia"/>
              </w:rPr>
              <w:t>第1</w:t>
            </w:r>
            <w:r>
              <w:rPr>
                <w:rFonts w:ascii="ＭＳ Ｐゴシック" w:hAnsi="ＭＳ Ｐゴシック" w:cs="Times New Roman"/>
              </w:rPr>
              <w:t>2</w:t>
            </w:r>
            <w:r>
              <w:rPr>
                <w:rFonts w:ascii="ＭＳ Ｐゴシック" w:hAnsi="ＭＳ Ｐゴシック" w:cs="Times New Roman" w:hint="eastAsia"/>
              </w:rPr>
              <w:t xml:space="preserve">条　</w:t>
            </w:r>
            <w:r w:rsidR="009A2601" w:rsidRPr="00247851">
              <w:rPr>
                <w:rFonts w:ascii="ＭＳ Ｐゴシック" w:hAnsi="ＭＳ Ｐゴシック" w:cs="Times New Roman" w:hint="eastAsia"/>
              </w:rPr>
              <w:t>（略）</w:t>
            </w:r>
          </w:p>
          <w:p w14:paraId="63EAFE6E" w14:textId="67727470" w:rsidR="009A2601" w:rsidRDefault="009A2601" w:rsidP="003053C8">
            <w:pPr>
              <w:rPr>
                <w:rFonts w:ascii="ＭＳ Ｐゴシック" w:hAnsi="ＭＳ Ｐゴシック" w:cs="Times New Roman"/>
              </w:rPr>
            </w:pPr>
          </w:p>
          <w:p w14:paraId="2CE9D969" w14:textId="77777777" w:rsidR="00CC2E07" w:rsidRPr="00247851" w:rsidRDefault="00CC2E07" w:rsidP="003053C8">
            <w:pPr>
              <w:rPr>
                <w:rFonts w:ascii="ＭＳ Ｐゴシック" w:hAnsi="ＭＳ Ｐゴシック" w:cs="Times New Roman"/>
              </w:rPr>
            </w:pPr>
          </w:p>
          <w:p w14:paraId="492F9E33" w14:textId="6085425A" w:rsidR="009A2601" w:rsidRDefault="009A2601" w:rsidP="0097398F">
            <w:pPr>
              <w:ind w:firstLineChars="300" w:firstLine="630"/>
              <w:rPr>
                <w:rFonts w:ascii="ＭＳ Ｐゴシック" w:hAnsi="ＭＳ Ｐゴシック" w:cs="Times New Roman"/>
              </w:rPr>
            </w:pPr>
            <w:r w:rsidRPr="00247851">
              <w:rPr>
                <w:rFonts w:ascii="ＭＳ Ｐゴシック" w:hAnsi="ＭＳ Ｐゴシック" w:cs="Times New Roman" w:hint="eastAsia"/>
              </w:rPr>
              <w:t>附</w:t>
            </w:r>
            <w:r w:rsidRPr="00247851">
              <w:rPr>
                <w:rFonts w:ascii="ＭＳ Ｐゴシック" w:hAnsi="ＭＳ Ｐゴシック" w:cs="Times New Roman"/>
              </w:rPr>
              <w:t xml:space="preserve"> 則</w:t>
            </w:r>
          </w:p>
          <w:p w14:paraId="734F5819" w14:textId="77777777" w:rsidR="00CC2E07" w:rsidRPr="00247851" w:rsidRDefault="00CC2E07" w:rsidP="0097398F">
            <w:pPr>
              <w:ind w:firstLineChars="300" w:firstLine="630"/>
              <w:rPr>
                <w:rFonts w:ascii="ＭＳ Ｐゴシック" w:hAnsi="ＭＳ Ｐゴシック" w:cs="Times New Roman"/>
              </w:rPr>
            </w:pPr>
          </w:p>
          <w:p w14:paraId="42D4D502" w14:textId="77777777" w:rsidR="009A2601" w:rsidRPr="00247851" w:rsidRDefault="009A2601" w:rsidP="0097398F">
            <w:pPr>
              <w:ind w:firstLineChars="100" w:firstLine="210"/>
              <w:rPr>
                <w:rFonts w:ascii="ＭＳ Ｐゴシック" w:hAnsi="ＭＳ Ｐゴシック" w:cs="Times New Roman"/>
              </w:rPr>
            </w:pPr>
            <w:r w:rsidRPr="00247851">
              <w:rPr>
                <w:rFonts w:ascii="ＭＳ Ｐゴシック" w:hAnsi="ＭＳ Ｐゴシック" w:cs="Times New Roman" w:hint="eastAsia"/>
              </w:rPr>
              <w:t>この要領は、平成31年２月18日から施行する。</w:t>
            </w:r>
          </w:p>
          <w:p w14:paraId="79FC7654" w14:textId="77777777" w:rsidR="009A2601" w:rsidRPr="00247851" w:rsidRDefault="009A2601" w:rsidP="0097398F">
            <w:pPr>
              <w:ind w:firstLineChars="100" w:firstLine="210"/>
              <w:rPr>
                <w:rFonts w:ascii="ＭＳ Ｐゴシック" w:hAnsi="ＭＳ Ｐゴシック" w:cs="Times New Roman"/>
              </w:rPr>
            </w:pPr>
            <w:r w:rsidRPr="00247851">
              <w:rPr>
                <w:rFonts w:ascii="ＭＳ Ｐゴシック" w:hAnsi="ＭＳ Ｐゴシック" w:cs="Times New Roman" w:hint="eastAsia"/>
              </w:rPr>
              <w:t>この要領は、令和２年10月６日から施行する。</w:t>
            </w:r>
          </w:p>
          <w:p w14:paraId="4945521C" w14:textId="77777777" w:rsidR="009A2601" w:rsidRDefault="009A2601" w:rsidP="003053C8">
            <w:pPr>
              <w:rPr>
                <w:rFonts w:ascii="ＭＳ Ｐゴシック" w:hAnsi="ＭＳ Ｐゴシック"/>
              </w:rPr>
            </w:pPr>
          </w:p>
          <w:p w14:paraId="5C233592" w14:textId="77777777" w:rsidR="004676E1" w:rsidRDefault="004676E1" w:rsidP="003053C8">
            <w:pPr>
              <w:rPr>
                <w:rFonts w:ascii="ＭＳ Ｐゴシック" w:hAnsi="ＭＳ Ｐゴシック"/>
              </w:rPr>
            </w:pPr>
          </w:p>
          <w:p w14:paraId="7F5BB656" w14:textId="77777777" w:rsidR="004676E1" w:rsidRDefault="004676E1" w:rsidP="003053C8">
            <w:pPr>
              <w:rPr>
                <w:rFonts w:ascii="ＭＳ Ｐゴシック" w:hAnsi="ＭＳ Ｐゴシック"/>
              </w:rPr>
            </w:pPr>
          </w:p>
          <w:p w14:paraId="3961493C" w14:textId="77777777" w:rsidR="00A66A46" w:rsidRPr="00247851" w:rsidRDefault="00A66A46" w:rsidP="00A66A46">
            <w:pPr>
              <w:rPr>
                <w:rFonts w:ascii="ＭＳ Ｐゴシック" w:hAnsi="ＭＳ Ｐゴシック"/>
                <w:szCs w:val="21"/>
              </w:rPr>
            </w:pPr>
          </w:p>
          <w:p w14:paraId="64434F4C" w14:textId="77777777" w:rsidR="00A66A46" w:rsidRPr="00247851" w:rsidRDefault="00A66A46" w:rsidP="00A66A46">
            <w:pPr>
              <w:rPr>
                <w:rFonts w:ascii="ＭＳ Ｐゴシック" w:hAnsi="ＭＳ Ｐゴシック"/>
                <w:color w:val="FF0000"/>
                <w:szCs w:val="21"/>
                <w:u w:val="single"/>
              </w:rPr>
            </w:pPr>
          </w:p>
          <w:p w14:paraId="054601E9" w14:textId="77777777" w:rsidR="00A66A46" w:rsidRPr="00247851" w:rsidRDefault="00A66A46" w:rsidP="00A66A46">
            <w:pPr>
              <w:rPr>
                <w:rFonts w:ascii="ＭＳ Ｐゴシック" w:hAnsi="ＭＳ Ｐゴシック"/>
                <w:color w:val="FF0000"/>
                <w:szCs w:val="21"/>
                <w:u w:val="single"/>
              </w:rPr>
            </w:pPr>
          </w:p>
          <w:p w14:paraId="69C3FF50" w14:textId="77777777" w:rsidR="00A66A46" w:rsidRPr="00247851" w:rsidRDefault="00A66A46" w:rsidP="00A66A46">
            <w:pPr>
              <w:rPr>
                <w:rFonts w:ascii="ＭＳ Ｐゴシック" w:hAnsi="ＭＳ Ｐゴシック"/>
                <w:color w:val="FF0000"/>
                <w:szCs w:val="21"/>
                <w:u w:val="single"/>
              </w:rPr>
            </w:pPr>
          </w:p>
          <w:p w14:paraId="65547517" w14:textId="54ADDF5B" w:rsidR="004676E1" w:rsidRPr="00247851" w:rsidRDefault="004676E1" w:rsidP="00A66A46">
            <w:pPr>
              <w:rPr>
                <w:rFonts w:ascii="ＭＳ Ｐゴシック" w:hAnsi="ＭＳ Ｐゴシック"/>
              </w:rPr>
            </w:pPr>
          </w:p>
        </w:tc>
      </w:tr>
    </w:tbl>
    <w:p w14:paraId="6F55E16D" w14:textId="0ECA3BB0" w:rsidR="002B7EF9" w:rsidRPr="00247851" w:rsidRDefault="002B7EF9" w:rsidP="002B7EF9">
      <w:pPr>
        <w:rPr>
          <w:rFonts w:ascii="ＭＳ Ｐゴシック" w:hAnsi="ＭＳ Ｐゴシック"/>
        </w:rPr>
      </w:pPr>
    </w:p>
    <w:tbl>
      <w:tblPr>
        <w:tblStyle w:val="a3"/>
        <w:tblW w:w="0" w:type="auto"/>
        <w:tblLook w:val="04A0" w:firstRow="1" w:lastRow="0" w:firstColumn="1" w:lastColumn="0" w:noHBand="0" w:noVBand="1"/>
      </w:tblPr>
      <w:tblGrid>
        <w:gridCol w:w="7280"/>
        <w:gridCol w:w="7280"/>
      </w:tblGrid>
      <w:tr w:rsidR="002B7EF9" w:rsidRPr="00247851" w14:paraId="0297A7AA" w14:textId="77777777" w:rsidTr="005A27B5">
        <w:tc>
          <w:tcPr>
            <w:tcW w:w="7280" w:type="dxa"/>
          </w:tcPr>
          <w:p w14:paraId="4CB614F9" w14:textId="77777777" w:rsidR="002B7EF9" w:rsidRPr="00247851" w:rsidRDefault="002B7EF9" w:rsidP="005A27B5">
            <w:pPr>
              <w:jc w:val="center"/>
              <w:rPr>
                <w:rFonts w:ascii="ＭＳ Ｐゴシック" w:hAnsi="ＭＳ Ｐゴシック"/>
              </w:rPr>
            </w:pPr>
            <w:r w:rsidRPr="00247851">
              <w:rPr>
                <w:rFonts w:ascii="ＭＳ Ｐゴシック" w:hAnsi="ＭＳ Ｐゴシック" w:hint="eastAsia"/>
              </w:rPr>
              <w:t>改正後</w:t>
            </w:r>
          </w:p>
        </w:tc>
        <w:tc>
          <w:tcPr>
            <w:tcW w:w="7280" w:type="dxa"/>
          </w:tcPr>
          <w:p w14:paraId="004F7066" w14:textId="77777777" w:rsidR="002B7EF9" w:rsidRPr="00247851" w:rsidRDefault="002B7EF9" w:rsidP="005A27B5">
            <w:pPr>
              <w:jc w:val="center"/>
              <w:rPr>
                <w:rFonts w:ascii="ＭＳ Ｐゴシック" w:hAnsi="ＭＳ Ｐゴシック"/>
              </w:rPr>
            </w:pPr>
            <w:r w:rsidRPr="00247851">
              <w:rPr>
                <w:rFonts w:ascii="ＭＳ Ｐゴシック" w:hAnsi="ＭＳ Ｐゴシック" w:hint="eastAsia"/>
              </w:rPr>
              <w:t>改正前</w:t>
            </w:r>
          </w:p>
        </w:tc>
      </w:tr>
      <w:tr w:rsidR="002B7EF9" w:rsidRPr="00247851" w14:paraId="21CCF145" w14:textId="77777777" w:rsidTr="005A27B5">
        <w:trPr>
          <w:trHeight w:val="8927"/>
        </w:trPr>
        <w:tc>
          <w:tcPr>
            <w:tcW w:w="7280" w:type="dxa"/>
          </w:tcPr>
          <w:p w14:paraId="0F07D77D" w14:textId="2C9F0973" w:rsidR="002B7EF9" w:rsidRPr="00247851" w:rsidRDefault="00DA0369" w:rsidP="005A27B5">
            <w:pPr>
              <w:rPr>
                <w:rFonts w:ascii="ＭＳ Ｐゴシック" w:hAnsi="ＭＳ Ｐゴシック"/>
              </w:rPr>
            </w:pPr>
            <w:r>
              <w:rPr>
                <w:rFonts w:ascii="ＭＳ Ｐゴシック" w:hAnsi="ＭＳ Ｐゴシック"/>
                <w:noProof/>
              </w:rPr>
              <w:lastRenderedPageBreak/>
              <w:drawing>
                <wp:anchor distT="0" distB="0" distL="114300" distR="114300" simplePos="0" relativeHeight="251669504" behindDoc="1" locked="0" layoutInCell="1" allowOverlap="1" wp14:anchorId="6C3A38BF" wp14:editId="276A9794">
                  <wp:simplePos x="0" y="0"/>
                  <wp:positionH relativeFrom="column">
                    <wp:posOffset>342265</wp:posOffset>
                  </wp:positionH>
                  <wp:positionV relativeFrom="paragraph">
                    <wp:posOffset>125095</wp:posOffset>
                  </wp:positionV>
                  <wp:extent cx="3792220" cy="5364480"/>
                  <wp:effectExtent l="19050" t="19050" r="17780" b="26670"/>
                  <wp:wrapTight wrapText="bothSides">
                    <wp:wrapPolygon edited="0">
                      <wp:start x="-109" y="-77"/>
                      <wp:lineTo x="-109" y="21631"/>
                      <wp:lineTo x="21593" y="21631"/>
                      <wp:lineTo x="21593" y="-77"/>
                      <wp:lineTo x="-109" y="-77"/>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a:extLst>
                              <a:ext uri="{28A0092B-C50C-407E-A947-70E740481C1C}">
                                <a14:useLocalDpi xmlns:a14="http://schemas.microsoft.com/office/drawing/2010/main" val="0"/>
                              </a:ext>
                            </a:extLst>
                          </a:blip>
                          <a:stretch>
                            <a:fillRect/>
                          </a:stretch>
                        </pic:blipFill>
                        <pic:spPr>
                          <a:xfrm>
                            <a:off x="0" y="0"/>
                            <a:ext cx="3792220" cy="536448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tc>
        <w:tc>
          <w:tcPr>
            <w:tcW w:w="7280" w:type="dxa"/>
          </w:tcPr>
          <w:p w14:paraId="3AE29723" w14:textId="343E17BC" w:rsidR="002B7EF9" w:rsidRPr="00247851" w:rsidRDefault="000B22A5" w:rsidP="005A27B5">
            <w:pPr>
              <w:rPr>
                <w:rFonts w:ascii="ＭＳ Ｐゴシック" w:hAnsi="ＭＳ Ｐゴシック"/>
              </w:rPr>
            </w:pPr>
            <w:r w:rsidRPr="00247851">
              <w:rPr>
                <w:rFonts w:ascii="ＭＳ Ｐゴシック" w:hAnsi="ＭＳ Ｐゴシック"/>
                <w:noProof/>
              </w:rPr>
              <w:drawing>
                <wp:anchor distT="0" distB="0" distL="114300" distR="114300" simplePos="0" relativeHeight="251663360" behindDoc="1" locked="0" layoutInCell="1" allowOverlap="1" wp14:anchorId="4D2151A0" wp14:editId="29628AC9">
                  <wp:simplePos x="0" y="0"/>
                  <wp:positionH relativeFrom="column">
                    <wp:posOffset>413141</wp:posOffset>
                  </wp:positionH>
                  <wp:positionV relativeFrom="paragraph">
                    <wp:posOffset>158799</wp:posOffset>
                  </wp:positionV>
                  <wp:extent cx="3736340" cy="5285105"/>
                  <wp:effectExtent l="19050" t="19050" r="16510" b="10795"/>
                  <wp:wrapTight wrapText="bothSides">
                    <wp:wrapPolygon edited="0">
                      <wp:start x="-110" y="-78"/>
                      <wp:lineTo x="-110" y="21566"/>
                      <wp:lineTo x="21585" y="21566"/>
                      <wp:lineTo x="21585" y="-78"/>
                      <wp:lineTo x="-110" y="-78"/>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7">
                            <a:extLst>
                              <a:ext uri="{28A0092B-C50C-407E-A947-70E740481C1C}">
                                <a14:useLocalDpi xmlns:a14="http://schemas.microsoft.com/office/drawing/2010/main" val="0"/>
                              </a:ext>
                            </a:extLst>
                          </a:blip>
                          <a:stretch>
                            <a:fillRect/>
                          </a:stretch>
                        </pic:blipFill>
                        <pic:spPr>
                          <a:xfrm>
                            <a:off x="0" y="0"/>
                            <a:ext cx="3736340" cy="528510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tc>
      </w:tr>
    </w:tbl>
    <w:p w14:paraId="4E50B43D" w14:textId="08BAD23C" w:rsidR="002B7EF9" w:rsidRPr="00247851" w:rsidRDefault="002B7EF9" w:rsidP="002B7EF9">
      <w:pPr>
        <w:rPr>
          <w:rFonts w:ascii="ＭＳ Ｐゴシック" w:hAnsi="ＭＳ Ｐゴシック"/>
        </w:rPr>
      </w:pPr>
    </w:p>
    <w:tbl>
      <w:tblPr>
        <w:tblStyle w:val="a3"/>
        <w:tblW w:w="0" w:type="auto"/>
        <w:tblLook w:val="04A0" w:firstRow="1" w:lastRow="0" w:firstColumn="1" w:lastColumn="0" w:noHBand="0" w:noVBand="1"/>
      </w:tblPr>
      <w:tblGrid>
        <w:gridCol w:w="7280"/>
        <w:gridCol w:w="7280"/>
      </w:tblGrid>
      <w:tr w:rsidR="002B7EF9" w:rsidRPr="00247851" w14:paraId="2EE1C6FA" w14:textId="77777777" w:rsidTr="005A27B5">
        <w:tc>
          <w:tcPr>
            <w:tcW w:w="7280" w:type="dxa"/>
          </w:tcPr>
          <w:p w14:paraId="091F6FA4" w14:textId="77777777" w:rsidR="002B7EF9" w:rsidRPr="00247851" w:rsidRDefault="002B7EF9" w:rsidP="005A27B5">
            <w:pPr>
              <w:jc w:val="center"/>
              <w:rPr>
                <w:rFonts w:ascii="ＭＳ Ｐゴシック" w:hAnsi="ＭＳ Ｐゴシック"/>
              </w:rPr>
            </w:pPr>
            <w:r w:rsidRPr="00247851">
              <w:rPr>
                <w:rFonts w:ascii="ＭＳ Ｐゴシック" w:hAnsi="ＭＳ Ｐゴシック" w:hint="eastAsia"/>
              </w:rPr>
              <w:lastRenderedPageBreak/>
              <w:t>改正後</w:t>
            </w:r>
          </w:p>
        </w:tc>
        <w:tc>
          <w:tcPr>
            <w:tcW w:w="7280" w:type="dxa"/>
          </w:tcPr>
          <w:p w14:paraId="160A9423" w14:textId="6AEFCA18" w:rsidR="002B7EF9" w:rsidRPr="00247851" w:rsidRDefault="002B7EF9" w:rsidP="005A27B5">
            <w:pPr>
              <w:jc w:val="center"/>
              <w:rPr>
                <w:rFonts w:ascii="ＭＳ Ｐゴシック" w:hAnsi="ＭＳ Ｐゴシック"/>
              </w:rPr>
            </w:pPr>
            <w:r w:rsidRPr="00247851">
              <w:rPr>
                <w:rFonts w:ascii="ＭＳ Ｐゴシック" w:hAnsi="ＭＳ Ｐゴシック" w:hint="eastAsia"/>
              </w:rPr>
              <w:t>改正前</w:t>
            </w:r>
          </w:p>
        </w:tc>
      </w:tr>
      <w:tr w:rsidR="002B7EF9" w:rsidRPr="00247851" w14:paraId="70153FF9" w14:textId="77777777" w:rsidTr="005A27B5">
        <w:trPr>
          <w:trHeight w:val="8927"/>
        </w:trPr>
        <w:tc>
          <w:tcPr>
            <w:tcW w:w="7280" w:type="dxa"/>
          </w:tcPr>
          <w:p w14:paraId="269B2A81" w14:textId="021FFC1A" w:rsidR="002B7EF9" w:rsidRPr="00247851" w:rsidRDefault="003E1440" w:rsidP="005A27B5">
            <w:pPr>
              <w:rPr>
                <w:rFonts w:ascii="ＭＳ Ｐゴシック" w:hAnsi="ＭＳ Ｐゴシック"/>
              </w:rPr>
            </w:pPr>
            <w:r>
              <w:rPr>
                <w:rFonts w:ascii="ＭＳ Ｐゴシック" w:hAnsi="ＭＳ Ｐゴシック"/>
                <w:noProof/>
              </w:rPr>
              <w:drawing>
                <wp:anchor distT="0" distB="0" distL="114300" distR="114300" simplePos="0" relativeHeight="251670528" behindDoc="1" locked="0" layoutInCell="1" allowOverlap="1" wp14:anchorId="73B4EDF9" wp14:editId="0F3173AC">
                  <wp:simplePos x="0" y="0"/>
                  <wp:positionH relativeFrom="column">
                    <wp:posOffset>268605</wp:posOffset>
                  </wp:positionH>
                  <wp:positionV relativeFrom="paragraph">
                    <wp:posOffset>116840</wp:posOffset>
                  </wp:positionV>
                  <wp:extent cx="3844925" cy="5438140"/>
                  <wp:effectExtent l="19050" t="19050" r="22225" b="10160"/>
                  <wp:wrapTight wrapText="bothSides">
                    <wp:wrapPolygon edited="0">
                      <wp:start x="-107" y="-76"/>
                      <wp:lineTo x="-107" y="21565"/>
                      <wp:lineTo x="21618" y="21565"/>
                      <wp:lineTo x="21618" y="-76"/>
                      <wp:lineTo x="-107" y="-76"/>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8">
                            <a:extLst>
                              <a:ext uri="{28A0092B-C50C-407E-A947-70E740481C1C}">
                                <a14:useLocalDpi xmlns:a14="http://schemas.microsoft.com/office/drawing/2010/main" val="0"/>
                              </a:ext>
                            </a:extLst>
                          </a:blip>
                          <a:stretch>
                            <a:fillRect/>
                          </a:stretch>
                        </pic:blipFill>
                        <pic:spPr>
                          <a:xfrm>
                            <a:off x="0" y="0"/>
                            <a:ext cx="3844925" cy="543814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tc>
        <w:tc>
          <w:tcPr>
            <w:tcW w:w="7280" w:type="dxa"/>
          </w:tcPr>
          <w:p w14:paraId="29BA6DDB" w14:textId="0C28E9E8" w:rsidR="002B7EF9" w:rsidRPr="00247851" w:rsidRDefault="005D1380" w:rsidP="005A27B5">
            <w:pPr>
              <w:rPr>
                <w:rFonts w:ascii="ＭＳ Ｐゴシック" w:hAnsi="ＭＳ Ｐゴシック"/>
              </w:rPr>
            </w:pPr>
            <w:r w:rsidRPr="00247851">
              <w:rPr>
                <w:rFonts w:ascii="ＭＳ Ｐゴシック" w:hAnsi="ＭＳ Ｐゴシック"/>
                <w:noProof/>
              </w:rPr>
              <w:drawing>
                <wp:anchor distT="0" distB="0" distL="114300" distR="114300" simplePos="0" relativeHeight="251664384" behindDoc="1" locked="0" layoutInCell="1" allowOverlap="1" wp14:anchorId="559F4A13" wp14:editId="7E3873F4">
                  <wp:simplePos x="0" y="0"/>
                  <wp:positionH relativeFrom="column">
                    <wp:posOffset>331274</wp:posOffset>
                  </wp:positionH>
                  <wp:positionV relativeFrom="paragraph">
                    <wp:posOffset>133936</wp:posOffset>
                  </wp:positionV>
                  <wp:extent cx="3766820" cy="5327650"/>
                  <wp:effectExtent l="19050" t="19050" r="24130" b="25400"/>
                  <wp:wrapTight wrapText="bothSides">
                    <wp:wrapPolygon edited="0">
                      <wp:start x="-109" y="-77"/>
                      <wp:lineTo x="-109" y="21626"/>
                      <wp:lineTo x="21629" y="21626"/>
                      <wp:lineTo x="21629" y="-77"/>
                      <wp:lineTo x="-109" y="-77"/>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9">
                            <a:extLst>
                              <a:ext uri="{28A0092B-C50C-407E-A947-70E740481C1C}">
                                <a14:useLocalDpi xmlns:a14="http://schemas.microsoft.com/office/drawing/2010/main" val="0"/>
                              </a:ext>
                            </a:extLst>
                          </a:blip>
                          <a:stretch>
                            <a:fillRect/>
                          </a:stretch>
                        </pic:blipFill>
                        <pic:spPr>
                          <a:xfrm>
                            <a:off x="0" y="0"/>
                            <a:ext cx="3766820" cy="532765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tc>
      </w:tr>
    </w:tbl>
    <w:p w14:paraId="7A44365B" w14:textId="083B077E" w:rsidR="002B7EF9" w:rsidRPr="00247851" w:rsidRDefault="002B7EF9" w:rsidP="002B7EF9">
      <w:pPr>
        <w:rPr>
          <w:rFonts w:ascii="ＭＳ Ｐゴシック" w:hAnsi="ＭＳ Ｐゴシック"/>
        </w:rPr>
      </w:pPr>
    </w:p>
    <w:tbl>
      <w:tblPr>
        <w:tblStyle w:val="a3"/>
        <w:tblW w:w="0" w:type="auto"/>
        <w:tblLook w:val="04A0" w:firstRow="1" w:lastRow="0" w:firstColumn="1" w:lastColumn="0" w:noHBand="0" w:noVBand="1"/>
      </w:tblPr>
      <w:tblGrid>
        <w:gridCol w:w="7280"/>
        <w:gridCol w:w="7280"/>
      </w:tblGrid>
      <w:tr w:rsidR="002B7EF9" w:rsidRPr="00247851" w14:paraId="672DD6F6" w14:textId="77777777" w:rsidTr="005A27B5">
        <w:tc>
          <w:tcPr>
            <w:tcW w:w="7280" w:type="dxa"/>
          </w:tcPr>
          <w:p w14:paraId="25E6277D" w14:textId="77777777" w:rsidR="002B7EF9" w:rsidRPr="00247851" w:rsidRDefault="002B7EF9" w:rsidP="005A27B5">
            <w:pPr>
              <w:jc w:val="center"/>
              <w:rPr>
                <w:rFonts w:ascii="ＭＳ Ｐゴシック" w:hAnsi="ＭＳ Ｐゴシック"/>
              </w:rPr>
            </w:pPr>
            <w:r w:rsidRPr="00247851">
              <w:rPr>
                <w:rFonts w:ascii="ＭＳ Ｐゴシック" w:hAnsi="ＭＳ Ｐゴシック" w:hint="eastAsia"/>
              </w:rPr>
              <w:t>改正後</w:t>
            </w:r>
          </w:p>
        </w:tc>
        <w:tc>
          <w:tcPr>
            <w:tcW w:w="7280" w:type="dxa"/>
          </w:tcPr>
          <w:p w14:paraId="0985A594" w14:textId="09D1F73F" w:rsidR="002B7EF9" w:rsidRPr="00247851" w:rsidRDefault="002B7EF9" w:rsidP="005A27B5">
            <w:pPr>
              <w:jc w:val="center"/>
              <w:rPr>
                <w:rFonts w:ascii="ＭＳ Ｐゴシック" w:hAnsi="ＭＳ Ｐゴシック"/>
              </w:rPr>
            </w:pPr>
            <w:r w:rsidRPr="00247851">
              <w:rPr>
                <w:rFonts w:ascii="ＭＳ Ｐゴシック" w:hAnsi="ＭＳ Ｐゴシック" w:hint="eastAsia"/>
              </w:rPr>
              <w:t>改正前</w:t>
            </w:r>
          </w:p>
        </w:tc>
      </w:tr>
      <w:tr w:rsidR="002B7EF9" w:rsidRPr="00247851" w14:paraId="27348396" w14:textId="77777777" w:rsidTr="005A27B5">
        <w:trPr>
          <w:trHeight w:val="8927"/>
        </w:trPr>
        <w:tc>
          <w:tcPr>
            <w:tcW w:w="7280" w:type="dxa"/>
          </w:tcPr>
          <w:p w14:paraId="649C7E0C" w14:textId="042506E0" w:rsidR="002B7EF9" w:rsidRPr="00247851" w:rsidRDefault="003E1440" w:rsidP="005A27B5">
            <w:pPr>
              <w:rPr>
                <w:rFonts w:ascii="ＭＳ Ｐゴシック" w:hAnsi="ＭＳ Ｐゴシック"/>
              </w:rPr>
            </w:pPr>
            <w:r>
              <w:rPr>
                <w:rFonts w:ascii="ＭＳ Ｐゴシック" w:hAnsi="ＭＳ Ｐゴシック"/>
                <w:noProof/>
              </w:rPr>
              <w:lastRenderedPageBreak/>
              <w:drawing>
                <wp:anchor distT="0" distB="0" distL="114300" distR="114300" simplePos="0" relativeHeight="251671552" behindDoc="1" locked="0" layoutInCell="1" allowOverlap="1" wp14:anchorId="1B856691" wp14:editId="408BAB06">
                  <wp:simplePos x="0" y="0"/>
                  <wp:positionH relativeFrom="column">
                    <wp:posOffset>229235</wp:posOffset>
                  </wp:positionH>
                  <wp:positionV relativeFrom="paragraph">
                    <wp:posOffset>135890</wp:posOffset>
                  </wp:positionV>
                  <wp:extent cx="3820160" cy="5403215"/>
                  <wp:effectExtent l="19050" t="19050" r="27940" b="26035"/>
                  <wp:wrapTight wrapText="bothSides">
                    <wp:wrapPolygon edited="0">
                      <wp:start x="-108" y="-76"/>
                      <wp:lineTo x="-108" y="21628"/>
                      <wp:lineTo x="21650" y="21628"/>
                      <wp:lineTo x="21650" y="-76"/>
                      <wp:lineTo x="-108" y="-76"/>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0">
                            <a:extLst>
                              <a:ext uri="{28A0092B-C50C-407E-A947-70E740481C1C}">
                                <a14:useLocalDpi xmlns:a14="http://schemas.microsoft.com/office/drawing/2010/main" val="0"/>
                              </a:ext>
                            </a:extLst>
                          </a:blip>
                          <a:stretch>
                            <a:fillRect/>
                          </a:stretch>
                        </pic:blipFill>
                        <pic:spPr>
                          <a:xfrm>
                            <a:off x="0" y="0"/>
                            <a:ext cx="3820160" cy="540321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tc>
        <w:tc>
          <w:tcPr>
            <w:tcW w:w="7280" w:type="dxa"/>
          </w:tcPr>
          <w:p w14:paraId="629C74AA" w14:textId="5706D745" w:rsidR="002B7EF9" w:rsidRPr="00247851" w:rsidRDefault="007F0A3C" w:rsidP="005A27B5">
            <w:pPr>
              <w:rPr>
                <w:rFonts w:ascii="ＭＳ Ｐゴシック" w:hAnsi="ＭＳ Ｐゴシック"/>
              </w:rPr>
            </w:pPr>
            <w:r w:rsidRPr="00247851">
              <w:rPr>
                <w:rFonts w:ascii="ＭＳ Ｐゴシック" w:hAnsi="ＭＳ Ｐゴシック"/>
                <w:noProof/>
              </w:rPr>
              <w:drawing>
                <wp:anchor distT="0" distB="0" distL="114300" distR="114300" simplePos="0" relativeHeight="251665408" behindDoc="1" locked="0" layoutInCell="1" allowOverlap="1" wp14:anchorId="5ABC67C9" wp14:editId="5227152D">
                  <wp:simplePos x="0" y="0"/>
                  <wp:positionH relativeFrom="column">
                    <wp:posOffset>417195</wp:posOffset>
                  </wp:positionH>
                  <wp:positionV relativeFrom="paragraph">
                    <wp:posOffset>199390</wp:posOffset>
                  </wp:positionV>
                  <wp:extent cx="3768725" cy="5330825"/>
                  <wp:effectExtent l="19050" t="19050" r="22225" b="22225"/>
                  <wp:wrapTight wrapText="bothSides">
                    <wp:wrapPolygon edited="0">
                      <wp:start x="-109" y="-77"/>
                      <wp:lineTo x="-109" y="21613"/>
                      <wp:lineTo x="21618" y="21613"/>
                      <wp:lineTo x="21618" y="-77"/>
                      <wp:lineTo x="-109" y="-77"/>
                    </wp:wrapPolygon>
                  </wp:wrapTight>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1">
                            <a:extLst>
                              <a:ext uri="{28A0092B-C50C-407E-A947-70E740481C1C}">
                                <a14:useLocalDpi xmlns:a14="http://schemas.microsoft.com/office/drawing/2010/main" val="0"/>
                              </a:ext>
                            </a:extLst>
                          </a:blip>
                          <a:stretch>
                            <a:fillRect/>
                          </a:stretch>
                        </pic:blipFill>
                        <pic:spPr>
                          <a:xfrm>
                            <a:off x="0" y="0"/>
                            <a:ext cx="3768725" cy="533082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tc>
      </w:tr>
    </w:tbl>
    <w:p w14:paraId="24A8E590" w14:textId="25B30D04" w:rsidR="002B7EF9" w:rsidRPr="00247851" w:rsidRDefault="002B7EF9" w:rsidP="002B7EF9">
      <w:pPr>
        <w:rPr>
          <w:rFonts w:ascii="ＭＳ Ｐゴシック" w:hAnsi="ＭＳ Ｐゴシック"/>
        </w:rPr>
      </w:pPr>
    </w:p>
    <w:tbl>
      <w:tblPr>
        <w:tblStyle w:val="a3"/>
        <w:tblW w:w="0" w:type="auto"/>
        <w:tblLook w:val="04A0" w:firstRow="1" w:lastRow="0" w:firstColumn="1" w:lastColumn="0" w:noHBand="0" w:noVBand="1"/>
      </w:tblPr>
      <w:tblGrid>
        <w:gridCol w:w="7280"/>
        <w:gridCol w:w="7280"/>
      </w:tblGrid>
      <w:tr w:rsidR="002B7EF9" w:rsidRPr="00247851" w14:paraId="7A6F1CA5" w14:textId="77777777" w:rsidTr="005A27B5">
        <w:tc>
          <w:tcPr>
            <w:tcW w:w="7280" w:type="dxa"/>
          </w:tcPr>
          <w:p w14:paraId="7E7B9781" w14:textId="77777777" w:rsidR="002B7EF9" w:rsidRPr="00247851" w:rsidRDefault="002B7EF9" w:rsidP="005A27B5">
            <w:pPr>
              <w:jc w:val="center"/>
              <w:rPr>
                <w:rFonts w:ascii="ＭＳ Ｐゴシック" w:hAnsi="ＭＳ Ｐゴシック"/>
              </w:rPr>
            </w:pPr>
            <w:r w:rsidRPr="00247851">
              <w:rPr>
                <w:rFonts w:ascii="ＭＳ Ｐゴシック" w:hAnsi="ＭＳ Ｐゴシック" w:hint="eastAsia"/>
              </w:rPr>
              <w:t>改正後</w:t>
            </w:r>
          </w:p>
        </w:tc>
        <w:tc>
          <w:tcPr>
            <w:tcW w:w="7280" w:type="dxa"/>
          </w:tcPr>
          <w:p w14:paraId="66703A07" w14:textId="77777777" w:rsidR="002B7EF9" w:rsidRPr="00247851" w:rsidRDefault="002B7EF9" w:rsidP="005A27B5">
            <w:pPr>
              <w:jc w:val="center"/>
              <w:rPr>
                <w:rFonts w:ascii="ＭＳ Ｐゴシック" w:hAnsi="ＭＳ Ｐゴシック"/>
              </w:rPr>
            </w:pPr>
            <w:r w:rsidRPr="00247851">
              <w:rPr>
                <w:rFonts w:ascii="ＭＳ Ｐゴシック" w:hAnsi="ＭＳ Ｐゴシック" w:hint="eastAsia"/>
              </w:rPr>
              <w:t>改正前</w:t>
            </w:r>
          </w:p>
        </w:tc>
      </w:tr>
      <w:tr w:rsidR="002B7EF9" w:rsidRPr="00247851" w14:paraId="79780764" w14:textId="77777777" w:rsidTr="005A27B5">
        <w:trPr>
          <w:trHeight w:val="8927"/>
        </w:trPr>
        <w:tc>
          <w:tcPr>
            <w:tcW w:w="7280" w:type="dxa"/>
          </w:tcPr>
          <w:p w14:paraId="13AADAAF" w14:textId="4C2B9A54" w:rsidR="002B7EF9" w:rsidRPr="00247851" w:rsidRDefault="00D06BF8" w:rsidP="005A27B5">
            <w:pPr>
              <w:rPr>
                <w:rFonts w:ascii="ＭＳ Ｐゴシック" w:hAnsi="ＭＳ Ｐゴシック"/>
              </w:rPr>
            </w:pPr>
            <w:r>
              <w:rPr>
                <w:rFonts w:ascii="ＭＳ Ｐゴシック" w:hAnsi="ＭＳ Ｐゴシック"/>
                <w:noProof/>
              </w:rPr>
              <w:drawing>
                <wp:anchor distT="0" distB="0" distL="114300" distR="114300" simplePos="0" relativeHeight="251672576" behindDoc="1" locked="0" layoutInCell="1" allowOverlap="1" wp14:anchorId="3FCC5F82" wp14:editId="2BC6D333">
                  <wp:simplePos x="0" y="0"/>
                  <wp:positionH relativeFrom="column">
                    <wp:posOffset>281158</wp:posOffset>
                  </wp:positionH>
                  <wp:positionV relativeFrom="paragraph">
                    <wp:posOffset>212774</wp:posOffset>
                  </wp:positionV>
                  <wp:extent cx="3749675" cy="5303520"/>
                  <wp:effectExtent l="19050" t="19050" r="22225" b="11430"/>
                  <wp:wrapTight wrapText="bothSides">
                    <wp:wrapPolygon edited="0">
                      <wp:start x="-110" y="-78"/>
                      <wp:lineTo x="-110" y="21569"/>
                      <wp:lineTo x="21618" y="21569"/>
                      <wp:lineTo x="21618" y="-78"/>
                      <wp:lineTo x="-110" y="-78"/>
                    </wp:wrapPolygon>
                  </wp:wrapTight>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12">
                            <a:extLst>
                              <a:ext uri="{28A0092B-C50C-407E-A947-70E740481C1C}">
                                <a14:useLocalDpi xmlns:a14="http://schemas.microsoft.com/office/drawing/2010/main" val="0"/>
                              </a:ext>
                            </a:extLst>
                          </a:blip>
                          <a:stretch>
                            <a:fillRect/>
                          </a:stretch>
                        </pic:blipFill>
                        <pic:spPr>
                          <a:xfrm>
                            <a:off x="0" y="0"/>
                            <a:ext cx="3749675" cy="530352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tc>
        <w:tc>
          <w:tcPr>
            <w:tcW w:w="7280" w:type="dxa"/>
          </w:tcPr>
          <w:p w14:paraId="1C941F0D" w14:textId="4EC19FEF" w:rsidR="002B7EF9" w:rsidRPr="00247851" w:rsidRDefault="00EE50A4" w:rsidP="005A27B5">
            <w:pPr>
              <w:rPr>
                <w:rFonts w:ascii="ＭＳ Ｐゴシック" w:hAnsi="ＭＳ Ｐゴシック"/>
              </w:rPr>
            </w:pPr>
            <w:r w:rsidRPr="00247851">
              <w:rPr>
                <w:rFonts w:ascii="ＭＳ Ｐゴシック" w:hAnsi="ＭＳ Ｐゴシック"/>
                <w:noProof/>
              </w:rPr>
              <w:drawing>
                <wp:anchor distT="0" distB="0" distL="114300" distR="114300" simplePos="0" relativeHeight="251666432" behindDoc="1" locked="0" layoutInCell="1" allowOverlap="1" wp14:anchorId="752179A6" wp14:editId="6922E373">
                  <wp:simplePos x="0" y="0"/>
                  <wp:positionH relativeFrom="column">
                    <wp:posOffset>323557</wp:posOffset>
                  </wp:positionH>
                  <wp:positionV relativeFrom="paragraph">
                    <wp:posOffset>198657</wp:posOffset>
                  </wp:positionV>
                  <wp:extent cx="3721100" cy="5263515"/>
                  <wp:effectExtent l="19050" t="19050" r="12700" b="13335"/>
                  <wp:wrapTight wrapText="bothSides">
                    <wp:wrapPolygon edited="0">
                      <wp:start x="-111" y="-78"/>
                      <wp:lineTo x="-111" y="21577"/>
                      <wp:lineTo x="21563" y="21577"/>
                      <wp:lineTo x="21563" y="-78"/>
                      <wp:lineTo x="-111" y="-78"/>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3">
                            <a:extLst>
                              <a:ext uri="{28A0092B-C50C-407E-A947-70E740481C1C}">
                                <a14:useLocalDpi xmlns:a14="http://schemas.microsoft.com/office/drawing/2010/main" val="0"/>
                              </a:ext>
                            </a:extLst>
                          </a:blip>
                          <a:stretch>
                            <a:fillRect/>
                          </a:stretch>
                        </pic:blipFill>
                        <pic:spPr>
                          <a:xfrm>
                            <a:off x="0" y="0"/>
                            <a:ext cx="3721100" cy="526351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tc>
      </w:tr>
    </w:tbl>
    <w:p w14:paraId="27934871" w14:textId="7549C0D4" w:rsidR="006B4437" w:rsidRPr="00247851" w:rsidRDefault="006B4437" w:rsidP="006B4437">
      <w:pPr>
        <w:rPr>
          <w:rFonts w:ascii="ＭＳ Ｐゴシック" w:hAnsi="ＭＳ Ｐゴシック"/>
        </w:rPr>
      </w:pPr>
    </w:p>
    <w:tbl>
      <w:tblPr>
        <w:tblStyle w:val="a3"/>
        <w:tblW w:w="0" w:type="auto"/>
        <w:tblLook w:val="04A0" w:firstRow="1" w:lastRow="0" w:firstColumn="1" w:lastColumn="0" w:noHBand="0" w:noVBand="1"/>
      </w:tblPr>
      <w:tblGrid>
        <w:gridCol w:w="7280"/>
        <w:gridCol w:w="7280"/>
      </w:tblGrid>
      <w:tr w:rsidR="006B4437" w:rsidRPr="00247851" w14:paraId="17E43841" w14:textId="77777777" w:rsidTr="003053C8">
        <w:tc>
          <w:tcPr>
            <w:tcW w:w="7280" w:type="dxa"/>
          </w:tcPr>
          <w:p w14:paraId="584EF203" w14:textId="77777777" w:rsidR="006B4437" w:rsidRPr="00247851" w:rsidRDefault="006B4437" w:rsidP="003053C8">
            <w:pPr>
              <w:jc w:val="center"/>
              <w:rPr>
                <w:rFonts w:ascii="ＭＳ Ｐゴシック" w:hAnsi="ＭＳ Ｐゴシック"/>
              </w:rPr>
            </w:pPr>
            <w:r w:rsidRPr="00247851">
              <w:rPr>
                <w:rFonts w:ascii="ＭＳ Ｐゴシック" w:hAnsi="ＭＳ Ｐゴシック" w:hint="eastAsia"/>
              </w:rPr>
              <w:t>改正後</w:t>
            </w:r>
          </w:p>
        </w:tc>
        <w:tc>
          <w:tcPr>
            <w:tcW w:w="7280" w:type="dxa"/>
          </w:tcPr>
          <w:p w14:paraId="67A74A8F" w14:textId="77777777" w:rsidR="006B4437" w:rsidRPr="00247851" w:rsidRDefault="006B4437" w:rsidP="003053C8">
            <w:pPr>
              <w:jc w:val="center"/>
              <w:rPr>
                <w:rFonts w:ascii="ＭＳ Ｐゴシック" w:hAnsi="ＭＳ Ｐゴシック"/>
              </w:rPr>
            </w:pPr>
            <w:r w:rsidRPr="00247851">
              <w:rPr>
                <w:rFonts w:ascii="ＭＳ Ｐゴシック" w:hAnsi="ＭＳ Ｐゴシック" w:hint="eastAsia"/>
              </w:rPr>
              <w:t>改正前</w:t>
            </w:r>
          </w:p>
        </w:tc>
      </w:tr>
      <w:tr w:rsidR="006B4437" w:rsidRPr="00247851" w14:paraId="744E53AD" w14:textId="77777777" w:rsidTr="004676E1">
        <w:trPr>
          <w:trHeight w:val="8785"/>
        </w:trPr>
        <w:tc>
          <w:tcPr>
            <w:tcW w:w="7280" w:type="dxa"/>
          </w:tcPr>
          <w:p w14:paraId="3E24CF7A" w14:textId="656616FD" w:rsidR="008C2123" w:rsidRPr="00247851" w:rsidRDefault="00183F3E" w:rsidP="003053C8">
            <w:pPr>
              <w:rPr>
                <w:rFonts w:ascii="ＭＳ Ｐゴシック" w:hAnsi="ＭＳ Ｐゴシック"/>
              </w:rPr>
            </w:pPr>
            <w:r w:rsidRPr="00247851">
              <w:rPr>
                <w:rFonts w:ascii="ＭＳ Ｐゴシック" w:hAnsi="ＭＳ Ｐゴシック" w:hint="eastAsia"/>
              </w:rPr>
              <w:t>様式5号（略）</w:t>
            </w:r>
          </w:p>
          <w:p w14:paraId="294EC319" w14:textId="188CD7EE" w:rsidR="00183F3E" w:rsidRPr="00247851" w:rsidRDefault="00D06BF8" w:rsidP="008C2123">
            <w:pPr>
              <w:rPr>
                <w:rFonts w:ascii="ＭＳ Ｐゴシック" w:hAnsi="ＭＳ Ｐゴシック"/>
              </w:rPr>
            </w:pPr>
            <w:r>
              <w:rPr>
                <w:rFonts w:ascii="ＭＳ Ｐゴシック" w:hAnsi="ＭＳ Ｐゴシック"/>
                <w:noProof/>
              </w:rPr>
              <w:drawing>
                <wp:anchor distT="0" distB="0" distL="114300" distR="114300" simplePos="0" relativeHeight="251673600" behindDoc="1" locked="0" layoutInCell="1" allowOverlap="1" wp14:anchorId="1DC37742" wp14:editId="25D5B3F5">
                  <wp:simplePos x="0" y="0"/>
                  <wp:positionH relativeFrom="column">
                    <wp:posOffset>431800</wp:posOffset>
                  </wp:positionH>
                  <wp:positionV relativeFrom="paragraph">
                    <wp:posOffset>97790</wp:posOffset>
                  </wp:positionV>
                  <wp:extent cx="3682365" cy="5208905"/>
                  <wp:effectExtent l="19050" t="19050" r="13335" b="10795"/>
                  <wp:wrapTight wrapText="bothSides">
                    <wp:wrapPolygon edited="0">
                      <wp:start x="-112" y="-79"/>
                      <wp:lineTo x="-112" y="21566"/>
                      <wp:lineTo x="21566" y="21566"/>
                      <wp:lineTo x="21566" y="-79"/>
                      <wp:lineTo x="-112" y="-79"/>
                    </wp:wrapPolygon>
                  </wp:wrapTight>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14">
                            <a:extLst>
                              <a:ext uri="{28A0092B-C50C-407E-A947-70E740481C1C}">
                                <a14:useLocalDpi xmlns:a14="http://schemas.microsoft.com/office/drawing/2010/main" val="0"/>
                              </a:ext>
                            </a:extLst>
                          </a:blip>
                          <a:stretch>
                            <a:fillRect/>
                          </a:stretch>
                        </pic:blipFill>
                        <pic:spPr>
                          <a:xfrm>
                            <a:off x="0" y="0"/>
                            <a:ext cx="3682365" cy="520890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tc>
        <w:tc>
          <w:tcPr>
            <w:tcW w:w="7280" w:type="dxa"/>
          </w:tcPr>
          <w:p w14:paraId="7C7B5F53" w14:textId="7BE25A16" w:rsidR="008C2123" w:rsidRPr="00247851" w:rsidRDefault="008C2123" w:rsidP="008C2123">
            <w:pPr>
              <w:rPr>
                <w:rFonts w:ascii="ＭＳ Ｐゴシック" w:hAnsi="ＭＳ Ｐゴシック"/>
              </w:rPr>
            </w:pPr>
            <w:r w:rsidRPr="00247851">
              <w:rPr>
                <w:rFonts w:ascii="ＭＳ Ｐゴシック" w:hAnsi="ＭＳ Ｐゴシック" w:hint="eastAsia"/>
              </w:rPr>
              <w:t>様式5号（略）</w:t>
            </w:r>
          </w:p>
          <w:p w14:paraId="4D9F535F" w14:textId="35A6F222" w:rsidR="006B4437" w:rsidRPr="00247851" w:rsidRDefault="008C2123" w:rsidP="003053C8">
            <w:pPr>
              <w:rPr>
                <w:rFonts w:ascii="ＭＳ Ｐゴシック" w:hAnsi="ＭＳ Ｐゴシック"/>
              </w:rPr>
            </w:pPr>
            <w:r w:rsidRPr="00247851">
              <w:rPr>
                <w:rFonts w:ascii="ＭＳ Ｐゴシック" w:hAnsi="ＭＳ Ｐゴシック"/>
                <w:noProof/>
              </w:rPr>
              <w:drawing>
                <wp:anchor distT="0" distB="0" distL="114300" distR="114300" simplePos="0" relativeHeight="251667456" behindDoc="1" locked="0" layoutInCell="1" allowOverlap="1" wp14:anchorId="7F7FE5A6" wp14:editId="76DF6FDA">
                  <wp:simplePos x="0" y="0"/>
                  <wp:positionH relativeFrom="column">
                    <wp:posOffset>401320</wp:posOffset>
                  </wp:positionH>
                  <wp:positionV relativeFrom="paragraph">
                    <wp:posOffset>121285</wp:posOffset>
                  </wp:positionV>
                  <wp:extent cx="3691255" cy="5221605"/>
                  <wp:effectExtent l="19050" t="19050" r="23495" b="17145"/>
                  <wp:wrapTight wrapText="bothSides">
                    <wp:wrapPolygon edited="0">
                      <wp:start x="-111" y="-79"/>
                      <wp:lineTo x="-111" y="21592"/>
                      <wp:lineTo x="21626" y="21592"/>
                      <wp:lineTo x="21626" y="-79"/>
                      <wp:lineTo x="-111" y="-79"/>
                    </wp:wrapPolygon>
                  </wp:wrapTight>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15">
                            <a:extLst>
                              <a:ext uri="{28A0092B-C50C-407E-A947-70E740481C1C}">
                                <a14:useLocalDpi xmlns:a14="http://schemas.microsoft.com/office/drawing/2010/main" val="0"/>
                              </a:ext>
                            </a:extLst>
                          </a:blip>
                          <a:stretch>
                            <a:fillRect/>
                          </a:stretch>
                        </pic:blipFill>
                        <pic:spPr>
                          <a:xfrm>
                            <a:off x="0" y="0"/>
                            <a:ext cx="3691255" cy="522160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tc>
      </w:tr>
    </w:tbl>
    <w:p w14:paraId="0342A37B" w14:textId="51386EF2" w:rsidR="004826C2" w:rsidRPr="00247851" w:rsidRDefault="004826C2" w:rsidP="00DF617F">
      <w:pPr>
        <w:rPr>
          <w:rFonts w:ascii="ＭＳ Ｐゴシック" w:hAnsi="ＭＳ Ｐゴシック"/>
        </w:rPr>
      </w:pPr>
    </w:p>
    <w:sectPr w:rsidR="004826C2" w:rsidRPr="00247851" w:rsidSect="004826C2">
      <w:headerReference w:type="default" r:id="rId16"/>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3812" w14:textId="77777777" w:rsidR="00053B25" w:rsidRDefault="00053B25" w:rsidP="004D4621">
      <w:r>
        <w:separator/>
      </w:r>
    </w:p>
  </w:endnote>
  <w:endnote w:type="continuationSeparator" w:id="0">
    <w:p w14:paraId="2C371818" w14:textId="77777777" w:rsidR="00053B25" w:rsidRDefault="00053B25" w:rsidP="004D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7743" w14:textId="77777777" w:rsidR="00053B25" w:rsidRDefault="00053B25" w:rsidP="004D4621">
      <w:r>
        <w:separator/>
      </w:r>
    </w:p>
  </w:footnote>
  <w:footnote w:type="continuationSeparator" w:id="0">
    <w:p w14:paraId="334A6D6E" w14:textId="77777777" w:rsidR="00053B25" w:rsidRDefault="00053B25" w:rsidP="004D4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40DB" w14:textId="1EF498B6" w:rsidR="004676E1" w:rsidRDefault="004676E1">
    <w:pPr>
      <w:pStyle w:val="a4"/>
    </w:pPr>
    <w:r w:rsidRPr="004826C2">
      <w:rPr>
        <w:rFonts w:hint="eastAsia"/>
      </w:rPr>
      <w:t>おおさか食品ロス削減パートナーシップ制度実施要領</w:t>
    </w:r>
    <w:r>
      <w:rPr>
        <w:rFonts w:hint="eastAsia"/>
      </w:rPr>
      <w:t xml:space="preserve">　新旧対照表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C2"/>
    <w:rsid w:val="00046DB8"/>
    <w:rsid w:val="00053B25"/>
    <w:rsid w:val="00066CD0"/>
    <w:rsid w:val="00091192"/>
    <w:rsid w:val="000A42C0"/>
    <w:rsid w:val="000A5EB9"/>
    <w:rsid w:val="000B22A5"/>
    <w:rsid w:val="000B4F9A"/>
    <w:rsid w:val="000D2908"/>
    <w:rsid w:val="000F6E03"/>
    <w:rsid w:val="00122270"/>
    <w:rsid w:val="0013545B"/>
    <w:rsid w:val="00183F3E"/>
    <w:rsid w:val="00213E25"/>
    <w:rsid w:val="002165DE"/>
    <w:rsid w:val="0024325D"/>
    <w:rsid w:val="00243464"/>
    <w:rsid w:val="00247851"/>
    <w:rsid w:val="00256852"/>
    <w:rsid w:val="00264137"/>
    <w:rsid w:val="002A06DF"/>
    <w:rsid w:val="002B7EF9"/>
    <w:rsid w:val="002F1F53"/>
    <w:rsid w:val="0033500B"/>
    <w:rsid w:val="0038260B"/>
    <w:rsid w:val="003E1440"/>
    <w:rsid w:val="004208B7"/>
    <w:rsid w:val="0046635D"/>
    <w:rsid w:val="004676E1"/>
    <w:rsid w:val="004826C2"/>
    <w:rsid w:val="004922DF"/>
    <w:rsid w:val="00492D8E"/>
    <w:rsid w:val="004A5400"/>
    <w:rsid w:val="004B5D5C"/>
    <w:rsid w:val="004B7407"/>
    <w:rsid w:val="004D1DE8"/>
    <w:rsid w:val="004D279D"/>
    <w:rsid w:val="004D4621"/>
    <w:rsid w:val="00546E17"/>
    <w:rsid w:val="00565F2A"/>
    <w:rsid w:val="0057620F"/>
    <w:rsid w:val="005C3530"/>
    <w:rsid w:val="005D1380"/>
    <w:rsid w:val="005F4FC9"/>
    <w:rsid w:val="00600FD6"/>
    <w:rsid w:val="00655777"/>
    <w:rsid w:val="0066691D"/>
    <w:rsid w:val="00673FC0"/>
    <w:rsid w:val="006B4437"/>
    <w:rsid w:val="006E377F"/>
    <w:rsid w:val="00700CED"/>
    <w:rsid w:val="007156AC"/>
    <w:rsid w:val="007270DF"/>
    <w:rsid w:val="00773D16"/>
    <w:rsid w:val="007936B7"/>
    <w:rsid w:val="007C464B"/>
    <w:rsid w:val="007F0A3C"/>
    <w:rsid w:val="00826BF9"/>
    <w:rsid w:val="00831C4E"/>
    <w:rsid w:val="00857EF1"/>
    <w:rsid w:val="008C2123"/>
    <w:rsid w:val="008F5AD5"/>
    <w:rsid w:val="009139CE"/>
    <w:rsid w:val="009260C4"/>
    <w:rsid w:val="0097398F"/>
    <w:rsid w:val="00990D39"/>
    <w:rsid w:val="009A2601"/>
    <w:rsid w:val="009A797C"/>
    <w:rsid w:val="00A612C6"/>
    <w:rsid w:val="00A66A46"/>
    <w:rsid w:val="00A7445E"/>
    <w:rsid w:val="00AC6C28"/>
    <w:rsid w:val="00B540F7"/>
    <w:rsid w:val="00B96363"/>
    <w:rsid w:val="00BA4E91"/>
    <w:rsid w:val="00C0477C"/>
    <w:rsid w:val="00C27CC2"/>
    <w:rsid w:val="00C332A9"/>
    <w:rsid w:val="00C50D2C"/>
    <w:rsid w:val="00C63443"/>
    <w:rsid w:val="00CC086E"/>
    <w:rsid w:val="00CC2E07"/>
    <w:rsid w:val="00CF5F45"/>
    <w:rsid w:val="00D045FF"/>
    <w:rsid w:val="00D06BF8"/>
    <w:rsid w:val="00D11B34"/>
    <w:rsid w:val="00DA0369"/>
    <w:rsid w:val="00DF617F"/>
    <w:rsid w:val="00E26F65"/>
    <w:rsid w:val="00E51700"/>
    <w:rsid w:val="00E55FEF"/>
    <w:rsid w:val="00E95732"/>
    <w:rsid w:val="00EB0467"/>
    <w:rsid w:val="00EC66D9"/>
    <w:rsid w:val="00EE50A4"/>
    <w:rsid w:val="00F10A13"/>
    <w:rsid w:val="00F41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0E2823"/>
  <w15:chartTrackingRefBased/>
  <w15:docId w15:val="{B00E438B-F7B3-485C-B2D5-8942E43E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60B"/>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4621"/>
    <w:pPr>
      <w:tabs>
        <w:tab w:val="center" w:pos="4252"/>
        <w:tab w:val="right" w:pos="8504"/>
      </w:tabs>
      <w:snapToGrid w:val="0"/>
    </w:pPr>
  </w:style>
  <w:style w:type="character" w:customStyle="1" w:styleId="a5">
    <w:name w:val="ヘッダー (文字)"/>
    <w:basedOn w:val="a0"/>
    <w:link w:val="a4"/>
    <w:uiPriority w:val="99"/>
    <w:rsid w:val="004D4621"/>
    <w:rPr>
      <w:rFonts w:eastAsia="ＭＳ Ｐゴシック"/>
    </w:rPr>
  </w:style>
  <w:style w:type="paragraph" w:styleId="a6">
    <w:name w:val="footer"/>
    <w:basedOn w:val="a"/>
    <w:link w:val="a7"/>
    <w:uiPriority w:val="99"/>
    <w:unhideWhenUsed/>
    <w:rsid w:val="004D4621"/>
    <w:pPr>
      <w:tabs>
        <w:tab w:val="center" w:pos="4252"/>
        <w:tab w:val="right" w:pos="8504"/>
      </w:tabs>
      <w:snapToGrid w:val="0"/>
    </w:pPr>
  </w:style>
  <w:style w:type="character" w:customStyle="1" w:styleId="a7">
    <w:name w:val="フッター (文字)"/>
    <w:basedOn w:val="a0"/>
    <w:link w:val="a6"/>
    <w:uiPriority w:val="99"/>
    <w:rsid w:val="004D4621"/>
    <w:rPr>
      <w:rFonts w:eastAsia="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竹内　麻里子</cp:lastModifiedBy>
  <cp:revision>3</cp:revision>
  <dcterms:created xsi:type="dcterms:W3CDTF">2025-12-10T04:04:00Z</dcterms:created>
  <dcterms:modified xsi:type="dcterms:W3CDTF">2025-12-10T04:05:00Z</dcterms:modified>
</cp:coreProperties>
</file>