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4909" w14:textId="1A76E4D8" w:rsidR="00941F4F" w:rsidRDefault="006653A9" w:rsidP="00ED1F5F">
      <w:pPr>
        <w:jc w:val="center"/>
        <w:rPr>
          <w:b/>
          <w:bCs/>
          <w:sz w:val="24"/>
          <w:szCs w:val="24"/>
        </w:rPr>
      </w:pPr>
      <w:r w:rsidRPr="005E48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56F62" wp14:editId="5E35F18F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5848350" cy="243840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E222A" w14:textId="7F418345" w:rsidR="00320CF4" w:rsidRPr="0056761E" w:rsidRDefault="00257591" w:rsidP="0067197C">
                            <w:pPr>
                              <w:spacing w:line="340" w:lineRule="exact"/>
                              <w:rPr>
                                <w:rFonts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761E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《</w:t>
                            </w:r>
                            <w:r w:rsidR="005C61B7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概要</w:t>
                            </w:r>
                            <w:r w:rsidRPr="0056761E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》</w:t>
                            </w:r>
                            <w:r w:rsidR="00DC7B09" w:rsidRPr="0056761E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B0AE577" w14:textId="77777777" w:rsidR="005C61B7" w:rsidRPr="000834E5" w:rsidRDefault="005C61B7" w:rsidP="005C61B7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34E5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１．目的及び要件の改正</w:t>
                            </w:r>
                          </w:p>
                          <w:p w14:paraId="45A017C4" w14:textId="77777777" w:rsidR="004E73B1" w:rsidRPr="001A31FC" w:rsidRDefault="005C61B7" w:rsidP="004E73B1">
                            <w:pPr>
                              <w:spacing w:line="300" w:lineRule="exact"/>
                              <w:ind w:leftChars="100" w:left="440" w:hangingChars="100" w:hanging="220"/>
                              <w:rPr>
                                <w:rFonts w:hAnsi="HG丸ｺﾞｼｯｸM-PRO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</w:rPr>
                              <w:t>参画する事業者の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業種及び取組が拡大している</w:t>
                            </w:r>
                            <w:r w:rsidRPr="001A31FC">
                              <w:rPr>
                                <w:rFonts w:hAnsi="HG丸ｺﾞｼｯｸM-PRO" w:hint="eastAsia"/>
                              </w:rPr>
                              <w:t>状況を踏まえ、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制度の目的及び</w:t>
                            </w:r>
                            <w:r w:rsidRPr="001A31FC">
                              <w:rPr>
                                <w:rFonts w:hAnsi="HG丸ｺﾞｼｯｸM-PRO" w:hint="eastAsia"/>
                              </w:rPr>
                              <w:t>資格要件</w:t>
                            </w:r>
                          </w:p>
                          <w:p w14:paraId="1FD5C891" w14:textId="3DA20138" w:rsidR="005C61B7" w:rsidRPr="001A31FC" w:rsidRDefault="005C61B7" w:rsidP="00EA466B">
                            <w:pPr>
                              <w:spacing w:line="300" w:lineRule="exact"/>
                              <w:ind w:leftChars="100" w:left="440" w:hangingChars="100" w:hanging="220"/>
                              <w:rPr>
                                <w:rFonts w:hAnsi="HG丸ｺﾞｼｯｸM-PRO"/>
                              </w:rPr>
                            </w:pPr>
                            <w:r w:rsidRPr="001A31FC">
                              <w:rPr>
                                <w:rFonts w:hAnsi="HG丸ｺﾞｼｯｸM-PRO" w:hint="eastAsia"/>
                              </w:rPr>
                              <w:t>（所在地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及び</w:t>
                            </w:r>
                            <w:r w:rsidRPr="001A31FC">
                              <w:rPr>
                                <w:rFonts w:hAnsi="HG丸ｺﾞｼｯｸM-PRO" w:hint="eastAsia"/>
                              </w:rPr>
                              <w:t>業種）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の改正を行うとともに、取組に「事業者間の情報共有や</w:t>
                            </w:r>
                            <w:r w:rsidR="00EA466B" w:rsidRPr="001A31FC">
                              <w:rPr>
                                <w:rFonts w:hAnsi="HG丸ｺﾞｼｯｸM-PRO" w:hint="eastAsia"/>
                              </w:rPr>
                              <w:t>連携・協力した活動の展開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」の規定を新たに追加しました。</w:t>
                            </w:r>
                          </w:p>
                          <w:p w14:paraId="555F1CAD" w14:textId="21C5B20C" w:rsidR="00304254" w:rsidRPr="001A31FC" w:rsidRDefault="00304254" w:rsidP="00304254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31FC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２．有効期間制度の変更</w:t>
                            </w:r>
                          </w:p>
                          <w:p w14:paraId="509B8238" w14:textId="577D45E3" w:rsidR="00B464C1" w:rsidRPr="003C50AB" w:rsidRDefault="003C50AB" w:rsidP="003C50AB">
                            <w:pPr>
                              <w:ind w:firstLineChars="100" w:firstLine="220"/>
                              <w:rPr>
                                <w:rFonts w:hAnsi="HG丸ｺﾞｼｯｸM-PRO"/>
                              </w:rPr>
                            </w:pPr>
                            <w:r w:rsidRPr="003C50AB">
                              <w:rPr>
                                <w:rFonts w:hAnsi="HG丸ｺﾞｼｯｸM-PRO" w:hint="eastAsia"/>
                              </w:rPr>
                              <w:t>有効期間を廃止</w:t>
                            </w:r>
                            <w:r>
                              <w:rPr>
                                <w:rFonts w:hAnsi="HG丸ｺﾞｼｯｸM-PRO" w:hint="eastAsia"/>
                              </w:rPr>
                              <w:t>し、</w:t>
                            </w:r>
                            <w:r w:rsidRPr="003C50AB">
                              <w:rPr>
                                <w:rFonts w:hAnsi="HG丸ｺﾞｼｯｸM-PRO" w:hint="eastAsia"/>
                              </w:rPr>
                              <w:t>取組実績及び年間計画の確認を</w:t>
                            </w:r>
                            <w:r w:rsidR="004E73B1">
                              <w:rPr>
                                <w:rFonts w:hAnsi="HG丸ｺﾞｼｯｸM-PRO" w:hint="eastAsia"/>
                              </w:rPr>
                              <w:t>、</w:t>
                            </w:r>
                            <w:r w:rsidRPr="003C50AB">
                              <w:rPr>
                                <w:rFonts w:hAnsi="HG丸ｺﾞｼｯｸM-PRO" w:hint="eastAsia"/>
                              </w:rPr>
                              <w:t>年</w:t>
                            </w:r>
                            <w:r w:rsidRPr="003C50AB">
                              <w:rPr>
                                <w:rFonts w:hAnsi="HG丸ｺﾞｼｯｸM-PRO"/>
                              </w:rPr>
                              <w:t>1回</w:t>
                            </w:r>
                            <w:r w:rsidR="004E73B1">
                              <w:rPr>
                                <w:rFonts w:hAnsi="HG丸ｺﾞｼｯｸM-PRO" w:hint="eastAsia"/>
                              </w:rPr>
                              <w:t>、</w:t>
                            </w:r>
                            <w:r w:rsidRPr="003C50AB">
                              <w:rPr>
                                <w:rFonts w:hAnsi="HG丸ｺﾞｼｯｸM-PRO"/>
                              </w:rPr>
                              <w:t>行う</w:t>
                            </w:r>
                            <w:r>
                              <w:rPr>
                                <w:rFonts w:hAnsi="HG丸ｺﾞｼｯｸM-PRO" w:hint="eastAsia"/>
                              </w:rPr>
                              <w:t>こととしました。</w:t>
                            </w:r>
                          </w:p>
                          <w:p w14:paraId="5B69D056" w14:textId="2735102C" w:rsidR="006625B0" w:rsidRPr="000834E5" w:rsidRDefault="006625B0" w:rsidP="006625B0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</w:t>
                            </w:r>
                            <w:r w:rsidRPr="000834E5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．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連携</w:t>
                            </w:r>
                            <w:r w:rsidR="001A0677" w:rsidRPr="001A31FC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した取組の休止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に係る規定の作成</w:t>
                            </w:r>
                          </w:p>
                          <w:p w14:paraId="4B5C4A98" w14:textId="31FDBCF0" w:rsidR="006625B0" w:rsidRPr="004E73B1" w:rsidRDefault="004F1D2D" w:rsidP="006625B0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hAnsi="HG丸ｺﾞｼｯｸM-PRO"/>
                                <w:color w:val="FF0000"/>
                              </w:rPr>
                            </w:pPr>
                            <w:r w:rsidRPr="0056761E">
                              <w:rPr>
                                <w:rFonts w:hAnsi="HG丸ｺﾞｼｯｸM-PRO" w:hint="eastAsia"/>
                              </w:rPr>
                              <w:t xml:space="preserve">　</w:t>
                            </w:r>
                            <w:r w:rsidR="00697154" w:rsidRPr="0056761E">
                              <w:rPr>
                                <w:rFonts w:hAnsi="HG丸ｺﾞｼｯｸM-PRO" w:hint="eastAsia"/>
                              </w:rPr>
                              <w:t>パートナーシップ事業者</w:t>
                            </w:r>
                            <w:r w:rsidR="00EB629E" w:rsidRPr="0056761E">
                              <w:rPr>
                                <w:rFonts w:hAnsi="HG丸ｺﾞｼｯｸM-PRO" w:hint="eastAsia"/>
                              </w:rPr>
                              <w:t>が</w:t>
                            </w:r>
                            <w:r w:rsidR="004E73B1">
                              <w:rPr>
                                <w:rFonts w:hAnsi="HG丸ｺﾞｼｯｸM-PRO" w:hint="eastAsia"/>
                              </w:rPr>
                              <w:t>、</w:t>
                            </w:r>
                            <w:r w:rsidR="005D57F1" w:rsidRPr="0056761E">
                              <w:rPr>
                                <w:rFonts w:hAnsi="HG丸ｺﾞｼｯｸM-PRO" w:hint="eastAsia"/>
                              </w:rPr>
                              <w:t>入札参加資格者にかかる</w:t>
                            </w:r>
                            <w:r w:rsidR="004E73B1">
                              <w:rPr>
                                <w:rFonts w:hAnsi="HG丸ｺﾞｼｯｸM-PRO" w:hint="eastAsia"/>
                              </w:rPr>
                              <w:t>「</w:t>
                            </w:r>
                            <w:r w:rsidR="005D57F1" w:rsidRPr="0056761E">
                              <w:rPr>
                                <w:rFonts w:hAnsi="HG丸ｺﾞｼｯｸM-PRO" w:hint="eastAsia"/>
                              </w:rPr>
                              <w:t>入札参加停止措置</w:t>
                            </w:r>
                            <w:r w:rsidR="004E73B1">
                              <w:rPr>
                                <w:rFonts w:hAnsi="HG丸ｺﾞｼｯｸM-PRO" w:hint="eastAsia"/>
                              </w:rPr>
                              <w:t>」</w:t>
                            </w:r>
                            <w:r w:rsidR="00EB629E" w:rsidRPr="0056761E">
                              <w:rPr>
                                <w:rFonts w:hAnsi="HG丸ｺﾞｼｯｸM-PRO" w:hint="eastAsia"/>
                              </w:rPr>
                              <w:t>を受け</w:t>
                            </w:r>
                            <w:r w:rsidR="006625B0">
                              <w:rPr>
                                <w:rFonts w:hAnsi="HG丸ｺﾞｼｯｸM-PRO" w:hint="eastAsia"/>
                              </w:rPr>
                              <w:t>た</w:t>
                            </w:r>
                            <w:r w:rsidR="004E73B1">
                              <w:rPr>
                                <w:rFonts w:hAnsi="HG丸ｺﾞｼｯｸM-PRO" w:hint="eastAsia"/>
                              </w:rPr>
                              <w:t xml:space="preserve">　　</w:t>
                            </w:r>
                            <w:r w:rsidR="005D57F1" w:rsidRPr="0056761E">
                              <w:rPr>
                                <w:rFonts w:hAnsi="HG丸ｺﾞｼｯｸM-PRO" w:hint="eastAsia"/>
                              </w:rPr>
                              <w:t>ケース</w:t>
                            </w:r>
                            <w:r w:rsidR="006625B0">
                              <w:rPr>
                                <w:rFonts w:hAnsi="HG丸ｺﾞｼｯｸM-PRO" w:hint="eastAsia"/>
                              </w:rPr>
                              <w:t>などを想定し、連携</w:t>
                            </w:r>
                            <w:r w:rsidR="006625B0" w:rsidRPr="001A31FC">
                              <w:rPr>
                                <w:rFonts w:hAnsi="HG丸ｺﾞｼｯｸM-PRO" w:hint="eastAsia"/>
                              </w:rPr>
                              <w:t>の</w:t>
                            </w:r>
                            <w:r w:rsidR="001A0677" w:rsidRPr="001A31FC">
                              <w:rPr>
                                <w:rFonts w:hAnsi="HG丸ｺﾞｼｯｸM-PRO" w:hint="eastAsia"/>
                              </w:rPr>
                              <w:t>休止</w:t>
                            </w:r>
                            <w:r w:rsidR="006625B0" w:rsidRPr="001A31FC">
                              <w:rPr>
                                <w:rFonts w:hAnsi="HG丸ｺﾞｼｯｸM-PRO" w:hint="eastAsia"/>
                              </w:rPr>
                              <w:t>に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かかる</w:t>
                            </w:r>
                            <w:r w:rsidR="006625B0" w:rsidRPr="001A31FC">
                              <w:rPr>
                                <w:rFonts w:hAnsi="HG丸ｺﾞｼｯｸM-PRO" w:hint="eastAsia"/>
                              </w:rPr>
                              <w:t>規定を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新たに追加しました</w:t>
                            </w:r>
                            <w:r w:rsidR="006625B0" w:rsidRPr="001A31FC">
                              <w:rPr>
                                <w:rFonts w:hAnsi="HG丸ｺﾞｼｯｸM-PRO" w:hint="eastAsia"/>
                              </w:rPr>
                              <w:t>。</w:t>
                            </w:r>
                          </w:p>
                          <w:p w14:paraId="2AD2162E" w14:textId="246C063C" w:rsidR="006625B0" w:rsidRDefault="006625B0" w:rsidP="006625B0">
                            <w:pPr>
                              <w:spacing w:line="300" w:lineRule="exact"/>
                              <w:ind w:left="241" w:hangingChars="100" w:hanging="241"/>
                              <w:rPr>
                                <w:rFonts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４</w:t>
                            </w:r>
                            <w:r w:rsidRPr="000834E5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．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その他</w:t>
                            </w:r>
                            <w:r w:rsidR="00EE194E"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軽微な</w:t>
                            </w: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修正</w:t>
                            </w:r>
                          </w:p>
                          <w:p w14:paraId="5F37FCCB" w14:textId="3AD203B2" w:rsidR="00EE194E" w:rsidRPr="004E73B1" w:rsidRDefault="00EE194E" w:rsidP="00EE194E">
                            <w:pPr>
                              <w:spacing w:line="300" w:lineRule="exact"/>
                              <w:rPr>
                                <w:rFonts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6761E">
                              <w:rPr>
                                <w:rFonts w:hAnsi="HG丸ｺﾞｼｯｸM-PRO" w:hint="eastAsia"/>
                              </w:rPr>
                              <w:t xml:space="preserve">　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その他、</w:t>
                            </w:r>
                            <w:r w:rsidRPr="001A31FC">
                              <w:rPr>
                                <w:rFonts w:hAnsi="HG丸ｺﾞｼｯｸM-PRO" w:hint="eastAsia"/>
                              </w:rPr>
                              <w:t>解消申出書にかかる提出期限の削除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や</w:t>
                            </w:r>
                            <w:r w:rsidRPr="001A31FC">
                              <w:rPr>
                                <w:rFonts w:hAnsi="HG丸ｺﾞｼｯｸM-PRO" w:hint="eastAsia"/>
                              </w:rPr>
                              <w:t>文言修正など</w:t>
                            </w:r>
                            <w:r w:rsidR="004E73B1" w:rsidRPr="001A31FC">
                              <w:rPr>
                                <w:rFonts w:hAnsi="HG丸ｺﾞｼｯｸM-PRO" w:hint="eastAsia"/>
                              </w:rPr>
                              <w:t>を行いました。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56F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8.45pt;width:460.5pt;height:19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EfcwIAAL8EAAAOAAAAZHJzL2Uyb0RvYy54bWysVMtuEzEU3SPxD5b3dJI0hRB1UoVWRUhV&#10;W6lFXTseTzPC42tsJzNl2UiIj+AXEGu+Z36EY+fRB6wQG899P869dw6P2lqzpXK+IpPz/l6PM2Uk&#10;FZW5zfnH69NXI858EKYQmozK+Z3y/Gjy8sVhY8dqQHPShXIMQYwfNzbn8xDsOMu8nKta+D2yykBZ&#10;kqtFAOtus8KJBtFrnQ16vddZQ66wjqTyHtKTtZJPUvyyVDJclKVXgemco7aQXpfeWXyzyaEY3zph&#10;55XclCH+oYpaVAZJd6FORBBs4ao/QtWVdOSpDHuS6ozKspIq9YBu+r1n3VzNhVWpF4Dj7Q4m///C&#10;yvPlpWNVkfMBZ0bUGFG3+trd/+juf3Wrb6xbfe9Wq+7+J3g2iHA11o/hdWXhF9p31GLsW7mHMKLQ&#10;lq6OX/THoAfwdzuwVRuYhPBgNBztH0AloRsM90fDXhpH9uBunQ/vFdUsEjl3mGYCWSzPfEApMN2a&#10;xGyedFWcVlonJm6QOtaOLQVmr0MqEh5PrLRhTc73R33kZrK2wKGY6ZTkiV1Ms4s100J+ii0/jQZO&#10;GwgjQGsgIhXaWbtBbUbFHUBztN5Cb+VphbhnwodL4bB2qAGnFC7wlJpQGG0ozubkvvxNHu2xDdBy&#10;1mCNc+4/L4RTnOkPBnvytj8cImxIzPDgzQCMe6yZPdaYRX1MQKuPo7UykdE+6C1ZOqpvcHHTmBUq&#10;YSRy5zxsyeOwPi5crFTTaTLCplsRzsyVlTF0nE7E87q9Ec5uZhuwFue0XXgxfjbitW30NDRdBCqr&#10;NP8I8BrVDe64kjSWzUXHM3zMJ6uH/87kNwAAAP//AwBQSwMEFAAGAAgAAAAhAPgAlG/cAAAABwEA&#10;AA8AAABkcnMvZG93bnJldi54bWxMjstOwzAQRfdI/IM1SOyo3SgJJI1TARI7pPTBhp0bT5NA/FDs&#10;tunfM6xgOfdenTnVejYjO+MUBmclLBcCGNrW6cF2Ej72bw9PwEJUVqvRWZRwxQDr+vamUqV2F7vF&#10;8y52jCA2lEpCH6MvOQ9tj0aFhfNoqTu6yahI59RxPakLwc3IEyFybtRg6UOvPL722H7vTkaC2Oyz&#10;95fGN43Ik+vm0/jH9CuT8v5ufl4BizjHvzH86pM61OR0cCerAxuJQTsJWV4Ao7ZIlhQcJKSpKIDX&#10;Ff/vX/8AAAD//wMAUEsBAi0AFAAGAAgAAAAhALaDOJL+AAAA4QEAABMAAAAAAAAAAAAAAAAAAAAA&#10;AFtDb250ZW50X1R5cGVzXS54bWxQSwECLQAUAAYACAAAACEAOP0h/9YAAACUAQAACwAAAAAAAAAA&#10;AAAAAAAvAQAAX3JlbHMvLnJlbHNQSwECLQAUAAYACAAAACEAUFNBH3MCAAC/BAAADgAAAAAAAAAA&#10;AAAAAAAuAgAAZHJzL2Uyb0RvYy54bWxQSwECLQAUAAYACAAAACEA+ACUb9wAAAAHAQAADwAAAAAA&#10;AAAAAAAAAADNBAAAZHJzL2Rvd25yZXYueG1sUEsFBgAAAAAEAAQA8wAAANYFAAAAAA==&#10;" fillcolor="white [3201]" strokeweight="3pt">
                <v:stroke linestyle="thinThin"/>
                <v:textbox>
                  <w:txbxContent>
                    <w:p w14:paraId="3C2E222A" w14:textId="7F418345" w:rsidR="00320CF4" w:rsidRPr="0056761E" w:rsidRDefault="00257591" w:rsidP="0067197C">
                      <w:pPr>
                        <w:spacing w:line="340" w:lineRule="exact"/>
                        <w:rPr>
                          <w:rFonts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6761E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《</w:t>
                      </w:r>
                      <w:r w:rsidR="005C61B7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概要</w:t>
                      </w:r>
                      <w:r w:rsidRPr="0056761E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》</w:t>
                      </w:r>
                      <w:r w:rsidR="00DC7B09" w:rsidRPr="0056761E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B0AE577" w14:textId="77777777" w:rsidR="005C61B7" w:rsidRPr="000834E5" w:rsidRDefault="005C61B7" w:rsidP="005C61B7">
                      <w:pPr>
                        <w:spacing w:line="300" w:lineRule="exact"/>
                        <w:rPr>
                          <w:rFonts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0834E5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１．目的及び要件の改正</w:t>
                      </w:r>
                    </w:p>
                    <w:p w14:paraId="45A017C4" w14:textId="77777777" w:rsidR="004E73B1" w:rsidRPr="001A31FC" w:rsidRDefault="005C61B7" w:rsidP="004E73B1">
                      <w:pPr>
                        <w:spacing w:line="300" w:lineRule="exact"/>
                        <w:ind w:leftChars="100" w:left="440" w:hangingChars="100" w:hanging="220"/>
                        <w:rPr>
                          <w:rFonts w:hAnsi="HG丸ｺﾞｼｯｸM-PRO"/>
                        </w:rPr>
                      </w:pPr>
                      <w:r>
                        <w:rPr>
                          <w:rFonts w:hAnsi="HG丸ｺﾞｼｯｸM-PRO" w:hint="eastAsia"/>
                        </w:rPr>
                        <w:t>参画する事業者の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業種及び取組が拡大している</w:t>
                      </w:r>
                      <w:r w:rsidRPr="001A31FC">
                        <w:rPr>
                          <w:rFonts w:hAnsi="HG丸ｺﾞｼｯｸM-PRO" w:hint="eastAsia"/>
                        </w:rPr>
                        <w:t>状況を踏まえ、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制度の目的及び</w:t>
                      </w:r>
                      <w:r w:rsidRPr="001A31FC">
                        <w:rPr>
                          <w:rFonts w:hAnsi="HG丸ｺﾞｼｯｸM-PRO" w:hint="eastAsia"/>
                        </w:rPr>
                        <w:t>資格要件</w:t>
                      </w:r>
                    </w:p>
                    <w:p w14:paraId="1FD5C891" w14:textId="3DA20138" w:rsidR="005C61B7" w:rsidRPr="001A31FC" w:rsidRDefault="005C61B7" w:rsidP="00EA466B">
                      <w:pPr>
                        <w:spacing w:line="300" w:lineRule="exact"/>
                        <w:ind w:leftChars="100" w:left="440" w:hangingChars="100" w:hanging="220"/>
                        <w:rPr>
                          <w:rFonts w:hAnsi="HG丸ｺﾞｼｯｸM-PRO"/>
                        </w:rPr>
                      </w:pPr>
                      <w:r w:rsidRPr="001A31FC">
                        <w:rPr>
                          <w:rFonts w:hAnsi="HG丸ｺﾞｼｯｸM-PRO" w:hint="eastAsia"/>
                        </w:rPr>
                        <w:t>（所在地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及び</w:t>
                      </w:r>
                      <w:r w:rsidRPr="001A31FC">
                        <w:rPr>
                          <w:rFonts w:hAnsi="HG丸ｺﾞｼｯｸM-PRO" w:hint="eastAsia"/>
                        </w:rPr>
                        <w:t>業種）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の改正を行うとともに、取組に「事業者間の情報共有や</w:t>
                      </w:r>
                      <w:r w:rsidR="00EA466B" w:rsidRPr="001A31FC">
                        <w:rPr>
                          <w:rFonts w:hAnsi="HG丸ｺﾞｼｯｸM-PRO" w:hint="eastAsia"/>
                        </w:rPr>
                        <w:t>連携・協力した活動の展開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」の規定を新たに追加しました。</w:t>
                      </w:r>
                    </w:p>
                    <w:p w14:paraId="555F1CAD" w14:textId="21C5B20C" w:rsidR="00304254" w:rsidRPr="001A31FC" w:rsidRDefault="00304254" w:rsidP="00304254">
                      <w:pPr>
                        <w:spacing w:line="300" w:lineRule="exact"/>
                        <w:rPr>
                          <w:rFonts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1A31FC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２．有効期間制度の変更</w:t>
                      </w:r>
                    </w:p>
                    <w:p w14:paraId="509B8238" w14:textId="577D45E3" w:rsidR="00B464C1" w:rsidRPr="003C50AB" w:rsidRDefault="003C50AB" w:rsidP="003C50AB">
                      <w:pPr>
                        <w:ind w:firstLineChars="100" w:firstLine="220"/>
                        <w:rPr>
                          <w:rFonts w:hAnsi="HG丸ｺﾞｼｯｸM-PRO"/>
                        </w:rPr>
                      </w:pPr>
                      <w:r w:rsidRPr="003C50AB">
                        <w:rPr>
                          <w:rFonts w:hAnsi="HG丸ｺﾞｼｯｸM-PRO" w:hint="eastAsia"/>
                        </w:rPr>
                        <w:t>有効期間を廃止</w:t>
                      </w:r>
                      <w:r>
                        <w:rPr>
                          <w:rFonts w:hAnsi="HG丸ｺﾞｼｯｸM-PRO" w:hint="eastAsia"/>
                        </w:rPr>
                        <w:t>し、</w:t>
                      </w:r>
                      <w:r w:rsidRPr="003C50AB">
                        <w:rPr>
                          <w:rFonts w:hAnsi="HG丸ｺﾞｼｯｸM-PRO" w:hint="eastAsia"/>
                        </w:rPr>
                        <w:t>取組実績及び年間計画の確認を</w:t>
                      </w:r>
                      <w:r w:rsidR="004E73B1">
                        <w:rPr>
                          <w:rFonts w:hAnsi="HG丸ｺﾞｼｯｸM-PRO" w:hint="eastAsia"/>
                        </w:rPr>
                        <w:t>、</w:t>
                      </w:r>
                      <w:r w:rsidRPr="003C50AB">
                        <w:rPr>
                          <w:rFonts w:hAnsi="HG丸ｺﾞｼｯｸM-PRO" w:hint="eastAsia"/>
                        </w:rPr>
                        <w:t>年</w:t>
                      </w:r>
                      <w:r w:rsidRPr="003C50AB">
                        <w:rPr>
                          <w:rFonts w:hAnsi="HG丸ｺﾞｼｯｸM-PRO"/>
                        </w:rPr>
                        <w:t>1回</w:t>
                      </w:r>
                      <w:r w:rsidR="004E73B1">
                        <w:rPr>
                          <w:rFonts w:hAnsi="HG丸ｺﾞｼｯｸM-PRO" w:hint="eastAsia"/>
                        </w:rPr>
                        <w:t>、</w:t>
                      </w:r>
                      <w:r w:rsidRPr="003C50AB">
                        <w:rPr>
                          <w:rFonts w:hAnsi="HG丸ｺﾞｼｯｸM-PRO"/>
                        </w:rPr>
                        <w:t>行う</w:t>
                      </w:r>
                      <w:r>
                        <w:rPr>
                          <w:rFonts w:hAnsi="HG丸ｺﾞｼｯｸM-PRO" w:hint="eastAsia"/>
                        </w:rPr>
                        <w:t>こととしました。</w:t>
                      </w:r>
                    </w:p>
                    <w:p w14:paraId="5B69D056" w14:textId="2735102C" w:rsidR="006625B0" w:rsidRPr="000834E5" w:rsidRDefault="006625B0" w:rsidP="006625B0">
                      <w:pPr>
                        <w:spacing w:line="300" w:lineRule="exact"/>
                        <w:rPr>
                          <w:rFonts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３</w:t>
                      </w:r>
                      <w:r w:rsidRPr="000834E5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連携</w:t>
                      </w:r>
                      <w:r w:rsidR="001A0677" w:rsidRPr="001A31FC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した取組の休止</w:t>
                      </w:r>
                      <w:r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に係る規定の作成</w:t>
                      </w:r>
                    </w:p>
                    <w:p w14:paraId="4B5C4A98" w14:textId="31FDBCF0" w:rsidR="006625B0" w:rsidRPr="004E73B1" w:rsidRDefault="004F1D2D" w:rsidP="006625B0">
                      <w:pPr>
                        <w:spacing w:line="300" w:lineRule="exact"/>
                        <w:ind w:left="220" w:hangingChars="100" w:hanging="220"/>
                        <w:rPr>
                          <w:rFonts w:hAnsi="HG丸ｺﾞｼｯｸM-PRO"/>
                          <w:color w:val="FF0000"/>
                        </w:rPr>
                      </w:pPr>
                      <w:r w:rsidRPr="0056761E">
                        <w:rPr>
                          <w:rFonts w:hAnsi="HG丸ｺﾞｼｯｸM-PRO" w:hint="eastAsia"/>
                        </w:rPr>
                        <w:t xml:space="preserve">　</w:t>
                      </w:r>
                      <w:r w:rsidR="00697154" w:rsidRPr="0056761E">
                        <w:rPr>
                          <w:rFonts w:hAnsi="HG丸ｺﾞｼｯｸM-PRO" w:hint="eastAsia"/>
                        </w:rPr>
                        <w:t>パートナーシップ事業者</w:t>
                      </w:r>
                      <w:r w:rsidR="00EB629E" w:rsidRPr="0056761E">
                        <w:rPr>
                          <w:rFonts w:hAnsi="HG丸ｺﾞｼｯｸM-PRO" w:hint="eastAsia"/>
                        </w:rPr>
                        <w:t>が</w:t>
                      </w:r>
                      <w:r w:rsidR="004E73B1">
                        <w:rPr>
                          <w:rFonts w:hAnsi="HG丸ｺﾞｼｯｸM-PRO" w:hint="eastAsia"/>
                        </w:rPr>
                        <w:t>、</w:t>
                      </w:r>
                      <w:r w:rsidR="005D57F1" w:rsidRPr="0056761E">
                        <w:rPr>
                          <w:rFonts w:hAnsi="HG丸ｺﾞｼｯｸM-PRO" w:hint="eastAsia"/>
                        </w:rPr>
                        <w:t>入札参加資格者にかかる</w:t>
                      </w:r>
                      <w:r w:rsidR="004E73B1">
                        <w:rPr>
                          <w:rFonts w:hAnsi="HG丸ｺﾞｼｯｸM-PRO" w:hint="eastAsia"/>
                        </w:rPr>
                        <w:t>「</w:t>
                      </w:r>
                      <w:r w:rsidR="005D57F1" w:rsidRPr="0056761E">
                        <w:rPr>
                          <w:rFonts w:hAnsi="HG丸ｺﾞｼｯｸM-PRO" w:hint="eastAsia"/>
                        </w:rPr>
                        <w:t>入札参加停止措置</w:t>
                      </w:r>
                      <w:r w:rsidR="004E73B1">
                        <w:rPr>
                          <w:rFonts w:hAnsi="HG丸ｺﾞｼｯｸM-PRO" w:hint="eastAsia"/>
                        </w:rPr>
                        <w:t>」</w:t>
                      </w:r>
                      <w:r w:rsidR="00EB629E" w:rsidRPr="0056761E">
                        <w:rPr>
                          <w:rFonts w:hAnsi="HG丸ｺﾞｼｯｸM-PRO" w:hint="eastAsia"/>
                        </w:rPr>
                        <w:t>を受け</w:t>
                      </w:r>
                      <w:r w:rsidR="006625B0">
                        <w:rPr>
                          <w:rFonts w:hAnsi="HG丸ｺﾞｼｯｸM-PRO" w:hint="eastAsia"/>
                        </w:rPr>
                        <w:t>た</w:t>
                      </w:r>
                      <w:r w:rsidR="004E73B1">
                        <w:rPr>
                          <w:rFonts w:hAnsi="HG丸ｺﾞｼｯｸM-PRO" w:hint="eastAsia"/>
                        </w:rPr>
                        <w:t xml:space="preserve">　　</w:t>
                      </w:r>
                      <w:r w:rsidR="005D57F1" w:rsidRPr="0056761E">
                        <w:rPr>
                          <w:rFonts w:hAnsi="HG丸ｺﾞｼｯｸM-PRO" w:hint="eastAsia"/>
                        </w:rPr>
                        <w:t>ケース</w:t>
                      </w:r>
                      <w:r w:rsidR="006625B0">
                        <w:rPr>
                          <w:rFonts w:hAnsi="HG丸ｺﾞｼｯｸM-PRO" w:hint="eastAsia"/>
                        </w:rPr>
                        <w:t>などを想定し、連携</w:t>
                      </w:r>
                      <w:r w:rsidR="006625B0" w:rsidRPr="001A31FC">
                        <w:rPr>
                          <w:rFonts w:hAnsi="HG丸ｺﾞｼｯｸM-PRO" w:hint="eastAsia"/>
                        </w:rPr>
                        <w:t>の</w:t>
                      </w:r>
                      <w:r w:rsidR="001A0677" w:rsidRPr="001A31FC">
                        <w:rPr>
                          <w:rFonts w:hAnsi="HG丸ｺﾞｼｯｸM-PRO" w:hint="eastAsia"/>
                        </w:rPr>
                        <w:t>休止</w:t>
                      </w:r>
                      <w:r w:rsidR="006625B0" w:rsidRPr="001A31FC">
                        <w:rPr>
                          <w:rFonts w:hAnsi="HG丸ｺﾞｼｯｸM-PRO" w:hint="eastAsia"/>
                        </w:rPr>
                        <w:t>に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かかる</w:t>
                      </w:r>
                      <w:r w:rsidR="006625B0" w:rsidRPr="001A31FC">
                        <w:rPr>
                          <w:rFonts w:hAnsi="HG丸ｺﾞｼｯｸM-PRO" w:hint="eastAsia"/>
                        </w:rPr>
                        <w:t>規定を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新たに追加しました</w:t>
                      </w:r>
                      <w:r w:rsidR="006625B0" w:rsidRPr="001A31FC">
                        <w:rPr>
                          <w:rFonts w:hAnsi="HG丸ｺﾞｼｯｸM-PRO" w:hint="eastAsia"/>
                        </w:rPr>
                        <w:t>。</w:t>
                      </w:r>
                    </w:p>
                    <w:p w14:paraId="2AD2162E" w14:textId="246C063C" w:rsidR="006625B0" w:rsidRDefault="006625B0" w:rsidP="006625B0">
                      <w:pPr>
                        <w:spacing w:line="300" w:lineRule="exact"/>
                        <w:ind w:left="241" w:hangingChars="100" w:hanging="241"/>
                        <w:rPr>
                          <w:rFonts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４</w:t>
                      </w:r>
                      <w:r w:rsidRPr="000834E5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その他</w:t>
                      </w:r>
                      <w:r w:rsidR="00EE194E"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軽微な</w:t>
                      </w:r>
                      <w:r>
                        <w:rPr>
                          <w:rFonts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修正</w:t>
                      </w:r>
                    </w:p>
                    <w:p w14:paraId="5F37FCCB" w14:textId="3AD203B2" w:rsidR="00EE194E" w:rsidRPr="004E73B1" w:rsidRDefault="00EE194E" w:rsidP="00EE194E">
                      <w:pPr>
                        <w:spacing w:line="300" w:lineRule="exact"/>
                        <w:rPr>
                          <w:rFonts w:hAnsi="HG丸ｺﾞｼｯｸM-PRO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56761E">
                        <w:rPr>
                          <w:rFonts w:hAnsi="HG丸ｺﾞｼｯｸM-PRO" w:hint="eastAsia"/>
                        </w:rPr>
                        <w:t xml:space="preserve">　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その他、</w:t>
                      </w:r>
                      <w:r w:rsidRPr="001A31FC">
                        <w:rPr>
                          <w:rFonts w:hAnsi="HG丸ｺﾞｼｯｸM-PRO" w:hint="eastAsia"/>
                        </w:rPr>
                        <w:t>解消申出書にかかる提出期限の削除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や</w:t>
                      </w:r>
                      <w:r w:rsidRPr="001A31FC">
                        <w:rPr>
                          <w:rFonts w:hAnsi="HG丸ｺﾞｼｯｸM-PRO" w:hint="eastAsia"/>
                        </w:rPr>
                        <w:t>文言修正など</w:t>
                      </w:r>
                      <w:r w:rsidR="004E73B1" w:rsidRPr="001A31FC">
                        <w:rPr>
                          <w:rFonts w:hAnsi="HG丸ｺﾞｼｯｸM-PRO" w:hint="eastAsia"/>
                        </w:rPr>
                        <w:t>を行いました。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6D1" w:rsidRPr="009206D1">
        <w:rPr>
          <w:rFonts w:hint="eastAsia"/>
          <w:b/>
          <w:bCs/>
          <w:sz w:val="24"/>
          <w:szCs w:val="24"/>
        </w:rPr>
        <w:t>おおさか食品ロス削減パートナーシップ制度実施要領</w:t>
      </w:r>
      <w:r w:rsidR="009206D1">
        <w:rPr>
          <w:rFonts w:hint="eastAsia"/>
          <w:b/>
          <w:bCs/>
          <w:sz w:val="24"/>
          <w:szCs w:val="24"/>
        </w:rPr>
        <w:t>の改正</w:t>
      </w:r>
      <w:r w:rsidR="00133D0F" w:rsidRPr="0050323F">
        <w:rPr>
          <w:rFonts w:hint="eastAsia"/>
          <w:b/>
          <w:bCs/>
          <w:sz w:val="24"/>
          <w:szCs w:val="24"/>
        </w:rPr>
        <w:t>について</w:t>
      </w:r>
    </w:p>
    <w:p w14:paraId="0B6C5F15" w14:textId="6A3BFD72" w:rsidR="00ED1F5F" w:rsidRPr="002F6120" w:rsidRDefault="00ED1F5F" w:rsidP="00ED1F5F">
      <w:pPr>
        <w:jc w:val="center"/>
        <w:rPr>
          <w:b/>
          <w:bCs/>
          <w:sz w:val="20"/>
          <w:szCs w:val="20"/>
        </w:rPr>
      </w:pPr>
    </w:p>
    <w:p w14:paraId="15096D4A" w14:textId="1457B789" w:rsidR="00257591" w:rsidRDefault="00257591" w:rsidP="00496BA0">
      <w:pPr>
        <w:rPr>
          <w:rFonts w:hAnsi="HG丸ｺﾞｼｯｸM-PRO"/>
          <w:b/>
          <w:bCs/>
          <w:color w:val="00B0F0"/>
          <w:sz w:val="24"/>
          <w:szCs w:val="24"/>
        </w:rPr>
      </w:pPr>
    </w:p>
    <w:p w14:paraId="48E52339" w14:textId="09923B38" w:rsidR="00257591" w:rsidRDefault="00257591" w:rsidP="00496BA0">
      <w:pPr>
        <w:rPr>
          <w:rFonts w:hAnsi="HG丸ｺﾞｼｯｸM-PRO"/>
          <w:b/>
          <w:bCs/>
          <w:color w:val="00B0F0"/>
          <w:sz w:val="24"/>
          <w:szCs w:val="24"/>
        </w:rPr>
      </w:pPr>
    </w:p>
    <w:p w14:paraId="49F67EBA" w14:textId="106885EE" w:rsidR="0058643D" w:rsidRDefault="0058643D" w:rsidP="00496BA0">
      <w:pPr>
        <w:rPr>
          <w:rFonts w:hAnsi="HG丸ｺﾞｼｯｸM-PRO"/>
          <w:b/>
          <w:bCs/>
          <w:color w:val="00B0F0"/>
          <w:sz w:val="24"/>
          <w:szCs w:val="24"/>
        </w:rPr>
      </w:pPr>
    </w:p>
    <w:p w14:paraId="14E6C591" w14:textId="743617CD" w:rsidR="0058643D" w:rsidRDefault="0058643D" w:rsidP="00496BA0">
      <w:pPr>
        <w:rPr>
          <w:rFonts w:hAnsi="HG丸ｺﾞｼｯｸM-PRO"/>
          <w:b/>
          <w:bCs/>
          <w:color w:val="00B0F0"/>
          <w:sz w:val="24"/>
          <w:szCs w:val="24"/>
        </w:rPr>
      </w:pPr>
    </w:p>
    <w:p w14:paraId="5A3C024A" w14:textId="4B30C399" w:rsidR="0058643D" w:rsidRDefault="0058643D" w:rsidP="00496BA0">
      <w:pPr>
        <w:rPr>
          <w:rFonts w:hAnsi="HG丸ｺﾞｼｯｸM-PRO"/>
          <w:b/>
          <w:bCs/>
          <w:color w:val="00B0F0"/>
          <w:sz w:val="24"/>
          <w:szCs w:val="24"/>
        </w:rPr>
      </w:pPr>
    </w:p>
    <w:p w14:paraId="206513B8" w14:textId="2D341AF6" w:rsidR="00257591" w:rsidRDefault="00257591" w:rsidP="00496BA0">
      <w:pPr>
        <w:rPr>
          <w:rFonts w:hAnsi="HG丸ｺﾞｼｯｸM-PRO"/>
          <w:b/>
          <w:bCs/>
          <w:color w:val="00B0F0"/>
          <w:sz w:val="24"/>
          <w:szCs w:val="24"/>
        </w:rPr>
      </w:pPr>
    </w:p>
    <w:p w14:paraId="000C4AD8" w14:textId="0A5E053A" w:rsidR="00775CCE" w:rsidRPr="000834E5" w:rsidRDefault="002C444C" w:rsidP="00EA466B">
      <w:pPr>
        <w:spacing w:line="300" w:lineRule="exact"/>
        <w:rPr>
          <w:rFonts w:hAnsi="HG丸ｺﾞｼｯｸM-PRO"/>
          <w:b/>
          <w:bCs/>
          <w:sz w:val="24"/>
          <w:szCs w:val="24"/>
        </w:rPr>
      </w:pPr>
      <w:bookmarkStart w:id="0" w:name="_Hlk212554581"/>
      <w:r w:rsidRPr="000834E5">
        <w:rPr>
          <w:rFonts w:hAnsi="HG丸ｺﾞｼｯｸM-PRO" w:hint="eastAsia"/>
          <w:b/>
          <w:bCs/>
          <w:sz w:val="24"/>
          <w:szCs w:val="24"/>
        </w:rPr>
        <w:t>１．</w:t>
      </w:r>
      <w:r w:rsidR="001A5F93" w:rsidRPr="000834E5">
        <w:rPr>
          <w:rFonts w:hAnsi="HG丸ｺﾞｼｯｸM-PRO" w:hint="eastAsia"/>
          <w:b/>
          <w:bCs/>
          <w:sz w:val="24"/>
          <w:szCs w:val="24"/>
        </w:rPr>
        <w:t>目的</w:t>
      </w:r>
      <w:r w:rsidR="00CE7BB5" w:rsidRPr="000834E5">
        <w:rPr>
          <w:rFonts w:hAnsi="HG丸ｺﾞｼｯｸM-PRO" w:hint="eastAsia"/>
          <w:b/>
          <w:bCs/>
          <w:sz w:val="24"/>
          <w:szCs w:val="24"/>
        </w:rPr>
        <w:t>及び</w:t>
      </w:r>
      <w:r w:rsidR="001A5F93" w:rsidRPr="000834E5">
        <w:rPr>
          <w:rFonts w:hAnsi="HG丸ｺﾞｼｯｸM-PRO" w:hint="eastAsia"/>
          <w:b/>
          <w:bCs/>
          <w:sz w:val="24"/>
          <w:szCs w:val="24"/>
        </w:rPr>
        <w:t>要件の</w:t>
      </w:r>
      <w:r w:rsidR="00ED1F5F" w:rsidRPr="000834E5">
        <w:rPr>
          <w:rFonts w:hAnsi="HG丸ｺﾞｼｯｸM-PRO" w:hint="eastAsia"/>
          <w:b/>
          <w:bCs/>
          <w:sz w:val="24"/>
          <w:szCs w:val="24"/>
        </w:rPr>
        <w:t>改正</w:t>
      </w:r>
    </w:p>
    <w:bookmarkEnd w:id="0"/>
    <w:p w14:paraId="28544263" w14:textId="395AD5AB" w:rsidR="00ED0261" w:rsidRPr="000834E5" w:rsidRDefault="00CE7BB5" w:rsidP="00EA466B">
      <w:pPr>
        <w:spacing w:line="300" w:lineRule="exact"/>
        <w:ind w:firstLineChars="100" w:firstLine="220"/>
        <w:rPr>
          <w:rFonts w:hAnsi="HG丸ｺﾞｼｯｸM-PRO"/>
        </w:rPr>
      </w:pPr>
      <w:r w:rsidRPr="000834E5">
        <w:rPr>
          <w:rFonts w:hAnsi="HG丸ｺﾞｼｯｸM-PRO" w:hint="eastAsia"/>
        </w:rPr>
        <w:t>〈</w:t>
      </w:r>
      <w:r w:rsidR="002C444C" w:rsidRPr="000834E5">
        <w:rPr>
          <w:rFonts w:hAnsi="HG丸ｺﾞｼｯｸM-PRO" w:hint="eastAsia"/>
        </w:rPr>
        <w:t>現行規定</w:t>
      </w:r>
      <w:r w:rsidRPr="000834E5">
        <w:rPr>
          <w:rFonts w:hAnsi="HG丸ｺﾞｼｯｸM-PRO" w:hint="eastAsia"/>
        </w:rPr>
        <w:t>〉</w:t>
      </w:r>
    </w:p>
    <w:p w14:paraId="43838923" w14:textId="54AB71E9" w:rsidR="00ED0261" w:rsidRPr="000834E5" w:rsidRDefault="002C444C" w:rsidP="00EA466B">
      <w:pPr>
        <w:spacing w:line="300" w:lineRule="exact"/>
        <w:ind w:leftChars="100" w:left="220" w:firstLineChars="100" w:firstLine="220"/>
        <w:rPr>
          <w:rFonts w:hAnsi="HG丸ｺﾞｼｯｸM-PRO"/>
        </w:rPr>
      </w:pPr>
      <w:r w:rsidRPr="000834E5">
        <w:rPr>
          <w:rFonts w:hAnsi="HG丸ｺﾞｼｯｸM-PRO" w:hint="eastAsia"/>
        </w:rPr>
        <w:t>【</w:t>
      </w:r>
      <w:r w:rsidR="00ED0261" w:rsidRPr="000834E5">
        <w:rPr>
          <w:rFonts w:hAnsi="HG丸ｺﾞｼｯｸM-PRO" w:hint="eastAsia"/>
        </w:rPr>
        <w:t>目的</w:t>
      </w:r>
      <w:r w:rsidRPr="000834E5">
        <w:rPr>
          <w:rFonts w:hAnsi="HG丸ｺﾞｼｯｸM-PRO" w:hint="eastAsia"/>
        </w:rPr>
        <w:t>】</w:t>
      </w:r>
    </w:p>
    <w:p w14:paraId="07D685C0" w14:textId="77777777" w:rsidR="002C444C" w:rsidRDefault="00ED0261" w:rsidP="00EA466B">
      <w:pPr>
        <w:spacing w:line="300" w:lineRule="exact"/>
        <w:ind w:leftChars="100" w:left="220" w:firstLineChars="200" w:firstLine="442"/>
        <w:rPr>
          <w:rFonts w:hAnsi="HG丸ｺﾞｼｯｸM-PRO"/>
        </w:rPr>
      </w:pPr>
      <w:r w:rsidRPr="000834E5">
        <w:rPr>
          <w:rFonts w:hAnsi="HG丸ｺﾞｼｯｸM-PRO" w:hint="eastAsia"/>
          <w:b/>
          <w:bCs/>
          <w:u w:val="single"/>
        </w:rPr>
        <w:t>府内</w:t>
      </w:r>
      <w:r w:rsidRPr="000834E5">
        <w:rPr>
          <w:rFonts w:hAnsi="HG丸ｺﾞｼｯｸM-PRO" w:hint="eastAsia"/>
        </w:rPr>
        <w:t>の</w:t>
      </w:r>
      <w:r w:rsidRPr="000834E5">
        <w:rPr>
          <w:rFonts w:hAnsi="HG丸ｺﾞｼｯｸM-PRO" w:hint="eastAsia"/>
          <w:b/>
          <w:bCs/>
          <w:u w:val="single"/>
        </w:rPr>
        <w:t>食品関連事業者</w:t>
      </w:r>
      <w:r w:rsidRPr="00A06B6E">
        <w:rPr>
          <w:rFonts w:hAnsi="HG丸ｺﾞｼｯｸM-PRO" w:hint="eastAsia"/>
        </w:rPr>
        <w:t>等が、食品ロス削減に積極的に取り組み、</w:t>
      </w:r>
      <w:r w:rsidRPr="0080547C">
        <w:rPr>
          <w:rFonts w:hAnsi="HG丸ｺﾞｼｯｸM-PRO" w:hint="eastAsia"/>
          <w:b/>
          <w:bCs/>
          <w:u w:val="single"/>
        </w:rPr>
        <w:t>販売活動</w:t>
      </w:r>
      <w:r w:rsidRPr="00A06B6E">
        <w:rPr>
          <w:rFonts w:hAnsi="HG丸ｺﾞｼｯｸM-PRO" w:hint="eastAsia"/>
        </w:rPr>
        <w:t>等を通じて</w:t>
      </w:r>
    </w:p>
    <w:p w14:paraId="6F6DF6C3" w14:textId="77777777" w:rsidR="004E73B1" w:rsidRDefault="00ED0261" w:rsidP="00EA466B">
      <w:pPr>
        <w:spacing w:line="300" w:lineRule="exact"/>
        <w:ind w:leftChars="100" w:left="220" w:firstLineChars="200" w:firstLine="440"/>
        <w:rPr>
          <w:rFonts w:hAnsi="HG丸ｺﾞｼｯｸM-PRO"/>
        </w:rPr>
      </w:pPr>
      <w:r w:rsidRPr="00A06B6E">
        <w:rPr>
          <w:rFonts w:hAnsi="HG丸ｺﾞｼｯｸM-PRO" w:hint="eastAsia"/>
        </w:rPr>
        <w:t>食品ロス削減にかかる</w:t>
      </w:r>
      <w:r w:rsidRPr="0080547C">
        <w:rPr>
          <w:rFonts w:hAnsi="HG丸ｺﾞｼｯｸM-PRO" w:hint="eastAsia"/>
          <w:b/>
          <w:bCs/>
          <w:u w:val="single"/>
        </w:rPr>
        <w:t>消費者等への啓発活動</w:t>
      </w:r>
      <w:r w:rsidRPr="00A06B6E">
        <w:rPr>
          <w:rFonts w:hAnsi="HG丸ｺﾞｼｯｸM-PRO" w:hint="eastAsia"/>
        </w:rPr>
        <w:t>等を実施する際に、大阪府がこれらの</w:t>
      </w:r>
      <w:r w:rsidR="004E73B1">
        <w:rPr>
          <w:rFonts w:hAnsi="HG丸ｺﾞｼｯｸM-PRO" w:hint="eastAsia"/>
        </w:rPr>
        <w:t xml:space="preserve">　</w:t>
      </w:r>
    </w:p>
    <w:p w14:paraId="2830CDE5" w14:textId="68A086EE" w:rsidR="00ED0261" w:rsidRPr="004F1D2D" w:rsidRDefault="00ED0261" w:rsidP="00EA466B">
      <w:pPr>
        <w:spacing w:line="300" w:lineRule="exact"/>
        <w:ind w:leftChars="100" w:left="220" w:firstLineChars="200" w:firstLine="440"/>
        <w:rPr>
          <w:rFonts w:hAnsi="HG丸ｺﾞｼｯｸM-PRO"/>
        </w:rPr>
      </w:pPr>
      <w:r w:rsidRPr="00A06B6E">
        <w:rPr>
          <w:rFonts w:hAnsi="HG丸ｺﾞｼｯｸM-PRO" w:hint="eastAsia"/>
        </w:rPr>
        <w:t>取組に協力・支援することにより、</w:t>
      </w:r>
      <w:r w:rsidRPr="0080547C">
        <w:rPr>
          <w:rFonts w:hAnsi="HG丸ｺﾞｼｯｸM-PRO" w:hint="eastAsia"/>
          <w:b/>
          <w:bCs/>
          <w:u w:val="single"/>
        </w:rPr>
        <w:t>広く消費者等に食品ロス削減の啓発に資する</w:t>
      </w:r>
      <w:r w:rsidR="002C444C">
        <w:rPr>
          <w:rFonts w:hAnsi="HG丸ｺﾞｼｯｸM-PRO" w:hint="eastAsia"/>
        </w:rPr>
        <w:t>。</w:t>
      </w:r>
    </w:p>
    <w:p w14:paraId="052CC9F5" w14:textId="77777777" w:rsidR="002C444C" w:rsidRPr="000834E5" w:rsidRDefault="002C444C" w:rsidP="00EA466B">
      <w:pPr>
        <w:spacing w:line="300" w:lineRule="exact"/>
        <w:ind w:firstLineChars="200" w:firstLine="440"/>
        <w:rPr>
          <w:rFonts w:hAnsi="HG丸ｺﾞｼｯｸM-PRO"/>
        </w:rPr>
      </w:pPr>
      <w:r w:rsidRPr="000834E5">
        <w:rPr>
          <w:rFonts w:hAnsi="HG丸ｺﾞｼｯｸM-PRO" w:hint="eastAsia"/>
        </w:rPr>
        <w:t>【</w:t>
      </w:r>
      <w:r w:rsidR="00ED0261" w:rsidRPr="000834E5">
        <w:rPr>
          <w:rFonts w:hAnsi="HG丸ｺﾞｼｯｸM-PRO" w:hint="eastAsia"/>
        </w:rPr>
        <w:t>取組</w:t>
      </w:r>
      <w:r w:rsidRPr="000834E5">
        <w:rPr>
          <w:rFonts w:hAnsi="HG丸ｺﾞｼｯｸM-PRO" w:hint="eastAsia"/>
        </w:rPr>
        <w:t>】</w:t>
      </w:r>
      <w:r w:rsidR="004504FE" w:rsidRPr="000834E5">
        <w:rPr>
          <w:rFonts w:hAnsi="HG丸ｺﾞｼｯｸM-PRO" w:hint="eastAsia"/>
        </w:rPr>
        <w:t xml:space="preserve">　</w:t>
      </w:r>
    </w:p>
    <w:p w14:paraId="5EF504FE" w14:textId="5AD70021" w:rsidR="00ED0261" w:rsidRPr="00AB3D3A" w:rsidRDefault="00ED0261" w:rsidP="00EA466B">
      <w:pPr>
        <w:spacing w:line="300" w:lineRule="exact"/>
        <w:ind w:firstLineChars="300" w:firstLine="660"/>
        <w:rPr>
          <w:rFonts w:hAnsi="HG丸ｺﾞｼｯｸM-PRO"/>
        </w:rPr>
      </w:pPr>
      <w:r w:rsidRPr="00AB3D3A">
        <w:rPr>
          <w:rFonts w:hAnsi="HG丸ｺﾞｼｯｸM-PRO" w:hint="eastAsia"/>
        </w:rPr>
        <w:t>（１）消費者等へ向けた食品ロス削減の啓発・</w:t>
      </w:r>
      <w:r w:rsidRPr="00AB3D3A">
        <w:rPr>
          <w:rFonts w:hAnsi="HG丸ｺﾞｼｯｸM-PRO"/>
        </w:rPr>
        <w:t xml:space="preserve">PR　 </w:t>
      </w:r>
    </w:p>
    <w:p w14:paraId="78CD7D82" w14:textId="224C78EC" w:rsidR="00ED0261" w:rsidRPr="00AB3D3A" w:rsidRDefault="00ED0261" w:rsidP="00EA466B">
      <w:pPr>
        <w:spacing w:line="300" w:lineRule="exact"/>
        <w:ind w:left="220" w:hangingChars="100" w:hanging="220"/>
        <w:rPr>
          <w:rFonts w:hAnsi="HG丸ｺﾞｼｯｸM-PRO"/>
        </w:rPr>
      </w:pPr>
      <w:r w:rsidRPr="00AB3D3A">
        <w:rPr>
          <w:rFonts w:hAnsi="HG丸ｺﾞｼｯｸM-PRO" w:hint="eastAsia"/>
        </w:rPr>
        <w:t xml:space="preserve">　　</w:t>
      </w:r>
      <w:r w:rsidR="004504FE">
        <w:rPr>
          <w:rFonts w:hAnsi="HG丸ｺﾞｼｯｸM-PRO" w:hint="eastAsia"/>
        </w:rPr>
        <w:t xml:space="preserve">　</w:t>
      </w:r>
      <w:r w:rsidRPr="00AB3D3A">
        <w:rPr>
          <w:rFonts w:hAnsi="HG丸ｺﾞｼｯｸM-PRO" w:hint="eastAsia"/>
        </w:rPr>
        <w:t>（２）１年を通した</w:t>
      </w:r>
      <w:r w:rsidRPr="00AB3D3A">
        <w:rPr>
          <w:rFonts w:hAnsi="HG丸ｺﾞｼｯｸM-PRO"/>
        </w:rPr>
        <w:t xml:space="preserve"> パートナーの業態に応じた取組</w:t>
      </w:r>
    </w:p>
    <w:p w14:paraId="7E54D105" w14:textId="2EA88D97" w:rsidR="00ED0261" w:rsidRDefault="00ED0261" w:rsidP="00EA466B">
      <w:pPr>
        <w:spacing w:line="300" w:lineRule="exact"/>
        <w:ind w:left="220" w:hangingChars="100" w:hanging="220"/>
        <w:rPr>
          <w:rFonts w:hAnsi="HG丸ｺﾞｼｯｸM-PRO"/>
        </w:rPr>
      </w:pPr>
      <w:r w:rsidRPr="00AB3D3A">
        <w:rPr>
          <w:rFonts w:hAnsi="HG丸ｺﾞｼｯｸM-PRO" w:hint="eastAsia"/>
        </w:rPr>
        <w:t xml:space="preserve">　　</w:t>
      </w:r>
      <w:r w:rsidR="004504FE">
        <w:rPr>
          <w:rFonts w:hAnsi="HG丸ｺﾞｼｯｸM-PRO" w:hint="eastAsia"/>
        </w:rPr>
        <w:t xml:space="preserve">　</w:t>
      </w:r>
      <w:r w:rsidRPr="00AB3D3A">
        <w:rPr>
          <w:rFonts w:hAnsi="HG丸ｺﾞｼｯｸM-PRO" w:hint="eastAsia"/>
        </w:rPr>
        <w:t>（３）府が取り組むキャンペーンや調査などの協力</w:t>
      </w:r>
    </w:p>
    <w:p w14:paraId="1B3345C8" w14:textId="134CB1E6" w:rsidR="00934BA0" w:rsidRDefault="002C444C" w:rsidP="00EA466B">
      <w:pPr>
        <w:spacing w:line="300" w:lineRule="exact"/>
        <w:ind w:left="220" w:hangingChars="100" w:hanging="220"/>
        <w:rPr>
          <w:rFonts w:hAnsi="HG丸ｺﾞｼｯｸM-PRO"/>
        </w:rPr>
      </w:pPr>
      <w:r>
        <w:rPr>
          <w:rFonts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010EF6" wp14:editId="41D84CAB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1143000" cy="243840"/>
                <wp:effectExtent l="38100" t="0" r="0" b="41910"/>
                <wp:wrapNone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4384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C2C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" o:spid="_x0000_s1026" type="#_x0000_t67" style="position:absolute;left:0;text-align:left;margin-left:0;margin-top:6.55pt;width:90pt;height:19.2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7mlAIAABsFAAAOAAAAZHJzL2Uyb0RvYy54bWysVM1OGzEQvlfqO1i+l01CoLBigyJQqkoI&#10;kKDibLzerCX/1XaySV+h6jNU4gl67AO16mv0s7NA+DlV3YN3xjOe8ffNjI+OV1qRpfBBWlPR4c6A&#10;EmG4raWZV/TT9ezdASUhMlMzZY2o6FoEejx5++aoc6UY2daqWniCICaUnatoG6MriyLwVmgWdqwT&#10;BsbGes0iVD8vas86RNeqGA0G+0Vnfe285SIE7J5ujHSS4zeN4PGiaYKIRFUUd4t59Xm9TWsxOWLl&#10;3DPXSt5fg/3DLTSTBkkfQp2yyMjCyxehtOTeBtvEHW51YZtGcpExAM1w8AzNVcucyFhATnAPNIX/&#10;F5afLy89kXVFDykxTKNEf77f/f72oyS/fn4lh4mgzoUSflfu0vdagJjQrhqv0x84yCqTun4gVawi&#10;4dgcDse7gwG457CNxrsH48x68Xja+RA/CKtJEipa285MvbddJpQtz0JEWvjf+6WMwSpZz6RSWVmH&#10;E+XJkqHI6A0EoESxELFZ0Vn+Eg6EeHJMGdJVdH93L12OofkaxSJE7UBHMHNKmJqjq3n0+SpPDocX&#10;Oa+BeCsvMCfYr+RNOE5ZaDcXzlGTGyu1jBgGJXVFD7ZPK5OsIrdzz0aqyaYKSbq19Rpl9HbT38Hx&#10;mUSSM3BwyTwaGggxpPECS6MsUNteoqS1/str+8kffQYrJR0GBJR8XjAvAPGjQQceDseoJIlZGe+9&#10;H0Hx25bbbYtZ6BOL8gzxHDiexeQf1b3YeKtvMMvTlBUmZjhyb8jvlZO4GVy8BlxMp9kNU+RYPDNX&#10;jqfgiadE7/XqhnnXN1REYc7t/TCx8llLbXzTSWOni2gbmfvtkVd0TlIwgbmH+tcijfi2nr0e37TJ&#10;XwAAAP//AwBQSwMEFAAGAAgAAAAhACvQZCjeAAAABgEAAA8AAABkcnMvZG93bnJldi54bWxMj8FO&#10;wzAQRO9I/IO1SFxQawdUVEKcCpB6Qa0QbQ9wc+NtEmGvQ+y2KV/P9gTHnVnNvClmg3figH1sA2nI&#10;xgoEUhVsS7WGzXo+moKIyZA1LhBqOGGEWXl5UZjchiO942GVasEhFHOjoUmpy6WMVYPexHHokNjb&#10;hd6bxGdfS9ubI4d7J2+VupfetMQNjenwpcHqa7X33Pv8uVycbt6c+mgezGL5+vO9m6+1vr4anh5B&#10;JBzS3zOc8RkdSmbahj3ZKJwGHpJYvctAnN2pYmGrYZJNQJaF/I9f/gIAAP//AwBQSwECLQAUAAYA&#10;CAAAACEAtoM4kv4AAADhAQAAEwAAAAAAAAAAAAAAAAAAAAAAW0NvbnRlbnRfVHlwZXNdLnhtbFBL&#10;AQItABQABgAIAAAAIQA4/SH/1gAAAJQBAAALAAAAAAAAAAAAAAAAAC8BAABfcmVscy8ucmVsc1BL&#10;AQItABQABgAIAAAAIQC0WW7mlAIAABsFAAAOAAAAAAAAAAAAAAAAAC4CAABkcnMvZTJvRG9jLnht&#10;bFBLAQItABQABgAIAAAAIQAr0GQo3gAAAAYBAAAPAAAAAAAAAAAAAAAAAO4EAABkcnMvZG93bnJl&#10;di54bWxQSwUGAAAAAAQABADzAAAA+QUAAAAA&#10;" adj="10800" fillcolor="window" strokecolor="windowText" strokeweight=".5pt">
                <w10:wrap anchorx="margin"/>
              </v:shape>
            </w:pict>
          </mc:Fallback>
        </mc:AlternateContent>
      </w:r>
    </w:p>
    <w:p w14:paraId="49B9D019" w14:textId="7871259F" w:rsidR="002C444C" w:rsidRDefault="002C444C" w:rsidP="00EA466B">
      <w:pPr>
        <w:spacing w:line="300" w:lineRule="exact"/>
        <w:ind w:left="220" w:hangingChars="100" w:hanging="220"/>
        <w:rPr>
          <w:rFonts w:hAnsi="HG丸ｺﾞｼｯｸM-PRO"/>
        </w:rPr>
      </w:pPr>
    </w:p>
    <w:p w14:paraId="7730A1ED" w14:textId="09F61A27" w:rsidR="002C444C" w:rsidRPr="00892CA2" w:rsidRDefault="002C444C" w:rsidP="00EA466B">
      <w:pPr>
        <w:spacing w:line="300" w:lineRule="exact"/>
        <w:ind w:leftChars="100" w:left="220"/>
        <w:rPr>
          <w:rFonts w:hAnsi="HG丸ｺﾞｼｯｸM-PRO"/>
        </w:rPr>
      </w:pPr>
      <w:r w:rsidRPr="00892CA2">
        <w:rPr>
          <w:rFonts w:hAnsi="HG丸ｺﾞｼｯｸM-PRO" w:hint="eastAsia"/>
        </w:rPr>
        <w:t>〈</w:t>
      </w:r>
      <w:r w:rsidR="004254E0" w:rsidRPr="00892CA2">
        <w:rPr>
          <w:rFonts w:hAnsi="HG丸ｺﾞｼｯｸM-PRO" w:hint="eastAsia"/>
        </w:rPr>
        <w:t>課題</w:t>
      </w:r>
      <w:r w:rsidRPr="00892CA2">
        <w:rPr>
          <w:rFonts w:hAnsi="HG丸ｺﾞｼｯｸM-PRO" w:hint="eastAsia"/>
        </w:rPr>
        <w:t>〉</w:t>
      </w:r>
    </w:p>
    <w:p w14:paraId="016CB9E0" w14:textId="69FC36B9" w:rsidR="008B4DEA" w:rsidRPr="00892CA2" w:rsidRDefault="000E6436" w:rsidP="00EA466B">
      <w:pPr>
        <w:spacing w:line="300" w:lineRule="exact"/>
        <w:ind w:leftChars="200" w:left="440" w:firstLineChars="50" w:firstLine="110"/>
        <w:rPr>
          <w:rFonts w:hAnsi="HG丸ｺﾞｼｯｸM-PRO"/>
        </w:rPr>
      </w:pPr>
      <w:r>
        <w:rPr>
          <w:rFonts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6AE65" wp14:editId="4924E821">
                <wp:simplePos x="0" y="0"/>
                <wp:positionH relativeFrom="margin">
                  <wp:posOffset>2411095</wp:posOffset>
                </wp:positionH>
                <wp:positionV relativeFrom="paragraph">
                  <wp:posOffset>685800</wp:posOffset>
                </wp:positionV>
                <wp:extent cx="1143000" cy="243840"/>
                <wp:effectExtent l="38100" t="0" r="0" b="4191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43840"/>
                        </a:xfrm>
                        <a:prstGeom prst="down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1574" id="矢印: 下 3" o:spid="_x0000_s1026" type="#_x0000_t67" style="position:absolute;left:0;text-align:left;margin-left:189.85pt;margin-top:54pt;width:90pt;height:19.2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S2mwIAAGIFAAAOAAAAZHJzL2Uyb0RvYy54bWysVMFuEzEQvSPxD5bvdHeTtJRVN1XUqgip&#10;aiNa1LPrtZsVtsfYTjbhFxDfgMQXcOSDQPwGY+9mE5WKA+Ky6/G8mfEbv/HJ6VorshLON2AqWhzk&#10;lAjDoW7MQ0Xf3V68OKbEB2ZqpsCIim6Ep6fT589OWluKESxA1cIRTGJ82dqKLkKwZZZ5vhCa+QOw&#10;wqBTgtMsoOkestqxFrNrlY3y/ChrwdXWARfe4+5556TTlF9KwcO1lF4EoiqKZwvp69L3Pn6z6Qkr&#10;Hxyzi4b3x2D/cArNGoNFh1TnLDCydM0fqXTDHXiQ4YCDzkDKhovEAdkU+SM2NwtmReKCzfF2aJP/&#10;f2n51WruSFNXdEyJYRqv6NeXrz8/fyvJj++fyDg2qLW+RNyNnbve8riMbNfS6fhHHmSdmroZmirW&#10;gXDcLIrJOM+x9xx9o8n4eJK6nu2irfPhtQBN4qKiNbRm5hy0qaFsdekDlkX8FhcrKkPaih6ND/OE&#10;8qCa+qJRKvqSeMSZcmTF8NrDuogsMMEeCi1lcDNy69ikVdgo0aV/KyS2Bc8/6gpEQe5yMs6FCUd9&#10;XmUQHcMknmAILJ4KVGF7mB4bw0QS6hDYU/pbxSEiVQUThmDdGHBPVa7fD5U7/JZ9xznSv4d6g2pw&#10;0I2Jt/yiwSu5ZD7MmcO5wFvEWQ/X+JEK8AKgX1GyAPfxqf2IR7mil5IW56yi/sOSOUGJemNQyK+K&#10;CQqChGRMDl+O0HD7nvt9j1nqM8A7LfBVsTwtIz6o7VI60Hf4JMxiVXQxw7F2RXlwW+MsdPOPjwoX&#10;s1mC4TBaFi7NjeUxeexqVNvt+o452+syoKKvYDuTrHykzA4bIw3MlgFkk2S762vfbxzkJMb+0Ykv&#10;xb6dULuncfobAAD//wMAUEsDBBQABgAIAAAAIQB6X9K83gAAAAsBAAAPAAAAZHJzL2Rvd25yZXYu&#10;eG1sTI/NTsMwEITvSLyDtUjcqA30N8SpoIKeIiQKF25ObOIIex3FTpu8PdtTOe7Mp9mZfDt6x46m&#10;j21ACfczAcxgHXSLjYSvz7e7NbCYFGrlAhoJk4mwLa6vcpXpcMIPczykhlEIxkxJsCl1Geextsar&#10;OAudQfJ+Qu9VorNvuO7VicK94w9CLLlXLdIHqzqzs6b+PQxewmZny+p7L/Yvr24Sg27LqXwvpby9&#10;GZ+fgCUzpgsM5/pUHQrqVIUBdWROwuNqsyKUDLGmUUQsFmelImW+nAMvcv5/Q/EHAAD//wMAUEsB&#10;Ai0AFAAGAAgAAAAhALaDOJL+AAAA4QEAABMAAAAAAAAAAAAAAAAAAAAAAFtDb250ZW50X1R5cGVz&#10;XS54bWxQSwECLQAUAAYACAAAACEAOP0h/9YAAACUAQAACwAAAAAAAAAAAAAAAAAvAQAAX3JlbHMv&#10;LnJlbHNQSwECLQAUAAYACAAAACEAFUIUtpsCAABiBQAADgAAAAAAAAAAAAAAAAAuAgAAZHJzL2Uy&#10;b0RvYy54bWxQSwECLQAUAAYACAAAACEAel/SvN4AAAALAQAADwAAAAAAAAAAAAAAAAD1BAAAZHJz&#10;L2Rvd25yZXYueG1sUEsFBgAAAAAEAAQA8wAAAAAGAAAAAA==&#10;" adj="10800" fillcolor="white [3201]" strokecolor="black [3213]" strokeweight=".5pt">
                <w10:wrap anchorx="margin"/>
              </v:shape>
            </w:pict>
          </mc:Fallback>
        </mc:AlternateContent>
      </w:r>
      <w:r w:rsidR="002C444C" w:rsidRPr="00892CA2">
        <w:rPr>
          <w:rFonts w:hAnsi="HG丸ｺﾞｼｯｸM-PRO" w:hint="eastAsia"/>
        </w:rPr>
        <w:t>本制度を創設して以降、大阪府内だけでなく、近畿地方や全国展開を行っている事業者が参画している。また、</w:t>
      </w:r>
      <w:r w:rsidR="003606E5" w:rsidRPr="00892CA2">
        <w:rPr>
          <w:rFonts w:hAnsi="HG丸ｺﾞｼｯｸM-PRO" w:hint="eastAsia"/>
        </w:rPr>
        <w:t>事業者の</w:t>
      </w:r>
      <w:r w:rsidR="004254E0" w:rsidRPr="00892CA2">
        <w:rPr>
          <w:rFonts w:hAnsi="HG丸ｺﾞｼｯｸM-PRO" w:hint="eastAsia"/>
        </w:rPr>
        <w:t>食品ロス削減</w:t>
      </w:r>
      <w:r w:rsidR="003606E5" w:rsidRPr="00892CA2">
        <w:rPr>
          <w:rFonts w:hAnsi="HG丸ｺﾞｼｯｸM-PRO" w:hint="eastAsia"/>
        </w:rPr>
        <w:t>につながるサービスを</w:t>
      </w:r>
      <w:r w:rsidR="00A804EF" w:rsidRPr="00892CA2">
        <w:rPr>
          <w:rFonts w:hAnsi="HG丸ｺﾞｼｯｸM-PRO" w:hint="eastAsia"/>
        </w:rPr>
        <w:t>提供</w:t>
      </w:r>
      <w:r w:rsidR="004254E0" w:rsidRPr="00892CA2">
        <w:rPr>
          <w:rFonts w:hAnsi="HG丸ｺﾞｼｯｸM-PRO" w:hint="eastAsia"/>
        </w:rPr>
        <w:t>する</w:t>
      </w:r>
      <w:r w:rsidR="003606E5" w:rsidRPr="00892CA2">
        <w:rPr>
          <w:rFonts w:hAnsi="HG丸ｺﾞｼｯｸM-PRO" w:hint="eastAsia"/>
        </w:rPr>
        <w:t>事業者</w:t>
      </w:r>
      <w:r w:rsidR="00627F31" w:rsidRPr="00892CA2">
        <w:rPr>
          <w:rFonts w:hAnsi="HG丸ｺﾞｼｯｸM-PRO" w:hint="eastAsia"/>
        </w:rPr>
        <w:t>などの</w:t>
      </w:r>
      <w:r w:rsidR="0004003F" w:rsidRPr="00892CA2">
        <w:rPr>
          <w:rFonts w:hAnsi="HG丸ｺﾞｼｯｸM-PRO" w:hint="eastAsia"/>
        </w:rPr>
        <w:t>食品関連以外の事業者の参画</w:t>
      </w:r>
      <w:r w:rsidR="003606E5" w:rsidRPr="00892CA2">
        <w:rPr>
          <w:rFonts w:hAnsi="HG丸ｺﾞｼｯｸM-PRO" w:hint="eastAsia"/>
        </w:rPr>
        <w:t>や</w:t>
      </w:r>
      <w:r w:rsidR="004254E0" w:rsidRPr="00892CA2">
        <w:rPr>
          <w:rFonts w:hAnsi="HG丸ｺﾞｼｯｸM-PRO" w:hint="eastAsia"/>
        </w:rPr>
        <w:t>、</w:t>
      </w:r>
      <w:r w:rsidR="002C444C" w:rsidRPr="00892CA2">
        <w:rPr>
          <w:rFonts w:hAnsi="HG丸ｺﾞｼｯｸM-PRO" w:hint="eastAsia"/>
        </w:rPr>
        <w:t>事業者間</w:t>
      </w:r>
      <w:r w:rsidR="004254E0" w:rsidRPr="00892CA2">
        <w:rPr>
          <w:rFonts w:hAnsi="HG丸ｺﾞｼｯｸM-PRO" w:hint="eastAsia"/>
        </w:rPr>
        <w:t>で</w:t>
      </w:r>
      <w:r w:rsidR="002C444C" w:rsidRPr="00892CA2">
        <w:rPr>
          <w:rFonts w:hAnsi="HG丸ｺﾞｼｯｸM-PRO" w:hint="eastAsia"/>
        </w:rPr>
        <w:t>の情報共有や共創</w:t>
      </w:r>
      <w:r w:rsidR="00627F31" w:rsidRPr="00892CA2">
        <w:rPr>
          <w:rFonts w:hAnsi="HG丸ｺﾞｼｯｸM-PRO" w:hint="eastAsia"/>
        </w:rPr>
        <w:t>による</w:t>
      </w:r>
      <w:r w:rsidR="0004003F" w:rsidRPr="00892CA2">
        <w:rPr>
          <w:rFonts w:hAnsi="HG丸ｺﾞｼｯｸM-PRO" w:hint="eastAsia"/>
        </w:rPr>
        <w:t>取組</w:t>
      </w:r>
      <w:r w:rsidR="00627F31" w:rsidRPr="00892CA2">
        <w:rPr>
          <w:rFonts w:hAnsi="HG丸ｺﾞｼｯｸM-PRO" w:hint="eastAsia"/>
        </w:rPr>
        <w:t>の</w:t>
      </w:r>
      <w:r w:rsidR="0004003F" w:rsidRPr="00892CA2">
        <w:rPr>
          <w:rFonts w:hAnsi="HG丸ｺﾞｼｯｸM-PRO" w:hint="eastAsia"/>
        </w:rPr>
        <w:t>拡大</w:t>
      </w:r>
      <w:r w:rsidR="00627F31" w:rsidRPr="00892CA2">
        <w:rPr>
          <w:rFonts w:hAnsi="HG丸ｺﾞｼｯｸM-PRO" w:hint="eastAsia"/>
        </w:rPr>
        <w:t>が生まれている</w:t>
      </w:r>
      <w:r w:rsidR="004254E0" w:rsidRPr="00892CA2">
        <w:rPr>
          <w:rFonts w:hAnsi="HG丸ｺﾞｼｯｸM-PRO" w:hint="eastAsia"/>
        </w:rPr>
        <w:t>。</w:t>
      </w:r>
    </w:p>
    <w:p w14:paraId="189525FC" w14:textId="559FAEA8" w:rsidR="00995CBF" w:rsidRDefault="00995CBF" w:rsidP="00EA466B">
      <w:pPr>
        <w:spacing w:line="300" w:lineRule="exact"/>
        <w:ind w:left="220" w:hangingChars="100" w:hanging="220"/>
        <w:rPr>
          <w:rFonts w:hAnsi="HG丸ｺﾞｼｯｸM-PRO"/>
        </w:rPr>
      </w:pPr>
    </w:p>
    <w:p w14:paraId="66E9D5BB" w14:textId="40ED5355" w:rsidR="00167079" w:rsidRPr="00DC7B09" w:rsidRDefault="00CE7BB5" w:rsidP="00EA466B">
      <w:pPr>
        <w:spacing w:line="300" w:lineRule="exact"/>
        <w:ind w:firstLineChars="100" w:firstLine="221"/>
        <w:rPr>
          <w:rFonts w:hAnsi="HG丸ｺﾞｼｯｸM-PRO"/>
          <w:b/>
          <w:bCs/>
        </w:rPr>
      </w:pPr>
      <w:r>
        <w:rPr>
          <w:rFonts w:hAnsi="HG丸ｺﾞｼｯｸM-PRO" w:hint="eastAsia"/>
          <w:b/>
          <w:bCs/>
        </w:rPr>
        <w:t>〈</w:t>
      </w:r>
      <w:r w:rsidR="00167079" w:rsidRPr="00DC7B09">
        <w:rPr>
          <w:rFonts w:hAnsi="HG丸ｺﾞｼｯｸM-PRO" w:hint="eastAsia"/>
          <w:b/>
          <w:bCs/>
        </w:rPr>
        <w:t>改正案</w:t>
      </w:r>
      <w:r>
        <w:rPr>
          <w:rFonts w:hAnsi="HG丸ｺﾞｼｯｸM-PRO" w:hint="eastAsia"/>
          <w:b/>
          <w:bCs/>
        </w:rPr>
        <w:t>〉</w:t>
      </w:r>
    </w:p>
    <w:p w14:paraId="4DB105EB" w14:textId="77777777" w:rsidR="00963800" w:rsidRDefault="00CE7BB5" w:rsidP="00EA466B">
      <w:pPr>
        <w:spacing w:line="300" w:lineRule="exact"/>
        <w:ind w:leftChars="100" w:left="220" w:firstLineChars="100" w:firstLine="220"/>
        <w:rPr>
          <w:rFonts w:hAnsi="HG丸ｺﾞｼｯｸM-PRO"/>
        </w:rPr>
      </w:pPr>
      <w:r>
        <w:rPr>
          <w:rFonts w:hAnsi="HG丸ｺﾞｼｯｸM-PRO" w:hint="eastAsia"/>
        </w:rPr>
        <w:t>✓</w:t>
      </w:r>
      <w:r w:rsidR="005B3BC5" w:rsidRPr="005B3BC5">
        <w:rPr>
          <w:rFonts w:hAnsi="HG丸ｺﾞｼｯｸM-PRO" w:hint="eastAsia"/>
          <w:color w:val="00B0F0"/>
        </w:rPr>
        <w:t xml:space="preserve"> </w:t>
      </w:r>
      <w:r w:rsidR="005B3BC5" w:rsidRPr="00465A25">
        <w:rPr>
          <w:rFonts w:hAnsi="HG丸ｺﾞｼｯｸM-PRO" w:hint="eastAsia"/>
        </w:rPr>
        <w:t>資格要件について、</w:t>
      </w:r>
      <w:r w:rsidR="009C329E" w:rsidRPr="00465A25">
        <w:rPr>
          <w:rFonts w:hAnsi="HG丸ｺﾞｼｯｸM-PRO" w:hint="eastAsia"/>
        </w:rPr>
        <w:t>「</w:t>
      </w:r>
      <w:r w:rsidR="00491432" w:rsidRPr="00465A25">
        <w:rPr>
          <w:rFonts w:hAnsi="HG丸ｺﾞｼｯｸM-PRO" w:hint="eastAsia"/>
        </w:rPr>
        <w:t>府内での</w:t>
      </w:r>
      <w:r w:rsidR="004F59EF" w:rsidRPr="00465A25">
        <w:rPr>
          <w:rFonts w:hAnsi="HG丸ｺﾞｼｯｸM-PRO" w:hint="eastAsia"/>
        </w:rPr>
        <w:t>食品ロス削減</w:t>
      </w:r>
      <w:r w:rsidR="00B4734E" w:rsidRPr="00465A25">
        <w:rPr>
          <w:rFonts w:hAnsi="HG丸ｺﾞｼｯｸM-PRO" w:hint="eastAsia"/>
        </w:rPr>
        <w:t>に資する</w:t>
      </w:r>
      <w:r w:rsidR="00491432" w:rsidRPr="00465A25">
        <w:rPr>
          <w:rFonts w:hAnsi="HG丸ｺﾞｼｯｸM-PRO" w:hint="eastAsia"/>
        </w:rPr>
        <w:t>取組</w:t>
      </w:r>
      <w:r w:rsidR="004F59EF" w:rsidRPr="00465A25">
        <w:rPr>
          <w:rFonts w:hAnsi="HG丸ｺﾞｼｯｸM-PRO" w:hint="eastAsia"/>
        </w:rPr>
        <w:t>」</w:t>
      </w:r>
      <w:r w:rsidR="00963800" w:rsidRPr="001A31FC">
        <w:rPr>
          <w:rFonts w:hAnsi="HG丸ｺﾞｼｯｸM-PRO" w:hint="eastAsia"/>
        </w:rPr>
        <w:t>を実施又は担当</w:t>
      </w:r>
      <w:r w:rsidR="00491432" w:rsidRPr="001A31FC">
        <w:rPr>
          <w:rFonts w:hAnsi="HG丸ｺﾞｼｯｸM-PRO" w:hint="eastAsia"/>
        </w:rPr>
        <w:t>して</w:t>
      </w:r>
      <w:r w:rsidR="00491432" w:rsidRPr="00465A25">
        <w:rPr>
          <w:rFonts w:hAnsi="HG丸ｺﾞｼｯｸM-PRO" w:hint="eastAsia"/>
        </w:rPr>
        <w:t>いる</w:t>
      </w:r>
    </w:p>
    <w:p w14:paraId="3ABB753A" w14:textId="1B3CDED7" w:rsidR="001A5F93" w:rsidRPr="00465A25" w:rsidRDefault="00491432" w:rsidP="00EA466B">
      <w:pPr>
        <w:spacing w:line="300" w:lineRule="exact"/>
        <w:ind w:leftChars="100" w:left="220" w:firstLineChars="200" w:firstLine="440"/>
        <w:rPr>
          <w:rFonts w:hAnsi="HG丸ｺﾞｼｯｸM-PRO"/>
        </w:rPr>
      </w:pPr>
      <w:r w:rsidRPr="00465A25">
        <w:rPr>
          <w:rFonts w:hAnsi="HG丸ｺﾞｼｯｸM-PRO" w:hint="eastAsia"/>
        </w:rPr>
        <w:t>法人等</w:t>
      </w:r>
      <w:r w:rsidR="005B3BC5" w:rsidRPr="00465A25">
        <w:rPr>
          <w:rFonts w:hAnsi="HG丸ｺﾞｼｯｸM-PRO" w:hint="eastAsia"/>
        </w:rPr>
        <w:t>とする。</w:t>
      </w:r>
      <w:r w:rsidR="00D97D3B" w:rsidRPr="00465A25">
        <w:rPr>
          <w:rFonts w:hAnsi="HG丸ｺﾞｼｯｸM-PRO" w:hint="eastAsia"/>
        </w:rPr>
        <w:t>（所在地は問わず）</w:t>
      </w:r>
    </w:p>
    <w:p w14:paraId="65F9DC45" w14:textId="77777777" w:rsidR="005B3BC5" w:rsidRPr="00465A25" w:rsidRDefault="005B3BC5" w:rsidP="00EA466B">
      <w:pPr>
        <w:spacing w:line="300" w:lineRule="exact"/>
        <w:ind w:leftChars="100" w:left="220" w:firstLineChars="100" w:firstLine="220"/>
        <w:rPr>
          <w:rFonts w:hAnsi="HG丸ｺﾞｼｯｸM-PRO"/>
          <w:u w:val="single"/>
        </w:rPr>
      </w:pPr>
      <w:r w:rsidRPr="00465A25">
        <w:rPr>
          <w:rFonts w:hAnsi="HG丸ｺﾞｼｯｸM-PRO" w:hint="eastAsia"/>
        </w:rPr>
        <w:t>✓ 目的について、</w:t>
      </w:r>
      <w:r w:rsidR="001464A4" w:rsidRPr="00465A25">
        <w:rPr>
          <w:rFonts w:hAnsi="HG丸ｺﾞｼｯｸM-PRO" w:hint="eastAsia"/>
        </w:rPr>
        <w:t>「事業者等が、</w:t>
      </w:r>
      <w:r w:rsidR="001464A4" w:rsidRPr="00465A25">
        <w:rPr>
          <w:rFonts w:hAnsi="HG丸ｺﾞｼｯｸM-PRO" w:hint="eastAsia"/>
          <w:u w:val="single"/>
        </w:rPr>
        <w:t>事業活動等</w:t>
      </w:r>
      <w:r w:rsidR="001464A4" w:rsidRPr="00465A25">
        <w:rPr>
          <w:rFonts w:hAnsi="HG丸ｺﾞｼｯｸM-PRO" w:hint="eastAsia"/>
        </w:rPr>
        <w:t>を通じて、積極的に</w:t>
      </w:r>
      <w:r w:rsidR="001464A4" w:rsidRPr="00465A25">
        <w:rPr>
          <w:rFonts w:hAnsi="HG丸ｺﾞｼｯｸM-PRO" w:hint="eastAsia"/>
          <w:u w:val="single"/>
        </w:rPr>
        <w:t>府内の食品ロス削減に</w:t>
      </w:r>
    </w:p>
    <w:p w14:paraId="1F471F6E" w14:textId="77777777" w:rsidR="005B3BC5" w:rsidRPr="00465A25" w:rsidRDefault="001464A4" w:rsidP="00EA466B">
      <w:pPr>
        <w:spacing w:line="300" w:lineRule="exact"/>
        <w:ind w:leftChars="100" w:left="220" w:firstLineChars="200" w:firstLine="440"/>
        <w:rPr>
          <w:rFonts w:hAnsi="HG丸ｺﾞｼｯｸM-PRO"/>
          <w:u w:val="single"/>
        </w:rPr>
      </w:pPr>
      <w:r w:rsidRPr="00465A25">
        <w:rPr>
          <w:rFonts w:hAnsi="HG丸ｺﾞｼｯｸM-PRO" w:hint="eastAsia"/>
          <w:u w:val="single"/>
        </w:rPr>
        <w:t>資する取組</w:t>
      </w:r>
      <w:r w:rsidRPr="00465A25">
        <w:rPr>
          <w:rFonts w:hAnsi="HG丸ｺﾞｼｯｸM-PRO" w:hint="eastAsia"/>
        </w:rPr>
        <w:t>を行う際に、大阪府がこれらの取組に協力・支援</w:t>
      </w:r>
      <w:r w:rsidR="000809C1" w:rsidRPr="00465A25">
        <w:rPr>
          <w:rFonts w:hAnsi="HG丸ｺﾞｼｯｸM-PRO" w:hint="eastAsia"/>
        </w:rPr>
        <w:t>するとともに</w:t>
      </w:r>
      <w:r w:rsidRPr="00465A25">
        <w:rPr>
          <w:rFonts w:hAnsi="HG丸ｺﾞｼｯｸM-PRO" w:hint="eastAsia"/>
          <w:u w:val="single"/>
        </w:rPr>
        <w:t>事業者間の</w:t>
      </w:r>
    </w:p>
    <w:p w14:paraId="004BE7B4" w14:textId="036A2DD8" w:rsidR="004F59EF" w:rsidRPr="00465A25" w:rsidRDefault="001464A4" w:rsidP="00EA466B">
      <w:pPr>
        <w:spacing w:line="300" w:lineRule="exact"/>
        <w:ind w:leftChars="100" w:left="220" w:firstLineChars="200" w:firstLine="440"/>
        <w:rPr>
          <w:rFonts w:hAnsi="HG丸ｺﾞｼｯｸM-PRO"/>
        </w:rPr>
      </w:pPr>
      <w:r w:rsidRPr="00465A25">
        <w:rPr>
          <w:rFonts w:hAnsi="HG丸ｺﾞｼｯｸM-PRO" w:hint="eastAsia"/>
          <w:u w:val="single"/>
        </w:rPr>
        <w:t>情報共有や共創を促す</w:t>
      </w:r>
      <w:r w:rsidRPr="00465A25">
        <w:rPr>
          <w:rFonts w:hAnsi="HG丸ｺﾞｼｯｸM-PRO" w:hint="eastAsia"/>
        </w:rPr>
        <w:t>ことにより、</w:t>
      </w:r>
      <w:r w:rsidR="0026214D" w:rsidRPr="00465A25">
        <w:rPr>
          <w:rFonts w:hAnsi="HG丸ｺﾞｼｯｸM-PRO" w:hint="eastAsia"/>
          <w:u w:val="single"/>
        </w:rPr>
        <w:t>府内での食品ロス削減の取組及び啓発</w:t>
      </w:r>
      <w:r w:rsidRPr="00465A25">
        <w:rPr>
          <w:rFonts w:hAnsi="HG丸ｺﾞｼｯｸM-PRO" w:hint="eastAsia"/>
          <w:u w:val="single"/>
        </w:rPr>
        <w:t>を</w:t>
      </w:r>
      <w:r w:rsidR="0026214D" w:rsidRPr="00465A25">
        <w:rPr>
          <w:rFonts w:hAnsi="HG丸ｺﾞｼｯｸM-PRO" w:hint="eastAsia"/>
          <w:u w:val="single"/>
        </w:rPr>
        <w:t>促進</w:t>
      </w:r>
      <w:r w:rsidRPr="00465A25">
        <w:rPr>
          <w:rFonts w:hAnsi="HG丸ｺﾞｼｯｸM-PRO" w:hint="eastAsia"/>
          <w:u w:val="single"/>
        </w:rPr>
        <w:t>する</w:t>
      </w:r>
      <w:r w:rsidR="005C66E6" w:rsidRPr="00465A25">
        <w:rPr>
          <w:rFonts w:hAnsi="HG丸ｺﾞｼｯｸM-PRO" w:hint="eastAsia"/>
        </w:rPr>
        <w:t>」</w:t>
      </w:r>
    </w:p>
    <w:p w14:paraId="1B6D76F0" w14:textId="00DADB4A" w:rsidR="00FC3AF7" w:rsidRPr="00465A25" w:rsidRDefault="00FC3AF7" w:rsidP="00EA466B">
      <w:pPr>
        <w:spacing w:line="300" w:lineRule="exact"/>
        <w:ind w:leftChars="100" w:left="220" w:firstLineChars="200" w:firstLine="440"/>
        <w:rPr>
          <w:rFonts w:hAnsi="HG丸ｺﾞｼｯｸM-PRO"/>
        </w:rPr>
      </w:pPr>
      <w:r w:rsidRPr="00465A25">
        <w:rPr>
          <w:rFonts w:hAnsi="HG丸ｺﾞｼｯｸM-PRO" w:hint="eastAsia"/>
        </w:rPr>
        <w:t>と改正する。</w:t>
      </w:r>
    </w:p>
    <w:p w14:paraId="4994D4AC" w14:textId="22ECF8B4" w:rsidR="00491432" w:rsidRPr="00465A25" w:rsidRDefault="005B3BC5" w:rsidP="00EA466B">
      <w:pPr>
        <w:spacing w:line="300" w:lineRule="exact"/>
        <w:ind w:leftChars="200" w:left="660" w:hangingChars="100" w:hanging="220"/>
        <w:rPr>
          <w:rFonts w:hAnsi="HG丸ｺﾞｼｯｸM-PRO"/>
        </w:rPr>
      </w:pPr>
      <w:r w:rsidRPr="00465A25">
        <w:rPr>
          <w:rFonts w:hAnsi="HG丸ｺﾞｼｯｸM-PRO" w:hint="eastAsia"/>
        </w:rPr>
        <w:t xml:space="preserve">✓ </w:t>
      </w:r>
      <w:r w:rsidR="00F73D18" w:rsidRPr="00465A25">
        <w:rPr>
          <w:rFonts w:hAnsi="HG丸ｺﾞｼｯｸM-PRO" w:hint="eastAsia"/>
        </w:rPr>
        <w:t>取組</w:t>
      </w:r>
      <w:r w:rsidR="003E455F" w:rsidRPr="00465A25">
        <w:rPr>
          <w:rFonts w:hAnsi="HG丸ｺﾞｼｯｸM-PRO" w:hint="eastAsia"/>
        </w:rPr>
        <w:t>に</w:t>
      </w:r>
      <w:r w:rsidRPr="00465A25">
        <w:rPr>
          <w:rFonts w:hAnsi="HG丸ｺﾞｼｯｸM-PRO" w:hint="eastAsia"/>
        </w:rPr>
        <w:t>ついて、</w:t>
      </w:r>
      <w:r w:rsidR="00F73D18" w:rsidRPr="00465A25">
        <w:rPr>
          <w:rFonts w:hAnsi="HG丸ｺﾞｼｯｸM-PRO" w:hint="eastAsia"/>
        </w:rPr>
        <w:t>「</w:t>
      </w:r>
      <w:r w:rsidR="001135ED" w:rsidRPr="00465A25">
        <w:rPr>
          <w:rFonts w:hAnsi="HG丸ｺﾞｼｯｸM-PRO" w:hint="eastAsia"/>
        </w:rPr>
        <w:t>事業者間の情</w:t>
      </w:r>
      <w:r w:rsidR="001135ED" w:rsidRPr="001A31FC">
        <w:rPr>
          <w:rFonts w:hAnsi="HG丸ｺﾞｼｯｸM-PRO" w:hint="eastAsia"/>
        </w:rPr>
        <w:t>報共有や</w:t>
      </w:r>
      <w:r w:rsidR="00EA466B" w:rsidRPr="001A31FC">
        <w:rPr>
          <w:rFonts w:hAnsi="HG丸ｺﾞｼｯｸM-PRO" w:hint="eastAsia"/>
        </w:rPr>
        <w:t>連携・協力した活動の展開</w:t>
      </w:r>
      <w:r w:rsidR="00F73D18" w:rsidRPr="001A31FC">
        <w:rPr>
          <w:rFonts w:hAnsi="HG丸ｺﾞｼｯｸM-PRO" w:hint="eastAsia"/>
        </w:rPr>
        <w:t>」</w:t>
      </w:r>
      <w:r w:rsidR="00ED1F5F" w:rsidRPr="001A31FC">
        <w:rPr>
          <w:rFonts w:hAnsi="HG丸ｺﾞｼｯｸM-PRO" w:hint="eastAsia"/>
        </w:rPr>
        <w:t>の</w:t>
      </w:r>
      <w:r w:rsidR="00FC3AF7" w:rsidRPr="001A31FC">
        <w:rPr>
          <w:rFonts w:hAnsi="HG丸ｺﾞｼｯｸM-PRO" w:hint="eastAsia"/>
        </w:rPr>
        <w:t>規</w:t>
      </w:r>
      <w:r w:rsidR="00FC3AF7" w:rsidRPr="00465A25">
        <w:rPr>
          <w:rFonts w:hAnsi="HG丸ｺﾞｼｯｸM-PRO" w:hint="eastAsia"/>
        </w:rPr>
        <w:t>定</w:t>
      </w:r>
      <w:r w:rsidR="00ED1F5F" w:rsidRPr="00465A25">
        <w:rPr>
          <w:rFonts w:hAnsi="HG丸ｺﾞｼｯｸM-PRO" w:hint="eastAsia"/>
        </w:rPr>
        <w:t>を新たに</w:t>
      </w:r>
      <w:r w:rsidR="001135ED" w:rsidRPr="00465A25">
        <w:rPr>
          <w:rFonts w:hAnsi="HG丸ｺﾞｼｯｸM-PRO" w:hint="eastAsia"/>
        </w:rPr>
        <w:t>加える。</w:t>
      </w:r>
    </w:p>
    <w:p w14:paraId="6F226E08" w14:textId="77777777" w:rsidR="00FC3AF7" w:rsidRPr="005B3BC5" w:rsidRDefault="00FC3AF7" w:rsidP="00EA466B">
      <w:pPr>
        <w:spacing w:line="300" w:lineRule="exact"/>
        <w:ind w:firstLineChars="200" w:firstLine="440"/>
        <w:rPr>
          <w:rFonts w:hAnsi="HG丸ｺﾞｼｯｸM-PRO"/>
        </w:rPr>
      </w:pPr>
    </w:p>
    <w:p w14:paraId="34349849" w14:textId="7283BE6E" w:rsidR="00775CCE" w:rsidRPr="00345E97" w:rsidRDefault="00FC3AF7" w:rsidP="00EA466B">
      <w:pPr>
        <w:spacing w:line="300" w:lineRule="exact"/>
        <w:rPr>
          <w:rFonts w:hAnsi="HG丸ｺﾞｼｯｸM-PRO"/>
          <w:b/>
          <w:bCs/>
          <w:sz w:val="24"/>
          <w:szCs w:val="24"/>
        </w:rPr>
      </w:pPr>
      <w:bookmarkStart w:id="1" w:name="_Hlk212554931"/>
      <w:r>
        <w:rPr>
          <w:rFonts w:hAnsi="HG丸ｺﾞｼｯｸM-PRO" w:hint="eastAsia"/>
          <w:b/>
          <w:bCs/>
          <w:sz w:val="24"/>
          <w:szCs w:val="24"/>
        </w:rPr>
        <w:t>２．</w:t>
      </w:r>
      <w:r w:rsidR="0072717B" w:rsidRPr="00345E97">
        <w:rPr>
          <w:rFonts w:hAnsi="HG丸ｺﾞｼｯｸM-PRO" w:hint="eastAsia"/>
          <w:b/>
          <w:bCs/>
          <w:sz w:val="24"/>
          <w:szCs w:val="24"/>
        </w:rPr>
        <w:t>有効</w:t>
      </w:r>
      <w:r w:rsidR="008E06D1" w:rsidRPr="00345E97">
        <w:rPr>
          <w:rFonts w:hAnsi="HG丸ｺﾞｼｯｸM-PRO" w:hint="eastAsia"/>
          <w:b/>
          <w:bCs/>
          <w:sz w:val="24"/>
          <w:szCs w:val="24"/>
        </w:rPr>
        <w:t>期間</w:t>
      </w:r>
      <w:r w:rsidR="0072717B" w:rsidRPr="00345E97">
        <w:rPr>
          <w:rFonts w:hAnsi="HG丸ｺﾞｼｯｸM-PRO" w:hint="eastAsia"/>
          <w:b/>
          <w:bCs/>
          <w:sz w:val="24"/>
          <w:szCs w:val="24"/>
        </w:rPr>
        <w:t>制度の変更</w:t>
      </w:r>
    </w:p>
    <w:bookmarkEnd w:id="1"/>
    <w:p w14:paraId="066F1F55" w14:textId="5DFD2F7A" w:rsidR="0070300F" w:rsidRPr="00345E97" w:rsidRDefault="00ED1F5F" w:rsidP="00EA466B">
      <w:pPr>
        <w:spacing w:line="300" w:lineRule="exact"/>
        <w:ind w:leftChars="100" w:left="220" w:firstLineChars="100" w:firstLine="221"/>
        <w:rPr>
          <w:rFonts w:hAnsi="HG丸ｺﾞｼｯｸM-PRO"/>
          <w:b/>
          <w:bCs/>
        </w:rPr>
      </w:pPr>
      <w:r>
        <w:rPr>
          <w:rFonts w:hAnsi="HG丸ｺﾞｼｯｸM-PRO" w:hint="eastAsia"/>
          <w:b/>
          <w:bCs/>
        </w:rPr>
        <w:t>★</w:t>
      </w:r>
      <w:r w:rsidRPr="00345E97">
        <w:rPr>
          <w:rFonts w:hAnsi="HG丸ｺﾞｼｯｸM-PRO" w:hint="eastAsia"/>
          <w:b/>
          <w:bCs/>
        </w:rPr>
        <w:t xml:space="preserve"> </w:t>
      </w:r>
      <w:r w:rsidR="00C14B14" w:rsidRPr="00345E97">
        <w:rPr>
          <w:rFonts w:hAnsi="HG丸ｺﾞｼｯｸM-PRO" w:hint="eastAsia"/>
          <w:b/>
          <w:bCs/>
        </w:rPr>
        <w:t>有効期間</w:t>
      </w:r>
      <w:r w:rsidR="005369DC" w:rsidRPr="00345E97">
        <w:rPr>
          <w:rFonts w:hAnsi="HG丸ｺﾞｼｯｸM-PRO" w:hint="eastAsia"/>
          <w:b/>
          <w:bCs/>
        </w:rPr>
        <w:t>を</w:t>
      </w:r>
      <w:r w:rsidRPr="00345E97">
        <w:rPr>
          <w:rFonts w:hAnsi="HG丸ｺﾞｼｯｸM-PRO" w:hint="eastAsia"/>
          <w:b/>
          <w:bCs/>
        </w:rPr>
        <w:t>廃止</w:t>
      </w:r>
      <w:r w:rsidR="000E6436">
        <w:rPr>
          <w:rFonts w:hAnsi="HG丸ｺﾞｼｯｸM-PRO" w:hint="eastAsia"/>
          <w:b/>
          <w:bCs/>
        </w:rPr>
        <w:t>し、</w:t>
      </w:r>
      <w:r w:rsidR="00C14B14" w:rsidRPr="00345E97">
        <w:rPr>
          <w:rFonts w:hAnsi="HG丸ｺﾞｼｯｸM-PRO" w:hint="eastAsia"/>
          <w:b/>
          <w:bCs/>
        </w:rPr>
        <w:t>取組</w:t>
      </w:r>
      <w:r w:rsidR="005369DC" w:rsidRPr="00345E97">
        <w:rPr>
          <w:rFonts w:hAnsi="HG丸ｺﾞｼｯｸM-PRO" w:hint="eastAsia"/>
          <w:b/>
          <w:bCs/>
        </w:rPr>
        <w:t>実績</w:t>
      </w:r>
      <w:r w:rsidRPr="00345E97">
        <w:rPr>
          <w:rFonts w:hAnsi="HG丸ｺﾞｼｯｸM-PRO" w:hint="eastAsia"/>
          <w:b/>
          <w:bCs/>
        </w:rPr>
        <w:t>及び</w:t>
      </w:r>
      <w:r w:rsidR="00BD7C8F" w:rsidRPr="00345E97">
        <w:rPr>
          <w:rFonts w:hAnsi="HG丸ｺﾞｼｯｸM-PRO" w:hint="eastAsia"/>
          <w:b/>
          <w:bCs/>
        </w:rPr>
        <w:t>年間</w:t>
      </w:r>
      <w:r w:rsidR="005369DC" w:rsidRPr="00345E97">
        <w:rPr>
          <w:rFonts w:hAnsi="HG丸ｺﾞｼｯｸM-PRO" w:hint="eastAsia"/>
          <w:b/>
          <w:bCs/>
        </w:rPr>
        <w:t>計画</w:t>
      </w:r>
      <w:r w:rsidR="00D369C2" w:rsidRPr="00345E97">
        <w:rPr>
          <w:rFonts w:hAnsi="HG丸ｺﾞｼｯｸM-PRO" w:hint="eastAsia"/>
          <w:b/>
          <w:bCs/>
        </w:rPr>
        <w:t>の</w:t>
      </w:r>
      <w:r w:rsidR="00C14B14" w:rsidRPr="00345E97">
        <w:rPr>
          <w:rFonts w:hAnsi="HG丸ｺﾞｼｯｸM-PRO" w:hint="eastAsia"/>
          <w:b/>
          <w:bCs/>
        </w:rPr>
        <w:t>確認</w:t>
      </w:r>
      <w:r w:rsidR="00D369C2" w:rsidRPr="00345E97">
        <w:rPr>
          <w:rFonts w:hAnsi="HG丸ｺﾞｼｯｸM-PRO" w:hint="eastAsia"/>
          <w:b/>
          <w:bCs/>
        </w:rPr>
        <w:t>を年1回</w:t>
      </w:r>
      <w:r w:rsidRPr="00345E97">
        <w:rPr>
          <w:rFonts w:hAnsi="HG丸ｺﾞｼｯｸM-PRO" w:hint="eastAsia"/>
          <w:b/>
          <w:bCs/>
        </w:rPr>
        <w:t>行うものと</w:t>
      </w:r>
      <w:r w:rsidR="000E6436">
        <w:rPr>
          <w:rFonts w:hAnsi="HG丸ｺﾞｼｯｸM-PRO" w:hint="eastAsia"/>
          <w:b/>
          <w:bCs/>
        </w:rPr>
        <w:t>します</w:t>
      </w:r>
      <w:r w:rsidRPr="00345E97">
        <w:rPr>
          <w:rFonts w:hAnsi="HG丸ｺﾞｼｯｸM-PRO" w:hint="eastAsia"/>
          <w:b/>
          <w:bCs/>
        </w:rPr>
        <w:t>。</w:t>
      </w:r>
    </w:p>
    <w:p w14:paraId="5B3E655F" w14:textId="77777777" w:rsidR="00BD7C8F" w:rsidRPr="00345E97" w:rsidRDefault="00BD7C8F" w:rsidP="00EA466B">
      <w:pPr>
        <w:spacing w:line="300" w:lineRule="exact"/>
        <w:ind w:firstLineChars="300" w:firstLine="660"/>
        <w:rPr>
          <w:rFonts w:hAnsi="HG丸ｺﾞｼｯｸM-PRO"/>
        </w:rPr>
      </w:pPr>
      <w:r w:rsidRPr="00345E97">
        <w:rPr>
          <w:rFonts w:hAnsi="HG丸ｺﾞｼｯｸM-PRO" w:hint="eastAsia"/>
        </w:rPr>
        <w:t xml:space="preserve">✓ </w:t>
      </w:r>
      <w:r w:rsidR="00C14B14" w:rsidRPr="00345E97">
        <w:rPr>
          <w:rFonts w:hAnsi="HG丸ｺﾞｼｯｸM-PRO" w:hint="eastAsia"/>
        </w:rPr>
        <w:t>有効期間の規定をなくし、継続届ではなく、実績報告及び年間計画書を提出する形</w:t>
      </w:r>
    </w:p>
    <w:p w14:paraId="6F93B8D4" w14:textId="0AFE6F36" w:rsidR="0070300F" w:rsidRPr="00345E97" w:rsidRDefault="00990146" w:rsidP="00EA466B">
      <w:pPr>
        <w:spacing w:line="300" w:lineRule="exact"/>
        <w:ind w:firstLineChars="400" w:firstLine="880"/>
        <w:rPr>
          <w:rFonts w:hAnsi="HG丸ｺﾞｼｯｸM-PRO"/>
        </w:rPr>
      </w:pPr>
      <w:r w:rsidRPr="00345E97">
        <w:rPr>
          <w:rFonts w:hAnsi="HG丸ｺﾞｼｯｸM-PRO" w:hint="eastAsia"/>
        </w:rPr>
        <w:t>と</w:t>
      </w:r>
      <w:r w:rsidR="000E6436">
        <w:rPr>
          <w:rFonts w:hAnsi="HG丸ｺﾞｼｯｸM-PRO" w:hint="eastAsia"/>
        </w:rPr>
        <w:t>します</w:t>
      </w:r>
      <w:r w:rsidR="00C14B14" w:rsidRPr="00345E97">
        <w:rPr>
          <w:rFonts w:hAnsi="HG丸ｺﾞｼｯｸM-PRO" w:hint="eastAsia"/>
        </w:rPr>
        <w:t>。</w:t>
      </w:r>
    </w:p>
    <w:p w14:paraId="42CB9A02" w14:textId="471262CC" w:rsidR="000E6436" w:rsidRDefault="00BD7C8F" w:rsidP="00EA466B">
      <w:pPr>
        <w:spacing w:line="300" w:lineRule="exact"/>
        <w:ind w:firstLineChars="300" w:firstLine="660"/>
        <w:rPr>
          <w:rFonts w:hAnsi="HG丸ｺﾞｼｯｸM-PRO"/>
        </w:rPr>
      </w:pPr>
      <w:r w:rsidRPr="00345E97">
        <w:rPr>
          <w:rFonts w:hAnsi="HG丸ｺﾞｼｯｸM-PRO" w:hint="eastAsia"/>
        </w:rPr>
        <w:t xml:space="preserve">✓ </w:t>
      </w:r>
      <w:r w:rsidR="009C746D" w:rsidRPr="00345E97">
        <w:rPr>
          <w:rFonts w:hAnsi="HG丸ｺﾞｼｯｸM-PRO" w:hint="eastAsia"/>
        </w:rPr>
        <w:t>確認できた</w:t>
      </w:r>
      <w:r w:rsidR="002F6120" w:rsidRPr="00345E97">
        <w:rPr>
          <w:rFonts w:hAnsi="HG丸ｺﾞｼｯｸM-PRO" w:hint="eastAsia"/>
        </w:rPr>
        <w:t>取組</w:t>
      </w:r>
      <w:r w:rsidR="009C746D" w:rsidRPr="00345E97">
        <w:rPr>
          <w:rFonts w:hAnsi="HG丸ｺﾞｼｯｸM-PRO" w:hint="eastAsia"/>
        </w:rPr>
        <w:t>実績と年間計画</w:t>
      </w:r>
      <w:r w:rsidR="002F6120" w:rsidRPr="00345E97">
        <w:rPr>
          <w:rFonts w:hAnsi="HG丸ｺﾞｼｯｸM-PRO" w:hint="eastAsia"/>
        </w:rPr>
        <w:t>について</w:t>
      </w:r>
      <w:r w:rsidR="009C746D" w:rsidRPr="00345E97">
        <w:rPr>
          <w:rFonts w:hAnsi="HG丸ｺﾞｼｯｸM-PRO" w:hint="eastAsia"/>
        </w:rPr>
        <w:t>は</w:t>
      </w:r>
      <w:r w:rsidRPr="00345E97">
        <w:rPr>
          <w:rFonts w:hAnsi="HG丸ｺﾞｼｯｸM-PRO" w:hint="eastAsia"/>
        </w:rPr>
        <w:t>、</w:t>
      </w:r>
      <w:r w:rsidR="000E6436">
        <w:rPr>
          <w:rFonts w:hAnsi="HG丸ｺﾞｼｯｸM-PRO" w:hint="eastAsia"/>
        </w:rPr>
        <w:t>公開可能な情報を確認の上で</w:t>
      </w:r>
      <w:r w:rsidR="002F6120" w:rsidRPr="00345E97">
        <w:rPr>
          <w:rFonts w:hAnsi="HG丸ｺﾞｼｯｸM-PRO" w:hint="eastAsia"/>
        </w:rPr>
        <w:t>府</w:t>
      </w:r>
      <w:r w:rsidR="009C746D" w:rsidRPr="00345E97">
        <w:rPr>
          <w:rFonts w:hAnsi="HG丸ｺﾞｼｯｸM-PRO" w:hint="eastAsia"/>
        </w:rPr>
        <w:t>HP</w:t>
      </w:r>
      <w:r w:rsidR="000E6436">
        <w:rPr>
          <w:rFonts w:hAnsi="HG丸ｺﾞｼｯｸM-PRO" w:hint="eastAsia"/>
        </w:rPr>
        <w:t>に</w:t>
      </w:r>
    </w:p>
    <w:p w14:paraId="02B8CDCB" w14:textId="7D7358A4" w:rsidR="00D369C2" w:rsidRPr="00345E97" w:rsidRDefault="000E6436" w:rsidP="00EA466B">
      <w:pPr>
        <w:spacing w:line="300" w:lineRule="exact"/>
        <w:ind w:firstLineChars="400" w:firstLine="880"/>
        <w:rPr>
          <w:rFonts w:hAnsi="HG丸ｺﾞｼｯｸM-PRO"/>
        </w:rPr>
      </w:pPr>
      <w:r>
        <w:rPr>
          <w:rFonts w:hAnsi="HG丸ｺﾞｼｯｸM-PRO" w:hint="eastAsia"/>
        </w:rPr>
        <w:t>掲載</w:t>
      </w:r>
      <w:r w:rsidR="009C746D" w:rsidRPr="00345E97">
        <w:rPr>
          <w:rFonts w:hAnsi="HG丸ｺﾞｼｯｸM-PRO" w:hint="eastAsia"/>
        </w:rPr>
        <w:t>し、他の事業者や主体へ情報共有</w:t>
      </w:r>
      <w:r>
        <w:rPr>
          <w:rFonts w:hAnsi="HG丸ｺﾞｼｯｸM-PRO" w:hint="eastAsia"/>
        </w:rPr>
        <w:t>します</w:t>
      </w:r>
      <w:r w:rsidR="009C746D" w:rsidRPr="00345E97">
        <w:rPr>
          <w:rFonts w:hAnsi="HG丸ｺﾞｼｯｸM-PRO" w:hint="eastAsia"/>
        </w:rPr>
        <w:t>。</w:t>
      </w:r>
      <w:r w:rsidR="003C6D04">
        <w:rPr>
          <w:rFonts w:hAnsi="HG丸ｺﾞｼｯｸM-PRO" w:hint="eastAsia"/>
        </w:rPr>
        <w:t>（</w:t>
      </w:r>
      <w:r w:rsidR="00D369C2" w:rsidRPr="00345E97">
        <w:rPr>
          <w:rFonts w:hAnsi="HG丸ｺﾞｼｯｸM-PRO" w:hint="eastAsia"/>
        </w:rPr>
        <w:t>事例集などへの活用も図る</w:t>
      </w:r>
      <w:r w:rsidR="002F6120" w:rsidRPr="00345E97">
        <w:rPr>
          <w:rFonts w:hAnsi="HG丸ｺﾞｼｯｸM-PRO" w:hint="eastAsia"/>
        </w:rPr>
        <w:t>。</w:t>
      </w:r>
      <w:r w:rsidR="00D369C2" w:rsidRPr="00345E97">
        <w:rPr>
          <w:rFonts w:hAnsi="HG丸ｺﾞｼｯｸM-PRO" w:hint="eastAsia"/>
        </w:rPr>
        <w:t>）</w:t>
      </w:r>
    </w:p>
    <w:p w14:paraId="539C0680" w14:textId="77777777" w:rsidR="006653A9" w:rsidRDefault="006653A9" w:rsidP="00775CCE">
      <w:pPr>
        <w:ind w:left="241" w:hangingChars="100" w:hanging="241"/>
        <w:rPr>
          <w:rFonts w:hAnsi="HG丸ｺﾞｼｯｸM-PRO"/>
          <w:b/>
          <w:bCs/>
          <w:sz w:val="24"/>
          <w:szCs w:val="24"/>
        </w:rPr>
      </w:pPr>
    </w:p>
    <w:p w14:paraId="3E3CE6E5" w14:textId="64C0CD97" w:rsidR="00775CCE" w:rsidRPr="001A31FC" w:rsidRDefault="002E466B" w:rsidP="00775CCE">
      <w:pPr>
        <w:ind w:left="241" w:hangingChars="100" w:hanging="241"/>
        <w:rPr>
          <w:rFonts w:hAnsi="HG丸ｺﾞｼｯｸM-PRO"/>
          <w:b/>
          <w:bCs/>
          <w:sz w:val="24"/>
          <w:szCs w:val="24"/>
        </w:rPr>
      </w:pPr>
      <w:r>
        <w:rPr>
          <w:rFonts w:hAnsi="HG丸ｺﾞｼｯｸM-PRO" w:hint="eastAsia"/>
          <w:b/>
          <w:bCs/>
          <w:sz w:val="24"/>
          <w:szCs w:val="24"/>
        </w:rPr>
        <w:t>３．</w:t>
      </w:r>
      <w:r w:rsidR="000E6436" w:rsidRPr="000E6436">
        <w:rPr>
          <w:rFonts w:hAnsi="HG丸ｺﾞｼｯｸM-PRO" w:hint="eastAsia"/>
          <w:b/>
          <w:bCs/>
          <w:sz w:val="24"/>
          <w:szCs w:val="24"/>
        </w:rPr>
        <w:t>連携</w:t>
      </w:r>
      <w:r w:rsidR="00517C78" w:rsidRPr="001A31FC">
        <w:rPr>
          <w:rFonts w:hAnsi="HG丸ｺﾞｼｯｸM-PRO" w:hint="eastAsia"/>
          <w:b/>
          <w:bCs/>
          <w:sz w:val="24"/>
          <w:szCs w:val="24"/>
        </w:rPr>
        <w:t>した取組の休止</w:t>
      </w:r>
      <w:r w:rsidR="000E6436" w:rsidRPr="001A31FC">
        <w:rPr>
          <w:rFonts w:hAnsi="HG丸ｺﾞｼｯｸM-PRO" w:hint="eastAsia"/>
          <w:b/>
          <w:bCs/>
          <w:sz w:val="24"/>
          <w:szCs w:val="24"/>
        </w:rPr>
        <w:t>に係る規定の作成</w:t>
      </w:r>
    </w:p>
    <w:p w14:paraId="5C83099C" w14:textId="77777777" w:rsidR="001A0677" w:rsidRPr="001A31FC" w:rsidRDefault="00D43373" w:rsidP="000E6436">
      <w:pPr>
        <w:ind w:leftChars="100" w:left="220" w:firstLineChars="100" w:firstLine="221"/>
        <w:rPr>
          <w:rFonts w:hAnsi="HG丸ｺﾞｼｯｸM-PRO"/>
          <w:b/>
          <w:bCs/>
        </w:rPr>
      </w:pPr>
      <w:bookmarkStart w:id="2" w:name="_Hlk212557805"/>
      <w:r w:rsidRPr="001A31FC">
        <w:rPr>
          <w:rFonts w:hAnsi="HG丸ｺﾞｼｯｸM-PRO" w:hint="eastAsia"/>
          <w:b/>
          <w:bCs/>
        </w:rPr>
        <w:t xml:space="preserve">★ </w:t>
      </w:r>
      <w:bookmarkEnd w:id="2"/>
      <w:r w:rsidR="000E6436" w:rsidRPr="001A31FC">
        <w:rPr>
          <w:rFonts w:hAnsi="HG丸ｺﾞｼｯｸM-PRO" w:hint="eastAsia"/>
          <w:b/>
          <w:bCs/>
        </w:rPr>
        <w:t>パートナーシップ事業者が入札参加停止措置を受けた</w:t>
      </w:r>
      <w:r w:rsidRPr="001A31FC">
        <w:rPr>
          <w:rFonts w:hAnsi="HG丸ｺﾞｼｯｸM-PRO" w:hint="eastAsia"/>
          <w:b/>
          <w:bCs/>
        </w:rPr>
        <w:t>場合</w:t>
      </w:r>
      <w:r w:rsidR="000E6436" w:rsidRPr="001A31FC">
        <w:rPr>
          <w:rFonts w:hAnsi="HG丸ｺﾞｼｯｸM-PRO" w:hint="eastAsia"/>
          <w:b/>
          <w:bCs/>
        </w:rPr>
        <w:t>等を想定し</w:t>
      </w:r>
      <w:r w:rsidRPr="001A31FC">
        <w:rPr>
          <w:rFonts w:hAnsi="HG丸ｺﾞｼｯｸM-PRO" w:hint="eastAsia"/>
          <w:b/>
          <w:bCs/>
        </w:rPr>
        <w:t>、連携</w:t>
      </w:r>
      <w:r w:rsidR="001A0677" w:rsidRPr="001A31FC">
        <w:rPr>
          <w:rFonts w:hAnsi="HG丸ｺﾞｼｯｸM-PRO" w:hint="eastAsia"/>
          <w:b/>
          <w:bCs/>
        </w:rPr>
        <w:t>した取組</w:t>
      </w:r>
    </w:p>
    <w:p w14:paraId="787C2F0B" w14:textId="42854F9C" w:rsidR="00D43373" w:rsidRPr="001A31FC" w:rsidRDefault="001A0677" w:rsidP="001A0677">
      <w:pPr>
        <w:ind w:leftChars="100" w:left="220" w:firstLineChars="100" w:firstLine="221"/>
        <w:rPr>
          <w:rFonts w:hAnsi="HG丸ｺﾞｼｯｸM-PRO"/>
          <w:b/>
          <w:bCs/>
        </w:rPr>
      </w:pPr>
      <w:r w:rsidRPr="001A31FC">
        <w:rPr>
          <w:rFonts w:hAnsi="HG丸ｺﾞｼｯｸM-PRO" w:hint="eastAsia"/>
          <w:b/>
          <w:bCs/>
        </w:rPr>
        <w:t xml:space="preserve">　の</w:t>
      </w:r>
      <w:r w:rsidR="00517C78" w:rsidRPr="001A31FC">
        <w:rPr>
          <w:rFonts w:hAnsi="HG丸ｺﾞｼｯｸM-PRO" w:hint="eastAsia"/>
          <w:b/>
          <w:bCs/>
        </w:rPr>
        <w:t>休止</w:t>
      </w:r>
      <w:r w:rsidR="006275E0" w:rsidRPr="001A31FC">
        <w:rPr>
          <w:rFonts w:hAnsi="HG丸ｺﾞｼｯｸM-PRO" w:hint="eastAsia"/>
          <w:b/>
          <w:bCs/>
        </w:rPr>
        <w:t>について</w:t>
      </w:r>
      <w:r w:rsidRPr="001A31FC">
        <w:rPr>
          <w:rFonts w:hAnsi="HG丸ｺﾞｼｯｸM-PRO" w:hint="eastAsia"/>
          <w:b/>
          <w:bCs/>
        </w:rPr>
        <w:t>、</w:t>
      </w:r>
      <w:r w:rsidR="006275E0" w:rsidRPr="001A31FC">
        <w:rPr>
          <w:rFonts w:hAnsi="HG丸ｺﾞｼｯｸM-PRO" w:hint="eastAsia"/>
          <w:b/>
          <w:bCs/>
        </w:rPr>
        <w:t>内容</w:t>
      </w:r>
      <w:r w:rsidR="00D43373" w:rsidRPr="001A31FC">
        <w:rPr>
          <w:rFonts w:hAnsi="HG丸ｺﾞｼｯｸM-PRO" w:hint="eastAsia"/>
          <w:b/>
          <w:bCs/>
        </w:rPr>
        <w:t>を</w:t>
      </w:r>
      <w:r w:rsidR="006275E0" w:rsidRPr="001A31FC">
        <w:rPr>
          <w:rFonts w:hAnsi="HG丸ｺﾞｼｯｸM-PRO" w:hint="eastAsia"/>
          <w:b/>
          <w:bCs/>
        </w:rPr>
        <w:t>規定</w:t>
      </w:r>
      <w:r w:rsidR="000E6436" w:rsidRPr="001A31FC">
        <w:rPr>
          <w:rFonts w:hAnsi="HG丸ｺﾞｼｯｸM-PRO" w:hint="eastAsia"/>
          <w:b/>
          <w:bCs/>
        </w:rPr>
        <w:t>しました</w:t>
      </w:r>
      <w:r w:rsidR="00D43373" w:rsidRPr="001A31FC">
        <w:rPr>
          <w:rFonts w:hAnsi="HG丸ｺﾞｼｯｸM-PRO" w:hint="eastAsia"/>
          <w:b/>
          <w:bCs/>
        </w:rPr>
        <w:t>。</w:t>
      </w:r>
    </w:p>
    <w:p w14:paraId="0558C5CA" w14:textId="19DEF54F" w:rsidR="00BA2B1E" w:rsidRPr="001A31FC" w:rsidRDefault="00BA2B1E" w:rsidP="00D43373">
      <w:pPr>
        <w:ind w:firstLineChars="100" w:firstLine="220"/>
        <w:rPr>
          <w:rFonts w:hAnsi="HG丸ｺﾞｼｯｸM-PRO"/>
        </w:rPr>
      </w:pPr>
      <w:r w:rsidRPr="001A31FC">
        <w:rPr>
          <w:rFonts w:hAnsi="HG丸ｺﾞｼｯｸM-PRO" w:hint="eastAsia"/>
        </w:rPr>
        <w:t xml:space="preserve">　◎</w:t>
      </w:r>
      <w:r w:rsidR="00D43373" w:rsidRPr="001A31FC">
        <w:rPr>
          <w:rFonts w:hAnsi="HG丸ｺﾞｼｯｸM-PRO" w:hint="eastAsia"/>
        </w:rPr>
        <w:t xml:space="preserve"> </w:t>
      </w:r>
      <w:r w:rsidR="00517C78" w:rsidRPr="001A31FC">
        <w:rPr>
          <w:rFonts w:hAnsi="HG丸ｺﾞｼｯｸM-PRO" w:hint="eastAsia"/>
        </w:rPr>
        <w:t>休止する</w:t>
      </w:r>
      <w:r w:rsidRPr="001A31FC">
        <w:rPr>
          <w:rFonts w:hAnsi="HG丸ｺﾞｼｯｸM-PRO" w:hint="eastAsia"/>
        </w:rPr>
        <w:t>内容</w:t>
      </w:r>
    </w:p>
    <w:p w14:paraId="39A87900" w14:textId="4657134E" w:rsidR="00BA2B1E" w:rsidRPr="001A31FC" w:rsidRDefault="00D43373" w:rsidP="00D43373">
      <w:pPr>
        <w:ind w:leftChars="100" w:left="220" w:firstLineChars="200" w:firstLine="440"/>
        <w:rPr>
          <w:rFonts w:hAnsi="HG丸ｺﾞｼｯｸM-PRO"/>
        </w:rPr>
      </w:pPr>
      <w:r w:rsidRPr="001A31FC">
        <w:rPr>
          <w:rFonts w:hAnsi="HG丸ｺﾞｼｯｸM-PRO" w:hint="eastAsia"/>
        </w:rPr>
        <w:t>✓ 「</w:t>
      </w:r>
      <w:r w:rsidR="00BA2B1E" w:rsidRPr="001A31FC">
        <w:rPr>
          <w:rFonts w:hAnsi="HG丸ｺﾞｼｯｸM-PRO" w:hint="eastAsia"/>
        </w:rPr>
        <w:t>おいしく食べきろうロゴマーク</w:t>
      </w:r>
      <w:r w:rsidRPr="001A31FC">
        <w:rPr>
          <w:rFonts w:hAnsi="HG丸ｺﾞｼｯｸM-PRO" w:hint="eastAsia"/>
        </w:rPr>
        <w:t>」</w:t>
      </w:r>
      <w:r w:rsidR="00BA2B1E" w:rsidRPr="001A31FC">
        <w:rPr>
          <w:rFonts w:hAnsi="HG丸ｺﾞｼｯｸM-PRO" w:hint="eastAsia"/>
        </w:rPr>
        <w:t>の使用</w:t>
      </w:r>
      <w:r w:rsidRPr="001A31FC">
        <w:rPr>
          <w:rFonts w:hAnsi="HG丸ｺﾞｼｯｸM-PRO" w:hint="eastAsia"/>
        </w:rPr>
        <w:t>を停止する。</w:t>
      </w:r>
    </w:p>
    <w:p w14:paraId="155AB5C5" w14:textId="4F83578B" w:rsidR="008155ED" w:rsidRPr="001A31FC" w:rsidRDefault="00D43373" w:rsidP="001A0677">
      <w:pPr>
        <w:ind w:leftChars="300" w:left="990" w:hangingChars="150" w:hanging="330"/>
        <w:rPr>
          <w:rFonts w:hAnsi="HG丸ｺﾞｼｯｸM-PRO"/>
        </w:rPr>
      </w:pPr>
      <w:r w:rsidRPr="001A31FC">
        <w:rPr>
          <w:rFonts w:hAnsi="HG丸ｺﾞｼｯｸM-PRO" w:hint="eastAsia"/>
        </w:rPr>
        <w:t xml:space="preserve">✓ </w:t>
      </w:r>
      <w:r w:rsidR="001A0677" w:rsidRPr="001A31FC">
        <w:rPr>
          <w:rFonts w:hAnsi="HG丸ｺﾞｼｯｸM-PRO" w:hint="eastAsia"/>
        </w:rPr>
        <w:t>府が取り組む食品ロス削減のためのキャンペーンや調査などにかかる協力を停止する。</w:t>
      </w:r>
    </w:p>
    <w:p w14:paraId="60FF4693" w14:textId="60A0F79A" w:rsidR="00BA2B1E" w:rsidRDefault="00D43373" w:rsidP="00D43373">
      <w:pPr>
        <w:ind w:leftChars="100" w:left="220" w:firstLineChars="200" w:firstLine="440"/>
        <w:rPr>
          <w:rFonts w:hAnsi="HG丸ｺﾞｼｯｸM-PRO"/>
        </w:rPr>
      </w:pPr>
      <w:r w:rsidRPr="001A31FC">
        <w:rPr>
          <w:rFonts w:hAnsi="HG丸ｺﾞｼｯｸM-PRO" w:hint="eastAsia"/>
        </w:rPr>
        <w:t xml:space="preserve">✓ </w:t>
      </w:r>
      <w:r w:rsidR="00BA2B1E" w:rsidRPr="001A31FC">
        <w:rPr>
          <w:rFonts w:hAnsi="HG丸ｺﾞｼｯｸM-PRO" w:hint="eastAsia"/>
        </w:rPr>
        <w:t>停止期間中の取組を</w:t>
      </w:r>
      <w:r w:rsidRPr="001A31FC">
        <w:rPr>
          <w:rFonts w:hAnsi="HG丸ｺﾞｼｯｸM-PRO" w:hint="eastAsia"/>
        </w:rPr>
        <w:t>、府</w:t>
      </w:r>
      <w:r w:rsidR="00BA2B1E" w:rsidRPr="001A31FC">
        <w:rPr>
          <w:rFonts w:hAnsi="HG丸ｺﾞｼｯｸM-PRO"/>
        </w:rPr>
        <w:t>HP</w:t>
      </w:r>
      <w:r w:rsidRPr="001A31FC">
        <w:rPr>
          <w:rFonts w:hAnsi="HG丸ｺﾞｼｯｸM-PRO" w:hint="eastAsia"/>
        </w:rPr>
        <w:t>のほか、食品ロス削減</w:t>
      </w:r>
      <w:r w:rsidR="00BA2B1E" w:rsidRPr="001A31FC">
        <w:rPr>
          <w:rFonts w:hAnsi="HG丸ｺﾞｼｯｸM-PRO"/>
        </w:rPr>
        <w:t>月間</w:t>
      </w:r>
      <w:r w:rsidRPr="001A31FC">
        <w:rPr>
          <w:rFonts w:hAnsi="HG丸ｺﾞｼｯｸM-PRO" w:hint="eastAsia"/>
        </w:rPr>
        <w:t>の</w:t>
      </w:r>
      <w:r w:rsidR="00BA2B1E" w:rsidRPr="001A31FC">
        <w:rPr>
          <w:rFonts w:hAnsi="HG丸ｺﾞｼｯｸM-PRO"/>
        </w:rPr>
        <w:t>報道</w:t>
      </w:r>
      <w:r w:rsidRPr="001A31FC">
        <w:rPr>
          <w:rFonts w:hAnsi="HG丸ｺﾞｼｯｸM-PRO" w:hint="eastAsia"/>
        </w:rPr>
        <w:t>提供</w:t>
      </w:r>
      <w:r w:rsidR="00BA2B1E" w:rsidRPr="001A31FC">
        <w:rPr>
          <w:rFonts w:hAnsi="HG丸ｺﾞｼｯｸM-PRO"/>
        </w:rPr>
        <w:t>等</w:t>
      </w:r>
      <w:r w:rsidRPr="001A31FC">
        <w:rPr>
          <w:rFonts w:hAnsi="HG丸ｺﾞｼｯｸM-PRO" w:hint="eastAsia"/>
        </w:rPr>
        <w:t>で</w:t>
      </w:r>
      <w:r w:rsidR="00BA2B1E" w:rsidRPr="001A31FC">
        <w:rPr>
          <w:rFonts w:hAnsi="HG丸ｺﾞｼｯｸM-PRO"/>
        </w:rPr>
        <w:t>掲載しな</w:t>
      </w:r>
      <w:r w:rsidR="00BA2B1E" w:rsidRPr="00BA2B1E">
        <w:rPr>
          <w:rFonts w:hAnsi="HG丸ｺﾞｼｯｸM-PRO"/>
        </w:rPr>
        <w:t>い</w:t>
      </w:r>
      <w:r>
        <w:rPr>
          <w:rFonts w:hAnsi="HG丸ｺﾞｼｯｸM-PRO" w:hint="eastAsia"/>
        </w:rPr>
        <w:t>。</w:t>
      </w:r>
    </w:p>
    <w:p w14:paraId="0DBBE6DC" w14:textId="05EBC904" w:rsidR="00DE1082" w:rsidRDefault="00DE1082" w:rsidP="00DE1082">
      <w:pPr>
        <w:ind w:left="221" w:hangingChars="100" w:hanging="221"/>
        <w:rPr>
          <w:b/>
          <w:bCs/>
        </w:rPr>
      </w:pPr>
    </w:p>
    <w:p w14:paraId="1469BFF9" w14:textId="335AFE53" w:rsidR="009828BE" w:rsidRPr="00CA3BA7" w:rsidRDefault="005D682C" w:rsidP="00DE1082">
      <w:pPr>
        <w:ind w:left="241" w:hangingChars="100" w:hanging="24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４．</w:t>
      </w:r>
      <w:r w:rsidR="009828BE" w:rsidRPr="00CA3BA7">
        <w:rPr>
          <w:rFonts w:hint="eastAsia"/>
          <w:b/>
          <w:bCs/>
          <w:sz w:val="24"/>
          <w:szCs w:val="24"/>
        </w:rPr>
        <w:t>その他</w:t>
      </w:r>
      <w:r w:rsidR="00DB6B08">
        <w:rPr>
          <w:rFonts w:hint="eastAsia"/>
          <w:b/>
          <w:bCs/>
          <w:sz w:val="24"/>
          <w:szCs w:val="24"/>
        </w:rPr>
        <w:t>、</w:t>
      </w:r>
      <w:r w:rsidR="00814011">
        <w:rPr>
          <w:rFonts w:hint="eastAsia"/>
          <w:b/>
          <w:bCs/>
          <w:sz w:val="24"/>
          <w:szCs w:val="24"/>
        </w:rPr>
        <w:t>軽微な修正</w:t>
      </w:r>
    </w:p>
    <w:p w14:paraId="4B3DE458" w14:textId="41DFA3C2" w:rsidR="009828BE" w:rsidRPr="00606867" w:rsidRDefault="00814011" w:rsidP="00814011">
      <w:pPr>
        <w:ind w:firstLineChars="200" w:firstLine="442"/>
        <w:rPr>
          <w:b/>
          <w:bCs/>
        </w:rPr>
      </w:pPr>
      <w:r w:rsidRPr="00606867">
        <w:rPr>
          <w:rFonts w:hAnsi="HG丸ｺﾞｼｯｸM-PRO" w:hint="eastAsia"/>
          <w:b/>
          <w:bCs/>
        </w:rPr>
        <w:t>★</w:t>
      </w:r>
      <w:r>
        <w:rPr>
          <w:rFonts w:hAnsi="HG丸ｺﾞｼｯｸM-PRO" w:hint="eastAsia"/>
          <w:b/>
          <w:bCs/>
        </w:rPr>
        <w:t xml:space="preserve"> </w:t>
      </w:r>
      <w:r w:rsidR="009828BE" w:rsidRPr="00606867">
        <w:rPr>
          <w:rFonts w:hint="eastAsia"/>
          <w:b/>
          <w:bCs/>
        </w:rPr>
        <w:t>解消</w:t>
      </w:r>
      <w:r w:rsidR="00075CE5" w:rsidRPr="00606867">
        <w:rPr>
          <w:rFonts w:hint="eastAsia"/>
          <w:b/>
          <w:bCs/>
        </w:rPr>
        <w:t>申出書</w:t>
      </w:r>
      <w:r w:rsidR="00DB6B08" w:rsidRPr="00606867">
        <w:rPr>
          <w:rFonts w:hint="eastAsia"/>
          <w:b/>
          <w:bCs/>
        </w:rPr>
        <w:t>にかかる</w:t>
      </w:r>
      <w:r w:rsidR="00075CE5" w:rsidRPr="00606867">
        <w:rPr>
          <w:rFonts w:hint="eastAsia"/>
          <w:b/>
          <w:bCs/>
        </w:rPr>
        <w:t>提出期限</w:t>
      </w:r>
      <w:r w:rsidR="00467B27">
        <w:rPr>
          <w:rFonts w:hint="eastAsia"/>
          <w:b/>
          <w:bCs/>
        </w:rPr>
        <w:t>の削除</w:t>
      </w:r>
    </w:p>
    <w:p w14:paraId="07EE63A9" w14:textId="58386725" w:rsidR="00C92D07" w:rsidRPr="00606867" w:rsidRDefault="009828BE" w:rsidP="00467B27">
      <w:pPr>
        <w:ind w:leftChars="300" w:left="660"/>
        <w:rPr>
          <w:rFonts w:hAnsi="HG丸ｺﾞｼｯｸM-PRO"/>
          <w:b/>
          <w:bCs/>
        </w:rPr>
      </w:pPr>
      <w:r w:rsidRPr="00606867">
        <w:rPr>
          <w:rFonts w:hint="eastAsia"/>
        </w:rPr>
        <w:t>「</w:t>
      </w:r>
      <w:r w:rsidR="00075CE5" w:rsidRPr="00606867">
        <w:rPr>
          <w:rFonts w:hint="eastAsia"/>
        </w:rPr>
        <w:t>パートナーシップの解消を希望する場合は、</w:t>
      </w:r>
      <w:r w:rsidR="00075CE5" w:rsidRPr="00606867">
        <w:rPr>
          <w:rFonts w:hint="eastAsia"/>
          <w:b/>
          <w:bCs/>
        </w:rPr>
        <w:t>解消予定日の１か月前までに</w:t>
      </w:r>
      <w:r w:rsidR="00075CE5" w:rsidRPr="00606867">
        <w:rPr>
          <w:rFonts w:hint="eastAsia"/>
        </w:rPr>
        <w:t>おおさか食品ロス削減パートナーシップ解消申出書を府に提出することにより、解消できるものとする。</w:t>
      </w:r>
      <w:r w:rsidRPr="00606867">
        <w:t>」</w:t>
      </w:r>
      <w:r w:rsidR="00075CE5" w:rsidRPr="00606867">
        <w:rPr>
          <w:rFonts w:hint="eastAsia"/>
        </w:rPr>
        <w:t>と</w:t>
      </w:r>
      <w:r w:rsidR="00DB6B08" w:rsidRPr="00606867">
        <w:rPr>
          <w:rFonts w:hint="eastAsia"/>
        </w:rPr>
        <w:t>定めて</w:t>
      </w:r>
      <w:r w:rsidR="00467B27">
        <w:rPr>
          <w:rFonts w:hint="eastAsia"/>
        </w:rPr>
        <w:t>いましたが、</w:t>
      </w:r>
      <w:r w:rsidR="005F4531" w:rsidRPr="00606867">
        <w:rPr>
          <w:rFonts w:hAnsi="HG丸ｺﾞｼｯｸM-PRO" w:hint="eastAsia"/>
          <w:b/>
          <w:bCs/>
        </w:rPr>
        <w:t>「解消予定日の１か月前までに」</w:t>
      </w:r>
      <w:r w:rsidR="00DB6B08" w:rsidRPr="00606867">
        <w:rPr>
          <w:rFonts w:hAnsi="HG丸ｺﾞｼｯｸM-PRO" w:hint="eastAsia"/>
          <w:b/>
          <w:bCs/>
        </w:rPr>
        <w:t>の文言</w:t>
      </w:r>
      <w:r w:rsidR="005F4531" w:rsidRPr="00606867">
        <w:rPr>
          <w:rFonts w:hAnsi="HG丸ｺﾞｼｯｸM-PRO" w:hint="eastAsia"/>
          <w:b/>
          <w:bCs/>
        </w:rPr>
        <w:t>を削除</w:t>
      </w:r>
      <w:r w:rsidR="00467B27">
        <w:rPr>
          <w:rFonts w:hAnsi="HG丸ｺﾞｼｯｸM-PRO" w:hint="eastAsia"/>
          <w:b/>
          <w:bCs/>
        </w:rPr>
        <w:t>します</w:t>
      </w:r>
      <w:r w:rsidR="00DB6B08" w:rsidRPr="00606867">
        <w:rPr>
          <w:rFonts w:hAnsi="HG丸ｺﾞｼｯｸM-PRO" w:hint="eastAsia"/>
          <w:b/>
          <w:bCs/>
        </w:rPr>
        <w:t>。</w:t>
      </w:r>
    </w:p>
    <w:p w14:paraId="7E67CBF7" w14:textId="332683D4" w:rsidR="00C92D07" w:rsidRPr="00606867" w:rsidRDefault="00C92D07" w:rsidP="009828BE"/>
    <w:p w14:paraId="051E9B8F" w14:textId="006477F7" w:rsidR="00A017C9" w:rsidRPr="00606867" w:rsidRDefault="00467B27" w:rsidP="00CA3BA7">
      <w:r>
        <w:rPr>
          <w:rFonts w:hint="eastAsia"/>
        </w:rPr>
        <w:t xml:space="preserve">　　★　その他文言修正</w:t>
      </w:r>
    </w:p>
    <w:p w14:paraId="5F028FBD" w14:textId="005129EB" w:rsidR="004D74F8" w:rsidRPr="00606867" w:rsidRDefault="004D74F8" w:rsidP="00CA3BA7"/>
    <w:p w14:paraId="44C1D132" w14:textId="4126B490" w:rsidR="004D74F8" w:rsidRPr="00606867" w:rsidRDefault="004D74F8" w:rsidP="004D74F8">
      <w:pPr>
        <w:wordWrap w:val="0"/>
        <w:jc w:val="right"/>
        <w:rPr>
          <w:b/>
          <w:bCs/>
          <w:sz w:val="24"/>
          <w:szCs w:val="24"/>
        </w:rPr>
      </w:pPr>
      <w:r w:rsidRPr="00606867">
        <w:rPr>
          <w:rFonts w:hint="eastAsia"/>
          <w:b/>
          <w:bCs/>
          <w:sz w:val="24"/>
          <w:szCs w:val="24"/>
        </w:rPr>
        <w:t xml:space="preserve">以　上　</w:t>
      </w:r>
    </w:p>
    <w:sectPr w:rsidR="004D74F8" w:rsidRPr="00606867" w:rsidSect="006653A9">
      <w:head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6834" w14:textId="77777777" w:rsidR="00D67C68" w:rsidRDefault="00D67C68" w:rsidP="00572B66">
      <w:r>
        <w:separator/>
      </w:r>
    </w:p>
  </w:endnote>
  <w:endnote w:type="continuationSeparator" w:id="0">
    <w:p w14:paraId="33771DE5" w14:textId="77777777" w:rsidR="00D67C68" w:rsidRDefault="00D67C68" w:rsidP="0057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D63C" w14:textId="77777777" w:rsidR="00D67C68" w:rsidRDefault="00D67C68" w:rsidP="00572B66">
      <w:r>
        <w:separator/>
      </w:r>
    </w:p>
  </w:footnote>
  <w:footnote w:type="continuationSeparator" w:id="0">
    <w:p w14:paraId="374A0F43" w14:textId="77777777" w:rsidR="00D67C68" w:rsidRDefault="00D67C68" w:rsidP="0057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6850" w14:textId="0F4E4D99" w:rsidR="006653A9" w:rsidRDefault="006653A9" w:rsidP="006653A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8F"/>
    <w:rsid w:val="000022E1"/>
    <w:rsid w:val="00010C3F"/>
    <w:rsid w:val="0001349B"/>
    <w:rsid w:val="000162D8"/>
    <w:rsid w:val="00023C39"/>
    <w:rsid w:val="000246DF"/>
    <w:rsid w:val="00037B24"/>
    <w:rsid w:val="0004003F"/>
    <w:rsid w:val="0006160D"/>
    <w:rsid w:val="00067806"/>
    <w:rsid w:val="00070B41"/>
    <w:rsid w:val="00073746"/>
    <w:rsid w:val="00075CE5"/>
    <w:rsid w:val="000771F1"/>
    <w:rsid w:val="000809C1"/>
    <w:rsid w:val="000834E5"/>
    <w:rsid w:val="0009167D"/>
    <w:rsid w:val="000953E5"/>
    <w:rsid w:val="000B350E"/>
    <w:rsid w:val="000B7909"/>
    <w:rsid w:val="000D1267"/>
    <w:rsid w:val="000E1A6F"/>
    <w:rsid w:val="000E41A0"/>
    <w:rsid w:val="000E6436"/>
    <w:rsid w:val="000F1976"/>
    <w:rsid w:val="000F571A"/>
    <w:rsid w:val="001135ED"/>
    <w:rsid w:val="00126E6C"/>
    <w:rsid w:val="00130B25"/>
    <w:rsid w:val="00133D0F"/>
    <w:rsid w:val="00136616"/>
    <w:rsid w:val="001464A4"/>
    <w:rsid w:val="001465CE"/>
    <w:rsid w:val="00153D6D"/>
    <w:rsid w:val="00156B4B"/>
    <w:rsid w:val="00167079"/>
    <w:rsid w:val="0018431C"/>
    <w:rsid w:val="0018534E"/>
    <w:rsid w:val="001855C4"/>
    <w:rsid w:val="001901AC"/>
    <w:rsid w:val="00190645"/>
    <w:rsid w:val="001A0677"/>
    <w:rsid w:val="001A31FC"/>
    <w:rsid w:val="001A5F93"/>
    <w:rsid w:val="001A728C"/>
    <w:rsid w:val="001A7EAF"/>
    <w:rsid w:val="001C21C9"/>
    <w:rsid w:val="001C2A8F"/>
    <w:rsid w:val="001C5D0E"/>
    <w:rsid w:val="001D1931"/>
    <w:rsid w:val="001F56E3"/>
    <w:rsid w:val="001F71B4"/>
    <w:rsid w:val="0020071B"/>
    <w:rsid w:val="002042F4"/>
    <w:rsid w:val="0020651D"/>
    <w:rsid w:val="0020761B"/>
    <w:rsid w:val="00211FDB"/>
    <w:rsid w:val="00257591"/>
    <w:rsid w:val="0026193E"/>
    <w:rsid w:val="0026214D"/>
    <w:rsid w:val="002669D6"/>
    <w:rsid w:val="00272EA2"/>
    <w:rsid w:val="00273D4F"/>
    <w:rsid w:val="00281785"/>
    <w:rsid w:val="00285FC8"/>
    <w:rsid w:val="002932A8"/>
    <w:rsid w:val="00295AB3"/>
    <w:rsid w:val="0029623D"/>
    <w:rsid w:val="002B0CBE"/>
    <w:rsid w:val="002C14A1"/>
    <w:rsid w:val="002C444C"/>
    <w:rsid w:val="002E2B87"/>
    <w:rsid w:val="002E301E"/>
    <w:rsid w:val="002E45D5"/>
    <w:rsid w:val="002E466B"/>
    <w:rsid w:val="002F2B7A"/>
    <w:rsid w:val="002F6120"/>
    <w:rsid w:val="003011EE"/>
    <w:rsid w:val="00304254"/>
    <w:rsid w:val="0030731C"/>
    <w:rsid w:val="003102EC"/>
    <w:rsid w:val="00317A7C"/>
    <w:rsid w:val="00320CF4"/>
    <w:rsid w:val="00323066"/>
    <w:rsid w:val="003235A5"/>
    <w:rsid w:val="00334D73"/>
    <w:rsid w:val="003360F1"/>
    <w:rsid w:val="00336D0A"/>
    <w:rsid w:val="0033736D"/>
    <w:rsid w:val="00345E97"/>
    <w:rsid w:val="00346F24"/>
    <w:rsid w:val="003550DB"/>
    <w:rsid w:val="00356972"/>
    <w:rsid w:val="003606E5"/>
    <w:rsid w:val="00385D17"/>
    <w:rsid w:val="00391B2B"/>
    <w:rsid w:val="00393271"/>
    <w:rsid w:val="003B7909"/>
    <w:rsid w:val="003C50AB"/>
    <w:rsid w:val="003C6D04"/>
    <w:rsid w:val="003C6D2D"/>
    <w:rsid w:val="003D2647"/>
    <w:rsid w:val="003E455F"/>
    <w:rsid w:val="003F2736"/>
    <w:rsid w:val="003F464E"/>
    <w:rsid w:val="00400D53"/>
    <w:rsid w:val="00407DFE"/>
    <w:rsid w:val="004254E0"/>
    <w:rsid w:val="00434993"/>
    <w:rsid w:val="00434AD1"/>
    <w:rsid w:val="00435A58"/>
    <w:rsid w:val="00444B94"/>
    <w:rsid w:val="004504FE"/>
    <w:rsid w:val="004571FD"/>
    <w:rsid w:val="00465A25"/>
    <w:rsid w:val="00467B27"/>
    <w:rsid w:val="0047288D"/>
    <w:rsid w:val="00487560"/>
    <w:rsid w:val="00491432"/>
    <w:rsid w:val="0049272C"/>
    <w:rsid w:val="0049415E"/>
    <w:rsid w:val="00496BA0"/>
    <w:rsid w:val="004A06D1"/>
    <w:rsid w:val="004A4C4B"/>
    <w:rsid w:val="004A5451"/>
    <w:rsid w:val="004B015D"/>
    <w:rsid w:val="004B0378"/>
    <w:rsid w:val="004B1B13"/>
    <w:rsid w:val="004B3BF0"/>
    <w:rsid w:val="004C5FA1"/>
    <w:rsid w:val="004D74F8"/>
    <w:rsid w:val="004E73B1"/>
    <w:rsid w:val="004F1D2D"/>
    <w:rsid w:val="004F59EF"/>
    <w:rsid w:val="0050323F"/>
    <w:rsid w:val="00513F9E"/>
    <w:rsid w:val="00517C78"/>
    <w:rsid w:val="0052160F"/>
    <w:rsid w:val="00522819"/>
    <w:rsid w:val="0052309A"/>
    <w:rsid w:val="005369DC"/>
    <w:rsid w:val="00541A62"/>
    <w:rsid w:val="00543BA8"/>
    <w:rsid w:val="0055642D"/>
    <w:rsid w:val="005605FA"/>
    <w:rsid w:val="005610BE"/>
    <w:rsid w:val="0056761E"/>
    <w:rsid w:val="00572B66"/>
    <w:rsid w:val="00581F9E"/>
    <w:rsid w:val="00582EE4"/>
    <w:rsid w:val="00582F44"/>
    <w:rsid w:val="0058599A"/>
    <w:rsid w:val="0058643D"/>
    <w:rsid w:val="0058792E"/>
    <w:rsid w:val="005926A8"/>
    <w:rsid w:val="00596331"/>
    <w:rsid w:val="00596B58"/>
    <w:rsid w:val="005A03F8"/>
    <w:rsid w:val="005A15FA"/>
    <w:rsid w:val="005A52EF"/>
    <w:rsid w:val="005A73CE"/>
    <w:rsid w:val="005B39D0"/>
    <w:rsid w:val="005B3BC5"/>
    <w:rsid w:val="005C1B3B"/>
    <w:rsid w:val="005C61B7"/>
    <w:rsid w:val="005C66E6"/>
    <w:rsid w:val="005D57F1"/>
    <w:rsid w:val="005D682C"/>
    <w:rsid w:val="005D7332"/>
    <w:rsid w:val="005E4892"/>
    <w:rsid w:val="005F4531"/>
    <w:rsid w:val="005F7B10"/>
    <w:rsid w:val="00605E56"/>
    <w:rsid w:val="00606867"/>
    <w:rsid w:val="0062334F"/>
    <w:rsid w:val="006256CA"/>
    <w:rsid w:val="006275E0"/>
    <w:rsid w:val="00627F31"/>
    <w:rsid w:val="006423E4"/>
    <w:rsid w:val="0064359D"/>
    <w:rsid w:val="00652BEC"/>
    <w:rsid w:val="006625B0"/>
    <w:rsid w:val="006653A9"/>
    <w:rsid w:val="00666132"/>
    <w:rsid w:val="00670B88"/>
    <w:rsid w:val="0067197C"/>
    <w:rsid w:val="0067300E"/>
    <w:rsid w:val="00675E6C"/>
    <w:rsid w:val="006767A1"/>
    <w:rsid w:val="00683685"/>
    <w:rsid w:val="006907B2"/>
    <w:rsid w:val="00697154"/>
    <w:rsid w:val="00697361"/>
    <w:rsid w:val="006A7D0E"/>
    <w:rsid w:val="006B318F"/>
    <w:rsid w:val="006D2122"/>
    <w:rsid w:val="006D61B7"/>
    <w:rsid w:val="006E305C"/>
    <w:rsid w:val="006E5519"/>
    <w:rsid w:val="006E5FC0"/>
    <w:rsid w:val="006F4EFC"/>
    <w:rsid w:val="006F5060"/>
    <w:rsid w:val="0070300F"/>
    <w:rsid w:val="0072591F"/>
    <w:rsid w:val="0072717B"/>
    <w:rsid w:val="007302B1"/>
    <w:rsid w:val="00743A2E"/>
    <w:rsid w:val="007723ED"/>
    <w:rsid w:val="007732E7"/>
    <w:rsid w:val="00775CCE"/>
    <w:rsid w:val="00781AD0"/>
    <w:rsid w:val="007A1142"/>
    <w:rsid w:val="007A18F4"/>
    <w:rsid w:val="007C1C0E"/>
    <w:rsid w:val="007C30D5"/>
    <w:rsid w:val="007D4DEF"/>
    <w:rsid w:val="007E22A2"/>
    <w:rsid w:val="007E7306"/>
    <w:rsid w:val="00804FEB"/>
    <w:rsid w:val="0080547C"/>
    <w:rsid w:val="00807F6E"/>
    <w:rsid w:val="0081197C"/>
    <w:rsid w:val="00814011"/>
    <w:rsid w:val="00814979"/>
    <w:rsid w:val="008155ED"/>
    <w:rsid w:val="00831B4F"/>
    <w:rsid w:val="00836A82"/>
    <w:rsid w:val="0084419F"/>
    <w:rsid w:val="00852F5A"/>
    <w:rsid w:val="0085697E"/>
    <w:rsid w:val="0086011F"/>
    <w:rsid w:val="00863982"/>
    <w:rsid w:val="0087252E"/>
    <w:rsid w:val="00892CA2"/>
    <w:rsid w:val="008A0D13"/>
    <w:rsid w:val="008A52D1"/>
    <w:rsid w:val="008B4DEA"/>
    <w:rsid w:val="008B59DC"/>
    <w:rsid w:val="008C5FD3"/>
    <w:rsid w:val="008D324C"/>
    <w:rsid w:val="008E06D1"/>
    <w:rsid w:val="008E5D6D"/>
    <w:rsid w:val="009017A6"/>
    <w:rsid w:val="00910B1E"/>
    <w:rsid w:val="009159B1"/>
    <w:rsid w:val="009206D1"/>
    <w:rsid w:val="00933F72"/>
    <w:rsid w:val="00934BA0"/>
    <w:rsid w:val="00941F4F"/>
    <w:rsid w:val="00953495"/>
    <w:rsid w:val="00953A8C"/>
    <w:rsid w:val="00954C37"/>
    <w:rsid w:val="00962A43"/>
    <w:rsid w:val="00963800"/>
    <w:rsid w:val="00970F11"/>
    <w:rsid w:val="009828BE"/>
    <w:rsid w:val="00982B10"/>
    <w:rsid w:val="00982D0E"/>
    <w:rsid w:val="00985E7E"/>
    <w:rsid w:val="00990146"/>
    <w:rsid w:val="00995CBF"/>
    <w:rsid w:val="009C0EA2"/>
    <w:rsid w:val="009C329E"/>
    <w:rsid w:val="009C746D"/>
    <w:rsid w:val="009D014F"/>
    <w:rsid w:val="009D5AF8"/>
    <w:rsid w:val="009E4785"/>
    <w:rsid w:val="009E4870"/>
    <w:rsid w:val="009F28BC"/>
    <w:rsid w:val="009F3193"/>
    <w:rsid w:val="00A017C9"/>
    <w:rsid w:val="00A01C07"/>
    <w:rsid w:val="00A032AA"/>
    <w:rsid w:val="00A06421"/>
    <w:rsid w:val="00A06B6E"/>
    <w:rsid w:val="00A143BC"/>
    <w:rsid w:val="00A15F8E"/>
    <w:rsid w:val="00A36E25"/>
    <w:rsid w:val="00A5123E"/>
    <w:rsid w:val="00A65F2B"/>
    <w:rsid w:val="00A804EF"/>
    <w:rsid w:val="00A85FAF"/>
    <w:rsid w:val="00A8689F"/>
    <w:rsid w:val="00A87D21"/>
    <w:rsid w:val="00A92844"/>
    <w:rsid w:val="00A9650A"/>
    <w:rsid w:val="00AA43AE"/>
    <w:rsid w:val="00AA6758"/>
    <w:rsid w:val="00AC06F9"/>
    <w:rsid w:val="00AD19ED"/>
    <w:rsid w:val="00AD1F35"/>
    <w:rsid w:val="00B053CA"/>
    <w:rsid w:val="00B11D77"/>
    <w:rsid w:val="00B14D66"/>
    <w:rsid w:val="00B2566D"/>
    <w:rsid w:val="00B4052F"/>
    <w:rsid w:val="00B464C1"/>
    <w:rsid w:val="00B4734E"/>
    <w:rsid w:val="00B52D76"/>
    <w:rsid w:val="00B5453D"/>
    <w:rsid w:val="00B603FE"/>
    <w:rsid w:val="00B82A21"/>
    <w:rsid w:val="00B8525F"/>
    <w:rsid w:val="00B90116"/>
    <w:rsid w:val="00B94436"/>
    <w:rsid w:val="00BA2B1E"/>
    <w:rsid w:val="00BC52AF"/>
    <w:rsid w:val="00BD7176"/>
    <w:rsid w:val="00BD7C8F"/>
    <w:rsid w:val="00C14B14"/>
    <w:rsid w:val="00C319B5"/>
    <w:rsid w:val="00C506E1"/>
    <w:rsid w:val="00C653B7"/>
    <w:rsid w:val="00C81F04"/>
    <w:rsid w:val="00C82912"/>
    <w:rsid w:val="00C85AB1"/>
    <w:rsid w:val="00C92D07"/>
    <w:rsid w:val="00C930F2"/>
    <w:rsid w:val="00CA3BA7"/>
    <w:rsid w:val="00CC1A52"/>
    <w:rsid w:val="00CD317E"/>
    <w:rsid w:val="00CE46D7"/>
    <w:rsid w:val="00CE5303"/>
    <w:rsid w:val="00CE7BB5"/>
    <w:rsid w:val="00D008B9"/>
    <w:rsid w:val="00D04D8A"/>
    <w:rsid w:val="00D05668"/>
    <w:rsid w:val="00D369C2"/>
    <w:rsid w:val="00D43373"/>
    <w:rsid w:val="00D618A2"/>
    <w:rsid w:val="00D62F3C"/>
    <w:rsid w:val="00D67C68"/>
    <w:rsid w:val="00D72632"/>
    <w:rsid w:val="00D97D3B"/>
    <w:rsid w:val="00DA7D8D"/>
    <w:rsid w:val="00DB083E"/>
    <w:rsid w:val="00DB1A51"/>
    <w:rsid w:val="00DB22D5"/>
    <w:rsid w:val="00DB6B08"/>
    <w:rsid w:val="00DB78FD"/>
    <w:rsid w:val="00DC7116"/>
    <w:rsid w:val="00DC71D2"/>
    <w:rsid w:val="00DC7B09"/>
    <w:rsid w:val="00DD5A9F"/>
    <w:rsid w:val="00DE1082"/>
    <w:rsid w:val="00DE55E7"/>
    <w:rsid w:val="00DF3830"/>
    <w:rsid w:val="00E047E6"/>
    <w:rsid w:val="00E0502D"/>
    <w:rsid w:val="00E1089F"/>
    <w:rsid w:val="00E24EB7"/>
    <w:rsid w:val="00E76F4B"/>
    <w:rsid w:val="00EA466B"/>
    <w:rsid w:val="00EB1661"/>
    <w:rsid w:val="00EB2C50"/>
    <w:rsid w:val="00EB56C9"/>
    <w:rsid w:val="00EB629E"/>
    <w:rsid w:val="00EC561B"/>
    <w:rsid w:val="00ED0261"/>
    <w:rsid w:val="00ED1F5F"/>
    <w:rsid w:val="00EE194E"/>
    <w:rsid w:val="00EE4C00"/>
    <w:rsid w:val="00EE68DD"/>
    <w:rsid w:val="00EF42BE"/>
    <w:rsid w:val="00F01786"/>
    <w:rsid w:val="00F2769A"/>
    <w:rsid w:val="00F3439C"/>
    <w:rsid w:val="00F37AE0"/>
    <w:rsid w:val="00F62EC2"/>
    <w:rsid w:val="00F7198A"/>
    <w:rsid w:val="00F73D18"/>
    <w:rsid w:val="00F826AA"/>
    <w:rsid w:val="00F92DC0"/>
    <w:rsid w:val="00F9652F"/>
    <w:rsid w:val="00FA522D"/>
    <w:rsid w:val="00FA5388"/>
    <w:rsid w:val="00FA5B11"/>
    <w:rsid w:val="00FA6353"/>
    <w:rsid w:val="00FB0801"/>
    <w:rsid w:val="00FB567F"/>
    <w:rsid w:val="00FC26C9"/>
    <w:rsid w:val="00FC3AF7"/>
    <w:rsid w:val="00FC5A60"/>
    <w:rsid w:val="00FD0D56"/>
    <w:rsid w:val="00FD64B9"/>
    <w:rsid w:val="00FE3011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42913"/>
  <w15:chartTrackingRefBased/>
  <w15:docId w15:val="{0A5DE3C4-2B31-4FD4-865E-4B5D64B9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3F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B66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572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B66"/>
    <w:rPr>
      <w:rFonts w:ascii="ＭＳ ゴシック" w:eastAsia="ＭＳ ゴシック"/>
      <w:sz w:val="24"/>
    </w:rPr>
  </w:style>
  <w:style w:type="character" w:styleId="a7">
    <w:name w:val="Hyperlink"/>
    <w:basedOn w:val="a0"/>
    <w:uiPriority w:val="99"/>
    <w:unhideWhenUsed/>
    <w:rsid w:val="00743A2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43A2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43A2E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C5F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F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FA1"/>
    <w:rPr>
      <w:rFonts w:ascii="HG丸ｺﾞｼｯｸM-PRO" w:eastAsia="HG丸ｺﾞｼｯｸM-PRO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5F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FA1"/>
    <w:rPr>
      <w:rFonts w:ascii="HG丸ｺﾞｼｯｸM-PRO" w:eastAsia="HG丸ｺﾞｼｯｸM-PR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竹内　麻里子</cp:lastModifiedBy>
  <cp:revision>2</cp:revision>
  <dcterms:created xsi:type="dcterms:W3CDTF">2025-12-10T04:03:00Z</dcterms:created>
  <dcterms:modified xsi:type="dcterms:W3CDTF">2025-12-10T04:03:00Z</dcterms:modified>
</cp:coreProperties>
</file>